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480"/>
        <w:tblW w:w="11637" w:type="dxa"/>
        <w:tblLayout w:type="fixed"/>
        <w:tblLook w:val="04A0" w:firstRow="1" w:lastRow="0" w:firstColumn="1" w:lastColumn="0" w:noHBand="0" w:noVBand="1"/>
      </w:tblPr>
      <w:tblGrid>
        <w:gridCol w:w="1100"/>
        <w:gridCol w:w="1058"/>
        <w:gridCol w:w="1134"/>
        <w:gridCol w:w="1276"/>
        <w:gridCol w:w="708"/>
        <w:gridCol w:w="1134"/>
        <w:gridCol w:w="1134"/>
        <w:gridCol w:w="993"/>
        <w:gridCol w:w="3100"/>
      </w:tblGrid>
      <w:tr w:rsidR="006563A4" w:rsidRPr="006563A4" w14:paraId="754727EA" w14:textId="77777777" w:rsidTr="006563A4">
        <w:trPr>
          <w:trHeight w:val="576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679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Provider   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3B685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Model Name 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DE6E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Release Date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01CE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>Knowledge  Cutoff</w:t>
            </w:r>
            <w:proofErr w:type="gramEnd"/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1ED3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Input Cost 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51C6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Output Cost 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FB70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Context Window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051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Public Model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683B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 xml:space="preserve">When to Use   </w:t>
            </w:r>
          </w:p>
        </w:tc>
      </w:tr>
      <w:tr w:rsidR="006563A4" w:rsidRPr="006563A4" w14:paraId="14A61167" w14:textId="77777777" w:rsidTr="006563A4">
        <w:trPr>
          <w:trHeight w:val="125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33D8F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OpenAI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D730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GPT-5.5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3032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Apr-26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A633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Dec-25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DA5A1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7E6AE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$30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8F34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922K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7B09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07A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Best for agentic workflows, coding, research, automation tasks</w:t>
            </w:r>
          </w:p>
        </w:tc>
      </w:tr>
      <w:tr w:rsidR="006563A4" w:rsidRPr="006563A4" w14:paraId="7F596088" w14:textId="77777777" w:rsidTr="006563A4">
        <w:trPr>
          <w:trHeight w:val="576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64D9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OpenAI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B9E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GPT-4 Turbo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98611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Jan-24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8FCC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Apr-23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973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$10 / 1M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3FDE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$30 / 1M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0A0D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128K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75B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F2774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Large </w:t>
            </w:r>
            <w:proofErr w:type="gram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document  analysis</w:t>
            </w:r>
            <w:proofErr w:type="gramEnd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, RAG, scalable chat apps </w:t>
            </w:r>
          </w:p>
        </w:tc>
      </w:tr>
      <w:tr w:rsidR="006563A4" w:rsidRPr="006563A4" w14:paraId="5BD6E242" w14:textId="77777777" w:rsidTr="006563A4">
        <w:trPr>
          <w:trHeight w:val="1716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947F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Anthropic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B245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Claude Opus 4.7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E6511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April 16, 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804E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Jan-26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256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$6.25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8797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$25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8FD9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~1M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61DA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CF45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Deep reasoning, long-context analysis, large codebases</w:t>
            </w:r>
          </w:p>
        </w:tc>
      </w:tr>
      <w:tr w:rsidR="006563A4" w:rsidRPr="006563A4" w14:paraId="4ED73E83" w14:textId="77777777" w:rsidTr="006563A4">
        <w:trPr>
          <w:trHeight w:val="114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D56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Anthropic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242B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Claude Sonnet 4.6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7107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Feb 17, 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FB43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May-25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0AB85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$3.75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0E07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$15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0E6B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~1M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FC303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91D5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Balanced enterprise use, agents, workflows </w:t>
            </w:r>
          </w:p>
        </w:tc>
      </w:tr>
      <w:tr w:rsidR="006563A4" w:rsidRPr="006563A4" w14:paraId="28CB924A" w14:textId="77777777" w:rsidTr="006563A4">
        <w:trPr>
          <w:trHeight w:val="114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6125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Mistral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B4D6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Medium 3.5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5D8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April 29, 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20093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Not disclosed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CDCE5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$1.5 / 1M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32C2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$7.5 / 1M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1FB1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256K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B2F5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(open weights)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347F1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Cost-efficient alternative for chat + code + reasoning </w:t>
            </w:r>
          </w:p>
        </w:tc>
      </w:tr>
      <w:tr w:rsidR="006563A4" w:rsidRPr="006563A4" w14:paraId="62C1BE8E" w14:textId="77777777" w:rsidTr="006563A4">
        <w:trPr>
          <w:trHeight w:val="142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7DB0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Cohere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A739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Command 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1056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Mar-25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82372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Not disclosed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491B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$2.5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40B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$10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ABCD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256K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C6B5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DADD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Enterprise RAG, multilingual apps, structured outputs </w:t>
            </w:r>
          </w:p>
        </w:tc>
      </w:tr>
      <w:tr w:rsidR="006563A4" w:rsidRPr="006563A4" w14:paraId="7E2C848B" w14:textId="77777777" w:rsidTr="006563A4">
        <w:trPr>
          <w:trHeight w:val="864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83E0E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Meta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6B3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proofErr w:type="spell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LLaMA</w:t>
            </w:r>
            <w:proofErr w:type="spellEnd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 3.1 (405B)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E56F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July 23, 2024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C5F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Not disclosed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76B1F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$2.75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56EA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$6.5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208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128K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40B1F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proofErr w:type="spell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Openweight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B9EE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Fine-tuning, private deployments, cost-sensitive workloads</w:t>
            </w:r>
          </w:p>
        </w:tc>
      </w:tr>
      <w:tr w:rsidR="006563A4" w:rsidRPr="006563A4" w14:paraId="75CC5513" w14:textId="77777777" w:rsidTr="006563A4">
        <w:trPr>
          <w:trHeight w:val="864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5CD4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Cohere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0A4CF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Tiny Aya Global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83C0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Feb-26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E1B7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N/A (embedding model)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7F5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22804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$0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DB25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8.19K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5156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2C6AB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Retrieval, semantic search, vector DB pipelines </w:t>
            </w:r>
          </w:p>
        </w:tc>
      </w:tr>
      <w:tr w:rsidR="006563A4" w:rsidRPr="006563A4" w14:paraId="62669EC8" w14:textId="77777777" w:rsidTr="006563A4">
        <w:trPr>
          <w:trHeight w:val="864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8BAA1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Cohere 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C8EB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Transcribe03-2026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C400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March 26, 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1FB53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N/A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39FBA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Free tier + paid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39716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proofErr w:type="spell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Instancebased</w:t>
            </w:r>
            <w:proofErr w:type="spellEnd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 pricing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7EBC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proofErr w:type="spell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Audiobased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D0164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 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B39D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Speech-to-text, call analysis, meeting transcription</w:t>
            </w:r>
          </w:p>
        </w:tc>
      </w:tr>
      <w:tr w:rsidR="006563A4" w:rsidRPr="006563A4" w14:paraId="20D75915" w14:textId="77777777" w:rsidTr="006563A4">
        <w:trPr>
          <w:trHeight w:val="852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648E8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Stability AI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7B57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Stable Diffusion 3.5 Large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41A4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Feb 12, 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52A7C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N/A (image model)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C545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~ $0.03/image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BA309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~ $0.08/image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A683D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Not </w:t>
            </w:r>
            <w:proofErr w:type="spellStart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>tokenbased</w:t>
            </w:r>
            <w:proofErr w:type="spellEnd"/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DA913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3197" w14:textId="77777777" w:rsidR="006563A4" w:rsidRPr="006563A4" w:rsidRDefault="006563A4" w:rsidP="006563A4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6563A4">
              <w:rPr>
                <w:rFonts w:eastAsia="Times New Roman"/>
                <w:kern w:val="0"/>
                <w:szCs w:val="22"/>
                <w14:ligatures w14:val="none"/>
              </w:rPr>
              <w:t xml:space="preserve">Image generation, marketing creatives, design </w:t>
            </w:r>
          </w:p>
        </w:tc>
      </w:tr>
    </w:tbl>
    <w:p w14:paraId="210D4CCA" w14:textId="5B75A7C6" w:rsidR="006331C4" w:rsidRPr="006563A4" w:rsidRDefault="006331C4" w:rsidP="006563A4"/>
    <w:sectPr w:rsidR="006331C4" w:rsidRPr="006563A4">
      <w:pgSz w:w="11906" w:h="16838"/>
      <w:pgMar w:top="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C4"/>
    <w:rsid w:val="002B43BD"/>
    <w:rsid w:val="002E6D76"/>
    <w:rsid w:val="006331C4"/>
    <w:rsid w:val="0065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507D"/>
  <w15:docId w15:val="{CE52404F-05A4-4100-B987-33438F42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5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cp:lastModifiedBy>divyamani1194@outlook.com</cp:lastModifiedBy>
  <cp:revision>2</cp:revision>
  <cp:lastPrinted>2026-05-22T06:32:00Z</cp:lastPrinted>
  <dcterms:created xsi:type="dcterms:W3CDTF">2026-05-22T06:32:00Z</dcterms:created>
  <dcterms:modified xsi:type="dcterms:W3CDTF">2026-05-22T06:32:00Z</dcterms:modified>
</cp:coreProperties>
</file>