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 xml:space="preserve">BANK APPLICATION SCREEN SHOTS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This application is designed for </w:t>
        <w:tab/>
      </w:r>
    </w:p>
    <w:p w:rsidR="00000000" w:rsidDel="00000000" w:rsidP="00000000" w:rsidRDefault="00000000" w:rsidRPr="00000000" w14:paraId="00000005">
      <w:pPr>
        <w:numPr>
          <w:ilvl w:val="0"/>
          <w:numId w:val="9"/>
        </w:numPr>
        <w:ind w:left="720" w:hanging="360"/>
        <w:rPr>
          <w:u w:val="none"/>
        </w:rPr>
      </w:pPr>
      <w:r w:rsidDel="00000000" w:rsidR="00000000" w:rsidRPr="00000000">
        <w:rPr>
          <w:rtl w:val="0"/>
        </w:rPr>
        <w:t xml:space="preserve">Bank Employees to maintain all the accounts and transactions</w:t>
      </w:r>
    </w:p>
    <w:p w:rsidR="00000000" w:rsidDel="00000000" w:rsidP="00000000" w:rsidRDefault="00000000" w:rsidRPr="00000000" w14:paraId="00000006">
      <w:pPr>
        <w:numPr>
          <w:ilvl w:val="0"/>
          <w:numId w:val="9"/>
        </w:numPr>
        <w:ind w:left="720" w:hanging="360"/>
        <w:rPr>
          <w:u w:val="none"/>
        </w:rPr>
      </w:pPr>
      <w:r w:rsidDel="00000000" w:rsidR="00000000" w:rsidRPr="00000000">
        <w:rPr>
          <w:rtl w:val="0"/>
        </w:rPr>
        <w:t xml:space="preserve">Account customers to login to the account to check transactions and to transfer, withdraw or deposit money.</w:t>
      </w:r>
    </w:p>
    <w:p w:rsidR="00000000" w:rsidDel="00000000" w:rsidP="00000000" w:rsidRDefault="00000000" w:rsidRPr="00000000" w14:paraId="00000007">
      <w:pPr>
        <w:ind w:left="0" w:firstLine="0"/>
        <w:rPr/>
      </w:pPr>
      <w:r w:rsidDel="00000000" w:rsidR="00000000" w:rsidRPr="00000000">
        <w:rPr>
          <w:rtl w:val="0"/>
        </w:rPr>
      </w:r>
    </w:p>
    <w:p w:rsidR="00000000" w:rsidDel="00000000" w:rsidP="00000000" w:rsidRDefault="00000000" w:rsidRPr="00000000" w14:paraId="00000008">
      <w:pPr>
        <w:ind w:left="0" w:firstLine="0"/>
        <w:rPr>
          <w:b w:val="1"/>
        </w:rPr>
      </w:pPr>
      <w:r w:rsidDel="00000000" w:rsidR="00000000" w:rsidRPr="00000000">
        <w:rPr>
          <w:rtl w:val="0"/>
        </w:rPr>
        <w:t xml:space="preserve">If the user of the application belongs to bank side then he/she can be able to login into</w:t>
      </w:r>
      <w:r w:rsidDel="00000000" w:rsidR="00000000" w:rsidRPr="00000000">
        <w:rPr>
          <w:b w:val="1"/>
          <w:rtl w:val="0"/>
        </w:rPr>
        <w:t xml:space="preserve">“USER LOGIN”. </w:t>
      </w:r>
      <w:r w:rsidDel="00000000" w:rsidR="00000000" w:rsidRPr="00000000">
        <w:rPr>
          <w:rtl w:val="0"/>
        </w:rPr>
        <w:t xml:space="preserve">If user of the application is outside customer then he/she can be able to login into </w:t>
      </w:r>
      <w:r w:rsidDel="00000000" w:rsidR="00000000" w:rsidRPr="00000000">
        <w:rPr>
          <w:b w:val="1"/>
          <w:rtl w:val="0"/>
        </w:rPr>
        <w:t xml:space="preserve">“CUSTOMER LOGIN”.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drawing>
          <wp:inline distB="114300" distT="114300" distL="114300" distR="114300">
            <wp:extent cx="5053013" cy="2409825"/>
            <wp:effectExtent b="0" l="0" r="0" t="0"/>
            <wp:docPr id="27"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5053013"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t xml:space="preserve"> </w:t>
      </w:r>
    </w:p>
    <w:p w:rsidR="00000000" w:rsidDel="00000000" w:rsidP="00000000" w:rsidRDefault="00000000" w:rsidRPr="00000000" w14:paraId="0000000C">
      <w:pPr>
        <w:rPr>
          <w:b w:val="1"/>
        </w:rPr>
      </w:pPr>
      <w:r w:rsidDel="00000000" w:rsidR="00000000" w:rsidRPr="00000000">
        <w:rPr>
          <w:b w:val="1"/>
          <w:rtl w:val="0"/>
        </w:rPr>
        <w:t xml:space="preserve">1. BANK EMPLOYEES Pages</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1. Validation on login page to enter the user details</w:t>
      </w:r>
    </w:p>
    <w:p w:rsidR="00000000" w:rsidDel="00000000" w:rsidP="00000000" w:rsidRDefault="00000000" w:rsidRPr="00000000" w14:paraId="0000000F">
      <w:pPr>
        <w:rPr/>
      </w:pPr>
      <w:r w:rsidDel="00000000" w:rsidR="00000000" w:rsidRPr="00000000">
        <w:rPr/>
        <w:drawing>
          <wp:inline distB="114300" distT="114300" distL="114300" distR="114300">
            <wp:extent cx="5224463" cy="2514600"/>
            <wp:effectExtent b="0" l="0" r="0" t="0"/>
            <wp:docPr id="4" name="image13.png"/>
            <a:graphic>
              <a:graphicData uri="http://schemas.openxmlformats.org/drawingml/2006/picture">
                <pic:pic>
                  <pic:nvPicPr>
                    <pic:cNvPr id="0" name="image13.png"/>
                    <pic:cNvPicPr preferRelativeResize="0"/>
                  </pic:nvPicPr>
                  <pic:blipFill>
                    <a:blip r:embed="rId7"/>
                    <a:srcRect b="-8695" l="0" r="0" t="8695"/>
                    <a:stretch>
                      <a:fillRect/>
                    </a:stretch>
                  </pic:blipFill>
                  <pic:spPr>
                    <a:xfrm>
                      <a:off x="0" y="0"/>
                      <a:ext cx="5224463"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2. If username and password wrong!</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872163" cy="3303091"/>
            <wp:effectExtent b="0" l="0" r="0" t="0"/>
            <wp:docPr id="28"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872163" cy="3303091"/>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3. If username and passwo</w:t>
      </w:r>
      <w:r w:rsidDel="00000000" w:rsidR="00000000" w:rsidRPr="00000000">
        <w:rPr>
          <w:rtl w:val="0"/>
        </w:rPr>
        <w:t xml:space="preserve">rd are correct and if the user is “</w:t>
      </w:r>
      <w:r w:rsidDel="00000000" w:rsidR="00000000" w:rsidRPr="00000000">
        <w:rPr>
          <w:b w:val="1"/>
          <w:rtl w:val="0"/>
        </w:rPr>
        <w:t xml:space="preserve">ADMIN</w:t>
      </w:r>
      <w:r w:rsidDel="00000000" w:rsidR="00000000" w:rsidRPr="00000000">
        <w:rPr>
          <w:rtl w:val="0"/>
        </w:rPr>
        <w:t xml:space="preserve">” then it goes to admin home page, if user is “</w:t>
      </w:r>
      <w:r w:rsidDel="00000000" w:rsidR="00000000" w:rsidRPr="00000000">
        <w:rPr>
          <w:b w:val="1"/>
          <w:rtl w:val="0"/>
        </w:rPr>
        <w:t xml:space="preserve">Manager</w:t>
      </w:r>
      <w:r w:rsidDel="00000000" w:rsidR="00000000" w:rsidRPr="00000000">
        <w:rPr>
          <w:rtl w:val="0"/>
        </w:rPr>
        <w:t xml:space="preserve">” it goes to manager home page, if user is “</w:t>
      </w:r>
      <w:r w:rsidDel="00000000" w:rsidR="00000000" w:rsidRPr="00000000">
        <w:rPr>
          <w:b w:val="1"/>
          <w:rtl w:val="0"/>
        </w:rPr>
        <w:t xml:space="preserve">Clerk</w:t>
      </w:r>
      <w:r w:rsidDel="00000000" w:rsidR="00000000" w:rsidRPr="00000000">
        <w:rPr>
          <w:rtl w:val="0"/>
        </w:rPr>
        <w:t xml:space="preserve">” then it goes to clerk home page.</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672138" cy="3190577"/>
            <wp:effectExtent b="0" l="0" r="0" t="0"/>
            <wp:docPr id="29"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5672138" cy="3190577"/>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4. Admin can able to </w:t>
      </w:r>
    </w:p>
    <w:p w:rsidR="00000000" w:rsidDel="00000000" w:rsidP="00000000" w:rsidRDefault="00000000" w:rsidRPr="00000000" w14:paraId="0000001B">
      <w:pPr>
        <w:numPr>
          <w:ilvl w:val="0"/>
          <w:numId w:val="5"/>
        </w:numPr>
        <w:ind w:left="720" w:hanging="360"/>
        <w:rPr>
          <w:u w:val="none"/>
        </w:rPr>
      </w:pPr>
      <w:r w:rsidDel="00000000" w:rsidR="00000000" w:rsidRPr="00000000">
        <w:rPr>
          <w:rtl w:val="0"/>
        </w:rPr>
        <w:t xml:space="preserve">Create, read, delete and update User</w:t>
      </w:r>
    </w:p>
    <w:p w:rsidR="00000000" w:rsidDel="00000000" w:rsidP="00000000" w:rsidRDefault="00000000" w:rsidRPr="00000000" w14:paraId="0000001C">
      <w:pPr>
        <w:numPr>
          <w:ilvl w:val="0"/>
          <w:numId w:val="5"/>
        </w:numPr>
        <w:ind w:left="720" w:hanging="360"/>
      </w:pPr>
      <w:r w:rsidDel="00000000" w:rsidR="00000000" w:rsidRPr="00000000">
        <w:rPr>
          <w:rtl w:val="0"/>
        </w:rPr>
        <w:t xml:space="preserve">Create, read, delete and update Account</w:t>
      </w:r>
    </w:p>
    <w:p w:rsidR="00000000" w:rsidDel="00000000" w:rsidP="00000000" w:rsidRDefault="00000000" w:rsidRPr="00000000" w14:paraId="0000001D">
      <w:pPr>
        <w:numPr>
          <w:ilvl w:val="0"/>
          <w:numId w:val="5"/>
        </w:numPr>
        <w:ind w:left="720" w:hanging="360"/>
        <w:rPr>
          <w:u w:val="none"/>
        </w:rPr>
      </w:pPr>
      <w:r w:rsidDel="00000000" w:rsidR="00000000" w:rsidRPr="00000000">
        <w:rPr>
          <w:rtl w:val="0"/>
        </w:rPr>
        <w:t xml:space="preserve">Transfer, withdraw, deposit by checking validations</w:t>
      </w:r>
    </w:p>
    <w:p w:rsidR="00000000" w:rsidDel="00000000" w:rsidP="00000000" w:rsidRDefault="00000000" w:rsidRPr="00000000" w14:paraId="0000001E">
      <w:pPr>
        <w:rPr/>
      </w:pPr>
      <w:r w:rsidDel="00000000" w:rsidR="00000000" w:rsidRPr="00000000">
        <w:rPr/>
        <w:drawing>
          <wp:inline distB="114300" distT="114300" distL="114300" distR="114300">
            <wp:extent cx="5691188" cy="3201293"/>
            <wp:effectExtent b="0" l="0" r="0" t="0"/>
            <wp:docPr id="1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691188" cy="3201293"/>
                    </a:xfrm>
                    <a:prstGeom prst="rect"/>
                    <a:ln/>
                  </pic:spPr>
                </pic:pic>
              </a:graphicData>
            </a:graphic>
          </wp:inline>
        </w:drawing>
      </w:r>
      <w:r w:rsidDel="00000000" w:rsidR="00000000" w:rsidRPr="00000000">
        <w:rPr>
          <w:rtl w:val="0"/>
        </w:rPr>
        <w:tab/>
      </w:r>
    </w:p>
    <w:p w:rsidR="00000000" w:rsidDel="00000000" w:rsidP="00000000" w:rsidRDefault="00000000" w:rsidRPr="00000000" w14:paraId="0000001F">
      <w:pPr>
        <w:rPr/>
      </w:pPr>
      <w:r w:rsidDel="00000000" w:rsidR="00000000" w:rsidRPr="00000000">
        <w:rPr>
          <w:rtl w:val="0"/>
        </w:rPr>
        <w:t xml:space="preserve">5. The forms gets submitted once the admin enters the correct details.</w:t>
      </w:r>
    </w:p>
    <w:p w:rsidR="00000000" w:rsidDel="00000000" w:rsidP="00000000" w:rsidRDefault="00000000" w:rsidRPr="00000000" w14:paraId="00000020">
      <w:pPr>
        <w:rPr/>
      </w:pPr>
      <w:r w:rsidDel="00000000" w:rsidR="00000000" w:rsidRPr="00000000">
        <w:rPr/>
        <w:drawing>
          <wp:inline distB="114300" distT="114300" distL="114300" distR="114300">
            <wp:extent cx="5786438" cy="2895600"/>
            <wp:effectExtent b="0" l="0" r="0" t="0"/>
            <wp:docPr id="21"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786438"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6.Once admin submits the form data gets stored into database, new user is added (john) and admin can able to update and delete the user.</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900738" cy="2867025"/>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00738"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7. Updated user1 and user2 details.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519738" cy="3104852"/>
            <wp:effectExtent b="0" l="0" r="0" t="0"/>
            <wp:docPr id="1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519738" cy="310485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8. Deleted user4</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529263" cy="3110210"/>
            <wp:effectExtent b="0" l="0" r="0" t="0"/>
            <wp:docPr id="15"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529263" cy="311021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9. Similarlly, admin can be able to create, read, delete and update the account, if validation is proper.</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562600" cy="2746200"/>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562600" cy="2746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548313" cy="3112468"/>
            <wp:effectExtent b="0" l="0" r="0" t="0"/>
            <wp:docPr id="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548313" cy="311246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672138" cy="3190577"/>
            <wp:effectExtent b="0" l="0" r="0" t="0"/>
            <wp:docPr id="1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672138" cy="319057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numPr>
          <w:ilvl w:val="0"/>
          <w:numId w:val="2"/>
        </w:numPr>
        <w:ind w:left="720" w:hanging="360"/>
        <w:rPr>
          <w:u w:val="none"/>
        </w:rPr>
      </w:pPr>
      <w:r w:rsidDel="00000000" w:rsidR="00000000" w:rsidRPr="00000000">
        <w:rPr>
          <w:rtl w:val="0"/>
        </w:rPr>
        <w:t xml:space="preserve">Updated account details and no one can able to change name and balance.</w:t>
      </w:r>
    </w:p>
    <w:p w:rsidR="00000000" w:rsidDel="00000000" w:rsidP="00000000" w:rsidRDefault="00000000" w:rsidRPr="00000000" w14:paraId="0000004B">
      <w:pPr>
        <w:rPr/>
      </w:pPr>
      <w:r w:rsidDel="00000000" w:rsidR="00000000" w:rsidRPr="00000000">
        <w:rPr/>
        <w:drawing>
          <wp:inline distB="114300" distT="114300" distL="114300" distR="114300">
            <wp:extent cx="5410200" cy="3043238"/>
            <wp:effectExtent b="0" l="0" r="0" t="0"/>
            <wp:docPr id="1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410200"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4560400" cy="2565225"/>
            <wp:effectExtent b="0" l="0" r="0" t="0"/>
            <wp:docPr id="26"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4560400" cy="25652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numPr>
          <w:ilvl w:val="0"/>
          <w:numId w:val="6"/>
        </w:numPr>
        <w:ind w:left="720" w:hanging="360"/>
        <w:rPr>
          <w:u w:val="none"/>
        </w:rPr>
      </w:pPr>
      <w:r w:rsidDel="00000000" w:rsidR="00000000" w:rsidRPr="00000000">
        <w:rPr>
          <w:rtl w:val="0"/>
        </w:rPr>
        <w:t xml:space="preserve">Once transaction is success then admin gets redirected to success page with respective success message.</w:t>
      </w:r>
    </w:p>
    <w:p w:rsidR="00000000" w:rsidDel="00000000" w:rsidP="00000000" w:rsidRDefault="00000000" w:rsidRPr="00000000" w14:paraId="00000058">
      <w:pPr>
        <w:rPr/>
      </w:pPr>
      <w:r w:rsidDel="00000000" w:rsidR="00000000" w:rsidRPr="00000000">
        <w:rPr/>
        <w:drawing>
          <wp:inline distB="114300" distT="114300" distL="114300" distR="114300">
            <wp:extent cx="4862513" cy="2735163"/>
            <wp:effectExtent b="0" l="0" r="0" t="0"/>
            <wp:docPr id="18"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862513" cy="273516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numPr>
          <w:ilvl w:val="0"/>
          <w:numId w:val="1"/>
        </w:numPr>
        <w:ind w:left="720" w:hanging="360"/>
        <w:rPr>
          <w:u w:val="none"/>
        </w:rPr>
      </w:pPr>
      <w:r w:rsidDel="00000000" w:rsidR="00000000" w:rsidRPr="00000000">
        <w:rPr>
          <w:rtl w:val="0"/>
        </w:rPr>
        <w:t xml:space="preserve">Deposit amount and withdraw amount page</w:t>
      </w:r>
    </w:p>
    <w:p w:rsidR="00000000" w:rsidDel="00000000" w:rsidP="00000000" w:rsidRDefault="00000000" w:rsidRPr="00000000" w14:paraId="00000062">
      <w:pPr>
        <w:rPr/>
      </w:pPr>
      <w:r w:rsidDel="00000000" w:rsidR="00000000" w:rsidRPr="00000000">
        <w:rPr/>
        <w:drawing>
          <wp:inline distB="114300" distT="114300" distL="114300" distR="114300">
            <wp:extent cx="6043613" cy="3133725"/>
            <wp:effectExtent b="0" l="0" r="0" t="0"/>
            <wp:docPr id="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6043613"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6241130" cy="3505887"/>
            <wp:effectExtent b="0" l="0" r="0" t="0"/>
            <wp:docPr id="24"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6241130" cy="350588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numPr>
          <w:ilvl w:val="0"/>
          <w:numId w:val="12"/>
        </w:numPr>
        <w:ind w:left="720" w:hanging="360"/>
        <w:rPr>
          <w:u w:val="none"/>
        </w:rPr>
      </w:pPr>
      <w:r w:rsidDel="00000000" w:rsidR="00000000" w:rsidRPr="00000000">
        <w:rPr>
          <w:rtl w:val="0"/>
        </w:rPr>
        <w:t xml:space="preserve">Success message page after depositing and withdrawing amount.</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5634038" cy="3169146"/>
            <wp:effectExtent b="0" l="0" r="0" t="0"/>
            <wp:docPr id="19"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634038" cy="3169146"/>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numPr>
          <w:ilvl w:val="0"/>
          <w:numId w:val="3"/>
        </w:numPr>
        <w:ind w:left="720" w:hanging="360"/>
        <w:rPr>
          <w:b w:val="1"/>
        </w:rPr>
      </w:pPr>
      <w:r w:rsidDel="00000000" w:rsidR="00000000" w:rsidRPr="00000000">
        <w:rPr>
          <w:b w:val="1"/>
          <w:rtl w:val="0"/>
        </w:rPr>
        <w:t xml:space="preserve">Manager, manager also performs almost all similar operations like user except adding new user and new account.</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943600" cy="3340100"/>
            <wp:effectExtent b="0" l="0" r="0" t="0"/>
            <wp:docPr id="20"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sz w:val="32"/>
          <w:szCs w:val="32"/>
        </w:rPr>
      </w:pPr>
      <w:r w:rsidDel="00000000" w:rsidR="00000000" w:rsidRPr="00000000">
        <w:rPr>
          <w:rtl w:val="0"/>
        </w:rPr>
      </w:r>
    </w:p>
    <w:p w:rsidR="00000000" w:rsidDel="00000000" w:rsidP="00000000" w:rsidRDefault="00000000" w:rsidRPr="00000000" w14:paraId="00000073">
      <w:pPr>
        <w:numPr>
          <w:ilvl w:val="0"/>
          <w:numId w:val="14"/>
        </w:numPr>
        <w:ind w:left="720" w:hanging="360"/>
        <w:rPr>
          <w:b w:val="1"/>
          <w:sz w:val="32"/>
          <w:szCs w:val="32"/>
        </w:rPr>
      </w:pPr>
      <w:r w:rsidDel="00000000" w:rsidR="00000000" w:rsidRPr="00000000">
        <w:rPr>
          <w:b w:val="1"/>
          <w:sz w:val="32"/>
          <w:szCs w:val="32"/>
          <w:rtl w:val="0"/>
        </w:rPr>
        <w:t xml:space="preserve">Clerk</w:t>
      </w:r>
    </w:p>
    <w:p w:rsidR="00000000" w:rsidDel="00000000" w:rsidP="00000000" w:rsidRDefault="00000000" w:rsidRPr="00000000" w14:paraId="00000074">
      <w:pPr>
        <w:numPr>
          <w:ilvl w:val="0"/>
          <w:numId w:val="14"/>
        </w:numPr>
        <w:ind w:left="720" w:hanging="360"/>
        <w:rPr>
          <w:sz w:val="26"/>
          <w:szCs w:val="26"/>
        </w:rPr>
      </w:pPr>
      <w:r w:rsidDel="00000000" w:rsidR="00000000" w:rsidRPr="00000000">
        <w:rPr>
          <w:sz w:val="26"/>
          <w:szCs w:val="26"/>
          <w:rtl w:val="0"/>
        </w:rPr>
        <w:t xml:space="preserve">Clerk cannot update and delete the account but can able to view all the transaction history.</w:t>
      </w:r>
    </w:p>
    <w:p w:rsidR="00000000" w:rsidDel="00000000" w:rsidP="00000000" w:rsidRDefault="00000000" w:rsidRPr="00000000" w14:paraId="00000075">
      <w:pPr>
        <w:rPr/>
      </w:pPr>
      <w:r w:rsidDel="00000000" w:rsidR="00000000" w:rsidRPr="00000000">
        <w:rPr/>
        <w:drawing>
          <wp:inline distB="114300" distT="114300" distL="114300" distR="114300">
            <wp:extent cx="4995863" cy="2811742"/>
            <wp:effectExtent b="0" l="0" r="0" t="0"/>
            <wp:docPr id="23"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4995863" cy="2811742"/>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numPr>
          <w:ilvl w:val="0"/>
          <w:numId w:val="8"/>
        </w:numPr>
        <w:ind w:left="720" w:hanging="360"/>
        <w:rPr>
          <w:u w:val="none"/>
        </w:rPr>
      </w:pPr>
      <w:r w:rsidDel="00000000" w:rsidR="00000000" w:rsidRPr="00000000">
        <w:rPr>
          <w:rtl w:val="0"/>
        </w:rPr>
        <w:t xml:space="preserve">When clicked on show all accounts all the accounts gets displayed but clerk can not modify the account instead clerk can be able to get all the transactions from particular account.</w:t>
      </w:r>
    </w:p>
    <w:p w:rsidR="00000000" w:rsidDel="00000000" w:rsidP="00000000" w:rsidRDefault="00000000" w:rsidRPr="00000000" w14:paraId="00000078">
      <w:pPr>
        <w:rPr/>
      </w:pPr>
      <w:r w:rsidDel="00000000" w:rsidR="00000000" w:rsidRPr="00000000">
        <w:rPr/>
        <w:drawing>
          <wp:inline distB="114300" distT="114300" distL="114300" distR="114300">
            <wp:extent cx="5738813" cy="3232099"/>
            <wp:effectExtent b="0" l="0" r="0" t="0"/>
            <wp:docPr id="10"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738813" cy="3232099"/>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720" w:firstLine="0"/>
        <w:rPr/>
      </w:pPr>
      <w:r w:rsidDel="00000000" w:rsidR="00000000" w:rsidRPr="00000000">
        <w:rPr>
          <w:rtl w:val="0"/>
        </w:rPr>
        <w:t xml:space="preserve">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numPr>
          <w:ilvl w:val="0"/>
          <w:numId w:val="10"/>
        </w:numPr>
        <w:ind w:left="720" w:hanging="360"/>
        <w:rPr>
          <w:u w:val="none"/>
        </w:rPr>
      </w:pPr>
      <w:r w:rsidDel="00000000" w:rsidR="00000000" w:rsidRPr="00000000">
        <w:rPr>
          <w:rtl w:val="0"/>
        </w:rPr>
        <w:t xml:space="preserve">Transaction History of account1</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6067045" cy="3412713"/>
            <wp:effectExtent b="0" l="0" r="0" t="0"/>
            <wp:docPr id="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6067045" cy="341271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numPr>
          <w:ilvl w:val="0"/>
          <w:numId w:val="15"/>
        </w:numPr>
        <w:ind w:left="720" w:hanging="360"/>
        <w:rPr>
          <w:u w:val="none"/>
        </w:rPr>
      </w:pPr>
      <w:r w:rsidDel="00000000" w:rsidR="00000000" w:rsidRPr="00000000">
        <w:rPr>
          <w:rtl w:val="0"/>
        </w:rPr>
        <w:t xml:space="preserve">Transaction history of account2</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5943600" cy="3340100"/>
            <wp:effectExtent b="0" l="0" r="0" t="0"/>
            <wp:docPr id="8"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ab/>
        <w:t xml:space="preserve">-Transferred from account3 to account4</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5853113" cy="3286916"/>
            <wp:effectExtent b="0" l="0" r="0" t="0"/>
            <wp:docPr id="22"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853113" cy="3286916"/>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ab/>
      </w:r>
    </w:p>
    <w:p w:rsidR="00000000" w:rsidDel="00000000" w:rsidP="00000000" w:rsidRDefault="00000000" w:rsidRPr="00000000" w14:paraId="0000008B">
      <w:pPr>
        <w:numPr>
          <w:ilvl w:val="0"/>
          <w:numId w:val="11"/>
        </w:numPr>
        <w:ind w:left="720" w:hanging="360"/>
        <w:rPr>
          <w:u w:val="none"/>
        </w:rPr>
      </w:pPr>
      <w:r w:rsidDel="00000000" w:rsidR="00000000" w:rsidRPr="00000000">
        <w:rPr>
          <w:rtl w:val="0"/>
        </w:rPr>
        <w:t xml:space="preserve">Credited to account4 from account3  with transaction information.</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6139397" cy="3452737"/>
            <wp:effectExtent b="0" l="0" r="0" t="0"/>
            <wp:docPr id="7"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6139397" cy="3452737"/>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numPr>
          <w:ilvl w:val="0"/>
          <w:numId w:val="13"/>
        </w:numPr>
        <w:ind w:left="720" w:hanging="360"/>
        <w:rPr>
          <w:u w:val="none"/>
        </w:rPr>
      </w:pPr>
      <w:r w:rsidDel="00000000" w:rsidR="00000000" w:rsidRPr="00000000">
        <w:rPr>
          <w:rtl w:val="0"/>
        </w:rPr>
        <w:t xml:space="preserve">If someone try to login using some random name which is not stored in db.</w:t>
      </w:r>
    </w:p>
    <w:p w:rsidR="00000000" w:rsidDel="00000000" w:rsidP="00000000" w:rsidRDefault="00000000" w:rsidRPr="00000000" w14:paraId="0000008F">
      <w:pPr>
        <w:ind w:left="0" w:firstLine="0"/>
        <w:rPr/>
      </w:pPr>
      <w:r w:rsidDel="00000000" w:rsidR="00000000" w:rsidRPr="00000000">
        <w:rPr/>
        <w:drawing>
          <wp:inline distB="114300" distT="114300" distL="114300" distR="114300">
            <wp:extent cx="5281613" cy="2970907"/>
            <wp:effectExtent b="0" l="0" r="0" t="0"/>
            <wp:docPr id="16"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281613" cy="2970907"/>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b w:val="1"/>
        </w:rPr>
      </w:pPr>
      <w:r w:rsidDel="00000000" w:rsidR="00000000" w:rsidRPr="00000000">
        <w:rPr>
          <w:b w:val="1"/>
          <w:rtl w:val="0"/>
        </w:rPr>
        <w:t xml:space="preserve">2. CUSTOMER LOGIN PAGES</w:t>
      </w:r>
    </w:p>
    <w:p w:rsidR="00000000" w:rsidDel="00000000" w:rsidP="00000000" w:rsidRDefault="00000000" w:rsidRPr="00000000" w14:paraId="00000093">
      <w:pPr>
        <w:ind w:left="0" w:firstLine="0"/>
        <w:rPr>
          <w:b w:val="1"/>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tab/>
        <w:t xml:space="preserve">If customer is already registered then he can login to his/her account using credentials.</w:t>
      </w:r>
    </w:p>
    <w:p w:rsidR="00000000" w:rsidDel="00000000" w:rsidP="00000000" w:rsidRDefault="00000000" w:rsidRPr="00000000" w14:paraId="00000095">
      <w:pPr>
        <w:ind w:left="0" w:firstLine="0"/>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Pr>
        <w:drawing>
          <wp:inline distB="114300" distT="114300" distL="114300" distR="114300">
            <wp:extent cx="6336147" cy="3561274"/>
            <wp:effectExtent b="0" l="0" r="0" t="0"/>
            <wp:docPr id="14"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6336147" cy="3561274"/>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firstLine="0"/>
        <w:rPr>
          <w:b w:val="1"/>
        </w:rPr>
      </w:pPr>
      <w:r w:rsidDel="00000000" w:rsidR="00000000" w:rsidRPr="00000000">
        <w:rPr>
          <w:rtl w:val="0"/>
        </w:rPr>
      </w:r>
    </w:p>
    <w:p w:rsidR="00000000" w:rsidDel="00000000" w:rsidP="00000000" w:rsidRDefault="00000000" w:rsidRPr="00000000" w14:paraId="00000098">
      <w:pPr>
        <w:numPr>
          <w:ilvl w:val="0"/>
          <w:numId w:val="7"/>
        </w:numPr>
        <w:ind w:left="720" w:hanging="360"/>
        <w:rPr/>
      </w:pPr>
      <w:r w:rsidDel="00000000" w:rsidR="00000000" w:rsidRPr="00000000">
        <w:rPr>
          <w:rtl w:val="0"/>
        </w:rPr>
        <w:t xml:space="preserve">Once customer gets lo he can able to see his account number and can able to perform withdraw, transfer, deposit and transaction history operations.</w:t>
      </w:r>
    </w:p>
    <w:p w:rsidR="00000000" w:rsidDel="00000000" w:rsidP="00000000" w:rsidRDefault="00000000" w:rsidRPr="00000000" w14:paraId="00000099">
      <w:pPr>
        <w:ind w:left="0" w:firstLine="0"/>
        <w:rPr>
          <w:b w:val="1"/>
        </w:rPr>
      </w:pPr>
      <w:r w:rsidDel="00000000" w:rsidR="00000000" w:rsidRPr="00000000">
        <w:rPr>
          <w:rtl w:val="0"/>
        </w:rPr>
      </w:r>
    </w:p>
    <w:p w:rsidR="00000000" w:rsidDel="00000000" w:rsidP="00000000" w:rsidRDefault="00000000" w:rsidRPr="00000000" w14:paraId="0000009A">
      <w:pPr>
        <w:ind w:left="0" w:firstLine="0"/>
        <w:rPr>
          <w:b w:val="1"/>
        </w:rPr>
      </w:pPr>
      <w:r w:rsidDel="00000000" w:rsidR="00000000" w:rsidRPr="00000000">
        <w:rPr>
          <w:b w:val="1"/>
        </w:rPr>
        <w:drawing>
          <wp:inline distB="114300" distT="114300" distL="114300" distR="114300">
            <wp:extent cx="5943600" cy="3340100"/>
            <wp:effectExtent b="0" l="0" r="0" t="0"/>
            <wp:docPr id="1"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0" w:firstLine="0"/>
        <w:rPr>
          <w:b w:val="1"/>
        </w:rPr>
      </w:pPr>
      <w:r w:rsidDel="00000000" w:rsidR="00000000" w:rsidRPr="00000000">
        <w:rPr>
          <w:rtl w:val="0"/>
        </w:rPr>
      </w:r>
    </w:p>
    <w:p w:rsidR="00000000" w:rsidDel="00000000" w:rsidP="00000000" w:rsidRDefault="00000000" w:rsidRPr="00000000" w14:paraId="0000009C">
      <w:pPr>
        <w:numPr>
          <w:ilvl w:val="0"/>
          <w:numId w:val="4"/>
        </w:numPr>
        <w:ind w:left="720" w:hanging="360"/>
        <w:rPr/>
      </w:pPr>
      <w:r w:rsidDel="00000000" w:rsidR="00000000" w:rsidRPr="00000000">
        <w:rPr>
          <w:rtl w:val="0"/>
        </w:rPr>
        <w:t xml:space="preserve">While transferring the money from the customer amount the value of the from customer is disable to enter any new value. So, that transaction takes place correctly.</w:t>
      </w:r>
    </w:p>
    <w:p w:rsidR="00000000" w:rsidDel="00000000" w:rsidP="00000000" w:rsidRDefault="00000000" w:rsidRPr="00000000" w14:paraId="0000009D">
      <w:pPr>
        <w:ind w:left="0" w:firstLine="0"/>
        <w:rPr>
          <w:b w:val="1"/>
        </w:rPr>
      </w:pPr>
      <w:r w:rsidDel="00000000" w:rsidR="00000000" w:rsidRPr="00000000">
        <w:rPr>
          <w:b w:val="1"/>
        </w:rPr>
        <w:drawing>
          <wp:inline distB="114300" distT="114300" distL="114300" distR="114300">
            <wp:extent cx="5943600" cy="3340100"/>
            <wp:effectExtent b="0" l="0" r="0" t="0"/>
            <wp:docPr id="25"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4.png"/><Relationship Id="rId21" Type="http://schemas.openxmlformats.org/officeDocument/2006/relationships/image" Target="media/image15.png"/><Relationship Id="rId24" Type="http://schemas.openxmlformats.org/officeDocument/2006/relationships/image" Target="media/image8.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4.png"/><Relationship Id="rId25" Type="http://schemas.openxmlformats.org/officeDocument/2006/relationships/image" Target="media/image17.png"/><Relationship Id="rId28" Type="http://schemas.openxmlformats.org/officeDocument/2006/relationships/image" Target="media/image12.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21.png"/><Relationship Id="rId7" Type="http://schemas.openxmlformats.org/officeDocument/2006/relationships/image" Target="media/image13.png"/><Relationship Id="rId8" Type="http://schemas.openxmlformats.org/officeDocument/2006/relationships/image" Target="media/image22.png"/><Relationship Id="rId31" Type="http://schemas.openxmlformats.org/officeDocument/2006/relationships/image" Target="media/image19.png"/><Relationship Id="rId30" Type="http://schemas.openxmlformats.org/officeDocument/2006/relationships/image" Target="media/image7.png"/><Relationship Id="rId11" Type="http://schemas.openxmlformats.org/officeDocument/2006/relationships/image" Target="media/image27.png"/><Relationship Id="rId33" Type="http://schemas.openxmlformats.org/officeDocument/2006/relationships/image" Target="media/image10.png"/><Relationship Id="rId10" Type="http://schemas.openxmlformats.org/officeDocument/2006/relationships/image" Target="media/image11.png"/><Relationship Id="rId32" Type="http://schemas.openxmlformats.org/officeDocument/2006/relationships/image" Target="media/image25.png"/><Relationship Id="rId13" Type="http://schemas.openxmlformats.org/officeDocument/2006/relationships/image" Target="media/image9.png"/><Relationship Id="rId12" Type="http://schemas.openxmlformats.org/officeDocument/2006/relationships/image" Target="media/image5.png"/><Relationship Id="rId34" Type="http://schemas.openxmlformats.org/officeDocument/2006/relationships/image" Target="media/image26.png"/><Relationship Id="rId15" Type="http://schemas.openxmlformats.org/officeDocument/2006/relationships/image" Target="media/image3.png"/><Relationship Id="rId14" Type="http://schemas.openxmlformats.org/officeDocument/2006/relationships/image" Target="media/image20.png"/><Relationship Id="rId17" Type="http://schemas.openxmlformats.org/officeDocument/2006/relationships/image" Target="media/image6.png"/><Relationship Id="rId16" Type="http://schemas.openxmlformats.org/officeDocument/2006/relationships/image" Target="media/image16.png"/><Relationship Id="rId19" Type="http://schemas.openxmlformats.org/officeDocument/2006/relationships/image" Target="media/image29.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