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E28" w:rsidRPr="00A14E28" w:rsidRDefault="00A14E28" w:rsidP="00A14E28">
      <w:pPr>
        <w:jc w:val="center"/>
        <w:rPr>
          <w:rFonts w:ascii="Imprint MT Shadow" w:hAnsi="Imprint MT Shadow"/>
          <w:sz w:val="40"/>
          <w:szCs w:val="40"/>
        </w:rPr>
      </w:pPr>
      <w:r>
        <w:rPr>
          <w:rFonts w:ascii="Georgia" w:hAnsi="Georgia"/>
          <w:sz w:val="40"/>
          <w:szCs w:val="40"/>
        </w:rPr>
        <w:t>“</w:t>
      </w:r>
      <w:r w:rsidRPr="00A14E28">
        <w:rPr>
          <w:rFonts w:ascii="Imprint MT Shadow" w:hAnsi="Imprint MT Shadow"/>
          <w:sz w:val="40"/>
          <w:szCs w:val="40"/>
        </w:rPr>
        <w:t>BODHA”</w:t>
      </w:r>
      <w:r>
        <w:rPr>
          <w:rFonts w:ascii="Imprint MT Shadow" w:hAnsi="Imprint MT Shadow"/>
          <w:sz w:val="40"/>
          <w:szCs w:val="40"/>
        </w:rPr>
        <w:t xml:space="preserve">~ </w:t>
      </w:r>
      <w:r>
        <w:rPr>
          <w:rFonts w:ascii="Imprint MT Shadow" w:hAnsi="Imprint MT Shadow"/>
          <w:sz w:val="40"/>
          <w:szCs w:val="40"/>
        </w:rPr>
        <w:br/>
        <w:t>An insight to Cognizant Digital  Engineering</w:t>
      </w:r>
    </w:p>
    <w:p w:rsidR="00A14E28" w:rsidRDefault="00A14E28" w:rsidP="005811E0">
      <w:pPr>
        <w:rPr>
          <w:rFonts w:ascii="Georgia" w:hAnsi="Georgia"/>
          <w:sz w:val="28"/>
          <w:szCs w:val="28"/>
        </w:rPr>
      </w:pPr>
    </w:p>
    <w:p w:rsidR="005811E0" w:rsidRDefault="005811E0" w:rsidP="005811E0">
      <w:pPr>
        <w:rPr>
          <w:rFonts w:ascii="Georgia" w:hAnsi="Georgia"/>
          <w:sz w:val="28"/>
          <w:szCs w:val="28"/>
        </w:rPr>
      </w:pPr>
      <w:r>
        <w:rPr>
          <w:rFonts w:ascii="Georgia" w:hAnsi="Georgia"/>
          <w:sz w:val="28"/>
          <w:szCs w:val="28"/>
        </w:rPr>
        <w:t>BODHA APP URL:</w:t>
      </w:r>
    </w:p>
    <w:p w:rsidR="005811E0" w:rsidRDefault="002911F5" w:rsidP="005811E0">
      <w:pPr>
        <w:rPr>
          <w:rFonts w:ascii="Georgia" w:hAnsi="Georgia"/>
          <w:sz w:val="24"/>
          <w:szCs w:val="24"/>
        </w:rPr>
      </w:pPr>
      <w:hyperlink r:id="rId7" w:history="1">
        <w:r w:rsidR="005811E0">
          <w:rPr>
            <w:rStyle w:val="Hyperlink"/>
            <w:rFonts w:ascii="Georgia" w:hAnsi="Georgia"/>
            <w:sz w:val="24"/>
            <w:szCs w:val="24"/>
          </w:rPr>
          <w:t>http://bodha-dev.app.dev.digifabricpcf.com/</w:t>
        </w:r>
      </w:hyperlink>
      <w:r w:rsidR="005811E0">
        <w:rPr>
          <w:rFonts w:ascii="Georgia" w:hAnsi="Georgia"/>
          <w:sz w:val="24"/>
          <w:szCs w:val="24"/>
        </w:rPr>
        <w:t xml:space="preserve"> (DEV)</w:t>
      </w:r>
    </w:p>
    <w:p w:rsidR="005811E0" w:rsidRDefault="002911F5" w:rsidP="005811E0">
      <w:pPr>
        <w:rPr>
          <w:rFonts w:ascii="Georgia" w:hAnsi="Georgia"/>
          <w:sz w:val="24"/>
          <w:szCs w:val="24"/>
        </w:rPr>
      </w:pPr>
      <w:hyperlink r:id="rId8" w:history="1">
        <w:r w:rsidR="005811E0">
          <w:rPr>
            <w:rStyle w:val="Hyperlink"/>
            <w:rFonts w:ascii="Georgia" w:hAnsi="Georgia"/>
            <w:sz w:val="24"/>
            <w:szCs w:val="24"/>
          </w:rPr>
          <w:t>http://bodha.app.dev.digifabricpcf.com/</w:t>
        </w:r>
      </w:hyperlink>
      <w:r w:rsidR="005811E0">
        <w:rPr>
          <w:rFonts w:ascii="Georgia" w:hAnsi="Georgia"/>
          <w:sz w:val="24"/>
          <w:szCs w:val="24"/>
        </w:rPr>
        <w:t xml:space="preserve"> (PROD)</w:t>
      </w:r>
      <w:r w:rsidR="00101B11">
        <w:rPr>
          <w:rFonts w:ascii="Georgia" w:hAnsi="Georgia"/>
          <w:sz w:val="24"/>
          <w:szCs w:val="24"/>
        </w:rPr>
        <w:br/>
      </w:r>
    </w:p>
    <w:p w:rsidR="005811E0" w:rsidRDefault="005811E0" w:rsidP="005811E0">
      <w:pPr>
        <w:rPr>
          <w:rFonts w:ascii="Georgia" w:hAnsi="Georgia"/>
          <w:sz w:val="28"/>
          <w:szCs w:val="28"/>
        </w:rPr>
      </w:pPr>
      <w:r>
        <w:rPr>
          <w:rFonts w:ascii="Georgia" w:hAnsi="Georgia"/>
          <w:sz w:val="28"/>
          <w:szCs w:val="28"/>
        </w:rPr>
        <w:t>GITHUB URL FOR BODHA UI:</w:t>
      </w:r>
    </w:p>
    <w:p w:rsidR="005811E0" w:rsidRDefault="002911F5" w:rsidP="005811E0">
      <w:pPr>
        <w:rPr>
          <w:rFonts w:ascii="Georgia" w:hAnsi="Georgia"/>
          <w:sz w:val="24"/>
          <w:szCs w:val="24"/>
        </w:rPr>
      </w:pPr>
      <w:hyperlink r:id="rId9" w:history="1">
        <w:r w:rsidR="005811E0">
          <w:rPr>
            <w:rStyle w:val="Hyperlink"/>
            <w:rFonts w:ascii="Georgia" w:hAnsi="Georgia"/>
            <w:sz w:val="24"/>
            <w:szCs w:val="24"/>
          </w:rPr>
          <w:t>https://github.com/TheCognizantFoundry/OnboardingPortal-UI</w:t>
        </w:r>
      </w:hyperlink>
    </w:p>
    <w:p w:rsidR="005811E0" w:rsidRDefault="005811E0" w:rsidP="005811E0">
      <w:pPr>
        <w:rPr>
          <w:rFonts w:ascii="Georgia" w:hAnsi="Georgia"/>
          <w:sz w:val="24"/>
          <w:szCs w:val="24"/>
        </w:rPr>
      </w:pPr>
      <w:r>
        <w:rPr>
          <w:rFonts w:ascii="Georgia" w:hAnsi="Georgia"/>
          <w:sz w:val="24"/>
          <w:szCs w:val="24"/>
        </w:rPr>
        <w:t>BRANCHES: a) Master (Points to PROD)</w:t>
      </w:r>
    </w:p>
    <w:p w:rsidR="005811E0" w:rsidRDefault="005811E0" w:rsidP="005811E0">
      <w:pPr>
        <w:rPr>
          <w:rFonts w:ascii="Georgia" w:hAnsi="Georgia"/>
          <w:sz w:val="24"/>
          <w:szCs w:val="24"/>
        </w:rPr>
      </w:pPr>
      <w:r>
        <w:rPr>
          <w:rFonts w:ascii="Georgia" w:hAnsi="Georgia"/>
          <w:sz w:val="24"/>
          <w:szCs w:val="24"/>
        </w:rPr>
        <w:t xml:space="preserve">                         b) MVP5 (Points to DEV)</w:t>
      </w:r>
      <w:r w:rsidR="00A14E28">
        <w:rPr>
          <w:rFonts w:ascii="Georgia" w:hAnsi="Georgia"/>
          <w:sz w:val="24"/>
          <w:szCs w:val="24"/>
        </w:rPr>
        <w:br/>
      </w:r>
    </w:p>
    <w:p w:rsidR="005811E0" w:rsidRDefault="00A14E28" w:rsidP="005811E0">
      <w:pPr>
        <w:rPr>
          <w:rFonts w:ascii="Georgia" w:hAnsi="Georgia"/>
          <w:sz w:val="28"/>
          <w:szCs w:val="28"/>
        </w:rPr>
      </w:pPr>
      <w:r>
        <w:rPr>
          <w:rFonts w:ascii="Georgia" w:hAnsi="Georgia"/>
          <w:sz w:val="28"/>
          <w:szCs w:val="28"/>
        </w:rPr>
        <w:t>TECHNOLOGY STACK- BODHA UI:</w:t>
      </w:r>
    </w:p>
    <w:p w:rsidR="00A14E28" w:rsidRPr="00A14E28" w:rsidRDefault="00A14E28" w:rsidP="00A14E28">
      <w:pPr>
        <w:pStyle w:val="ListParagraph"/>
        <w:numPr>
          <w:ilvl w:val="0"/>
          <w:numId w:val="11"/>
        </w:numPr>
        <w:rPr>
          <w:rFonts w:ascii="Georgia" w:hAnsi="Georgia"/>
          <w:sz w:val="24"/>
          <w:szCs w:val="24"/>
        </w:rPr>
      </w:pPr>
      <w:r w:rsidRPr="00A14E28">
        <w:rPr>
          <w:rFonts w:ascii="Georgia" w:hAnsi="Georgia"/>
          <w:sz w:val="24"/>
          <w:szCs w:val="24"/>
        </w:rPr>
        <w:t>React JS, Redux</w:t>
      </w:r>
      <w:r>
        <w:rPr>
          <w:rFonts w:ascii="Georgia" w:hAnsi="Georgia"/>
          <w:sz w:val="24"/>
          <w:szCs w:val="24"/>
        </w:rPr>
        <w:t>, GitHub, PCF</w:t>
      </w:r>
      <w:r>
        <w:rPr>
          <w:rFonts w:ascii="Georgia" w:hAnsi="Georgia"/>
          <w:sz w:val="24"/>
          <w:szCs w:val="24"/>
        </w:rPr>
        <w:br/>
      </w:r>
    </w:p>
    <w:p w:rsidR="005811E0" w:rsidRDefault="005811E0" w:rsidP="005811E0">
      <w:pPr>
        <w:rPr>
          <w:rFonts w:ascii="Georgia" w:hAnsi="Georgia"/>
          <w:sz w:val="28"/>
          <w:szCs w:val="28"/>
        </w:rPr>
      </w:pPr>
      <w:r>
        <w:rPr>
          <w:rFonts w:ascii="Georgia" w:hAnsi="Georgia"/>
          <w:sz w:val="28"/>
          <w:szCs w:val="28"/>
        </w:rPr>
        <w:t xml:space="preserve">BODHA UI CODE ORGANIZATION: </w:t>
      </w:r>
    </w:p>
    <w:p w:rsidR="008E25B5" w:rsidRPr="004852B4" w:rsidRDefault="00193B56" w:rsidP="005811E0">
      <w:pPr>
        <w:pStyle w:val="ListParagraph"/>
        <w:numPr>
          <w:ilvl w:val="0"/>
          <w:numId w:val="4"/>
        </w:numPr>
        <w:rPr>
          <w:rFonts w:ascii="Georgia" w:hAnsi="Georgia"/>
          <w:sz w:val="28"/>
          <w:szCs w:val="28"/>
        </w:rPr>
      </w:pPr>
      <w:r w:rsidRPr="004852B4">
        <w:rPr>
          <w:rFonts w:ascii="Georgia" w:hAnsi="Georgia"/>
          <w:sz w:val="28"/>
          <w:szCs w:val="28"/>
        </w:rPr>
        <w:t>CODE STRUCTURE</w:t>
      </w:r>
    </w:p>
    <w:p w:rsidR="005811E0" w:rsidRPr="00101B11" w:rsidRDefault="00101B11" w:rsidP="00101B11">
      <w:pPr>
        <w:jc w:val="center"/>
        <w:rPr>
          <w:rFonts w:ascii="Georgia" w:hAnsi="Georgia"/>
          <w:sz w:val="28"/>
          <w:szCs w:val="28"/>
        </w:rPr>
      </w:pPr>
      <w:r>
        <w:rPr>
          <w:noProof/>
        </w:rPr>
        <w:drawing>
          <wp:inline distT="0" distB="0" distL="0" distR="0" wp14:anchorId="68F61F21" wp14:editId="4515259B">
            <wp:extent cx="24193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350" cy="3257550"/>
                    </a:xfrm>
                    <a:prstGeom prst="rect">
                      <a:avLst/>
                    </a:prstGeom>
                  </pic:spPr>
                </pic:pic>
              </a:graphicData>
            </a:graphic>
          </wp:inline>
        </w:drawing>
      </w:r>
    </w:p>
    <w:p w:rsidR="005811E0" w:rsidRPr="004852B4" w:rsidRDefault="00193B56" w:rsidP="005811E0">
      <w:pPr>
        <w:pStyle w:val="ListParagraph"/>
        <w:numPr>
          <w:ilvl w:val="0"/>
          <w:numId w:val="4"/>
        </w:numPr>
        <w:rPr>
          <w:rFonts w:ascii="Georgia" w:hAnsi="Georgia"/>
          <w:sz w:val="28"/>
          <w:szCs w:val="28"/>
        </w:rPr>
      </w:pPr>
      <w:r w:rsidRPr="004852B4">
        <w:rPr>
          <w:rFonts w:ascii="Georgia" w:hAnsi="Georgia"/>
          <w:sz w:val="28"/>
          <w:szCs w:val="28"/>
        </w:rPr>
        <w:lastRenderedPageBreak/>
        <w:t>THE SOURCE FOLDER (src)</w:t>
      </w:r>
    </w:p>
    <w:p w:rsidR="005811E0" w:rsidRDefault="005811E0" w:rsidP="005811E0">
      <w:pPr>
        <w:jc w:val="center"/>
        <w:rPr>
          <w:rFonts w:ascii="Georgia" w:hAnsi="Georgia"/>
          <w:sz w:val="28"/>
          <w:szCs w:val="28"/>
        </w:rPr>
      </w:pPr>
      <w:r>
        <w:rPr>
          <w:noProof/>
        </w:rPr>
        <w:drawing>
          <wp:inline distT="0" distB="0" distL="0" distR="0" wp14:anchorId="1ACFF7DC" wp14:editId="246549F3">
            <wp:extent cx="2409825" cy="3832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0037" cy="3864915"/>
                    </a:xfrm>
                    <a:prstGeom prst="rect">
                      <a:avLst/>
                    </a:prstGeom>
                  </pic:spPr>
                </pic:pic>
              </a:graphicData>
            </a:graphic>
          </wp:inline>
        </w:drawing>
      </w:r>
    </w:p>
    <w:p w:rsidR="00D11A27" w:rsidRDefault="00D11A27" w:rsidP="005811E0">
      <w:pPr>
        <w:jc w:val="center"/>
        <w:rPr>
          <w:rFonts w:ascii="Georgia" w:hAnsi="Georgia"/>
          <w:sz w:val="28"/>
          <w:szCs w:val="28"/>
        </w:rPr>
      </w:pPr>
    </w:p>
    <w:p w:rsidR="00193B56" w:rsidRPr="00193B56" w:rsidRDefault="00193B56" w:rsidP="00193B56">
      <w:pPr>
        <w:pStyle w:val="ListParagraph"/>
        <w:numPr>
          <w:ilvl w:val="0"/>
          <w:numId w:val="6"/>
        </w:numPr>
        <w:rPr>
          <w:rFonts w:ascii="Georgia" w:hAnsi="Georgia"/>
          <w:sz w:val="28"/>
          <w:szCs w:val="28"/>
        </w:rPr>
      </w:pPr>
      <w:r>
        <w:rPr>
          <w:rFonts w:ascii="Georgia" w:hAnsi="Georgia"/>
          <w:sz w:val="28"/>
          <w:szCs w:val="28"/>
        </w:rPr>
        <w:t xml:space="preserve">The entire UI shall be split into independent reusable pieces called ‘Components’. We have maintained the components for the screens in the folder ‘components’. (src </w:t>
      </w:r>
      <w:r w:rsidRPr="00193B56">
        <w:rPr>
          <w:rFonts w:ascii="Georgia" w:hAnsi="Georgia"/>
          <w:sz w:val="28"/>
          <w:szCs w:val="28"/>
        </w:rPr>
        <w:sym w:font="Wingdings" w:char="F0E0"/>
      </w:r>
      <w:r>
        <w:rPr>
          <w:rFonts w:ascii="Georgia" w:hAnsi="Georgia"/>
          <w:sz w:val="28"/>
          <w:szCs w:val="28"/>
        </w:rPr>
        <w:t xml:space="preserve"> components)</w:t>
      </w:r>
    </w:p>
    <w:p w:rsidR="00193B56" w:rsidRDefault="00193B56" w:rsidP="005811E0">
      <w:pPr>
        <w:jc w:val="center"/>
        <w:rPr>
          <w:rFonts w:ascii="Georgia" w:hAnsi="Georgia"/>
          <w:sz w:val="28"/>
          <w:szCs w:val="28"/>
        </w:rPr>
      </w:pPr>
    </w:p>
    <w:p w:rsidR="00193B56" w:rsidRDefault="00193B56" w:rsidP="00C30AB7">
      <w:pPr>
        <w:jc w:val="center"/>
        <w:rPr>
          <w:rFonts w:ascii="Georgia" w:hAnsi="Georgia"/>
          <w:sz w:val="28"/>
          <w:szCs w:val="28"/>
        </w:rPr>
      </w:pPr>
      <w:r>
        <w:rPr>
          <w:noProof/>
        </w:rPr>
        <w:drawing>
          <wp:inline distT="0" distB="0" distL="0" distR="0" wp14:anchorId="0F2900AD" wp14:editId="631A7EE8">
            <wp:extent cx="230722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311" cy="1988148"/>
                    </a:xfrm>
                    <a:prstGeom prst="rect">
                      <a:avLst/>
                    </a:prstGeom>
                  </pic:spPr>
                </pic:pic>
              </a:graphicData>
            </a:graphic>
          </wp:inline>
        </w:drawing>
      </w:r>
    </w:p>
    <w:p w:rsidR="00193B56" w:rsidRDefault="00193B56" w:rsidP="00193B56">
      <w:pPr>
        <w:rPr>
          <w:rFonts w:ascii="Georgia" w:hAnsi="Georgia"/>
          <w:sz w:val="28"/>
          <w:szCs w:val="28"/>
        </w:rPr>
      </w:pPr>
    </w:p>
    <w:p w:rsidR="00836D8C" w:rsidRDefault="00D11A27" w:rsidP="00D11A27">
      <w:pPr>
        <w:pStyle w:val="ListParagraph"/>
        <w:numPr>
          <w:ilvl w:val="0"/>
          <w:numId w:val="5"/>
        </w:numPr>
        <w:rPr>
          <w:rFonts w:ascii="Georgia" w:hAnsi="Georgia"/>
          <w:sz w:val="28"/>
          <w:szCs w:val="28"/>
        </w:rPr>
      </w:pPr>
      <w:r>
        <w:rPr>
          <w:rFonts w:ascii="Georgia" w:hAnsi="Georgia"/>
          <w:sz w:val="28"/>
          <w:szCs w:val="28"/>
        </w:rPr>
        <w:lastRenderedPageBreak/>
        <w:t>The state of our application is maintained in the ‘Store’ which can be altered via ‘Actions’. These actions have been written separately for various components and maintained separately in the folder ‘actions’</w:t>
      </w:r>
      <w:r w:rsidR="00193B56">
        <w:rPr>
          <w:rFonts w:ascii="Georgia" w:hAnsi="Georgia"/>
          <w:sz w:val="28"/>
          <w:szCs w:val="28"/>
        </w:rPr>
        <w:t xml:space="preserve">. (src </w:t>
      </w:r>
      <w:r w:rsidR="00193B56" w:rsidRPr="00193B56">
        <w:rPr>
          <w:rFonts w:ascii="Georgia" w:hAnsi="Georgia"/>
          <w:sz w:val="28"/>
          <w:szCs w:val="28"/>
        </w:rPr>
        <w:sym w:font="Wingdings" w:char="F0E0"/>
      </w:r>
      <w:r w:rsidR="00193B56">
        <w:rPr>
          <w:rFonts w:ascii="Georgia" w:hAnsi="Georgia"/>
          <w:sz w:val="28"/>
          <w:szCs w:val="28"/>
        </w:rPr>
        <w:t xml:space="preserve"> actions)</w:t>
      </w:r>
    </w:p>
    <w:p w:rsidR="00D11A27" w:rsidRDefault="00D11A27" w:rsidP="00836D8C">
      <w:pPr>
        <w:pStyle w:val="ListParagraph"/>
        <w:ind w:left="1440"/>
        <w:rPr>
          <w:rFonts w:ascii="Georgia" w:hAnsi="Georgia"/>
          <w:sz w:val="28"/>
          <w:szCs w:val="28"/>
        </w:rPr>
      </w:pPr>
      <w:r>
        <w:rPr>
          <w:rFonts w:ascii="Georgia" w:hAnsi="Georgia"/>
          <w:sz w:val="28"/>
          <w:szCs w:val="28"/>
        </w:rPr>
        <w:br/>
      </w:r>
    </w:p>
    <w:p w:rsidR="00D11A27" w:rsidRDefault="00D11A27" w:rsidP="00D11A27">
      <w:pPr>
        <w:pStyle w:val="ListParagraph"/>
        <w:ind w:left="1440"/>
        <w:rPr>
          <w:rFonts w:ascii="Georgia" w:hAnsi="Georgia"/>
          <w:sz w:val="28"/>
          <w:szCs w:val="28"/>
        </w:rPr>
      </w:pPr>
      <w:r>
        <w:rPr>
          <w:rFonts w:ascii="Georgia" w:hAnsi="Georgia"/>
          <w:sz w:val="28"/>
          <w:szCs w:val="28"/>
        </w:rPr>
        <w:t xml:space="preserve">                        </w:t>
      </w:r>
      <w:r>
        <w:rPr>
          <w:noProof/>
        </w:rPr>
        <w:drawing>
          <wp:inline distT="0" distB="0" distL="0" distR="0" wp14:anchorId="70113D7C" wp14:editId="6092E23F">
            <wp:extent cx="2087245" cy="2352675"/>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0217" cy="2401112"/>
                    </a:xfrm>
                    <a:prstGeom prst="rect">
                      <a:avLst/>
                    </a:prstGeom>
                  </pic:spPr>
                </pic:pic>
              </a:graphicData>
            </a:graphic>
          </wp:inline>
        </w:drawing>
      </w:r>
      <w:r w:rsidR="00836D8C">
        <w:rPr>
          <w:rFonts w:ascii="Georgia" w:hAnsi="Georgia"/>
          <w:sz w:val="28"/>
          <w:szCs w:val="28"/>
        </w:rPr>
        <w:br/>
      </w:r>
    </w:p>
    <w:p w:rsidR="00836D8C" w:rsidRDefault="00836D8C" w:rsidP="00836D8C">
      <w:pPr>
        <w:pStyle w:val="ListParagraph"/>
        <w:numPr>
          <w:ilvl w:val="0"/>
          <w:numId w:val="5"/>
        </w:numPr>
        <w:rPr>
          <w:rFonts w:ascii="Georgia" w:hAnsi="Georgia"/>
          <w:sz w:val="28"/>
          <w:szCs w:val="28"/>
        </w:rPr>
      </w:pPr>
      <w:r>
        <w:rPr>
          <w:rFonts w:ascii="Georgia" w:hAnsi="Georgia"/>
          <w:sz w:val="28"/>
          <w:szCs w:val="28"/>
        </w:rPr>
        <w:t xml:space="preserve"> The custom styles and widgets are maintained in the ‘css’ folder. (src </w:t>
      </w:r>
      <w:r w:rsidRPr="00193B56">
        <w:rPr>
          <w:rFonts w:ascii="Georgia" w:hAnsi="Georgia"/>
          <w:sz w:val="28"/>
          <w:szCs w:val="28"/>
        </w:rPr>
        <w:sym w:font="Wingdings" w:char="F0E0"/>
      </w:r>
      <w:r>
        <w:rPr>
          <w:rFonts w:ascii="Georgia" w:hAnsi="Georgia"/>
          <w:sz w:val="28"/>
          <w:szCs w:val="28"/>
        </w:rPr>
        <w:t xml:space="preserve"> css)</w:t>
      </w:r>
    </w:p>
    <w:p w:rsidR="00D11A27" w:rsidRPr="00D11A27" w:rsidRDefault="00D11A27" w:rsidP="00D11A27">
      <w:pPr>
        <w:rPr>
          <w:rFonts w:ascii="Georgia" w:hAnsi="Georgia"/>
          <w:sz w:val="28"/>
          <w:szCs w:val="28"/>
        </w:rPr>
      </w:pPr>
    </w:p>
    <w:p w:rsidR="00A83D46" w:rsidRDefault="00836D8C" w:rsidP="005811E0">
      <w:pPr>
        <w:jc w:val="center"/>
      </w:pPr>
      <w:r>
        <w:rPr>
          <w:noProof/>
        </w:rPr>
        <w:drawing>
          <wp:inline distT="0" distB="0" distL="0" distR="0" wp14:anchorId="7352CB33" wp14:editId="21DE1A52">
            <wp:extent cx="2733675" cy="258647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8265" cy="2590820"/>
                    </a:xfrm>
                    <a:prstGeom prst="rect">
                      <a:avLst/>
                    </a:prstGeom>
                  </pic:spPr>
                </pic:pic>
              </a:graphicData>
            </a:graphic>
          </wp:inline>
        </w:drawing>
      </w:r>
    </w:p>
    <w:p w:rsidR="005811E0" w:rsidRDefault="005811E0" w:rsidP="00D11A27">
      <w:pPr>
        <w:ind w:left="450"/>
      </w:pPr>
    </w:p>
    <w:p w:rsidR="005811E0" w:rsidRPr="005811E0" w:rsidRDefault="005811E0" w:rsidP="005811E0"/>
    <w:p w:rsidR="00836D8C" w:rsidRDefault="00836D8C" w:rsidP="00836D8C">
      <w:pPr>
        <w:pStyle w:val="ListParagraph"/>
        <w:numPr>
          <w:ilvl w:val="0"/>
          <w:numId w:val="5"/>
        </w:numPr>
        <w:rPr>
          <w:rFonts w:ascii="Georgia" w:hAnsi="Georgia"/>
          <w:sz w:val="28"/>
          <w:szCs w:val="28"/>
        </w:rPr>
      </w:pPr>
      <w:r>
        <w:rPr>
          <w:rFonts w:ascii="Georgia" w:hAnsi="Georgia"/>
          <w:sz w:val="28"/>
          <w:szCs w:val="28"/>
        </w:rPr>
        <w:lastRenderedPageBreak/>
        <w:t xml:space="preserve">The images we see at various places in the App are maintained in the ‘images’ folder. (src </w:t>
      </w:r>
      <w:r w:rsidRPr="00193B56">
        <w:rPr>
          <w:rFonts w:ascii="Georgia" w:hAnsi="Georgia"/>
          <w:sz w:val="28"/>
          <w:szCs w:val="28"/>
        </w:rPr>
        <w:sym w:font="Wingdings" w:char="F0E0"/>
      </w:r>
      <w:r>
        <w:rPr>
          <w:rFonts w:ascii="Georgia" w:hAnsi="Georgia"/>
          <w:sz w:val="28"/>
          <w:szCs w:val="28"/>
        </w:rPr>
        <w:t xml:space="preserve"> images)</w:t>
      </w:r>
    </w:p>
    <w:p w:rsidR="00836D8C" w:rsidRDefault="00836D8C" w:rsidP="00836D8C">
      <w:pPr>
        <w:jc w:val="center"/>
        <w:rPr>
          <w:rFonts w:ascii="Georgia" w:hAnsi="Georgia"/>
          <w:sz w:val="28"/>
          <w:szCs w:val="28"/>
        </w:rPr>
      </w:pPr>
      <w:r>
        <w:rPr>
          <w:rFonts w:ascii="Georgia" w:hAnsi="Georgia"/>
          <w:sz w:val="28"/>
          <w:szCs w:val="28"/>
        </w:rPr>
        <w:t xml:space="preserve">             </w:t>
      </w:r>
      <w:r>
        <w:rPr>
          <w:noProof/>
        </w:rPr>
        <w:drawing>
          <wp:inline distT="0" distB="0" distL="0" distR="0" wp14:anchorId="06801AF5" wp14:editId="3E41BAD3">
            <wp:extent cx="2476500" cy="3552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500" cy="3552825"/>
                    </a:xfrm>
                    <a:prstGeom prst="rect">
                      <a:avLst/>
                    </a:prstGeom>
                  </pic:spPr>
                </pic:pic>
              </a:graphicData>
            </a:graphic>
          </wp:inline>
        </w:drawing>
      </w:r>
    </w:p>
    <w:p w:rsidR="00836D8C" w:rsidRPr="00836D8C" w:rsidRDefault="00836D8C" w:rsidP="00836D8C">
      <w:pPr>
        <w:jc w:val="center"/>
        <w:rPr>
          <w:rFonts w:ascii="Georgia" w:hAnsi="Georgia"/>
          <w:sz w:val="28"/>
          <w:szCs w:val="28"/>
        </w:rPr>
      </w:pPr>
    </w:p>
    <w:p w:rsidR="00836D8C" w:rsidRDefault="00836D8C" w:rsidP="00836D8C">
      <w:pPr>
        <w:pStyle w:val="ListParagraph"/>
        <w:numPr>
          <w:ilvl w:val="0"/>
          <w:numId w:val="5"/>
        </w:numPr>
        <w:rPr>
          <w:rFonts w:ascii="Georgia" w:hAnsi="Georgia"/>
          <w:sz w:val="28"/>
          <w:szCs w:val="28"/>
        </w:rPr>
      </w:pPr>
      <w:r>
        <w:rPr>
          <w:rFonts w:ascii="Georgia" w:hAnsi="Georgia"/>
          <w:sz w:val="28"/>
          <w:szCs w:val="28"/>
        </w:rPr>
        <w:t xml:space="preserve">To specify how the </w:t>
      </w:r>
      <w:r w:rsidRPr="00836D8C">
        <w:rPr>
          <w:rFonts w:ascii="Georgia" w:hAnsi="Georgia"/>
          <w:sz w:val="28"/>
          <w:szCs w:val="28"/>
        </w:rPr>
        <w:t xml:space="preserve">application's state changes in response to </w:t>
      </w:r>
      <w:hyperlink r:id="rId16" w:history="1">
        <w:r w:rsidRPr="00836D8C">
          <w:rPr>
            <w:rFonts w:ascii="Georgia" w:hAnsi="Georgia"/>
            <w:sz w:val="28"/>
            <w:szCs w:val="28"/>
          </w:rPr>
          <w:t>actions</w:t>
        </w:r>
      </w:hyperlink>
      <w:r w:rsidRPr="00836D8C">
        <w:rPr>
          <w:rFonts w:ascii="Georgia" w:hAnsi="Georgia"/>
          <w:sz w:val="28"/>
          <w:szCs w:val="28"/>
        </w:rPr>
        <w:t xml:space="preserve"> sent to the store</w:t>
      </w:r>
      <w:r w:rsidR="00BA05CE">
        <w:rPr>
          <w:rFonts w:ascii="Georgia" w:hAnsi="Georgia"/>
          <w:sz w:val="28"/>
          <w:szCs w:val="28"/>
        </w:rPr>
        <w:t>,</w:t>
      </w:r>
      <w:r>
        <w:rPr>
          <w:rFonts w:ascii="Georgia" w:hAnsi="Georgia"/>
          <w:sz w:val="28"/>
          <w:szCs w:val="28"/>
        </w:rPr>
        <w:t xml:space="preserve"> we use reducers which are maintained in the folder ‘reducers’. (src </w:t>
      </w:r>
      <w:r w:rsidRPr="00193B56">
        <w:rPr>
          <w:rFonts w:ascii="Georgia" w:hAnsi="Georgia"/>
          <w:sz w:val="28"/>
          <w:szCs w:val="28"/>
        </w:rPr>
        <w:sym w:font="Wingdings" w:char="F0E0"/>
      </w:r>
      <w:r w:rsidR="007C32A0">
        <w:rPr>
          <w:rFonts w:ascii="Georgia" w:hAnsi="Georgia"/>
          <w:sz w:val="28"/>
          <w:szCs w:val="28"/>
        </w:rPr>
        <w:t xml:space="preserve"> reducers</w:t>
      </w:r>
      <w:bookmarkStart w:id="0" w:name="_GoBack"/>
      <w:bookmarkEnd w:id="0"/>
      <w:r>
        <w:rPr>
          <w:rFonts w:ascii="Georgia" w:hAnsi="Georgia"/>
          <w:sz w:val="28"/>
          <w:szCs w:val="28"/>
        </w:rPr>
        <w:t>)</w:t>
      </w:r>
    </w:p>
    <w:p w:rsidR="005811E0" w:rsidRDefault="00836D8C" w:rsidP="00836D8C">
      <w:pPr>
        <w:ind w:left="1260"/>
        <w:jc w:val="center"/>
      </w:pPr>
      <w:r>
        <w:rPr>
          <w:noProof/>
        </w:rPr>
        <w:drawing>
          <wp:inline distT="0" distB="0" distL="0" distR="0" wp14:anchorId="58E98806" wp14:editId="7D55D3AC">
            <wp:extent cx="2076450" cy="207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6450" cy="2076450"/>
                    </a:xfrm>
                    <a:prstGeom prst="rect">
                      <a:avLst/>
                    </a:prstGeom>
                  </pic:spPr>
                </pic:pic>
              </a:graphicData>
            </a:graphic>
          </wp:inline>
        </w:drawing>
      </w:r>
    </w:p>
    <w:p w:rsidR="008E25B5" w:rsidRDefault="008E25B5" w:rsidP="00836D8C">
      <w:pPr>
        <w:ind w:left="1260"/>
        <w:jc w:val="center"/>
      </w:pPr>
    </w:p>
    <w:p w:rsidR="008E25B5" w:rsidRDefault="008E25B5" w:rsidP="00836D8C">
      <w:pPr>
        <w:ind w:left="1260"/>
        <w:jc w:val="center"/>
      </w:pPr>
    </w:p>
    <w:p w:rsidR="008E25B5" w:rsidRDefault="008E25B5" w:rsidP="00836D8C">
      <w:pPr>
        <w:ind w:left="1260"/>
        <w:jc w:val="center"/>
      </w:pPr>
    </w:p>
    <w:p w:rsidR="008E25B5" w:rsidRDefault="004852B4" w:rsidP="008E25B5">
      <w:pPr>
        <w:pStyle w:val="ListParagraph"/>
        <w:numPr>
          <w:ilvl w:val="0"/>
          <w:numId w:val="4"/>
        </w:numPr>
        <w:rPr>
          <w:rFonts w:ascii="Georgia" w:hAnsi="Georgia"/>
          <w:sz w:val="28"/>
          <w:szCs w:val="28"/>
        </w:rPr>
      </w:pPr>
      <w:r>
        <w:rPr>
          <w:rFonts w:ascii="Georgia" w:hAnsi="Georgia"/>
          <w:sz w:val="28"/>
          <w:szCs w:val="28"/>
        </w:rPr>
        <w:lastRenderedPageBreak/>
        <w:t>TESTING</w:t>
      </w:r>
    </w:p>
    <w:p w:rsidR="008E25B5" w:rsidRPr="008E25B5" w:rsidRDefault="00B35E18" w:rsidP="008E25B5">
      <w:pPr>
        <w:rPr>
          <w:rFonts w:ascii="Georgia" w:hAnsi="Georgia"/>
          <w:sz w:val="28"/>
          <w:szCs w:val="28"/>
        </w:rPr>
      </w:pPr>
      <w:r>
        <w:rPr>
          <w:rFonts w:ascii="Georgia" w:hAnsi="Georgia"/>
          <w:sz w:val="28"/>
          <w:szCs w:val="28"/>
        </w:rPr>
        <w:t>We have utilized the ‘nock’ npm library and ‘redux-mock-store’ for testing our modules.</w:t>
      </w:r>
    </w:p>
    <w:p w:rsidR="008E25B5" w:rsidRPr="008575B9" w:rsidRDefault="008575B9" w:rsidP="008575B9">
      <w:pPr>
        <w:pStyle w:val="ListParagraph"/>
        <w:ind w:left="810"/>
        <w:rPr>
          <w:rFonts w:ascii="Georgia" w:hAnsi="Georgia"/>
          <w:sz w:val="28"/>
          <w:szCs w:val="28"/>
        </w:rPr>
      </w:pPr>
      <w:r>
        <w:rPr>
          <w:noProof/>
        </w:rPr>
        <w:drawing>
          <wp:inline distT="0" distB="0" distL="0" distR="0" wp14:anchorId="7BC2D1A1" wp14:editId="08362A87">
            <wp:extent cx="4848225" cy="366800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5420" cy="3673452"/>
                    </a:xfrm>
                    <a:prstGeom prst="rect">
                      <a:avLst/>
                    </a:prstGeom>
                  </pic:spPr>
                </pic:pic>
              </a:graphicData>
            </a:graphic>
          </wp:inline>
        </w:drawing>
      </w:r>
      <w:r>
        <w:rPr>
          <w:rFonts w:ascii="Georgia" w:hAnsi="Georgia"/>
          <w:sz w:val="28"/>
          <w:szCs w:val="28"/>
        </w:rPr>
        <w:br/>
      </w:r>
    </w:p>
    <w:p w:rsidR="008E25B5" w:rsidRDefault="008E25B5" w:rsidP="008E25B5">
      <w:pPr>
        <w:pStyle w:val="ListParagraph"/>
        <w:ind w:left="810"/>
        <w:jc w:val="center"/>
        <w:rPr>
          <w:rFonts w:ascii="Georgia" w:hAnsi="Georgia"/>
          <w:sz w:val="28"/>
          <w:szCs w:val="28"/>
        </w:rPr>
      </w:pPr>
    </w:p>
    <w:p w:rsidR="00CA4FC3" w:rsidRPr="008575B9" w:rsidRDefault="00CA4FC3" w:rsidP="00CA4FC3">
      <w:pPr>
        <w:pStyle w:val="ListParagraph"/>
        <w:numPr>
          <w:ilvl w:val="0"/>
          <w:numId w:val="4"/>
        </w:numPr>
        <w:rPr>
          <w:rFonts w:ascii="Georgia" w:hAnsi="Georgia"/>
          <w:sz w:val="28"/>
          <w:szCs w:val="28"/>
        </w:rPr>
      </w:pPr>
      <w:r>
        <w:rPr>
          <w:rFonts w:ascii="Georgia" w:hAnsi="Georgia"/>
          <w:sz w:val="28"/>
          <w:szCs w:val="28"/>
        </w:rPr>
        <w:t xml:space="preserve">BUILD AND </w:t>
      </w:r>
      <w:r w:rsidR="004852B4">
        <w:rPr>
          <w:rFonts w:ascii="Georgia" w:hAnsi="Georgia"/>
          <w:sz w:val="28"/>
          <w:szCs w:val="28"/>
        </w:rPr>
        <w:t>DEPLOYMENT</w:t>
      </w:r>
    </w:p>
    <w:p w:rsidR="00CA4FC3" w:rsidRPr="00130124" w:rsidRDefault="00CA4FC3" w:rsidP="00130124">
      <w:pPr>
        <w:rPr>
          <w:rFonts w:ascii="Georgia" w:hAnsi="Georgia"/>
          <w:sz w:val="28"/>
          <w:szCs w:val="28"/>
        </w:rPr>
      </w:pPr>
      <w:r>
        <w:rPr>
          <w:rFonts w:ascii="Georgia" w:hAnsi="Georgia"/>
          <w:sz w:val="28"/>
          <w:szCs w:val="28"/>
        </w:rPr>
        <w:t>When we build the app to be able to deploy it to PCF, the contents of the ‘dist’ folder shall get updated.</w:t>
      </w:r>
    </w:p>
    <w:p w:rsidR="008E25B5" w:rsidRPr="008E25B5" w:rsidRDefault="008E25B5" w:rsidP="008E25B5">
      <w:pPr>
        <w:jc w:val="center"/>
        <w:rPr>
          <w:rFonts w:ascii="Georgia" w:hAnsi="Georgia"/>
          <w:sz w:val="28"/>
          <w:szCs w:val="28"/>
        </w:rPr>
      </w:pPr>
      <w:r>
        <w:rPr>
          <w:noProof/>
        </w:rPr>
        <w:drawing>
          <wp:inline distT="0" distB="0" distL="0" distR="0" wp14:anchorId="5385F952" wp14:editId="04352B45">
            <wp:extent cx="2515358" cy="1962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1109" cy="2013440"/>
                    </a:xfrm>
                    <a:prstGeom prst="rect">
                      <a:avLst/>
                    </a:prstGeom>
                  </pic:spPr>
                </pic:pic>
              </a:graphicData>
            </a:graphic>
          </wp:inline>
        </w:drawing>
      </w:r>
      <w:r w:rsidR="00130124">
        <w:rPr>
          <w:rFonts w:ascii="Georgia" w:hAnsi="Georgia"/>
          <w:sz w:val="28"/>
          <w:szCs w:val="28"/>
        </w:rPr>
        <w:br/>
      </w:r>
      <w:r w:rsidR="008A22DC">
        <w:rPr>
          <w:rFonts w:ascii="Georgia" w:hAnsi="Georgia"/>
          <w:sz w:val="28"/>
          <w:szCs w:val="28"/>
        </w:rPr>
        <w:br/>
      </w:r>
    </w:p>
    <w:p w:rsidR="00CA4FC3" w:rsidRPr="00130124" w:rsidRDefault="00CA4FC3" w:rsidP="00CA4FC3">
      <w:pPr>
        <w:pStyle w:val="ListParagraph"/>
        <w:numPr>
          <w:ilvl w:val="0"/>
          <w:numId w:val="5"/>
        </w:numPr>
        <w:rPr>
          <w:rFonts w:ascii="Georgia" w:hAnsi="Georgia"/>
          <w:sz w:val="28"/>
          <w:szCs w:val="28"/>
          <w:u w:val="single"/>
        </w:rPr>
      </w:pPr>
      <w:r w:rsidRPr="00130124">
        <w:rPr>
          <w:rFonts w:ascii="Georgia" w:hAnsi="Georgia"/>
          <w:sz w:val="28"/>
          <w:szCs w:val="28"/>
          <w:u w:val="single"/>
        </w:rPr>
        <w:lastRenderedPageBreak/>
        <w:t>Manual Deployment</w:t>
      </w:r>
      <w:r w:rsidR="00BA05CE">
        <w:rPr>
          <w:rFonts w:ascii="Georgia" w:hAnsi="Georgia"/>
          <w:sz w:val="28"/>
          <w:szCs w:val="28"/>
          <w:u w:val="single"/>
        </w:rPr>
        <w:br/>
      </w:r>
    </w:p>
    <w:p w:rsidR="00CA4FC3" w:rsidRPr="00130124" w:rsidRDefault="008575B9" w:rsidP="00CA4FC3">
      <w:pPr>
        <w:rPr>
          <w:rFonts w:ascii="Georgia" w:hAnsi="Georgia"/>
          <w:sz w:val="26"/>
          <w:szCs w:val="26"/>
        </w:rPr>
      </w:pPr>
      <w:r>
        <w:rPr>
          <w:rFonts w:ascii="Georgia" w:hAnsi="Georgia"/>
          <w:sz w:val="26"/>
          <w:szCs w:val="26"/>
        </w:rPr>
        <w:t xml:space="preserve">                 </w:t>
      </w:r>
      <w:r w:rsidR="00CA4FC3" w:rsidRPr="00130124">
        <w:rPr>
          <w:rFonts w:ascii="Georgia" w:hAnsi="Georgia"/>
          <w:sz w:val="26"/>
          <w:szCs w:val="26"/>
        </w:rPr>
        <w:t>Follow the below steps for the manual deploymen</w:t>
      </w:r>
      <w:r w:rsidR="00EF71DF" w:rsidRPr="00130124">
        <w:rPr>
          <w:rFonts w:ascii="Georgia" w:hAnsi="Georgia"/>
          <w:sz w:val="26"/>
          <w:szCs w:val="26"/>
        </w:rPr>
        <w:t xml:space="preserve">t of the BODHA UI </w:t>
      </w:r>
      <w:r>
        <w:rPr>
          <w:rFonts w:ascii="Georgia" w:hAnsi="Georgia"/>
          <w:sz w:val="26"/>
          <w:szCs w:val="26"/>
        </w:rPr>
        <w:br/>
        <w:t xml:space="preserve">                  into PCF:                                                      </w:t>
      </w:r>
    </w:p>
    <w:p w:rsidR="00EF71DF" w:rsidRPr="00130124" w:rsidRDefault="00EF71DF" w:rsidP="00EF71DF">
      <w:pPr>
        <w:pStyle w:val="ListParagraph"/>
        <w:numPr>
          <w:ilvl w:val="0"/>
          <w:numId w:val="7"/>
        </w:numPr>
        <w:spacing w:after="0" w:line="240" w:lineRule="auto"/>
        <w:contextualSpacing w:val="0"/>
        <w:rPr>
          <w:rFonts w:ascii="Georgia" w:hAnsi="Georgia"/>
        </w:rPr>
      </w:pPr>
      <w:r w:rsidRPr="00130124">
        <w:rPr>
          <w:rFonts w:ascii="Georgia" w:hAnsi="Georgia"/>
        </w:rPr>
        <w:t>Download the ‘Onboarding’ folder attached along with this document.</w:t>
      </w:r>
      <w:r w:rsidR="00BA05CE">
        <w:rPr>
          <w:rFonts w:ascii="Georgia" w:hAnsi="Georgia"/>
        </w:rPr>
        <w:br/>
      </w:r>
    </w:p>
    <w:p w:rsidR="00CA4FC3" w:rsidRPr="00130124" w:rsidRDefault="00CA4FC3" w:rsidP="00CA4FC3">
      <w:pPr>
        <w:pStyle w:val="ListParagraph"/>
        <w:numPr>
          <w:ilvl w:val="0"/>
          <w:numId w:val="7"/>
        </w:numPr>
        <w:spacing w:after="0" w:line="240" w:lineRule="auto"/>
        <w:contextualSpacing w:val="0"/>
        <w:rPr>
          <w:rFonts w:ascii="Georgia" w:hAnsi="Georgia"/>
        </w:rPr>
      </w:pPr>
      <w:r w:rsidRPr="00130124">
        <w:rPr>
          <w:rFonts w:ascii="Georgia" w:hAnsi="Georgia"/>
        </w:rPr>
        <w:t>In the command prompt, go to the source path that contains your latest code.</w:t>
      </w:r>
      <w:r w:rsidR="00BA05CE">
        <w:rPr>
          <w:rFonts w:ascii="Georgia" w:hAnsi="Georgia"/>
        </w:rPr>
        <w:br/>
      </w:r>
    </w:p>
    <w:p w:rsidR="00CA4FC3" w:rsidRPr="00130124" w:rsidRDefault="00CA4FC3" w:rsidP="00CA4FC3">
      <w:pPr>
        <w:pStyle w:val="ListParagraph"/>
        <w:numPr>
          <w:ilvl w:val="0"/>
          <w:numId w:val="7"/>
        </w:numPr>
        <w:spacing w:after="0" w:line="240" w:lineRule="auto"/>
        <w:contextualSpacing w:val="0"/>
        <w:rPr>
          <w:rFonts w:ascii="Georgia" w:hAnsi="Georgia"/>
        </w:rPr>
      </w:pPr>
      <w:r w:rsidRPr="00130124">
        <w:rPr>
          <w:rFonts w:ascii="Georgia" w:hAnsi="Georgia"/>
        </w:rPr>
        <w:t>Run the following command:</w:t>
      </w:r>
    </w:p>
    <w:p w:rsidR="00CA4FC3" w:rsidRPr="00130124" w:rsidRDefault="00CA4FC3" w:rsidP="00EF71DF">
      <w:pPr>
        <w:ind w:left="360"/>
        <w:rPr>
          <w:rFonts w:ascii="Georgia" w:hAnsi="Georgia"/>
          <w:b/>
        </w:rPr>
      </w:pPr>
      <w:r w:rsidRPr="00130124">
        <w:rPr>
          <w:rFonts w:ascii="Georgia" w:hAnsi="Georgia"/>
        </w:rPr>
        <w:t xml:space="preserve">                                                                        </w:t>
      </w:r>
      <w:r w:rsidRPr="00130124">
        <w:rPr>
          <w:rFonts w:ascii="Georgia" w:hAnsi="Georgia"/>
          <w:b/>
        </w:rPr>
        <w:t>“npm run build”</w:t>
      </w:r>
    </w:p>
    <w:p w:rsidR="00CA4FC3" w:rsidRPr="00130124" w:rsidRDefault="008575B9" w:rsidP="00EF71DF">
      <w:pPr>
        <w:ind w:left="360"/>
        <w:rPr>
          <w:rFonts w:ascii="Georgia" w:hAnsi="Georgia"/>
        </w:rPr>
      </w:pPr>
      <w:r>
        <w:rPr>
          <w:rFonts w:ascii="Georgia" w:hAnsi="Georgia"/>
        </w:rPr>
        <w:t xml:space="preserve">                 </w:t>
      </w:r>
      <w:r w:rsidR="00CA4FC3" w:rsidRPr="00130124">
        <w:rPr>
          <w:rFonts w:ascii="Georgia" w:hAnsi="Georgia"/>
        </w:rPr>
        <w:t xml:space="preserve">(This command will be executed successfully only if the ‘node_modules’ folder is </w:t>
      </w:r>
      <w:r>
        <w:rPr>
          <w:rFonts w:ascii="Georgia" w:hAnsi="Georgia"/>
        </w:rPr>
        <w:br/>
        <w:t xml:space="preserve">                 </w:t>
      </w:r>
      <w:r w:rsidR="00CA4FC3" w:rsidRPr="00130124">
        <w:rPr>
          <w:rFonts w:ascii="Georgia" w:hAnsi="Georgia"/>
        </w:rPr>
        <w:t xml:space="preserve">present in your source path. If it isn’t, run </w:t>
      </w:r>
      <w:r w:rsidR="00CA4FC3" w:rsidRPr="00130124">
        <w:rPr>
          <w:rFonts w:ascii="Georgia" w:hAnsi="Georgia"/>
          <w:b/>
        </w:rPr>
        <w:t>‘npm install’</w:t>
      </w:r>
      <w:r w:rsidR="00CA4FC3" w:rsidRPr="00130124">
        <w:rPr>
          <w:rFonts w:ascii="Georgia" w:hAnsi="Georgia"/>
        </w:rPr>
        <w:t xml:space="preserve"> prior to ‘npm run build’.)</w:t>
      </w:r>
    </w:p>
    <w:p w:rsidR="00CA4FC3" w:rsidRPr="00130124" w:rsidRDefault="00CA4FC3" w:rsidP="00CA4FC3">
      <w:pPr>
        <w:pStyle w:val="ListParagraph"/>
        <w:numPr>
          <w:ilvl w:val="0"/>
          <w:numId w:val="7"/>
        </w:numPr>
        <w:spacing w:after="0" w:line="240" w:lineRule="auto"/>
        <w:contextualSpacing w:val="0"/>
        <w:rPr>
          <w:rFonts w:ascii="Georgia" w:hAnsi="Georgia"/>
        </w:rPr>
      </w:pPr>
      <w:r w:rsidRPr="00130124">
        <w:rPr>
          <w:rFonts w:ascii="Georgia" w:hAnsi="Georgia"/>
        </w:rPr>
        <w:t xml:space="preserve">On running the above command, the contents of the </w:t>
      </w:r>
      <w:r w:rsidRPr="00130124">
        <w:rPr>
          <w:rFonts w:ascii="Georgia" w:hAnsi="Georgia"/>
          <w:b/>
        </w:rPr>
        <w:t>‘dist’</w:t>
      </w:r>
      <w:r w:rsidRPr="00130124">
        <w:rPr>
          <w:rFonts w:ascii="Georgia" w:hAnsi="Georgia"/>
        </w:rPr>
        <w:t xml:space="preserve"> folder in your source code folder get updated. </w:t>
      </w:r>
      <w:r w:rsidR="00BA05CE">
        <w:rPr>
          <w:rFonts w:ascii="Georgia" w:hAnsi="Georgia"/>
        </w:rPr>
        <w:br/>
      </w:r>
    </w:p>
    <w:p w:rsidR="00CA4FC3" w:rsidRPr="00130124" w:rsidRDefault="00CA4FC3" w:rsidP="00CA4FC3">
      <w:pPr>
        <w:pStyle w:val="ListParagraph"/>
        <w:numPr>
          <w:ilvl w:val="0"/>
          <w:numId w:val="7"/>
        </w:numPr>
        <w:spacing w:after="0" w:line="240" w:lineRule="auto"/>
        <w:contextualSpacing w:val="0"/>
        <w:rPr>
          <w:rFonts w:ascii="Georgia" w:hAnsi="Georgia"/>
        </w:rPr>
      </w:pPr>
      <w:r w:rsidRPr="00130124">
        <w:rPr>
          <w:rFonts w:ascii="Georgia" w:hAnsi="Georgia"/>
        </w:rPr>
        <w:t>Copy the contents of this updated ‘dist’ folder and replace the ‘dist’ folder which is present in the ‘Onboarding’ folder that you downloaded.</w:t>
      </w:r>
      <w:r w:rsidR="00BA05CE">
        <w:rPr>
          <w:rFonts w:ascii="Georgia" w:hAnsi="Georgia"/>
        </w:rPr>
        <w:br/>
      </w:r>
    </w:p>
    <w:p w:rsidR="00CA4FC3" w:rsidRPr="00130124" w:rsidRDefault="00CA4FC3" w:rsidP="00CA4FC3">
      <w:pPr>
        <w:pStyle w:val="ListParagraph"/>
        <w:numPr>
          <w:ilvl w:val="0"/>
          <w:numId w:val="8"/>
        </w:numPr>
        <w:spacing w:after="0" w:line="240" w:lineRule="auto"/>
        <w:contextualSpacing w:val="0"/>
        <w:rPr>
          <w:rFonts w:ascii="Georgia" w:hAnsi="Georgia"/>
        </w:rPr>
      </w:pPr>
      <w:r w:rsidRPr="00130124">
        <w:rPr>
          <w:rFonts w:ascii="Georgia" w:hAnsi="Georgia"/>
        </w:rPr>
        <w:t>The ‘Onboarding’ folder contains two files that have to be altered as per the space we are pushing our app into. Following are the required changes:</w:t>
      </w:r>
    </w:p>
    <w:p w:rsidR="00CA4FC3" w:rsidRPr="00130124" w:rsidRDefault="00CA4FC3" w:rsidP="00CA4FC3">
      <w:pPr>
        <w:rPr>
          <w:rFonts w:ascii="Georgia" w:hAnsi="Georgia"/>
        </w:rPr>
      </w:pPr>
    </w:p>
    <w:p w:rsidR="00CA4FC3" w:rsidRPr="00130124" w:rsidRDefault="00CA4FC3" w:rsidP="00CA4FC3">
      <w:pPr>
        <w:pStyle w:val="ListParagraph"/>
        <w:numPr>
          <w:ilvl w:val="0"/>
          <w:numId w:val="9"/>
        </w:numPr>
        <w:spacing w:after="0" w:line="240" w:lineRule="auto"/>
        <w:contextualSpacing w:val="0"/>
        <w:rPr>
          <w:rFonts w:ascii="Georgia" w:hAnsi="Georgia"/>
        </w:rPr>
      </w:pPr>
      <w:r w:rsidRPr="00130124">
        <w:rPr>
          <w:rFonts w:ascii="Georgia" w:hAnsi="Georgia"/>
        </w:rPr>
        <w:t>‘</w:t>
      </w:r>
      <w:r w:rsidRPr="00130124">
        <w:rPr>
          <w:rFonts w:ascii="Georgia" w:hAnsi="Georgia"/>
          <w:b/>
        </w:rPr>
        <w:t>manifest.yml’</w:t>
      </w:r>
    </w:p>
    <w:p w:rsidR="00EF71DF" w:rsidRPr="00130124" w:rsidRDefault="00CA4FC3" w:rsidP="00CA4FC3">
      <w:pPr>
        <w:rPr>
          <w:rFonts w:ascii="Georgia" w:hAnsi="Georgia"/>
        </w:rPr>
      </w:pPr>
      <w:r w:rsidRPr="00130124">
        <w:rPr>
          <w:rFonts w:ascii="Georgia" w:hAnsi="Georgia"/>
        </w:rPr>
        <w:t>                                                                                           DEV-         </w:t>
      </w:r>
      <w:r w:rsidRPr="00130124">
        <w:rPr>
          <w:rFonts w:ascii="Georgia" w:hAnsi="Georgia"/>
          <w:b/>
          <w:bCs/>
        </w:rPr>
        <w:t>name</w:t>
      </w:r>
      <w:r w:rsidRPr="00130124">
        <w:rPr>
          <w:rFonts w:ascii="Georgia" w:hAnsi="Georgia"/>
        </w:rPr>
        <w:t xml:space="preserve">: bodha                                  </w:t>
      </w:r>
      <w:r w:rsidRPr="00130124">
        <w:rPr>
          <w:rFonts w:ascii="Georgia" w:hAnsi="Georgia"/>
        </w:rPr>
        <w:br/>
        <w:t xml:space="preserve">                                                                                                             </w:t>
      </w:r>
      <w:r w:rsidR="008A22DC">
        <w:rPr>
          <w:rFonts w:ascii="Georgia" w:hAnsi="Georgia"/>
        </w:rPr>
        <w:t xml:space="preserve"> </w:t>
      </w:r>
      <w:r w:rsidRPr="00130124">
        <w:rPr>
          <w:rFonts w:ascii="Georgia" w:hAnsi="Georgia"/>
          <w:b/>
          <w:bCs/>
        </w:rPr>
        <w:t>host</w:t>
      </w:r>
      <w:r w:rsidRPr="00130124">
        <w:rPr>
          <w:rFonts w:ascii="Georgia" w:hAnsi="Georgia"/>
        </w:rPr>
        <w:t>: bodha-dev</w:t>
      </w:r>
      <w:r w:rsidR="00130124">
        <w:rPr>
          <w:rFonts w:ascii="Georgia" w:hAnsi="Georgia"/>
        </w:rPr>
        <w:br/>
      </w:r>
      <w:r w:rsidR="00EF71DF" w:rsidRPr="00130124">
        <w:rPr>
          <w:rFonts w:ascii="Georgia" w:hAnsi="Georgia"/>
        </w:rPr>
        <w:br/>
        <w:t xml:space="preserve">                                                                                           PROD-      </w:t>
      </w:r>
      <w:r w:rsidR="00EF71DF" w:rsidRPr="00130124">
        <w:rPr>
          <w:rFonts w:ascii="Georgia" w:hAnsi="Georgia"/>
          <w:b/>
          <w:bCs/>
        </w:rPr>
        <w:t>name</w:t>
      </w:r>
      <w:r w:rsidR="00EF71DF" w:rsidRPr="00130124">
        <w:rPr>
          <w:rFonts w:ascii="Georgia" w:hAnsi="Georgia"/>
        </w:rPr>
        <w:t>: bodha            </w:t>
      </w:r>
      <w:r w:rsidR="00EF71DF" w:rsidRPr="00130124">
        <w:rPr>
          <w:rFonts w:ascii="Georgia" w:hAnsi="Georgia"/>
        </w:rPr>
        <w:br/>
        <w:t xml:space="preserve">                                                                                                             </w:t>
      </w:r>
      <w:r w:rsidR="008A22DC">
        <w:rPr>
          <w:rFonts w:ascii="Georgia" w:hAnsi="Georgia"/>
        </w:rPr>
        <w:t xml:space="preserve">  </w:t>
      </w:r>
      <w:r w:rsidR="00EF71DF" w:rsidRPr="00130124">
        <w:rPr>
          <w:rFonts w:ascii="Georgia" w:hAnsi="Georgia"/>
          <w:b/>
          <w:bCs/>
        </w:rPr>
        <w:t>host</w:t>
      </w:r>
      <w:r w:rsidR="00EF71DF" w:rsidRPr="00130124">
        <w:rPr>
          <w:rFonts w:ascii="Georgia" w:hAnsi="Georgia"/>
        </w:rPr>
        <w:t>: bodha             </w:t>
      </w:r>
      <w:r w:rsidR="00130124">
        <w:rPr>
          <w:rFonts w:ascii="Georgia" w:hAnsi="Georgia"/>
        </w:rPr>
        <w:br/>
      </w:r>
      <w:r w:rsidR="00EF71DF" w:rsidRPr="00130124">
        <w:rPr>
          <w:rFonts w:ascii="Georgia" w:hAnsi="Georgia"/>
        </w:rPr>
        <w:t>        </w:t>
      </w:r>
    </w:p>
    <w:p w:rsidR="00CA4FC3" w:rsidRPr="00130124" w:rsidRDefault="00EF71DF" w:rsidP="00CA4FC3">
      <w:pPr>
        <w:pStyle w:val="ListParagraph"/>
        <w:numPr>
          <w:ilvl w:val="0"/>
          <w:numId w:val="9"/>
        </w:numPr>
        <w:spacing w:after="0" w:line="240" w:lineRule="auto"/>
        <w:contextualSpacing w:val="0"/>
        <w:rPr>
          <w:rFonts w:ascii="Georgia" w:hAnsi="Georgia"/>
        </w:rPr>
      </w:pPr>
      <w:r w:rsidRPr="00130124">
        <w:rPr>
          <w:rFonts w:ascii="Georgia" w:hAnsi="Georgia"/>
          <w:b/>
        </w:rPr>
        <w:t xml:space="preserve"> </w:t>
      </w:r>
      <w:r w:rsidR="00CA4FC3" w:rsidRPr="00130124">
        <w:rPr>
          <w:rFonts w:ascii="Georgia" w:hAnsi="Georgia"/>
          <w:b/>
        </w:rPr>
        <w:t>‘bodha.js’</w:t>
      </w:r>
      <w:r w:rsidR="00CA4FC3" w:rsidRPr="00130124">
        <w:rPr>
          <w:rFonts w:ascii="Georgia" w:hAnsi="Georgia"/>
        </w:rPr>
        <w:t xml:space="preserve"> (inside the dist)</w:t>
      </w:r>
    </w:p>
    <w:p w:rsidR="00CA4FC3" w:rsidRPr="00130124" w:rsidRDefault="00130124" w:rsidP="00CA4FC3">
      <w:pPr>
        <w:rPr>
          <w:rFonts w:ascii="Georgia" w:hAnsi="Georgia"/>
        </w:rPr>
      </w:pPr>
      <w:r w:rsidRPr="00130124">
        <w:rPr>
          <w:rFonts w:ascii="Georgia" w:hAnsi="Georgia"/>
        </w:rPr>
        <w:br/>
      </w:r>
      <w:r>
        <w:rPr>
          <w:rFonts w:ascii="Georgia" w:hAnsi="Georgia"/>
        </w:rPr>
        <w:t>                       </w:t>
      </w:r>
      <w:r w:rsidR="00CA4FC3" w:rsidRPr="00130124">
        <w:rPr>
          <w:rFonts w:ascii="Georgia" w:hAnsi="Georgia"/>
        </w:rPr>
        <w:t> </w:t>
      </w:r>
      <w:r>
        <w:rPr>
          <w:rFonts w:ascii="Georgia" w:hAnsi="Georgia"/>
        </w:rPr>
        <w:t xml:space="preserve">       </w:t>
      </w:r>
      <w:r w:rsidR="00CA4FC3" w:rsidRPr="00130124">
        <w:rPr>
          <w:rFonts w:ascii="Georgia" w:hAnsi="Georgia"/>
        </w:rPr>
        <w:t> </w:t>
      </w:r>
      <w:r w:rsidR="00EF71DF" w:rsidRPr="00130124">
        <w:rPr>
          <w:rFonts w:ascii="Georgia" w:hAnsi="Georgia"/>
        </w:rPr>
        <w:t xml:space="preserve"> </w:t>
      </w:r>
      <w:r w:rsidR="00CA4FC3" w:rsidRPr="00130124">
        <w:rPr>
          <w:rFonts w:ascii="Georgia" w:hAnsi="Georgia"/>
        </w:rPr>
        <w:t> </w:t>
      </w:r>
      <w:r w:rsidR="008A22DC">
        <w:rPr>
          <w:rFonts w:ascii="Georgia" w:hAnsi="Georgia"/>
        </w:rPr>
        <w:t>DEV- </w:t>
      </w:r>
      <w:r w:rsidR="00CA4FC3" w:rsidRPr="00130124">
        <w:rPr>
          <w:rFonts w:ascii="Georgia" w:hAnsi="Georgia"/>
          <w:b/>
          <w:bCs/>
        </w:rPr>
        <w:t>domainUrl</w:t>
      </w:r>
      <w:r w:rsidR="00CA4FC3" w:rsidRPr="00130124">
        <w:rPr>
          <w:rFonts w:ascii="Georgia" w:hAnsi="Georgia"/>
        </w:rPr>
        <w:t>:</w:t>
      </w:r>
      <w:r w:rsidR="008A22DC">
        <w:rPr>
          <w:rFonts w:ascii="Georgia" w:hAnsi="Georgia"/>
        </w:rPr>
        <w:t xml:space="preserve"> </w:t>
      </w:r>
      <w:hyperlink r:id="rId20" w:history="1">
        <w:r w:rsidR="00CA4FC3" w:rsidRPr="00130124">
          <w:rPr>
            <w:rStyle w:val="Hyperlink"/>
            <w:rFonts w:ascii="Georgia" w:hAnsi="Georgia"/>
          </w:rPr>
          <w:t>https://bodhaapijsoningnore.app.dev.digifabricpcf.com/</w:t>
        </w:r>
      </w:hyperlink>
      <w:r w:rsidR="00CA4FC3" w:rsidRPr="00130124">
        <w:rPr>
          <w:rFonts w:ascii="Georgia" w:hAnsi="Georgia"/>
        </w:rPr>
        <w:t xml:space="preserve"> </w:t>
      </w:r>
    </w:p>
    <w:p w:rsidR="00CA4FC3" w:rsidRPr="00130124" w:rsidRDefault="00130124" w:rsidP="00CA4FC3">
      <w:pPr>
        <w:rPr>
          <w:rFonts w:ascii="Georgia" w:hAnsi="Georgia"/>
        </w:rPr>
      </w:pPr>
      <w:r>
        <w:rPr>
          <w:rFonts w:ascii="Georgia" w:hAnsi="Georgia"/>
        </w:rPr>
        <w:t>                       </w:t>
      </w:r>
      <w:r w:rsidR="00CA4FC3" w:rsidRPr="00130124">
        <w:rPr>
          <w:rFonts w:ascii="Georgia" w:hAnsi="Georgia"/>
        </w:rPr>
        <w:t>   </w:t>
      </w:r>
      <w:r>
        <w:rPr>
          <w:rFonts w:ascii="Georgia" w:hAnsi="Georgia"/>
        </w:rPr>
        <w:t xml:space="preserve">       </w:t>
      </w:r>
      <w:r w:rsidR="00CA4FC3" w:rsidRPr="00130124">
        <w:rPr>
          <w:rFonts w:ascii="Georgia" w:hAnsi="Georgia"/>
        </w:rPr>
        <w:t xml:space="preserve"> </w:t>
      </w:r>
      <w:r w:rsidR="008A22DC">
        <w:rPr>
          <w:rFonts w:ascii="Georgia" w:hAnsi="Georgia"/>
        </w:rPr>
        <w:t>PROD- </w:t>
      </w:r>
      <w:r w:rsidR="00CA4FC3" w:rsidRPr="00130124">
        <w:rPr>
          <w:rFonts w:ascii="Georgia" w:hAnsi="Georgia"/>
          <w:b/>
          <w:bCs/>
        </w:rPr>
        <w:t>domainUrl</w:t>
      </w:r>
      <w:r w:rsidR="00CA4FC3" w:rsidRPr="00130124">
        <w:rPr>
          <w:rFonts w:ascii="Georgia" w:hAnsi="Georgia"/>
        </w:rPr>
        <w:t xml:space="preserve">:  </w:t>
      </w:r>
      <w:hyperlink r:id="rId21" w:history="1">
        <w:r w:rsidR="00CA4FC3" w:rsidRPr="00130124">
          <w:rPr>
            <w:rStyle w:val="Hyperlink"/>
            <w:rFonts w:ascii="Georgia" w:hAnsi="Georgia"/>
          </w:rPr>
          <w:t>https://bodhaapi.app.dev.digifabricpcf.com/</w:t>
        </w:r>
      </w:hyperlink>
    </w:p>
    <w:p w:rsidR="00CA4FC3" w:rsidRPr="00130124" w:rsidRDefault="00CA4FC3" w:rsidP="00CA4FC3">
      <w:pPr>
        <w:rPr>
          <w:rFonts w:ascii="Georgia" w:hAnsi="Georgia"/>
        </w:rPr>
      </w:pPr>
    </w:p>
    <w:p w:rsidR="00CA4FC3" w:rsidRPr="00130124" w:rsidRDefault="00CA4FC3" w:rsidP="00CA4FC3">
      <w:pPr>
        <w:pStyle w:val="ListParagraph"/>
        <w:numPr>
          <w:ilvl w:val="0"/>
          <w:numId w:val="8"/>
        </w:numPr>
        <w:spacing w:after="0" w:line="240" w:lineRule="auto"/>
        <w:contextualSpacing w:val="0"/>
        <w:rPr>
          <w:rFonts w:ascii="Georgia" w:hAnsi="Georgia"/>
        </w:rPr>
      </w:pPr>
      <w:r w:rsidRPr="00130124">
        <w:rPr>
          <w:rFonts w:ascii="Georgia" w:hAnsi="Georgia"/>
        </w:rPr>
        <w:t>Log in with your PCF credentials.</w:t>
      </w:r>
      <w:r w:rsidR="00BA05CE">
        <w:rPr>
          <w:rFonts w:ascii="Georgia" w:hAnsi="Georgia"/>
        </w:rPr>
        <w:br/>
      </w:r>
    </w:p>
    <w:p w:rsidR="00CA4FC3" w:rsidRPr="00130124" w:rsidRDefault="00CA4FC3" w:rsidP="00CA4FC3">
      <w:pPr>
        <w:pStyle w:val="ListParagraph"/>
        <w:numPr>
          <w:ilvl w:val="0"/>
          <w:numId w:val="8"/>
        </w:numPr>
        <w:spacing w:after="0" w:line="240" w:lineRule="auto"/>
        <w:contextualSpacing w:val="0"/>
        <w:rPr>
          <w:rFonts w:ascii="Georgia" w:hAnsi="Georgia"/>
        </w:rPr>
      </w:pPr>
      <w:r w:rsidRPr="00130124">
        <w:rPr>
          <w:rFonts w:ascii="Georgia" w:hAnsi="Georgia"/>
        </w:rPr>
        <w:t xml:space="preserve">Keeping the source path as the path of the ‘Onboarding’ folder, do a </w:t>
      </w:r>
      <w:r w:rsidRPr="00130124">
        <w:rPr>
          <w:rFonts w:ascii="Georgia" w:hAnsi="Georgia"/>
          <w:b/>
        </w:rPr>
        <w:t>‘cf push’</w:t>
      </w:r>
      <w:r w:rsidRPr="00130124">
        <w:rPr>
          <w:rFonts w:ascii="Georgia" w:hAnsi="Georgia"/>
        </w:rPr>
        <w:t xml:space="preserve"> in the respective spaces, i.e. DEV or PROD.</w:t>
      </w:r>
    </w:p>
    <w:p w:rsidR="00CA4FC3" w:rsidRDefault="00CA4FC3" w:rsidP="00CA4FC3">
      <w:pPr>
        <w:rPr>
          <w:rFonts w:ascii="Georgia" w:hAnsi="Georgia"/>
          <w:sz w:val="28"/>
          <w:szCs w:val="28"/>
        </w:rPr>
      </w:pPr>
    </w:p>
    <w:p w:rsidR="00BA05CE" w:rsidRDefault="00BA05CE" w:rsidP="00CA4FC3">
      <w:pPr>
        <w:rPr>
          <w:rFonts w:ascii="Georgia" w:hAnsi="Georgia"/>
          <w:sz w:val="28"/>
          <w:szCs w:val="28"/>
        </w:rPr>
      </w:pPr>
    </w:p>
    <w:p w:rsidR="00BA05CE" w:rsidRPr="00CA4FC3" w:rsidRDefault="00BA05CE" w:rsidP="00CA4FC3">
      <w:pPr>
        <w:rPr>
          <w:rFonts w:ascii="Georgia" w:hAnsi="Georgia"/>
          <w:sz w:val="28"/>
          <w:szCs w:val="28"/>
        </w:rPr>
      </w:pPr>
    </w:p>
    <w:p w:rsidR="008E25B5" w:rsidRDefault="008E25B5" w:rsidP="00836D8C">
      <w:pPr>
        <w:ind w:left="1260"/>
        <w:jc w:val="center"/>
      </w:pPr>
    </w:p>
    <w:p w:rsidR="00B35E18" w:rsidRPr="00130124" w:rsidRDefault="00B35E18" w:rsidP="00B35E18">
      <w:pPr>
        <w:pStyle w:val="ListParagraph"/>
        <w:numPr>
          <w:ilvl w:val="0"/>
          <w:numId w:val="5"/>
        </w:numPr>
        <w:rPr>
          <w:rFonts w:ascii="Georgia" w:hAnsi="Georgia"/>
          <w:sz w:val="28"/>
          <w:szCs w:val="28"/>
          <w:u w:val="single"/>
        </w:rPr>
      </w:pPr>
      <w:r>
        <w:rPr>
          <w:rFonts w:ascii="Georgia" w:hAnsi="Georgia"/>
          <w:sz w:val="28"/>
          <w:szCs w:val="28"/>
          <w:u w:val="single"/>
        </w:rPr>
        <w:t>UI Pipeline</w:t>
      </w:r>
      <w:r>
        <w:rPr>
          <w:rFonts w:ascii="Georgia" w:hAnsi="Georgia"/>
          <w:sz w:val="28"/>
          <w:szCs w:val="28"/>
          <w:u w:val="single"/>
        </w:rPr>
        <w:br/>
      </w:r>
    </w:p>
    <w:p w:rsidR="00CA4FC3" w:rsidRDefault="00B35E18" w:rsidP="00CA4FC3">
      <w:pPr>
        <w:ind w:left="1260"/>
      </w:pPr>
      <w:r>
        <w:rPr>
          <w:noProof/>
        </w:rPr>
        <w:drawing>
          <wp:inline distT="0" distB="0" distL="0" distR="0" wp14:anchorId="561DFE18" wp14:editId="57A9C705">
            <wp:extent cx="2571750" cy="2990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0" cy="2990850"/>
                    </a:xfrm>
                    <a:prstGeom prst="rect">
                      <a:avLst/>
                    </a:prstGeom>
                  </pic:spPr>
                </pic:pic>
              </a:graphicData>
            </a:graphic>
          </wp:inline>
        </w:drawing>
      </w:r>
    </w:p>
    <w:sectPr w:rsidR="00CA4F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1F5" w:rsidRDefault="002911F5" w:rsidP="00101B11">
      <w:pPr>
        <w:spacing w:after="0" w:line="240" w:lineRule="auto"/>
      </w:pPr>
      <w:r>
        <w:separator/>
      </w:r>
    </w:p>
  </w:endnote>
  <w:endnote w:type="continuationSeparator" w:id="0">
    <w:p w:rsidR="002911F5" w:rsidRDefault="002911F5" w:rsidP="00101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1F5" w:rsidRDefault="002911F5" w:rsidP="00101B11">
      <w:pPr>
        <w:spacing w:after="0" w:line="240" w:lineRule="auto"/>
      </w:pPr>
      <w:r>
        <w:separator/>
      </w:r>
    </w:p>
  </w:footnote>
  <w:footnote w:type="continuationSeparator" w:id="0">
    <w:p w:rsidR="002911F5" w:rsidRDefault="002911F5" w:rsidP="00101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9E5"/>
    <w:multiLevelType w:val="hybridMultilevel"/>
    <w:tmpl w:val="E8721540"/>
    <w:lvl w:ilvl="0" w:tplc="A016E0D4">
      <w:start w:val="1"/>
      <w:numFmt w:val="decimal"/>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 w15:restartNumberingAfterBreak="0">
    <w:nsid w:val="0F5B4A3B"/>
    <w:multiLevelType w:val="hybridMultilevel"/>
    <w:tmpl w:val="FFC6E78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FD328D5"/>
    <w:multiLevelType w:val="hybridMultilevel"/>
    <w:tmpl w:val="DA3CCD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C8227C9"/>
    <w:multiLevelType w:val="hybridMultilevel"/>
    <w:tmpl w:val="99F0200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4183C74"/>
    <w:multiLevelType w:val="hybridMultilevel"/>
    <w:tmpl w:val="D6BA3D6A"/>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402F7F1F"/>
    <w:multiLevelType w:val="hybridMultilevel"/>
    <w:tmpl w:val="5442B9A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6" w15:restartNumberingAfterBreak="0">
    <w:nsid w:val="5A8F6AE2"/>
    <w:multiLevelType w:val="hybridMultilevel"/>
    <w:tmpl w:val="BACC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259A3"/>
    <w:multiLevelType w:val="hybridMultilevel"/>
    <w:tmpl w:val="393879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62053D"/>
    <w:multiLevelType w:val="hybridMultilevel"/>
    <w:tmpl w:val="EBB2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A3B53"/>
    <w:multiLevelType w:val="hybridMultilevel"/>
    <w:tmpl w:val="EE1A1F14"/>
    <w:lvl w:ilvl="0" w:tplc="56E403BE">
      <w:numFmt w:val="bullet"/>
      <w:lvlText w:val=""/>
      <w:lvlJc w:val="left"/>
      <w:pPr>
        <w:ind w:left="1530" w:hanging="360"/>
      </w:pPr>
      <w:rPr>
        <w:rFonts w:ascii="Symbol" w:eastAsia="Calibri" w:hAnsi="Symbol" w:cs="Times New Roman"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num w:numId="1">
    <w:abstractNumId w:val="2"/>
  </w:num>
  <w:num w:numId="2">
    <w:abstractNumId w:val="1"/>
  </w:num>
  <w:num w:numId="3">
    <w:abstractNumId w:val="8"/>
  </w:num>
  <w:num w:numId="4">
    <w:abstractNumId w:val="3"/>
  </w:num>
  <w:num w:numId="5">
    <w:abstractNumId w:val="7"/>
  </w:num>
  <w:num w:numId="6">
    <w:abstractNumId w:val="4"/>
  </w:num>
  <w:num w:numId="7">
    <w:abstractNumId w:val="9"/>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1E0"/>
    <w:rsid w:val="00101B11"/>
    <w:rsid w:val="00130124"/>
    <w:rsid w:val="00193B56"/>
    <w:rsid w:val="00223EBA"/>
    <w:rsid w:val="002911F5"/>
    <w:rsid w:val="004852B4"/>
    <w:rsid w:val="00580B9A"/>
    <w:rsid w:val="005811E0"/>
    <w:rsid w:val="007B6BEF"/>
    <w:rsid w:val="007C32A0"/>
    <w:rsid w:val="00836D8C"/>
    <w:rsid w:val="008575B9"/>
    <w:rsid w:val="008A22DC"/>
    <w:rsid w:val="008E25B5"/>
    <w:rsid w:val="00A14E28"/>
    <w:rsid w:val="00A83D46"/>
    <w:rsid w:val="00AA32D9"/>
    <w:rsid w:val="00B35E18"/>
    <w:rsid w:val="00BA05CE"/>
    <w:rsid w:val="00C30AB7"/>
    <w:rsid w:val="00CA4FC3"/>
    <w:rsid w:val="00D11A27"/>
    <w:rsid w:val="00EF71DF"/>
    <w:rsid w:val="00F13941"/>
    <w:rsid w:val="00F56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A75E2"/>
  <w15:chartTrackingRefBased/>
  <w15:docId w15:val="{5E2B4E2E-26BF-4761-97C5-545BDB28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1E0"/>
    <w:pPr>
      <w:spacing w:line="256"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1E0"/>
    <w:rPr>
      <w:rFonts w:ascii="Times New Roman" w:hAnsi="Times New Roman" w:cs="Times New Roman" w:hint="default"/>
      <w:color w:val="0563C1" w:themeColor="hyperlink"/>
      <w:u w:val="single"/>
    </w:rPr>
  </w:style>
  <w:style w:type="paragraph" w:styleId="ListParagraph">
    <w:name w:val="List Paragraph"/>
    <w:basedOn w:val="Normal"/>
    <w:uiPriority w:val="34"/>
    <w:qFormat/>
    <w:rsid w:val="005811E0"/>
    <w:pPr>
      <w:ind w:left="720"/>
      <w:contextualSpacing/>
    </w:pPr>
  </w:style>
  <w:style w:type="paragraph" w:styleId="Header">
    <w:name w:val="header"/>
    <w:basedOn w:val="Normal"/>
    <w:link w:val="HeaderChar"/>
    <w:uiPriority w:val="99"/>
    <w:unhideWhenUsed/>
    <w:rsid w:val="00101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11"/>
    <w:rPr>
      <w:rFonts w:eastAsia="Times New Roman" w:cs="Times New Roman"/>
    </w:rPr>
  </w:style>
  <w:style w:type="paragraph" w:styleId="Footer">
    <w:name w:val="footer"/>
    <w:basedOn w:val="Normal"/>
    <w:link w:val="FooterChar"/>
    <w:uiPriority w:val="99"/>
    <w:unhideWhenUsed/>
    <w:rsid w:val="00101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11"/>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996240">
      <w:bodyDiv w:val="1"/>
      <w:marLeft w:val="0"/>
      <w:marRight w:val="0"/>
      <w:marTop w:val="0"/>
      <w:marBottom w:val="0"/>
      <w:divBdr>
        <w:top w:val="none" w:sz="0" w:space="0" w:color="auto"/>
        <w:left w:val="none" w:sz="0" w:space="0" w:color="auto"/>
        <w:bottom w:val="none" w:sz="0" w:space="0" w:color="auto"/>
        <w:right w:val="none" w:sz="0" w:space="0" w:color="auto"/>
      </w:divBdr>
    </w:div>
    <w:div w:id="203726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dha.app.dev.digifabricpcf.com/"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bodhaapi.app.dev.digifabricpcf.com/" TargetMode="External"/><Relationship Id="rId7" Type="http://schemas.openxmlformats.org/officeDocument/2006/relationships/hyperlink" Target="http://bodha-dev.app.dev.digifabricpcf.com/"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redux.js.org/basics/actions" TargetMode="External"/><Relationship Id="rId20" Type="http://schemas.openxmlformats.org/officeDocument/2006/relationships/hyperlink" Target="https://bodhaapijsoningnore.app.dev.digifabricpcf.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TheCognizantFoundry/OnboardingPortal-UI" TargetMode="Externa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7</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Pillai, Drishya (Cognizant)</dc:creator>
  <cp:keywords/>
  <dc:description/>
  <cp:lastModifiedBy>Pillai, Drishya (Cognizant)</cp:lastModifiedBy>
  <cp:revision>18</cp:revision>
  <dcterms:created xsi:type="dcterms:W3CDTF">2018-03-15T10:02:00Z</dcterms:created>
  <dcterms:modified xsi:type="dcterms:W3CDTF">2018-03-22T10:06:00Z</dcterms:modified>
</cp:coreProperties>
</file>