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611FC" w14:textId="220B880D" w:rsidR="00377262" w:rsidRDefault="00377262">
      <w:pPr>
        <w:spacing w:after="0" w:line="360" w:lineRule="auto"/>
      </w:pPr>
    </w:p>
    <w:p w14:paraId="26CCBB11" w14:textId="2F6F2727" w:rsidR="00377262" w:rsidRDefault="00000000">
      <w:pPr>
        <w:spacing w:before="157" w:after="157" w:line="270" w:lineRule="auto"/>
      </w:pPr>
      <w:bookmarkStart w:id="0" w:name="car_sales_dashboard_project_submi_45f02f"/>
      <w:r>
        <w:rPr>
          <w:rFonts w:ascii="inter" w:eastAsia="inter" w:hAnsi="inter" w:cs="inter"/>
          <w:b/>
          <w:color w:val="000000"/>
          <w:sz w:val="39"/>
        </w:rPr>
        <w:t>Car Sales Dashboard - Project Document</w:t>
      </w:r>
      <w:bookmarkEnd w:id="0"/>
    </w:p>
    <w:p w14:paraId="17313420" w14:textId="5CD746E1" w:rsidR="00377262" w:rsidRDefault="00000000">
      <w:pPr>
        <w:spacing w:after="210" w:line="360" w:lineRule="auto"/>
      </w:pPr>
      <w:r>
        <w:rPr>
          <w:rFonts w:ascii="inter" w:eastAsia="inter" w:hAnsi="inter" w:cs="inter"/>
          <w:color w:val="000000"/>
        </w:rPr>
        <w:t>This document serves as the formal submission for the Power BI Car Sales Dashboard project, detailing its development for dealership's sales performance tracking. It meets all specified KPIs and visualizations for data-driven insights.</w:t>
      </w:r>
      <w:bookmarkStart w:id="1" w:name="fnref1"/>
      <w:bookmarkEnd w:id="1"/>
      <w:r>
        <w:fldChar w:fldCharType="begin"/>
      </w:r>
      <w:r>
        <w:instrText>HYPERLINK \l "fn1" \h</w:instrText>
      </w:r>
      <w:r>
        <w:fldChar w:fldCharType="separate"/>
      </w:r>
      <w:r>
        <w:rPr>
          <w:rFonts w:ascii="inter" w:eastAsia="inter" w:hAnsi="inter" w:cs="inter"/>
          <w:u w:val="single"/>
          <w:vertAlign w:val="superscript"/>
        </w:rPr>
        <w:t>[1]</w:t>
      </w:r>
      <w:r>
        <w:fldChar w:fldCharType="end"/>
      </w:r>
      <w:bookmarkStart w:id="2" w:name="fnref2"/>
      <w:bookmarkEnd w:id="2"/>
      <w:r>
        <w:fldChar w:fldCharType="begin"/>
      </w:r>
      <w:r>
        <w:instrText>HYPERLINK \l "fn2" \h</w:instrText>
      </w:r>
      <w:r>
        <w:fldChar w:fldCharType="separate"/>
      </w:r>
      <w:r>
        <w:rPr>
          <w:rFonts w:ascii="inter" w:eastAsia="inter" w:hAnsi="inter" w:cs="inter"/>
          <w:u w:val="single"/>
          <w:vertAlign w:val="superscript"/>
        </w:rPr>
        <w:t>[2]</w:t>
      </w:r>
      <w:r>
        <w:fldChar w:fldCharType="end"/>
      </w:r>
    </w:p>
    <w:p w14:paraId="55A964E6" w14:textId="77777777" w:rsidR="00377262" w:rsidRDefault="00000000">
      <w:pPr>
        <w:spacing w:before="315" w:after="105" w:line="360" w:lineRule="auto"/>
        <w:ind w:left="-30"/>
      </w:pPr>
      <w:bookmarkStart w:id="3" w:name="project_overview"/>
      <w:r>
        <w:rPr>
          <w:rFonts w:ascii="inter" w:eastAsia="inter" w:hAnsi="inter" w:cs="inter"/>
          <w:b/>
          <w:color w:val="000000"/>
          <w:sz w:val="24"/>
        </w:rPr>
        <w:t>Project Overview</w:t>
      </w:r>
      <w:bookmarkEnd w:id="3"/>
    </w:p>
    <w:p w14:paraId="5E90AB03" w14:textId="1C489611" w:rsidR="00377262" w:rsidRDefault="00000000">
      <w:pPr>
        <w:spacing w:after="210" w:line="360" w:lineRule="auto"/>
      </w:pPr>
      <w:r>
        <w:rPr>
          <w:rFonts w:ascii="inter" w:eastAsia="inter" w:hAnsi="inter" w:cs="inter"/>
          <w:b/>
          <w:color w:val="000000"/>
        </w:rPr>
        <w:t>Project Title</w:t>
      </w:r>
      <w:r>
        <w:rPr>
          <w:rFonts w:ascii="inter" w:eastAsia="inter" w:hAnsi="inter" w:cs="inter"/>
          <w:color w:val="000000"/>
        </w:rPr>
        <w:t>: Dynamic Car Sales Performance Dashboard</w:t>
      </w:r>
      <w:r>
        <w:rPr>
          <w:rFonts w:ascii="inter" w:eastAsia="inter" w:hAnsi="inter" w:cs="inter"/>
          <w:color w:val="000000"/>
        </w:rPr>
        <w:br/>
      </w:r>
      <w:r>
        <w:rPr>
          <w:rFonts w:ascii="inter" w:eastAsia="inter" w:hAnsi="inter" w:cs="inter"/>
          <w:b/>
          <w:color w:val="000000"/>
        </w:rPr>
        <w:t>Objective</w:t>
      </w:r>
      <w:r>
        <w:rPr>
          <w:rFonts w:ascii="inter" w:eastAsia="inter" w:hAnsi="inter" w:cs="inter"/>
          <w:color w:val="000000"/>
        </w:rPr>
        <w:t>: Build an interactive Power BI dashboard to monitor YTD/MTD sales KPIs, trends, and distributions across models, styles, colors, regions, and companies.</w:t>
      </w:r>
    </w:p>
    <w:p w14:paraId="6EFD7BA9" w14:textId="77777777" w:rsidR="00377262" w:rsidRDefault="00000000">
      <w:pPr>
        <w:spacing w:before="315" w:after="105" w:line="360" w:lineRule="auto"/>
        <w:ind w:left="-30"/>
      </w:pPr>
      <w:bookmarkStart w:id="4" w:name="background_and_problem_statement"/>
      <w:r>
        <w:rPr>
          <w:rFonts w:ascii="inter" w:eastAsia="inter" w:hAnsi="inter" w:cs="inter"/>
          <w:b/>
          <w:color w:val="000000"/>
          <w:sz w:val="24"/>
        </w:rPr>
        <w:t>Background and Problem Statement</w:t>
      </w:r>
      <w:bookmarkEnd w:id="4"/>
    </w:p>
    <w:p w14:paraId="0D7DFFFA" w14:textId="77777777" w:rsidR="00377262" w:rsidRDefault="00000000">
      <w:pPr>
        <w:spacing w:after="210" w:line="360" w:lineRule="auto"/>
      </w:pPr>
      <w:r>
        <w:rPr>
          <w:rFonts w:ascii="inter" w:eastAsia="inter" w:hAnsi="inter" w:cs="inter"/>
          <w:color w:val="000000"/>
        </w:rPr>
        <w:t>Your dealership requires real-time visibility into sales metrics to identify growth opportunities. Key challenges addressed:</w:t>
      </w:r>
    </w:p>
    <w:p w14:paraId="35D1DDC8" w14:textId="77777777" w:rsidR="00377262" w:rsidRDefault="00000000">
      <w:pPr>
        <w:numPr>
          <w:ilvl w:val="0"/>
          <w:numId w:val="1"/>
        </w:numPr>
        <w:spacing w:before="105" w:after="105" w:line="360" w:lineRule="auto"/>
      </w:pPr>
      <w:r>
        <w:rPr>
          <w:rFonts w:ascii="inter" w:eastAsia="inter" w:hAnsi="inter" w:cs="inter"/>
          <w:color w:val="000000"/>
        </w:rPr>
        <w:t>Track YTD Total Sales, MTD Sales, YoY Growth, and PTYD differences.</w:t>
      </w:r>
    </w:p>
    <w:p w14:paraId="4F3611D4" w14:textId="77777777" w:rsidR="00377262" w:rsidRDefault="00000000">
      <w:pPr>
        <w:numPr>
          <w:ilvl w:val="0"/>
          <w:numId w:val="1"/>
        </w:numPr>
        <w:spacing w:before="105" w:after="105" w:line="360" w:lineRule="auto"/>
      </w:pPr>
      <w:r>
        <w:rPr>
          <w:rFonts w:ascii="inter" w:eastAsia="inter" w:hAnsi="inter" w:cs="inter"/>
          <w:color w:val="000000"/>
        </w:rPr>
        <w:t>Analyze average prices and cars sold with comparable time-based metrics.</w:t>
      </w:r>
    </w:p>
    <w:p w14:paraId="6856D97D" w14:textId="77777777" w:rsidR="00377262" w:rsidRDefault="00000000">
      <w:pPr>
        <w:numPr>
          <w:ilvl w:val="0"/>
          <w:numId w:val="1"/>
        </w:numPr>
        <w:spacing w:before="105" w:after="105" w:line="360" w:lineRule="auto"/>
      </w:pPr>
      <w:r>
        <w:rPr>
          <w:rFonts w:ascii="inter" w:eastAsia="inter" w:hAnsi="inter" w:cs="inter"/>
          <w:color w:val="000000"/>
        </w:rPr>
        <w:t>Visualize weekly trends, body style/color distributions, regional maps, and detailed grids.</w:t>
      </w:r>
      <w:bookmarkStart w:id="5" w:name="fnref2_1"/>
      <w:bookmarkEnd w:id="5"/>
      <w:r>
        <w:fldChar w:fldCharType="begin"/>
      </w:r>
      <w:r>
        <w:instrText>HYPERLINK \l "fn2" \h</w:instrText>
      </w:r>
      <w:r>
        <w:fldChar w:fldCharType="separate"/>
      </w:r>
      <w:r>
        <w:rPr>
          <w:rFonts w:ascii="inter" w:eastAsia="inter" w:hAnsi="inter" w:cs="inter"/>
          <w:u w:val="single"/>
          <w:vertAlign w:val="superscript"/>
        </w:rPr>
        <w:t>[2]</w:t>
      </w:r>
      <w:r>
        <w:fldChar w:fldCharType="end"/>
      </w:r>
    </w:p>
    <w:p w14:paraId="66E28AB1" w14:textId="77777777" w:rsidR="00377262" w:rsidRDefault="00000000">
      <w:pPr>
        <w:spacing w:before="315" w:after="105" w:line="360" w:lineRule="auto"/>
        <w:ind w:left="-30"/>
      </w:pPr>
      <w:bookmarkStart w:id="6" w:name="scope_and_deliverables"/>
      <w:r>
        <w:rPr>
          <w:rFonts w:ascii="inter" w:eastAsia="inter" w:hAnsi="inter" w:cs="inter"/>
          <w:b/>
          <w:color w:val="000000"/>
          <w:sz w:val="24"/>
        </w:rPr>
        <w:t>Scope and Deliverables</w:t>
      </w:r>
      <w:bookmarkEnd w:id="6"/>
    </w:p>
    <w:p w14:paraId="1BEF92ED" w14:textId="77777777" w:rsidR="00377262" w:rsidRDefault="00000000">
      <w:pPr>
        <w:numPr>
          <w:ilvl w:val="0"/>
          <w:numId w:val="2"/>
        </w:numPr>
        <w:spacing w:before="105" w:after="105" w:line="360" w:lineRule="auto"/>
      </w:pPr>
      <w:r>
        <w:rPr>
          <w:rFonts w:ascii="inter" w:eastAsia="inter" w:hAnsi="inter" w:cs="inter"/>
          <w:b/>
          <w:color w:val="000000"/>
        </w:rPr>
        <w:t>Data Model</w:t>
      </w:r>
      <w:r>
        <w:rPr>
          <w:rFonts w:ascii="inter" w:eastAsia="inter" w:hAnsi="inter" w:cs="inter"/>
          <w:color w:val="000000"/>
        </w:rPr>
        <w:t>: Sales table + Calendar table for time intelligence.</w:t>
      </w:r>
    </w:p>
    <w:p w14:paraId="50E453C8" w14:textId="77777777" w:rsidR="00377262" w:rsidRDefault="00000000">
      <w:pPr>
        <w:numPr>
          <w:ilvl w:val="0"/>
          <w:numId w:val="2"/>
        </w:numPr>
        <w:spacing w:before="105" w:after="105" w:line="360" w:lineRule="auto"/>
      </w:pPr>
      <w:r>
        <w:rPr>
          <w:rFonts w:ascii="inter" w:eastAsia="inter" w:hAnsi="inter" w:cs="inter"/>
          <w:b/>
          <w:color w:val="000000"/>
        </w:rPr>
        <w:t>KPIs</w:t>
      </w:r>
      <w:r>
        <w:rPr>
          <w:rFonts w:ascii="inter" w:eastAsia="inter" w:hAnsi="inter" w:cs="inter"/>
          <w:color w:val="000000"/>
        </w:rPr>
        <w:t>: 12 cards (Sales Overview, Avg Price, Cars Sold).</w:t>
      </w:r>
    </w:p>
    <w:p w14:paraId="626EF6A5" w14:textId="77777777" w:rsidR="00377262" w:rsidRDefault="00000000">
      <w:pPr>
        <w:numPr>
          <w:ilvl w:val="0"/>
          <w:numId w:val="2"/>
        </w:numPr>
        <w:spacing w:before="105" w:after="105" w:line="360" w:lineRule="auto"/>
      </w:pPr>
      <w:r>
        <w:rPr>
          <w:rFonts w:ascii="inter" w:eastAsia="inter" w:hAnsi="inter" w:cs="inter"/>
          <w:b/>
          <w:color w:val="000000"/>
        </w:rPr>
        <w:t>Visuals</w:t>
      </w:r>
      <w:r>
        <w:rPr>
          <w:rFonts w:ascii="inter" w:eastAsia="inter" w:hAnsi="inter" w:cs="inter"/>
          <w:color w:val="000000"/>
        </w:rPr>
        <w:t>: 6 charts (line, 2 pies, map, 2 tables).</w:t>
      </w:r>
    </w:p>
    <w:p w14:paraId="55F913B9" w14:textId="77777777" w:rsidR="00377262" w:rsidRDefault="00000000">
      <w:pPr>
        <w:numPr>
          <w:ilvl w:val="0"/>
          <w:numId w:val="2"/>
        </w:numPr>
        <w:spacing w:before="105" w:after="105" w:line="360" w:lineRule="auto"/>
      </w:pPr>
      <w:r>
        <w:rPr>
          <w:rFonts w:ascii="inter" w:eastAsia="inter" w:hAnsi="inter" w:cs="inter"/>
          <w:b/>
          <w:color w:val="000000"/>
        </w:rPr>
        <w:t>Interactivity</w:t>
      </w:r>
      <w:r>
        <w:rPr>
          <w:rFonts w:ascii="inter" w:eastAsia="inter" w:hAnsi="inter" w:cs="inter"/>
          <w:color w:val="000000"/>
        </w:rPr>
        <w:t>: Slicers for Date/Style/Color/Region.</w:t>
      </w:r>
    </w:p>
    <w:p w14:paraId="4F767CBE" w14:textId="77777777" w:rsidR="00377262" w:rsidRDefault="00000000">
      <w:pPr>
        <w:numPr>
          <w:ilvl w:val="0"/>
          <w:numId w:val="2"/>
        </w:numPr>
        <w:spacing w:before="105" w:after="105" w:line="360" w:lineRule="auto"/>
      </w:pPr>
      <w:r>
        <w:rPr>
          <w:rFonts w:ascii="inter" w:eastAsia="inter" w:hAnsi="inter" w:cs="inter"/>
          <w:b/>
          <w:color w:val="000000"/>
        </w:rPr>
        <w:t>Output</w:t>
      </w:r>
      <w:r>
        <w:rPr>
          <w:rFonts w:ascii="inter" w:eastAsia="inter" w:hAnsi="inter" w:cs="inter"/>
          <w:color w:val="000000"/>
        </w:rPr>
        <w:t>: .PBIX file + .PBIT template for reuse.</w:t>
      </w:r>
      <w:bookmarkStart w:id="7" w:name="fnref3"/>
      <w:bookmarkEnd w:id="7"/>
      <w:r>
        <w:fldChar w:fldCharType="begin"/>
      </w:r>
      <w:r>
        <w:instrText>HYPERLINK \l "fn3" \h</w:instrText>
      </w:r>
      <w:r>
        <w:fldChar w:fldCharType="separate"/>
      </w:r>
      <w:r>
        <w:rPr>
          <w:rFonts w:ascii="inter" w:eastAsia="inter" w:hAnsi="inter" w:cs="inter"/>
          <w:u w:val="single"/>
          <w:vertAlign w:val="superscript"/>
        </w:rPr>
        <w:t>[3]</w:t>
      </w:r>
      <w:r>
        <w:fldChar w:fldCharType="end"/>
      </w:r>
    </w:p>
    <w:p w14:paraId="0F9C6B61" w14:textId="77777777" w:rsidR="00377262" w:rsidRDefault="00000000">
      <w:pPr>
        <w:spacing w:before="315" w:after="105" w:line="360" w:lineRule="auto"/>
        <w:ind w:left="-30"/>
      </w:pPr>
      <w:bookmarkStart w:id="8" w:name="implementation_details"/>
      <w:r>
        <w:rPr>
          <w:rFonts w:ascii="inter" w:eastAsia="inter" w:hAnsi="inter" w:cs="inter"/>
          <w:b/>
          <w:color w:val="000000"/>
          <w:sz w:val="24"/>
        </w:rPr>
        <w:t>Implementation Details</w:t>
      </w:r>
      <w:bookmarkEnd w:id="8"/>
    </w:p>
    <w:p w14:paraId="11764523" w14:textId="77777777" w:rsidR="00377262" w:rsidRDefault="00000000">
      <w:pPr>
        <w:spacing w:after="210" w:line="360" w:lineRule="auto"/>
      </w:pPr>
      <w:r>
        <w:rPr>
          <w:rFonts w:ascii="inter" w:eastAsia="inter" w:hAnsi="inter" w:cs="inter"/>
          <w:color w:val="000000"/>
        </w:rPr>
        <w:t>Assumes dataset with columns: Date, Model, Body Style, Color, Sales Amount, Dealer Region, Company.</w:t>
      </w:r>
    </w:p>
    <w:p w14:paraId="5F3EB787" w14:textId="77777777" w:rsidR="00377262" w:rsidRDefault="00377262"/>
    <w:p w14:paraId="7A57E293" w14:textId="77777777" w:rsidR="00946646" w:rsidRDefault="00946646"/>
    <w:p w14:paraId="747DE8F5" w14:textId="77777777" w:rsidR="00946646" w:rsidRDefault="00946646"/>
    <w:p w14:paraId="15B58B10" w14:textId="77777777" w:rsidR="00946646" w:rsidRDefault="00946646"/>
    <w:p w14:paraId="7633B7E3" w14:textId="77777777" w:rsidR="00946646" w:rsidRDefault="00946646"/>
    <w:p w14:paraId="5F719196" w14:textId="77777777" w:rsidR="00946646" w:rsidRDefault="00946646"/>
    <w:p w14:paraId="3BA0040D" w14:textId="50929044" w:rsidR="002B3B1C" w:rsidRDefault="00000000">
      <w:pPr>
        <w:spacing w:after="210" w:line="360" w:lineRule="auto"/>
        <w:rPr>
          <w:rFonts w:ascii="inter" w:eastAsia="inter" w:hAnsi="inter" w:cs="inter"/>
          <w:color w:val="000000"/>
        </w:rPr>
      </w:pPr>
      <w:r>
        <w:rPr>
          <w:rFonts w:ascii="inter" w:eastAsia="inter" w:hAnsi="inter" w:cs="inter"/>
          <w:b/>
          <w:color w:val="000000"/>
        </w:rPr>
        <w:t>Note</w:t>
      </w:r>
      <w:r>
        <w:rPr>
          <w:rFonts w:ascii="inter" w:eastAsia="inter" w:hAnsi="inter" w:cs="inter"/>
          <w:color w:val="000000"/>
        </w:rPr>
        <w:t xml:space="preserve">: MTD uses </w:t>
      </w:r>
      <w:r>
        <w:rPr>
          <w:rStyle w:val="VerbatimChar"/>
          <w:rFonts w:ascii="IBM Plex Mono" w:eastAsia="IBM Plex Mono" w:hAnsi="IBM Plex Mono" w:cs="IBM Plex Mono"/>
          <w:color w:val="000000"/>
          <w:sz w:val="18"/>
          <w:shd w:val="clear" w:color="auto" w:fill="F8F8FA"/>
        </w:rPr>
        <w:t>DATESMTD</w:t>
      </w:r>
      <w:r>
        <w:rPr>
          <w:rFonts w:ascii="inter" w:eastAsia="inter" w:hAnsi="inter" w:cs="inter"/>
          <w:color w:val="000000"/>
        </w:rPr>
        <w:t xml:space="preserve">; PTYD uses </w:t>
      </w:r>
      <w:r>
        <w:rPr>
          <w:rStyle w:val="VerbatimChar"/>
          <w:rFonts w:ascii="IBM Plex Mono" w:eastAsia="IBM Plex Mono" w:hAnsi="IBM Plex Mono" w:cs="IBM Plex Mono"/>
          <w:color w:val="000000"/>
          <w:sz w:val="18"/>
          <w:shd w:val="clear" w:color="auto" w:fill="F8F8FA"/>
        </w:rPr>
        <w:t>SAMEPERIODLASTYEAR</w:t>
      </w:r>
      <w:r>
        <w:rPr>
          <w:rFonts w:ascii="inter" w:eastAsia="inter" w:hAnsi="inter" w:cs="inter"/>
          <w:color w:val="000000"/>
        </w:rPr>
        <w:t>.</w:t>
      </w:r>
    </w:p>
    <w:p w14:paraId="0074C0E5" w14:textId="77777777" w:rsidR="00377262" w:rsidRDefault="00000000">
      <w:pPr>
        <w:spacing w:before="315" w:after="105" w:line="360" w:lineRule="auto"/>
        <w:ind w:left="-30"/>
      </w:pPr>
      <w:bookmarkStart w:id="9" w:name="visual_layout"/>
      <w:r>
        <w:rPr>
          <w:rFonts w:ascii="inter" w:eastAsia="inter" w:hAnsi="inter" w:cs="inter"/>
          <w:b/>
          <w:color w:val="000000"/>
          <w:sz w:val="24"/>
        </w:rPr>
        <w:t>Visual Layout</w:t>
      </w:r>
      <w:bookmarkEnd w:id="9"/>
    </w:p>
    <w:p w14:paraId="1A18BEAD" w14:textId="77777777" w:rsidR="00377262" w:rsidRDefault="00000000">
      <w:pPr>
        <w:spacing w:after="210" w:line="360" w:lineRule="auto"/>
      </w:pPr>
      <w:r>
        <w:rPr>
          <w:rFonts w:ascii="inter" w:eastAsia="inter" w:hAnsi="inter" w:cs="inter"/>
          <w:color w:val="000000"/>
        </w:rPr>
        <w:t>Single-page design (1664×936 canvas, Z-flow reading order).</w:t>
      </w:r>
      <w:bookmarkStart w:id="10" w:name="fnref1_1"/>
      <w:bookmarkEnd w:id="10"/>
      <w:r>
        <w:fldChar w:fldCharType="begin"/>
      </w:r>
      <w:r>
        <w:instrText>HYPERLINK \l "fn1" \h</w:instrText>
      </w:r>
      <w:r>
        <w:fldChar w:fldCharType="separate"/>
      </w:r>
      <w:r>
        <w:rPr>
          <w:rFonts w:ascii="inter" w:eastAsia="inter" w:hAnsi="inter" w:cs="inter"/>
          <w:u w:val="single"/>
          <w:vertAlign w:val="superscript"/>
        </w:rPr>
        <w:t>[1]</w:t>
      </w:r>
      <w:r>
        <w:fldChar w:fldCharType="end"/>
      </w:r>
    </w:p>
    <w:tbl>
      <w:tblPr>
        <w:tblStyle w:val="NormalGrid"/>
        <w:tblW w:w="0" w:type="auto"/>
        <w:jc w:val="center"/>
        <w:tblCellSpacing w:w="0" w:type="dxa"/>
        <w:tblBorders>
          <w:top w:val="single" w:sz="2" w:space="0" w:color="000000"/>
          <w:left w:val="single" w:sz="2" w:space="0" w:color="000000"/>
          <w:bottom w:val="single" w:sz="2" w:space="0" w:color="000000"/>
          <w:right w:val="single" w:sz="2" w:space="0" w:color="000000"/>
        </w:tblBorders>
        <w:tblLook w:val="04A0" w:firstRow="1" w:lastRow="0" w:firstColumn="1" w:lastColumn="0" w:noHBand="0" w:noVBand="1"/>
      </w:tblPr>
      <w:tblGrid>
        <w:gridCol w:w="2106"/>
        <w:gridCol w:w="1076"/>
        <w:gridCol w:w="3069"/>
      </w:tblGrid>
      <w:tr w:rsidR="00377262" w14:paraId="65844BEF"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4257B024" w14:textId="77777777" w:rsidR="00377262" w:rsidRDefault="00000000">
            <w:pPr>
              <w:spacing w:line="360" w:lineRule="auto"/>
            </w:pPr>
            <w:r>
              <w:rPr>
                <w:rFonts w:ascii="inter" w:eastAsia="inter" w:hAnsi="inter" w:cs="inter"/>
                <w:color w:val="000000"/>
                <w:sz w:val="17"/>
              </w:rPr>
              <w:t>Visual Name</w:t>
            </w:r>
          </w:p>
        </w:tc>
        <w:tc>
          <w:tcPr>
            <w:tcW w:w="0" w:type="auto"/>
            <w:tcBorders>
              <w:top w:val="single" w:sz="1" w:space="0" w:color="000000"/>
              <w:bottom w:val="single" w:sz="1" w:space="0" w:color="000000"/>
              <w:right w:val="single" w:sz="1" w:space="0" w:color="000000"/>
            </w:tcBorders>
          </w:tcPr>
          <w:p w14:paraId="390D2A62" w14:textId="77777777" w:rsidR="00377262" w:rsidRDefault="00000000">
            <w:pPr>
              <w:spacing w:line="360" w:lineRule="auto"/>
            </w:pPr>
            <w:r>
              <w:rPr>
                <w:rFonts w:ascii="inter" w:eastAsia="inter" w:hAnsi="inter" w:cs="inter"/>
                <w:color w:val="000000"/>
                <w:sz w:val="17"/>
              </w:rPr>
              <w:t>Type</w:t>
            </w:r>
          </w:p>
        </w:tc>
        <w:tc>
          <w:tcPr>
            <w:tcW w:w="0" w:type="auto"/>
            <w:tcBorders>
              <w:top w:val="single" w:sz="1" w:space="0" w:color="000000"/>
              <w:bottom w:val="single" w:sz="1" w:space="0" w:color="000000"/>
            </w:tcBorders>
          </w:tcPr>
          <w:p w14:paraId="491FD6E8" w14:textId="77777777" w:rsidR="00377262" w:rsidRDefault="00000000">
            <w:pPr>
              <w:spacing w:line="360" w:lineRule="auto"/>
            </w:pPr>
            <w:r>
              <w:rPr>
                <w:rFonts w:ascii="inter" w:eastAsia="inter" w:hAnsi="inter" w:cs="inter"/>
                <w:color w:val="000000"/>
                <w:sz w:val="17"/>
              </w:rPr>
              <w:t>Key Fields</w:t>
            </w:r>
          </w:p>
        </w:tc>
      </w:tr>
      <w:tr w:rsidR="00377262" w14:paraId="261E454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1F61FEDF" w14:textId="77777777" w:rsidR="00377262" w:rsidRDefault="00000000">
            <w:pPr>
              <w:spacing w:line="360" w:lineRule="auto"/>
            </w:pPr>
            <w:r>
              <w:rPr>
                <w:rFonts w:ascii="inter" w:eastAsia="inter" w:hAnsi="inter" w:cs="inter"/>
                <w:color w:val="000000"/>
                <w:sz w:val="17"/>
              </w:rPr>
              <w:t>YTD Sales Weekly Trend</w:t>
            </w:r>
          </w:p>
        </w:tc>
        <w:tc>
          <w:tcPr>
            <w:tcW w:w="0" w:type="auto"/>
            <w:tcBorders>
              <w:top w:val="single" w:sz="1" w:space="0" w:color="000000"/>
              <w:bottom w:val="single" w:sz="1" w:space="0" w:color="000000"/>
              <w:right w:val="single" w:sz="1" w:space="0" w:color="000000"/>
            </w:tcBorders>
          </w:tcPr>
          <w:p w14:paraId="0D7B6BD5" w14:textId="77777777" w:rsidR="00377262" w:rsidRDefault="00000000">
            <w:pPr>
              <w:spacing w:line="360" w:lineRule="auto"/>
            </w:pPr>
            <w:r>
              <w:rPr>
                <w:rFonts w:ascii="inter" w:eastAsia="inter" w:hAnsi="inter" w:cs="inter"/>
                <w:color w:val="000000"/>
                <w:sz w:val="17"/>
              </w:rPr>
              <w:t>Line Chart</w:t>
            </w:r>
          </w:p>
        </w:tc>
        <w:tc>
          <w:tcPr>
            <w:tcW w:w="0" w:type="auto"/>
            <w:tcBorders>
              <w:top w:val="single" w:sz="1" w:space="0" w:color="000000"/>
              <w:bottom w:val="single" w:sz="1" w:space="0" w:color="000000"/>
            </w:tcBorders>
          </w:tcPr>
          <w:p w14:paraId="52E49468" w14:textId="77777777" w:rsidR="00377262" w:rsidRDefault="00000000">
            <w:pPr>
              <w:spacing w:line="360" w:lineRule="auto"/>
            </w:pPr>
            <w:r>
              <w:rPr>
                <w:rFonts w:ascii="inter" w:eastAsia="inter" w:hAnsi="inter" w:cs="inter"/>
                <w:color w:val="000000"/>
                <w:sz w:val="17"/>
              </w:rPr>
              <w:t>X: WeekNum; Y: YTD Sales</w:t>
            </w:r>
          </w:p>
        </w:tc>
      </w:tr>
      <w:tr w:rsidR="00377262" w14:paraId="2D6AD776"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2558DE9" w14:textId="77777777" w:rsidR="00377262" w:rsidRDefault="00000000">
            <w:pPr>
              <w:spacing w:line="360" w:lineRule="auto"/>
            </w:pPr>
            <w:r>
              <w:rPr>
                <w:rFonts w:ascii="inter" w:eastAsia="inter" w:hAnsi="inter" w:cs="inter"/>
                <w:color w:val="000000"/>
                <w:sz w:val="17"/>
              </w:rPr>
              <w:t>Sales by Body Style</w:t>
            </w:r>
          </w:p>
        </w:tc>
        <w:tc>
          <w:tcPr>
            <w:tcW w:w="0" w:type="auto"/>
            <w:tcBorders>
              <w:top w:val="single" w:sz="1" w:space="0" w:color="000000"/>
              <w:bottom w:val="single" w:sz="1" w:space="0" w:color="000000"/>
              <w:right w:val="single" w:sz="1" w:space="0" w:color="000000"/>
            </w:tcBorders>
          </w:tcPr>
          <w:p w14:paraId="573215E9" w14:textId="77777777" w:rsidR="00377262" w:rsidRDefault="00000000">
            <w:pPr>
              <w:spacing w:line="360" w:lineRule="auto"/>
            </w:pPr>
            <w:r>
              <w:rPr>
                <w:rFonts w:ascii="inter" w:eastAsia="inter" w:hAnsi="inter" w:cs="inter"/>
                <w:color w:val="000000"/>
                <w:sz w:val="17"/>
              </w:rPr>
              <w:t>Pie</w:t>
            </w:r>
          </w:p>
        </w:tc>
        <w:tc>
          <w:tcPr>
            <w:tcW w:w="0" w:type="auto"/>
            <w:tcBorders>
              <w:top w:val="single" w:sz="1" w:space="0" w:color="000000"/>
              <w:bottom w:val="single" w:sz="1" w:space="0" w:color="000000"/>
            </w:tcBorders>
          </w:tcPr>
          <w:p w14:paraId="377F65A2" w14:textId="77777777" w:rsidR="00377262" w:rsidRDefault="00000000">
            <w:pPr>
              <w:spacing w:line="360" w:lineRule="auto"/>
            </w:pPr>
            <w:r>
              <w:rPr>
                <w:rFonts w:ascii="inter" w:eastAsia="inter" w:hAnsi="inter" w:cs="inter"/>
                <w:color w:val="000000"/>
                <w:sz w:val="17"/>
              </w:rPr>
              <w:t>Legend: Body Style; Values: YTD Sales</w:t>
            </w:r>
          </w:p>
        </w:tc>
      </w:tr>
      <w:tr w:rsidR="00377262" w14:paraId="53EE3E6E"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6D89B03" w14:textId="77777777" w:rsidR="00377262" w:rsidRDefault="00000000">
            <w:pPr>
              <w:spacing w:line="360" w:lineRule="auto"/>
            </w:pPr>
            <w:r>
              <w:rPr>
                <w:rFonts w:ascii="inter" w:eastAsia="inter" w:hAnsi="inter" w:cs="inter"/>
                <w:color w:val="000000"/>
                <w:sz w:val="17"/>
              </w:rPr>
              <w:t>Sales by Color</w:t>
            </w:r>
          </w:p>
        </w:tc>
        <w:tc>
          <w:tcPr>
            <w:tcW w:w="0" w:type="auto"/>
            <w:tcBorders>
              <w:top w:val="single" w:sz="1" w:space="0" w:color="000000"/>
              <w:bottom w:val="single" w:sz="1" w:space="0" w:color="000000"/>
              <w:right w:val="single" w:sz="1" w:space="0" w:color="000000"/>
            </w:tcBorders>
          </w:tcPr>
          <w:p w14:paraId="6EBFB76D" w14:textId="77777777" w:rsidR="00377262" w:rsidRDefault="00000000">
            <w:pPr>
              <w:spacing w:line="360" w:lineRule="auto"/>
            </w:pPr>
            <w:r>
              <w:rPr>
                <w:rFonts w:ascii="inter" w:eastAsia="inter" w:hAnsi="inter" w:cs="inter"/>
                <w:color w:val="000000"/>
                <w:sz w:val="17"/>
              </w:rPr>
              <w:t>Pie</w:t>
            </w:r>
          </w:p>
        </w:tc>
        <w:tc>
          <w:tcPr>
            <w:tcW w:w="0" w:type="auto"/>
            <w:tcBorders>
              <w:top w:val="single" w:sz="1" w:space="0" w:color="000000"/>
              <w:bottom w:val="single" w:sz="1" w:space="0" w:color="000000"/>
            </w:tcBorders>
          </w:tcPr>
          <w:p w14:paraId="4BECBBD2" w14:textId="77777777" w:rsidR="00377262" w:rsidRDefault="00000000">
            <w:pPr>
              <w:spacing w:line="360" w:lineRule="auto"/>
            </w:pPr>
            <w:r>
              <w:rPr>
                <w:rFonts w:ascii="inter" w:eastAsia="inter" w:hAnsi="inter" w:cs="inter"/>
                <w:color w:val="000000"/>
                <w:sz w:val="17"/>
              </w:rPr>
              <w:t>Legend: Color; Values: YTD Sales</w:t>
            </w:r>
          </w:p>
        </w:tc>
      </w:tr>
      <w:tr w:rsidR="00377262" w14:paraId="60105839"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75DDE550" w14:textId="77777777" w:rsidR="00377262" w:rsidRDefault="00000000">
            <w:pPr>
              <w:spacing w:line="360" w:lineRule="auto"/>
            </w:pPr>
            <w:r>
              <w:rPr>
                <w:rFonts w:ascii="inter" w:eastAsia="inter" w:hAnsi="inter" w:cs="inter"/>
                <w:color w:val="000000"/>
                <w:sz w:val="17"/>
              </w:rPr>
              <w:t>Cars Sold by Region</w:t>
            </w:r>
          </w:p>
        </w:tc>
        <w:tc>
          <w:tcPr>
            <w:tcW w:w="0" w:type="auto"/>
            <w:tcBorders>
              <w:top w:val="single" w:sz="1" w:space="0" w:color="000000"/>
              <w:bottom w:val="single" w:sz="1" w:space="0" w:color="000000"/>
              <w:right w:val="single" w:sz="1" w:space="0" w:color="000000"/>
            </w:tcBorders>
          </w:tcPr>
          <w:p w14:paraId="5CB328B8" w14:textId="77777777" w:rsidR="00377262" w:rsidRDefault="00000000">
            <w:pPr>
              <w:spacing w:line="360" w:lineRule="auto"/>
            </w:pPr>
            <w:r>
              <w:rPr>
                <w:rFonts w:ascii="inter" w:eastAsia="inter" w:hAnsi="inter" w:cs="inter"/>
                <w:color w:val="000000"/>
                <w:sz w:val="17"/>
              </w:rPr>
              <w:t>Map</w:t>
            </w:r>
          </w:p>
        </w:tc>
        <w:tc>
          <w:tcPr>
            <w:tcW w:w="0" w:type="auto"/>
            <w:tcBorders>
              <w:top w:val="single" w:sz="1" w:space="0" w:color="000000"/>
              <w:bottom w:val="single" w:sz="1" w:space="0" w:color="000000"/>
            </w:tcBorders>
          </w:tcPr>
          <w:p w14:paraId="602E0205" w14:textId="77777777" w:rsidR="00377262" w:rsidRDefault="00000000">
            <w:pPr>
              <w:spacing w:line="360" w:lineRule="auto"/>
            </w:pPr>
            <w:r>
              <w:rPr>
                <w:rFonts w:ascii="inter" w:eastAsia="inter" w:hAnsi="inter" w:cs="inter"/>
                <w:color w:val="000000"/>
                <w:sz w:val="17"/>
              </w:rPr>
              <w:t>Location: Region; Size: YTD Cars Sold</w:t>
            </w:r>
          </w:p>
        </w:tc>
      </w:tr>
      <w:tr w:rsidR="00377262" w14:paraId="3CAA441B"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E157DD0" w14:textId="77777777" w:rsidR="00377262" w:rsidRDefault="00000000">
            <w:pPr>
              <w:spacing w:line="360" w:lineRule="auto"/>
            </w:pPr>
            <w:r>
              <w:rPr>
                <w:rFonts w:ascii="inter" w:eastAsia="inter" w:hAnsi="inter" w:cs="inter"/>
                <w:color w:val="000000"/>
                <w:sz w:val="17"/>
              </w:rPr>
              <w:t>Company Sales Grid</w:t>
            </w:r>
          </w:p>
        </w:tc>
        <w:tc>
          <w:tcPr>
            <w:tcW w:w="0" w:type="auto"/>
            <w:tcBorders>
              <w:top w:val="single" w:sz="1" w:space="0" w:color="000000"/>
              <w:bottom w:val="single" w:sz="1" w:space="0" w:color="000000"/>
              <w:right w:val="single" w:sz="1" w:space="0" w:color="000000"/>
            </w:tcBorders>
          </w:tcPr>
          <w:p w14:paraId="49887F1C" w14:textId="77777777" w:rsidR="00377262" w:rsidRDefault="00000000">
            <w:pPr>
              <w:spacing w:line="360" w:lineRule="auto"/>
            </w:pPr>
            <w:r>
              <w:rPr>
                <w:rFonts w:ascii="inter" w:eastAsia="inter" w:hAnsi="inter" w:cs="inter"/>
                <w:color w:val="000000"/>
                <w:sz w:val="17"/>
              </w:rPr>
              <w:t>Matrix</w:t>
            </w:r>
          </w:p>
        </w:tc>
        <w:tc>
          <w:tcPr>
            <w:tcW w:w="0" w:type="auto"/>
            <w:tcBorders>
              <w:top w:val="single" w:sz="1" w:space="0" w:color="000000"/>
              <w:bottom w:val="single" w:sz="1" w:space="0" w:color="000000"/>
            </w:tcBorders>
          </w:tcPr>
          <w:p w14:paraId="14813A67" w14:textId="77777777" w:rsidR="00377262" w:rsidRDefault="00000000">
            <w:pPr>
              <w:spacing w:line="360" w:lineRule="auto"/>
            </w:pPr>
            <w:r>
              <w:rPr>
                <w:rFonts w:ascii="inter" w:eastAsia="inter" w:hAnsi="inter" w:cs="inter"/>
                <w:color w:val="000000"/>
                <w:sz w:val="17"/>
              </w:rPr>
              <w:t>Rows: Company; Values: YTD Sales</w:t>
            </w:r>
          </w:p>
        </w:tc>
      </w:tr>
      <w:tr w:rsidR="00377262" w14:paraId="6B3C6890" w14:textId="77777777">
        <w:trPr>
          <w:cantSplit/>
          <w:tblCellSpacing w:w="0" w:type="dxa"/>
          <w:jc w:val="center"/>
        </w:trPr>
        <w:tc>
          <w:tcPr>
            <w:tcW w:w="0" w:type="auto"/>
            <w:tcBorders>
              <w:top w:val="single" w:sz="1" w:space="0" w:color="000000"/>
              <w:bottom w:val="single" w:sz="1" w:space="0" w:color="000000"/>
              <w:right w:val="single" w:sz="1" w:space="0" w:color="000000"/>
            </w:tcBorders>
          </w:tcPr>
          <w:p w14:paraId="6B038C9C" w14:textId="77777777" w:rsidR="00377262" w:rsidRDefault="00000000">
            <w:pPr>
              <w:spacing w:line="360" w:lineRule="auto"/>
            </w:pPr>
            <w:r>
              <w:rPr>
                <w:rFonts w:ascii="inter" w:eastAsia="inter" w:hAnsi="inter" w:cs="inter"/>
                <w:color w:val="000000"/>
                <w:sz w:val="17"/>
              </w:rPr>
              <w:t>Details Grid</w:t>
            </w:r>
          </w:p>
        </w:tc>
        <w:tc>
          <w:tcPr>
            <w:tcW w:w="0" w:type="auto"/>
            <w:tcBorders>
              <w:top w:val="single" w:sz="1" w:space="0" w:color="000000"/>
              <w:bottom w:val="single" w:sz="1" w:space="0" w:color="000000"/>
              <w:right w:val="single" w:sz="1" w:space="0" w:color="000000"/>
            </w:tcBorders>
          </w:tcPr>
          <w:p w14:paraId="02361D7C" w14:textId="77777777" w:rsidR="00377262" w:rsidRDefault="00000000">
            <w:pPr>
              <w:spacing w:line="360" w:lineRule="auto"/>
            </w:pPr>
            <w:r>
              <w:rPr>
                <w:rFonts w:ascii="inter" w:eastAsia="inter" w:hAnsi="inter" w:cs="inter"/>
                <w:color w:val="000000"/>
                <w:sz w:val="17"/>
              </w:rPr>
              <w:t>Table</w:t>
            </w:r>
          </w:p>
        </w:tc>
        <w:tc>
          <w:tcPr>
            <w:tcW w:w="0" w:type="auto"/>
            <w:tcBorders>
              <w:top w:val="single" w:sz="1" w:space="0" w:color="000000"/>
              <w:bottom w:val="single" w:sz="1" w:space="0" w:color="000000"/>
            </w:tcBorders>
          </w:tcPr>
          <w:p w14:paraId="7115C53B" w14:textId="77777777" w:rsidR="00377262" w:rsidRDefault="00000000">
            <w:pPr>
              <w:spacing w:line="360" w:lineRule="auto"/>
            </w:pPr>
            <w:r>
              <w:rPr>
                <w:rFonts w:ascii="inter" w:eastAsia="inter" w:hAnsi="inter" w:cs="inter"/>
                <w:color w:val="000000"/>
                <w:sz w:val="17"/>
              </w:rPr>
              <w:t xml:space="preserve">All columns; Exportable </w:t>
            </w:r>
            <w:hyperlink w:anchor="fn2">
              <w:r>
                <w:rPr>
                  <w:rFonts w:ascii="inter" w:eastAsia="inter" w:hAnsi="inter" w:cs="inter"/>
                  <w:sz w:val="17"/>
                  <w:u w:val="single"/>
                  <w:vertAlign w:val="superscript"/>
                </w:rPr>
                <w:t>[2]</w:t>
              </w:r>
            </w:hyperlink>
          </w:p>
        </w:tc>
      </w:tr>
    </w:tbl>
    <w:p w14:paraId="07843E19" w14:textId="77777777" w:rsidR="00377262" w:rsidRDefault="00377262"/>
    <w:p w14:paraId="774EFA34" w14:textId="77777777" w:rsidR="00377262" w:rsidRDefault="00000000">
      <w:pPr>
        <w:spacing w:before="315" w:after="105" w:line="360" w:lineRule="auto"/>
        <w:ind w:left="-30"/>
      </w:pPr>
      <w:bookmarkStart w:id="11" w:name="design_standards_applied"/>
      <w:r>
        <w:rPr>
          <w:rFonts w:ascii="inter" w:eastAsia="inter" w:hAnsi="inter" w:cs="inter"/>
          <w:b/>
          <w:color w:val="000000"/>
          <w:sz w:val="24"/>
        </w:rPr>
        <w:t>Design Standards Applied</w:t>
      </w:r>
      <w:bookmarkEnd w:id="11"/>
    </w:p>
    <w:p w14:paraId="2BE194C7" w14:textId="77777777" w:rsidR="00377262" w:rsidRDefault="00000000">
      <w:pPr>
        <w:numPr>
          <w:ilvl w:val="0"/>
          <w:numId w:val="3"/>
        </w:numPr>
        <w:spacing w:before="105" w:after="105" w:line="360" w:lineRule="auto"/>
      </w:pPr>
      <w:r>
        <w:rPr>
          <w:rFonts w:ascii="inter" w:eastAsia="inter" w:hAnsi="inter" w:cs="inter"/>
          <w:b/>
          <w:color w:val="000000"/>
        </w:rPr>
        <w:t>Theme</w:t>
      </w:r>
      <w:r>
        <w:rPr>
          <w:rFonts w:ascii="inter" w:eastAsia="inter" w:hAnsi="inter" w:cs="inter"/>
          <w:color w:val="000000"/>
        </w:rPr>
        <w:t>: Branded colors (blues/grays), 8pt grid alignment, hierarchical fonts.</w:t>
      </w:r>
    </w:p>
    <w:p w14:paraId="081561C0" w14:textId="77777777" w:rsidR="00377262" w:rsidRDefault="00000000">
      <w:pPr>
        <w:numPr>
          <w:ilvl w:val="0"/>
          <w:numId w:val="3"/>
        </w:numPr>
        <w:spacing w:before="105" w:after="105" w:line="360" w:lineRule="auto"/>
      </w:pPr>
      <w:r>
        <w:rPr>
          <w:rFonts w:ascii="inter" w:eastAsia="inter" w:hAnsi="inter" w:cs="inter"/>
          <w:b/>
          <w:color w:val="000000"/>
        </w:rPr>
        <w:t>UX</w:t>
      </w:r>
      <w:r>
        <w:rPr>
          <w:rFonts w:ascii="inter" w:eastAsia="inter" w:hAnsi="inter" w:cs="inter"/>
          <w:color w:val="000000"/>
        </w:rPr>
        <w:t>: Top-left KPIs, mobile-responsive, no scrolling.</w:t>
      </w:r>
    </w:p>
    <w:p w14:paraId="3753B2DB" w14:textId="180FF0E5" w:rsidR="00377262" w:rsidRDefault="00000000">
      <w:pPr>
        <w:numPr>
          <w:ilvl w:val="0"/>
          <w:numId w:val="3"/>
        </w:numPr>
        <w:spacing w:before="105" w:after="105" w:line="360" w:lineRule="auto"/>
      </w:pPr>
      <w:r>
        <w:rPr>
          <w:rFonts w:ascii="inter" w:eastAsia="inter" w:hAnsi="inter" w:cs="inter"/>
          <w:b/>
          <w:color w:val="000000"/>
        </w:rPr>
        <w:t>Performance</w:t>
      </w:r>
      <w:r>
        <w:rPr>
          <w:rFonts w:ascii="inter" w:eastAsia="inter" w:hAnsi="inter" w:cs="inter"/>
          <w:color w:val="000000"/>
        </w:rPr>
        <w:t xml:space="preserve">: Optimized queries, </w:t>
      </w:r>
      <w:r w:rsidR="00160E32">
        <w:rPr>
          <w:rFonts w:ascii="inter" w:eastAsia="inter" w:hAnsi="inter" w:cs="inter"/>
          <w:color w:val="000000"/>
        </w:rPr>
        <w:t>import</w:t>
      </w:r>
      <w:r>
        <w:rPr>
          <w:rFonts w:ascii="inter" w:eastAsia="inter" w:hAnsi="inter" w:cs="inter"/>
          <w:color w:val="000000"/>
        </w:rPr>
        <w:t>Query-ready.</w:t>
      </w:r>
      <w:bookmarkStart w:id="12" w:name="fnref4"/>
      <w:bookmarkEnd w:id="12"/>
      <w:r>
        <w:fldChar w:fldCharType="begin"/>
      </w:r>
      <w:r>
        <w:instrText>HYPERLINK \l "fn4" \h</w:instrText>
      </w:r>
      <w:r>
        <w:fldChar w:fldCharType="separate"/>
      </w:r>
      <w:r>
        <w:rPr>
          <w:rFonts w:ascii="inter" w:eastAsia="inter" w:hAnsi="inter" w:cs="inter"/>
          <w:u w:val="single"/>
          <w:vertAlign w:val="superscript"/>
        </w:rPr>
        <w:t>[4]</w:t>
      </w:r>
      <w:r>
        <w:fldChar w:fldCharType="end"/>
      </w:r>
    </w:p>
    <w:p w14:paraId="21014690" w14:textId="77777777" w:rsidR="00377262" w:rsidRDefault="00000000">
      <w:pPr>
        <w:spacing w:before="315" w:after="105" w:line="360" w:lineRule="auto"/>
        <w:ind w:left="-30"/>
      </w:pPr>
      <w:bookmarkStart w:id="13" w:name="testing_and_validation"/>
      <w:r>
        <w:rPr>
          <w:rFonts w:ascii="inter" w:eastAsia="inter" w:hAnsi="inter" w:cs="inter"/>
          <w:b/>
          <w:color w:val="000000"/>
          <w:sz w:val="24"/>
        </w:rPr>
        <w:t>Testing and Validation</w:t>
      </w:r>
      <w:bookmarkEnd w:id="13"/>
    </w:p>
    <w:p w14:paraId="48FCD555" w14:textId="77777777" w:rsidR="00377262" w:rsidRDefault="00000000">
      <w:pPr>
        <w:numPr>
          <w:ilvl w:val="0"/>
          <w:numId w:val="4"/>
        </w:numPr>
        <w:spacing w:before="105" w:after="105" w:line="360" w:lineRule="auto"/>
      </w:pPr>
      <w:r>
        <w:rPr>
          <w:rFonts w:ascii="inter" w:eastAsia="inter" w:hAnsi="inter" w:cs="inter"/>
          <w:color w:val="000000"/>
        </w:rPr>
        <w:t>Verified KPIs against sample data (e.g., YoY &gt;0% shows green).</w:t>
      </w:r>
    </w:p>
    <w:p w14:paraId="2691019C" w14:textId="77777777" w:rsidR="00377262" w:rsidRDefault="00000000">
      <w:pPr>
        <w:numPr>
          <w:ilvl w:val="0"/>
          <w:numId w:val="4"/>
        </w:numPr>
        <w:spacing w:before="105" w:after="105" w:line="360" w:lineRule="auto"/>
      </w:pPr>
      <w:r>
        <w:rPr>
          <w:rFonts w:ascii="inter" w:eastAsia="inter" w:hAnsi="inter" w:cs="inter"/>
          <w:color w:val="000000"/>
        </w:rPr>
        <w:t>Cross-filtering tested across all slicers.</w:t>
      </w:r>
    </w:p>
    <w:p w14:paraId="23F78E72" w14:textId="77777777" w:rsidR="00377262" w:rsidRDefault="00000000">
      <w:pPr>
        <w:numPr>
          <w:ilvl w:val="0"/>
          <w:numId w:val="4"/>
        </w:numPr>
        <w:spacing w:before="105" w:after="105" w:line="360" w:lineRule="auto"/>
      </w:pPr>
      <w:r>
        <w:rPr>
          <w:rFonts w:ascii="inter" w:eastAsia="inter" w:hAnsi="inter" w:cs="inter"/>
          <w:color w:val="000000"/>
        </w:rPr>
        <w:t>Mobile preview confirmed readability.</w:t>
      </w:r>
    </w:p>
    <w:p w14:paraId="53A8001C" w14:textId="77777777" w:rsidR="00377262" w:rsidRDefault="00000000">
      <w:pPr>
        <w:spacing w:before="315" w:after="105" w:line="360" w:lineRule="auto"/>
        <w:ind w:left="-30"/>
      </w:pPr>
      <w:bookmarkStart w:id="14" w:name="assumptions_and_limitations"/>
      <w:r>
        <w:rPr>
          <w:rFonts w:ascii="inter" w:eastAsia="inter" w:hAnsi="inter" w:cs="inter"/>
          <w:b/>
          <w:color w:val="000000"/>
          <w:sz w:val="24"/>
        </w:rPr>
        <w:t>Assumptions and Limitations</w:t>
      </w:r>
      <w:bookmarkEnd w:id="14"/>
    </w:p>
    <w:p w14:paraId="6F191992" w14:textId="77777777" w:rsidR="00377262" w:rsidRDefault="00000000">
      <w:pPr>
        <w:numPr>
          <w:ilvl w:val="0"/>
          <w:numId w:val="6"/>
        </w:numPr>
        <w:spacing w:before="105" w:after="105" w:line="360" w:lineRule="auto"/>
      </w:pPr>
      <w:r>
        <w:rPr>
          <w:rFonts w:ascii="inter" w:eastAsia="inter" w:hAnsi="inter" w:cs="inter"/>
          <w:color w:val="000000"/>
        </w:rPr>
        <w:t>Dataset provided separately (Excel/CSV format).</w:t>
      </w:r>
    </w:p>
    <w:p w14:paraId="30F6E95B" w14:textId="77777777" w:rsidR="00377262" w:rsidRDefault="00000000">
      <w:pPr>
        <w:numPr>
          <w:ilvl w:val="0"/>
          <w:numId w:val="6"/>
        </w:numPr>
        <w:spacing w:before="105" w:after="105" w:line="360" w:lineRule="auto"/>
      </w:pPr>
      <w:r>
        <w:rPr>
          <w:rFonts w:ascii="inter" w:eastAsia="inter" w:hAnsi="inter" w:cs="inter"/>
          <w:color w:val="000000"/>
        </w:rPr>
        <w:t>Regions map-compatible (e.g., AU states).</w:t>
      </w:r>
    </w:p>
    <w:p w14:paraId="0B631085" w14:textId="77777777" w:rsidR="00377262" w:rsidRDefault="00000000">
      <w:pPr>
        <w:numPr>
          <w:ilvl w:val="0"/>
          <w:numId w:val="6"/>
        </w:numPr>
        <w:spacing w:before="105" w:after="105" w:line="360" w:lineRule="auto"/>
      </w:pPr>
      <w:r>
        <w:rPr>
          <w:rFonts w:ascii="inter" w:eastAsia="inter" w:hAnsi="inter" w:cs="inter"/>
          <w:color w:val="000000"/>
        </w:rPr>
        <w:t>No custom visuals required.</w:t>
      </w:r>
    </w:p>
    <w:p w14:paraId="727D643A" w14:textId="77777777" w:rsidR="00377262" w:rsidRDefault="00000000">
      <w:pPr>
        <w:spacing w:before="315" w:after="105" w:line="360" w:lineRule="auto"/>
        <w:ind w:left="-30"/>
      </w:pPr>
      <w:bookmarkStart w:id="15" w:name="conclusion"/>
      <w:r>
        <w:rPr>
          <w:rFonts w:ascii="inter" w:eastAsia="inter" w:hAnsi="inter" w:cs="inter"/>
          <w:b/>
          <w:color w:val="000000"/>
          <w:sz w:val="24"/>
        </w:rPr>
        <w:lastRenderedPageBreak/>
        <w:t>Conclusion</w:t>
      </w:r>
      <w:bookmarkEnd w:id="15"/>
    </w:p>
    <w:p w14:paraId="7735DC8D" w14:textId="52C7FA39" w:rsidR="00377262" w:rsidRDefault="00000000" w:rsidP="00946646">
      <w:pPr>
        <w:spacing w:after="210" w:line="360" w:lineRule="auto"/>
      </w:pPr>
      <w:r>
        <w:rPr>
          <w:rFonts w:ascii="inter" w:eastAsia="inter" w:hAnsi="inter" w:cs="inter"/>
          <w:color w:val="000000"/>
        </w:rPr>
        <w:t>This dashboard empowers your team with at-a-glance sales insights, reducing analysis time. Ready for production use upon data import. Contact for .PBIX file or customizations.</w:t>
      </w:r>
      <w:bookmarkStart w:id="16" w:name="fnref5"/>
      <w:bookmarkEnd w:id="16"/>
      <w:r>
        <w:fldChar w:fldCharType="begin"/>
      </w:r>
      <w:r>
        <w:instrText>HYPERLINK \l "fn5" \h</w:instrText>
      </w:r>
      <w:r>
        <w:fldChar w:fldCharType="separate"/>
      </w:r>
      <w:r>
        <w:rPr>
          <w:rFonts w:ascii="inter" w:eastAsia="inter" w:hAnsi="inter" w:cs="inter"/>
          <w:u w:val="single"/>
          <w:vertAlign w:val="superscript"/>
        </w:rPr>
        <w:t>[5]</w:t>
      </w:r>
      <w:r>
        <w:fldChar w:fldCharType="end"/>
      </w:r>
      <w:r>
        <w:rPr>
          <w:rFonts w:ascii="inter" w:eastAsia="inter" w:hAnsi="inter" w:cs="inter"/>
          <w:color w:val="000000"/>
        </w:rPr>
        <w:br/>
      </w:r>
      <w:bookmarkStart w:id="17" w:name="fn13"/>
      <w:bookmarkEnd w:id="17"/>
    </w:p>
    <w:p w14:paraId="7DB18D1D" w14:textId="77777777" w:rsidR="00160E32" w:rsidRDefault="00160E32" w:rsidP="00160E32">
      <w:pPr>
        <w:spacing w:before="315" w:after="105" w:line="360" w:lineRule="auto"/>
        <w:ind w:left="-30"/>
      </w:pPr>
      <w:bookmarkStart w:id="18" w:name="fn14"/>
      <w:bookmarkStart w:id="19" w:name="data_and_dax_measures"/>
      <w:bookmarkEnd w:id="18"/>
      <w:r>
        <w:rPr>
          <w:rFonts w:ascii="inter" w:eastAsia="inter" w:hAnsi="inter" w:cs="inter"/>
          <w:b/>
          <w:color w:val="000000"/>
          <w:sz w:val="24"/>
        </w:rPr>
        <w:t>Data and DAX Measures</w:t>
      </w:r>
      <w:bookmarkEnd w:id="19"/>
    </w:p>
    <w:p w14:paraId="1E8B2C58" w14:textId="7A37A202" w:rsidR="00946646" w:rsidRDefault="00946646" w:rsidP="00946646">
      <w:pPr>
        <w:spacing w:after="210" w:line="360" w:lineRule="auto"/>
      </w:pPr>
      <w:r>
        <w:t>DAX MEASURES</w:t>
      </w:r>
    </w:p>
    <w:tbl>
      <w:tblPr>
        <w:tblW w:w="9360"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2596"/>
        <w:gridCol w:w="6904"/>
      </w:tblGrid>
      <w:tr w:rsidR="00946646" w:rsidRPr="00946646" w14:paraId="119EDC50" w14:textId="77777777" w:rsidTr="001B1EA6">
        <w:trPr>
          <w:trHeight w:val="300"/>
        </w:trPr>
        <w:tc>
          <w:tcPr>
            <w:tcW w:w="2715" w:type="dxa"/>
            <w:noWrap/>
            <w:vAlign w:val="bottom"/>
            <w:hideMark/>
          </w:tcPr>
          <w:p w14:paraId="19746791" w14:textId="77777777" w:rsid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YTD Total Sales</w:t>
            </w:r>
          </w:p>
          <w:p w14:paraId="21B5DD33"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p>
        </w:tc>
        <w:tc>
          <w:tcPr>
            <w:tcW w:w="6645" w:type="dxa"/>
            <w:vAlign w:val="bottom"/>
            <w:hideMark/>
          </w:tcPr>
          <w:p w14:paraId="58F3B7DB" w14:textId="77777777" w:rsid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TOTALYTD([Total Sales], DimDate[Date])</w:t>
            </w:r>
          </w:p>
          <w:p w14:paraId="18E12D98"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p>
        </w:tc>
      </w:tr>
      <w:tr w:rsidR="00946646" w:rsidRPr="00946646" w14:paraId="63AC8073" w14:textId="77777777" w:rsidTr="001B1EA6">
        <w:trPr>
          <w:trHeight w:val="300"/>
        </w:trPr>
        <w:tc>
          <w:tcPr>
            <w:tcW w:w="2715" w:type="dxa"/>
            <w:noWrap/>
            <w:vAlign w:val="bottom"/>
            <w:hideMark/>
          </w:tcPr>
          <w:p w14:paraId="1676B677"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 xml:space="preserve">MTD </w:t>
            </w:r>
            <w:r>
              <w:rPr>
                <w:rFonts w:ascii="Aptos Narrow" w:eastAsia="Times New Roman" w:hAnsi="Aptos Narrow" w:cs="Times New Roman"/>
                <w:color w:val="000000"/>
                <w:sz w:val="22"/>
                <w:lang w:val="en-AU" w:eastAsia="en-AU"/>
              </w:rPr>
              <w:t>T</w:t>
            </w:r>
            <w:r w:rsidRPr="00946646">
              <w:rPr>
                <w:rFonts w:ascii="Aptos Narrow" w:eastAsia="Times New Roman" w:hAnsi="Aptos Narrow" w:cs="Times New Roman"/>
                <w:color w:val="000000"/>
                <w:sz w:val="22"/>
                <w:lang w:val="en-AU" w:eastAsia="en-AU"/>
              </w:rPr>
              <w:t>otal Sales</w:t>
            </w:r>
          </w:p>
        </w:tc>
        <w:tc>
          <w:tcPr>
            <w:tcW w:w="6645" w:type="dxa"/>
            <w:vAlign w:val="bottom"/>
            <w:hideMark/>
          </w:tcPr>
          <w:p w14:paraId="6342BF0E" w14:textId="77777777" w:rsid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TOTALMTD([Total Sales], DimDate[Date])</w:t>
            </w:r>
          </w:p>
          <w:p w14:paraId="12A87566"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p>
        </w:tc>
      </w:tr>
      <w:tr w:rsidR="00946646" w:rsidRPr="00946646" w14:paraId="32403D43" w14:textId="77777777" w:rsidTr="001B1EA6">
        <w:trPr>
          <w:trHeight w:val="600"/>
        </w:trPr>
        <w:tc>
          <w:tcPr>
            <w:tcW w:w="2715" w:type="dxa"/>
            <w:noWrap/>
            <w:vAlign w:val="bottom"/>
            <w:hideMark/>
          </w:tcPr>
          <w:p w14:paraId="6BC8B708" w14:textId="77777777" w:rsid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PYTD Total Sales</w:t>
            </w:r>
          </w:p>
          <w:p w14:paraId="0E22A665"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p>
        </w:tc>
        <w:tc>
          <w:tcPr>
            <w:tcW w:w="6645" w:type="dxa"/>
            <w:vAlign w:val="bottom"/>
            <w:hideMark/>
          </w:tcPr>
          <w:p w14:paraId="6256272A" w14:textId="77777777" w:rsid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CALCULATE([Total Sales], SAMEPERIODLASTYEAR(DimDate[Date]))</w:t>
            </w:r>
          </w:p>
          <w:p w14:paraId="1E29521F"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p>
        </w:tc>
      </w:tr>
      <w:tr w:rsidR="00946646" w:rsidRPr="00946646" w14:paraId="79DF7911" w14:textId="77777777" w:rsidTr="001B1EA6">
        <w:trPr>
          <w:trHeight w:val="300"/>
        </w:trPr>
        <w:tc>
          <w:tcPr>
            <w:tcW w:w="2715" w:type="dxa"/>
            <w:noWrap/>
            <w:vAlign w:val="bottom"/>
            <w:hideMark/>
          </w:tcPr>
          <w:p w14:paraId="657B108C"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Diff_Sales_Tot</w:t>
            </w:r>
          </w:p>
        </w:tc>
        <w:tc>
          <w:tcPr>
            <w:tcW w:w="6645" w:type="dxa"/>
            <w:vAlign w:val="bottom"/>
            <w:hideMark/>
          </w:tcPr>
          <w:p w14:paraId="3D36C990"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[YTD Total Sales]-[PYTD Total Sales]</w:t>
            </w:r>
          </w:p>
        </w:tc>
      </w:tr>
      <w:tr w:rsidR="00946646" w:rsidRPr="00946646" w14:paraId="0B359341" w14:textId="77777777" w:rsidTr="001B1EA6">
        <w:trPr>
          <w:trHeight w:val="300"/>
        </w:trPr>
        <w:tc>
          <w:tcPr>
            <w:tcW w:w="2715" w:type="dxa"/>
            <w:noWrap/>
            <w:vAlign w:val="bottom"/>
            <w:hideMark/>
          </w:tcPr>
          <w:p w14:paraId="0D3486A0"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Color_SalesTotals</w:t>
            </w:r>
          </w:p>
        </w:tc>
        <w:tc>
          <w:tcPr>
            <w:tcW w:w="6645" w:type="dxa"/>
            <w:vAlign w:val="bottom"/>
            <w:hideMark/>
          </w:tcPr>
          <w:p w14:paraId="331D6EEF"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IF([Diff_Sales_Tot]&gt;0, "Green","Red")</w:t>
            </w:r>
          </w:p>
        </w:tc>
      </w:tr>
      <w:tr w:rsidR="00946646" w:rsidRPr="00946646" w14:paraId="09801AA1" w14:textId="77777777" w:rsidTr="001B1EA6">
        <w:trPr>
          <w:trHeight w:val="300"/>
        </w:trPr>
        <w:tc>
          <w:tcPr>
            <w:tcW w:w="2715" w:type="dxa"/>
            <w:noWrap/>
            <w:vAlign w:val="bottom"/>
            <w:hideMark/>
          </w:tcPr>
          <w:p w14:paraId="215EE295"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YOY Sales Growth</w:t>
            </w:r>
          </w:p>
        </w:tc>
        <w:tc>
          <w:tcPr>
            <w:tcW w:w="6645" w:type="dxa"/>
            <w:vAlign w:val="bottom"/>
            <w:hideMark/>
          </w:tcPr>
          <w:p w14:paraId="502729EC"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[Diff_Sales_Tot]/[PYTD Total Sales]</w:t>
            </w:r>
          </w:p>
        </w:tc>
      </w:tr>
      <w:tr w:rsidR="00946646" w:rsidRPr="00946646" w14:paraId="37697D33" w14:textId="77777777" w:rsidTr="001B1EA6">
        <w:trPr>
          <w:trHeight w:val="600"/>
        </w:trPr>
        <w:tc>
          <w:tcPr>
            <w:tcW w:w="2715" w:type="dxa"/>
            <w:noWrap/>
            <w:vAlign w:val="bottom"/>
            <w:hideMark/>
          </w:tcPr>
          <w:p w14:paraId="128A4871"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MTD Sales KPI</w:t>
            </w:r>
          </w:p>
        </w:tc>
        <w:tc>
          <w:tcPr>
            <w:tcW w:w="6645" w:type="dxa"/>
            <w:vAlign w:val="bottom"/>
            <w:hideMark/>
          </w:tcPr>
          <w:p w14:paraId="5E09C222"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CONCATENATE("MTD Total Sales : ",FORMAT([MTD Total Sales]/1000000,"$0.00M"))</w:t>
            </w:r>
          </w:p>
        </w:tc>
      </w:tr>
      <w:tr w:rsidR="00946646" w:rsidRPr="00946646" w14:paraId="2CD0BE96" w14:textId="77777777" w:rsidTr="001B1EA6">
        <w:trPr>
          <w:trHeight w:val="300"/>
        </w:trPr>
        <w:tc>
          <w:tcPr>
            <w:tcW w:w="2715" w:type="dxa"/>
            <w:noWrap/>
            <w:vAlign w:val="bottom"/>
            <w:hideMark/>
          </w:tcPr>
          <w:p w14:paraId="64F4E81D"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 Sales</w:t>
            </w:r>
          </w:p>
        </w:tc>
        <w:tc>
          <w:tcPr>
            <w:tcW w:w="6645" w:type="dxa"/>
            <w:vAlign w:val="bottom"/>
            <w:hideMark/>
          </w:tcPr>
          <w:p w14:paraId="22799187"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SUM(car_data[Price ($)])</w:t>
            </w:r>
          </w:p>
        </w:tc>
      </w:tr>
      <w:tr w:rsidR="00946646" w:rsidRPr="00946646" w14:paraId="21E1CC18" w14:textId="77777777" w:rsidTr="001B1EA6">
        <w:trPr>
          <w:trHeight w:val="600"/>
        </w:trPr>
        <w:tc>
          <w:tcPr>
            <w:tcW w:w="2715" w:type="dxa"/>
            <w:noWrap/>
            <w:vAlign w:val="bottom"/>
            <w:hideMark/>
          </w:tcPr>
          <w:p w14:paraId="5F2C5276"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Max Point Week</w:t>
            </w:r>
          </w:p>
        </w:tc>
        <w:tc>
          <w:tcPr>
            <w:tcW w:w="6645" w:type="dxa"/>
            <w:vAlign w:val="bottom"/>
            <w:hideMark/>
          </w:tcPr>
          <w:p w14:paraId="42646E21"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IF([Maximum Weekly Total Sales] = [Total Sales], [Maximum Weekly Total Sales],BLANK())</w:t>
            </w:r>
          </w:p>
        </w:tc>
      </w:tr>
      <w:tr w:rsidR="00946646" w:rsidRPr="00946646" w14:paraId="549690AB" w14:textId="77777777" w:rsidTr="001B1EA6">
        <w:trPr>
          <w:trHeight w:val="300"/>
        </w:trPr>
        <w:tc>
          <w:tcPr>
            <w:tcW w:w="2715" w:type="dxa"/>
            <w:noWrap/>
            <w:vAlign w:val="bottom"/>
            <w:hideMark/>
          </w:tcPr>
          <w:p w14:paraId="6E5F81F8"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YTD Avg Price</w:t>
            </w:r>
          </w:p>
        </w:tc>
        <w:tc>
          <w:tcPr>
            <w:tcW w:w="6645" w:type="dxa"/>
            <w:vAlign w:val="bottom"/>
            <w:hideMark/>
          </w:tcPr>
          <w:p w14:paraId="6109EB59"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TOTALYTD([Avg Price],DimDate[Date])</w:t>
            </w:r>
          </w:p>
        </w:tc>
      </w:tr>
      <w:tr w:rsidR="00946646" w:rsidRPr="00946646" w14:paraId="7032AB83" w14:textId="77777777" w:rsidTr="001B1EA6">
        <w:trPr>
          <w:trHeight w:val="600"/>
        </w:trPr>
        <w:tc>
          <w:tcPr>
            <w:tcW w:w="2715" w:type="dxa"/>
            <w:noWrap/>
            <w:vAlign w:val="bottom"/>
            <w:hideMark/>
          </w:tcPr>
          <w:p w14:paraId="2F38DA12"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PYTD Avg Price</w:t>
            </w:r>
          </w:p>
        </w:tc>
        <w:tc>
          <w:tcPr>
            <w:tcW w:w="6645" w:type="dxa"/>
            <w:vAlign w:val="bottom"/>
            <w:hideMark/>
          </w:tcPr>
          <w:p w14:paraId="3312B83C"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CALCULATE(AVERAGE(car_data[Price ($)]),SAMEPERIODLASTYEAR(DimDate[Date]))</w:t>
            </w:r>
          </w:p>
        </w:tc>
      </w:tr>
      <w:tr w:rsidR="00946646" w:rsidRPr="00946646" w14:paraId="5258A680" w14:textId="77777777" w:rsidTr="001B1EA6">
        <w:trPr>
          <w:trHeight w:val="300"/>
        </w:trPr>
        <w:tc>
          <w:tcPr>
            <w:tcW w:w="2715" w:type="dxa"/>
            <w:noWrap/>
            <w:vAlign w:val="bottom"/>
            <w:hideMark/>
          </w:tcPr>
          <w:p w14:paraId="62EAB8FF"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Diff_Price_Avg</w:t>
            </w:r>
          </w:p>
        </w:tc>
        <w:tc>
          <w:tcPr>
            <w:tcW w:w="6645" w:type="dxa"/>
            <w:vAlign w:val="bottom"/>
            <w:hideMark/>
          </w:tcPr>
          <w:p w14:paraId="61C80AF1"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[YTD Avg Price] - [PYTD Avg Price]</w:t>
            </w:r>
          </w:p>
        </w:tc>
      </w:tr>
      <w:tr w:rsidR="00946646" w:rsidRPr="00946646" w14:paraId="08552E0B" w14:textId="77777777" w:rsidTr="001B1EA6">
        <w:trPr>
          <w:trHeight w:val="300"/>
        </w:trPr>
        <w:tc>
          <w:tcPr>
            <w:tcW w:w="2715" w:type="dxa"/>
            <w:noWrap/>
            <w:vAlign w:val="bottom"/>
            <w:hideMark/>
          </w:tcPr>
          <w:p w14:paraId="2DF86C5F"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Color_AvgPrice</w:t>
            </w:r>
          </w:p>
        </w:tc>
        <w:tc>
          <w:tcPr>
            <w:tcW w:w="6645" w:type="dxa"/>
            <w:vAlign w:val="bottom"/>
            <w:hideMark/>
          </w:tcPr>
          <w:p w14:paraId="2E623342"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IF([Diff_Price_Avg]&gt;0, "Green","Red")</w:t>
            </w:r>
          </w:p>
        </w:tc>
      </w:tr>
      <w:tr w:rsidR="00946646" w:rsidRPr="00946646" w14:paraId="373E9E0B" w14:textId="77777777" w:rsidTr="001B1EA6">
        <w:trPr>
          <w:trHeight w:val="300"/>
        </w:trPr>
        <w:tc>
          <w:tcPr>
            <w:tcW w:w="2715" w:type="dxa"/>
            <w:noWrap/>
            <w:vAlign w:val="bottom"/>
            <w:hideMark/>
          </w:tcPr>
          <w:p w14:paraId="46D3FEEA"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YOY Price Growth</w:t>
            </w:r>
          </w:p>
        </w:tc>
        <w:tc>
          <w:tcPr>
            <w:tcW w:w="6645" w:type="dxa"/>
            <w:vAlign w:val="bottom"/>
            <w:hideMark/>
          </w:tcPr>
          <w:p w14:paraId="4DE72336"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[Diff_Price_Avg]/[PYTD Avg Price]</w:t>
            </w:r>
          </w:p>
        </w:tc>
      </w:tr>
      <w:tr w:rsidR="00946646" w:rsidRPr="00946646" w14:paraId="680161D9" w14:textId="77777777" w:rsidTr="001B1EA6">
        <w:trPr>
          <w:trHeight w:val="600"/>
        </w:trPr>
        <w:tc>
          <w:tcPr>
            <w:tcW w:w="2715" w:type="dxa"/>
            <w:noWrap/>
            <w:vAlign w:val="bottom"/>
            <w:hideMark/>
          </w:tcPr>
          <w:p w14:paraId="7841D426"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MTD Avg Price</w:t>
            </w:r>
          </w:p>
        </w:tc>
        <w:tc>
          <w:tcPr>
            <w:tcW w:w="6645" w:type="dxa"/>
            <w:vAlign w:val="bottom"/>
            <w:hideMark/>
          </w:tcPr>
          <w:p w14:paraId="1074B2F0"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TOTALMTD(AVERAGE(car_data[Price ($)]),DimDate[Date])</w:t>
            </w:r>
          </w:p>
        </w:tc>
      </w:tr>
      <w:tr w:rsidR="00946646" w:rsidRPr="00946646" w14:paraId="6CEDD69B" w14:textId="77777777" w:rsidTr="001B1EA6">
        <w:trPr>
          <w:trHeight w:val="600"/>
        </w:trPr>
        <w:tc>
          <w:tcPr>
            <w:tcW w:w="2715" w:type="dxa"/>
            <w:noWrap/>
            <w:vAlign w:val="bottom"/>
            <w:hideMark/>
          </w:tcPr>
          <w:p w14:paraId="1813B8AC"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MTD Avg KPI</w:t>
            </w:r>
          </w:p>
        </w:tc>
        <w:tc>
          <w:tcPr>
            <w:tcW w:w="6645" w:type="dxa"/>
            <w:vAlign w:val="bottom"/>
            <w:hideMark/>
          </w:tcPr>
          <w:p w14:paraId="47A0551B"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CONCATENATE("MTD Average Price : ",FORMAT([MTD Avg Price]/1000,"$0.00K"))</w:t>
            </w:r>
          </w:p>
        </w:tc>
      </w:tr>
      <w:tr w:rsidR="00946646" w:rsidRPr="00946646" w14:paraId="7B5767F9" w14:textId="77777777" w:rsidTr="001B1EA6">
        <w:trPr>
          <w:trHeight w:val="300"/>
        </w:trPr>
        <w:tc>
          <w:tcPr>
            <w:tcW w:w="2715" w:type="dxa"/>
            <w:noWrap/>
            <w:vAlign w:val="bottom"/>
            <w:hideMark/>
          </w:tcPr>
          <w:p w14:paraId="7B4EE46D"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YTD Car Sold</w:t>
            </w:r>
          </w:p>
        </w:tc>
        <w:tc>
          <w:tcPr>
            <w:tcW w:w="6645" w:type="dxa"/>
            <w:vAlign w:val="bottom"/>
            <w:hideMark/>
          </w:tcPr>
          <w:p w14:paraId="1C9E2E00"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TOTALYTD([Car Units],DimDate[Date])</w:t>
            </w:r>
          </w:p>
        </w:tc>
      </w:tr>
      <w:tr w:rsidR="00946646" w:rsidRPr="00946646" w14:paraId="6EE716AB" w14:textId="77777777" w:rsidTr="001B1EA6">
        <w:trPr>
          <w:trHeight w:val="600"/>
        </w:trPr>
        <w:tc>
          <w:tcPr>
            <w:tcW w:w="2715" w:type="dxa"/>
            <w:noWrap/>
            <w:vAlign w:val="bottom"/>
            <w:hideMark/>
          </w:tcPr>
          <w:p w14:paraId="633CC194"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PYTD Cars Sold</w:t>
            </w:r>
          </w:p>
        </w:tc>
        <w:tc>
          <w:tcPr>
            <w:tcW w:w="6645" w:type="dxa"/>
            <w:vAlign w:val="bottom"/>
            <w:hideMark/>
          </w:tcPr>
          <w:p w14:paraId="2CDB2A00"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CALCULATE(COUNT(car_data[Car_id]),SAMEPERIODLASTYEAR(DimDate[Date]))</w:t>
            </w:r>
          </w:p>
        </w:tc>
      </w:tr>
      <w:tr w:rsidR="00946646" w:rsidRPr="00946646" w14:paraId="311700AE" w14:textId="77777777" w:rsidTr="001B1EA6">
        <w:trPr>
          <w:trHeight w:val="300"/>
        </w:trPr>
        <w:tc>
          <w:tcPr>
            <w:tcW w:w="2715" w:type="dxa"/>
            <w:noWrap/>
            <w:vAlign w:val="bottom"/>
            <w:hideMark/>
          </w:tcPr>
          <w:p w14:paraId="325D81B4"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Diff_Cars_Unit</w:t>
            </w:r>
          </w:p>
        </w:tc>
        <w:tc>
          <w:tcPr>
            <w:tcW w:w="6645" w:type="dxa"/>
            <w:vAlign w:val="bottom"/>
            <w:hideMark/>
          </w:tcPr>
          <w:p w14:paraId="4845994D"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[YTD Car Sold] - [PYTD Cars Sold]</w:t>
            </w:r>
          </w:p>
        </w:tc>
      </w:tr>
      <w:tr w:rsidR="00946646" w:rsidRPr="00946646" w14:paraId="6BBF7CF3" w14:textId="77777777" w:rsidTr="001B1EA6">
        <w:trPr>
          <w:trHeight w:val="300"/>
        </w:trPr>
        <w:tc>
          <w:tcPr>
            <w:tcW w:w="2715" w:type="dxa"/>
            <w:noWrap/>
            <w:vAlign w:val="bottom"/>
            <w:hideMark/>
          </w:tcPr>
          <w:p w14:paraId="5A81E7A7"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Avg Price</w:t>
            </w:r>
          </w:p>
        </w:tc>
        <w:tc>
          <w:tcPr>
            <w:tcW w:w="6645" w:type="dxa"/>
            <w:vAlign w:val="bottom"/>
            <w:hideMark/>
          </w:tcPr>
          <w:p w14:paraId="44A0E6B5"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AVERAGE(car_data[Price ($)])</w:t>
            </w:r>
          </w:p>
        </w:tc>
      </w:tr>
      <w:tr w:rsidR="00946646" w:rsidRPr="00946646" w14:paraId="20CD24C7" w14:textId="77777777" w:rsidTr="001B1EA6">
        <w:trPr>
          <w:trHeight w:val="300"/>
        </w:trPr>
        <w:tc>
          <w:tcPr>
            <w:tcW w:w="2715" w:type="dxa"/>
            <w:noWrap/>
            <w:vAlign w:val="bottom"/>
            <w:hideMark/>
          </w:tcPr>
          <w:p w14:paraId="2C297642"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Car Units</w:t>
            </w:r>
          </w:p>
        </w:tc>
        <w:tc>
          <w:tcPr>
            <w:tcW w:w="6645" w:type="dxa"/>
            <w:vAlign w:val="bottom"/>
            <w:hideMark/>
          </w:tcPr>
          <w:p w14:paraId="4DAA7EBE"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COUNT(car_data[Car_id])</w:t>
            </w:r>
          </w:p>
        </w:tc>
      </w:tr>
      <w:tr w:rsidR="00946646" w:rsidRPr="00946646" w14:paraId="1C283029" w14:textId="77777777" w:rsidTr="001B1EA6">
        <w:trPr>
          <w:trHeight w:val="300"/>
        </w:trPr>
        <w:tc>
          <w:tcPr>
            <w:tcW w:w="2715" w:type="dxa"/>
            <w:noWrap/>
            <w:vAlign w:val="bottom"/>
            <w:hideMark/>
          </w:tcPr>
          <w:p w14:paraId="7908B364"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Color_Car_units</w:t>
            </w:r>
          </w:p>
        </w:tc>
        <w:tc>
          <w:tcPr>
            <w:tcW w:w="6645" w:type="dxa"/>
            <w:vAlign w:val="bottom"/>
            <w:hideMark/>
          </w:tcPr>
          <w:p w14:paraId="5DD70002"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IF([Diff_Cars_Unit]&gt;0, "Green","Red")</w:t>
            </w:r>
          </w:p>
        </w:tc>
      </w:tr>
      <w:tr w:rsidR="00946646" w:rsidRPr="00946646" w14:paraId="7CC25E62" w14:textId="77777777" w:rsidTr="001B1EA6">
        <w:trPr>
          <w:trHeight w:val="300"/>
        </w:trPr>
        <w:tc>
          <w:tcPr>
            <w:tcW w:w="2715" w:type="dxa"/>
            <w:noWrap/>
            <w:vAlign w:val="bottom"/>
            <w:hideMark/>
          </w:tcPr>
          <w:p w14:paraId="4CCC49CB"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YOY Cars Growth</w:t>
            </w:r>
          </w:p>
        </w:tc>
        <w:tc>
          <w:tcPr>
            <w:tcW w:w="6645" w:type="dxa"/>
            <w:vAlign w:val="bottom"/>
            <w:hideMark/>
          </w:tcPr>
          <w:p w14:paraId="5437D3BA"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[Diff_Cars_Unit]/[YTD Car Sold]</w:t>
            </w:r>
          </w:p>
        </w:tc>
      </w:tr>
      <w:tr w:rsidR="00946646" w:rsidRPr="00946646" w14:paraId="2ACC900C" w14:textId="77777777" w:rsidTr="001B1EA6">
        <w:trPr>
          <w:trHeight w:val="300"/>
        </w:trPr>
        <w:tc>
          <w:tcPr>
            <w:tcW w:w="2715" w:type="dxa"/>
            <w:noWrap/>
            <w:vAlign w:val="bottom"/>
            <w:hideMark/>
          </w:tcPr>
          <w:p w14:paraId="47ABD14F"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MTD Num Cars</w:t>
            </w:r>
          </w:p>
        </w:tc>
        <w:tc>
          <w:tcPr>
            <w:tcW w:w="6645" w:type="dxa"/>
            <w:vAlign w:val="bottom"/>
            <w:hideMark/>
          </w:tcPr>
          <w:p w14:paraId="25899958"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TOTALMTD([Car Units],DimDate[Date])</w:t>
            </w:r>
          </w:p>
        </w:tc>
      </w:tr>
      <w:tr w:rsidR="00946646" w:rsidRPr="00946646" w14:paraId="172155B3" w14:textId="77777777" w:rsidTr="001B1EA6">
        <w:trPr>
          <w:trHeight w:val="600"/>
        </w:trPr>
        <w:tc>
          <w:tcPr>
            <w:tcW w:w="2715" w:type="dxa"/>
            <w:noWrap/>
            <w:vAlign w:val="bottom"/>
            <w:hideMark/>
          </w:tcPr>
          <w:p w14:paraId="04BEF65A"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MTD Num Cars KPI</w:t>
            </w:r>
          </w:p>
        </w:tc>
        <w:tc>
          <w:tcPr>
            <w:tcW w:w="6645" w:type="dxa"/>
            <w:vAlign w:val="bottom"/>
            <w:hideMark/>
          </w:tcPr>
          <w:p w14:paraId="2CFD93F1"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CONCATENATE("MTD Cars Sold Units: ",FORMAT([MTD Num Cars]/1000,"0.00K"))</w:t>
            </w:r>
          </w:p>
        </w:tc>
      </w:tr>
      <w:tr w:rsidR="00946646" w:rsidRPr="00946646" w14:paraId="5969DC1B" w14:textId="77777777" w:rsidTr="001B1EA6">
        <w:trPr>
          <w:trHeight w:val="600"/>
        </w:trPr>
        <w:tc>
          <w:tcPr>
            <w:tcW w:w="2715" w:type="dxa"/>
            <w:noWrap/>
            <w:vAlign w:val="bottom"/>
            <w:hideMark/>
          </w:tcPr>
          <w:p w14:paraId="74E18300"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lastRenderedPageBreak/>
              <w:t>Maximum Weekly Total Sales</w:t>
            </w:r>
          </w:p>
        </w:tc>
        <w:tc>
          <w:tcPr>
            <w:tcW w:w="6645" w:type="dxa"/>
            <w:vAlign w:val="bottom"/>
            <w:hideMark/>
          </w:tcPr>
          <w:p w14:paraId="0A6B8213"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MAXX(ALLSELECTED(DimDate[WeekNum]), [Total Sales])</w:t>
            </w:r>
          </w:p>
        </w:tc>
      </w:tr>
      <w:tr w:rsidR="00946646" w:rsidRPr="00946646" w14:paraId="029FBE4D" w14:textId="77777777" w:rsidTr="001B1EA6">
        <w:trPr>
          <w:trHeight w:val="300"/>
        </w:trPr>
        <w:tc>
          <w:tcPr>
            <w:tcW w:w="2715" w:type="dxa"/>
            <w:noWrap/>
            <w:vAlign w:val="bottom"/>
            <w:hideMark/>
          </w:tcPr>
          <w:p w14:paraId="4D2DE368"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Parameter Value</w:t>
            </w:r>
          </w:p>
        </w:tc>
        <w:tc>
          <w:tcPr>
            <w:tcW w:w="6645" w:type="dxa"/>
            <w:vAlign w:val="bottom"/>
            <w:hideMark/>
          </w:tcPr>
          <w:p w14:paraId="7479E053" w14:textId="77777777" w:rsidR="00946646" w:rsidRPr="00946646" w:rsidRDefault="00946646" w:rsidP="001B1EA6">
            <w:pPr>
              <w:spacing w:after="0" w:line="240" w:lineRule="auto"/>
              <w:rPr>
                <w:rFonts w:ascii="Aptos Narrow" w:eastAsia="Times New Roman" w:hAnsi="Aptos Narrow" w:cs="Times New Roman"/>
                <w:color w:val="000000"/>
                <w:sz w:val="22"/>
                <w:lang w:val="en-AU" w:eastAsia="en-AU"/>
              </w:rPr>
            </w:pPr>
            <w:r w:rsidRPr="00946646">
              <w:rPr>
                <w:rFonts w:ascii="Aptos Narrow" w:eastAsia="Times New Roman" w:hAnsi="Aptos Narrow" w:cs="Times New Roman"/>
                <w:color w:val="000000"/>
                <w:sz w:val="22"/>
                <w:lang w:val="en-AU" w:eastAsia="en-AU"/>
              </w:rPr>
              <w:t>SELECTEDVALUE('Parameter 2'[Parameter])</w:t>
            </w:r>
          </w:p>
        </w:tc>
      </w:tr>
    </w:tbl>
    <w:p w14:paraId="4CC0BF36" w14:textId="77777777" w:rsidR="00946646" w:rsidRDefault="00946646" w:rsidP="00946646">
      <w:pPr>
        <w:spacing w:after="210" w:line="360" w:lineRule="auto"/>
        <w:ind w:left="540"/>
      </w:pPr>
    </w:p>
    <w:p w14:paraId="4CC3636B" w14:textId="485242E3" w:rsidR="00946646" w:rsidRDefault="00946646" w:rsidP="00946646">
      <w:pPr>
        <w:spacing w:after="210" w:line="360" w:lineRule="auto"/>
        <w:ind w:left="540"/>
      </w:pPr>
      <w:r>
        <w:t>CALCULATED COLUMNS</w:t>
      </w:r>
    </w:p>
    <w:tbl>
      <w:tblPr>
        <w:tblW w:w="9600" w:type="dxa"/>
        <w:tblBorders>
          <w:top w:val="single" w:sz="4" w:space="0" w:color="auto"/>
          <w:left w:val="single" w:sz="4" w:space="0" w:color="auto"/>
          <w:bottom w:val="single" w:sz="4" w:space="0" w:color="auto"/>
          <w:right w:val="single" w:sz="4" w:space="0" w:color="auto"/>
          <w:insideV w:val="single" w:sz="4" w:space="0" w:color="auto"/>
        </w:tblBorders>
        <w:tblLook w:val="04A0" w:firstRow="1" w:lastRow="0" w:firstColumn="1" w:lastColumn="0" w:noHBand="0" w:noVBand="1"/>
      </w:tblPr>
      <w:tblGrid>
        <w:gridCol w:w="2180"/>
        <w:gridCol w:w="1720"/>
        <w:gridCol w:w="5700"/>
      </w:tblGrid>
      <w:tr w:rsidR="0010120A" w:rsidRPr="0010120A" w14:paraId="7A1695E0" w14:textId="77777777" w:rsidTr="0010120A">
        <w:trPr>
          <w:trHeight w:val="300"/>
        </w:trPr>
        <w:tc>
          <w:tcPr>
            <w:tcW w:w="2180" w:type="dxa"/>
            <w:noWrap/>
            <w:vAlign w:val="bottom"/>
            <w:hideMark/>
          </w:tcPr>
          <w:p w14:paraId="5998DA13"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Column Name</w:t>
            </w:r>
          </w:p>
        </w:tc>
        <w:tc>
          <w:tcPr>
            <w:tcW w:w="1720" w:type="dxa"/>
            <w:noWrap/>
            <w:vAlign w:val="bottom"/>
            <w:hideMark/>
          </w:tcPr>
          <w:p w14:paraId="57F2F96C"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[DataCategory]</w:t>
            </w:r>
          </w:p>
        </w:tc>
        <w:tc>
          <w:tcPr>
            <w:tcW w:w="5700" w:type="dxa"/>
            <w:noWrap/>
            <w:vAlign w:val="bottom"/>
            <w:hideMark/>
          </w:tcPr>
          <w:p w14:paraId="1F577B01"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Calculated Columnn</w:t>
            </w:r>
          </w:p>
        </w:tc>
      </w:tr>
      <w:tr w:rsidR="0010120A" w:rsidRPr="0010120A" w14:paraId="0D7AE96F" w14:textId="77777777" w:rsidTr="0010120A">
        <w:trPr>
          <w:trHeight w:val="300"/>
        </w:trPr>
        <w:tc>
          <w:tcPr>
            <w:tcW w:w="2180" w:type="dxa"/>
            <w:noWrap/>
            <w:vAlign w:val="bottom"/>
            <w:hideMark/>
          </w:tcPr>
          <w:p w14:paraId="4F809B46"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w:t>
            </w:r>
          </w:p>
        </w:tc>
        <w:tc>
          <w:tcPr>
            <w:tcW w:w="1720" w:type="dxa"/>
            <w:noWrap/>
            <w:vAlign w:val="bottom"/>
            <w:hideMark/>
          </w:tcPr>
          <w:p w14:paraId="13D1B1A9"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Years</w:t>
            </w:r>
          </w:p>
        </w:tc>
        <w:tc>
          <w:tcPr>
            <w:tcW w:w="5700" w:type="dxa"/>
            <w:noWrap/>
            <w:vAlign w:val="bottom"/>
            <w:hideMark/>
          </w:tcPr>
          <w:p w14:paraId="6E996314"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YEAR([Date])</w:t>
            </w:r>
          </w:p>
        </w:tc>
      </w:tr>
      <w:tr w:rsidR="0010120A" w:rsidRPr="0010120A" w14:paraId="67DBBCBD" w14:textId="77777777" w:rsidTr="0010120A">
        <w:trPr>
          <w:trHeight w:val="300"/>
        </w:trPr>
        <w:tc>
          <w:tcPr>
            <w:tcW w:w="2180" w:type="dxa"/>
            <w:noWrap/>
            <w:vAlign w:val="bottom"/>
            <w:hideMark/>
          </w:tcPr>
          <w:p w14:paraId="3F5A01D8"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MonthNo</w:t>
            </w:r>
          </w:p>
        </w:tc>
        <w:tc>
          <w:tcPr>
            <w:tcW w:w="1720" w:type="dxa"/>
            <w:noWrap/>
            <w:vAlign w:val="bottom"/>
            <w:hideMark/>
          </w:tcPr>
          <w:p w14:paraId="7B058FFC"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MonthOfYear</w:t>
            </w:r>
          </w:p>
        </w:tc>
        <w:tc>
          <w:tcPr>
            <w:tcW w:w="5700" w:type="dxa"/>
            <w:noWrap/>
            <w:vAlign w:val="bottom"/>
            <w:hideMark/>
          </w:tcPr>
          <w:p w14:paraId="1F71B28E"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MONTH([Date])</w:t>
            </w:r>
          </w:p>
        </w:tc>
      </w:tr>
      <w:tr w:rsidR="0010120A" w:rsidRPr="0010120A" w14:paraId="229C393C" w14:textId="77777777" w:rsidTr="0010120A">
        <w:trPr>
          <w:trHeight w:val="300"/>
        </w:trPr>
        <w:tc>
          <w:tcPr>
            <w:tcW w:w="2180" w:type="dxa"/>
            <w:noWrap/>
            <w:vAlign w:val="bottom"/>
            <w:hideMark/>
          </w:tcPr>
          <w:p w14:paraId="73E47F9D"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w:t>
            </w:r>
          </w:p>
        </w:tc>
        <w:tc>
          <w:tcPr>
            <w:tcW w:w="1720" w:type="dxa"/>
            <w:noWrap/>
            <w:vAlign w:val="bottom"/>
            <w:hideMark/>
          </w:tcPr>
          <w:p w14:paraId="2000ABE3"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Months</w:t>
            </w:r>
          </w:p>
        </w:tc>
        <w:tc>
          <w:tcPr>
            <w:tcW w:w="5700" w:type="dxa"/>
            <w:noWrap/>
            <w:vAlign w:val="bottom"/>
            <w:hideMark/>
          </w:tcPr>
          <w:p w14:paraId="54CEF510"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FORMAT([Date], "MMMM")</w:t>
            </w:r>
          </w:p>
        </w:tc>
      </w:tr>
      <w:tr w:rsidR="0010120A" w:rsidRPr="0010120A" w14:paraId="4014FE82" w14:textId="77777777" w:rsidTr="0010120A">
        <w:trPr>
          <w:trHeight w:val="300"/>
        </w:trPr>
        <w:tc>
          <w:tcPr>
            <w:tcW w:w="2180" w:type="dxa"/>
            <w:noWrap/>
            <w:vAlign w:val="bottom"/>
            <w:hideMark/>
          </w:tcPr>
          <w:p w14:paraId="5E4C8524"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QuarterNo</w:t>
            </w:r>
          </w:p>
        </w:tc>
        <w:tc>
          <w:tcPr>
            <w:tcW w:w="1720" w:type="dxa"/>
            <w:noWrap/>
            <w:vAlign w:val="bottom"/>
            <w:hideMark/>
          </w:tcPr>
          <w:p w14:paraId="389CA7D2"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QuarterOfYear</w:t>
            </w:r>
          </w:p>
        </w:tc>
        <w:tc>
          <w:tcPr>
            <w:tcW w:w="5700" w:type="dxa"/>
            <w:noWrap/>
            <w:vAlign w:val="bottom"/>
            <w:hideMark/>
          </w:tcPr>
          <w:p w14:paraId="6CDEF2C9"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INT(([MonthNo] + 2) / 3)</w:t>
            </w:r>
          </w:p>
        </w:tc>
      </w:tr>
      <w:tr w:rsidR="0010120A" w:rsidRPr="0010120A" w14:paraId="4FFE82F8" w14:textId="77777777" w:rsidTr="0010120A">
        <w:trPr>
          <w:trHeight w:val="300"/>
        </w:trPr>
        <w:tc>
          <w:tcPr>
            <w:tcW w:w="2180" w:type="dxa"/>
            <w:noWrap/>
            <w:vAlign w:val="bottom"/>
            <w:hideMark/>
          </w:tcPr>
          <w:p w14:paraId="007493E0"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w:t>
            </w:r>
          </w:p>
        </w:tc>
        <w:tc>
          <w:tcPr>
            <w:tcW w:w="1720" w:type="dxa"/>
            <w:noWrap/>
            <w:vAlign w:val="bottom"/>
            <w:hideMark/>
          </w:tcPr>
          <w:p w14:paraId="1359B944"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Quarters</w:t>
            </w:r>
          </w:p>
        </w:tc>
        <w:tc>
          <w:tcPr>
            <w:tcW w:w="5700" w:type="dxa"/>
            <w:noWrap/>
            <w:vAlign w:val="bottom"/>
            <w:hideMark/>
          </w:tcPr>
          <w:p w14:paraId="742524B7"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Qtr  &amp; [QuarterNo]</w:t>
            </w:r>
          </w:p>
        </w:tc>
      </w:tr>
      <w:tr w:rsidR="0010120A" w:rsidRPr="0010120A" w14:paraId="3617572B" w14:textId="77777777" w:rsidTr="0010120A">
        <w:trPr>
          <w:trHeight w:val="300"/>
        </w:trPr>
        <w:tc>
          <w:tcPr>
            <w:tcW w:w="2180" w:type="dxa"/>
            <w:noWrap/>
            <w:vAlign w:val="bottom"/>
            <w:hideMark/>
          </w:tcPr>
          <w:p w14:paraId="71F33756"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Day</w:t>
            </w:r>
          </w:p>
        </w:tc>
        <w:tc>
          <w:tcPr>
            <w:tcW w:w="1720" w:type="dxa"/>
            <w:noWrap/>
            <w:vAlign w:val="bottom"/>
            <w:hideMark/>
          </w:tcPr>
          <w:p w14:paraId="1A9ED6E1"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DayOfMonth</w:t>
            </w:r>
          </w:p>
        </w:tc>
        <w:tc>
          <w:tcPr>
            <w:tcW w:w="5700" w:type="dxa"/>
            <w:noWrap/>
            <w:vAlign w:val="bottom"/>
            <w:hideMark/>
          </w:tcPr>
          <w:p w14:paraId="5AA63A4C"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DAY([Date])</w:t>
            </w:r>
          </w:p>
        </w:tc>
      </w:tr>
      <w:tr w:rsidR="0010120A" w:rsidRPr="0010120A" w14:paraId="44EA1797" w14:textId="77777777" w:rsidTr="0010120A">
        <w:trPr>
          <w:trHeight w:val="300"/>
        </w:trPr>
        <w:tc>
          <w:tcPr>
            <w:tcW w:w="2180" w:type="dxa"/>
            <w:noWrap/>
            <w:vAlign w:val="bottom"/>
            <w:hideMark/>
          </w:tcPr>
          <w:p w14:paraId="3877D321"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w:t>
            </w:r>
          </w:p>
        </w:tc>
        <w:tc>
          <w:tcPr>
            <w:tcW w:w="1720" w:type="dxa"/>
            <w:noWrap/>
            <w:vAlign w:val="bottom"/>
            <w:hideMark/>
          </w:tcPr>
          <w:p w14:paraId="67EB6FE7"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4E30E5BB"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YEAR(DimDate[Date])</w:t>
            </w:r>
          </w:p>
        </w:tc>
      </w:tr>
      <w:tr w:rsidR="0010120A" w:rsidRPr="0010120A" w14:paraId="771838EC" w14:textId="77777777" w:rsidTr="0010120A">
        <w:trPr>
          <w:trHeight w:val="300"/>
        </w:trPr>
        <w:tc>
          <w:tcPr>
            <w:tcW w:w="2180" w:type="dxa"/>
            <w:noWrap/>
            <w:vAlign w:val="bottom"/>
            <w:hideMark/>
          </w:tcPr>
          <w:p w14:paraId="6397E1D5"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w:t>
            </w:r>
          </w:p>
        </w:tc>
        <w:tc>
          <w:tcPr>
            <w:tcW w:w="1720" w:type="dxa"/>
            <w:noWrap/>
            <w:vAlign w:val="bottom"/>
            <w:hideMark/>
          </w:tcPr>
          <w:p w14:paraId="54BF8A62"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532CC1EB"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FORMAT(DimDate[Date],"MMM")</w:t>
            </w:r>
          </w:p>
        </w:tc>
      </w:tr>
      <w:tr w:rsidR="0010120A" w:rsidRPr="0010120A" w14:paraId="298B5A50" w14:textId="77777777" w:rsidTr="0010120A">
        <w:trPr>
          <w:trHeight w:val="300"/>
        </w:trPr>
        <w:tc>
          <w:tcPr>
            <w:tcW w:w="2180" w:type="dxa"/>
            <w:noWrap/>
            <w:vAlign w:val="bottom"/>
            <w:hideMark/>
          </w:tcPr>
          <w:p w14:paraId="774CACCB"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FullMonth</w:t>
            </w:r>
          </w:p>
        </w:tc>
        <w:tc>
          <w:tcPr>
            <w:tcW w:w="1720" w:type="dxa"/>
            <w:noWrap/>
            <w:vAlign w:val="bottom"/>
            <w:hideMark/>
          </w:tcPr>
          <w:p w14:paraId="538DD9B6"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03E5FF9A"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FORMAT(DimDate[Date],"MMMM")</w:t>
            </w:r>
          </w:p>
        </w:tc>
      </w:tr>
      <w:tr w:rsidR="0010120A" w:rsidRPr="0010120A" w14:paraId="3562C489" w14:textId="77777777" w:rsidTr="0010120A">
        <w:trPr>
          <w:trHeight w:val="300"/>
        </w:trPr>
        <w:tc>
          <w:tcPr>
            <w:tcW w:w="2180" w:type="dxa"/>
            <w:noWrap/>
            <w:vAlign w:val="bottom"/>
            <w:hideMark/>
          </w:tcPr>
          <w:p w14:paraId="62147EB6"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WeekDay</w:t>
            </w:r>
          </w:p>
        </w:tc>
        <w:tc>
          <w:tcPr>
            <w:tcW w:w="1720" w:type="dxa"/>
            <w:noWrap/>
            <w:vAlign w:val="bottom"/>
            <w:hideMark/>
          </w:tcPr>
          <w:p w14:paraId="474DE92E"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12F7541E"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FORMAT(DimDate[Date],"dddd")</w:t>
            </w:r>
          </w:p>
        </w:tc>
      </w:tr>
      <w:tr w:rsidR="0010120A" w:rsidRPr="0010120A" w14:paraId="4E0AD3E3" w14:textId="77777777" w:rsidTr="0010120A">
        <w:trPr>
          <w:trHeight w:val="300"/>
        </w:trPr>
        <w:tc>
          <w:tcPr>
            <w:tcW w:w="2180" w:type="dxa"/>
            <w:noWrap/>
            <w:vAlign w:val="bottom"/>
            <w:hideMark/>
          </w:tcPr>
          <w:p w14:paraId="291A9A1B"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WeekNum</w:t>
            </w:r>
          </w:p>
        </w:tc>
        <w:tc>
          <w:tcPr>
            <w:tcW w:w="1720" w:type="dxa"/>
            <w:noWrap/>
            <w:vAlign w:val="bottom"/>
            <w:hideMark/>
          </w:tcPr>
          <w:p w14:paraId="7C96CB95"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400D01CC"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WEEKNUM(DimDate[Date])</w:t>
            </w:r>
          </w:p>
        </w:tc>
      </w:tr>
      <w:tr w:rsidR="0010120A" w:rsidRPr="0010120A" w14:paraId="5596F5F5" w14:textId="77777777" w:rsidTr="0010120A">
        <w:trPr>
          <w:trHeight w:val="300"/>
        </w:trPr>
        <w:tc>
          <w:tcPr>
            <w:tcW w:w="2180" w:type="dxa"/>
            <w:noWrap/>
            <w:vAlign w:val="bottom"/>
            <w:hideMark/>
          </w:tcPr>
          <w:p w14:paraId="106F9112"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Week</w:t>
            </w:r>
          </w:p>
        </w:tc>
        <w:tc>
          <w:tcPr>
            <w:tcW w:w="1720" w:type="dxa"/>
            <w:noWrap/>
            <w:vAlign w:val="bottom"/>
            <w:hideMark/>
          </w:tcPr>
          <w:p w14:paraId="231D1EB5"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2F2FBDF4"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WEEKDAY(DimDate[Date])</w:t>
            </w:r>
          </w:p>
        </w:tc>
      </w:tr>
      <w:tr w:rsidR="0010120A" w:rsidRPr="0010120A" w14:paraId="4AD63BBB" w14:textId="77777777" w:rsidTr="0010120A">
        <w:trPr>
          <w:trHeight w:val="300"/>
        </w:trPr>
        <w:tc>
          <w:tcPr>
            <w:tcW w:w="2180" w:type="dxa"/>
            <w:noWrap/>
            <w:vAlign w:val="bottom"/>
            <w:hideMark/>
          </w:tcPr>
          <w:p w14:paraId="1B669A50"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w:t>
            </w:r>
          </w:p>
        </w:tc>
        <w:tc>
          <w:tcPr>
            <w:tcW w:w="1720" w:type="dxa"/>
            <w:noWrap/>
            <w:vAlign w:val="bottom"/>
            <w:hideMark/>
          </w:tcPr>
          <w:p w14:paraId="4A3AAE87"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Years</w:t>
            </w:r>
          </w:p>
        </w:tc>
        <w:tc>
          <w:tcPr>
            <w:tcW w:w="5700" w:type="dxa"/>
            <w:noWrap/>
            <w:vAlign w:val="bottom"/>
            <w:hideMark/>
          </w:tcPr>
          <w:p w14:paraId="4846451D"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YEAR([Date])</w:t>
            </w:r>
          </w:p>
        </w:tc>
      </w:tr>
      <w:tr w:rsidR="0010120A" w:rsidRPr="0010120A" w14:paraId="66472095" w14:textId="77777777" w:rsidTr="0010120A">
        <w:trPr>
          <w:trHeight w:val="300"/>
        </w:trPr>
        <w:tc>
          <w:tcPr>
            <w:tcW w:w="2180" w:type="dxa"/>
            <w:noWrap/>
            <w:vAlign w:val="bottom"/>
            <w:hideMark/>
          </w:tcPr>
          <w:p w14:paraId="17BE58BE"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MonthNo</w:t>
            </w:r>
          </w:p>
        </w:tc>
        <w:tc>
          <w:tcPr>
            <w:tcW w:w="1720" w:type="dxa"/>
            <w:noWrap/>
            <w:vAlign w:val="bottom"/>
            <w:hideMark/>
          </w:tcPr>
          <w:p w14:paraId="7C5F2266"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MonthOfYear</w:t>
            </w:r>
          </w:p>
        </w:tc>
        <w:tc>
          <w:tcPr>
            <w:tcW w:w="5700" w:type="dxa"/>
            <w:noWrap/>
            <w:vAlign w:val="bottom"/>
            <w:hideMark/>
          </w:tcPr>
          <w:p w14:paraId="68B797CA"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MONTH([Date])</w:t>
            </w:r>
          </w:p>
        </w:tc>
      </w:tr>
      <w:tr w:rsidR="0010120A" w:rsidRPr="0010120A" w14:paraId="2C424329" w14:textId="77777777" w:rsidTr="0010120A">
        <w:trPr>
          <w:trHeight w:val="300"/>
        </w:trPr>
        <w:tc>
          <w:tcPr>
            <w:tcW w:w="2180" w:type="dxa"/>
            <w:noWrap/>
            <w:vAlign w:val="bottom"/>
            <w:hideMark/>
          </w:tcPr>
          <w:p w14:paraId="51B9EC2A"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w:t>
            </w:r>
          </w:p>
        </w:tc>
        <w:tc>
          <w:tcPr>
            <w:tcW w:w="1720" w:type="dxa"/>
            <w:noWrap/>
            <w:vAlign w:val="bottom"/>
            <w:hideMark/>
          </w:tcPr>
          <w:p w14:paraId="64A5E0A5"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Months</w:t>
            </w:r>
          </w:p>
        </w:tc>
        <w:tc>
          <w:tcPr>
            <w:tcW w:w="5700" w:type="dxa"/>
            <w:noWrap/>
            <w:vAlign w:val="bottom"/>
            <w:hideMark/>
          </w:tcPr>
          <w:p w14:paraId="4AA80E88"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FORMAT([Date], "MMMM")</w:t>
            </w:r>
          </w:p>
        </w:tc>
      </w:tr>
      <w:tr w:rsidR="0010120A" w:rsidRPr="0010120A" w14:paraId="426AD2C3" w14:textId="77777777" w:rsidTr="0010120A">
        <w:trPr>
          <w:trHeight w:val="300"/>
        </w:trPr>
        <w:tc>
          <w:tcPr>
            <w:tcW w:w="2180" w:type="dxa"/>
            <w:noWrap/>
            <w:vAlign w:val="bottom"/>
            <w:hideMark/>
          </w:tcPr>
          <w:p w14:paraId="051747E0"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QuarterNo</w:t>
            </w:r>
          </w:p>
        </w:tc>
        <w:tc>
          <w:tcPr>
            <w:tcW w:w="1720" w:type="dxa"/>
            <w:noWrap/>
            <w:vAlign w:val="bottom"/>
            <w:hideMark/>
          </w:tcPr>
          <w:p w14:paraId="692D16E4"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QuarterOfYear</w:t>
            </w:r>
          </w:p>
        </w:tc>
        <w:tc>
          <w:tcPr>
            <w:tcW w:w="5700" w:type="dxa"/>
            <w:noWrap/>
            <w:vAlign w:val="bottom"/>
            <w:hideMark/>
          </w:tcPr>
          <w:p w14:paraId="01D423B7"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INT(([MonthNo] + 2) / 3)</w:t>
            </w:r>
          </w:p>
        </w:tc>
      </w:tr>
      <w:tr w:rsidR="0010120A" w:rsidRPr="0010120A" w14:paraId="726C3F7C" w14:textId="77777777" w:rsidTr="0010120A">
        <w:trPr>
          <w:trHeight w:val="300"/>
        </w:trPr>
        <w:tc>
          <w:tcPr>
            <w:tcW w:w="2180" w:type="dxa"/>
            <w:noWrap/>
            <w:vAlign w:val="bottom"/>
            <w:hideMark/>
          </w:tcPr>
          <w:p w14:paraId="17244DEC"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w:t>
            </w:r>
          </w:p>
        </w:tc>
        <w:tc>
          <w:tcPr>
            <w:tcW w:w="1720" w:type="dxa"/>
            <w:noWrap/>
            <w:vAlign w:val="bottom"/>
            <w:hideMark/>
          </w:tcPr>
          <w:p w14:paraId="66CE215C"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Quarters</w:t>
            </w:r>
          </w:p>
        </w:tc>
        <w:tc>
          <w:tcPr>
            <w:tcW w:w="5700" w:type="dxa"/>
            <w:noWrap/>
            <w:vAlign w:val="bottom"/>
            <w:hideMark/>
          </w:tcPr>
          <w:p w14:paraId="0CE2C355"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Qtr  &amp; [QuarterNo]</w:t>
            </w:r>
          </w:p>
        </w:tc>
      </w:tr>
      <w:tr w:rsidR="0010120A" w:rsidRPr="0010120A" w14:paraId="729E4122" w14:textId="77777777" w:rsidTr="0010120A">
        <w:trPr>
          <w:trHeight w:val="300"/>
        </w:trPr>
        <w:tc>
          <w:tcPr>
            <w:tcW w:w="2180" w:type="dxa"/>
            <w:noWrap/>
            <w:vAlign w:val="bottom"/>
            <w:hideMark/>
          </w:tcPr>
          <w:p w14:paraId="3DCC6D4F"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Day</w:t>
            </w:r>
          </w:p>
        </w:tc>
        <w:tc>
          <w:tcPr>
            <w:tcW w:w="1720" w:type="dxa"/>
            <w:noWrap/>
            <w:vAlign w:val="bottom"/>
            <w:hideMark/>
          </w:tcPr>
          <w:p w14:paraId="668A53E0"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DayOfMonth</w:t>
            </w:r>
          </w:p>
        </w:tc>
        <w:tc>
          <w:tcPr>
            <w:tcW w:w="5700" w:type="dxa"/>
            <w:noWrap/>
            <w:vAlign w:val="bottom"/>
            <w:hideMark/>
          </w:tcPr>
          <w:p w14:paraId="63C0B2F5"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DAY([Date])</w:t>
            </w:r>
          </w:p>
        </w:tc>
      </w:tr>
      <w:tr w:rsidR="0010120A" w:rsidRPr="0010120A" w14:paraId="6D82BFF7" w14:textId="77777777" w:rsidTr="0010120A">
        <w:trPr>
          <w:trHeight w:val="300"/>
        </w:trPr>
        <w:tc>
          <w:tcPr>
            <w:tcW w:w="2180" w:type="dxa"/>
            <w:noWrap/>
            <w:vAlign w:val="bottom"/>
            <w:hideMark/>
          </w:tcPr>
          <w:p w14:paraId="3C35B747"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YTD Weekly Max</w:t>
            </w:r>
          </w:p>
        </w:tc>
        <w:tc>
          <w:tcPr>
            <w:tcW w:w="1720" w:type="dxa"/>
            <w:noWrap/>
            <w:vAlign w:val="bottom"/>
            <w:hideMark/>
          </w:tcPr>
          <w:p w14:paraId="73C4F76E"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p>
        </w:tc>
        <w:tc>
          <w:tcPr>
            <w:tcW w:w="5700" w:type="dxa"/>
            <w:noWrap/>
            <w:vAlign w:val="bottom"/>
            <w:hideMark/>
          </w:tcPr>
          <w:p w14:paraId="66553297" w14:textId="77777777" w:rsidR="0010120A" w:rsidRPr="0010120A" w:rsidRDefault="0010120A" w:rsidP="0010120A">
            <w:pPr>
              <w:spacing w:after="0" w:line="240" w:lineRule="auto"/>
              <w:rPr>
                <w:rFonts w:ascii="Aptos Narrow" w:eastAsia="Times New Roman" w:hAnsi="Aptos Narrow" w:cs="Times New Roman"/>
                <w:color w:val="000000"/>
                <w:sz w:val="22"/>
                <w:lang w:val="en-AU" w:eastAsia="en-AU"/>
              </w:rPr>
            </w:pPr>
            <w:r w:rsidRPr="0010120A">
              <w:rPr>
                <w:rFonts w:ascii="Aptos Narrow" w:eastAsia="Times New Roman" w:hAnsi="Aptos Narrow" w:cs="Times New Roman"/>
                <w:color w:val="000000"/>
                <w:sz w:val="22"/>
                <w:lang w:val="en-AU" w:eastAsia="en-AU"/>
              </w:rPr>
              <w:t>IF([Max Point Week]=[Total Sales],[Total Sales], BLANK())</w:t>
            </w:r>
          </w:p>
        </w:tc>
      </w:tr>
    </w:tbl>
    <w:p w14:paraId="3FC6CCD2" w14:textId="21B56F73" w:rsidR="00BF00C8" w:rsidRDefault="00BF00C8" w:rsidP="00946646">
      <w:pPr>
        <w:spacing w:after="210" w:line="360" w:lineRule="auto"/>
        <w:ind w:left="540"/>
      </w:pPr>
    </w:p>
    <w:p w14:paraId="319F574B" w14:textId="55B94632" w:rsidR="00946646" w:rsidRDefault="00946646" w:rsidP="00946646">
      <w:pPr>
        <w:spacing w:after="210" w:line="360" w:lineRule="auto"/>
        <w:ind w:left="540"/>
      </w:pPr>
    </w:p>
    <w:sectPr w:rsidR="00946646">
      <w:pgSz w:w="12240" w:h="15840"/>
      <w:pgMar w:top="1365" w:right="1365" w:bottom="1365" w:left="1365"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inter">
    <w:altName w:val="Cambria"/>
    <w:panose1 w:val="00000000000000000000"/>
    <w:charset w:val="00"/>
    <w:family w:val="roman"/>
    <w:notTrueType/>
    <w:pitch w:val="default"/>
  </w:font>
  <w:font w:name="IBM Plex Mono">
    <w:charset w:val="00"/>
    <w:family w:val="modern"/>
    <w:pitch w:val="fixed"/>
    <w:sig w:usb0="A000026F" w:usb1="5000207B" w:usb2="00000000" w:usb3="00000000" w:csb0="00000197" w:csb1="00000000"/>
  </w:font>
  <w:font w:name="Aptos Narrow">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C593E"/>
    <w:multiLevelType w:val="hybridMultilevel"/>
    <w:tmpl w:val="CFD015FE"/>
    <w:lvl w:ilvl="0" w:tplc="0DC82AAE">
      <w:start w:val="1"/>
      <w:numFmt w:val="bullet"/>
      <w:lvlText w:val=""/>
      <w:lvlJc w:val="left"/>
      <w:pPr>
        <w:tabs>
          <w:tab w:val="num" w:pos="900"/>
        </w:tabs>
        <w:ind w:left="540" w:hanging="360"/>
      </w:pPr>
      <w:rPr>
        <w:rFonts w:ascii="Symbol" w:hAnsi="Symbol" w:hint="default"/>
      </w:rPr>
    </w:lvl>
    <w:lvl w:ilvl="1" w:tplc="D736B7B2">
      <w:numFmt w:val="decimal"/>
      <w:lvlText w:val=""/>
      <w:lvlJc w:val="left"/>
    </w:lvl>
    <w:lvl w:ilvl="2" w:tplc="CA72ED50">
      <w:numFmt w:val="decimal"/>
      <w:lvlText w:val=""/>
      <w:lvlJc w:val="left"/>
    </w:lvl>
    <w:lvl w:ilvl="3" w:tplc="A112BA06">
      <w:numFmt w:val="decimal"/>
      <w:lvlText w:val=""/>
      <w:lvlJc w:val="left"/>
    </w:lvl>
    <w:lvl w:ilvl="4" w:tplc="28DAACD0">
      <w:numFmt w:val="decimal"/>
      <w:lvlText w:val=""/>
      <w:lvlJc w:val="left"/>
    </w:lvl>
    <w:lvl w:ilvl="5" w:tplc="3066380C">
      <w:numFmt w:val="decimal"/>
      <w:lvlText w:val=""/>
      <w:lvlJc w:val="left"/>
    </w:lvl>
    <w:lvl w:ilvl="6" w:tplc="853E2718">
      <w:numFmt w:val="decimal"/>
      <w:lvlText w:val=""/>
      <w:lvlJc w:val="left"/>
    </w:lvl>
    <w:lvl w:ilvl="7" w:tplc="347E2E10">
      <w:numFmt w:val="decimal"/>
      <w:lvlText w:val=""/>
      <w:lvlJc w:val="left"/>
    </w:lvl>
    <w:lvl w:ilvl="8" w:tplc="828CC8EC">
      <w:numFmt w:val="decimal"/>
      <w:lvlText w:val=""/>
      <w:lvlJc w:val="left"/>
    </w:lvl>
  </w:abstractNum>
  <w:abstractNum w:abstractNumId="1" w15:restartNumberingAfterBreak="0">
    <w:nsid w:val="0F597181"/>
    <w:multiLevelType w:val="hybridMultilevel"/>
    <w:tmpl w:val="4C5A9C84"/>
    <w:lvl w:ilvl="0" w:tplc="044A049C">
      <w:start w:val="1"/>
      <w:numFmt w:val="decimal"/>
      <w:lvlText w:val="%1."/>
      <w:lvlJc w:val="left"/>
      <w:pPr>
        <w:tabs>
          <w:tab w:val="num" w:pos="900"/>
        </w:tabs>
        <w:ind w:left="540" w:hanging="360"/>
      </w:pPr>
    </w:lvl>
    <w:lvl w:ilvl="1" w:tplc="553C5F7E">
      <w:numFmt w:val="decimal"/>
      <w:lvlText w:val=""/>
      <w:lvlJc w:val="left"/>
    </w:lvl>
    <w:lvl w:ilvl="2" w:tplc="BC7ED6D4">
      <w:numFmt w:val="decimal"/>
      <w:lvlText w:val=""/>
      <w:lvlJc w:val="left"/>
    </w:lvl>
    <w:lvl w:ilvl="3" w:tplc="317CD088">
      <w:numFmt w:val="decimal"/>
      <w:lvlText w:val=""/>
      <w:lvlJc w:val="left"/>
    </w:lvl>
    <w:lvl w:ilvl="4" w:tplc="82684402">
      <w:numFmt w:val="decimal"/>
      <w:lvlText w:val=""/>
      <w:lvlJc w:val="left"/>
    </w:lvl>
    <w:lvl w:ilvl="5" w:tplc="6786FB06">
      <w:numFmt w:val="decimal"/>
      <w:lvlText w:val=""/>
      <w:lvlJc w:val="left"/>
    </w:lvl>
    <w:lvl w:ilvl="6" w:tplc="9BEEA6A0">
      <w:numFmt w:val="decimal"/>
      <w:lvlText w:val=""/>
      <w:lvlJc w:val="left"/>
    </w:lvl>
    <w:lvl w:ilvl="7" w:tplc="E68AC670">
      <w:numFmt w:val="decimal"/>
      <w:lvlText w:val=""/>
      <w:lvlJc w:val="left"/>
    </w:lvl>
    <w:lvl w:ilvl="8" w:tplc="2E503E70">
      <w:numFmt w:val="decimal"/>
      <w:lvlText w:val=""/>
      <w:lvlJc w:val="left"/>
    </w:lvl>
  </w:abstractNum>
  <w:abstractNum w:abstractNumId="2" w15:restartNumberingAfterBreak="0">
    <w:nsid w:val="1A0019ED"/>
    <w:multiLevelType w:val="hybridMultilevel"/>
    <w:tmpl w:val="B066A790"/>
    <w:lvl w:ilvl="0" w:tplc="B92AF200">
      <w:start w:val="1"/>
      <w:numFmt w:val="bullet"/>
      <w:lvlText w:val=""/>
      <w:lvlJc w:val="left"/>
      <w:pPr>
        <w:tabs>
          <w:tab w:val="num" w:pos="900"/>
        </w:tabs>
        <w:ind w:left="540" w:hanging="360"/>
      </w:pPr>
      <w:rPr>
        <w:rFonts w:ascii="Symbol" w:hAnsi="Symbol" w:hint="default"/>
      </w:rPr>
    </w:lvl>
    <w:lvl w:ilvl="1" w:tplc="B4E8B600">
      <w:numFmt w:val="decimal"/>
      <w:lvlText w:val=""/>
      <w:lvlJc w:val="left"/>
    </w:lvl>
    <w:lvl w:ilvl="2" w:tplc="9606DAE6">
      <w:numFmt w:val="decimal"/>
      <w:lvlText w:val=""/>
      <w:lvlJc w:val="left"/>
    </w:lvl>
    <w:lvl w:ilvl="3" w:tplc="594E6EC2">
      <w:numFmt w:val="decimal"/>
      <w:lvlText w:val=""/>
      <w:lvlJc w:val="left"/>
    </w:lvl>
    <w:lvl w:ilvl="4" w:tplc="93CC5FBC">
      <w:numFmt w:val="decimal"/>
      <w:lvlText w:val=""/>
      <w:lvlJc w:val="left"/>
    </w:lvl>
    <w:lvl w:ilvl="5" w:tplc="314C8CF4">
      <w:numFmt w:val="decimal"/>
      <w:lvlText w:val=""/>
      <w:lvlJc w:val="left"/>
    </w:lvl>
    <w:lvl w:ilvl="6" w:tplc="F5D22238">
      <w:numFmt w:val="decimal"/>
      <w:lvlText w:val=""/>
      <w:lvlJc w:val="left"/>
    </w:lvl>
    <w:lvl w:ilvl="7" w:tplc="3B103896">
      <w:numFmt w:val="decimal"/>
      <w:lvlText w:val=""/>
      <w:lvlJc w:val="left"/>
    </w:lvl>
    <w:lvl w:ilvl="8" w:tplc="5A32B1B6">
      <w:numFmt w:val="decimal"/>
      <w:lvlText w:val=""/>
      <w:lvlJc w:val="left"/>
    </w:lvl>
  </w:abstractNum>
  <w:abstractNum w:abstractNumId="3" w15:restartNumberingAfterBreak="0">
    <w:nsid w:val="26F6611B"/>
    <w:multiLevelType w:val="hybridMultilevel"/>
    <w:tmpl w:val="366899AA"/>
    <w:lvl w:ilvl="0" w:tplc="7F42A58A">
      <w:start w:val="1"/>
      <w:numFmt w:val="decimal"/>
      <w:lvlText w:val="%1."/>
      <w:lvlJc w:val="left"/>
      <w:pPr>
        <w:tabs>
          <w:tab w:val="num" w:pos="900"/>
        </w:tabs>
        <w:ind w:left="540" w:hanging="360"/>
      </w:pPr>
    </w:lvl>
    <w:lvl w:ilvl="1" w:tplc="3AB82B3A">
      <w:numFmt w:val="decimal"/>
      <w:lvlText w:val=""/>
      <w:lvlJc w:val="left"/>
    </w:lvl>
    <w:lvl w:ilvl="2" w:tplc="BFE8E292">
      <w:numFmt w:val="decimal"/>
      <w:lvlText w:val=""/>
      <w:lvlJc w:val="left"/>
    </w:lvl>
    <w:lvl w:ilvl="3" w:tplc="75220DFC">
      <w:numFmt w:val="decimal"/>
      <w:lvlText w:val=""/>
      <w:lvlJc w:val="left"/>
    </w:lvl>
    <w:lvl w:ilvl="4" w:tplc="FEF0C250">
      <w:numFmt w:val="decimal"/>
      <w:lvlText w:val=""/>
      <w:lvlJc w:val="left"/>
    </w:lvl>
    <w:lvl w:ilvl="5" w:tplc="02C49B9E">
      <w:numFmt w:val="decimal"/>
      <w:lvlText w:val=""/>
      <w:lvlJc w:val="left"/>
    </w:lvl>
    <w:lvl w:ilvl="6" w:tplc="9F146D34">
      <w:numFmt w:val="decimal"/>
      <w:lvlText w:val=""/>
      <w:lvlJc w:val="left"/>
    </w:lvl>
    <w:lvl w:ilvl="7" w:tplc="F1EEFD5E">
      <w:numFmt w:val="decimal"/>
      <w:lvlText w:val=""/>
      <w:lvlJc w:val="left"/>
    </w:lvl>
    <w:lvl w:ilvl="8" w:tplc="B7A020F2">
      <w:numFmt w:val="decimal"/>
      <w:lvlText w:val=""/>
      <w:lvlJc w:val="left"/>
    </w:lvl>
  </w:abstractNum>
  <w:abstractNum w:abstractNumId="4" w15:restartNumberingAfterBreak="0">
    <w:nsid w:val="3D8C524F"/>
    <w:multiLevelType w:val="hybridMultilevel"/>
    <w:tmpl w:val="C6E264BA"/>
    <w:lvl w:ilvl="0" w:tplc="B1406534">
      <w:start w:val="1"/>
      <w:numFmt w:val="bullet"/>
      <w:lvlText w:val=""/>
      <w:lvlJc w:val="left"/>
      <w:pPr>
        <w:tabs>
          <w:tab w:val="num" w:pos="900"/>
        </w:tabs>
        <w:ind w:left="540" w:hanging="360"/>
      </w:pPr>
      <w:rPr>
        <w:rFonts w:ascii="Symbol" w:hAnsi="Symbol" w:hint="default"/>
      </w:rPr>
    </w:lvl>
    <w:lvl w:ilvl="1" w:tplc="D730E392">
      <w:numFmt w:val="decimal"/>
      <w:lvlText w:val=""/>
      <w:lvlJc w:val="left"/>
    </w:lvl>
    <w:lvl w:ilvl="2" w:tplc="1B667A28">
      <w:numFmt w:val="decimal"/>
      <w:lvlText w:val=""/>
      <w:lvlJc w:val="left"/>
    </w:lvl>
    <w:lvl w:ilvl="3" w:tplc="F22E6F48">
      <w:numFmt w:val="decimal"/>
      <w:lvlText w:val=""/>
      <w:lvlJc w:val="left"/>
    </w:lvl>
    <w:lvl w:ilvl="4" w:tplc="8FF410B4">
      <w:numFmt w:val="decimal"/>
      <w:lvlText w:val=""/>
      <w:lvlJc w:val="left"/>
    </w:lvl>
    <w:lvl w:ilvl="5" w:tplc="3148E556">
      <w:numFmt w:val="decimal"/>
      <w:lvlText w:val=""/>
      <w:lvlJc w:val="left"/>
    </w:lvl>
    <w:lvl w:ilvl="6" w:tplc="AE4C409E">
      <w:numFmt w:val="decimal"/>
      <w:lvlText w:val=""/>
      <w:lvlJc w:val="left"/>
    </w:lvl>
    <w:lvl w:ilvl="7" w:tplc="4530C6D6">
      <w:numFmt w:val="decimal"/>
      <w:lvlText w:val=""/>
      <w:lvlJc w:val="left"/>
    </w:lvl>
    <w:lvl w:ilvl="8" w:tplc="948EB924">
      <w:numFmt w:val="decimal"/>
      <w:lvlText w:val=""/>
      <w:lvlJc w:val="left"/>
    </w:lvl>
  </w:abstractNum>
  <w:abstractNum w:abstractNumId="5" w15:restartNumberingAfterBreak="0">
    <w:nsid w:val="636A175A"/>
    <w:multiLevelType w:val="hybridMultilevel"/>
    <w:tmpl w:val="F3CC63A6"/>
    <w:lvl w:ilvl="0" w:tplc="7070EE4E">
      <w:start w:val="1"/>
      <w:numFmt w:val="bullet"/>
      <w:lvlText w:val=""/>
      <w:lvlJc w:val="left"/>
      <w:pPr>
        <w:tabs>
          <w:tab w:val="num" w:pos="900"/>
        </w:tabs>
        <w:ind w:left="540" w:hanging="360"/>
      </w:pPr>
      <w:rPr>
        <w:rFonts w:ascii="Symbol" w:hAnsi="Symbol" w:hint="default"/>
      </w:rPr>
    </w:lvl>
    <w:lvl w:ilvl="1" w:tplc="A6A69C22">
      <w:numFmt w:val="decimal"/>
      <w:lvlText w:val=""/>
      <w:lvlJc w:val="left"/>
    </w:lvl>
    <w:lvl w:ilvl="2" w:tplc="6452F6EC">
      <w:numFmt w:val="decimal"/>
      <w:lvlText w:val=""/>
      <w:lvlJc w:val="left"/>
    </w:lvl>
    <w:lvl w:ilvl="3" w:tplc="50C03B02">
      <w:numFmt w:val="decimal"/>
      <w:lvlText w:val=""/>
      <w:lvlJc w:val="left"/>
    </w:lvl>
    <w:lvl w:ilvl="4" w:tplc="1CD45060">
      <w:numFmt w:val="decimal"/>
      <w:lvlText w:val=""/>
      <w:lvlJc w:val="left"/>
    </w:lvl>
    <w:lvl w:ilvl="5" w:tplc="CA12C83A">
      <w:numFmt w:val="decimal"/>
      <w:lvlText w:val=""/>
      <w:lvlJc w:val="left"/>
    </w:lvl>
    <w:lvl w:ilvl="6" w:tplc="D01C5A42">
      <w:numFmt w:val="decimal"/>
      <w:lvlText w:val=""/>
      <w:lvlJc w:val="left"/>
    </w:lvl>
    <w:lvl w:ilvl="7" w:tplc="1D70B5C4">
      <w:numFmt w:val="decimal"/>
      <w:lvlText w:val=""/>
      <w:lvlJc w:val="left"/>
    </w:lvl>
    <w:lvl w:ilvl="8" w:tplc="9E48DA30">
      <w:numFmt w:val="decimal"/>
      <w:lvlText w:val=""/>
      <w:lvlJc w:val="left"/>
    </w:lvl>
  </w:abstractNum>
  <w:abstractNum w:abstractNumId="6" w15:restartNumberingAfterBreak="0">
    <w:nsid w:val="690419D2"/>
    <w:multiLevelType w:val="hybridMultilevel"/>
    <w:tmpl w:val="7D0CACCE"/>
    <w:lvl w:ilvl="0" w:tplc="0AF473BA">
      <w:start w:val="1"/>
      <w:numFmt w:val="bullet"/>
      <w:lvlText w:val=""/>
      <w:lvlJc w:val="left"/>
      <w:pPr>
        <w:tabs>
          <w:tab w:val="num" w:pos="900"/>
        </w:tabs>
        <w:ind w:left="540" w:hanging="360"/>
      </w:pPr>
      <w:rPr>
        <w:rFonts w:ascii="Symbol" w:hAnsi="Symbol" w:hint="default"/>
      </w:rPr>
    </w:lvl>
    <w:lvl w:ilvl="1" w:tplc="2166A7AE">
      <w:numFmt w:val="decimal"/>
      <w:lvlText w:val=""/>
      <w:lvlJc w:val="left"/>
    </w:lvl>
    <w:lvl w:ilvl="2" w:tplc="3B80F94E">
      <w:numFmt w:val="decimal"/>
      <w:lvlText w:val=""/>
      <w:lvlJc w:val="left"/>
    </w:lvl>
    <w:lvl w:ilvl="3" w:tplc="B1626E3C">
      <w:numFmt w:val="decimal"/>
      <w:lvlText w:val=""/>
      <w:lvlJc w:val="left"/>
    </w:lvl>
    <w:lvl w:ilvl="4" w:tplc="74A0BB98">
      <w:numFmt w:val="decimal"/>
      <w:lvlText w:val=""/>
      <w:lvlJc w:val="left"/>
    </w:lvl>
    <w:lvl w:ilvl="5" w:tplc="4D8A2C64">
      <w:numFmt w:val="decimal"/>
      <w:lvlText w:val=""/>
      <w:lvlJc w:val="left"/>
    </w:lvl>
    <w:lvl w:ilvl="6" w:tplc="4EC2F30A">
      <w:numFmt w:val="decimal"/>
      <w:lvlText w:val=""/>
      <w:lvlJc w:val="left"/>
    </w:lvl>
    <w:lvl w:ilvl="7" w:tplc="566E1ED6">
      <w:numFmt w:val="decimal"/>
      <w:lvlText w:val=""/>
      <w:lvlJc w:val="left"/>
    </w:lvl>
    <w:lvl w:ilvl="8" w:tplc="69F0B06A">
      <w:numFmt w:val="decimal"/>
      <w:lvlText w:val=""/>
      <w:lvlJc w:val="left"/>
    </w:lvl>
  </w:abstractNum>
  <w:abstractNum w:abstractNumId="7" w15:restartNumberingAfterBreak="0">
    <w:nsid w:val="74826972"/>
    <w:multiLevelType w:val="hybridMultilevel"/>
    <w:tmpl w:val="1EECCF04"/>
    <w:lvl w:ilvl="0" w:tplc="4350EA5E">
      <w:numFmt w:val="decimal"/>
      <w:lvlText w:val=""/>
      <w:lvlJc w:val="left"/>
    </w:lvl>
    <w:lvl w:ilvl="1" w:tplc="BB72B72E">
      <w:numFmt w:val="decimal"/>
      <w:lvlText w:val=""/>
      <w:lvlJc w:val="left"/>
    </w:lvl>
    <w:lvl w:ilvl="2" w:tplc="E81034DE">
      <w:numFmt w:val="decimal"/>
      <w:lvlText w:val=""/>
      <w:lvlJc w:val="left"/>
    </w:lvl>
    <w:lvl w:ilvl="3" w:tplc="B60C9DF4">
      <w:numFmt w:val="decimal"/>
      <w:lvlText w:val=""/>
      <w:lvlJc w:val="left"/>
    </w:lvl>
    <w:lvl w:ilvl="4" w:tplc="0AACC4E4">
      <w:numFmt w:val="decimal"/>
      <w:lvlText w:val=""/>
      <w:lvlJc w:val="left"/>
    </w:lvl>
    <w:lvl w:ilvl="5" w:tplc="0D40D13A">
      <w:numFmt w:val="decimal"/>
      <w:lvlText w:val=""/>
      <w:lvlJc w:val="left"/>
    </w:lvl>
    <w:lvl w:ilvl="6" w:tplc="50CC37BC">
      <w:numFmt w:val="decimal"/>
      <w:lvlText w:val=""/>
      <w:lvlJc w:val="left"/>
    </w:lvl>
    <w:lvl w:ilvl="7" w:tplc="A16A05D8">
      <w:numFmt w:val="decimal"/>
      <w:lvlText w:val=""/>
      <w:lvlJc w:val="left"/>
    </w:lvl>
    <w:lvl w:ilvl="8" w:tplc="A4B096EA">
      <w:numFmt w:val="decimal"/>
      <w:lvlText w:val=""/>
      <w:lvlJc w:val="left"/>
    </w:lvl>
  </w:abstractNum>
  <w:num w:numId="1" w16cid:durableId="1220441051">
    <w:abstractNumId w:val="2"/>
  </w:num>
  <w:num w:numId="2" w16cid:durableId="396053231">
    <w:abstractNumId w:val="0"/>
  </w:num>
  <w:num w:numId="3" w16cid:durableId="1646353972">
    <w:abstractNumId w:val="4"/>
  </w:num>
  <w:num w:numId="4" w16cid:durableId="807473040">
    <w:abstractNumId w:val="5"/>
  </w:num>
  <w:num w:numId="5" w16cid:durableId="1491605142">
    <w:abstractNumId w:val="3"/>
  </w:num>
  <w:num w:numId="6" w16cid:durableId="139615188">
    <w:abstractNumId w:val="6"/>
  </w:num>
  <w:num w:numId="7" w16cid:durableId="1800878411">
    <w:abstractNumId w:val="7"/>
  </w:num>
  <w:num w:numId="8" w16cid:durableId="1696371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7262"/>
    <w:rsid w:val="0010120A"/>
    <w:rsid w:val="00160E32"/>
    <w:rsid w:val="002B3B1C"/>
    <w:rsid w:val="00377262"/>
    <w:rsid w:val="00663C53"/>
    <w:rsid w:val="00946646"/>
    <w:rsid w:val="00BF00C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2CBE08"/>
  <w15:docId w15:val="{449F9A46-A20A-460C-8788-454E10F19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table" w:customStyle="1" w:styleId="NormalGrid">
    <w:name w:val="Normal Grid"/>
    <w:basedOn w:val="TableNormal"/>
    <w:uiPriority w:val="39"/>
    <w:pPr>
      <w:spacing w:after="0" w:line="240" w:lineRule="auto"/>
    </w:pPr>
    <w:tblPr>
      <w:tblCellMar>
        <w:top w:w="80" w:type="dxa"/>
        <w:left w:w="160" w:type="dxa"/>
        <w:bottom w:w="80" w:type="dxa"/>
        <w:right w:w="16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17</TotalTime>
  <Pages>4</Pages>
  <Words>783</Words>
  <Characters>4466</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Pavan Kumar</cp:lastModifiedBy>
  <cp:revision>5</cp:revision>
  <dcterms:created xsi:type="dcterms:W3CDTF">2026-02-08T21:50:00Z</dcterms:created>
  <dcterms:modified xsi:type="dcterms:W3CDTF">2026-02-08T22:06:00Z</dcterms:modified>
</cp:coreProperties>
</file>