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i w:val="0"/>
          <w:color w:val="1E293B"/>
          <w:sz w:val="80"/>
        </w:rPr>
        <w:t>FleetOps</w:t>
      </w:r>
    </w:p>
    <w:p>
      <w:pPr>
        <w:jc w:val="center"/>
      </w:pPr>
      <w:r>
        <w:rPr>
          <w:b w:val="0"/>
          <w:i w:val="0"/>
          <w:color w:val="666666"/>
          <w:sz w:val="32"/>
        </w:rPr>
        <w:t>A Web-Based Linux Fleet Management System</w:t>
        <w:br/>
        <w:t>with Prometheus &amp; Grafana Monitoring</w:t>
      </w:r>
    </w:p>
    <w:p/>
    <w:p>
      <w:pPr>
        <w:jc w:val="center"/>
      </w:pPr>
      <w:r>
        <w:rPr>
          <w:b/>
          <w:i w:val="0"/>
          <w:color w:val="1F6FEB"/>
          <w:sz w:val="28"/>
        </w:rPr>
        <w:t>PROJECT REPORT</w:t>
      </w:r>
    </w:p>
    <w:p/>
    <w:p/>
    <w:p>
      <w:pPr>
        <w:jc w:val="center"/>
      </w:pPr>
      <w:r>
        <w:rPr>
          <w:b/>
          <w:sz w:val="24"/>
        </w:rPr>
        <w:t xml:space="preserve">Submitted by:  </w:t>
      </w:r>
      <w:r>
        <w:rPr>
          <w:sz w:val="24"/>
        </w:rPr>
        <w:t>Divyani Khandait</w:t>
      </w:r>
    </w:p>
    <w:p>
      <w:pPr>
        <w:jc w:val="center"/>
      </w:pPr>
      <w:r>
        <w:rPr>
          <w:b/>
          <w:sz w:val="24"/>
        </w:rPr>
        <w:t xml:space="preserve">Roll No. / ID:  </w:t>
      </w:r>
      <w:r>
        <w:rPr>
          <w:sz w:val="24"/>
        </w:rPr>
        <w:t>____________________________</w:t>
      </w:r>
    </w:p>
    <w:p>
      <w:pPr>
        <w:jc w:val="center"/>
      </w:pPr>
      <w:r>
        <w:rPr>
          <w:b/>
          <w:sz w:val="24"/>
        </w:rPr>
        <w:t xml:space="preserve">Department:  </w:t>
      </w:r>
      <w:r>
        <w:rPr>
          <w:sz w:val="24"/>
        </w:rPr>
        <w:t>____________________________</w:t>
      </w:r>
    </w:p>
    <w:p>
      <w:pPr>
        <w:jc w:val="center"/>
      </w:pPr>
      <w:r>
        <w:rPr>
          <w:b/>
          <w:sz w:val="24"/>
        </w:rPr>
        <w:t xml:space="preserve">College / Institution:  </w:t>
      </w:r>
      <w:r>
        <w:rPr>
          <w:sz w:val="24"/>
        </w:rPr>
        <w:t>____________________________</w:t>
      </w:r>
    </w:p>
    <w:p>
      <w:pPr>
        <w:jc w:val="center"/>
      </w:pPr>
      <w:r>
        <w:rPr>
          <w:b/>
          <w:sz w:val="24"/>
        </w:rPr>
        <w:t xml:space="preserve">Guide / Mentor:  </w:t>
      </w:r>
      <w:r>
        <w:rPr>
          <w:sz w:val="24"/>
        </w:rPr>
        <w:t>____________________________</w:t>
      </w:r>
    </w:p>
    <w:p>
      <w:pPr>
        <w:jc w:val="center"/>
      </w:pPr>
      <w:r>
        <w:rPr>
          <w:b/>
          <w:sz w:val="24"/>
        </w:rPr>
        <w:t xml:space="preserve">Date:  </w:t>
      </w:r>
      <w:r>
        <w:rPr>
          <w:sz w:val="24"/>
        </w:rPr>
        <w:t>____________________________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7488"/>
            <w:shd w:val="clear" w:fill="F4F6FB"/>
            <w:tcBorders>
              <w:left w:val="single" w:sz="36" w:space="0" w:color="1F6FEB"/>
            </w:tcBorders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jc w:val="left"/>
            </w:pPr>
            <w:r/>
            <w:r>
              <w:rPr>
                <w:b/>
                <w:color w:val="1F6FEB"/>
                <w:sz w:val="22"/>
              </w:rPr>
              <w:t>PROJECT LINKS</w:t>
            </w:r>
          </w:p>
          <w:p>
            <w:r>
              <w:rPr>
                <w:b/>
                <w:sz w:val="21"/>
              </w:rPr>
              <w:t xml:space="preserve">GitHub Repository:  </w:t>
            </w:r>
            <w:r>
              <w:rPr>
                <w:color w:val="1A1A1A"/>
                <w:sz w:val="21"/>
              </w:rPr>
              <w:t>https://github.com/Divyaaaani/Linux_fleet-3621</w:t>
            </w:r>
          </w:p>
          <w:p>
            <w:r>
              <w:rPr>
                <w:b/>
                <w:sz w:val="21"/>
              </w:rPr>
              <w:t xml:space="preserve">Live Demo:  </w:t>
            </w:r>
            <w:r>
              <w:rPr>
                <w:color w:val="1A1A1A"/>
                <w:sz w:val="21"/>
              </w:rPr>
              <w:t>____________________  (run locally — see Section 11)</w:t>
            </w:r>
          </w:p>
        </w:tc>
      </w:tr>
    </w:tbl>
    <w:p/>
    <w:p>
      <w:pPr>
        <w:jc w:val="center"/>
      </w:pPr>
      <w:r>
        <w:rPr>
          <w:b w:val="0"/>
          <w:i/>
          <w:color w:val="666666"/>
          <w:sz w:val="22"/>
        </w:rPr>
        <w:t>Zoho SETU — Project 3: Distributed Linux Fleet Management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 w:val="0"/>
          <w:i w:val="0"/>
          <w:sz w:val="22"/>
        </w:rPr>
        <w:t>FleetOps is a web-based control plane that onboards, monitors, and remotely manages a fleet of Linux machines from a single dashboard, and exposes its telemetry through industry-standard Prometheus and Grafana monitoring.</w:t>
      </w:r>
    </w:p>
    <w:p>
      <w:r>
        <w:rPr>
          <w:b w:val="0"/>
          <w:i w:val="0"/>
          <w:sz w:val="22"/>
        </w:rPr>
        <w:t>Managing many Linux servers by hand does not scale: there is no central view of health, SSH access is painful to configure, machines behind firewalls/NAT are unreachable for pull-based tools, failures go unnoticed, and ad-hoc remote shell access is dangerous. FleetOps solves all five problems with one coherent design — a lightweight push-based bash agent on each node and a central control plane that stores metrics, raises alerts, dispatches safe (allow-listed) commands, and exports everything to Prometheus for Grafana to visualise.</w:t>
      </w:r>
    </w:p>
    <w:p>
      <w:r>
        <w:rPr>
          <w:b w:val="0"/>
          <w:i w:val="0"/>
          <w:sz w:val="22"/>
        </w:rPr>
        <w:t>The system fully satisfies the project brief: it is web-based, it onboards and manages multiple Linux nodes remotely, and it collects, stores, and visualises system metrics using Prometheus and Grafana.</w:t>
      </w:r>
    </w:p>
    <w:p>
      <w:pPr>
        <w:pStyle w:val="Heading1"/>
      </w:pPr>
      <w:r>
        <w:t>2. Objectives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V w:val="none"/>
          <w:insideH w:val="single" w:sz="4" w:space="0" w:color="dbe3ec"/>
        </w:tblBorders>
      </w:tblPr>
      <w:tblGrid>
        <w:gridCol w:w="2880"/>
        <w:gridCol w:w="2880"/>
        <w:gridCol w:w="2880"/>
      </w:tblGrid>
      <w:tr>
        <w:tc>
          <w:tcPr>
            <w:tcW w:type="dxa" w:w="576"/>
            <w:tcMar>
              <w:top w:w="90" w:type="dxa"/>
              <w:bottom w:w="90" w:type="dxa"/>
              <w:start w:w="150" w:type="dxa"/>
              <w:end w:w="150" w:type="dxa"/>
            </w:tcMar>
            <w:shd w:val="clear" w:fill="2F5FB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608"/>
            <w:tcMar>
              <w:top w:w="90" w:type="dxa"/>
              <w:bottom w:w="90" w:type="dxa"/>
              <w:start w:w="150" w:type="dxa"/>
              <w:end w:w="150" w:type="dxa"/>
            </w:tcMar>
            <w:shd w:val="clear" w:fill="2F5FBF"/>
          </w:tcPr>
          <w:p>
            <w:r/>
            <w:r>
              <w:rPr>
                <w:b/>
                <w:color w:val="FFFFFF"/>
                <w:sz w:val="20"/>
              </w:rPr>
              <w:t>Objective</w:t>
            </w:r>
          </w:p>
        </w:tc>
        <w:tc>
          <w:tcPr>
            <w:tcW w:type="dxa" w:w="4320"/>
            <w:tcMar>
              <w:top w:w="90" w:type="dxa"/>
              <w:bottom w:w="90" w:type="dxa"/>
              <w:start w:w="150" w:type="dxa"/>
              <w:end w:w="150" w:type="dxa"/>
            </w:tcMar>
            <w:shd w:val="clear" w:fill="2F5FBF"/>
          </w:tcPr>
          <w:p>
            <w:r/>
            <w:r>
              <w:rPr>
                <w:b/>
                <w:color w:val="FFFFFF"/>
                <w:sz w:val="20"/>
              </w:rPr>
              <w:t>Delivered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r/>
            <w:r>
              <w:rPr>
                <w:b/>
                <w:color w:val="2F5FBF"/>
                <w:sz w:val="19"/>
              </w:rPr>
              <w:t>1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r/>
            <w:r>
              <w:rPr>
                <w:color w:val="2A2F37"/>
                <w:sz w:val="19"/>
              </w:rPr>
              <w:t>Web-based interface to manage a Linux fleet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r/>
            <w:r>
              <w:rPr>
                <w:color w:val="2A2F37"/>
                <w:sz w:val="19"/>
              </w:rPr>
              <w:t>React dashboard in the browser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start w:w="150" w:type="dxa"/>
              <w:end w:w="150" w:type="dxa"/>
            </w:tcMar>
            <w:shd w:val="clear" w:fill="F4F7FB"/>
          </w:tcPr>
          <w:p>
            <w:r/>
            <w:r>
              <w:rPr>
                <w:b/>
                <w:color w:val="2F5FBF"/>
                <w:sz w:val="19"/>
              </w:rPr>
              <w:t>2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50" w:type="dxa"/>
              <w:end w:w="150" w:type="dxa"/>
            </w:tcMar>
            <w:shd w:val="clear" w:fill="F4F7FB"/>
          </w:tcPr>
          <w:p>
            <w:r/>
            <w:r>
              <w:rPr>
                <w:color w:val="2A2F37"/>
                <w:sz w:val="19"/>
              </w:rPr>
              <w:t>Onboard multiple Linux nodes remotely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50" w:type="dxa"/>
              <w:end w:w="150" w:type="dxa"/>
            </w:tcMar>
            <w:shd w:val="clear" w:fill="F4F7FB"/>
          </w:tcPr>
          <w:p>
            <w:r/>
            <w:r>
              <w:rPr>
                <w:color w:val="2A2F37"/>
                <w:sz w:val="19"/>
              </w:rPr>
              <w:t>Token-based, single-command agent install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r/>
            <w:r>
              <w:rPr>
                <w:b/>
                <w:color w:val="2F5FBF"/>
                <w:sz w:val="19"/>
              </w:rPr>
              <w:t>3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r/>
            <w:r>
              <w:rPr>
                <w:color w:val="2A2F37"/>
                <w:sz w:val="19"/>
              </w:rPr>
              <w:t>Manage nodes remotely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r/>
            <w:r>
              <w:rPr>
                <w:color w:val="2A2F37"/>
                <w:sz w:val="19"/>
              </w:rPr>
              <w:t>Allow-listed remote command dispatch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start w:w="150" w:type="dxa"/>
              <w:end w:w="150" w:type="dxa"/>
            </w:tcMar>
            <w:shd w:val="clear" w:fill="F4F7FB"/>
          </w:tcPr>
          <w:p>
            <w:r/>
            <w:r>
              <w:rPr>
                <w:b/>
                <w:color w:val="2F5FBF"/>
                <w:sz w:val="19"/>
              </w:rPr>
              <w:t>4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50" w:type="dxa"/>
              <w:end w:w="150" w:type="dxa"/>
            </w:tcMar>
            <w:shd w:val="clear" w:fill="F4F7FB"/>
          </w:tcPr>
          <w:p>
            <w:r/>
            <w:r>
              <w:rPr>
                <w:color w:val="2A2F37"/>
                <w:sz w:val="19"/>
              </w:rPr>
              <w:t>Collect system metrics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50" w:type="dxa"/>
              <w:end w:w="150" w:type="dxa"/>
            </w:tcMar>
            <w:shd w:val="clear" w:fill="F4F7FB"/>
          </w:tcPr>
          <w:p>
            <w:r/>
            <w:r>
              <w:rPr>
                <w:color w:val="2A2F37"/>
                <w:sz w:val="19"/>
              </w:rPr>
              <w:t>Bash agent reads /proc every 15s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r/>
            <w:r>
              <w:rPr>
                <w:b/>
                <w:color w:val="2F5FBF"/>
                <w:sz w:val="19"/>
              </w:rPr>
              <w:t>5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r/>
            <w:r>
              <w:rPr>
                <w:color w:val="2A2F37"/>
                <w:sz w:val="19"/>
              </w:rPr>
              <w:t>Store metrics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r/>
            <w:r>
              <w:rPr>
                <w:color w:val="2A2F37"/>
                <w:sz w:val="19"/>
              </w:rPr>
              <w:t>SQLite (Turso) time-series tables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start w:w="150" w:type="dxa"/>
              <w:end w:w="150" w:type="dxa"/>
            </w:tcMar>
            <w:shd w:val="clear" w:fill="F4F7FB"/>
          </w:tcPr>
          <w:p>
            <w:r/>
            <w:r>
              <w:rPr>
                <w:b/>
                <w:color w:val="2F5FBF"/>
                <w:sz w:val="19"/>
              </w:rPr>
              <w:t>6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50" w:type="dxa"/>
              <w:end w:w="150" w:type="dxa"/>
            </w:tcMar>
            <w:shd w:val="clear" w:fill="F4F7FB"/>
          </w:tcPr>
          <w:p>
            <w:r/>
            <w:r>
              <w:rPr>
                <w:color w:val="2A2F37"/>
                <w:sz w:val="19"/>
              </w:rPr>
              <w:t>Visualise metrics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50" w:type="dxa"/>
              <w:end w:w="150" w:type="dxa"/>
            </w:tcMar>
            <w:shd w:val="clear" w:fill="F4F7FB"/>
          </w:tcPr>
          <w:p>
            <w:r/>
            <w:r>
              <w:rPr>
                <w:color w:val="2A2F37"/>
                <w:sz w:val="19"/>
              </w:rPr>
              <w:t>Custom charts + Grafana dashboards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r/>
            <w:r>
              <w:rPr>
                <w:b/>
                <w:color w:val="2F5FBF"/>
                <w:sz w:val="19"/>
              </w:rPr>
              <w:t>7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r/>
            <w:r>
              <w:rPr>
                <w:color w:val="2A2F37"/>
                <w:sz w:val="19"/>
              </w:rPr>
              <w:t>Use industry-standard monitoring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r/>
            <w:r>
              <w:rPr>
                <w:color w:val="2A2F37"/>
                <w:sz w:val="19"/>
              </w:rPr>
              <w:t>Prometheus exporter + Grafana</w:t>
            </w:r>
          </w:p>
        </w:tc>
      </w:tr>
    </w:tbl>
    <w:p/>
    <w:p>
      <w:pPr>
        <w:pStyle w:val="Heading1"/>
      </w:pPr>
      <w:r>
        <w:t>3. Design Priorities</w:t>
      </w:r>
    </w:p>
    <w:p>
      <w:r>
        <w:rPr>
          <w:b w:val="0"/>
          <w:i w:val="0"/>
          <w:sz w:val="22"/>
        </w:rPr>
        <w:t>This project deliberately prioritises correctness, system design, observability, and an understanding of Linux internals over UI aesthetics. Each priority is backed by a concrete design choice: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216"/>
            <w:shd w:val="clear" w:fill="EAF7EE"/>
            <w:tcBorders>
              <w:left w:val="single" w:sz="36" w:space="0" w:color="16A34A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r/>
            <w:r>
              <w:rPr>
                <w:b/>
                <w:color w:val="16A34A"/>
                <w:sz w:val="26"/>
              </w:rPr>
              <w:t xml:space="preserve">✔  </w:t>
            </w:r>
            <w:r>
              <w:rPr>
                <w:b/>
                <w:color w:val="16A34A"/>
                <w:sz w:val="24"/>
              </w:rPr>
              <w:t>Correctness</w:t>
            </w:r>
          </w:p>
          <w:p>
            <w:r>
              <w:rPr>
                <w:color w:val="222222"/>
                <w:sz w:val="20"/>
              </w:rPr>
              <w:t>One-time tokens consumed atomically at registration; idempotent metric ingest; a state machine (pending → online → degraded/offline) driven by heartbeat freshness; commands tracked through queued → running → success/failure with results written back. The control plane is the single source of truth.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216"/>
            <w:shd w:val="clear" w:fill="E8F0FE"/>
            <w:tcBorders>
              <w:left w:val="single" w:sz="36" w:space="0" w:color="2563EB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r/>
            <w:r>
              <w:rPr>
                <w:b/>
                <w:color w:val="2563EB"/>
                <w:sz w:val="26"/>
              </w:rPr>
              <w:t xml:space="preserve">◇  </w:t>
            </w:r>
            <w:r>
              <w:rPr>
                <w:b/>
                <w:color w:val="2563EB"/>
                <w:sz w:val="24"/>
              </w:rPr>
              <w:t>System Design</w:t>
            </w:r>
          </w:p>
          <w:p>
            <w:r>
              <w:rPr>
                <w:color w:val="222222"/>
                <w:sz w:val="20"/>
              </w:rPr>
              <w:t>Clear separation of agent / control plane / presentation tiers. A push-based agent that works behind NAT and firewalls, an allow-listed (never arbitrary) command channel, and a normalised relational schema. Trade-offs are explicit and defensible.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216"/>
            <w:shd w:val="clear" w:fill="FEF3E2"/>
            <w:tcBorders>
              <w:left w:val="single" w:sz="36" w:space="0" w:color="D97706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r/>
            <w:r>
              <w:rPr>
                <w:b/>
                <w:color w:val="D97706"/>
                <w:sz w:val="26"/>
              </w:rPr>
              <w:t xml:space="preserve">◎  </w:t>
            </w:r>
            <w:r>
              <w:rPr>
                <w:b/>
                <w:color w:val="D97706"/>
                <w:sz w:val="24"/>
              </w:rPr>
              <w:t>Observability</w:t>
            </w:r>
          </w:p>
          <w:p>
            <w:r>
              <w:rPr>
                <w:color w:val="222222"/>
                <w:sz w:val="20"/>
              </w:rPr>
              <w:t>A native Prometheus exporter in standard exposition format, scraped into Prometheus and visualised in Grafana — plus an automatic alert engine for threshold breaches and missed heartbeats. Every node is measurable end-to-end.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216"/>
            <w:shd w:val="clear" w:fill="F1EBFC"/>
            <w:tcBorders>
              <w:left w:val="single" w:sz="36" w:space="0" w:color="7C3AED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r/>
            <w:r>
              <w:rPr>
                <w:b/>
                <w:color w:val="7C3AED"/>
                <w:sz w:val="26"/>
              </w:rPr>
              <w:t xml:space="preserve">⌘  </w:t>
            </w:r>
            <w:r>
              <w:rPr>
                <w:b/>
                <w:color w:val="7C3AED"/>
                <w:sz w:val="24"/>
              </w:rPr>
              <w:t>Linux Internals</w:t>
            </w:r>
          </w:p>
          <w:p>
            <w:r>
              <w:rPr>
                <w:color w:val="222222"/>
                <w:sz w:val="20"/>
              </w:rPr>
              <w:t>The agent reads directly from the kernel: CPU from /proc/stat, memory from /proc/meminfo, load from /proc/loadavg, uptime from /proc/uptime, disk via df, and process count from /proc. Pure bash + coreutils, with no runtime dependencies.</w:t>
            </w:r>
          </w:p>
        </w:tc>
      </w:tr>
    </w:tbl>
    <w:p/>
    <w:p/>
    <w:p>
      <w:r>
        <w:rPr>
          <w:color w:val="666666"/>
        </w:rPr>
        <w:t xml:space="preserve">Note:  </w:t>
      </w:r>
      <w:r>
        <w:rPr>
          <w:i/>
          <w:color w:val="666666"/>
          <w:sz w:val="20"/>
        </w:rPr>
        <w:t>UI aesthetics were intentionally kept functional rather than decorative — the dark operations-centre theme exists only to make dense telemetry readable, not as a design goal in itself.</w:t>
      </w:r>
    </w:p>
    <w:p>
      <w:pPr>
        <w:pStyle w:val="Heading1"/>
      </w:pPr>
      <w:r>
        <w:t>4. System Architecture</w:t>
      </w:r>
    </w:p>
    <w:p>
      <w:r>
        <w:rPr>
          <w:b w:val="0"/>
          <w:i w:val="0"/>
          <w:sz w:val="22"/>
        </w:rPr>
        <w:t>The system has three logical tiers: the fleet (agents), the control plane (API, storage, alerting, exporter), and the presentation layer (web dashboard + Grafana).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42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4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66666"/>
          <w:sz w:val="18"/>
        </w:rPr>
        <w:t>Figure 1 — FleetOps system architecture</w:t>
      </w:r>
    </w:p>
    <w:p>
      <w:pPr>
        <w:pStyle w:val="Heading2"/>
      </w:pPr>
      <w:r>
        <w:t>4.1 Components</w:t>
      </w:r>
    </w:p>
    <w:p>
      <w:pPr>
        <w:pStyle w:val="ListBullet"/>
      </w:pPr>
      <w:r>
        <w:t>Agent (agent.sh) — a dependency-free bash script on every node; reads CPU, memory, disk, load, uptime and process count from /proc and reports over HTTP.</w:t>
      </w:r>
    </w:p>
    <w:p>
      <w:pPr>
        <w:pStyle w:val="ListBullet"/>
      </w:pPr>
      <w:r>
        <w:t>Control plane — a Hono REST API on the Bun runtime, backed by Drizzle ORM over SQLite/Turso. Registers nodes, ingests telemetry, evaluates alerts, queues commands, exposes a Prometheus exporter.</w:t>
      </w:r>
    </w:p>
    <w:p>
      <w:pPr>
        <w:pStyle w:val="ListBullet"/>
      </w:pPr>
      <w:r>
        <w:t>Web dashboard — a React + Tailwind single-page app polling every 5 seconds for a live feel.</w:t>
      </w:r>
    </w:p>
    <w:p>
      <w:pPr>
        <w:pStyle w:val="ListBullet"/>
      </w:pPr>
      <w:r>
        <w:t>Prometheus — scrapes the control plane's exporter and stores metrics as a time series.</w:t>
      </w:r>
    </w:p>
    <w:p>
      <w:pPr>
        <w:pStyle w:val="ListBullet"/>
      </w:pPr>
      <w:r>
        <w:t>Grafana — queries Prometheus and renders dashboards; also embedded inside the FleetOps UI.</w:t>
      </w:r>
    </w:p>
    <w:p>
      <w:pPr>
        <w:pStyle w:val="Heading2"/>
      </w:pPr>
      <w:r>
        <w:t>4.2 The key design decision: push, not pull</w:t>
      </w:r>
    </w:p>
    <w:p>
      <w:r>
        <w:rPr>
          <w:b w:val="0"/>
          <w:i w:val="0"/>
          <w:sz w:val="22"/>
        </w:rPr>
        <w:t>The agent pushes metrics to the control plane and pulls queued commands back in the same HTTP request. A node never needs an open inbound port — only the control plane must be reachable. As a result the system works for machines behind NAT or firewalls, exactly where traditional pull-based monitoring fails. Because the agent is push-based, Prometheus scrapes the control plane's aggregated exporter, not each node — keeping configuration to a single target.</w:t>
      </w:r>
    </w:p>
    <w:p>
      <w:pPr>
        <w:pStyle w:val="Heading2"/>
      </w:pPr>
      <w:r>
        <w:t>4.3 Safety by design</w:t>
      </w:r>
    </w:p>
    <w:p>
      <w:r>
        <w:rPr>
          <w:b w:val="0"/>
          <w:i w:val="0"/>
          <w:sz w:val="22"/>
        </w:rPr>
        <w:t>Remote control is restricted to an explicit allow-list of actions — refresh metrics, health check, restart agent, restart a named service. The system never executes arbitrary shell sent over the wire, so remote management is safe by construction.</w:t>
      </w:r>
    </w:p>
    <w:p>
      <w:pPr>
        <w:pStyle w:val="Heading1"/>
      </w:pPr>
      <w:r>
        <w:t>5. Node Lifecycle &amp; Data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50003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5000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66666"/>
          <w:sz w:val="18"/>
        </w:rPr>
        <w:t>Figure 2 — Node lifecycle: onboard → report → control</w:t>
      </w:r>
    </w:p>
    <w:p>
      <w:pPr>
        <w:pStyle w:val="ListNumber"/>
      </w:pPr>
      <w:r>
        <w:t>An administrator generates a one-time token in the dashboard.</w:t>
      </w:r>
    </w:p>
    <w:p>
      <w:pPr>
        <w:pStyle w:val="ListNumber"/>
      </w:pPr>
      <w:r>
        <w:t>The operator runs agent.sh on the target node with that token (single curl | bash command).</w:t>
      </w:r>
    </w:p>
    <w:p>
      <w:pPr>
        <w:pStyle w:val="ListNumber"/>
      </w:pPr>
      <w:r>
        <w:t>The agent calls POST /api/agent/register with host facts; the control plane validates the token and creates the node record.</w:t>
      </w:r>
    </w:p>
    <w:p>
      <w:pPr>
        <w:pStyle w:val="ListNumber"/>
      </w:pPr>
      <w:r>
        <w:t>The agent loops, calling POST /api/agent/:id/report every 15 seconds with fresh metrics.</w:t>
      </w:r>
    </w:p>
    <w:p>
      <w:pPr>
        <w:pStyle w:val="ListNumber"/>
      </w:pPr>
      <w:r>
        <w:t>The alert + health engine stores each sample and evaluates thresholds and heartbeat freshness.</w:t>
      </w:r>
    </w:p>
    <w:p>
      <w:pPr>
        <w:pStyle w:val="ListNumber"/>
      </w:pPr>
      <w:r>
        <w:t>The report response carries queued commands; the agent executes the allow-listed action and reports the result.</w:t>
      </w:r>
    </w:p>
    <w:p>
      <w:pPr>
        <w:pStyle w:val="ListNumber"/>
      </w:pPr>
      <w:r>
        <w:t>The dashboard and Grafana visualise live state, time-series charts, and alerts.</w:t>
      </w:r>
    </w:p>
    <w:p>
      <w:pPr>
        <w:pStyle w:val="Heading1"/>
      </w:pPr>
      <w:r>
        <w:t>6. Data Model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V w:val="none"/>
          <w:insideH w:val="single" w:sz="4" w:space="0" w:color="dbe3ec"/>
        </w:tblBorders>
      </w:tblPr>
      <w:tblGrid>
        <w:gridCol w:w="4320"/>
        <w:gridCol w:w="4320"/>
      </w:tblGrid>
      <w:tr>
        <w:tc>
          <w:tcPr>
            <w:tcW w:type="dxa" w:w="2592"/>
            <w:tcMar>
              <w:top w:w="90" w:type="dxa"/>
              <w:bottom w:w="90" w:type="dxa"/>
              <w:start w:w="150" w:type="dxa"/>
              <w:end w:w="150" w:type="dxa"/>
            </w:tcMar>
            <w:shd w:val="clear" w:fill="2F5FBF"/>
          </w:tcPr>
          <w:p>
            <w:r/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6480"/>
            <w:tcMar>
              <w:top w:w="90" w:type="dxa"/>
              <w:bottom w:w="90" w:type="dxa"/>
              <w:start w:w="150" w:type="dxa"/>
              <w:end w:w="150" w:type="dxa"/>
            </w:tcMar>
            <w:shd w:val="clear" w:fill="2F5FBF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r/>
            <w:r>
              <w:rPr>
                <w:b/>
                <w:color w:val="2F5FBF"/>
                <w:sz w:val="19"/>
              </w:rPr>
              <w:t>nodes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r/>
            <w:r>
              <w:rPr>
                <w:color w:val="2A2F37"/>
                <w:sz w:val="19"/>
              </w:rPr>
              <w:t>Registered machines, host facts, current status, last heartbeat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50" w:type="dxa"/>
              <w:end w:w="150" w:type="dxa"/>
            </w:tcMar>
            <w:shd w:val="clear" w:fill="F4F7FB"/>
          </w:tcPr>
          <w:p>
            <w:r/>
            <w:r>
              <w:rPr>
                <w:b/>
                <w:color w:val="2F5FBF"/>
                <w:sz w:val="19"/>
              </w:rPr>
              <w:t>onboarding_tokens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50" w:type="dxa"/>
              <w:end w:w="150" w:type="dxa"/>
            </w:tcMar>
            <w:shd w:val="clear" w:fill="F4F7FB"/>
          </w:tcPr>
          <w:p>
            <w:r/>
            <w:r>
              <w:rPr>
                <w:color w:val="2A2F37"/>
                <w:sz w:val="19"/>
              </w:rPr>
              <w:t>One-time tokens consumed at registration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r/>
            <w:r>
              <w:rPr>
                <w:b/>
                <w:color w:val="2F5FBF"/>
                <w:sz w:val="19"/>
              </w:rPr>
              <w:t>metrics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r/>
            <w:r>
              <w:rPr>
                <w:color w:val="2A2F37"/>
                <w:sz w:val="19"/>
              </w:rPr>
              <w:t>Time-series telemetry per node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50" w:type="dxa"/>
              <w:end w:w="150" w:type="dxa"/>
            </w:tcMar>
            <w:shd w:val="clear" w:fill="F4F7FB"/>
          </w:tcPr>
          <w:p>
            <w:r/>
            <w:r>
              <w:rPr>
                <w:b/>
                <w:color w:val="2F5FBF"/>
                <w:sz w:val="19"/>
              </w:rPr>
              <w:t>commands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50" w:type="dxa"/>
              <w:end w:w="150" w:type="dxa"/>
            </w:tcMar>
            <w:shd w:val="clear" w:fill="F4F7FB"/>
          </w:tcPr>
          <w:p>
            <w:r/>
            <w:r>
              <w:rPr>
                <w:color w:val="2A2F37"/>
                <w:sz w:val="19"/>
              </w:rPr>
              <w:t>Queued / running / completed remote actions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r/>
            <w:r>
              <w:rPr>
                <w:b/>
                <w:color w:val="2F5FBF"/>
                <w:sz w:val="19"/>
              </w:rPr>
              <w:t>alerts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r/>
            <w:r>
              <w:rPr>
                <w:color w:val="2A2F37"/>
                <w:sz w:val="19"/>
              </w:rPr>
              <w:t>Threshold + heartbeat alerts, with resolution timestamps</w:t>
            </w:r>
          </w:p>
        </w:tc>
      </w:tr>
    </w:tbl>
    <w:p/>
    <w:p>
      <w:r>
        <w:rPr>
          <w:b w:val="0"/>
          <w:i w:val="0"/>
          <w:sz w:val="22"/>
        </w:rPr>
        <w:t>A node moves through pending → online, and may become degraded (a threshold breach) or offline (missed heartbeats), automatically returning to online when healthy again.</w:t>
      </w:r>
    </w:p>
    <w:p>
      <w:pPr>
        <w:pStyle w:val="Heading1"/>
      </w:pPr>
      <w:r>
        <w:t>7. REST API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V w:val="none"/>
          <w:insideH w:val="single" w:sz="4" w:space="0" w:color="dbe3ec"/>
        </w:tblBorders>
      </w:tblPr>
      <w:tblGrid>
        <w:gridCol w:w="2880"/>
        <w:gridCol w:w="2880"/>
        <w:gridCol w:w="2880"/>
      </w:tblGrid>
      <w:tr>
        <w:tc>
          <w:tcPr>
            <w:tcW w:type="dxa" w:w="1152"/>
            <w:tcMar>
              <w:top w:w="90" w:type="dxa"/>
              <w:bottom w:w="90" w:type="dxa"/>
              <w:start w:w="150" w:type="dxa"/>
              <w:end w:w="150" w:type="dxa"/>
            </w:tcMar>
            <w:shd w:val="clear" w:fill="2F5FBF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744"/>
            <w:tcMar>
              <w:top w:w="90" w:type="dxa"/>
              <w:bottom w:w="90" w:type="dxa"/>
              <w:start w:w="150" w:type="dxa"/>
              <w:end w:w="150" w:type="dxa"/>
            </w:tcMar>
            <w:shd w:val="clear" w:fill="2F5FBF"/>
          </w:tcPr>
          <w:p>
            <w:r/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4176"/>
            <w:tcMar>
              <w:top w:w="90" w:type="dxa"/>
              <w:bottom w:w="90" w:type="dxa"/>
              <w:start w:w="150" w:type="dxa"/>
              <w:end w:w="150" w:type="dxa"/>
            </w:tcMar>
            <w:shd w:val="clear" w:fill="2F5FBF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r/>
            <w:r>
              <w:rPr>
                <w:b/>
                <w:color w:val="2F5FBF"/>
                <w:sz w:val="19"/>
              </w:rPr>
              <w:t>POST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r/>
            <w:r>
              <w:rPr>
                <w:color w:val="2A2F37"/>
                <w:sz w:val="19"/>
              </w:rPr>
              <w:t>/api/tokens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r/>
            <w:r>
              <w:rPr>
                <w:color w:val="2A2F37"/>
                <w:sz w:val="19"/>
              </w:rPr>
              <w:t>Generate onboarding token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50" w:type="dxa"/>
              <w:end w:w="150" w:type="dxa"/>
            </w:tcMar>
            <w:shd w:val="clear" w:fill="F4F7FB"/>
          </w:tcPr>
          <w:p>
            <w:r/>
            <w:r>
              <w:rPr>
                <w:b/>
                <w:color w:val="2F5FBF"/>
                <w:sz w:val="19"/>
              </w:rPr>
              <w:t>POST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50" w:type="dxa"/>
              <w:end w:w="150" w:type="dxa"/>
            </w:tcMar>
            <w:shd w:val="clear" w:fill="F4F7FB"/>
          </w:tcPr>
          <w:p>
            <w:r/>
            <w:r>
              <w:rPr>
                <w:color w:val="2A2F37"/>
                <w:sz w:val="19"/>
              </w:rPr>
              <w:t>/api/agent/register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50" w:type="dxa"/>
              <w:end w:w="150" w:type="dxa"/>
            </w:tcMar>
            <w:shd w:val="clear" w:fill="F4F7FB"/>
          </w:tcPr>
          <w:p>
            <w:r/>
            <w:r>
              <w:rPr>
                <w:color w:val="2A2F37"/>
                <w:sz w:val="19"/>
              </w:rPr>
              <w:t>Agent registers with token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r/>
            <w:r>
              <w:rPr>
                <w:b/>
                <w:color w:val="2F5FBF"/>
                <w:sz w:val="19"/>
              </w:rPr>
              <w:t>POST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r/>
            <w:r>
              <w:rPr>
                <w:color w:val="2A2F37"/>
                <w:sz w:val="19"/>
              </w:rPr>
              <w:t>/api/agent/:id/report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r/>
            <w:r>
              <w:rPr>
                <w:color w:val="2A2F37"/>
                <w:sz w:val="19"/>
              </w:rPr>
              <w:t>Heartbeat + metrics; returns queued commands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50" w:type="dxa"/>
              <w:end w:w="150" w:type="dxa"/>
            </w:tcMar>
            <w:shd w:val="clear" w:fill="F4F7FB"/>
          </w:tcPr>
          <w:p>
            <w:r/>
            <w:r>
              <w:rPr>
                <w:b/>
                <w:color w:val="2F5FBF"/>
                <w:sz w:val="19"/>
              </w:rPr>
              <w:t>POST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50" w:type="dxa"/>
              <w:end w:w="150" w:type="dxa"/>
            </w:tcMar>
            <w:shd w:val="clear" w:fill="F4F7FB"/>
          </w:tcPr>
          <w:p>
            <w:r/>
            <w:r>
              <w:rPr>
                <w:color w:val="2A2F37"/>
                <w:sz w:val="19"/>
              </w:rPr>
              <w:t>/api/agent/:id/command-result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50" w:type="dxa"/>
              <w:end w:w="150" w:type="dxa"/>
            </w:tcMar>
            <w:shd w:val="clear" w:fill="F4F7FB"/>
          </w:tcPr>
          <w:p>
            <w:r/>
            <w:r>
              <w:rPr>
                <w:color w:val="2A2F37"/>
                <w:sz w:val="19"/>
              </w:rPr>
              <w:t>Agent reports command result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r/>
            <w:r>
              <w:rPr>
                <w:b/>
                <w:color w:val="2F5FBF"/>
                <w:sz w:val="19"/>
              </w:rPr>
              <w:t>GET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r/>
            <w:r>
              <w:rPr>
                <w:color w:val="2A2F37"/>
                <w:sz w:val="19"/>
              </w:rPr>
              <w:t>/api/nodes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r/>
            <w:r>
              <w:rPr>
                <w:color w:val="2A2F37"/>
                <w:sz w:val="19"/>
              </w:rPr>
              <w:t>Fleet list with latest metrics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50" w:type="dxa"/>
              <w:end w:w="150" w:type="dxa"/>
            </w:tcMar>
            <w:shd w:val="clear" w:fill="F4F7FB"/>
          </w:tcPr>
          <w:p>
            <w:r/>
            <w:r>
              <w:rPr>
                <w:b/>
                <w:color w:val="2F5FBF"/>
                <w:sz w:val="19"/>
              </w:rPr>
              <w:t>GET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50" w:type="dxa"/>
              <w:end w:w="150" w:type="dxa"/>
            </w:tcMar>
            <w:shd w:val="clear" w:fill="F4F7FB"/>
          </w:tcPr>
          <w:p>
            <w:r/>
            <w:r>
              <w:rPr>
                <w:color w:val="2A2F37"/>
                <w:sz w:val="19"/>
              </w:rPr>
              <w:t>/api/nodes/:id/metrics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50" w:type="dxa"/>
              <w:end w:w="150" w:type="dxa"/>
            </w:tcMar>
            <w:shd w:val="clear" w:fill="F4F7FB"/>
          </w:tcPr>
          <w:p>
            <w:r/>
            <w:r>
              <w:rPr>
                <w:color w:val="2A2F37"/>
                <w:sz w:val="19"/>
              </w:rPr>
              <w:t>Time-series (last hour)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r/>
            <w:r>
              <w:rPr>
                <w:b/>
                <w:color w:val="2F5FBF"/>
                <w:sz w:val="19"/>
              </w:rPr>
              <w:t>POST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r/>
            <w:r>
              <w:rPr>
                <w:color w:val="2A2F37"/>
                <w:sz w:val="19"/>
              </w:rPr>
              <w:t>/api/nodes/:id/commands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r/>
            <w:r>
              <w:rPr>
                <w:color w:val="2A2F37"/>
                <w:sz w:val="19"/>
              </w:rPr>
              <w:t>Queue a remote command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50" w:type="dxa"/>
              <w:end w:w="150" w:type="dxa"/>
            </w:tcMar>
            <w:shd w:val="clear" w:fill="F4F7FB"/>
          </w:tcPr>
          <w:p>
            <w:r/>
            <w:r>
              <w:rPr>
                <w:b/>
                <w:color w:val="2F5FBF"/>
                <w:sz w:val="19"/>
              </w:rPr>
              <w:t>GET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50" w:type="dxa"/>
              <w:end w:w="150" w:type="dxa"/>
            </w:tcMar>
            <w:shd w:val="clear" w:fill="F4F7FB"/>
          </w:tcPr>
          <w:p>
            <w:r/>
            <w:r>
              <w:rPr>
                <w:color w:val="2A2F37"/>
                <w:sz w:val="19"/>
              </w:rPr>
              <w:t>/api/alerts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50" w:type="dxa"/>
              <w:end w:w="150" w:type="dxa"/>
            </w:tcMar>
            <w:shd w:val="clear" w:fill="F4F7FB"/>
          </w:tcPr>
          <w:p>
            <w:r/>
            <w:r>
              <w:rPr>
                <w:color w:val="2A2F37"/>
                <w:sz w:val="19"/>
              </w:rPr>
              <w:t>Active + resolved alerts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r/>
            <w:r>
              <w:rPr>
                <w:b/>
                <w:color w:val="2F5FBF"/>
                <w:sz w:val="19"/>
              </w:rPr>
              <w:t>GET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r/>
            <w:r>
              <w:rPr>
                <w:color w:val="2A2F37"/>
                <w:sz w:val="19"/>
              </w:rPr>
              <w:t>/api/summary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r/>
            <w:r>
              <w:rPr>
                <w:color w:val="2A2F37"/>
                <w:sz w:val="19"/>
              </w:rPr>
              <w:t>Fleet health counts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50" w:type="dxa"/>
              <w:end w:w="150" w:type="dxa"/>
            </w:tcMar>
            <w:shd w:val="clear" w:fill="F4F7FB"/>
          </w:tcPr>
          <w:p>
            <w:r/>
            <w:r>
              <w:rPr>
                <w:b/>
                <w:color w:val="2F5FBF"/>
                <w:sz w:val="19"/>
              </w:rPr>
              <w:t>GET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50" w:type="dxa"/>
              <w:end w:w="150" w:type="dxa"/>
            </w:tcMar>
            <w:shd w:val="clear" w:fill="F4F7FB"/>
          </w:tcPr>
          <w:p>
            <w:r/>
            <w:r>
              <w:rPr>
                <w:color w:val="2A2F37"/>
                <w:sz w:val="19"/>
              </w:rPr>
              <w:t>/api/metrics/prometheus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50" w:type="dxa"/>
              <w:end w:w="150" w:type="dxa"/>
            </w:tcMar>
            <w:shd w:val="clear" w:fill="F4F7FB"/>
          </w:tcPr>
          <w:p>
            <w:r/>
            <w:r>
              <w:rPr>
                <w:color w:val="2A2F37"/>
                <w:sz w:val="19"/>
              </w:rPr>
              <w:t>Prometheus exposition format for scraping</w:t>
            </w:r>
          </w:p>
        </w:tc>
      </w:tr>
    </w:tbl>
    <w:p/>
    <w:p>
      <w:pPr>
        <w:pStyle w:val="Heading1"/>
      </w:pPr>
      <w:r>
        <w:t>8. Prometheus &amp; Grafana Integration</w:t>
      </w:r>
    </w:p>
    <w:p>
      <w:pPr>
        <w:pStyle w:val="Heading2"/>
      </w:pPr>
      <w:r>
        <w:t>8.1 Exporter</w:t>
      </w:r>
    </w:p>
    <w:p>
      <w:r>
        <w:rPr>
          <w:b w:val="0"/>
          <w:i w:val="0"/>
          <w:sz w:val="22"/>
        </w:rPr>
        <w:t>The control plane exposes GET /api/metrics/prometheus in the standard Prometheus text exposition format. Each metric is labelled with node, ip, env, and os for filtering and aggregation in Grafana.</w:t>
      </w:r>
    </w:p>
    <w:p>
      <w:r>
        <w:rPr>
          <w:rFonts w:ascii="Consolas" w:hAnsi="Consolas"/>
          <w:sz w:val="17"/>
        </w:rPr>
        <w:t># HELP fleet_cpu_percent CPU utilization percent</w:t>
        <w:br/>
        <w:t># TYPE fleet_cpu_percent gauge</w:t>
        <w:br/>
        <w:t>fleet_node_up{node="web-prod-01",ip="10.0.109.188",env="prod",os="Rocky Linux"} 1</w:t>
        <w:br/>
        <w:t>fleet_cpu_percent{node="web-prod-01",...} 43.7</w:t>
        <w:br/>
        <w:t>fleet_memory_percent{node="web-prod-01",...} 41.6</w:t>
        <w:br/>
        <w:t>fleet_disk_percent{node="web-prod-01",...} 72</w:t>
        <w:br/>
        <w:t>fleet_load1{node="web-prod-01",...} 0.16</w:t>
      </w:r>
    </w:p>
    <w:p>
      <w:r>
        <w:rPr>
          <w:b w:val="0"/>
          <w:i w:val="0"/>
          <w:sz w:val="22"/>
        </w:rPr>
        <w:t>Exported series include fleet_node_up, fleet_cpu_percent, fleet_memory_percent, fleet_disk_percent, fleet_load1, fleet_uptime_seconds, fleet_processes, fleet_alerts_open, and fleet_nodes_total.</w:t>
      </w:r>
    </w:p>
    <w:p>
      <w:pPr>
        <w:pStyle w:val="Heading2"/>
      </w:pPr>
      <w:r>
        <w:t>8.2 One-command stack</w:t>
      </w:r>
    </w:p>
    <w:p>
      <w:r>
        <w:rPr>
          <w:b w:val="0"/>
          <w:i w:val="0"/>
          <w:sz w:val="22"/>
        </w:rPr>
        <w:t>A docker-compose.yml brings up the full monitoring stack — the app, Prometheus, and Grafana — together. Prometheus scrapes the exporter every 15s, and Grafana is provisioned automatically with the Prometheus datasource and a ready-made fleet dashboard. Grafana is also embedded directly inside the FleetOps UI.</w:t>
      </w:r>
    </w:p>
    <w:p>
      <w:r>
        <w:rPr>
          <w:rFonts w:ascii="Consolas" w:hAnsi="Consolas"/>
          <w:sz w:val="18"/>
        </w:rPr>
        <w:t>docker compose up -d</w:t>
        <w:br/>
        <w:t># App        → http://localhost:4200</w:t>
        <w:br/>
        <w:t># Prometheus → http://localhost:9090</w:t>
        <w:br/>
        <w:t># Grafana    → http://localhost:3000</w:t>
      </w:r>
    </w:p>
    <w:p>
      <w:pPr>
        <w:pStyle w:val="Heading1"/>
      </w:pPr>
      <w:r>
        <w:t>9. Implementation Screenshots</w:t>
      </w:r>
    </w:p>
    <w:p>
      <w:pPr>
        <w:pStyle w:val="Heading2"/>
      </w:pPr>
      <w:r>
        <w:t>9.1 Fleet Overview</w:t>
      </w:r>
    </w:p>
    <w:p>
      <w:r>
        <w:rPr>
          <w:b w:val="0"/>
          <w:i w:val="0"/>
          <w:sz w:val="22"/>
        </w:rPr>
        <w:t>Real-time health cards, a live node list with per-node CPU/memory bars, and an active-alerts panel.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66666"/>
          <w:sz w:val="18"/>
        </w:rPr>
        <w:t>Figure 3 — Fleet overview dashboard</w:t>
      </w:r>
    </w:p>
    <w:p>
      <w:r>
        <w:br w:type="page"/>
      </w:r>
    </w:p>
    <w:p>
      <w:pPr>
        <w:pStyle w:val="Heading2"/>
      </w:pPr>
      <w:r>
        <w:t>9.2 Node Detail</w:t>
      </w:r>
    </w:p>
    <w:p>
      <w:r>
        <w:rPr>
          <w:b w:val="0"/>
          <w:i w:val="0"/>
          <w:sz w:val="22"/>
        </w:rPr>
        <w:t>Full system facts, live resource bars, time-series charts, and a Remote Actions panel with command history.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911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node-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91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66666"/>
          <w:sz w:val="18"/>
        </w:rPr>
        <w:t>Figure 4 — Node detail with live charts and remote actions</w:t>
      </w:r>
    </w:p>
    <w:p>
      <w:r>
        <w:br w:type="page"/>
      </w:r>
    </w:p>
    <w:p>
      <w:pPr>
        <w:pStyle w:val="Heading2"/>
      </w:pPr>
      <w:r>
        <w:t>9.3 Fleet — Nodes View</w:t>
      </w:r>
    </w:p>
    <w:p>
      <w:r>
        <w:rPr>
          <w:b w:val="0"/>
          <w:i w:val="0"/>
          <w:sz w:val="22"/>
        </w:rPr>
        <w:t>Searchable, filterable table of all managed nodes with status, environment, and latest metrics.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nod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66666"/>
          <w:sz w:val="18"/>
        </w:rPr>
        <w:t>Figure 5 — Nodes table</w:t>
      </w:r>
    </w:p>
    <w:p>
      <w:pPr>
        <w:pStyle w:val="Heading2"/>
      </w:pPr>
      <w:r>
        <w:t>9.4 Onboarding</w:t>
      </w:r>
    </w:p>
    <w:p>
      <w:r>
        <w:rPr>
          <w:b w:val="0"/>
          <w:i w:val="0"/>
          <w:sz w:val="22"/>
        </w:rPr>
        <w:t>Generate a one-time token and copy the single-command agent installer.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onboard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66666"/>
          <w:sz w:val="18"/>
        </w:rPr>
        <w:t>Figure 6 — Node onboarding</w:t>
      </w:r>
    </w:p>
    <w:p>
      <w:r>
        <w:br w:type="page"/>
      </w:r>
    </w:p>
    <w:p>
      <w:pPr>
        <w:pStyle w:val="Heading1"/>
      </w:pPr>
      <w:r>
        <w:t>10. Technology Stack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V w:val="none"/>
          <w:insideH w:val="single" w:sz="4" w:space="0" w:color="dbe3ec"/>
        </w:tblBorders>
      </w:tblPr>
      <w:tblGrid>
        <w:gridCol w:w="4320"/>
        <w:gridCol w:w="4320"/>
      </w:tblGrid>
      <w:tr>
        <w:tc>
          <w:tcPr>
            <w:tcW w:type="dxa" w:w="2880"/>
            <w:tcMar>
              <w:top w:w="90" w:type="dxa"/>
              <w:bottom w:w="90" w:type="dxa"/>
              <w:start w:w="150" w:type="dxa"/>
              <w:end w:w="150" w:type="dxa"/>
            </w:tcMar>
            <w:shd w:val="clear" w:fill="2F5FBF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6192"/>
            <w:tcMar>
              <w:top w:w="90" w:type="dxa"/>
              <w:bottom w:w="90" w:type="dxa"/>
              <w:start w:w="150" w:type="dxa"/>
              <w:end w:w="150" w:type="dxa"/>
            </w:tcMar>
            <w:shd w:val="clear" w:fill="2F5FBF"/>
          </w:tcPr>
          <w:p>
            <w:r/>
            <w:r>
              <w:rPr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r/>
            <w:r>
              <w:rPr>
                <w:b/>
                <w:color w:val="2F5FBF"/>
                <w:sz w:val="19"/>
              </w:rPr>
              <w:t>Agent</w:t>
            </w:r>
          </w:p>
        </w:tc>
        <w:tc>
          <w:tcPr>
            <w:tcW w:type="dxa" w:w="6192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r/>
            <w:r>
              <w:rPr>
                <w:color w:val="2A2F37"/>
                <w:sz w:val="19"/>
              </w:rPr>
              <w:t>Bash + coreutils (no dependencies)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50" w:type="dxa"/>
              <w:end w:w="150" w:type="dxa"/>
            </w:tcMar>
            <w:shd w:val="clear" w:fill="F4F7FB"/>
          </w:tcPr>
          <w:p>
            <w:r/>
            <w:r>
              <w:rPr>
                <w:b/>
                <w:color w:val="2F5FBF"/>
                <w:sz w:val="19"/>
              </w:rPr>
              <w:t>Runtime</w:t>
            </w:r>
          </w:p>
        </w:tc>
        <w:tc>
          <w:tcPr>
            <w:tcW w:type="dxa" w:w="6192"/>
            <w:tcMar>
              <w:top w:w="80" w:type="dxa"/>
              <w:bottom w:w="80" w:type="dxa"/>
              <w:start w:w="150" w:type="dxa"/>
              <w:end w:w="150" w:type="dxa"/>
            </w:tcMar>
            <w:shd w:val="clear" w:fill="F4F7FB"/>
          </w:tcPr>
          <w:p>
            <w:r/>
            <w:r>
              <w:rPr>
                <w:color w:val="2A2F37"/>
                <w:sz w:val="19"/>
              </w:rPr>
              <w:t>Bun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r/>
            <w:r>
              <w:rPr>
                <w:b/>
                <w:color w:val="2F5FBF"/>
                <w:sz w:val="19"/>
              </w:rPr>
              <w:t>API</w:t>
            </w:r>
          </w:p>
        </w:tc>
        <w:tc>
          <w:tcPr>
            <w:tcW w:type="dxa" w:w="6192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r/>
            <w:r>
              <w:rPr>
                <w:color w:val="2A2F37"/>
                <w:sz w:val="19"/>
              </w:rPr>
              <w:t>Hono (REST)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50" w:type="dxa"/>
              <w:end w:w="150" w:type="dxa"/>
            </w:tcMar>
            <w:shd w:val="clear" w:fill="F4F7FB"/>
          </w:tcPr>
          <w:p>
            <w:r/>
            <w:r>
              <w:rPr>
                <w:b/>
                <w:color w:val="2F5FBF"/>
                <w:sz w:val="19"/>
              </w:rPr>
              <w:t>ORM / DB</w:t>
            </w:r>
          </w:p>
        </w:tc>
        <w:tc>
          <w:tcPr>
            <w:tcW w:type="dxa" w:w="6192"/>
            <w:tcMar>
              <w:top w:w="80" w:type="dxa"/>
              <w:bottom w:w="80" w:type="dxa"/>
              <w:start w:w="150" w:type="dxa"/>
              <w:end w:w="150" w:type="dxa"/>
            </w:tcMar>
            <w:shd w:val="clear" w:fill="F4F7FB"/>
          </w:tcPr>
          <w:p>
            <w:r/>
            <w:r>
              <w:rPr>
                <w:color w:val="2A2F37"/>
                <w:sz w:val="19"/>
              </w:rPr>
              <w:t>Drizzle ORM over SQLite (Turso)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r/>
            <w:r>
              <w:rPr>
                <w:b/>
                <w:color w:val="2F5FBF"/>
                <w:sz w:val="19"/>
              </w:rPr>
              <w:t>Frontend</w:t>
            </w:r>
          </w:p>
        </w:tc>
        <w:tc>
          <w:tcPr>
            <w:tcW w:type="dxa" w:w="6192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r/>
            <w:r>
              <w:rPr>
                <w:color w:val="2A2F37"/>
                <w:sz w:val="19"/>
              </w:rPr>
              <w:t>React 19 + Wouter + Tailwind CSS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50" w:type="dxa"/>
              <w:end w:w="150" w:type="dxa"/>
            </w:tcMar>
            <w:shd w:val="clear" w:fill="F4F7FB"/>
          </w:tcPr>
          <w:p>
            <w:r/>
            <w:r>
              <w:rPr>
                <w:b/>
                <w:color w:val="2F5FBF"/>
                <w:sz w:val="19"/>
              </w:rPr>
              <w:t>Monitoring</w:t>
            </w:r>
          </w:p>
        </w:tc>
        <w:tc>
          <w:tcPr>
            <w:tcW w:type="dxa" w:w="6192"/>
            <w:tcMar>
              <w:top w:w="80" w:type="dxa"/>
              <w:bottom w:w="80" w:type="dxa"/>
              <w:start w:w="150" w:type="dxa"/>
              <w:end w:w="150" w:type="dxa"/>
            </w:tcMar>
            <w:shd w:val="clear" w:fill="F4F7FB"/>
          </w:tcPr>
          <w:p>
            <w:r/>
            <w:r>
              <w:rPr>
                <w:color w:val="2A2F37"/>
                <w:sz w:val="19"/>
              </w:rPr>
              <w:t>Prometheus + Grafana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r/>
            <w:r>
              <w:rPr>
                <w:b/>
                <w:color w:val="2F5FBF"/>
                <w:sz w:val="19"/>
              </w:rPr>
              <w:t>Orchestration</w:t>
            </w:r>
          </w:p>
        </w:tc>
        <w:tc>
          <w:tcPr>
            <w:tcW w:type="dxa" w:w="6192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r/>
            <w:r>
              <w:rPr>
                <w:color w:val="2A2F37"/>
                <w:sz w:val="19"/>
              </w:rPr>
              <w:t>Docker Compose</w:t>
            </w:r>
          </w:p>
        </w:tc>
      </w:tr>
    </w:tbl>
    <w:p/>
    <w:p>
      <w:pPr>
        <w:pStyle w:val="Heading1"/>
      </w:pPr>
      <w:r>
        <w:t>11. How to Run</w:t>
      </w:r>
    </w:p>
    <w:p>
      <w:r>
        <w:rPr>
          <w:rFonts w:ascii="Consolas" w:hAnsi="Consolas"/>
          <w:sz w:val="18"/>
        </w:rPr>
        <w:t># 1. Install dependencies</w:t>
        <w:br/>
        <w:t>bun install</w:t>
        <w:br/>
        <w:br/>
        <w:t># 2. Configure database (.env: DATABASE_URL, DATABASE_AUTH_TOKEN)</w:t>
        <w:br/>
        <w:t>cd packages/web &amp;&amp; bun run db:push &amp;&amp; cd ../..</w:t>
        <w:br/>
        <w:br/>
        <w:t># 3. Start the control plane + dashboard</w:t>
        <w:br/>
        <w:t>bun run dev --port 4200          # http://localhost:4200</w:t>
        <w:br/>
        <w:br/>
        <w:t># 4. Onboard a real node</w:t>
        <w:br/>
        <w:t>curl -fsSL http://&lt;server&gt;:4200/agent.sh | sudo bash -s -- \</w:t>
        <w:br/>
        <w:t xml:space="preserve">  --server http://&lt;server&gt;:4200 --token flt_xxxxxxxx</w:t>
        <w:br/>
        <w:br/>
        <w:t># 4b. ...or simulate a whole fleet for testing</w:t>
        <w:br/>
        <w:t>bash simulate-fleet.sh 7</w:t>
        <w:br/>
        <w:br/>
        <w:t># 5. Bring up Prometheus + Grafana</w:t>
        <w:br/>
        <w:t>docker compose up -d</w:t>
      </w:r>
    </w:p>
    <w:p>
      <w:pPr>
        <w:pStyle w:val="Heading1"/>
      </w:pPr>
      <w:r>
        <w:t>12. Results &amp; Conclusion</w:t>
      </w:r>
    </w:p>
    <w:p>
      <w:r>
        <w:rPr>
          <w:b w:val="0"/>
          <w:i w:val="0"/>
          <w:sz w:val="22"/>
        </w:rPr>
        <w:t>FleetOps delivers a complete, working Linux fleet management system that meets every requirement of the brief:</w:t>
      </w:r>
    </w:p>
    <w:p>
      <w:pPr>
        <w:pStyle w:val="ListBullet"/>
      </w:pPr>
      <w:r>
        <w:t>Web-based management of a multi-node Linux fleet from one dashboard.</w:t>
      </w:r>
    </w:p>
    <w:p>
      <w:pPr>
        <w:pStyle w:val="ListBullet"/>
      </w:pPr>
      <w:r>
        <w:t>Remote onboarding in a single command, working even behind NAT/firewalls.</w:t>
      </w:r>
    </w:p>
    <w:p>
      <w:pPr>
        <w:pStyle w:val="ListBullet"/>
      </w:pPr>
      <w:r>
        <w:t>Remote management through a safe, allow-listed command channel.</w:t>
      </w:r>
    </w:p>
    <w:p>
      <w:pPr>
        <w:pStyle w:val="ListBullet"/>
      </w:pPr>
      <w:r>
        <w:t>Metric collection from each node via a lightweight bash agent.</w:t>
      </w:r>
    </w:p>
    <w:p>
      <w:pPr>
        <w:pStyle w:val="ListBullet"/>
      </w:pPr>
      <w:r>
        <w:t>Storage of time-series telemetry in SQLite/Turso.</w:t>
      </w:r>
    </w:p>
    <w:p>
      <w:pPr>
        <w:pStyle w:val="ListBullet"/>
      </w:pPr>
      <w:r>
        <w:t>Visualisation through both a custom real-time dashboard and Prometheus + Grafana.</w:t>
      </w:r>
    </w:p>
    <w:p>
      <w:r>
        <w:rPr>
          <w:b w:val="0"/>
          <w:i w:val="0"/>
          <w:sz w:val="22"/>
        </w:rPr>
        <w:t>The defining engineering choice — a push-based agent — is what makes the system practical for real infrastructure, where servers commonly sit behind firewalls. Combined with allow-listed remote control and standard Prometheus/Grafana observability, FleetOps is a small but production-shaped take on distributed Linux fleet management.</w:t>
      </w:r>
    </w:p>
    <w:p>
      <w:pPr>
        <w:pStyle w:val="Heading2"/>
      </w:pPr>
      <w:r>
        <w:t>Future work</w:t>
      </w:r>
    </w:p>
    <w:p>
      <w:pPr>
        <w:pStyle w:val="ListBullet"/>
      </w:pPr>
      <w:r>
        <w:t>Role-based access control and audit logging for commands.</w:t>
      </w:r>
    </w:p>
    <w:p>
      <w:pPr>
        <w:pStyle w:val="ListBullet"/>
      </w:pPr>
      <w:r>
        <w:t>Alerting integrations (email / Slack / PagerDuty) via Prometheus Alertmanager.</w:t>
      </w:r>
    </w:p>
    <w:p>
      <w:pPr>
        <w:pStyle w:val="ListBullet"/>
      </w:pPr>
      <w:r>
        <w:t>Agent auto-update and rolling command rollout across the fleet.</w:t>
      </w:r>
    </w:p>
    <w:p>
      <w:pPr>
        <w:pStyle w:val="ListBullet"/>
      </w:pPr>
      <w:r>
        <w:t>Historical metric retention beyond the live window.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