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930" w:val="left" w:leader="none"/>
        </w:tabs>
      </w:pPr>
      <w:r>
        <w:tab/>
      </w:r>
    </w:p>
    <w:p>
      <w:pPr>
        <w:pBdr/>
        <w:tabs>
          <w:tab w:pos="3930" w:val="left" w:leader="none"/>
        </w:tabs>
        <w:spacing w:line="288" w:after="0"/>
        <w:jc w:val="left"/>
        <w:rPr>
          <w:b w:val="true"/>
        </w:rPr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895" w:val="left" w:leader="none"/>
        </w:tabs>
      </w:pPr>
      <w:r>
        <w:tab/>
      </w: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 class:</w:t>
      </w:r>
    </w:p>
    <w:p>
      <w:pPr>
        <w:pStyle w:val="Normal"/>
        <w:tabs>
          <w:tab w:pos="289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MathLibrary;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NUnit.Framework;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MathLibtest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[TestFixture]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UnitTest1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[Test]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[TestCaseSource(nameof(CompareTwoNumbersTestData))]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CompareTwoNumbers_WhenCalled_ReturnResult(int a,int b,int expresult)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math = new MathLib();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result = math.CompareTwoNumbers(a, b);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Assert.That(result, Is.EqualTo(expresult));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static readonly object[] CompareTwoNumbersTestData =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new object[] {-1,0,0},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new object[] {1,2,-1},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new object[] {2,1,1}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};</w:t>
      </w:r>
    </w:p>
    <w:p>
      <w:pPr>
        <w:pStyle w:val="Normal"/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895" w:val="left" w:leader="none"/>
        </w:tabs>
        <w:rPr/>
      </w:pPr>
    </w:p>
    <w:p>
      <w:pPr>
        <w:tabs>
          <w:tab w:pos="2895" w:val="left" w:leader="none"/>
        </w:tabs>
        <w:rPr/>
      </w:pPr>
      <w:r>
        <w:rPr/>
        <w:t>Math class:</w:t>
      </w:r>
    </w:p>
    <w:p>
      <w:pPr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tabs>
          <w:tab w:pos="2895" w:val="left" w:leader="none"/>
        </w:tabs>
        <w:rPr/>
      </w:pP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MathLibrary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MathLib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CompareTwoNumbers(int a, int b)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(a &lt;=0 || b&lt;=0)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0;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 if (a &gt;= b)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1;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-1;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89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895" w:val="left" w:leader="none"/>
        </w:tabs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6f0a460-a9a1-4b9a-bcdd-315aafb6824e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6f0a460-a9a1-4b9a-bcdd-315aafb6824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9232387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2021-02-15T12:32:03Z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