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9D" w:rsidRDefault="007B1E9D" w:rsidP="007B1E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7"/>
          <w:szCs w:val="17"/>
        </w:rPr>
      </w:pPr>
      <w:proofErr w:type="spellStart"/>
      <w:r>
        <w:rPr>
          <w:rFonts w:ascii="Arial" w:hAnsi="Arial" w:cs="Arial"/>
          <w:b/>
          <w:bCs/>
          <w:color w:val="252525"/>
          <w:sz w:val="17"/>
          <w:szCs w:val="17"/>
        </w:rPr>
        <w:t>AngularJS</w:t>
      </w:r>
      <w:proofErr w:type="spellEnd"/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(commonly referred to as "</w:t>
      </w:r>
      <w:r>
        <w:rPr>
          <w:rFonts w:ascii="Arial" w:hAnsi="Arial" w:cs="Arial"/>
          <w:b/>
          <w:bCs/>
          <w:color w:val="252525"/>
          <w:sz w:val="17"/>
          <w:szCs w:val="17"/>
        </w:rPr>
        <w:t>Angular</w:t>
      </w:r>
      <w:r>
        <w:rPr>
          <w:rFonts w:ascii="Arial" w:hAnsi="Arial" w:cs="Arial"/>
          <w:color w:val="252525"/>
          <w:sz w:val="17"/>
          <w:szCs w:val="17"/>
        </w:rPr>
        <w:t>" or "</w:t>
      </w:r>
      <w:r>
        <w:rPr>
          <w:rFonts w:ascii="Arial" w:hAnsi="Arial" w:cs="Arial"/>
          <w:b/>
          <w:bCs/>
          <w:color w:val="252525"/>
          <w:sz w:val="17"/>
          <w:szCs w:val="17"/>
        </w:rPr>
        <w:t>Angular.js</w:t>
      </w:r>
      <w:r>
        <w:rPr>
          <w:rFonts w:ascii="Arial" w:hAnsi="Arial" w:cs="Arial"/>
          <w:color w:val="252525"/>
          <w:sz w:val="17"/>
          <w:szCs w:val="17"/>
        </w:rPr>
        <w:t>") is a complete JavaScript-based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4" w:tooltip="Open-source software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open-source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front-end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5" w:tooltip="Web application framework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web application framework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mainly maintained by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6" w:tooltip="Google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Google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and by a community of individuals and corporations to address many of the challenges encountered in developing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7" w:tooltip="Single-page application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single-page applications</w:t>
        </w:r>
      </w:hyperlink>
      <w:r>
        <w:rPr>
          <w:rFonts w:ascii="Arial" w:hAnsi="Arial" w:cs="Arial"/>
          <w:color w:val="252525"/>
          <w:sz w:val="17"/>
          <w:szCs w:val="17"/>
        </w:rPr>
        <w:t>. The JavaScript components complement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8" w:tooltip="Apache Cordova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Apache Cordova</w:t>
        </w:r>
      </w:hyperlink>
      <w:r>
        <w:rPr>
          <w:rFonts w:ascii="Arial" w:hAnsi="Arial" w:cs="Arial"/>
          <w:color w:val="252525"/>
          <w:sz w:val="17"/>
          <w:szCs w:val="17"/>
        </w:rPr>
        <w:t>, the framework used for developing cross-platform mobile apps. It aims to simplify both the development and the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9" w:tooltip="Software testing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testing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of such applications by providing a framework for client-side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0" w:tooltip="Model–view–controller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model–view–controller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(MVC) and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1" w:tooltip="Model View ViewModel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model–view–</w:t>
        </w:r>
        <w:proofErr w:type="spell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viewmodel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(MVVM) architectures, along with components commonly used in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2" w:tooltip="Rich Internet application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rich Internet applications</w:t>
        </w:r>
      </w:hyperlink>
      <w:r>
        <w:rPr>
          <w:rFonts w:ascii="Arial" w:hAnsi="Arial" w:cs="Arial"/>
          <w:color w:val="252525"/>
          <w:sz w:val="17"/>
          <w:szCs w:val="17"/>
        </w:rPr>
        <w:t>.</w:t>
      </w:r>
    </w:p>
    <w:p w:rsidR="007B1E9D" w:rsidRDefault="007B1E9D" w:rsidP="007B1E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7"/>
          <w:szCs w:val="17"/>
        </w:rPr>
      </w:pPr>
      <w:r>
        <w:rPr>
          <w:rFonts w:ascii="Arial" w:hAnsi="Arial" w:cs="Arial"/>
          <w:color w:val="252525"/>
          <w:sz w:val="17"/>
          <w:szCs w:val="17"/>
        </w:rPr>
        <w:t xml:space="preserve">The </w:t>
      </w:r>
      <w:proofErr w:type="spellStart"/>
      <w:r>
        <w:rPr>
          <w:rFonts w:ascii="Arial" w:hAnsi="Arial" w:cs="Arial"/>
          <w:color w:val="252525"/>
          <w:sz w:val="17"/>
          <w:szCs w:val="17"/>
        </w:rPr>
        <w:t>AngularJS</w:t>
      </w:r>
      <w:proofErr w:type="spellEnd"/>
      <w:r>
        <w:rPr>
          <w:rFonts w:ascii="Arial" w:hAnsi="Arial" w:cs="Arial"/>
          <w:color w:val="252525"/>
          <w:sz w:val="17"/>
          <w:szCs w:val="17"/>
        </w:rPr>
        <w:t xml:space="preserve"> framework works by first reading the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3" w:tooltip="HTML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HTML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page, which has embedded into it additional custom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4" w:tooltip="HTML attribute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tag attributes</w:t>
        </w:r>
      </w:hyperlink>
      <w:r>
        <w:rPr>
          <w:rFonts w:ascii="Arial" w:hAnsi="Arial" w:cs="Arial"/>
          <w:color w:val="252525"/>
          <w:sz w:val="17"/>
          <w:szCs w:val="17"/>
        </w:rPr>
        <w:t>. Angular interprets those attributes as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5" w:tooltip="Directive (programming)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directives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to bind input or output parts of the page to a model that is represented by standard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6" w:tooltip="JavaScript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JavaScript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7" w:tooltip="Variable (computer science)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variables</w:t>
        </w:r>
      </w:hyperlink>
      <w:r>
        <w:rPr>
          <w:rFonts w:ascii="Arial" w:hAnsi="Arial" w:cs="Arial"/>
          <w:color w:val="252525"/>
          <w:sz w:val="17"/>
          <w:szCs w:val="17"/>
        </w:rPr>
        <w:t>. The values of those JavaScript variables can be manually set within the code, or retrieved from static or dynamic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8" w:tooltip="JSON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JSON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resources.</w:t>
      </w:r>
    </w:p>
    <w:p w:rsidR="007B1E9D" w:rsidRDefault="007B1E9D" w:rsidP="007B1E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7"/>
          <w:szCs w:val="17"/>
        </w:rPr>
      </w:pPr>
      <w:r>
        <w:rPr>
          <w:rFonts w:ascii="Arial" w:hAnsi="Arial" w:cs="Arial"/>
          <w:color w:val="252525"/>
          <w:sz w:val="17"/>
          <w:szCs w:val="17"/>
        </w:rPr>
        <w:t>According to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9" w:tooltip="JavaScript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JavaScript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analytics service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proofErr w:type="spellStart"/>
      <w:r>
        <w:rPr>
          <w:rFonts w:ascii="Arial" w:hAnsi="Arial" w:cs="Arial"/>
          <w:color w:val="252525"/>
          <w:sz w:val="17"/>
          <w:szCs w:val="17"/>
        </w:rPr>
        <w:fldChar w:fldCharType="begin"/>
      </w:r>
      <w:r>
        <w:rPr>
          <w:rFonts w:ascii="Arial" w:hAnsi="Arial" w:cs="Arial"/>
          <w:color w:val="252525"/>
          <w:sz w:val="17"/>
          <w:szCs w:val="17"/>
        </w:rPr>
        <w:instrText xml:space="preserve"> HYPERLINK "https://en.wikipedia.org/wiki/Libscore" \o "Libscore" </w:instrText>
      </w:r>
      <w:r>
        <w:rPr>
          <w:rFonts w:ascii="Arial" w:hAnsi="Arial" w:cs="Arial"/>
          <w:color w:val="252525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u w:val="none"/>
        </w:rPr>
        <w:t>Libscore</w:t>
      </w:r>
      <w:proofErr w:type="spellEnd"/>
      <w:r>
        <w:rPr>
          <w:rFonts w:ascii="Arial" w:hAnsi="Arial" w:cs="Arial"/>
          <w:color w:val="252525"/>
          <w:sz w:val="17"/>
          <w:szCs w:val="17"/>
        </w:rPr>
        <w:fldChar w:fldCharType="end"/>
      </w:r>
      <w:r>
        <w:rPr>
          <w:rFonts w:ascii="Arial" w:hAnsi="Arial" w:cs="Arial"/>
          <w:color w:val="252525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252525"/>
          <w:sz w:val="17"/>
          <w:szCs w:val="17"/>
        </w:rPr>
        <w:t>AngularJS</w:t>
      </w:r>
      <w:proofErr w:type="spellEnd"/>
      <w:r>
        <w:rPr>
          <w:rFonts w:ascii="Arial" w:hAnsi="Arial" w:cs="Arial"/>
          <w:color w:val="252525"/>
          <w:sz w:val="17"/>
          <w:szCs w:val="17"/>
        </w:rPr>
        <w:t xml:space="preserve"> is used on the websites of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0" w:tooltip="Wolfram Alpha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Wolfram Alpha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1" w:tooltip="NBC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NBC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2" w:tooltip="Walgreens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Walgreens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3" w:tooltip="Intel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Intel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4" w:tooltip="Sprint Nextel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Sprint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5" w:tooltip="ABC News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ABC News</w:t>
        </w:r>
      </w:hyperlink>
      <w:r>
        <w:rPr>
          <w:rFonts w:ascii="Arial" w:hAnsi="Arial" w:cs="Arial"/>
          <w:color w:val="252525"/>
          <w:sz w:val="17"/>
          <w:szCs w:val="17"/>
        </w:rPr>
        <w:t>, and approximately 12,000 other sites out of 1 million tested in October 2016.</w:t>
      </w:r>
      <w:hyperlink r:id="rId26" w:anchor="cite_note-3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[3</w:t>
        </w:r>
        <w:proofErr w:type="gramStart"/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]</w:t>
        </w:r>
        <w:proofErr w:type="gramEnd"/>
      </w:hyperlink>
      <w:r>
        <w:rPr>
          <w:rFonts w:ascii="Arial" w:hAnsi="Arial" w:cs="Arial"/>
          <w:color w:val="252525"/>
          <w:sz w:val="17"/>
          <w:szCs w:val="17"/>
        </w:rPr>
        <w:t xml:space="preserve">Angular is the 6th most starred project of all time on </w:t>
      </w:r>
      <w:proofErr w:type="spellStart"/>
      <w:r>
        <w:rPr>
          <w:rFonts w:ascii="Arial" w:hAnsi="Arial" w:cs="Arial"/>
          <w:color w:val="252525"/>
          <w:sz w:val="17"/>
          <w:szCs w:val="17"/>
        </w:rPr>
        <w:t>GitHub</w:t>
      </w:r>
      <w:proofErr w:type="spellEnd"/>
      <w:r>
        <w:rPr>
          <w:rFonts w:ascii="Arial" w:hAnsi="Arial" w:cs="Arial"/>
          <w:color w:val="252525"/>
          <w:sz w:val="17"/>
          <w:szCs w:val="17"/>
        </w:rPr>
        <w:t>.</w:t>
      </w:r>
      <w:hyperlink r:id="rId27" w:anchor="cite_note-4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[4]</w:t>
        </w:r>
      </w:hyperlink>
    </w:p>
    <w:p w:rsidR="007B1E9D" w:rsidRDefault="007B1E9D" w:rsidP="007B1E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7"/>
          <w:szCs w:val="17"/>
        </w:rPr>
      </w:pPr>
      <w:proofErr w:type="spellStart"/>
      <w:r>
        <w:rPr>
          <w:rFonts w:ascii="Arial" w:hAnsi="Arial" w:cs="Arial"/>
          <w:color w:val="252525"/>
          <w:sz w:val="17"/>
          <w:szCs w:val="17"/>
        </w:rPr>
        <w:t>AngularJS</w:t>
      </w:r>
      <w:proofErr w:type="spellEnd"/>
      <w:r>
        <w:rPr>
          <w:rFonts w:ascii="Arial" w:hAnsi="Arial" w:cs="Arial"/>
          <w:color w:val="252525"/>
          <w:sz w:val="17"/>
          <w:szCs w:val="17"/>
        </w:rPr>
        <w:t xml:space="preserve"> is the frontend part of the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8" w:tooltip="MEAN (software bundle)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MEAN stack</w:t>
        </w:r>
      </w:hyperlink>
      <w:r>
        <w:rPr>
          <w:rFonts w:ascii="Arial" w:hAnsi="Arial" w:cs="Arial"/>
          <w:color w:val="252525"/>
          <w:sz w:val="17"/>
          <w:szCs w:val="17"/>
        </w:rPr>
        <w:t>, consisting of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proofErr w:type="spellStart"/>
      <w:r>
        <w:rPr>
          <w:rFonts w:ascii="Arial" w:hAnsi="Arial" w:cs="Arial"/>
          <w:color w:val="252525"/>
          <w:sz w:val="17"/>
          <w:szCs w:val="17"/>
        </w:rPr>
        <w:fldChar w:fldCharType="begin"/>
      </w:r>
      <w:r>
        <w:rPr>
          <w:rFonts w:ascii="Arial" w:hAnsi="Arial" w:cs="Arial"/>
          <w:color w:val="252525"/>
          <w:sz w:val="17"/>
          <w:szCs w:val="17"/>
        </w:rPr>
        <w:instrText xml:space="preserve"> HYPERLINK "https://en.wikipedia.org/wiki/MongoDB" \o "MongoDB" </w:instrText>
      </w:r>
      <w:r>
        <w:rPr>
          <w:rFonts w:ascii="Arial" w:hAnsi="Arial" w:cs="Arial"/>
          <w:color w:val="252525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17"/>
          <w:szCs w:val="17"/>
          <w:u w:val="none"/>
        </w:rPr>
        <w:t>M</w:t>
      </w:r>
      <w:r>
        <w:rPr>
          <w:rStyle w:val="Hyperlink"/>
          <w:rFonts w:ascii="Arial" w:hAnsi="Arial" w:cs="Arial"/>
          <w:color w:val="0B0080"/>
          <w:sz w:val="17"/>
          <w:szCs w:val="17"/>
          <w:u w:val="none"/>
        </w:rPr>
        <w:t>ongoDB</w:t>
      </w:r>
      <w:proofErr w:type="spellEnd"/>
      <w:r>
        <w:rPr>
          <w:rFonts w:ascii="Arial" w:hAnsi="Arial" w:cs="Arial"/>
          <w:color w:val="252525"/>
          <w:sz w:val="17"/>
          <w:szCs w:val="17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database,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9" w:tooltip="Express.js" w:history="1">
        <w:r>
          <w:rPr>
            <w:rStyle w:val="Hyperlink"/>
            <w:rFonts w:ascii="Arial" w:hAnsi="Arial" w:cs="Arial"/>
            <w:b/>
            <w:bCs/>
            <w:color w:val="0B0080"/>
            <w:sz w:val="17"/>
            <w:szCs w:val="17"/>
            <w:u w:val="none"/>
          </w:rPr>
          <w:t>E</w:t>
        </w:r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xpress.js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web application server framework,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b/>
          <w:bCs/>
          <w:color w:val="252525"/>
          <w:sz w:val="17"/>
          <w:szCs w:val="17"/>
        </w:rPr>
        <w:t>A</w:t>
      </w:r>
      <w:r>
        <w:rPr>
          <w:rFonts w:ascii="Arial" w:hAnsi="Arial" w:cs="Arial"/>
          <w:color w:val="252525"/>
          <w:sz w:val="17"/>
          <w:szCs w:val="17"/>
        </w:rPr>
        <w:t>ngular.js itself, and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30" w:tooltip="Node.js" w:history="1">
        <w:r>
          <w:rPr>
            <w:rStyle w:val="Hyperlink"/>
            <w:rFonts w:ascii="Arial" w:hAnsi="Arial" w:cs="Arial"/>
            <w:b/>
            <w:bCs/>
            <w:color w:val="0B0080"/>
            <w:sz w:val="17"/>
            <w:szCs w:val="17"/>
            <w:u w:val="none"/>
          </w:rPr>
          <w:t>N</w:t>
        </w:r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ode.js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server runtime environment.</w:t>
      </w:r>
    </w:p>
    <w:p w:rsidR="00F102BD" w:rsidRDefault="00F102BD"/>
    <w:sectPr w:rsidR="00F1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1E9D"/>
    <w:rsid w:val="007B1E9D"/>
    <w:rsid w:val="00F10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1E9D"/>
  </w:style>
  <w:style w:type="character" w:styleId="Hyperlink">
    <w:name w:val="Hyperlink"/>
    <w:basedOn w:val="DefaultParagraphFont"/>
    <w:uiPriority w:val="99"/>
    <w:semiHidden/>
    <w:unhideWhenUsed/>
    <w:rsid w:val="007B1E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ache_Cordova" TargetMode="External"/><Relationship Id="rId13" Type="http://schemas.openxmlformats.org/officeDocument/2006/relationships/hyperlink" Target="https://en.wikipedia.org/wiki/HTML" TargetMode="External"/><Relationship Id="rId18" Type="http://schemas.openxmlformats.org/officeDocument/2006/relationships/hyperlink" Target="https://en.wikipedia.org/wiki/JSON" TargetMode="External"/><Relationship Id="rId26" Type="http://schemas.openxmlformats.org/officeDocument/2006/relationships/hyperlink" Target="https://en.wikipedia.org/wiki/AngularJ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NBC" TargetMode="External"/><Relationship Id="rId7" Type="http://schemas.openxmlformats.org/officeDocument/2006/relationships/hyperlink" Target="https://en.wikipedia.org/wiki/Single-page_application" TargetMode="External"/><Relationship Id="rId12" Type="http://schemas.openxmlformats.org/officeDocument/2006/relationships/hyperlink" Target="https://en.wikipedia.org/wiki/Rich_Internet_application" TargetMode="External"/><Relationship Id="rId17" Type="http://schemas.openxmlformats.org/officeDocument/2006/relationships/hyperlink" Target="https://en.wikipedia.org/wiki/Variable_(computer_science)" TargetMode="External"/><Relationship Id="rId25" Type="http://schemas.openxmlformats.org/officeDocument/2006/relationships/hyperlink" Target="https://en.wikipedia.org/wiki/ABC_New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JavaScript" TargetMode="External"/><Relationship Id="rId20" Type="http://schemas.openxmlformats.org/officeDocument/2006/relationships/hyperlink" Target="https://en.wikipedia.org/wiki/Wolfram_Alpha" TargetMode="External"/><Relationship Id="rId29" Type="http://schemas.openxmlformats.org/officeDocument/2006/relationships/hyperlink" Target="https://en.wikipedia.org/wiki/Express.j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Google" TargetMode="External"/><Relationship Id="rId11" Type="http://schemas.openxmlformats.org/officeDocument/2006/relationships/hyperlink" Target="https://en.wikipedia.org/wiki/Model_View_ViewModel" TargetMode="External"/><Relationship Id="rId24" Type="http://schemas.openxmlformats.org/officeDocument/2006/relationships/hyperlink" Target="https://en.wikipedia.org/wiki/Sprint_Nexte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Web_application_framework" TargetMode="External"/><Relationship Id="rId15" Type="http://schemas.openxmlformats.org/officeDocument/2006/relationships/hyperlink" Target="https://en.wikipedia.org/wiki/Directive_(programming)" TargetMode="External"/><Relationship Id="rId23" Type="http://schemas.openxmlformats.org/officeDocument/2006/relationships/hyperlink" Target="https://en.wikipedia.org/wiki/Intel" TargetMode="External"/><Relationship Id="rId28" Type="http://schemas.openxmlformats.org/officeDocument/2006/relationships/hyperlink" Target="https://en.wikipedia.org/wiki/MEAN_(software_bundle)" TargetMode="External"/><Relationship Id="rId10" Type="http://schemas.openxmlformats.org/officeDocument/2006/relationships/hyperlink" Target="https://en.wikipedia.org/wiki/Model%E2%80%93view%E2%80%93controller" TargetMode="External"/><Relationship Id="rId19" Type="http://schemas.openxmlformats.org/officeDocument/2006/relationships/hyperlink" Target="https://en.wikipedia.org/wiki/JavaScript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n.wikipedia.org/wiki/Open-source_software" TargetMode="External"/><Relationship Id="rId9" Type="http://schemas.openxmlformats.org/officeDocument/2006/relationships/hyperlink" Target="https://en.wikipedia.org/wiki/Software_testing" TargetMode="External"/><Relationship Id="rId14" Type="http://schemas.openxmlformats.org/officeDocument/2006/relationships/hyperlink" Target="https://en.wikipedia.org/wiki/HTML_attribute" TargetMode="External"/><Relationship Id="rId22" Type="http://schemas.openxmlformats.org/officeDocument/2006/relationships/hyperlink" Target="https://en.wikipedia.org/wiki/Walgreens" TargetMode="External"/><Relationship Id="rId27" Type="http://schemas.openxmlformats.org/officeDocument/2006/relationships/hyperlink" Target="https://en.wikipedia.org/wiki/AngularJS" TargetMode="External"/><Relationship Id="rId30" Type="http://schemas.openxmlformats.org/officeDocument/2006/relationships/hyperlink" Target="https://en.wikipedia.org/wiki/Nod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3</cp:revision>
  <dcterms:created xsi:type="dcterms:W3CDTF">2017-02-27T15:39:00Z</dcterms:created>
  <dcterms:modified xsi:type="dcterms:W3CDTF">2017-02-27T15:39:00Z</dcterms:modified>
</cp:coreProperties>
</file>