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EF92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Case Study: Impact of Instagram Reels on Nike’s Social Media Engagement</w:t>
      </w:r>
    </w:p>
    <w:p w14:paraId="569C7946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1. Introduction</w:t>
      </w:r>
    </w:p>
    <w:p w14:paraId="4BE545F9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>Social media platforms have become central to how brands connect with audiences, build awareness, and drive engagement. Short-form video content</w:t>
      </w:r>
      <w:r>
        <w:rPr>
          <w:rFonts w:cstheme="minorHAnsi"/>
        </w:rPr>
        <w:t xml:space="preserve"> </w:t>
      </w:r>
      <w:r w:rsidRPr="00FA5913">
        <w:rPr>
          <w:rFonts w:cstheme="minorHAnsi"/>
        </w:rPr>
        <w:t xml:space="preserve">such as Instagram Reels  has grown dramatically in popularity, owing to its algorithm-friendly style and high user interaction. Research shows that Reels tend to receive higher engagement (likes, comments) compared to static posts or standard videos. </w:t>
      </w:r>
      <w:hyperlink r:id="rId5" w:tgtFrame="_blank" w:history="1">
        <w:r w:rsidRPr="00FA5913">
          <w:rPr>
            <w:rStyle w:val="Hyperlink"/>
            <w:rFonts w:cstheme="minorHAnsi"/>
          </w:rPr>
          <w:t>ResearchGate+2firework.com+2</w:t>
        </w:r>
      </w:hyperlink>
    </w:p>
    <w:p w14:paraId="35BA4F9A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</w:rPr>
        <w:t>This case study examines Nike’s use of Instagram Reels and assesses how short videos may contribute to improved audience engagement and brand identity reinforcement.</w:t>
      </w:r>
    </w:p>
    <w:p w14:paraId="478CA13C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2. Background of the Brand</w:t>
      </w:r>
    </w:p>
    <w:p w14:paraId="79124FEA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 xml:space="preserve">Nike is a globally recognized sportswear brand, well-known for its strong digital presence and innovative marketing strategies. The brand uses storytelling, athlete endorsements, motivational content, and community building factors that help maintain its influence on social media. </w:t>
      </w:r>
      <w:hyperlink r:id="rId6" w:tgtFrame="_blank" w:history="1">
        <w:r w:rsidRPr="00FA5913">
          <w:rPr>
            <w:rStyle w:val="Hyperlink"/>
            <w:rFonts w:cstheme="minorHAnsi"/>
          </w:rPr>
          <w:t>Brand24+2House of Marketers+2</w:t>
        </w:r>
      </w:hyperlink>
    </w:p>
    <w:p w14:paraId="4E90AB09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 xml:space="preserve">Nike maintains multiple social-media profiles, enabling targeted engagement with different audiences (e.g., running, basketball, general fitness). </w:t>
      </w:r>
      <w:hyperlink r:id="rId7" w:tgtFrame="_blank" w:history="1">
        <w:r w:rsidRPr="00FA5913">
          <w:rPr>
            <w:rStyle w:val="Hyperlink"/>
            <w:rFonts w:cstheme="minorHAnsi"/>
          </w:rPr>
          <w:t>Brand24+1</w:t>
        </w:r>
      </w:hyperlink>
    </w:p>
    <w:p w14:paraId="1EFE48D2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3. Problem Statement</w:t>
      </w:r>
    </w:p>
    <w:p w14:paraId="1C3C5DE2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>As platform dynamics changed, Nike observed a potential drop in engagement on regular feed posts due to:</w:t>
      </w:r>
    </w:p>
    <w:p w14:paraId="52EA666A" w14:textId="77777777" w:rsidR="001A49D0" w:rsidRPr="00FA5913" w:rsidRDefault="001A49D0" w:rsidP="001A49D0">
      <w:pPr>
        <w:numPr>
          <w:ilvl w:val="0"/>
          <w:numId w:val="1"/>
        </w:numPr>
        <w:jc w:val="both"/>
        <w:rPr>
          <w:rFonts w:cstheme="minorHAnsi"/>
        </w:rPr>
      </w:pPr>
      <w:r w:rsidRPr="00FA5913">
        <w:rPr>
          <w:rFonts w:cstheme="minorHAnsi"/>
        </w:rPr>
        <w:t>Algorithm shifts favoring video content over static images.</w:t>
      </w:r>
    </w:p>
    <w:p w14:paraId="0567DD02" w14:textId="77777777" w:rsidR="001A49D0" w:rsidRPr="00FA5913" w:rsidRDefault="001A49D0" w:rsidP="001A49D0">
      <w:pPr>
        <w:numPr>
          <w:ilvl w:val="0"/>
          <w:numId w:val="1"/>
        </w:numPr>
        <w:jc w:val="both"/>
        <w:rPr>
          <w:rFonts w:cstheme="minorHAnsi"/>
        </w:rPr>
      </w:pPr>
      <w:r w:rsidRPr="00FA5913">
        <w:rPr>
          <w:rFonts w:cstheme="minorHAnsi"/>
        </w:rPr>
        <w:t>Reduced organic visibility of static image–based posts.</w:t>
      </w:r>
    </w:p>
    <w:p w14:paraId="7C9649CC" w14:textId="77777777" w:rsidR="001A49D0" w:rsidRPr="00FA5913" w:rsidRDefault="001A49D0" w:rsidP="001A49D0">
      <w:pPr>
        <w:numPr>
          <w:ilvl w:val="0"/>
          <w:numId w:val="1"/>
        </w:numPr>
        <w:jc w:val="both"/>
        <w:rPr>
          <w:rFonts w:cstheme="minorHAnsi"/>
        </w:rPr>
      </w:pPr>
      <w:r w:rsidRPr="00FA5913">
        <w:rPr>
          <w:rFonts w:cstheme="minorHAnsi"/>
        </w:rPr>
        <w:t>Rising competition from rival brands leveraging short-form video formats.</w:t>
      </w:r>
    </w:p>
    <w:p w14:paraId="2C9A2088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>Therefore, Nike needed to adopt a video-first social media strategy  particularly focusing on Reels to maintain or enhance engagement and stay relevant in a fast-evolving content ecosystem.</w:t>
      </w:r>
    </w:p>
    <w:p w14:paraId="2FDEB9FA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4. Objectives of the Case Study</w:t>
      </w:r>
    </w:p>
    <w:p w14:paraId="0E918AFC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>This case study aims to:</w:t>
      </w:r>
    </w:p>
    <w:p w14:paraId="008D8CE3" w14:textId="77777777" w:rsidR="001A49D0" w:rsidRPr="00FA5913" w:rsidRDefault="001A49D0" w:rsidP="001A49D0">
      <w:pPr>
        <w:numPr>
          <w:ilvl w:val="0"/>
          <w:numId w:val="2"/>
        </w:numPr>
        <w:jc w:val="both"/>
        <w:rPr>
          <w:rFonts w:cstheme="minorHAnsi"/>
        </w:rPr>
      </w:pPr>
      <w:r w:rsidRPr="00FA5913">
        <w:rPr>
          <w:rFonts w:cstheme="minorHAnsi"/>
        </w:rPr>
        <w:t>Analyze how Nike uses Instagram Reels as part of its social media strategy.</w:t>
      </w:r>
    </w:p>
    <w:p w14:paraId="5162A1CD" w14:textId="77777777" w:rsidR="001A49D0" w:rsidRPr="00FA5913" w:rsidRDefault="001A49D0" w:rsidP="001A49D0">
      <w:pPr>
        <w:numPr>
          <w:ilvl w:val="0"/>
          <w:numId w:val="2"/>
        </w:numPr>
        <w:jc w:val="both"/>
        <w:rPr>
          <w:rFonts w:cstheme="minorHAnsi"/>
        </w:rPr>
      </w:pPr>
      <w:r w:rsidRPr="00FA5913">
        <w:rPr>
          <w:rFonts w:cstheme="minorHAnsi"/>
        </w:rPr>
        <w:t>Examine the performance of Reels in terms of engagement metrics (views, likes, comments, shares).</w:t>
      </w:r>
    </w:p>
    <w:p w14:paraId="4FE61E4C" w14:textId="77777777" w:rsidR="001A49D0" w:rsidRPr="00FA5913" w:rsidRDefault="001A49D0" w:rsidP="001A49D0">
      <w:pPr>
        <w:numPr>
          <w:ilvl w:val="0"/>
          <w:numId w:val="2"/>
        </w:numPr>
        <w:jc w:val="both"/>
        <w:rPr>
          <w:rFonts w:cstheme="minorHAnsi"/>
        </w:rPr>
      </w:pPr>
      <w:r w:rsidRPr="00FA5913">
        <w:rPr>
          <w:rFonts w:cstheme="minorHAnsi"/>
        </w:rPr>
        <w:t>Identify content types and patterns associated with higher engagement.</w:t>
      </w:r>
    </w:p>
    <w:p w14:paraId="4A253355" w14:textId="77777777" w:rsidR="001A49D0" w:rsidRPr="00FA5913" w:rsidRDefault="001A49D0" w:rsidP="001A49D0">
      <w:pPr>
        <w:numPr>
          <w:ilvl w:val="0"/>
          <w:numId w:val="2"/>
        </w:numPr>
        <w:jc w:val="both"/>
        <w:rPr>
          <w:rFonts w:cstheme="minorHAnsi"/>
        </w:rPr>
      </w:pPr>
      <w:r w:rsidRPr="00FA5913">
        <w:rPr>
          <w:rFonts w:cstheme="minorHAnsi"/>
        </w:rPr>
        <w:lastRenderedPageBreak/>
        <w:t>Provide recommendations for future short-form video campaigns to optimize engagement and brand building.</w:t>
      </w:r>
    </w:p>
    <w:p w14:paraId="102F2909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5. Social Media Strategy (as applied to Reels)</w:t>
      </w:r>
    </w:p>
    <w:p w14:paraId="7C45F9FC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5.1 Content Types Used</w:t>
      </w:r>
    </w:p>
    <w:p w14:paraId="23942FD6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>Based on Nike’s typical approach and informed by short-form video best practices the Reels content may include:</w:t>
      </w:r>
    </w:p>
    <w:p w14:paraId="06FBDED1" w14:textId="77777777" w:rsidR="001A49D0" w:rsidRPr="00FA5913" w:rsidRDefault="001A49D0" w:rsidP="001A49D0">
      <w:pPr>
        <w:numPr>
          <w:ilvl w:val="0"/>
          <w:numId w:val="3"/>
        </w:numPr>
        <w:jc w:val="both"/>
        <w:rPr>
          <w:rFonts w:cstheme="minorHAnsi"/>
        </w:rPr>
      </w:pPr>
      <w:r w:rsidRPr="00FA5913">
        <w:rPr>
          <w:rFonts w:cstheme="minorHAnsi"/>
        </w:rPr>
        <w:t>Athlete highlights / sports performance clips (professional or amateur).</w:t>
      </w:r>
    </w:p>
    <w:p w14:paraId="079FA2A4" w14:textId="77777777" w:rsidR="001A49D0" w:rsidRPr="00FA5913" w:rsidRDefault="001A49D0" w:rsidP="001A49D0">
      <w:pPr>
        <w:numPr>
          <w:ilvl w:val="0"/>
          <w:numId w:val="3"/>
        </w:numPr>
        <w:jc w:val="both"/>
        <w:rPr>
          <w:rFonts w:cstheme="minorHAnsi"/>
        </w:rPr>
      </w:pPr>
      <w:r w:rsidRPr="00FA5913">
        <w:rPr>
          <w:rFonts w:cstheme="minorHAnsi"/>
        </w:rPr>
        <w:t>Product showcases or new launches.</w:t>
      </w:r>
    </w:p>
    <w:p w14:paraId="122F0F39" w14:textId="77777777" w:rsidR="001A49D0" w:rsidRPr="00FA5913" w:rsidRDefault="001A49D0" w:rsidP="001A49D0">
      <w:pPr>
        <w:numPr>
          <w:ilvl w:val="0"/>
          <w:numId w:val="3"/>
        </w:numPr>
        <w:jc w:val="both"/>
        <w:rPr>
          <w:rFonts w:cstheme="minorHAnsi"/>
        </w:rPr>
      </w:pPr>
      <w:r w:rsidRPr="00FA5913">
        <w:rPr>
          <w:rFonts w:cstheme="minorHAnsi"/>
        </w:rPr>
        <w:t>Motivational or inspirational messages (training, lifestyle).</w:t>
      </w:r>
    </w:p>
    <w:p w14:paraId="3267C68A" w14:textId="77777777" w:rsidR="001A49D0" w:rsidRPr="00FA5913" w:rsidRDefault="001A49D0" w:rsidP="001A49D0">
      <w:pPr>
        <w:numPr>
          <w:ilvl w:val="0"/>
          <w:numId w:val="3"/>
        </w:numPr>
        <w:jc w:val="both"/>
        <w:rPr>
          <w:rFonts w:cstheme="minorHAnsi"/>
        </w:rPr>
      </w:pPr>
      <w:r w:rsidRPr="00FA5913">
        <w:rPr>
          <w:rFonts w:cstheme="minorHAnsi"/>
        </w:rPr>
        <w:t>Behind-the-scenes training or preparation footage.</w:t>
      </w:r>
    </w:p>
    <w:p w14:paraId="523864E3" w14:textId="77777777" w:rsidR="001A49D0" w:rsidRPr="00FA5913" w:rsidRDefault="001A49D0" w:rsidP="001A49D0">
      <w:pPr>
        <w:numPr>
          <w:ilvl w:val="0"/>
          <w:numId w:val="3"/>
        </w:numPr>
        <w:jc w:val="both"/>
        <w:rPr>
          <w:rFonts w:cstheme="minorHAnsi"/>
        </w:rPr>
      </w:pPr>
      <w:r w:rsidRPr="00FA5913">
        <w:rPr>
          <w:rFonts w:cstheme="minorHAnsi"/>
        </w:rPr>
        <w:t>Community stories and user-generated content (UGC).</w:t>
      </w:r>
    </w:p>
    <w:p w14:paraId="5883409D" w14:textId="77777777" w:rsidR="001A49D0" w:rsidRPr="00FA5913" w:rsidRDefault="001A49D0" w:rsidP="001A49D0">
      <w:pPr>
        <w:numPr>
          <w:ilvl w:val="0"/>
          <w:numId w:val="3"/>
        </w:numPr>
        <w:jc w:val="both"/>
        <w:rPr>
          <w:rFonts w:cstheme="minorHAnsi"/>
        </w:rPr>
      </w:pPr>
      <w:r w:rsidRPr="00FA5913">
        <w:rPr>
          <w:rFonts w:cstheme="minorHAnsi"/>
        </w:rPr>
        <w:t>Collaborations with influencers or micro-influencers.</w:t>
      </w:r>
    </w:p>
    <w:p w14:paraId="3E52B34F" w14:textId="77777777" w:rsidR="001A49D0" w:rsidRPr="00FA5913" w:rsidRDefault="001A49D0" w:rsidP="001A49D0">
      <w:pPr>
        <w:jc w:val="both"/>
        <w:rPr>
          <w:rFonts w:cstheme="minorHAnsi"/>
        </w:rPr>
      </w:pPr>
      <w:r w:rsidRPr="00FA5913">
        <w:rPr>
          <w:rFonts w:cstheme="minorHAnsi"/>
        </w:rPr>
        <w:t xml:space="preserve">Nike’s use of influencer collaborations, UGC, and storytelling builds emotional connection and authenticity. </w:t>
      </w:r>
      <w:hyperlink r:id="rId8" w:tgtFrame="_blank" w:history="1">
        <w:r w:rsidRPr="00FA5913">
          <w:rPr>
            <w:rStyle w:val="Hyperlink"/>
            <w:rFonts w:cstheme="minorHAnsi"/>
          </w:rPr>
          <w:t>House of Marketers+2Informa TechTarget+2</w:t>
        </w:r>
      </w:hyperlink>
    </w:p>
    <w:p w14:paraId="05B5A33D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5.2 Target Audience</w:t>
      </w:r>
    </w:p>
    <w:p w14:paraId="2443FDDB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Potential target segments:</w:t>
      </w:r>
    </w:p>
    <w:p w14:paraId="5F6E71DB" w14:textId="77777777" w:rsidR="001A49D0" w:rsidRPr="00FA5913" w:rsidRDefault="001A49D0" w:rsidP="001A49D0">
      <w:pPr>
        <w:numPr>
          <w:ilvl w:val="0"/>
          <w:numId w:val="4"/>
        </w:numPr>
        <w:jc w:val="both"/>
        <w:rPr>
          <w:rFonts w:cstheme="minorHAnsi"/>
        </w:rPr>
      </w:pPr>
      <w:r w:rsidRPr="00FA5913">
        <w:rPr>
          <w:rFonts w:cstheme="minorHAnsi"/>
        </w:rPr>
        <w:t>Athletes (professional &amp; amateur), fitness enthusiasts.</w:t>
      </w:r>
    </w:p>
    <w:p w14:paraId="2B12BA59" w14:textId="77777777" w:rsidR="001A49D0" w:rsidRPr="00FA5913" w:rsidRDefault="001A49D0" w:rsidP="001A49D0">
      <w:pPr>
        <w:numPr>
          <w:ilvl w:val="0"/>
          <w:numId w:val="4"/>
        </w:numPr>
        <w:jc w:val="both"/>
        <w:rPr>
          <w:rFonts w:cstheme="minorHAnsi"/>
        </w:rPr>
      </w:pPr>
      <w:r w:rsidRPr="00FA5913">
        <w:rPr>
          <w:rFonts w:cstheme="minorHAnsi"/>
        </w:rPr>
        <w:t>Youth and young adults (e.g., aged 16</w:t>
      </w:r>
      <w:r>
        <w:rPr>
          <w:rFonts w:cstheme="minorHAnsi"/>
        </w:rPr>
        <w:t xml:space="preserve"> - </w:t>
      </w:r>
      <w:r w:rsidRPr="00FA5913">
        <w:rPr>
          <w:rFonts w:cstheme="minorHAnsi"/>
        </w:rPr>
        <w:t>35), especially those interested in sports, lifestyle, fashion.</w:t>
      </w:r>
    </w:p>
    <w:p w14:paraId="0883AF5E" w14:textId="77777777" w:rsidR="001A49D0" w:rsidRPr="00FA5913" w:rsidRDefault="001A49D0" w:rsidP="001A49D0">
      <w:pPr>
        <w:numPr>
          <w:ilvl w:val="0"/>
          <w:numId w:val="4"/>
        </w:numPr>
        <w:jc w:val="both"/>
        <w:rPr>
          <w:rFonts w:cstheme="minorHAnsi"/>
        </w:rPr>
      </w:pPr>
      <w:r w:rsidRPr="00FA5913">
        <w:rPr>
          <w:rFonts w:cstheme="minorHAnsi"/>
        </w:rPr>
        <w:t>Broader audience interested in lifestyle, motivation, and brand culture.</w:t>
      </w:r>
    </w:p>
    <w:p w14:paraId="3EEB641E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5.3 Platforms &amp; Focus</w:t>
      </w:r>
    </w:p>
    <w:p w14:paraId="3231A8CB" w14:textId="676CAADD" w:rsidR="001A49D0" w:rsidRDefault="001A49D0" w:rsidP="001A49D0">
      <w:pPr>
        <w:rPr>
          <w:rFonts w:cstheme="minorHAnsi"/>
        </w:rPr>
      </w:pPr>
      <w:r w:rsidRPr="00FA5913">
        <w:rPr>
          <w:rFonts w:cstheme="minorHAnsi"/>
        </w:rPr>
        <w:t>While Nike may maintain presence across multiple platforms (Instagram, TikTok, YouTube Shorts, etc.), Instagram Reels serves as a central platform for reaching a broad audience, due to its high</w:t>
      </w:r>
    </w:p>
    <w:p w14:paraId="7E7C0A7C" w14:textId="77777777" w:rsidR="001A49D0" w:rsidRDefault="001A49D0" w:rsidP="001A49D0">
      <w:pPr>
        <w:rPr>
          <w:rFonts w:cstheme="minorHAnsi"/>
        </w:rPr>
      </w:pPr>
    </w:p>
    <w:p w14:paraId="7E1D27E0" w14:textId="77777777" w:rsidR="001A49D0" w:rsidRDefault="001A49D0" w:rsidP="001A49D0">
      <w:pPr>
        <w:rPr>
          <w:rFonts w:cstheme="minorHAnsi"/>
        </w:rPr>
      </w:pPr>
    </w:p>
    <w:p w14:paraId="04C7339B" w14:textId="77777777" w:rsidR="001A49D0" w:rsidRDefault="001A49D0" w:rsidP="001A49D0">
      <w:pPr>
        <w:rPr>
          <w:rFonts w:cstheme="minorHAnsi"/>
        </w:rPr>
      </w:pPr>
    </w:p>
    <w:p w14:paraId="2D28D586" w14:textId="77777777" w:rsidR="001A49D0" w:rsidRDefault="001A49D0" w:rsidP="001A49D0">
      <w:pPr>
        <w:rPr>
          <w:rFonts w:cstheme="minorHAnsi"/>
        </w:rPr>
      </w:pPr>
    </w:p>
    <w:p w14:paraId="7492A519" w14:textId="77777777" w:rsidR="001A49D0" w:rsidRPr="00FA5913" w:rsidRDefault="001A49D0" w:rsidP="001A49D0">
      <w:pPr>
        <w:numPr>
          <w:ilvl w:val="0"/>
          <w:numId w:val="5"/>
        </w:numPr>
        <w:jc w:val="both"/>
        <w:rPr>
          <w:rFonts w:cstheme="minorHAnsi"/>
        </w:rPr>
      </w:pPr>
      <w:r w:rsidRPr="00FA5913">
        <w:rPr>
          <w:rFonts w:cstheme="minorHAnsi"/>
        </w:rPr>
        <w:lastRenderedPageBreak/>
        <w:t>Focus on short, impactful videos keep Reels concise (e.g., under 15</w:t>
      </w:r>
      <w:r>
        <w:rPr>
          <w:rFonts w:cstheme="minorHAnsi"/>
        </w:rPr>
        <w:t xml:space="preserve"> - </w:t>
      </w:r>
      <w:r w:rsidRPr="00FA5913">
        <w:rPr>
          <w:rFonts w:cstheme="minorHAnsi"/>
        </w:rPr>
        <w:t>20 seconds) to ensure high view-through and engagement.</w:t>
      </w:r>
    </w:p>
    <w:p w14:paraId="38D4935D" w14:textId="77777777" w:rsidR="001A49D0" w:rsidRPr="00FA5913" w:rsidRDefault="001A49D0" w:rsidP="001A49D0">
      <w:pPr>
        <w:numPr>
          <w:ilvl w:val="0"/>
          <w:numId w:val="5"/>
        </w:numPr>
        <w:jc w:val="both"/>
        <w:rPr>
          <w:rFonts w:cstheme="minorHAnsi"/>
        </w:rPr>
      </w:pPr>
      <w:r w:rsidRPr="00FA5913">
        <w:rPr>
          <w:rFonts w:cstheme="minorHAnsi"/>
        </w:rPr>
        <w:t>Prioritize storytelling and emotion highlight athlete journeys, behind-the-scenes, motivational messages rather than pure product ads.</w:t>
      </w:r>
    </w:p>
    <w:p w14:paraId="4E2631F9" w14:textId="77777777" w:rsidR="001A49D0" w:rsidRPr="00FA5913" w:rsidRDefault="001A49D0" w:rsidP="001A49D0">
      <w:pPr>
        <w:numPr>
          <w:ilvl w:val="0"/>
          <w:numId w:val="5"/>
        </w:numPr>
        <w:jc w:val="both"/>
        <w:rPr>
          <w:rFonts w:cstheme="minorHAnsi"/>
        </w:rPr>
      </w:pPr>
      <w:r w:rsidRPr="00FA5913">
        <w:rPr>
          <w:rFonts w:cstheme="minorHAnsi"/>
        </w:rPr>
        <w:t>Leverage influencers and micro-influencers especially those who resonate with niche communities (e.g. running, fitness, lifestyle) to extend reach and credibility.</w:t>
      </w:r>
    </w:p>
    <w:p w14:paraId="2A57F978" w14:textId="77777777" w:rsidR="001A49D0" w:rsidRPr="00FA5913" w:rsidRDefault="001A49D0" w:rsidP="001A49D0">
      <w:pPr>
        <w:numPr>
          <w:ilvl w:val="0"/>
          <w:numId w:val="5"/>
        </w:numPr>
        <w:jc w:val="both"/>
        <w:rPr>
          <w:rFonts w:cstheme="minorHAnsi"/>
        </w:rPr>
      </w:pPr>
      <w:r w:rsidRPr="00FA5913">
        <w:rPr>
          <w:rFonts w:cstheme="minorHAnsi"/>
        </w:rPr>
        <w:t>Use hashtags and community-building tactics branded hashtags, campaign-specific tags, and community-driven challenges to drive reach and participation.</w:t>
      </w:r>
    </w:p>
    <w:p w14:paraId="0C0A4C89" w14:textId="77777777" w:rsidR="001A49D0" w:rsidRDefault="001A49D0" w:rsidP="001A49D0">
      <w:pPr>
        <w:numPr>
          <w:ilvl w:val="0"/>
          <w:numId w:val="5"/>
        </w:numPr>
        <w:jc w:val="both"/>
        <w:rPr>
          <w:rFonts w:cstheme="minorHAnsi"/>
        </w:rPr>
      </w:pPr>
      <w:r w:rsidRPr="00FA5913">
        <w:rPr>
          <w:rFonts w:cstheme="minorHAnsi"/>
        </w:rPr>
        <w:t>Implement a feedback loop (survey or analytics-based) regularly gather user feedback (via polls, questionnaires) and monitor engagement metrics to refine content strategy.</w:t>
      </w:r>
    </w:p>
    <w:p w14:paraId="0226D261" w14:textId="77777777" w:rsidR="001A49D0" w:rsidRDefault="001A49D0" w:rsidP="001A49D0">
      <w:pPr>
        <w:jc w:val="both"/>
        <w:rPr>
          <w:rFonts w:cstheme="minorHAnsi"/>
        </w:rPr>
      </w:pPr>
    </w:p>
    <w:p w14:paraId="266185F7" w14:textId="77777777" w:rsidR="001A49D0" w:rsidRDefault="001A49D0" w:rsidP="001A49D0">
      <w:pPr>
        <w:jc w:val="both"/>
        <w:rPr>
          <w:rFonts w:cstheme="minorHAnsi"/>
        </w:rPr>
      </w:pPr>
    </w:p>
    <w:p w14:paraId="065D2D74" w14:textId="77777777" w:rsidR="001A49D0" w:rsidRPr="00FA5913" w:rsidRDefault="001A49D0" w:rsidP="001A49D0">
      <w:pPr>
        <w:jc w:val="both"/>
        <w:rPr>
          <w:rFonts w:cstheme="minorHAnsi"/>
        </w:rPr>
      </w:pPr>
    </w:p>
    <w:p w14:paraId="3FA561A7" w14:textId="77777777" w:rsidR="001A49D0" w:rsidRPr="00FA5913" w:rsidRDefault="001A49D0" w:rsidP="001A49D0">
      <w:pPr>
        <w:jc w:val="both"/>
        <w:rPr>
          <w:rFonts w:cstheme="minorHAnsi"/>
          <w:b/>
          <w:bCs/>
        </w:rPr>
      </w:pPr>
      <w:r w:rsidRPr="00FA5913">
        <w:rPr>
          <w:rFonts w:cstheme="minorHAnsi"/>
          <w:b/>
          <w:bCs/>
        </w:rPr>
        <w:t>References</w:t>
      </w:r>
    </w:p>
    <w:p w14:paraId="46A02B72" w14:textId="77777777" w:rsidR="001A49D0" w:rsidRPr="00FA5913" w:rsidRDefault="001A49D0" w:rsidP="001A49D0">
      <w:pPr>
        <w:numPr>
          <w:ilvl w:val="0"/>
          <w:numId w:val="6"/>
        </w:numPr>
        <w:jc w:val="both"/>
        <w:rPr>
          <w:rFonts w:cstheme="minorHAnsi"/>
        </w:rPr>
      </w:pPr>
      <w:r w:rsidRPr="00FA5913">
        <w:rPr>
          <w:rFonts w:cstheme="minorHAnsi"/>
        </w:rPr>
        <w:t xml:space="preserve">“Getting a Feel of Instagram Reels: The Effects of Posting Format on Online Engagement”  content-analysis study showing Reels receive higher engagement than pictures or standard videos. </w:t>
      </w:r>
      <w:hyperlink r:id="rId9" w:tgtFrame="_blank" w:history="1">
        <w:r w:rsidRPr="00FA5913">
          <w:rPr>
            <w:rStyle w:val="Hyperlink"/>
            <w:rFonts w:cstheme="minorHAnsi"/>
          </w:rPr>
          <w:t>ResearchGate</w:t>
        </w:r>
      </w:hyperlink>
    </w:p>
    <w:p w14:paraId="09AF7DD9" w14:textId="77777777" w:rsidR="001A49D0" w:rsidRPr="00FA5913" w:rsidRDefault="001A49D0" w:rsidP="001A49D0">
      <w:pPr>
        <w:numPr>
          <w:ilvl w:val="0"/>
          <w:numId w:val="6"/>
        </w:numPr>
        <w:jc w:val="both"/>
        <w:rPr>
          <w:rFonts w:cstheme="minorHAnsi"/>
        </w:rPr>
      </w:pPr>
      <w:r w:rsidRPr="00FA5913">
        <w:rPr>
          <w:rFonts w:cstheme="minorHAnsi"/>
        </w:rPr>
        <w:t xml:space="preserve">“The Impact of Instagram Reels on Consumer Engagement” research showing Reels boost visibility, engagement, and brand loyalty. </w:t>
      </w:r>
      <w:hyperlink r:id="rId10" w:tgtFrame="_blank" w:history="1">
        <w:r w:rsidRPr="00FA5913">
          <w:rPr>
            <w:rStyle w:val="Hyperlink"/>
            <w:rFonts w:cstheme="minorHAnsi"/>
          </w:rPr>
          <w:t>IJRPR+1</w:t>
        </w:r>
      </w:hyperlink>
    </w:p>
    <w:p w14:paraId="2C7BA19C" w14:textId="77777777" w:rsidR="001A49D0" w:rsidRPr="00FA5913" w:rsidRDefault="001A49D0" w:rsidP="001A49D0">
      <w:pPr>
        <w:numPr>
          <w:ilvl w:val="0"/>
          <w:numId w:val="6"/>
        </w:numPr>
        <w:jc w:val="both"/>
        <w:rPr>
          <w:rFonts w:cstheme="minorHAnsi"/>
        </w:rPr>
      </w:pPr>
      <w:r w:rsidRPr="00FA5913">
        <w:rPr>
          <w:rFonts w:cstheme="minorHAnsi"/>
        </w:rPr>
        <w:t xml:space="preserve">“Nike Social Media Strategy: How Effective is it?” overview of Nike’s broad social media presence, use of UGC, storytelling and influencer collaborations. </w:t>
      </w:r>
      <w:hyperlink r:id="rId11" w:tgtFrame="_blank" w:history="1">
        <w:r w:rsidRPr="00FA5913">
          <w:rPr>
            <w:rStyle w:val="Hyperlink"/>
            <w:rFonts w:cstheme="minorHAnsi"/>
          </w:rPr>
          <w:t>Brand24+2House of Marketers+2</w:t>
        </w:r>
      </w:hyperlink>
    </w:p>
    <w:p w14:paraId="1DF3A4DB" w14:textId="77777777" w:rsidR="001A49D0" w:rsidRPr="00FA5913" w:rsidRDefault="001A49D0" w:rsidP="001A49D0">
      <w:pPr>
        <w:numPr>
          <w:ilvl w:val="0"/>
          <w:numId w:val="6"/>
        </w:numPr>
        <w:jc w:val="both"/>
        <w:rPr>
          <w:rFonts w:cstheme="minorHAnsi"/>
        </w:rPr>
      </w:pPr>
      <w:r w:rsidRPr="00FA5913">
        <w:rPr>
          <w:rFonts w:cstheme="minorHAnsi"/>
        </w:rPr>
        <w:t xml:space="preserve">Studies on short-form video marketing and social media engagement statistics. </w:t>
      </w:r>
      <w:hyperlink r:id="rId12" w:tgtFrame="_blank" w:history="1">
        <w:r w:rsidRPr="00FA5913">
          <w:rPr>
            <w:rStyle w:val="Hyperlink"/>
            <w:rFonts w:cstheme="minorHAnsi"/>
          </w:rPr>
          <w:t>firework.com+2Wyzowl+2</w:t>
        </w:r>
      </w:hyperlink>
    </w:p>
    <w:p w14:paraId="27082E77" w14:textId="77777777" w:rsidR="001A49D0" w:rsidRPr="00FA5913" w:rsidRDefault="001A49D0" w:rsidP="001A49D0">
      <w:pPr>
        <w:numPr>
          <w:ilvl w:val="0"/>
          <w:numId w:val="6"/>
        </w:numPr>
        <w:jc w:val="both"/>
        <w:rPr>
          <w:rFonts w:cstheme="minorHAnsi"/>
        </w:rPr>
      </w:pPr>
      <w:r w:rsidRPr="00FA5913">
        <w:rPr>
          <w:rFonts w:cstheme="minorHAnsi"/>
        </w:rPr>
        <w:t xml:space="preserve">Research on user-generated content (UGC), visual communication, and consumer-brand interaction. </w:t>
      </w:r>
      <w:hyperlink r:id="rId13" w:tgtFrame="_blank" w:history="1">
        <w:r w:rsidRPr="00FA5913">
          <w:rPr>
            <w:rStyle w:val="Hyperlink"/>
            <w:rFonts w:cstheme="minorHAnsi"/>
          </w:rPr>
          <w:t>ScienceDirect+2SCIRP+2</w:t>
        </w:r>
      </w:hyperlink>
    </w:p>
    <w:p w14:paraId="7FEB5AF3" w14:textId="77777777" w:rsidR="001A49D0" w:rsidRPr="00713A49" w:rsidRDefault="001A49D0" w:rsidP="001A49D0">
      <w:pPr>
        <w:jc w:val="both"/>
        <w:rPr>
          <w:rFonts w:cstheme="minorHAnsi"/>
        </w:rPr>
      </w:pPr>
    </w:p>
    <w:p w14:paraId="0005AB8B" w14:textId="77777777" w:rsidR="001A49D0" w:rsidRDefault="001A49D0" w:rsidP="001A49D0"/>
    <w:sectPr w:rsidR="001A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100"/>
    <w:multiLevelType w:val="multilevel"/>
    <w:tmpl w:val="7F6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1301B"/>
    <w:multiLevelType w:val="multilevel"/>
    <w:tmpl w:val="7E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66FED"/>
    <w:multiLevelType w:val="multilevel"/>
    <w:tmpl w:val="3AA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E3DD5"/>
    <w:multiLevelType w:val="multilevel"/>
    <w:tmpl w:val="9C40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A0EC5"/>
    <w:multiLevelType w:val="multilevel"/>
    <w:tmpl w:val="865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552D2"/>
    <w:multiLevelType w:val="multilevel"/>
    <w:tmpl w:val="142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922974">
    <w:abstractNumId w:val="2"/>
  </w:num>
  <w:num w:numId="2" w16cid:durableId="1813518766">
    <w:abstractNumId w:val="1"/>
  </w:num>
  <w:num w:numId="3" w16cid:durableId="878667529">
    <w:abstractNumId w:val="4"/>
  </w:num>
  <w:num w:numId="4" w16cid:durableId="1366520320">
    <w:abstractNumId w:val="0"/>
  </w:num>
  <w:num w:numId="5" w16cid:durableId="399597033">
    <w:abstractNumId w:val="3"/>
  </w:num>
  <w:num w:numId="6" w16cid:durableId="430317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D0"/>
    <w:rsid w:val="001A49D0"/>
    <w:rsid w:val="004A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E34F"/>
  <w15:chartTrackingRefBased/>
  <w15:docId w15:val="{59920CDA-817F-4E75-9417-28B45941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9D0"/>
  </w:style>
  <w:style w:type="paragraph" w:styleId="Heading1">
    <w:name w:val="heading 1"/>
    <w:basedOn w:val="Normal"/>
    <w:next w:val="Normal"/>
    <w:link w:val="Heading1Char"/>
    <w:uiPriority w:val="9"/>
    <w:qFormat/>
    <w:rsid w:val="001A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9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49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seofmarketers.com/how-nike-uses-influencers-in-social-media-marketing/?utm_source=chatgpt.com" TargetMode="External"/><Relationship Id="rId13" Type="http://schemas.openxmlformats.org/officeDocument/2006/relationships/hyperlink" Target="https://www.sciencedirect.com/science/article/pii/S0747563225000895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and24.com/blog/nike-social-media-strategy/?utm_source=chatgpt.com" TargetMode="External"/><Relationship Id="rId12" Type="http://schemas.openxmlformats.org/officeDocument/2006/relationships/hyperlink" Target="https://firework.com/blog/short-form-video-statistic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and24.com/blog/nike-social-media-strategy/?utm_source=chatgpt.com" TargetMode="External"/><Relationship Id="rId11" Type="http://schemas.openxmlformats.org/officeDocument/2006/relationships/hyperlink" Target="https://brand24.com/blog/nike-social-media-strategy/?utm_source=chatgpt.com" TargetMode="External"/><Relationship Id="rId5" Type="http://schemas.openxmlformats.org/officeDocument/2006/relationships/hyperlink" Target="https://www.researchgate.net/publication/370054835_Getting_a_Feel_of_Instagram_Reels_The_Effects_of_Posting_Format_on_Online_Engagement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jrpr.com/uploads/V6ISSUE6/IJRPR48401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70054835_Getting_a_Feel_of_Instagram_Reels_The_Effects_of_Posting_Format_on_Online_Engagement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DIVYAM OSWAL</dc:creator>
  <cp:keywords/>
  <dc:description/>
  <cp:lastModifiedBy>DIVYAM OSWAL</cp:lastModifiedBy>
  <cp:revision>1</cp:revision>
  <dcterms:created xsi:type="dcterms:W3CDTF">2025-11-28T08:38:00Z</dcterms:created>
  <dcterms:modified xsi:type="dcterms:W3CDTF">2025-11-28T08:39:00Z</dcterms:modified>
</cp:coreProperties>
</file>