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3808" w14:textId="77777777" w:rsidR="00392DB5" w:rsidRDefault="00000000">
      <w:pPr>
        <w:jc w:val="center"/>
        <w:rPr>
          <w:b/>
          <w:bCs/>
          <w:sz w:val="32"/>
          <w:szCs w:val="32"/>
          <w:u w:val="single"/>
        </w:rPr>
      </w:pPr>
      <w:r>
        <w:rPr>
          <w:b/>
          <w:bCs/>
          <w:sz w:val="32"/>
          <w:szCs w:val="32"/>
          <w:u w:val="single"/>
        </w:rPr>
        <w:t>PREDICTING SHORT TERM CUSTOMER SPEND (30 DAY CLV) IN RETAIL USING REGRESSION</w:t>
      </w:r>
    </w:p>
    <w:p w14:paraId="7C0B6424" w14:textId="77777777" w:rsidR="00392DB5" w:rsidRDefault="00392DB5">
      <w:pPr>
        <w:rPr>
          <w:b/>
          <w:bCs/>
          <w:sz w:val="30"/>
          <w:szCs w:val="30"/>
        </w:rPr>
      </w:pPr>
    </w:p>
    <w:p w14:paraId="5C0DC617" w14:textId="77777777" w:rsidR="00392DB5" w:rsidRDefault="00392DB5">
      <w:pPr>
        <w:rPr>
          <w:b/>
          <w:bCs/>
          <w:sz w:val="30"/>
          <w:szCs w:val="30"/>
        </w:rPr>
      </w:pPr>
    </w:p>
    <w:p w14:paraId="17755ADE" w14:textId="77777777" w:rsidR="00392DB5" w:rsidRDefault="00000000">
      <w:pPr>
        <w:rPr>
          <w:b/>
          <w:bCs/>
          <w:sz w:val="30"/>
          <w:szCs w:val="30"/>
          <w:u w:val="single"/>
        </w:rPr>
      </w:pPr>
      <w:r>
        <w:rPr>
          <w:b/>
          <w:bCs/>
          <w:sz w:val="30"/>
          <w:szCs w:val="30"/>
          <w:u w:val="single"/>
        </w:rPr>
        <w:t>Problem Statement:</w:t>
      </w:r>
    </w:p>
    <w:p w14:paraId="0C2BA974" w14:textId="77777777" w:rsidR="00392DB5" w:rsidRDefault="00000000">
      <w:pPr>
        <w:spacing w:before="240" w:after="240"/>
      </w:pPr>
      <w:r>
        <w:t>Retail businesses serve many customers whose purchasing behaviors vary widely, making it important to identify those likely to continue spending. In this project, we build a machine learning system that predicts how much a customer will spend in the next 30 days using historical transaction data. By analyzing past purchases, we derive customer-level features that capture spending patterns and purchase frequency, and use these features to train a regression model that estimates future spending. This predictive approach helps retailers better understand customer value, anticipate demand, and support data-driven marketing and business decisions.</w:t>
      </w:r>
    </w:p>
    <w:p w14:paraId="02108077" w14:textId="77777777" w:rsidR="00392DB5" w:rsidRDefault="00000000">
      <w:pPr>
        <w:spacing w:before="240" w:after="240"/>
        <w:rPr>
          <w:b/>
          <w:bCs/>
          <w:sz w:val="30"/>
          <w:szCs w:val="30"/>
          <w:u w:val="single"/>
        </w:rPr>
      </w:pPr>
      <w:r>
        <w:rPr>
          <w:b/>
          <w:bCs/>
          <w:sz w:val="30"/>
          <w:szCs w:val="30"/>
          <w:u w:val="single"/>
        </w:rPr>
        <w:t>Objectives:</w:t>
      </w:r>
    </w:p>
    <w:p w14:paraId="4E1D06FB" w14:textId="77777777" w:rsidR="00392DB5" w:rsidRDefault="00000000">
      <w:pPr>
        <w:numPr>
          <w:ilvl w:val="0"/>
          <w:numId w:val="2"/>
        </w:numPr>
        <w:spacing w:before="240"/>
      </w:pPr>
      <w:r>
        <w:rPr>
          <w:b/>
          <w:bCs/>
        </w:rPr>
        <w:t>Analyze customer purchasing behavior:</w:t>
      </w:r>
      <w:r>
        <w:t xml:space="preserve"> Study historical retail transaction data to understand spending patterns, purchase frequency, and customer preferences.</w:t>
      </w:r>
      <w:r>
        <w:br/>
      </w:r>
    </w:p>
    <w:p w14:paraId="4AA1BC67" w14:textId="77777777" w:rsidR="00392DB5" w:rsidRDefault="00000000">
      <w:pPr>
        <w:numPr>
          <w:ilvl w:val="0"/>
          <w:numId w:val="2"/>
        </w:numPr>
      </w:pPr>
      <w:r>
        <w:rPr>
          <w:b/>
          <w:bCs/>
        </w:rPr>
        <w:t>Define the prediction target:</w:t>
      </w:r>
      <w:r>
        <w:t xml:space="preserve"> Formulate the problem as predicting the </w:t>
      </w:r>
      <w:r>
        <w:rPr>
          <w:b/>
          <w:bCs/>
        </w:rPr>
        <w:t>total amount a customer will spend in the next 30 days</w:t>
      </w:r>
      <w:r>
        <w:t xml:space="preserve"> based on past activity.</w:t>
      </w:r>
      <w:r>
        <w:br/>
      </w:r>
    </w:p>
    <w:p w14:paraId="39C59781" w14:textId="77777777" w:rsidR="00392DB5" w:rsidRDefault="00000000">
      <w:pPr>
        <w:numPr>
          <w:ilvl w:val="0"/>
          <w:numId w:val="2"/>
        </w:numPr>
      </w:pPr>
      <w:r>
        <w:rPr>
          <w:b/>
          <w:bCs/>
        </w:rPr>
        <w:t>Create customer-level features:</w:t>
      </w:r>
      <w:r>
        <w:t xml:space="preserve"> Transform raw transaction data into meaningful features that summarize customer behavior over time.</w:t>
      </w:r>
      <w:r>
        <w:br/>
      </w:r>
    </w:p>
    <w:p w14:paraId="6C5212C4" w14:textId="77777777" w:rsidR="00392DB5" w:rsidRDefault="00000000">
      <w:pPr>
        <w:numPr>
          <w:ilvl w:val="0"/>
          <w:numId w:val="2"/>
        </w:numPr>
      </w:pPr>
      <w:r>
        <w:rPr>
          <w:b/>
          <w:bCs/>
        </w:rPr>
        <w:t>Build and evaluate a regression model:</w:t>
      </w:r>
      <w:r>
        <w:t xml:space="preserve"> Train a machine learning model to estimate future spending and assess its performance using metrics like </w:t>
      </w:r>
      <w:r>
        <w:rPr>
          <w:b/>
          <w:bCs/>
        </w:rPr>
        <w:t>MAE, RMSE, and R²</w:t>
      </w:r>
      <w:r>
        <w:t>.</w:t>
      </w:r>
      <w:r>
        <w:br/>
      </w:r>
    </w:p>
    <w:p w14:paraId="23A6E06B" w14:textId="77777777" w:rsidR="00392DB5" w:rsidRDefault="00000000">
      <w:pPr>
        <w:numPr>
          <w:ilvl w:val="0"/>
          <w:numId w:val="2"/>
        </w:numPr>
        <w:spacing w:after="240"/>
      </w:pPr>
      <w:r>
        <w:rPr>
          <w:b/>
          <w:bCs/>
        </w:rPr>
        <w:t>Provide a usable prediction system:</w:t>
      </w:r>
      <w:r>
        <w:t xml:space="preserve"> Integrate the trained model into a simple interface that allows users to input customer data and obtain predicted short-term spending insights.</w:t>
      </w:r>
    </w:p>
    <w:p w14:paraId="53FC1C0C" w14:textId="77777777" w:rsidR="00392DB5" w:rsidRDefault="00392DB5"/>
    <w:p w14:paraId="09CCD486" w14:textId="77777777" w:rsidR="00392DB5" w:rsidRDefault="00000000">
      <w:pPr>
        <w:rPr>
          <w:b/>
          <w:bCs/>
          <w:sz w:val="30"/>
          <w:szCs w:val="30"/>
          <w:u w:val="single"/>
        </w:rPr>
      </w:pPr>
      <w:r>
        <w:rPr>
          <w:b/>
          <w:bCs/>
          <w:sz w:val="30"/>
          <w:szCs w:val="30"/>
          <w:u w:val="single"/>
        </w:rPr>
        <w:t>Dataset Details</w:t>
      </w:r>
    </w:p>
    <w:p w14:paraId="1201DC31" w14:textId="77777777" w:rsidR="00392DB5" w:rsidRDefault="00000000">
      <w:pPr>
        <w:pStyle w:val="Heading3"/>
        <w:keepNext w:val="0"/>
        <w:keepLines w:val="0"/>
        <w:spacing w:before="280"/>
        <w:rPr>
          <w:b/>
          <w:bCs/>
          <w:color w:val="000000"/>
          <w:sz w:val="22"/>
          <w:szCs w:val="22"/>
        </w:rPr>
      </w:pPr>
      <w:bookmarkStart w:id="0" w:name="_5bnj68qu188a" w:colFirst="0" w:colLast="0"/>
      <w:bookmarkEnd w:id="0"/>
      <w:r>
        <w:rPr>
          <w:b/>
          <w:bCs/>
          <w:color w:val="000000"/>
          <w:sz w:val="22"/>
          <w:szCs w:val="22"/>
        </w:rPr>
        <w:t>Dataset Size</w:t>
      </w:r>
    </w:p>
    <w:p w14:paraId="6C691086" w14:textId="77777777" w:rsidR="00392DB5" w:rsidRDefault="00000000">
      <w:pPr>
        <w:numPr>
          <w:ilvl w:val="0"/>
          <w:numId w:val="1"/>
        </w:numPr>
        <w:spacing w:before="240"/>
        <w:rPr>
          <w:b/>
          <w:bCs/>
        </w:rPr>
      </w:pPr>
      <w:r>
        <w:rPr>
          <w:b/>
          <w:bCs/>
        </w:rPr>
        <w:t>286,392 transactions</w:t>
      </w:r>
      <w:r>
        <w:rPr>
          <w:b/>
          <w:bCs/>
        </w:rPr>
        <w:br/>
      </w:r>
    </w:p>
    <w:p w14:paraId="15ABE4E3" w14:textId="77777777" w:rsidR="00392DB5" w:rsidRDefault="00000000">
      <w:pPr>
        <w:numPr>
          <w:ilvl w:val="0"/>
          <w:numId w:val="1"/>
        </w:numPr>
        <w:spacing w:after="240"/>
        <w:rPr>
          <w:b/>
          <w:bCs/>
        </w:rPr>
      </w:pPr>
      <w:r>
        <w:rPr>
          <w:b/>
          <w:bCs/>
        </w:rPr>
        <w:t>36 columns</w:t>
      </w:r>
      <w:r>
        <w:rPr>
          <w:b/>
          <w:bCs/>
        </w:rPr>
        <w:br/>
      </w:r>
    </w:p>
    <w:p w14:paraId="7E7883D8" w14:textId="77777777" w:rsidR="00392DB5" w:rsidRDefault="00000000">
      <w:pPr>
        <w:pStyle w:val="Heading3"/>
        <w:keepNext w:val="0"/>
        <w:keepLines w:val="0"/>
        <w:spacing w:before="280"/>
        <w:rPr>
          <w:b/>
          <w:bCs/>
          <w:color w:val="000000"/>
          <w:sz w:val="22"/>
          <w:szCs w:val="22"/>
        </w:rPr>
      </w:pPr>
      <w:bookmarkStart w:id="1" w:name="_lqta5gndw2fj" w:colFirst="0" w:colLast="0"/>
      <w:bookmarkEnd w:id="1"/>
      <w:r>
        <w:rPr>
          <w:b/>
          <w:bCs/>
          <w:color w:val="000000"/>
          <w:sz w:val="22"/>
          <w:szCs w:val="22"/>
        </w:rPr>
        <w:lastRenderedPageBreak/>
        <w:t>Important Fields</w:t>
      </w:r>
    </w:p>
    <w:tbl>
      <w:tblPr>
        <w:tblStyle w:val="a"/>
        <w:tblW w:w="4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5"/>
        <w:gridCol w:w="2480"/>
      </w:tblGrid>
      <w:tr w:rsidR="00392DB5" w14:paraId="3B53293A" w14:textId="77777777">
        <w:trPr>
          <w:trHeight w:val="500"/>
        </w:trPr>
        <w:tc>
          <w:tcPr>
            <w:tcW w:w="1895" w:type="dxa"/>
            <w:tcBorders>
              <w:top w:val="nil"/>
              <w:left w:val="nil"/>
              <w:bottom w:val="nil"/>
              <w:right w:val="nil"/>
            </w:tcBorders>
            <w:tcMar>
              <w:top w:w="100" w:type="dxa"/>
              <w:left w:w="100" w:type="dxa"/>
              <w:bottom w:w="100" w:type="dxa"/>
              <w:right w:w="100" w:type="dxa"/>
            </w:tcMar>
          </w:tcPr>
          <w:p w14:paraId="7066FC30" w14:textId="77777777" w:rsidR="00392DB5" w:rsidRDefault="00000000">
            <w:pPr>
              <w:jc w:val="center"/>
              <w:rPr>
                <w:b/>
                <w:bCs/>
              </w:rPr>
            </w:pPr>
            <w:r>
              <w:rPr>
                <w:b/>
                <w:bCs/>
              </w:rPr>
              <w:t>Column</w:t>
            </w:r>
          </w:p>
        </w:tc>
        <w:tc>
          <w:tcPr>
            <w:tcW w:w="2480" w:type="dxa"/>
            <w:tcBorders>
              <w:top w:val="nil"/>
              <w:left w:val="nil"/>
              <w:bottom w:val="nil"/>
              <w:right w:val="nil"/>
            </w:tcBorders>
            <w:tcMar>
              <w:top w:w="100" w:type="dxa"/>
              <w:left w:w="100" w:type="dxa"/>
              <w:bottom w:w="100" w:type="dxa"/>
              <w:right w:w="100" w:type="dxa"/>
            </w:tcMar>
          </w:tcPr>
          <w:p w14:paraId="39E5AE0E" w14:textId="77777777" w:rsidR="00392DB5" w:rsidRDefault="00000000">
            <w:pPr>
              <w:jc w:val="center"/>
              <w:rPr>
                <w:b/>
                <w:bCs/>
              </w:rPr>
            </w:pPr>
            <w:r>
              <w:rPr>
                <w:b/>
                <w:bCs/>
              </w:rPr>
              <w:t>Purpose</w:t>
            </w:r>
          </w:p>
        </w:tc>
      </w:tr>
      <w:tr w:rsidR="00392DB5" w14:paraId="5B4E710A" w14:textId="77777777">
        <w:trPr>
          <w:trHeight w:val="500"/>
        </w:trPr>
        <w:tc>
          <w:tcPr>
            <w:tcW w:w="1895" w:type="dxa"/>
            <w:tcBorders>
              <w:top w:val="nil"/>
              <w:left w:val="nil"/>
              <w:bottom w:val="nil"/>
              <w:right w:val="nil"/>
            </w:tcBorders>
            <w:tcMar>
              <w:top w:w="100" w:type="dxa"/>
              <w:left w:w="100" w:type="dxa"/>
              <w:bottom w:w="100" w:type="dxa"/>
              <w:right w:w="100" w:type="dxa"/>
            </w:tcMar>
          </w:tcPr>
          <w:p w14:paraId="00615D42" w14:textId="77777777" w:rsidR="00392DB5" w:rsidRDefault="00000000">
            <w:pPr>
              <w:rPr>
                <w:b/>
                <w:bCs/>
              </w:rPr>
            </w:pPr>
            <w:r>
              <w:rPr>
                <w:b/>
                <w:bCs/>
              </w:rPr>
              <w:t>cust_id</w:t>
            </w:r>
          </w:p>
        </w:tc>
        <w:tc>
          <w:tcPr>
            <w:tcW w:w="2480" w:type="dxa"/>
            <w:tcBorders>
              <w:top w:val="nil"/>
              <w:left w:val="nil"/>
              <w:bottom w:val="nil"/>
              <w:right w:val="nil"/>
            </w:tcBorders>
            <w:tcMar>
              <w:top w:w="100" w:type="dxa"/>
              <w:left w:w="100" w:type="dxa"/>
              <w:bottom w:w="100" w:type="dxa"/>
              <w:right w:w="100" w:type="dxa"/>
            </w:tcMar>
          </w:tcPr>
          <w:p w14:paraId="32434F85" w14:textId="77777777" w:rsidR="00392DB5" w:rsidRDefault="00000000">
            <w:r>
              <w:t>Customer identifier</w:t>
            </w:r>
          </w:p>
        </w:tc>
      </w:tr>
      <w:tr w:rsidR="00392DB5" w14:paraId="4876032A" w14:textId="77777777">
        <w:trPr>
          <w:trHeight w:val="500"/>
        </w:trPr>
        <w:tc>
          <w:tcPr>
            <w:tcW w:w="1895" w:type="dxa"/>
            <w:tcBorders>
              <w:top w:val="nil"/>
              <w:left w:val="nil"/>
              <w:bottom w:val="nil"/>
              <w:right w:val="nil"/>
            </w:tcBorders>
            <w:tcMar>
              <w:top w:w="100" w:type="dxa"/>
              <w:left w:w="100" w:type="dxa"/>
              <w:bottom w:w="100" w:type="dxa"/>
              <w:right w:w="100" w:type="dxa"/>
            </w:tcMar>
          </w:tcPr>
          <w:p w14:paraId="6B537F0C" w14:textId="77777777" w:rsidR="00392DB5" w:rsidRDefault="00000000">
            <w:pPr>
              <w:rPr>
                <w:b/>
                <w:bCs/>
              </w:rPr>
            </w:pPr>
            <w:r>
              <w:rPr>
                <w:b/>
                <w:bCs/>
              </w:rPr>
              <w:t>order_date</w:t>
            </w:r>
          </w:p>
        </w:tc>
        <w:tc>
          <w:tcPr>
            <w:tcW w:w="2480" w:type="dxa"/>
            <w:tcBorders>
              <w:top w:val="nil"/>
              <w:left w:val="nil"/>
              <w:bottom w:val="nil"/>
              <w:right w:val="nil"/>
            </w:tcBorders>
            <w:tcMar>
              <w:top w:w="100" w:type="dxa"/>
              <w:left w:w="100" w:type="dxa"/>
              <w:bottom w:w="100" w:type="dxa"/>
              <w:right w:w="100" w:type="dxa"/>
            </w:tcMar>
          </w:tcPr>
          <w:p w14:paraId="7D3DD735" w14:textId="77777777" w:rsidR="00392DB5" w:rsidRDefault="00000000">
            <w:r>
              <w:t>Transaction timestamp</w:t>
            </w:r>
          </w:p>
        </w:tc>
      </w:tr>
      <w:tr w:rsidR="00392DB5" w14:paraId="0FF572C9" w14:textId="77777777">
        <w:trPr>
          <w:trHeight w:val="500"/>
        </w:trPr>
        <w:tc>
          <w:tcPr>
            <w:tcW w:w="1895" w:type="dxa"/>
            <w:tcBorders>
              <w:top w:val="nil"/>
              <w:left w:val="nil"/>
              <w:bottom w:val="nil"/>
              <w:right w:val="nil"/>
            </w:tcBorders>
            <w:tcMar>
              <w:top w:w="100" w:type="dxa"/>
              <w:left w:w="100" w:type="dxa"/>
              <w:bottom w:w="100" w:type="dxa"/>
              <w:right w:w="100" w:type="dxa"/>
            </w:tcMar>
          </w:tcPr>
          <w:p w14:paraId="72644649" w14:textId="77777777" w:rsidR="00392DB5" w:rsidRDefault="00000000">
            <w:pPr>
              <w:rPr>
                <w:b/>
                <w:bCs/>
              </w:rPr>
            </w:pPr>
            <w:r>
              <w:rPr>
                <w:b/>
                <w:bCs/>
              </w:rPr>
              <w:t>total</w:t>
            </w:r>
          </w:p>
        </w:tc>
        <w:tc>
          <w:tcPr>
            <w:tcW w:w="2480" w:type="dxa"/>
            <w:tcBorders>
              <w:top w:val="nil"/>
              <w:left w:val="nil"/>
              <w:bottom w:val="nil"/>
              <w:right w:val="nil"/>
            </w:tcBorders>
            <w:tcMar>
              <w:top w:w="100" w:type="dxa"/>
              <w:left w:w="100" w:type="dxa"/>
              <w:bottom w:w="100" w:type="dxa"/>
              <w:right w:w="100" w:type="dxa"/>
            </w:tcMar>
          </w:tcPr>
          <w:p w14:paraId="0BE94B2B" w14:textId="77777777" w:rsidR="00392DB5" w:rsidRDefault="00000000">
            <w:r>
              <w:t>Transaction value</w:t>
            </w:r>
          </w:p>
        </w:tc>
      </w:tr>
      <w:tr w:rsidR="00392DB5" w14:paraId="0F341FD5" w14:textId="77777777">
        <w:trPr>
          <w:trHeight w:val="500"/>
        </w:trPr>
        <w:tc>
          <w:tcPr>
            <w:tcW w:w="1895" w:type="dxa"/>
            <w:tcBorders>
              <w:top w:val="nil"/>
              <w:left w:val="nil"/>
              <w:bottom w:val="nil"/>
              <w:right w:val="nil"/>
            </w:tcBorders>
            <w:tcMar>
              <w:top w:w="100" w:type="dxa"/>
              <w:left w:w="100" w:type="dxa"/>
              <w:bottom w:w="100" w:type="dxa"/>
              <w:right w:w="100" w:type="dxa"/>
            </w:tcMar>
          </w:tcPr>
          <w:p w14:paraId="56414B68" w14:textId="77777777" w:rsidR="00392DB5" w:rsidRDefault="00000000">
            <w:pPr>
              <w:rPr>
                <w:b/>
                <w:bCs/>
              </w:rPr>
            </w:pPr>
            <w:r>
              <w:rPr>
                <w:b/>
                <w:bCs/>
              </w:rPr>
              <w:t>category</w:t>
            </w:r>
          </w:p>
        </w:tc>
        <w:tc>
          <w:tcPr>
            <w:tcW w:w="2480" w:type="dxa"/>
            <w:tcBorders>
              <w:top w:val="nil"/>
              <w:left w:val="nil"/>
              <w:bottom w:val="nil"/>
              <w:right w:val="nil"/>
            </w:tcBorders>
            <w:tcMar>
              <w:top w:w="100" w:type="dxa"/>
              <w:left w:w="100" w:type="dxa"/>
              <w:bottom w:w="100" w:type="dxa"/>
              <w:right w:w="100" w:type="dxa"/>
            </w:tcMar>
          </w:tcPr>
          <w:p w14:paraId="21F6AC13" w14:textId="77777777" w:rsidR="00392DB5" w:rsidRDefault="00000000">
            <w:r>
              <w:t>Product category</w:t>
            </w:r>
          </w:p>
        </w:tc>
      </w:tr>
      <w:tr w:rsidR="00392DB5" w14:paraId="44FE3CF6" w14:textId="77777777">
        <w:trPr>
          <w:trHeight w:val="500"/>
        </w:trPr>
        <w:tc>
          <w:tcPr>
            <w:tcW w:w="1895" w:type="dxa"/>
            <w:tcBorders>
              <w:top w:val="nil"/>
              <w:left w:val="nil"/>
              <w:bottom w:val="nil"/>
              <w:right w:val="nil"/>
            </w:tcBorders>
            <w:tcMar>
              <w:top w:w="100" w:type="dxa"/>
              <w:left w:w="100" w:type="dxa"/>
              <w:bottom w:w="100" w:type="dxa"/>
              <w:right w:w="100" w:type="dxa"/>
            </w:tcMar>
          </w:tcPr>
          <w:p w14:paraId="5DB5FA6E" w14:textId="77777777" w:rsidR="00392DB5" w:rsidRDefault="00000000">
            <w:pPr>
              <w:rPr>
                <w:b/>
                <w:bCs/>
              </w:rPr>
            </w:pPr>
            <w:r>
              <w:rPr>
                <w:b/>
                <w:bCs/>
              </w:rPr>
              <w:t>payment_method</w:t>
            </w:r>
          </w:p>
        </w:tc>
        <w:tc>
          <w:tcPr>
            <w:tcW w:w="2480" w:type="dxa"/>
            <w:tcBorders>
              <w:top w:val="nil"/>
              <w:left w:val="nil"/>
              <w:bottom w:val="nil"/>
              <w:right w:val="nil"/>
            </w:tcBorders>
            <w:tcMar>
              <w:top w:w="100" w:type="dxa"/>
              <w:left w:w="100" w:type="dxa"/>
              <w:bottom w:w="100" w:type="dxa"/>
              <w:right w:w="100" w:type="dxa"/>
            </w:tcMar>
          </w:tcPr>
          <w:p w14:paraId="295535D0" w14:textId="77777777" w:rsidR="00392DB5" w:rsidRDefault="00000000">
            <w:r>
              <w:t>Payment type</w:t>
            </w:r>
          </w:p>
        </w:tc>
      </w:tr>
      <w:tr w:rsidR="00392DB5" w14:paraId="117A9A11" w14:textId="77777777">
        <w:trPr>
          <w:trHeight w:val="500"/>
        </w:trPr>
        <w:tc>
          <w:tcPr>
            <w:tcW w:w="1895" w:type="dxa"/>
            <w:tcBorders>
              <w:top w:val="nil"/>
              <w:left w:val="nil"/>
              <w:bottom w:val="nil"/>
              <w:right w:val="nil"/>
            </w:tcBorders>
            <w:tcMar>
              <w:top w:w="100" w:type="dxa"/>
              <w:left w:w="100" w:type="dxa"/>
              <w:bottom w:w="100" w:type="dxa"/>
              <w:right w:w="100" w:type="dxa"/>
            </w:tcMar>
          </w:tcPr>
          <w:p w14:paraId="68757F62" w14:textId="77777777" w:rsidR="00392DB5" w:rsidRDefault="00000000">
            <w:pPr>
              <w:rPr>
                <w:b/>
                <w:bCs/>
              </w:rPr>
            </w:pPr>
            <w:r>
              <w:rPr>
                <w:b/>
                <w:bCs/>
              </w:rPr>
              <w:t>age</w:t>
            </w:r>
          </w:p>
        </w:tc>
        <w:tc>
          <w:tcPr>
            <w:tcW w:w="2480" w:type="dxa"/>
            <w:tcBorders>
              <w:top w:val="nil"/>
              <w:left w:val="nil"/>
              <w:bottom w:val="nil"/>
              <w:right w:val="nil"/>
            </w:tcBorders>
            <w:tcMar>
              <w:top w:w="100" w:type="dxa"/>
              <w:left w:w="100" w:type="dxa"/>
              <w:bottom w:w="100" w:type="dxa"/>
              <w:right w:w="100" w:type="dxa"/>
            </w:tcMar>
          </w:tcPr>
          <w:p w14:paraId="7EA4C085" w14:textId="77777777" w:rsidR="00392DB5" w:rsidRDefault="00000000">
            <w:r>
              <w:t>Customer demographic</w:t>
            </w:r>
          </w:p>
        </w:tc>
      </w:tr>
      <w:tr w:rsidR="00392DB5" w14:paraId="71B4D89F" w14:textId="77777777">
        <w:trPr>
          <w:trHeight w:val="500"/>
        </w:trPr>
        <w:tc>
          <w:tcPr>
            <w:tcW w:w="1895" w:type="dxa"/>
            <w:tcBorders>
              <w:top w:val="nil"/>
              <w:left w:val="nil"/>
              <w:bottom w:val="nil"/>
              <w:right w:val="nil"/>
            </w:tcBorders>
            <w:tcMar>
              <w:top w:w="100" w:type="dxa"/>
              <w:left w:w="100" w:type="dxa"/>
              <w:bottom w:w="100" w:type="dxa"/>
              <w:right w:w="100" w:type="dxa"/>
            </w:tcMar>
          </w:tcPr>
          <w:p w14:paraId="27753972" w14:textId="77777777" w:rsidR="00392DB5" w:rsidRDefault="00000000">
            <w:pPr>
              <w:rPr>
                <w:b/>
                <w:bCs/>
              </w:rPr>
            </w:pPr>
            <w:r>
              <w:rPr>
                <w:b/>
                <w:bCs/>
              </w:rPr>
              <w:t>Region</w:t>
            </w:r>
          </w:p>
        </w:tc>
        <w:tc>
          <w:tcPr>
            <w:tcW w:w="2480" w:type="dxa"/>
            <w:tcBorders>
              <w:top w:val="nil"/>
              <w:left w:val="nil"/>
              <w:bottom w:val="nil"/>
              <w:right w:val="nil"/>
            </w:tcBorders>
            <w:tcMar>
              <w:top w:w="100" w:type="dxa"/>
              <w:left w:w="100" w:type="dxa"/>
              <w:bottom w:w="100" w:type="dxa"/>
              <w:right w:w="100" w:type="dxa"/>
            </w:tcMar>
          </w:tcPr>
          <w:p w14:paraId="572997E4" w14:textId="77777777" w:rsidR="00392DB5" w:rsidRDefault="00000000">
            <w:r>
              <w:t>Geographic data</w:t>
            </w:r>
          </w:p>
        </w:tc>
      </w:tr>
    </w:tbl>
    <w:p w14:paraId="41E740F3" w14:textId="77777777" w:rsidR="00392DB5" w:rsidRDefault="00392DB5">
      <w:pPr>
        <w:rPr>
          <w:b/>
          <w:bCs/>
          <w:sz w:val="30"/>
          <w:szCs w:val="30"/>
        </w:rPr>
      </w:pPr>
    </w:p>
    <w:p w14:paraId="5FB38769" w14:textId="77777777" w:rsidR="00392DB5" w:rsidRDefault="00000000">
      <w:r>
        <w:t xml:space="preserve">Dataset- </w:t>
      </w:r>
      <w:hyperlink r:id="rId5">
        <w:r>
          <w:rPr>
            <w:color w:val="1155CC"/>
            <w:u w:val="single"/>
          </w:rPr>
          <w:t>https://www.kaggle.com/datasets/miketaylor123/sales-data?resource=download</w:t>
        </w:r>
      </w:hyperlink>
    </w:p>
    <w:p w14:paraId="055EBEE2" w14:textId="77777777" w:rsidR="00392DB5" w:rsidRDefault="00392DB5"/>
    <w:p w14:paraId="1ECDA19F" w14:textId="77777777" w:rsidR="00392DB5" w:rsidRDefault="00392DB5"/>
    <w:p w14:paraId="51BE091B" w14:textId="77777777" w:rsidR="00392DB5" w:rsidRDefault="00000000">
      <w:pPr>
        <w:rPr>
          <w:b/>
          <w:bCs/>
          <w:sz w:val="30"/>
          <w:szCs w:val="30"/>
        </w:rPr>
      </w:pPr>
      <w:r>
        <w:rPr>
          <w:b/>
          <w:bCs/>
          <w:sz w:val="30"/>
          <w:szCs w:val="30"/>
        </w:rPr>
        <w:t>Design Justification :</w:t>
      </w:r>
    </w:p>
    <w:p w14:paraId="0270416E" w14:textId="77777777" w:rsidR="00392DB5" w:rsidRDefault="00392DB5">
      <w:pPr>
        <w:rPr>
          <w:b/>
          <w:bCs/>
          <w:sz w:val="30"/>
          <w:szCs w:val="30"/>
        </w:rPr>
      </w:pPr>
    </w:p>
    <w:p w14:paraId="278ACCAA" w14:textId="77777777" w:rsidR="00392DB5" w:rsidRDefault="00000000">
      <w:pPr>
        <w:numPr>
          <w:ilvl w:val="0"/>
          <w:numId w:val="3"/>
        </w:numPr>
      </w:pPr>
      <w:r>
        <w:t>XGBoost is chosen because it is highly effective for tabular regression problems where customer spending depends on complex nonlinear relationships between multiple engineered features such as recent spend, transaction frequency, recency, average order value, and purchase behaviour. It handles feature interactions automatically, performs well even when customer histories vary in length, and is robust to missing or uneven patterns commonly found in retail transaction data. Its regularization mechanisms also help reduce overfitting, making it suitable for predicting short-term customer spend with better generalization than many traditional regression methods</w:t>
      </w:r>
    </w:p>
    <w:p w14:paraId="12DA55FA" w14:textId="77777777" w:rsidR="00392DB5" w:rsidRDefault="00392DB5"/>
    <w:p w14:paraId="2E8E8147" w14:textId="77777777" w:rsidR="00101A8A" w:rsidRDefault="00000000" w:rsidP="00101A8A">
      <w:pPr>
        <w:pStyle w:val="Heading2"/>
        <w:keepNext w:val="0"/>
        <w:keepLines w:val="0"/>
        <w:numPr>
          <w:ilvl w:val="0"/>
          <w:numId w:val="3"/>
        </w:numPr>
        <w:spacing w:before="240" w:after="240"/>
        <w:rPr>
          <w:sz w:val="22"/>
          <w:szCs w:val="22"/>
        </w:rPr>
      </w:pPr>
      <w:bookmarkStart w:id="2" w:name="_29tuec4u8p7e" w:colFirst="0" w:colLast="0"/>
      <w:bookmarkEnd w:id="2"/>
      <w:r>
        <w:rPr>
          <w:sz w:val="22"/>
          <w:szCs w:val="22"/>
        </w:rPr>
        <w:t xml:space="preserve">A fixed cutoff date of </w:t>
      </w:r>
      <w:r>
        <w:rPr>
          <w:b/>
          <w:bCs/>
          <w:sz w:val="22"/>
          <w:szCs w:val="22"/>
        </w:rPr>
        <w:t>31 August 2021</w:t>
      </w:r>
      <w:r>
        <w:rPr>
          <w:sz w:val="22"/>
          <w:szCs w:val="22"/>
        </w:rPr>
        <w:t xml:space="preserve"> is chosen so that all customer features are generated only from transactions up to that date, while the target variable is defined as the total amount spent during the last &amp; next 30 days (</w:t>
      </w:r>
      <w:r>
        <w:rPr>
          <w:b/>
          <w:bCs/>
          <w:sz w:val="22"/>
          <w:szCs w:val="22"/>
        </w:rPr>
        <w:t>1 September to 30 September 2021</w:t>
      </w:r>
      <w:r>
        <w:rPr>
          <w:sz w:val="22"/>
          <w:szCs w:val="22"/>
        </w:rPr>
        <w:t xml:space="preserve">). This creates a consistent past-to-future training structure, prevents future data leakage, and allows customers with shorter purchase histories to remain in the dataset by representing limited history through features such as recency and history length. </w:t>
      </w:r>
      <w:bookmarkStart w:id="3" w:name="_wd9wvxwcs3tg" w:colFirst="0" w:colLast="0"/>
      <w:bookmarkStart w:id="4" w:name="_rnaix7x2ojv" w:colFirst="0" w:colLast="0"/>
      <w:bookmarkStart w:id="5" w:name="_4wovmuecri30" w:colFirst="0" w:colLast="0"/>
      <w:bookmarkEnd w:id="3"/>
      <w:bookmarkEnd w:id="4"/>
      <w:bookmarkEnd w:id="5"/>
    </w:p>
    <w:p w14:paraId="493AC5A4" w14:textId="514065CE" w:rsidR="00392DB5" w:rsidRPr="00101A8A" w:rsidRDefault="00000000" w:rsidP="00101A8A">
      <w:pPr>
        <w:pStyle w:val="Heading2"/>
        <w:keepNext w:val="0"/>
        <w:keepLines w:val="0"/>
        <w:numPr>
          <w:ilvl w:val="0"/>
          <w:numId w:val="3"/>
        </w:numPr>
        <w:spacing w:before="240" w:after="240"/>
        <w:rPr>
          <w:sz w:val="22"/>
          <w:szCs w:val="22"/>
        </w:rPr>
      </w:pPr>
      <w:r w:rsidRPr="00101A8A">
        <w:rPr>
          <w:b/>
          <w:bCs/>
          <w:sz w:val="28"/>
          <w:szCs w:val="28"/>
          <w:u w:val="single"/>
        </w:rPr>
        <w:lastRenderedPageBreak/>
        <w:t>High level Diagram:</w:t>
      </w:r>
    </w:p>
    <w:p w14:paraId="6EBCF7AC" w14:textId="77777777" w:rsidR="00392DB5" w:rsidRDefault="00000000">
      <w:pPr>
        <w:jc w:val="center"/>
      </w:pPr>
      <w:r>
        <w:rPr>
          <w:noProof/>
        </w:rPr>
        <w:drawing>
          <wp:inline distT="114300" distB="114300" distL="114300" distR="114300" wp14:anchorId="00A223FA" wp14:editId="674AE9FC">
            <wp:extent cx="4776908" cy="694901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776908" cy="6949017"/>
                    </a:xfrm>
                    <a:prstGeom prst="rect">
                      <a:avLst/>
                    </a:prstGeom>
                    <a:ln/>
                  </pic:spPr>
                </pic:pic>
              </a:graphicData>
            </a:graphic>
          </wp:inline>
        </w:drawing>
      </w:r>
    </w:p>
    <w:p w14:paraId="62766C2E" w14:textId="77777777" w:rsidR="00392DB5" w:rsidRDefault="00000000">
      <w:pPr>
        <w:jc w:val="center"/>
        <w:rPr>
          <w:b/>
          <w:bCs/>
          <w:i/>
          <w:iCs/>
          <w:sz w:val="16"/>
          <w:szCs w:val="16"/>
        </w:rPr>
      </w:pPr>
      <w:r>
        <w:rPr>
          <w:b/>
          <w:bCs/>
          <w:i/>
          <w:iCs/>
          <w:sz w:val="16"/>
          <w:szCs w:val="16"/>
        </w:rPr>
        <w:t>Fig1. System Architecture</w:t>
      </w:r>
    </w:p>
    <w:p w14:paraId="742113B9" w14:textId="77777777" w:rsidR="00392DB5" w:rsidRDefault="00000000">
      <w:pPr>
        <w:jc w:val="center"/>
        <w:rPr>
          <w:b/>
          <w:bCs/>
          <w:i/>
          <w:iCs/>
        </w:rPr>
      </w:pPr>
      <w:r>
        <w:rPr>
          <w:b/>
          <w:bCs/>
          <w:i/>
          <w:iCs/>
          <w:noProof/>
        </w:rPr>
        <w:lastRenderedPageBreak/>
        <w:drawing>
          <wp:inline distT="114300" distB="114300" distL="114300" distR="114300" wp14:anchorId="3FFF6348" wp14:editId="43909454">
            <wp:extent cx="4200525" cy="52578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200525" cy="5257800"/>
                    </a:xfrm>
                    <a:prstGeom prst="rect">
                      <a:avLst/>
                    </a:prstGeom>
                    <a:ln/>
                  </pic:spPr>
                </pic:pic>
              </a:graphicData>
            </a:graphic>
          </wp:inline>
        </w:drawing>
      </w:r>
    </w:p>
    <w:p w14:paraId="33FE9971" w14:textId="77777777" w:rsidR="00392DB5" w:rsidRDefault="00000000">
      <w:pPr>
        <w:jc w:val="center"/>
        <w:rPr>
          <w:b/>
          <w:bCs/>
          <w:i/>
          <w:iCs/>
          <w:sz w:val="18"/>
          <w:szCs w:val="18"/>
        </w:rPr>
      </w:pPr>
      <w:r>
        <w:rPr>
          <w:b/>
          <w:bCs/>
          <w:i/>
          <w:iCs/>
          <w:sz w:val="18"/>
          <w:szCs w:val="18"/>
        </w:rPr>
        <w:t>Fig 2. ML Pipeline</w:t>
      </w:r>
    </w:p>
    <w:p w14:paraId="495159FE" w14:textId="77777777" w:rsidR="00392DB5" w:rsidRDefault="00392DB5">
      <w:pPr>
        <w:rPr>
          <w:b/>
          <w:bCs/>
          <w:i/>
          <w:iCs/>
          <w:sz w:val="18"/>
          <w:szCs w:val="18"/>
        </w:rPr>
      </w:pPr>
    </w:p>
    <w:p w14:paraId="50F64C39" w14:textId="77777777" w:rsidR="00392DB5" w:rsidRDefault="00392DB5">
      <w:pPr>
        <w:rPr>
          <w:b/>
          <w:bCs/>
          <w:i/>
          <w:iCs/>
        </w:rPr>
      </w:pPr>
    </w:p>
    <w:p w14:paraId="13D71694" w14:textId="77777777" w:rsidR="00392DB5" w:rsidRDefault="00392DB5"/>
    <w:p w14:paraId="3D89E683" w14:textId="77777777" w:rsidR="00392DB5" w:rsidRDefault="00000000">
      <w:pPr>
        <w:jc w:val="center"/>
      </w:pPr>
      <w:r>
        <w:rPr>
          <w:noProof/>
        </w:rPr>
        <w:lastRenderedPageBreak/>
        <w:drawing>
          <wp:inline distT="114300" distB="114300" distL="114300" distR="114300" wp14:anchorId="1C9725D2" wp14:editId="6D92B1D1">
            <wp:extent cx="5305425" cy="66198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305425" cy="6619875"/>
                    </a:xfrm>
                    <a:prstGeom prst="rect">
                      <a:avLst/>
                    </a:prstGeom>
                    <a:ln/>
                  </pic:spPr>
                </pic:pic>
              </a:graphicData>
            </a:graphic>
          </wp:inline>
        </w:drawing>
      </w:r>
    </w:p>
    <w:p w14:paraId="6E5CF2A6" w14:textId="77777777" w:rsidR="00392DB5" w:rsidRDefault="00000000">
      <w:pPr>
        <w:jc w:val="center"/>
        <w:rPr>
          <w:sz w:val="18"/>
          <w:szCs w:val="18"/>
        </w:rPr>
      </w:pPr>
      <w:r>
        <w:rPr>
          <w:sz w:val="18"/>
          <w:szCs w:val="18"/>
        </w:rPr>
        <w:t>Fig 3. UI flow</w:t>
      </w:r>
    </w:p>
    <w:p w14:paraId="7ED5B9F2" w14:textId="77777777" w:rsidR="00392DB5" w:rsidRDefault="00000000">
      <w:pPr>
        <w:rPr>
          <w:b/>
          <w:bCs/>
        </w:rPr>
      </w:pPr>
      <w:r>
        <w:rPr>
          <w:b/>
          <w:bCs/>
        </w:rPr>
        <w:t>TEAM MEMBERS</w:t>
      </w:r>
    </w:p>
    <w:p w14:paraId="684B6BA1" w14:textId="77777777" w:rsidR="00392DB5" w:rsidRDefault="00000000">
      <w:pPr>
        <w:rPr>
          <w:b/>
          <w:bCs/>
        </w:rPr>
      </w:pPr>
      <w:r>
        <w:rPr>
          <w:b/>
          <w:bCs/>
        </w:rPr>
        <w:t>Abhijeet Kundu-22BDS0272</w:t>
      </w:r>
    </w:p>
    <w:p w14:paraId="306CDCED" w14:textId="77777777" w:rsidR="00392DB5" w:rsidRDefault="00000000">
      <w:pPr>
        <w:rPr>
          <w:b/>
          <w:bCs/>
        </w:rPr>
      </w:pPr>
      <w:r>
        <w:rPr>
          <w:b/>
          <w:bCs/>
        </w:rPr>
        <w:t>Divyansh Kumawat-22BCE2690</w:t>
      </w:r>
    </w:p>
    <w:p w14:paraId="5B6436FA" w14:textId="77777777" w:rsidR="00392DB5" w:rsidRDefault="00000000">
      <w:pPr>
        <w:rPr>
          <w:b/>
          <w:bCs/>
        </w:rPr>
      </w:pPr>
      <w:r>
        <w:rPr>
          <w:b/>
          <w:bCs/>
        </w:rPr>
        <w:t>Shivani Pandey-22BEC0238</w:t>
      </w:r>
    </w:p>
    <w:p w14:paraId="2E9E0E95" w14:textId="77777777" w:rsidR="00392DB5" w:rsidRDefault="00000000">
      <w:pPr>
        <w:rPr>
          <w:b/>
          <w:bCs/>
        </w:rPr>
      </w:pPr>
      <w:r>
        <w:rPr>
          <w:b/>
          <w:bCs/>
        </w:rPr>
        <w:t>Tejeshwar D-22BEC0690</w:t>
      </w:r>
    </w:p>
    <w:sectPr w:rsidR="00392DB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93DD291-FDA6-4AE6-B1C0-24BE654C0C9B}"/>
  </w:font>
  <w:font w:name="Cambria">
    <w:panose1 w:val="02040503050406030204"/>
    <w:charset w:val="00"/>
    <w:family w:val="roman"/>
    <w:pitch w:val="variable"/>
    <w:sig w:usb0="E00006FF" w:usb1="420024FF" w:usb2="02000000" w:usb3="00000000" w:csb0="0000019F" w:csb1="00000000"/>
    <w:embedRegular r:id="rId2" w:fontKey="{D10E8905-0259-4DA3-8788-694AF1FCA8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A46B9"/>
    <w:multiLevelType w:val="multilevel"/>
    <w:tmpl w:val="C736F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440204"/>
    <w:multiLevelType w:val="multilevel"/>
    <w:tmpl w:val="02469C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7773454"/>
    <w:multiLevelType w:val="multilevel"/>
    <w:tmpl w:val="602C0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4076884">
    <w:abstractNumId w:val="0"/>
  </w:num>
  <w:num w:numId="2" w16cid:durableId="547647202">
    <w:abstractNumId w:val="1"/>
  </w:num>
  <w:num w:numId="3" w16cid:durableId="42619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DB5"/>
    <w:rsid w:val="00101A8A"/>
    <w:rsid w:val="001E1CCA"/>
    <w:rsid w:val="00392D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BF772"/>
  <w15:docId w15:val="{FC629314-36AC-40FB-A2C0-CF4132E93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miketaylor123/sales-data?resource=downloa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Abhijeet Kundu</cp:lastModifiedBy>
  <cp:revision>2</cp:revision>
  <dcterms:created xsi:type="dcterms:W3CDTF">2026-03-14T13:36:00Z</dcterms:created>
  <dcterms:modified xsi:type="dcterms:W3CDTF">2026-03-14T13:36:00Z</dcterms:modified>
</cp:coreProperties>
</file>