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071B" w14:textId="77777777" w:rsidR="004F33F2" w:rsidRDefault="004F33F2">
      <w:pPr>
        <w:rPr>
          <w:lang w:val="en-US"/>
        </w:rPr>
      </w:pPr>
    </w:p>
    <w:p w14:paraId="7160B6D9" w14:textId="77777777" w:rsidR="00334067" w:rsidRDefault="00334067">
      <w:pPr>
        <w:rPr>
          <w:lang w:val="en-US"/>
        </w:rPr>
      </w:pPr>
    </w:p>
    <w:p w14:paraId="12326C87" w14:textId="49BCE33E" w:rsidR="00334067" w:rsidRDefault="00334067" w:rsidP="00334067">
      <w:pPr>
        <w:pStyle w:val="ListParagraph"/>
        <w:numPr>
          <w:ilvl w:val="0"/>
          <w:numId w:val="1"/>
        </w:numPr>
      </w:pPr>
      <w:r w:rsidRPr="00334067">
        <w:t>Load the Customer Segmentation Tutorial Dataset from Kaggle into a Jupyter Notebook and display the first 10 rows using pandas.</w:t>
      </w:r>
    </w:p>
    <w:p w14:paraId="3CC41741" w14:textId="2C408695" w:rsidR="00334067" w:rsidRDefault="007165F8" w:rsidP="00334067">
      <w:r w:rsidRPr="007165F8">
        <w:drawing>
          <wp:inline distT="0" distB="0" distL="0" distR="0" wp14:anchorId="4277D78C" wp14:editId="36DB4E1F">
            <wp:extent cx="5731510" cy="3194685"/>
            <wp:effectExtent l="0" t="0" r="2540" b="5715"/>
            <wp:docPr id="11847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62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E64A" w14:textId="77777777" w:rsidR="007165F8" w:rsidRDefault="007165F8" w:rsidP="00334067"/>
    <w:p w14:paraId="2F3FDCB9" w14:textId="265A19C5" w:rsidR="007165F8" w:rsidRDefault="007165F8" w:rsidP="00334067">
      <w:r>
        <w:t>===========================================================================</w:t>
      </w:r>
    </w:p>
    <w:p w14:paraId="72EC8AC0" w14:textId="77777777" w:rsidR="00334067" w:rsidRPr="00334067" w:rsidRDefault="00334067" w:rsidP="00334067"/>
    <w:p w14:paraId="746717D3" w14:textId="0134CECD" w:rsidR="00334067" w:rsidRDefault="00334067" w:rsidP="00334067">
      <w:pPr>
        <w:pStyle w:val="ListParagraph"/>
        <w:numPr>
          <w:ilvl w:val="0"/>
          <w:numId w:val="1"/>
        </w:numPr>
      </w:pPr>
      <w:r w:rsidRPr="00334067">
        <w:t>Use pandas to check for missing values in the Age, Annual Income, and Spending Score columns, and print the total number of missing values for each.</w:t>
      </w:r>
    </w:p>
    <w:p w14:paraId="4A24CF62" w14:textId="0378D361" w:rsidR="00334067" w:rsidRDefault="007165F8" w:rsidP="00334067">
      <w:r w:rsidRPr="007165F8">
        <w:drawing>
          <wp:inline distT="0" distB="0" distL="0" distR="0" wp14:anchorId="4D51E24A" wp14:editId="5963179C">
            <wp:extent cx="5265876" cy="2530059"/>
            <wp:effectExtent l="0" t="0" r="0" b="3810"/>
            <wp:docPr id="113887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2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2B18" w14:textId="77777777" w:rsidR="00334067" w:rsidRPr="00334067" w:rsidRDefault="00334067" w:rsidP="00334067"/>
    <w:p w14:paraId="43951A60" w14:textId="080CF4F4" w:rsidR="00334067" w:rsidRDefault="00334067" w:rsidP="00334067">
      <w:pPr>
        <w:pStyle w:val="ListParagraph"/>
        <w:numPr>
          <w:ilvl w:val="0"/>
          <w:numId w:val="1"/>
        </w:numPr>
      </w:pPr>
      <w:r w:rsidRPr="00334067">
        <w:t>Create a scatterplot of Annual Income vs Spending Score using matplotlib or seaborn to visualize how customers are distributed. Use seaborn.scatterplot() or plt.scatter().</w:t>
      </w:r>
    </w:p>
    <w:p w14:paraId="3276865A" w14:textId="71D16B2E" w:rsidR="00334067" w:rsidRDefault="007165F8" w:rsidP="00334067">
      <w:r w:rsidRPr="007165F8">
        <w:drawing>
          <wp:inline distT="0" distB="0" distL="0" distR="0" wp14:anchorId="0A09C783" wp14:editId="011F8F85">
            <wp:extent cx="5731510" cy="1254125"/>
            <wp:effectExtent l="0" t="0" r="2540" b="3175"/>
            <wp:docPr id="41915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9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A211" w14:textId="77777777" w:rsidR="007165F8" w:rsidRDefault="007165F8" w:rsidP="00334067"/>
    <w:p w14:paraId="291066B4" w14:textId="28E9ED7C" w:rsidR="007165F8" w:rsidRDefault="007165F8" w:rsidP="00334067">
      <w:r w:rsidRPr="007165F8">
        <w:drawing>
          <wp:inline distT="0" distB="0" distL="0" distR="0" wp14:anchorId="31486532" wp14:editId="4FA65458">
            <wp:extent cx="5731510" cy="4498975"/>
            <wp:effectExtent l="0" t="0" r="2540" b="0"/>
            <wp:docPr id="6092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61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F0D5" w14:textId="77777777" w:rsidR="007165F8" w:rsidRDefault="007165F8" w:rsidP="00334067">
      <w:pPr>
        <w:pBdr>
          <w:bottom w:val="double" w:sz="6" w:space="1" w:color="auto"/>
        </w:pBdr>
      </w:pPr>
    </w:p>
    <w:p w14:paraId="7DDFAF46" w14:textId="77777777" w:rsidR="007165F8" w:rsidRDefault="007165F8" w:rsidP="00334067"/>
    <w:p w14:paraId="7A1DF866" w14:textId="77777777" w:rsidR="00334067" w:rsidRPr="00334067" w:rsidRDefault="00334067" w:rsidP="00334067"/>
    <w:p w14:paraId="08949B87" w14:textId="08A9D137" w:rsidR="00334067" w:rsidRDefault="00334067" w:rsidP="00334067">
      <w:pPr>
        <w:pStyle w:val="ListParagraph"/>
        <w:numPr>
          <w:ilvl w:val="0"/>
          <w:numId w:val="1"/>
        </w:numPr>
      </w:pPr>
      <w:r w:rsidRPr="00334067">
        <w:lastRenderedPageBreak/>
        <w:t>Generate a heatmap of the correlation matrix for the numerical features in the dataset using seaborn, and interpret which two features are most strongly correlated.</w:t>
      </w:r>
    </w:p>
    <w:p w14:paraId="2E01731C" w14:textId="249A1FE4" w:rsidR="00334067" w:rsidRDefault="007165F8" w:rsidP="00334067">
      <w:r w:rsidRPr="007165F8">
        <w:drawing>
          <wp:inline distT="0" distB="0" distL="0" distR="0" wp14:anchorId="47C634DC" wp14:editId="118448CD">
            <wp:extent cx="5731510" cy="2228215"/>
            <wp:effectExtent l="0" t="0" r="2540" b="635"/>
            <wp:docPr id="171925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56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47BD" w14:textId="77777777" w:rsidR="007165F8" w:rsidRDefault="007165F8" w:rsidP="00334067"/>
    <w:p w14:paraId="1CF43BB3" w14:textId="60A2F594" w:rsidR="007165F8" w:rsidRDefault="007165F8" w:rsidP="00334067">
      <w:r w:rsidRPr="007165F8">
        <w:drawing>
          <wp:inline distT="0" distB="0" distL="0" distR="0" wp14:anchorId="0A2FB8D9" wp14:editId="0FF4404E">
            <wp:extent cx="5731510" cy="5304155"/>
            <wp:effectExtent l="0" t="0" r="2540" b="0"/>
            <wp:docPr id="31131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16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5396" w14:textId="77777777" w:rsidR="007165F8" w:rsidRDefault="007165F8" w:rsidP="00334067"/>
    <w:p w14:paraId="1ACBA10C" w14:textId="012E01A7" w:rsidR="007165F8" w:rsidRDefault="007165F8" w:rsidP="00334067">
      <w:r w:rsidRPr="007165F8">
        <w:t xml:space="preserve">The two features most strongly correlated in this standard subset are </w:t>
      </w:r>
      <w:r w:rsidRPr="007165F8">
        <w:rPr>
          <w:b/>
          <w:bCs/>
        </w:rPr>
        <w:t>Age and Spending Score</w:t>
      </w:r>
      <w:r w:rsidRPr="007165F8">
        <w:t xml:space="preserve"> (with a correlation coefficient of approx. </w:t>
      </w:r>
      <w:r w:rsidRPr="007165F8">
        <w:rPr>
          <w:b/>
          <w:bCs/>
        </w:rPr>
        <w:t>-0.33</w:t>
      </w:r>
      <w:r w:rsidRPr="007165F8">
        <w:t>), showing a weak-to-moderate negative relationship where younger customers tend to have higher spending scores. Annual Income shows nearly zero linear correlation with Age and Spending Score in isolation.</w:t>
      </w:r>
    </w:p>
    <w:p w14:paraId="5C18A5A8" w14:textId="77777777" w:rsidR="007165F8" w:rsidRDefault="007165F8" w:rsidP="00334067"/>
    <w:p w14:paraId="3B741C02" w14:textId="7DC52EA3" w:rsidR="007165F8" w:rsidRDefault="007165F8" w:rsidP="00334067">
      <w:r>
        <w:t>===========================================================================</w:t>
      </w:r>
    </w:p>
    <w:p w14:paraId="69E2DF58" w14:textId="77777777" w:rsidR="00334067" w:rsidRPr="00334067" w:rsidRDefault="00334067" w:rsidP="00334067"/>
    <w:p w14:paraId="722BC19D" w14:textId="67BB635F" w:rsidR="00334067" w:rsidRDefault="00334067" w:rsidP="00334067">
      <w:pPr>
        <w:pStyle w:val="ListParagraph"/>
        <w:numPr>
          <w:ilvl w:val="0"/>
          <w:numId w:val="1"/>
        </w:numPr>
      </w:pPr>
      <w:r w:rsidRPr="00334067">
        <w:t>Apply K-Means clustering (from sklearn.cluster) to segment customers into 3 groups based on Annual Income and Spending Score, then add a new column 'Cluster' to your DataFrame with the assigned cluster for each customer. Use only the two features for clustering, and set random_state=42 for reproducibility.</w:t>
      </w:r>
    </w:p>
    <w:p w14:paraId="238CF60D" w14:textId="77777777" w:rsidR="007165F8" w:rsidRDefault="007165F8" w:rsidP="007165F8"/>
    <w:p w14:paraId="412D6F24" w14:textId="114B5580" w:rsidR="007165F8" w:rsidRDefault="007165F8" w:rsidP="007165F8">
      <w:r w:rsidRPr="007165F8">
        <w:drawing>
          <wp:inline distT="0" distB="0" distL="0" distR="0" wp14:anchorId="121BBEC8" wp14:editId="2DCC6BB1">
            <wp:extent cx="5731510" cy="4206875"/>
            <wp:effectExtent l="0" t="0" r="2540" b="3175"/>
            <wp:docPr id="121442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29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0449" w14:textId="77777777" w:rsidR="00334067" w:rsidRDefault="00334067" w:rsidP="00334067"/>
    <w:p w14:paraId="5846321D" w14:textId="77777777" w:rsidR="00334067" w:rsidRPr="00334067" w:rsidRDefault="00334067" w:rsidP="00334067"/>
    <w:p w14:paraId="6FC5377B" w14:textId="77777777" w:rsidR="00334067" w:rsidRPr="00334067" w:rsidRDefault="00334067">
      <w:pPr>
        <w:rPr>
          <w:lang w:val="en-US"/>
        </w:rPr>
      </w:pPr>
    </w:p>
    <w:sectPr w:rsidR="00334067" w:rsidRPr="00334067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A2CFC" w14:textId="77777777" w:rsidR="00BD43E6" w:rsidRDefault="00BD43E6" w:rsidP="00334067">
      <w:pPr>
        <w:spacing w:after="0" w:line="240" w:lineRule="auto"/>
      </w:pPr>
      <w:r>
        <w:separator/>
      </w:r>
    </w:p>
  </w:endnote>
  <w:endnote w:type="continuationSeparator" w:id="0">
    <w:p w14:paraId="5C4946ED" w14:textId="77777777" w:rsidR="00BD43E6" w:rsidRDefault="00BD43E6" w:rsidP="00334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7B975" w14:textId="77777777" w:rsidR="00BD43E6" w:rsidRDefault="00BD43E6" w:rsidP="00334067">
      <w:pPr>
        <w:spacing w:after="0" w:line="240" w:lineRule="auto"/>
      </w:pPr>
      <w:r>
        <w:separator/>
      </w:r>
    </w:p>
  </w:footnote>
  <w:footnote w:type="continuationSeparator" w:id="0">
    <w:p w14:paraId="099771CC" w14:textId="77777777" w:rsidR="00BD43E6" w:rsidRDefault="00BD43E6" w:rsidP="00334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AFA64" w14:textId="610F8726" w:rsidR="00334067" w:rsidRPr="00334067" w:rsidRDefault="00334067" w:rsidP="00334067">
    <w:pPr>
      <w:pStyle w:val="Header"/>
      <w:jc w:val="center"/>
      <w:rPr>
        <w:sz w:val="36"/>
        <w:szCs w:val="36"/>
      </w:rPr>
    </w:pPr>
    <w:r w:rsidRPr="00334067">
      <w:rPr>
        <w:b/>
        <w:bCs/>
        <w:sz w:val="36"/>
        <w:szCs w:val="36"/>
      </w:rPr>
      <w:t>SESSION 7 - Case Study: Customer Segmentation (End-to-End)Dataset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570E3"/>
    <w:multiLevelType w:val="hybridMultilevel"/>
    <w:tmpl w:val="BBA88B3A"/>
    <w:lvl w:ilvl="0" w:tplc="1CC2B1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21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F2"/>
    <w:rsid w:val="000B2F34"/>
    <w:rsid w:val="00334067"/>
    <w:rsid w:val="004F33F2"/>
    <w:rsid w:val="007165F8"/>
    <w:rsid w:val="00807C1F"/>
    <w:rsid w:val="00BD43E6"/>
    <w:rsid w:val="00D2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3B15"/>
  <w15:chartTrackingRefBased/>
  <w15:docId w15:val="{2F416555-039C-49B3-9372-52D9D78F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067"/>
  </w:style>
  <w:style w:type="paragraph" w:styleId="Footer">
    <w:name w:val="footer"/>
    <w:basedOn w:val="Normal"/>
    <w:link w:val="FooterChar"/>
    <w:uiPriority w:val="99"/>
    <w:unhideWhenUsed/>
    <w:rsid w:val="00334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2026-10-02T04:05:00Z</dcterms:created>
  <dcterms:modified xsi:type="dcterms:W3CDTF">2026-10-02T05:01:00Z</dcterms:modified>
</cp:coreProperties>
</file>