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Twitter Sentiment Analysis using R</w:t>
      </w:r>
    </w:p>
    <w:p>
      <w:pPr>
        <w:pStyle w:val="Heading"/>
      </w:pPr>
      <w:r>
        <w:rPr>
          <w:rtl w:val="0"/>
          <w:lang w:val="fr-FR"/>
        </w:rPr>
        <w:t>1. Introduction</w:t>
      </w:r>
    </w:p>
    <w:p>
      <w:pPr>
        <w:pStyle w:val="Body A"/>
      </w:pPr>
      <w:r>
        <w:rPr>
          <w:rtl w:val="0"/>
          <w:lang w:val="en-US"/>
        </w:rPr>
        <w:t>Sentiment analysis is a Natural Language Processing (NLP) technique to interpret and classify emotions within textual data. In this project, we use R to analyze sentiments of tweets, making use of libraries like rtweet and tidytext. This analysis helps understand public opinion based on Twitter content.</w:t>
      </w:r>
    </w:p>
    <w:p>
      <w:pPr>
        <w:pStyle w:val="Heading"/>
      </w:pPr>
      <w:r>
        <w:rPr>
          <w:rtl w:val="0"/>
          <w:lang w:val="fr-FR"/>
        </w:rPr>
        <w:t>2. Objective</w:t>
      </w:r>
    </w:p>
    <w:p>
      <w:pPr>
        <w:pStyle w:val="Body A"/>
      </w:pPr>
      <w:r>
        <w:rPr>
          <w:rtl w:val="0"/>
          <w:lang w:val="en-US"/>
        </w:rPr>
        <w:t>- Fetch and clean Twitter data using R</w:t>
      </w:r>
      <w:r>
        <w:br w:type="textWrapping"/>
      </w:r>
      <w:r>
        <w:rPr>
          <w:rtl w:val="0"/>
          <w:lang w:val="en-US"/>
        </w:rPr>
        <w:t>- Perform sentiment analysis using the Bing lexicon</w:t>
      </w:r>
      <w:r>
        <w:br w:type="textWrapping"/>
      </w:r>
      <w:r>
        <w:rPr>
          <w:rtl w:val="0"/>
          <w:lang w:val="en-US"/>
        </w:rPr>
        <w:t>- Classify tweets into positive and negative sentiments</w:t>
      </w:r>
      <w:r>
        <w:br w:type="textWrapping"/>
      </w:r>
      <w:r>
        <w:rPr>
          <w:rtl w:val="0"/>
          <w:lang w:val="en-US"/>
        </w:rPr>
        <w:t>- Visualize results through sentiment distribution graphs</w:t>
      </w:r>
    </w:p>
    <w:p>
      <w:pPr>
        <w:pStyle w:val="Body A"/>
      </w:pPr>
    </w:p>
    <w:p>
      <w:pPr>
        <w:pStyle w:val="Heading"/>
        <w:rPr>
          <w:lang w:val="pt-PT"/>
        </w:rPr>
      </w:pPr>
      <w:r>
        <w:rPr>
          <w:rtl w:val="0"/>
          <w:lang w:val="pt-PT"/>
        </w:rPr>
        <w:t>3. Prerequisites</w:t>
      </w:r>
    </w:p>
    <w:p>
      <w:pPr>
        <w:pStyle w:val="Body A"/>
      </w:pPr>
      <w:r>
        <w:rPr>
          <w:rtl w:val="0"/>
          <w:lang w:val="en-US"/>
        </w:rPr>
        <w:t>Install the following R packages:</w:t>
      </w:r>
      <w:r>
        <w:rPr>
          <w:lang w:val="en-US"/>
        </w:rPr>
        <w:br w:type="textWrapping"/>
      </w:r>
      <w:r>
        <w:rPr>
          <w:rtl w:val="0"/>
          <w:lang w:val="nl-NL"/>
        </w:rPr>
        <w:t>- rtweet</w:t>
      </w:r>
      <w:r>
        <w:rPr>
          <w:lang w:val="en-US"/>
        </w:rPr>
        <w:br w:type="textWrapping"/>
      </w:r>
      <w:r>
        <w:rPr>
          <w:rtl w:val="0"/>
          <w:lang w:val="sv-SE"/>
        </w:rPr>
        <w:t>- tidytext</w:t>
      </w:r>
      <w:r>
        <w:rPr>
          <w:lang w:val="en-US"/>
        </w:rPr>
        <w:br w:type="textWrapping"/>
      </w:r>
      <w:r>
        <w:rPr>
          <w:rtl w:val="0"/>
          <w:lang w:val="de-DE"/>
        </w:rPr>
        <w:t>- dplyr</w:t>
      </w:r>
      <w:r>
        <w:rPr>
          <w:lang w:val="en-US"/>
        </w:rPr>
        <w:br w:type="textWrapping"/>
      </w:r>
      <w:r>
        <w:rPr>
          <w:rtl w:val="0"/>
          <w:lang w:val="nl-NL"/>
        </w:rPr>
        <w:t>- ggplot2</w:t>
      </w:r>
      <w:r>
        <w:rPr>
          <w:lang w:val="en-US"/>
        </w:rPr>
        <w:br w:type="textWrapping"/>
      </w:r>
      <w:r>
        <w:rPr>
          <w:rtl w:val="0"/>
          <w:lang w:val="it-IT"/>
        </w:rPr>
        <w:t>- stringr</w:t>
      </w:r>
      <w:r>
        <w:rPr>
          <w:lang w:val="en-US"/>
        </w:rPr>
        <w:br w:type="textWrapping"/>
      </w:r>
      <w:r>
        <w:rPr>
          <w:rtl w:val="0"/>
          <w:lang w:val="da-DK"/>
        </w:rPr>
        <w:t>- tidyr</w:t>
      </w:r>
    </w:p>
    <w:p>
      <w:pPr>
        <w:pStyle w:val="Body A"/>
      </w:pPr>
      <w:r>
        <w:drawing xmlns:a="http://schemas.openxmlformats.org/drawingml/2006/main">
          <wp:inline distT="0" distB="0" distL="0" distR="0">
            <wp:extent cx="5029200" cy="2455667"/>
            <wp:effectExtent l="0" t="0" r="0" b="0"/>
            <wp:docPr id="1073741825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3" descr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556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"/>
        <w:rPr>
          <w:lang w:val="en-US"/>
        </w:rPr>
      </w:pPr>
      <w:r>
        <w:rPr>
          <w:rtl w:val="0"/>
          <w:lang w:val="en-US"/>
        </w:rPr>
        <w:t>4. Load Libraries</w:t>
      </w:r>
    </w:p>
    <w:p>
      <w:pPr>
        <w:pStyle w:val="Body A"/>
      </w:pPr>
      <w:r>
        <w:rPr>
          <w:rtl w:val="0"/>
          <w:lang w:val="en-US"/>
        </w:rPr>
        <w:t>library(rtweet)</w:t>
      </w:r>
      <w:r>
        <w:br w:type="textWrapping"/>
      </w:r>
      <w:r>
        <w:rPr>
          <w:rtl w:val="0"/>
          <w:lang w:val="en-US"/>
        </w:rPr>
        <w:t>library(tidytext)</w:t>
      </w:r>
      <w:r>
        <w:br w:type="textWrapping"/>
      </w:r>
      <w:r>
        <w:rPr>
          <w:rtl w:val="0"/>
          <w:lang w:val="en-US"/>
        </w:rPr>
        <w:t>library(dplyr)</w:t>
      </w:r>
      <w:r>
        <w:br w:type="textWrapping"/>
      </w:r>
      <w:r>
        <w:rPr>
          <w:rtl w:val="0"/>
          <w:lang w:val="en-US"/>
        </w:rPr>
        <w:t>library(ggplot2)</w:t>
      </w:r>
      <w:r>
        <w:br w:type="textWrapping"/>
      </w:r>
      <w:r>
        <w:rPr>
          <w:rtl w:val="0"/>
          <w:lang w:val="en-US"/>
        </w:rPr>
        <w:t>library(stringr)</w:t>
      </w:r>
      <w:r>
        <w:br w:type="textWrapping"/>
      </w:r>
      <w:r>
        <w:rPr>
          <w:rtl w:val="0"/>
          <w:lang w:val="en-US"/>
        </w:rPr>
        <w:t>library(tidyr)</w:t>
      </w:r>
    </w:p>
    <w:p>
      <w:pPr>
        <w:pStyle w:val="Heading"/>
        <w:rPr>
          <w:lang w:val="de-DE"/>
        </w:rPr>
      </w:pPr>
      <w:r>
        <w:rPr>
          <w:rtl w:val="0"/>
          <w:lang w:val="de-DE"/>
        </w:rPr>
        <w:t>5. Fetch Twitter Data</w:t>
      </w:r>
    </w:p>
    <w:p>
      <w:pPr>
        <w:pStyle w:val="Body A"/>
      </w:pPr>
      <w:r>
        <w:rPr>
          <w:rtl w:val="0"/>
          <w:lang w:val="en-US"/>
        </w:rPr>
        <w:t>tweets &lt;- search_tweets("climate change", n = 500, lang = "en", include_rts = FALSE)</w:t>
      </w:r>
      <w:r>
        <w:br w:type="textWrapping"/>
      </w:r>
      <w:r>
        <w:rPr>
          <w:rtl w:val="0"/>
          <w:lang w:val="en-US"/>
        </w:rPr>
        <w:t>head(tweets$text)</w:t>
      </w:r>
    </w:p>
    <w:p>
      <w:pPr>
        <w:pStyle w:val="Body A"/>
      </w:pPr>
      <w:r>
        <w:drawing xmlns:a="http://schemas.openxmlformats.org/drawingml/2006/main">
          <wp:inline distT="0" distB="0" distL="0" distR="0">
            <wp:extent cx="5029200" cy="2828925"/>
            <wp:effectExtent l="0" t="0" r="0" b="0"/>
            <wp:docPr id="1073741826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2" descr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8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"/>
        <w:rPr>
          <w:lang w:val="en-US"/>
        </w:rPr>
      </w:pPr>
      <w:r>
        <w:rPr>
          <w:rtl w:val="0"/>
          <w:lang w:val="en-US"/>
        </w:rPr>
        <w:t>6. Preprocess Text and Perform Sentiment Analysis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Clean and tokenize text:</w:t>
      </w:r>
    </w:p>
    <w:p>
      <w:pPr>
        <w:pStyle w:val="Body A"/>
      </w:pPr>
      <w:r>
        <w:drawing xmlns:a="http://schemas.openxmlformats.org/drawingml/2006/main">
          <wp:inline distT="0" distB="0" distL="0" distR="0">
            <wp:extent cx="5029200" cy="2828925"/>
            <wp:effectExtent l="0" t="0" r="0" b="0"/>
            <wp:docPr id="1073741827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4" descr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8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  <w:r>
        <w:rPr>
          <w:rtl w:val="0"/>
          <w:lang w:val="en-US"/>
        </w:rPr>
        <w:t>b) Apply sentiment analysis using Bing lexicon:</w:t>
      </w:r>
    </w:p>
    <w:p>
      <w:pPr>
        <w:pStyle w:val="Body A"/>
      </w:pPr>
      <w:r>
        <w:drawing xmlns:a="http://schemas.openxmlformats.org/drawingml/2006/main">
          <wp:inline distT="0" distB="0" distL="0" distR="0">
            <wp:extent cx="5029200" cy="2828925"/>
            <wp:effectExtent l="0" t="0" r="0" b="0"/>
            <wp:docPr id="1073741828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1" descr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8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  <w:r>
        <w:drawing xmlns:a="http://schemas.openxmlformats.org/drawingml/2006/main">
          <wp:inline distT="0" distB="0" distL="0" distR="0">
            <wp:extent cx="5029200" cy="2828925"/>
            <wp:effectExtent l="0" t="0" r="0" b="0"/>
            <wp:docPr id="1073741829" name="officeArt object" descr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5" descr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8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</w:p>
    <w:p>
      <w:pPr>
        <w:pStyle w:val="Body A"/>
      </w:pPr>
    </w:p>
    <w:p>
      <w:pPr>
        <w:pStyle w:val="Heading"/>
        <w:rPr>
          <w:lang w:val="en-US"/>
        </w:rPr>
      </w:pPr>
      <w:r>
        <w:rPr>
          <w:rtl w:val="0"/>
          <w:lang w:val="en-US"/>
        </w:rPr>
        <w:t>7. Visualizing Sentiment Distribution</w:t>
      </w:r>
    </w:p>
    <w:p>
      <w:pPr>
        <w:pStyle w:val="Body A"/>
      </w:pPr>
      <w:r>
        <w:drawing xmlns:a="http://schemas.openxmlformats.org/drawingml/2006/main">
          <wp:inline distT="0" distB="0" distL="0" distR="0">
            <wp:extent cx="5029200" cy="3077661"/>
            <wp:effectExtent l="0" t="0" r="0" b="0"/>
            <wp:docPr id="1073741830" name="officeArt object" descr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7" descr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776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</w:p>
    <w:p>
      <w:pPr>
        <w:pStyle w:val="Body A"/>
      </w:pPr>
      <w:r>
        <w:drawing xmlns:a="http://schemas.openxmlformats.org/drawingml/2006/main">
          <wp:inline distT="0" distB="0" distL="0" distR="0">
            <wp:extent cx="5029200" cy="2529135"/>
            <wp:effectExtent l="0" t="0" r="0" b="0"/>
            <wp:docPr id="1073741831" name="officeArt object" descr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icture 6" descr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291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"/>
        <w:rPr>
          <w:lang w:val="it-IT"/>
        </w:rPr>
      </w:pPr>
      <w:r>
        <w:rPr>
          <w:rtl w:val="0"/>
          <w:lang w:val="it-IT"/>
        </w:rPr>
        <w:t>8. Conclusion</w:t>
      </w:r>
    </w:p>
    <w:p>
      <w:pPr>
        <w:pStyle w:val="Body A"/>
      </w:pPr>
      <w:r>
        <w:rPr>
          <w:rtl w:val="0"/>
          <w:lang w:val="en-US"/>
        </w:rPr>
        <w:t>The project demonstrates how to:</w:t>
      </w:r>
      <w:r>
        <w:br w:type="textWrapping"/>
      </w:r>
      <w:r>
        <w:rPr>
          <w:rtl w:val="0"/>
          <w:lang w:val="en-US"/>
        </w:rPr>
        <w:t>- Extract Twitter data using rtweet</w:t>
      </w:r>
      <w:r>
        <w:br w:type="textWrapping"/>
      </w:r>
      <w:r>
        <w:rPr>
          <w:rtl w:val="0"/>
          <w:lang w:val="en-US"/>
        </w:rPr>
        <w:t>- Clean and process text with tidytext</w:t>
      </w:r>
      <w:r>
        <w:br w:type="textWrapping"/>
      </w:r>
      <w:r>
        <w:rPr>
          <w:rtl w:val="0"/>
          <w:lang w:val="en-US"/>
        </w:rPr>
        <w:t>- Perform sentiment analysis using Bing lexicon</w:t>
      </w:r>
      <w:r>
        <w:br w:type="textWrapping"/>
      </w:r>
      <w:r>
        <w:rPr>
          <w:rtl w:val="0"/>
          <w:lang w:val="en-US"/>
        </w:rPr>
        <w:t>- Visualize sentiment through plots using ggplot2</w:t>
      </w:r>
    </w:p>
    <w:sectPr>
      <w:headerReference w:type="default" r:id="rId11"/>
      <w:footerReference w:type="default" r:id="rId12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lowerLetter"/>
      <w:suff w:val="tab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17365D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365F91"/>
        </w14:solidFill>
      </w14:textFill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