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749B2">
      <w:pPr>
        <w:numPr>
          <w:ilvl w:val="0"/>
          <w:numId w:val="0"/>
        </w:numPr>
        <w:ind w:firstLine="720" w:firstLineChars="0"/>
        <w:jc w:val="center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  <w:r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  <w:t>Farmer Support Platform</w:t>
      </w:r>
    </w:p>
    <w:p w14:paraId="08076F80">
      <w:pPr>
        <w:numPr>
          <w:ilvl w:val="0"/>
          <w:numId w:val="0"/>
        </w:numPr>
        <w:ind w:firstLine="720" w:firstLineChars="0"/>
        <w:jc w:val="center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1B6CBEBC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  <w:t>Overall Framework</w:t>
      </w:r>
    </w:p>
    <w:p w14:paraId="4A19E443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</w:p>
    <w:p w14:paraId="024612D4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</w:pPr>
      <w:r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5266690"/>
            <wp:effectExtent l="0" t="0" r="6350" b="6350"/>
            <wp:docPr id="6" name="Picture 6" descr="ChatGPT Image May 1, 2025, 10_25_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May 1, 2025, 10_25_42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D207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5A92EFC2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698BA814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09817A0D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2FF06C78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2E054071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3052BCC8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4989A9F1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1. Profile of the Problem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Farmers in rural and semi-urban areas often lack timely access to critical agricultural data, including market prices, weather forecasts, government schemes, expert advice, and secure payment solutions. This information gap leads to poor decision-making and financial instability. The lack of an integrated digital platform exacerbates this issue.</w:t>
      </w:r>
    </w:p>
    <w:p w14:paraId="7C842327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2. Existing System (If any)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Currently, there are disjointed solutions such as mobile applications for weather, websites for market prices, and offline advisories from local officers. However, these systems are not integrated, user-friendly, or accessible to many farmers due to digital illiteracy and infrastructural limitations.</w:t>
      </w:r>
    </w:p>
    <w:p w14:paraId="28071C26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3. Introduction to Existing System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 existing systems primarily function independently. Apps such as “AgriApp” or “Kisan Suvidha” provide fragmented services. They do not provide a consolidated platform that integrates all critical agricultural services and support in one place.</w:t>
      </w:r>
    </w:p>
    <w:p w14:paraId="34A9FBC1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4. Scope of Existing System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 existing system supports certain functions like:</w:t>
      </w:r>
    </w:p>
    <w:p w14:paraId="4698E77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Providing crop prices</w:t>
      </w:r>
    </w:p>
    <w:p w14:paraId="3646903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Weather forecasting</w:t>
      </w:r>
    </w:p>
    <w:p w14:paraId="2ED1871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Announcing government schemes</w:t>
      </w:r>
    </w:p>
    <w:p w14:paraId="6B48E411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However, they fail in providing personalized, real-time support, payment integration, expert consultations, or seamless user experience in local languages.</w:t>
      </w:r>
    </w:p>
    <w:p w14:paraId="3231BD4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Future Scope of the Existing System</w:t>
      </w:r>
    </w:p>
    <w:p w14:paraId="2776A7A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Integration with AI and ML for predictive analytics</w:t>
      </w:r>
    </w:p>
    <w:p w14:paraId="3AF844A9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Multilingual voice-based support</w:t>
      </w:r>
    </w:p>
    <w:p w14:paraId="5F4FC14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IoT-based crop monitoring</w:t>
      </w:r>
    </w:p>
    <w:p w14:paraId="642DF549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Enhanced UI/UX for low-literacy users</w:t>
      </w:r>
    </w:p>
    <w:p w14:paraId="137E1C7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  <w:lang w:val="en-IN"/>
        </w:rPr>
        <w:t>6</w:t>
      </w:r>
      <w:r>
        <w:rPr>
          <w:rStyle w:val="5"/>
          <w:rFonts w:hint="default" w:ascii="Calibri" w:hAnsi="Calibri" w:cs="Calibri"/>
        </w:rPr>
        <w:t>. Problem Analysis</w:t>
      </w:r>
    </w:p>
    <w:p w14:paraId="5FE043E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Lack of centralized access to diverse services</w:t>
      </w:r>
    </w:p>
    <w:p w14:paraId="1BEDA2C5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real-time expert consultation</w:t>
      </w:r>
    </w:p>
    <w:p w14:paraId="7480359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Manual processes in government services and subsidies</w:t>
      </w:r>
    </w:p>
    <w:p w14:paraId="4860993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Unsecured or no digital payment systems</w:t>
      </w:r>
    </w:p>
    <w:p w14:paraId="3DDA20AF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personalized support based on crop/soil/weather</w:t>
      </w:r>
    </w:p>
    <w:p w14:paraId="0D724F8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545CC4F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07942A4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  <w:lang w:val="en-IN"/>
        </w:rPr>
        <w:t>7</w:t>
      </w:r>
      <w:r>
        <w:rPr>
          <w:rStyle w:val="5"/>
          <w:rFonts w:hint="default" w:ascii="Calibri" w:hAnsi="Calibri" w:cs="Calibri"/>
        </w:rPr>
        <w:t>. Product Definition of New System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 Farmer Support Platform is a Java-based digital solution designed to:</w:t>
      </w:r>
    </w:p>
    <w:p w14:paraId="74BB308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Authenticate users and manage profiles</w:t>
      </w:r>
    </w:p>
    <w:p w14:paraId="2C06B33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Provide real-time market and weather updates</w:t>
      </w:r>
    </w:p>
    <w:p w14:paraId="503AE31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Deliver personalized crop advisories</w:t>
      </w:r>
    </w:p>
    <w:p w14:paraId="427C6C7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Integrate government schemes and subsidies</w:t>
      </w:r>
    </w:p>
    <w:p w14:paraId="2D80FCF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 expert consultations via chat/voice</w:t>
      </w:r>
    </w:p>
    <w:p w14:paraId="4E10C20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Manage digital payments</w:t>
      </w:r>
    </w:p>
    <w:p w14:paraId="10D35BC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Send notifications and alerts</w:t>
      </w:r>
    </w:p>
    <w:p w14:paraId="32E43AC3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 and back up data securely</w:t>
      </w:r>
    </w:p>
    <w:p w14:paraId="4F01ABA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  <w:lang w:val="en-IN"/>
        </w:rPr>
        <w:t>8</w:t>
      </w:r>
      <w:r>
        <w:rPr>
          <w:rStyle w:val="5"/>
          <w:rFonts w:hint="default" w:ascii="Calibri" w:hAnsi="Calibri" w:cs="Calibri"/>
        </w:rPr>
        <w:t>. Feasibility Study for New System</w:t>
      </w:r>
    </w:p>
    <w:p w14:paraId="6484629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Technical Feasibility</w:t>
      </w:r>
      <w:r>
        <w:rPr>
          <w:rFonts w:hint="default" w:ascii="Calibri" w:hAnsi="Calibri" w:cs="Calibri"/>
        </w:rPr>
        <w:t>: Java-based backend, MySQL for database, accessible on mobile and desktop</w:t>
      </w:r>
    </w:p>
    <w:p w14:paraId="4635277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Economic Feasibility</w:t>
      </w:r>
      <w:r>
        <w:rPr>
          <w:rFonts w:hint="default" w:ascii="Calibri" w:hAnsi="Calibri" w:cs="Calibri"/>
        </w:rPr>
        <w:t>: Cost-effective, government-funded potential</w:t>
      </w:r>
    </w:p>
    <w:p w14:paraId="2F5C39E5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Operational Feasibility</w:t>
      </w:r>
      <w:r>
        <w:rPr>
          <w:rFonts w:hint="default" w:ascii="Calibri" w:hAnsi="Calibri" w:cs="Calibri"/>
        </w:rPr>
        <w:t>: Easy-to-use interface, local language support</w:t>
      </w:r>
    </w:p>
    <w:p w14:paraId="66F4626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Legal Feasibility</w:t>
      </w:r>
      <w:r>
        <w:rPr>
          <w:rFonts w:hint="default" w:ascii="Calibri" w:hAnsi="Calibri" w:cs="Calibri"/>
        </w:rPr>
        <w:t>: Complies with data protection norms and IT Act</w:t>
      </w:r>
    </w:p>
    <w:p w14:paraId="0C320D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  <w:lang w:val="en-IN"/>
        </w:rPr>
        <w:t>9</w:t>
      </w:r>
      <w:r>
        <w:rPr>
          <w:rStyle w:val="5"/>
          <w:rFonts w:hint="default" w:ascii="Calibri" w:hAnsi="Calibri" w:cs="Calibri"/>
        </w:rPr>
        <w:t>. Project Planning for New System</w:t>
      </w:r>
    </w:p>
    <w:p w14:paraId="7C4FA1B6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Phase 1: Requirement Gathering</w:t>
      </w:r>
    </w:p>
    <w:p w14:paraId="7CB80F60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Phase 2: System Design</w:t>
      </w:r>
    </w:p>
    <w:p w14:paraId="2ED43897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Phase 3: Module-wise Implementation</w:t>
      </w:r>
    </w:p>
    <w:p w14:paraId="28440000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Phase 4: Testing and Validation</w:t>
      </w:r>
    </w:p>
    <w:p w14:paraId="6103C3B4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Phase 5: Deployment and Feedback</w:t>
      </w:r>
    </w:p>
    <w:p w14:paraId="61E7D47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1</w:t>
      </w:r>
      <w:r>
        <w:rPr>
          <w:rStyle w:val="5"/>
          <w:rFonts w:hint="default" w:ascii="Calibri" w:hAnsi="Calibri" w:cs="Calibri"/>
          <w:lang w:val="en-IN"/>
        </w:rPr>
        <w:t>0</w:t>
      </w:r>
      <w:r>
        <w:rPr>
          <w:rStyle w:val="5"/>
          <w:rFonts w:hint="default" w:ascii="Calibri" w:hAnsi="Calibri" w:cs="Calibri"/>
        </w:rPr>
        <w:t>. Software Requirement Analysis</w:t>
      </w:r>
    </w:p>
    <w:p w14:paraId="50E91956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Frontend</w:t>
      </w:r>
      <w:r>
        <w:rPr>
          <w:rFonts w:hint="default" w:ascii="Calibri" w:hAnsi="Calibri" w:cs="Calibri"/>
        </w:rPr>
        <w:t>: JavaFX / Android Interface</w:t>
      </w:r>
    </w:p>
    <w:p w14:paraId="6DC588B6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Backend</w:t>
      </w:r>
      <w:r>
        <w:rPr>
          <w:rFonts w:hint="default" w:ascii="Calibri" w:hAnsi="Calibri" w:cs="Calibri"/>
        </w:rPr>
        <w:t>: Java (Servlets, JSP)</w:t>
      </w:r>
    </w:p>
    <w:p w14:paraId="62345032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Database</w:t>
      </w:r>
      <w:r>
        <w:rPr>
          <w:rFonts w:hint="default" w:ascii="Calibri" w:hAnsi="Calibri" w:cs="Calibri"/>
        </w:rPr>
        <w:t>: MySQL</w:t>
      </w:r>
    </w:p>
    <w:p w14:paraId="49621C92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API Integration</w:t>
      </w:r>
      <w:r>
        <w:rPr>
          <w:rFonts w:hint="default" w:ascii="Calibri" w:hAnsi="Calibri" w:cs="Calibri"/>
        </w:rPr>
        <w:t>: Weather, Market Prices</w:t>
      </w:r>
    </w:p>
    <w:p w14:paraId="2A45B3FE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Hardware</w:t>
      </w:r>
      <w:r>
        <w:rPr>
          <w:rFonts w:hint="default" w:ascii="Calibri" w:hAnsi="Calibri" w:cs="Calibri"/>
        </w:rPr>
        <w:t>: Smartphone/Desktop with internet</w:t>
      </w:r>
    </w:p>
    <w:p w14:paraId="53081EA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1</w:t>
      </w:r>
      <w:r>
        <w:rPr>
          <w:rStyle w:val="5"/>
          <w:rFonts w:hint="default" w:ascii="Calibri" w:hAnsi="Calibri" w:cs="Calibri"/>
          <w:lang w:val="en-IN"/>
        </w:rPr>
        <w:t>1</w:t>
      </w:r>
      <w:r>
        <w:rPr>
          <w:rStyle w:val="5"/>
          <w:rFonts w:hint="default" w:ascii="Calibri" w:hAnsi="Calibri" w:cs="Calibri"/>
        </w:rPr>
        <w:t>. Introduction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 new system aims to bridge the digital divide by providing a one-stop platform tailored to the needs of farmers, focusing on ease of access, real-time data, and expert support.</w:t>
      </w:r>
    </w:p>
    <w:p w14:paraId="676351E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1</w:t>
      </w:r>
      <w:r>
        <w:rPr>
          <w:rStyle w:val="5"/>
          <w:rFonts w:hint="default" w:ascii="Calibri" w:hAnsi="Calibri" w:cs="Calibri"/>
          <w:lang w:val="en-IN"/>
        </w:rPr>
        <w:t>2</w:t>
      </w:r>
      <w:r>
        <w:rPr>
          <w:rStyle w:val="5"/>
          <w:rFonts w:hint="default" w:ascii="Calibri" w:hAnsi="Calibri" w:cs="Calibri"/>
        </w:rPr>
        <w:t>. General Description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 platform is modular and scalable, composed of multiple services including user management, data services, expert consultations, and financial tools. It supports both online and offline functionalities.</w:t>
      </w:r>
    </w:p>
    <w:p w14:paraId="00BEE5F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6AF009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1</w:t>
      </w:r>
      <w:r>
        <w:rPr>
          <w:rStyle w:val="5"/>
          <w:rFonts w:hint="default" w:ascii="Calibri" w:hAnsi="Calibri" w:cs="Calibri"/>
          <w:lang w:val="en-IN"/>
        </w:rPr>
        <w:t>3</w:t>
      </w:r>
      <w:r>
        <w:rPr>
          <w:rStyle w:val="5"/>
          <w:rFonts w:hint="default" w:ascii="Calibri" w:hAnsi="Calibri" w:cs="Calibri"/>
        </w:rPr>
        <w:t>. Specific Requirements</w:t>
      </w:r>
    </w:p>
    <w:p w14:paraId="52734887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Login/Signup module</w:t>
      </w:r>
    </w:p>
    <w:p w14:paraId="389DB2E2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Market &amp; Weather Data Fetch Module</w:t>
      </w:r>
    </w:p>
    <w:p w14:paraId="710E9298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Expert Chat/Call Integration</w:t>
      </w:r>
    </w:p>
    <w:p w14:paraId="22F8DE5F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Scheme Eligibility Checker</w:t>
      </w:r>
    </w:p>
    <w:p w14:paraId="3AD4AF9A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Engine</w:t>
      </w:r>
    </w:p>
    <w:p w14:paraId="7C249AB3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rPr>
          <w:rFonts w:hint="default" w:ascii="Calibri" w:hAnsi="Calibri" w:cs="Calibri"/>
        </w:rPr>
        <w:t>Transaction Management</w:t>
      </w:r>
    </w:p>
    <w:p w14:paraId="32E79950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</w:pPr>
      <w:r>
        <w:rPr>
          <w:rStyle w:val="5"/>
        </w:rPr>
        <w:t>Detailed Design of New System</w:t>
      </w:r>
      <w:r>
        <w:br w:type="textWrapping"/>
      </w:r>
      <w:r>
        <w:t>Each module will have its own Java class/services:</w:t>
      </w:r>
    </w:p>
    <w:p w14:paraId="46CF7AD2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5"/>
        </w:rPr>
        <w:t>Module 1</w:t>
      </w:r>
      <w:r>
        <w:t>: UserAuth.java</w:t>
      </w:r>
    </w:p>
    <w:p w14:paraId="07AE7E6C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5"/>
        </w:rPr>
        <w:t>Module 2</w:t>
      </w:r>
      <w:r>
        <w:t>: MarketInfoService.java</w:t>
      </w:r>
    </w:p>
    <w:p w14:paraId="2FBCA00A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5"/>
        </w:rPr>
        <w:t>Module 3</w:t>
      </w:r>
      <w:r>
        <w:t>: WeatherService.java</w:t>
      </w:r>
    </w:p>
    <w:p w14:paraId="4F307F1B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5"/>
        </w:rPr>
        <w:t>Module 4</w:t>
      </w:r>
      <w:r>
        <w:t>: SchemeChecker.java</w:t>
      </w:r>
    </w:p>
    <w:p w14:paraId="2A296D49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5"/>
        </w:rPr>
        <w:t>Module 5</w:t>
      </w:r>
      <w:r>
        <w:t xml:space="preserve">: </w:t>
      </w:r>
      <w:r>
        <w:rPr>
          <w:rFonts w:hint="default"/>
          <w:lang w:val="en-IN"/>
        </w:rPr>
        <w:t>Main Module</w:t>
      </w:r>
      <w:r>
        <w:t>.java</w:t>
      </w:r>
    </w:p>
    <w:p w14:paraId="63697D53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5"/>
        </w:rPr>
        <w:t>Module 6</w:t>
      </w:r>
      <w:r>
        <w:t>: PaymentGateway.java</w:t>
      </w:r>
      <w:bookmarkStart w:id="0" w:name="_GoBack"/>
      <w:bookmarkEnd w:id="0"/>
    </w:p>
    <w:p w14:paraId="5391A307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5"/>
        </w:rPr>
        <w:t>Module 7</w:t>
      </w:r>
      <w:r>
        <w:t>:</w:t>
      </w:r>
      <w:r>
        <w:rPr>
          <w:rFonts w:hint="default"/>
          <w:lang w:val="en-IN"/>
        </w:rPr>
        <w:t xml:space="preserve"> Dashboard Module</w:t>
      </w:r>
    </w:p>
    <w:p w14:paraId="481A071F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5"/>
        </w:rPr>
        <w:t xml:space="preserve">Module </w:t>
      </w:r>
      <w:r>
        <w:rPr>
          <w:rStyle w:val="5"/>
          <w:rFonts w:hint="default"/>
          <w:lang w:val="en-IN"/>
        </w:rPr>
        <w:t>8</w:t>
      </w:r>
      <w:r>
        <w:t xml:space="preserve">: </w:t>
      </w:r>
      <w:r>
        <w:rPr>
          <w:rFonts w:hint="default"/>
          <w:lang w:val="en-IN"/>
        </w:rPr>
        <w:t>Crop Management Module</w:t>
      </w:r>
    </w:p>
    <w:p w14:paraId="28F2C60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eastAsia="SimSun" w:cs="Calibri"/>
          <w:b/>
          <w:bCs/>
          <w:sz w:val="40"/>
          <w:szCs w:val="40"/>
          <w:lang w:val="en-IN"/>
        </w:rPr>
      </w:pPr>
    </w:p>
    <w:p w14:paraId="2269064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</w:p>
    <w:p w14:paraId="40CFBEC9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04E15C52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8C066B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F7E6372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F6C55C8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33AA3A77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0E710607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7759B93E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F3CFEF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252B03C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40E8A5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6940229F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7836F699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3AFAFFD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704C43FA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24FDB808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16F8614C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4F62BF03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05BF0C12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6D2936C2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4548ECA8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4C358454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5269235F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50DD07A1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  <w:t>Design, DFDs, Flowchart and ER-Diagram of each Module</w:t>
      </w:r>
    </w:p>
    <w:p w14:paraId="48498990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</w:p>
    <w:p w14:paraId="53EA5473">
      <w:pPr>
        <w:numPr>
          <w:ilvl w:val="0"/>
          <w:numId w:val="12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User Authentication and Profile Management Module </w:t>
      </w:r>
    </w:p>
    <w:p w14:paraId="79E6D0A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Functionality: Handles farmer registration, login, and authentication. </w:t>
      </w:r>
    </w:p>
    <w:p w14:paraId="12FA3989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Features: User authentication via mobile number, email, or social media. Profile management (farmer details, location, farm type). Password management (reset, OTP-based authentication).</w:t>
      </w:r>
    </w:p>
    <w:p w14:paraId="42189773">
      <w:pPr>
        <w:rPr>
          <w:rFonts w:hint="default" w:ascii="Calibri" w:hAnsi="Calibri" w:eastAsia="SimSun" w:cs="Calibri"/>
          <w:sz w:val="24"/>
          <w:szCs w:val="24"/>
        </w:rPr>
      </w:pPr>
    </w:p>
    <w:p w14:paraId="012E04B9">
      <w:pPr>
        <w:numPr>
          <w:ilvl w:val="0"/>
          <w:numId w:val="13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Design of Module</w:t>
      </w:r>
    </w:p>
    <w:p w14:paraId="4A9A10B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470535</wp:posOffset>
            </wp:positionH>
            <wp:positionV relativeFrom="paragraph">
              <wp:posOffset>186055</wp:posOffset>
            </wp:positionV>
            <wp:extent cx="4571365" cy="6858635"/>
            <wp:effectExtent l="0" t="0" r="635" b="14605"/>
            <wp:wrapNone/>
            <wp:docPr id="1" name="Picture 1" descr="ChatGPT Image Apr 12, 2025, 12_26_3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pr 12, 2025, 12_26_35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1B4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DCFD8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B45CD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0CA422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528FA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0E8FA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0B750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486154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1B1BA5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E7E92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340D05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8493A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4EEF14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DD188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0A1D2C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DC79D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26EC23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DBC62A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39729E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D2DB18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25982E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CFB67F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EA1DB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1581F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B25F4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608CD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6C3AD4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20C527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4E8A5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2D99E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5DF02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5BD48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8823D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5B1C19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EF70B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0CE83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476F6D">
      <w:pPr>
        <w:numPr>
          <w:ilvl w:val="0"/>
          <w:numId w:val="13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DFDs</w:t>
      </w:r>
    </w:p>
    <w:p w14:paraId="223C8B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206DB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Level 0 </w:t>
      </w:r>
    </w:p>
    <w:p w14:paraId="472124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637540</wp:posOffset>
            </wp:positionH>
            <wp:positionV relativeFrom="paragraph">
              <wp:posOffset>14605</wp:posOffset>
            </wp:positionV>
            <wp:extent cx="4192270" cy="4192270"/>
            <wp:effectExtent l="0" t="0" r="13970" b="13970"/>
            <wp:wrapNone/>
            <wp:docPr id="3" name="Picture 3" descr="ChatGPT Image Apr 12, 2025, 12_43_4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pr 12, 2025, 12_43_43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4B3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E47A5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D9CE9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484FF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2E579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B90ECB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35A568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B1C867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9A5828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E8C70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AC71F1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551D5B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57685B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E1B7A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99220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915401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B4F23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DC0F0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F215F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748F3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37E9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63A3F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34218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5E67B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Level 1</w:t>
      </w:r>
    </w:p>
    <w:p w14:paraId="01A8B78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95885</wp:posOffset>
            </wp:positionH>
            <wp:positionV relativeFrom="page">
              <wp:posOffset>6206490</wp:posOffset>
            </wp:positionV>
            <wp:extent cx="5152390" cy="3435350"/>
            <wp:effectExtent l="0" t="0" r="13970" b="8890"/>
            <wp:wrapNone/>
            <wp:docPr id="2" name="Picture 2" descr="ChatGPT Image Apr 12, 2025, 12_35_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pr 12, 2025, 12_35_42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3DA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69D0C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569DA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5E4B5B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0F89D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1297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40D057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AED8B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8BB2B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F8E8B7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688A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63E79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12BB4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87C04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ACE10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121AA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62398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4BB5E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DEBA449">
      <w:pPr>
        <w:numPr>
          <w:ilvl w:val="0"/>
          <w:numId w:val="13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1294765</wp:posOffset>
            </wp:positionH>
            <wp:positionV relativeFrom="page">
              <wp:posOffset>1092835</wp:posOffset>
            </wp:positionV>
            <wp:extent cx="3282950" cy="4926330"/>
            <wp:effectExtent l="0" t="0" r="8890" b="11430"/>
            <wp:wrapNone/>
            <wp:docPr id="4" name="Picture 4" descr="ChatGPT Image Apr 12, 2025, 12_56_3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pr 12, 2025, 12_56_32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eastAsia="SimSun" w:cs="Calibri"/>
          <w:sz w:val="24"/>
          <w:szCs w:val="24"/>
          <w:lang w:val="en-IN"/>
        </w:rPr>
        <w:t>Flowcharts</w:t>
      </w:r>
    </w:p>
    <w:p w14:paraId="2711EA8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76B0B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243FB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BD545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FEC8B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0B0C9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BD0EE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6C9BA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28034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29D56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602C64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F915B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8694E8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1DA5D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51801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7C4F9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118CC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7C63F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670B08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D4D90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C81E7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619CA4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56AA1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6295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F5A1B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382AF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306FF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C77FE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1C483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D045883">
      <w:pPr>
        <w:numPr>
          <w:ilvl w:val="0"/>
          <w:numId w:val="13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ER-Diagram</w:t>
      </w:r>
    </w:p>
    <w:p w14:paraId="6EE87C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-1086485</wp:posOffset>
            </wp:positionH>
            <wp:positionV relativeFrom="paragraph">
              <wp:posOffset>425450</wp:posOffset>
            </wp:positionV>
            <wp:extent cx="7409815" cy="1939925"/>
            <wp:effectExtent l="0" t="0" r="12065" b="10795"/>
            <wp:wrapNone/>
            <wp:docPr id="5" name="Picture 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titled"/>
                    <pic:cNvPicPr>
                      <a:picLocks noChangeAspect="1"/>
                    </pic:cNvPicPr>
                  </pic:nvPicPr>
                  <pic:blipFill>
                    <a:blip r:embed="rId9"/>
                    <a:srcRect r="21" b="15692"/>
                    <a:stretch>
                      <a:fillRect/>
                    </a:stretch>
                  </pic:blipFill>
                  <pic:spPr>
                    <a:xfrm>
                      <a:off x="0" y="0"/>
                      <a:ext cx="740981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  <w:r>
        <w:rPr>
          <w:rFonts w:hint="default" w:ascii="Calibri" w:hAnsi="Calibri" w:eastAsia="SimSun" w:cs="Calibri"/>
          <w:sz w:val="24"/>
          <w:szCs w:val="24"/>
          <w:lang w:val="en-IN"/>
        </w:rPr>
        <w:tab/>
      </w:r>
    </w:p>
    <w:p w14:paraId="17CE33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6918E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936105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D085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76517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391CF68">
      <w:pPr>
        <w:numPr>
          <w:ilvl w:val="0"/>
          <w:numId w:val="12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Market Information Module </w:t>
      </w:r>
    </w:p>
    <w:p w14:paraId="747700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Functionality: Provides real-time market prices and trends. </w:t>
      </w:r>
    </w:p>
    <w:p w14:paraId="1D96D1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Features: Live crop price updates from local and national markets. Demand forecasts and price trends. </w:t>
      </w:r>
    </w:p>
    <w:p w14:paraId="7DFF647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Alerts for price drops or demand spikes. </w:t>
      </w:r>
    </w:p>
    <w:p w14:paraId="09AC40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Location-based market insights.</w:t>
      </w:r>
    </w:p>
    <w:p w14:paraId="721D0A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83C2FCE">
      <w:pPr>
        <w:numPr>
          <w:ilvl w:val="0"/>
          <w:numId w:val="14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DFDs</w:t>
      </w:r>
    </w:p>
    <w:p w14:paraId="4997C7E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6F9B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inline distT="0" distB="0" distL="114300" distR="114300">
            <wp:extent cx="5266690" cy="5266690"/>
            <wp:effectExtent l="0" t="0" r="6350" b="6350"/>
            <wp:docPr id="9" name="Picture 9" descr="ChatGPT Image Apr 14, 2025, 07_26_5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tGPT Image Apr 14, 2025, 07_26_51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4C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94901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320106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3E6F1A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4B49B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436F3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C72A09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33FB5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7B500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4F2BB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06A6C9E">
      <w:pPr>
        <w:numPr>
          <w:ilvl w:val="0"/>
          <w:numId w:val="14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Flowchart</w:t>
      </w:r>
    </w:p>
    <w:p w14:paraId="64AFF3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3E50C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inline distT="0" distB="0" distL="114300" distR="114300">
            <wp:extent cx="4857750" cy="7287260"/>
            <wp:effectExtent l="0" t="0" r="3810" b="12700"/>
            <wp:docPr id="10" name="Picture 10" descr="ChatGPT Image Apr 14, 2025, 07_26_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tGPT Image Apr 14, 2025, 07_26_55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2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6F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27FF5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94257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13008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231D7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9F607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E1A7C8F">
      <w:pPr>
        <w:numPr>
          <w:ilvl w:val="0"/>
          <w:numId w:val="14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ER-Diagram</w:t>
      </w:r>
    </w:p>
    <w:p w14:paraId="16A1876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-406400</wp:posOffset>
            </wp:positionH>
            <wp:positionV relativeFrom="paragraph">
              <wp:posOffset>166370</wp:posOffset>
            </wp:positionV>
            <wp:extent cx="6213475" cy="4692015"/>
            <wp:effectExtent l="0" t="0" r="4445" b="1905"/>
            <wp:wrapNone/>
            <wp:docPr id="11" name="Picture 11" descr="Screenshot 2025-04-14 19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4-14 1939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900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5B24C1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D84B0F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7E00C2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5C9E948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F5C18A6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0A62FB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9C69D72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B071BDE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06763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5C4FAE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CB91576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0F10160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7E63A9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59D6EC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2797CD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117FEA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EBA7B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1D97269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7D099F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B2CDB1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47EB5B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40C1AB6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4A66CC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79522B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B5EFA5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4C2E542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05D8AC9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0BAAE56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B45391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8AA53F6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6C7A3BA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FABC86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540505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A7F750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BBC6492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2522BF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C0056E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5FAA3D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512EB80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95D635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3F26C46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681B89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0B0754E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2C3832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EA3D437">
      <w:pPr>
        <w:numPr>
          <w:ilvl w:val="0"/>
          <w:numId w:val="12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Weather Updates Module </w:t>
      </w:r>
    </w:p>
    <w:p w14:paraId="6CA508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Functionality: Delivers weather forecasts to help farmers plan better. </w:t>
      </w:r>
    </w:p>
    <w:p w14:paraId="25F4E3F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Features: Daily, weekly, and monthly weather forecasts. </w:t>
      </w:r>
    </w:p>
    <w:p w14:paraId="275E0CC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Alerts for extreme weather conditions. </w:t>
      </w:r>
    </w:p>
    <w:p w14:paraId="4F927F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Crop-specific weather advice. </w:t>
      </w:r>
    </w:p>
    <w:p w14:paraId="4102BE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Integration with weather APIs (e.g., OpenWeather, AccuWeather). </w:t>
      </w:r>
    </w:p>
    <w:p w14:paraId="6288F9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5814133">
      <w:pPr>
        <w:numPr>
          <w:ilvl w:val="0"/>
          <w:numId w:val="15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DFDs</w:t>
      </w:r>
    </w:p>
    <w:p w14:paraId="3D2473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750663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inline distT="0" distB="0" distL="114300" distR="114300">
            <wp:extent cx="5264785" cy="3801110"/>
            <wp:effectExtent l="0" t="0" r="0" b="0"/>
            <wp:docPr id="12" name="Picture 12" descr="DFD for Modul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FD for Module 3"/>
                    <pic:cNvPicPr>
                      <a:picLocks noChangeAspect="1"/>
                    </pic:cNvPicPr>
                  </pic:nvPicPr>
                  <pic:blipFill>
                    <a:blip r:embed="rId13"/>
                    <a:srcRect t="277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5D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C8ABDB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6E825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FEEB8A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0BF37C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710D2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4E15E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8BB82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87552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5EB1C9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39E326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A4B89C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9F95B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8F26C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377C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8061E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3D75A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0C3E3E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1DE66E9">
      <w:pPr>
        <w:numPr>
          <w:ilvl w:val="0"/>
          <w:numId w:val="15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Flowchart</w:t>
      </w:r>
    </w:p>
    <w:p w14:paraId="1BF815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inline distT="0" distB="0" distL="114300" distR="114300">
            <wp:extent cx="5122545" cy="7460615"/>
            <wp:effectExtent l="0" t="0" r="13335" b="6985"/>
            <wp:docPr id="13" name="Picture 13" descr="Flowchart of Modul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Flowchart of Modul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74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449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EAA513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63FE6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02E2B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6465E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46CDD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882D98A">
      <w:pPr>
        <w:numPr>
          <w:ilvl w:val="0"/>
          <w:numId w:val="15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ER-Diagram</w:t>
      </w:r>
    </w:p>
    <w:p w14:paraId="63D575C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88B1A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118A2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-711200</wp:posOffset>
            </wp:positionH>
            <wp:positionV relativeFrom="paragraph">
              <wp:posOffset>94615</wp:posOffset>
            </wp:positionV>
            <wp:extent cx="6976745" cy="3543935"/>
            <wp:effectExtent l="0" t="0" r="3175" b="6985"/>
            <wp:wrapNone/>
            <wp:docPr id="14" name="Picture 14" descr="ER-Diagram of Modul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ER-Diagram of Modul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7674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535E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FC6793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FA561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8D2D6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6D258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38436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DAB87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B8F0D3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54063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D4589E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763C8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895C9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CA523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9B97A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93D1ED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99F0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AC60C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C5E890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A1130A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97579F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E222C9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9F4025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6B952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FC7E3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97998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149EE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17F0F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B775AF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9872C4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4454F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D6B6A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221AC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8576B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51295C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3B87D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B709BE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5F3407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06EF6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B4CBB4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476C62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0FB9A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5935E1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61E5C0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A283A9E">
      <w:pPr>
        <w:numPr>
          <w:ilvl w:val="0"/>
          <w:numId w:val="12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Government Schemes and Subsidies Module </w:t>
      </w:r>
    </w:p>
    <w:p w14:paraId="26427F2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Functionality: Provides farmers with information about government grants, subsidies, and financial aid. </w:t>
      </w:r>
    </w:p>
    <w:p w14:paraId="0F69EC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Features: List of active government schemes. </w:t>
      </w:r>
    </w:p>
    <w:p w14:paraId="677168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Eligibility criteria and application guidance. </w:t>
      </w:r>
    </w:p>
    <w:p w14:paraId="4506B9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Notifications for new schemes or deadlines. </w:t>
      </w:r>
    </w:p>
    <w:p w14:paraId="16F582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Integration with government APIs for real-time data.</w:t>
      </w:r>
    </w:p>
    <w:p w14:paraId="6BBCF2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803D5D7">
      <w:pPr>
        <w:numPr>
          <w:ilvl w:val="0"/>
          <w:numId w:val="16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DFDs</w:t>
      </w:r>
    </w:p>
    <w:p w14:paraId="0F7357A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67019D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inline distT="0" distB="0" distL="114300" distR="114300">
            <wp:extent cx="5259705" cy="2860675"/>
            <wp:effectExtent l="0" t="0" r="13335" b="4445"/>
            <wp:docPr id="15" name="Picture 15" descr="DFD of Modul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FD of Modul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4D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5278AB9">
      <w:pPr>
        <w:numPr>
          <w:ilvl w:val="0"/>
          <w:numId w:val="16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Flowchart</w:t>
      </w:r>
    </w:p>
    <w:p w14:paraId="45028D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-388620</wp:posOffset>
            </wp:positionH>
            <wp:positionV relativeFrom="paragraph">
              <wp:posOffset>26035</wp:posOffset>
            </wp:positionV>
            <wp:extent cx="6084570" cy="4324985"/>
            <wp:effectExtent l="0" t="0" r="11430" b="3175"/>
            <wp:wrapNone/>
            <wp:docPr id="16" name="Picture 16" descr="Flowchart of Modul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Flowchart of Module 4"/>
                    <pic:cNvPicPr>
                      <a:picLocks noChangeAspect="1"/>
                    </pic:cNvPicPr>
                  </pic:nvPicPr>
                  <pic:blipFill>
                    <a:blip r:embed="rId17"/>
                    <a:srcRect t="2090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6548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118C72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FB64A5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A10AA8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F20FFE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BA8B10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234DE3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FD3960F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5E3033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AE9144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2376E7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350FEE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EA498B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F83E52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85695DA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51E4AE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44FBF1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C9C8D0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D56EA6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F65AF9">
      <w:pPr>
        <w:numPr>
          <w:ilvl w:val="0"/>
          <w:numId w:val="16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ER-Diagram</w:t>
      </w:r>
    </w:p>
    <w:p w14:paraId="4E5A1111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7F06BF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inline distT="0" distB="0" distL="114300" distR="114300">
            <wp:extent cx="5269230" cy="4085590"/>
            <wp:effectExtent l="0" t="0" r="0" b="0"/>
            <wp:docPr id="17" name="Picture 17" descr="ER-Diagram of Modul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ER-Diagram of Module 4"/>
                    <pic:cNvPicPr>
                      <a:picLocks noChangeAspect="1"/>
                    </pic:cNvPicPr>
                  </pic:nvPicPr>
                  <pic:blipFill>
                    <a:blip r:embed="rId18"/>
                    <a:srcRect t="119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F31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84ADA5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1378CC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06E426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C8829A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EA6658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A6CF4D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55F9F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D9E39A8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6D4507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856F6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27E48EE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74F4A4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6D3FD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F6D13A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6E798B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6CDE33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C7AE94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C0755D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341B31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83B226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3332D7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307B738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5A8E29E">
      <w:pPr>
        <w:numPr>
          <w:ilvl w:val="0"/>
          <w:numId w:val="12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Agricultural Advisory and Expert Consultations Module </w:t>
      </w:r>
    </w:p>
    <w:p w14:paraId="46CB19D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Functionality: Connects farmers with experts and provides AI-based farming advice. Features: AI-driven chatbot for quick farming solutions. </w:t>
      </w:r>
    </w:p>
    <w:p w14:paraId="4244B3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Expert consultations via messaging, voice, or video calls. </w:t>
      </w:r>
    </w:p>
    <w:p w14:paraId="4E67C28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Community forums for farmer-to-farmer discussions.</w:t>
      </w:r>
    </w:p>
    <w:p w14:paraId="0EC7D2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p w14:paraId="691B7915">
      <w:pPr>
        <w:numPr>
          <w:ilvl w:val="0"/>
          <w:numId w:val="17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DFDs</w:t>
      </w:r>
    </w:p>
    <w:p w14:paraId="426155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-1000125</wp:posOffset>
            </wp:positionH>
            <wp:positionV relativeFrom="paragraph">
              <wp:posOffset>90805</wp:posOffset>
            </wp:positionV>
            <wp:extent cx="7273925" cy="3194050"/>
            <wp:effectExtent l="0" t="0" r="10795" b="6350"/>
            <wp:wrapNone/>
            <wp:docPr id="18" name="Picture 18" descr="DFD of Modul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FD of Module 5"/>
                    <pic:cNvPicPr>
                      <a:picLocks noChangeAspect="1"/>
                    </pic:cNvPicPr>
                  </pic:nvPicPr>
                  <pic:blipFill>
                    <a:blip r:embed="rId19"/>
                    <a:srcRect t="2258"/>
                    <a:stretch>
                      <a:fillRect/>
                    </a:stretch>
                  </pic:blipFill>
                  <pic:spPr>
                    <a:xfrm>
                      <a:off x="0" y="0"/>
                      <a:ext cx="72739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26C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3619A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73CD91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D613D8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42CD49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37E0C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9E1B7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75F9C5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AF7F2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8C8CBD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31EBDE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156E4E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EA6FD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EEF59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FC2FE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E6E8D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E0554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474FD1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040462A">
      <w:pPr>
        <w:numPr>
          <w:ilvl w:val="0"/>
          <w:numId w:val="17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Flowchart</w:t>
      </w:r>
    </w:p>
    <w:p w14:paraId="45277081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72800A2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-1184275</wp:posOffset>
            </wp:positionH>
            <wp:positionV relativeFrom="paragraph">
              <wp:posOffset>52705</wp:posOffset>
            </wp:positionV>
            <wp:extent cx="7451090" cy="3882390"/>
            <wp:effectExtent l="0" t="0" r="1270" b="3810"/>
            <wp:wrapNone/>
            <wp:docPr id="19" name="Picture 19" descr="Flowchart of Modul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Flowchart of Modul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5109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DFC7B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47C77F3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2AB7400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0DD2C9F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48A6173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3407F7EF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557A992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7BE1FCF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3A461B0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62A17A8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11038A01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4E7830B7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2125A951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6B3B371C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4183E561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03B766B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3B68F858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5CED92F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</w:rPr>
      </w:pPr>
    </w:p>
    <w:p w14:paraId="7526EA39">
      <w:pPr>
        <w:numPr>
          <w:ilvl w:val="0"/>
          <w:numId w:val="17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ER-Diagram</w:t>
      </w:r>
    </w:p>
    <w:p w14:paraId="328AC33F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-1009015</wp:posOffset>
            </wp:positionH>
            <wp:positionV relativeFrom="paragraph">
              <wp:posOffset>179705</wp:posOffset>
            </wp:positionV>
            <wp:extent cx="7315200" cy="4312285"/>
            <wp:effectExtent l="0" t="0" r="0" b="635"/>
            <wp:wrapNone/>
            <wp:docPr id="20" name="Picture 20" descr="ER-Diagram of Modul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ER-Diagram of Modul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4FD9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64CE14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40806D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EBAC01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1B87A6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EF65DB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CD0B27F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14E3D6B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3949E38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8B6A6A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CFB92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E4F321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F7C2C2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270DF1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4575AB7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3C9ABBA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D66C09B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AB3878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F3E66F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E8AA90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D2547B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28192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4F19FA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CCD44B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98A381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8F4EEC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5EBF8C8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C63E58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12A92D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3C7685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77D264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68D560C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A94580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2A1C6BF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C48898C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1B28EB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346ECBC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3EF3C6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7E2738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839098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1D19AEA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7C4B02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2981A5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E1D8BEE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E714517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A650A3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7083902">
      <w:pPr>
        <w:numPr>
          <w:ilvl w:val="0"/>
          <w:numId w:val="12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Payment and Transaction Module </w:t>
      </w:r>
    </w:p>
    <w:p w14:paraId="70F950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Functionality: Enables digital transactions for farm-related purchases or sales. Features: </w:t>
      </w:r>
    </w:p>
    <w:p w14:paraId="5C6880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Integration with UPI, bank transfers, and wallets. </w:t>
      </w:r>
    </w:p>
    <w:p w14:paraId="2CED88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Transaction history and invoice generation. </w:t>
      </w:r>
    </w:p>
    <w:p w14:paraId="68F7D0F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Secure payment processing for e-commerce transactions. </w:t>
      </w:r>
    </w:p>
    <w:p w14:paraId="124DD90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9E38590">
      <w:pPr>
        <w:numPr>
          <w:ilvl w:val="0"/>
          <w:numId w:val="18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DFDs</w:t>
      </w:r>
    </w:p>
    <w:p w14:paraId="3F54483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-1109345</wp:posOffset>
            </wp:positionH>
            <wp:positionV relativeFrom="paragraph">
              <wp:posOffset>116205</wp:posOffset>
            </wp:positionV>
            <wp:extent cx="7440930" cy="3300730"/>
            <wp:effectExtent l="0" t="0" r="11430" b="6350"/>
            <wp:wrapNone/>
            <wp:docPr id="21" name="Picture 21" descr="DFD of Modul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FD of Modul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409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C50BA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99B61E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D7F925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5B873F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A3F491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7D64DFF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40DDC6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C291ABC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903E87C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AA1103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CB0914A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9AFF12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5D43A8F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869E2D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A648EE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DF3624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78A958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A847FAB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DB10F2C">
      <w:pPr>
        <w:numPr>
          <w:ilvl w:val="0"/>
          <w:numId w:val="18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Flowchart</w:t>
      </w:r>
    </w:p>
    <w:p w14:paraId="121C253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-499110</wp:posOffset>
            </wp:positionH>
            <wp:positionV relativeFrom="paragraph">
              <wp:posOffset>71120</wp:posOffset>
            </wp:positionV>
            <wp:extent cx="6040120" cy="4156075"/>
            <wp:effectExtent l="0" t="0" r="10160" b="4445"/>
            <wp:wrapNone/>
            <wp:docPr id="22" name="Picture 22" descr="Flowchart of Modul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Flowchart of Module 6"/>
                    <pic:cNvPicPr>
                      <a:picLocks noChangeAspect="1"/>
                    </pic:cNvPicPr>
                  </pic:nvPicPr>
                  <pic:blipFill>
                    <a:blip r:embed="rId23"/>
                    <a:srcRect l="12985" r="10787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AF439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6C4D8F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3B0859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CBF0AB8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669BB3F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177260C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FC4580B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5B1C840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AFC7DF4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D0ED3E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6B1865D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9A9833B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559C458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E21C69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6BD069B5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1236B81E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9C88152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B311BF6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84FA224">
      <w:pPr>
        <w:numPr>
          <w:ilvl w:val="0"/>
          <w:numId w:val="18"/>
        </w:numPr>
        <w:ind w:left="425" w:leftChars="0" w:hanging="425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ER-Diagram</w:t>
      </w:r>
    </w:p>
    <w:p w14:paraId="7624FC78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0AA84D3">
      <w:pPr>
        <w:numPr>
          <w:ilvl w:val="0"/>
          <w:numId w:val="0"/>
        </w:numPr>
        <w:tabs>
          <w:tab w:val="left" w:pos="425"/>
        </w:tabs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-768985</wp:posOffset>
            </wp:positionH>
            <wp:positionV relativeFrom="paragraph">
              <wp:posOffset>13970</wp:posOffset>
            </wp:positionV>
            <wp:extent cx="6903085" cy="5810250"/>
            <wp:effectExtent l="0" t="0" r="635" b="11430"/>
            <wp:wrapNone/>
            <wp:docPr id="23" name="Picture 23" descr="ER-DIagram of Modul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R-DIagram of Modul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0308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E3D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07B187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65C2EB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6D5BA09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0EFE91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C8EDB4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77D5489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8253AB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74C08E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3FC408B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063030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A5D1F6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D0A27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629909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84F95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D2C98F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C7E90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BE4F3B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3F62D13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513A3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AC2A1D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3691BF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19677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644CD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079CF5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671B3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3979F05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2354E8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081AF6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719C67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5F2E7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19C8E1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7A23F99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70246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FACD3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6E75E9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41C6BC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75EF2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3F34D0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CBC71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64C2AB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55D22B7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2C5679A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</w:p>
    <w:p w14:paraId="29B47C9A">
      <w:pPr>
        <w:numPr>
          <w:ilvl w:val="0"/>
          <w:numId w:val="12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Dashboard Module</w:t>
      </w:r>
    </w:p>
    <w:p w14:paraId="5F913E2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Features: </w:t>
      </w:r>
    </w:p>
    <w:p w14:paraId="17CF694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  <w:rPr>
          <w:rFonts w:hint="default"/>
          <w:lang w:val="en-I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en-IN"/>
        </w:rPr>
        <w:t>view and update profile details</w:t>
      </w:r>
    </w:p>
    <w:p w14:paraId="7E610B2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IN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4"/>
          <w:lang w:val="en-IN"/>
        </w:rPr>
        <w:t>Navigation Button</w:t>
      </w:r>
      <w:r>
        <w:rPr>
          <w:rFonts w:hint="default" w:cs="Times New Roman"/>
          <w:sz w:val="24"/>
          <w:lang w:val="en-IN"/>
        </w:rPr>
        <w:t>s</w:t>
      </w:r>
    </w:p>
    <w:p w14:paraId="0296688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IN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4"/>
          <w:lang w:val="en-IN"/>
        </w:rPr>
        <w:t>Market view</w:t>
      </w:r>
    </w:p>
    <w:p w14:paraId="4389F1A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imSun" w:hAnsi="SimSun" w:cs="SimSun"/>
          <w:sz w:val="24"/>
          <w:lang w:val="en-IN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4"/>
          <w:lang w:val="en-IN"/>
        </w:rPr>
        <w:t>MarketPrices</w:t>
      </w:r>
    </w:p>
    <w:p w14:paraId="2ECE1C90">
      <w:pPr>
        <w:numPr>
          <w:ilvl w:val="0"/>
          <w:numId w:val="12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CropManagement Module</w:t>
      </w:r>
    </w:p>
    <w:p w14:paraId="69EC91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  <w:t>Features:</w:t>
      </w:r>
    </w:p>
    <w:p w14:paraId="68082C4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IN"/>
        </w:rPr>
      </w:pPr>
    </w:p>
    <w:p w14:paraId="11C76EA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</w:rPr>
        <w:t>Crop Planning and Scheduling</w:t>
      </w:r>
    </w:p>
    <w:p w14:paraId="66874A0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B577B2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IN"/>
        </w:rPr>
        <w:t xml:space="preserve">   </w:t>
      </w:r>
      <w:r>
        <w:rPr>
          <w:rFonts w:hint="default" w:ascii="Times New Roman" w:hAnsi="Times New Roman" w:eastAsia="SimSun" w:cs="Times New Roman"/>
          <w:sz w:val="24"/>
          <w:szCs w:val="24"/>
        </w:rPr>
        <w:t>Soil and Land Management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D46EB"/>
    <w:multiLevelType w:val="singleLevel"/>
    <w:tmpl w:val="8C2D46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7760571"/>
    <w:multiLevelType w:val="singleLevel"/>
    <w:tmpl w:val="977605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2776DFC"/>
    <w:multiLevelType w:val="singleLevel"/>
    <w:tmpl w:val="A2776DFC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FC6ED75"/>
    <w:multiLevelType w:val="singleLevel"/>
    <w:tmpl w:val="AFC6ED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EF9FC31"/>
    <w:multiLevelType w:val="singleLevel"/>
    <w:tmpl w:val="BEF9FC31"/>
    <w:lvl w:ilvl="0" w:tentative="0">
      <w:start w:val="14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C791A1A2"/>
    <w:multiLevelType w:val="singleLevel"/>
    <w:tmpl w:val="C791A1A2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CAB7BEEE"/>
    <w:multiLevelType w:val="singleLevel"/>
    <w:tmpl w:val="CAB7BEEE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CE3F2972"/>
    <w:multiLevelType w:val="singleLevel"/>
    <w:tmpl w:val="CE3F29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E7E97213"/>
    <w:multiLevelType w:val="singleLevel"/>
    <w:tmpl w:val="E7E9721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EF3FEA67"/>
    <w:multiLevelType w:val="singleLevel"/>
    <w:tmpl w:val="EF3FEA67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F2257BE1"/>
    <w:multiLevelType w:val="singleLevel"/>
    <w:tmpl w:val="F2257B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F35963BE"/>
    <w:multiLevelType w:val="singleLevel"/>
    <w:tmpl w:val="F35963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578E7F4"/>
    <w:multiLevelType w:val="singleLevel"/>
    <w:tmpl w:val="0578E7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09BA487D"/>
    <w:multiLevelType w:val="singleLevel"/>
    <w:tmpl w:val="09BA487D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2D2803BC"/>
    <w:multiLevelType w:val="singleLevel"/>
    <w:tmpl w:val="2D2803BC"/>
    <w:lvl w:ilvl="0" w:tentative="0">
      <w:start w:val="5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5">
    <w:nsid w:val="326A40E4"/>
    <w:multiLevelType w:val="singleLevel"/>
    <w:tmpl w:val="326A40E4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5D95418C"/>
    <w:multiLevelType w:val="singleLevel"/>
    <w:tmpl w:val="5D9541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5DBCA950"/>
    <w:multiLevelType w:val="singleLevel"/>
    <w:tmpl w:val="5DBCA9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6"/>
  </w:num>
  <w:num w:numId="2">
    <w:abstractNumId w:val="14"/>
  </w:num>
  <w:num w:numId="3">
    <w:abstractNumId w:val="12"/>
  </w:num>
  <w:num w:numId="4">
    <w:abstractNumId w:val="10"/>
  </w:num>
  <w:num w:numId="5">
    <w:abstractNumId w:val="17"/>
  </w:num>
  <w:num w:numId="6">
    <w:abstractNumId w:val="7"/>
  </w:num>
  <w:num w:numId="7">
    <w:abstractNumId w:val="11"/>
  </w:num>
  <w:num w:numId="8">
    <w:abstractNumId w:val="1"/>
  </w:num>
  <w:num w:numId="9">
    <w:abstractNumId w:val="3"/>
  </w:num>
  <w:num w:numId="10">
    <w:abstractNumId w:val="4"/>
  </w:num>
  <w:num w:numId="11">
    <w:abstractNumId w:val="0"/>
  </w:num>
  <w:num w:numId="12">
    <w:abstractNumId w:val="8"/>
  </w:num>
  <w:num w:numId="13">
    <w:abstractNumId w:val="15"/>
  </w:num>
  <w:num w:numId="14">
    <w:abstractNumId w:val="2"/>
  </w:num>
  <w:num w:numId="15">
    <w:abstractNumId w:val="9"/>
  </w:num>
  <w:num w:numId="16">
    <w:abstractNumId w:val="5"/>
  </w:num>
  <w:num w:numId="17">
    <w:abstractNumId w:val="1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004D7"/>
    <w:rsid w:val="0131091A"/>
    <w:rsid w:val="01D64097"/>
    <w:rsid w:val="11126856"/>
    <w:rsid w:val="114157D0"/>
    <w:rsid w:val="22931DDA"/>
    <w:rsid w:val="22AB1BF2"/>
    <w:rsid w:val="2E3031D3"/>
    <w:rsid w:val="2E952AF5"/>
    <w:rsid w:val="3388255C"/>
    <w:rsid w:val="41966E93"/>
    <w:rsid w:val="42410697"/>
    <w:rsid w:val="43E53D4E"/>
    <w:rsid w:val="45625A84"/>
    <w:rsid w:val="4A921949"/>
    <w:rsid w:val="4BC0436E"/>
    <w:rsid w:val="4EB2198D"/>
    <w:rsid w:val="53193986"/>
    <w:rsid w:val="5B1170A7"/>
    <w:rsid w:val="5D3C5E4A"/>
    <w:rsid w:val="687E15DE"/>
    <w:rsid w:val="689004D7"/>
    <w:rsid w:val="735C73D9"/>
    <w:rsid w:val="745F6147"/>
    <w:rsid w:val="76FB0A8E"/>
    <w:rsid w:val="77FF1B4A"/>
    <w:rsid w:val="7CD7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848</Words>
  <Characters>5681</Characters>
  <Lines>0</Lines>
  <Paragraphs>0</Paragraphs>
  <TotalTime>3</TotalTime>
  <ScaleCrop>false</ScaleCrop>
  <LinksUpToDate>false</LinksUpToDate>
  <CharactersWithSpaces>6530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2025-04-11T18:54:00Z</dcterms:created>
  <dc:creator>hp</dc:creator>
  <cp:lastModifiedBy>divyanshuk412</cp:lastModifiedBy>
  <dcterms:modified xsi:type="dcterms:W3CDTF">2025-05-02T14:11:35Z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81BCD8F260B949388232732FB23E3D66_11</vt:lpwstr>
  </property>
</Properties>
</file>