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5C" w:rsidRDefault="0052155C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t>Feature Engineering</w:t>
      </w:r>
    </w:p>
    <w:p w:rsidR="0052155C" w:rsidRDefault="0052155C">
      <w:pPr>
        <w:rPr>
          <w:rFonts w:asciiTheme="majorHAnsi" w:hAnsiTheme="majorHAnsi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52155C" w:rsidTr="005B7484">
        <w:trPr>
          <w:trHeight w:val="370"/>
        </w:trPr>
        <w:tc>
          <w:tcPr>
            <w:tcW w:w="4603" w:type="dxa"/>
          </w:tcPr>
          <w:p w:rsidR="0052155C" w:rsidRPr="0052155C" w:rsidRDefault="0052155C" w:rsidP="0052155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52155C">
              <w:rPr>
                <w:rFonts w:asciiTheme="majorHAnsi" w:hAnsiTheme="majorHAnsi"/>
                <w:b/>
                <w:sz w:val="36"/>
                <w:szCs w:val="36"/>
              </w:rPr>
              <w:t>Features</w:t>
            </w:r>
          </w:p>
        </w:tc>
        <w:tc>
          <w:tcPr>
            <w:tcW w:w="4603" w:type="dxa"/>
          </w:tcPr>
          <w:p w:rsidR="0052155C" w:rsidRPr="0052155C" w:rsidRDefault="0052155C" w:rsidP="0052155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52155C">
              <w:rPr>
                <w:rFonts w:asciiTheme="majorHAnsi" w:hAnsiTheme="majorHAnsi"/>
                <w:b/>
                <w:sz w:val="36"/>
                <w:szCs w:val="36"/>
              </w:rPr>
              <w:t>Transformation</w:t>
            </w:r>
          </w:p>
        </w:tc>
      </w:tr>
      <w:tr w:rsidR="0052155C" w:rsidTr="005B7484">
        <w:trPr>
          <w:trHeight w:val="740"/>
        </w:trPr>
        <w:tc>
          <w:tcPr>
            <w:tcW w:w="4603" w:type="dxa"/>
          </w:tcPr>
          <w:p w:rsidR="0052155C" w:rsidRPr="0052155C" w:rsidRDefault="005215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215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52155C">
              <w:rPr>
                <w:rFonts w:asciiTheme="majorHAnsi" w:hAnsiTheme="majorHAnsi"/>
                <w:b/>
                <w:sz w:val="24"/>
                <w:szCs w:val="24"/>
              </w:rPr>
              <w:t>Tracking_id</w:t>
            </w:r>
            <w:proofErr w:type="spellEnd"/>
          </w:p>
        </w:tc>
        <w:tc>
          <w:tcPr>
            <w:tcW w:w="4603" w:type="dxa"/>
          </w:tcPr>
          <w:p w:rsidR="0052155C" w:rsidRPr="0052155C" w:rsidRDefault="0052155C">
            <w:pPr>
              <w:rPr>
                <w:rFonts w:asciiTheme="majorHAnsi" w:hAnsiTheme="majorHAnsi"/>
                <w:sz w:val="24"/>
                <w:szCs w:val="24"/>
              </w:rPr>
            </w:pPr>
            <w:r w:rsidRPr="0052155C">
              <w:rPr>
                <w:rFonts w:asciiTheme="majorHAnsi" w:hAnsiTheme="majorHAnsi"/>
                <w:sz w:val="24"/>
                <w:szCs w:val="24"/>
              </w:rPr>
              <w:t xml:space="preserve">Separated Numeric part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from the tracking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id .</w:t>
            </w:r>
            <w:proofErr w:type="gramEnd"/>
          </w:p>
          <w:p w:rsidR="0052155C" w:rsidRPr="0052155C" w:rsidRDefault="0052155C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52155C" w:rsidTr="005B7484">
        <w:trPr>
          <w:trHeight w:val="865"/>
        </w:trPr>
        <w:tc>
          <w:tcPr>
            <w:tcW w:w="4603" w:type="dxa"/>
          </w:tcPr>
          <w:p w:rsidR="0052155C" w:rsidRPr="0052155C" w:rsidRDefault="0052155C" w:rsidP="00CB32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215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03" w:type="dxa"/>
          </w:tcPr>
          <w:p w:rsidR="0052155C" w:rsidRPr="0052155C" w:rsidRDefault="0052155C" w:rsidP="0052155C">
            <w:pPr>
              <w:rPr>
                <w:rFonts w:asciiTheme="majorHAnsi" w:hAnsiTheme="majorHAnsi"/>
                <w:sz w:val="24"/>
                <w:szCs w:val="24"/>
              </w:rPr>
            </w:pPr>
            <w:r w:rsidRPr="0052155C">
              <w:rPr>
                <w:rFonts w:asciiTheme="majorHAnsi" w:hAnsiTheme="majorHAnsi"/>
                <w:sz w:val="24"/>
                <w:szCs w:val="24"/>
              </w:rPr>
              <w:t xml:space="preserve">Separated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year, month and time from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where time contributes more as compared to other extracted feature.</w:t>
            </w:r>
          </w:p>
          <w:p w:rsidR="0052155C" w:rsidRDefault="0052155C">
            <w:pPr>
              <w:rPr>
                <w:rFonts w:asciiTheme="majorHAnsi" w:hAnsiTheme="majorHAnsi"/>
                <w:b/>
                <w:sz w:val="48"/>
                <w:szCs w:val="48"/>
                <w:u w:val="single"/>
              </w:rPr>
            </w:pPr>
          </w:p>
        </w:tc>
      </w:tr>
      <w:tr w:rsidR="0052155C" w:rsidTr="005B7484">
        <w:trPr>
          <w:trHeight w:val="1988"/>
        </w:trPr>
        <w:tc>
          <w:tcPr>
            <w:tcW w:w="4603" w:type="dxa"/>
          </w:tcPr>
          <w:p w:rsidR="0052155C" w:rsidRDefault="0052155C">
            <w:pPr>
              <w:rPr>
                <w:rFonts w:asciiTheme="majorHAnsi" w:hAnsiTheme="majorHAnsi"/>
                <w:b/>
                <w:sz w:val="48"/>
                <w:szCs w:val="48"/>
                <w:u w:val="single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Cloud level and turbine status</w:t>
            </w:r>
          </w:p>
        </w:tc>
        <w:tc>
          <w:tcPr>
            <w:tcW w:w="4603" w:type="dxa"/>
          </w:tcPr>
          <w:p w:rsidR="005B7484" w:rsidRDefault="005215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Both are categorical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features 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for NAN value a new category is assigned .</w:t>
            </w: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Replaced “Extremely Low” with “Low”</w:t>
            </w: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Cloud Level</w:t>
            </w: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2155C" w:rsidRDefault="005B7484">
            <w:pPr>
              <w:rPr>
                <w:rFonts w:asciiTheme="majorHAnsi" w:hAnsiTheme="majorHAnsi"/>
                <w:b/>
                <w:sz w:val="48"/>
                <w:szCs w:val="48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Label Encoder is used to label the categories.</w:t>
            </w:r>
          </w:p>
        </w:tc>
      </w:tr>
      <w:tr w:rsidR="0052155C" w:rsidTr="005B7484">
        <w:trPr>
          <w:trHeight w:val="2475"/>
        </w:trPr>
        <w:tc>
          <w:tcPr>
            <w:tcW w:w="4603" w:type="dxa"/>
          </w:tcPr>
          <w:p w:rsidR="0052155C" w:rsidRDefault="005B7484">
            <w:pPr>
              <w:rPr>
                <w:rFonts w:asciiTheme="majorHAnsi" w:hAnsiTheme="majorHAnsi"/>
                <w:b/>
                <w:sz w:val="48"/>
                <w:szCs w:val="48"/>
                <w:u w:val="single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All numerical Features </w:t>
            </w:r>
          </w:p>
        </w:tc>
        <w:tc>
          <w:tcPr>
            <w:tcW w:w="4603" w:type="dxa"/>
          </w:tcPr>
          <w:p w:rsidR="0052155C" w:rsidRDefault="005B74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Check the -99 count in each feature, if the count has some prominent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values  and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there are more negative values then replace with the mean of feature.</w:t>
            </w: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B7484" w:rsidRDefault="005B74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less negative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counts 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assign -1 to all negative values.(treat -99 as outlier).</w:t>
            </w:r>
          </w:p>
          <w:p w:rsidR="005B7484" w:rsidRDefault="005B7484">
            <w:pPr>
              <w:rPr>
                <w:rFonts w:asciiTheme="majorHAnsi" w:hAnsiTheme="majorHAnsi"/>
                <w:b/>
                <w:sz w:val="48"/>
                <w:szCs w:val="48"/>
                <w:u w:val="single"/>
              </w:rPr>
            </w:pPr>
          </w:p>
        </w:tc>
      </w:tr>
    </w:tbl>
    <w:p w:rsidR="0052155C" w:rsidRPr="0052155C" w:rsidRDefault="0052155C">
      <w:pPr>
        <w:rPr>
          <w:rFonts w:asciiTheme="majorHAnsi" w:hAnsiTheme="majorHAnsi"/>
          <w:b/>
          <w:sz w:val="48"/>
          <w:szCs w:val="48"/>
          <w:u w:val="single"/>
        </w:rPr>
      </w:pPr>
    </w:p>
    <w:p w:rsidR="0052155C" w:rsidRDefault="0052155C">
      <w:pPr>
        <w:rPr>
          <w:rFonts w:asciiTheme="majorHAnsi" w:hAnsiTheme="majorHAnsi"/>
          <w:b/>
          <w:sz w:val="48"/>
          <w:szCs w:val="48"/>
        </w:rPr>
      </w:pPr>
    </w:p>
    <w:p w:rsidR="005B7484" w:rsidRPr="005B7484" w:rsidRDefault="005B7484">
      <w:pPr>
        <w:rPr>
          <w:rFonts w:asciiTheme="majorHAnsi" w:hAnsiTheme="majorHAnsi"/>
          <w:b/>
          <w:sz w:val="48"/>
          <w:szCs w:val="48"/>
          <w:u w:val="single"/>
        </w:rPr>
      </w:pPr>
      <w:proofErr w:type="gramStart"/>
      <w:r w:rsidRPr="005B7484">
        <w:rPr>
          <w:rFonts w:asciiTheme="majorHAnsi" w:hAnsiTheme="majorHAnsi"/>
          <w:b/>
          <w:sz w:val="48"/>
          <w:szCs w:val="48"/>
          <w:u w:val="single"/>
        </w:rPr>
        <w:t xml:space="preserve">Models </w:t>
      </w:r>
      <w:r w:rsidR="0089642E">
        <w:rPr>
          <w:rFonts w:asciiTheme="majorHAnsi" w:hAnsiTheme="majorHAnsi"/>
          <w:b/>
          <w:sz w:val="48"/>
          <w:szCs w:val="48"/>
          <w:u w:val="single"/>
        </w:rPr>
        <w:t>,Libraries</w:t>
      </w:r>
      <w:proofErr w:type="gramEnd"/>
      <w:r w:rsidR="0089642E">
        <w:rPr>
          <w:rFonts w:asciiTheme="majorHAnsi" w:hAnsiTheme="majorHAnsi"/>
          <w:b/>
          <w:sz w:val="48"/>
          <w:szCs w:val="48"/>
          <w:u w:val="single"/>
        </w:rPr>
        <w:t xml:space="preserve"> </w:t>
      </w:r>
      <w:r w:rsidRPr="005B7484">
        <w:rPr>
          <w:rFonts w:asciiTheme="majorHAnsi" w:hAnsiTheme="majorHAnsi"/>
          <w:b/>
          <w:sz w:val="48"/>
          <w:szCs w:val="48"/>
          <w:u w:val="single"/>
        </w:rPr>
        <w:t>and Encoders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642E" w:rsidTr="005B7484">
        <w:tc>
          <w:tcPr>
            <w:tcW w:w="4621" w:type="dxa"/>
          </w:tcPr>
          <w:p w:rsidR="0089642E" w:rsidRPr="0052155C" w:rsidRDefault="0089642E" w:rsidP="00CB32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Model</w:t>
            </w:r>
          </w:p>
        </w:tc>
        <w:tc>
          <w:tcPr>
            <w:tcW w:w="4621" w:type="dxa"/>
          </w:tcPr>
          <w:p w:rsidR="0089642E" w:rsidRPr="0052155C" w:rsidRDefault="0089642E" w:rsidP="00CB320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XgBoost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hyperparameter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optimization(Grid 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Search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Cv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).</w:t>
            </w:r>
          </w:p>
          <w:p w:rsidR="0089642E" w:rsidRPr="0052155C" w:rsidRDefault="0089642E" w:rsidP="00CB320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  <w:tr w:rsidR="0089642E" w:rsidTr="005B7484">
        <w:tc>
          <w:tcPr>
            <w:tcW w:w="4621" w:type="dxa"/>
          </w:tcPr>
          <w:p w:rsidR="0089642E" w:rsidRPr="0052155C" w:rsidRDefault="0089642E" w:rsidP="00CB32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Library &amp; Encoders</w:t>
            </w:r>
          </w:p>
        </w:tc>
        <w:tc>
          <w:tcPr>
            <w:tcW w:w="4621" w:type="dxa"/>
          </w:tcPr>
          <w:p w:rsidR="0089642E" w:rsidRPr="0052155C" w:rsidRDefault="0089642E" w:rsidP="00CB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Label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Encoder 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Pandas 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Numpy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Seaborn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Matplotlib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Sklearn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9642E" w:rsidRPr="0052155C" w:rsidRDefault="0089642E" w:rsidP="00CB320A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</w:tc>
      </w:tr>
    </w:tbl>
    <w:p w:rsidR="0052155C" w:rsidRPr="005B7484" w:rsidRDefault="0052155C">
      <w:pPr>
        <w:rPr>
          <w:rFonts w:asciiTheme="majorHAnsi" w:hAnsiTheme="majorHAnsi"/>
          <w:b/>
          <w:sz w:val="48"/>
          <w:szCs w:val="48"/>
          <w:u w:val="single"/>
        </w:rPr>
      </w:pPr>
    </w:p>
    <w:p w:rsidR="0052155C" w:rsidRPr="0052155C" w:rsidRDefault="0052155C">
      <w:pPr>
        <w:rPr>
          <w:rFonts w:asciiTheme="majorHAnsi" w:hAnsiTheme="majorHAnsi"/>
          <w:b/>
          <w:sz w:val="48"/>
          <w:szCs w:val="48"/>
        </w:rPr>
      </w:pPr>
    </w:p>
    <w:sectPr w:rsidR="0052155C" w:rsidRPr="0052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5C"/>
    <w:rsid w:val="00304DBA"/>
    <w:rsid w:val="0052155C"/>
    <w:rsid w:val="005B7484"/>
    <w:rsid w:val="008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215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215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2021-05-26T14:54:00Z</dcterms:created>
  <dcterms:modified xsi:type="dcterms:W3CDTF">2021-05-26T15:19:00Z</dcterms:modified>
</cp:coreProperties>
</file>