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C9F9" w14:textId="77777777" w:rsidR="00B117DA" w:rsidRDefault="00B117DA" w:rsidP="00B117DA">
      <w:pPr>
        <w:rPr>
          <w:b/>
          <w:bCs/>
          <w:sz w:val="36"/>
          <w:szCs w:val="36"/>
        </w:rPr>
      </w:pPr>
      <w:r w:rsidRPr="00B117DA">
        <w:rPr>
          <w:b/>
          <w:bCs/>
          <w:sz w:val="36"/>
          <w:szCs w:val="36"/>
        </w:rPr>
        <w:t>Chain-of-Thought Prompting Techniques</w:t>
      </w:r>
    </w:p>
    <w:p w14:paraId="759B4839" w14:textId="6868074A" w:rsidR="00B117DA" w:rsidRPr="00B117DA" w:rsidRDefault="00B117DA" w:rsidP="00B117DA">
      <w:pPr>
        <w:rPr>
          <w:b/>
          <w:bCs/>
        </w:rPr>
      </w:pPr>
      <w:r>
        <w:rPr>
          <w:b/>
          <w:bCs/>
        </w:rPr>
        <w:t>-By Divyanshu Gupta</w:t>
      </w:r>
    </w:p>
    <w:p w14:paraId="42CB09DB" w14:textId="5C8E6598" w:rsidR="00B117DA" w:rsidRPr="00B117DA" w:rsidRDefault="00B117DA" w:rsidP="00B117DA">
      <w:pPr>
        <w:rPr>
          <w:b/>
          <w:bCs/>
          <w:sz w:val="44"/>
          <w:szCs w:val="44"/>
        </w:rPr>
      </w:pPr>
      <w:r w:rsidRPr="00B117DA">
        <w:pict w14:anchorId="08A75636">
          <v:rect id="_x0000_i1067" style="width:0;height:1.5pt" o:hralign="center" o:hrstd="t" o:hr="t" fillcolor="#a0a0a0" stroked="f"/>
        </w:pict>
      </w:r>
      <w:r w:rsidRPr="00B117DA">
        <w:rPr>
          <w:b/>
          <w:bCs/>
          <w:sz w:val="28"/>
          <w:szCs w:val="28"/>
        </w:rPr>
        <w:t xml:space="preserve"> 1. What is Chain-of-Thought Prompting?</w:t>
      </w:r>
    </w:p>
    <w:p w14:paraId="0245DEB8" w14:textId="03FA0200" w:rsidR="00B117DA" w:rsidRPr="00B117DA" w:rsidRDefault="00B117DA" w:rsidP="00B117DA">
      <w:pPr>
        <w:numPr>
          <w:ilvl w:val="0"/>
          <w:numId w:val="1"/>
        </w:numPr>
      </w:pPr>
      <w:r w:rsidRPr="00B117DA">
        <w:t xml:space="preserve">A technique to enable </w:t>
      </w:r>
      <w:r w:rsidRPr="00B117DA">
        <w:rPr>
          <w:b/>
          <w:bCs/>
        </w:rPr>
        <w:t>complex reasoning</w:t>
      </w:r>
      <w:r w:rsidRPr="00B117DA">
        <w:t xml:space="preserve"> in LLMs by guiding them to break tasks into intermediate steps.</w:t>
      </w:r>
    </w:p>
    <w:p w14:paraId="4D7DE93F" w14:textId="77777777" w:rsidR="00B117DA" w:rsidRPr="00B117DA" w:rsidRDefault="00B117DA" w:rsidP="00B117DA">
      <w:pPr>
        <w:numPr>
          <w:ilvl w:val="0"/>
          <w:numId w:val="1"/>
        </w:numPr>
      </w:pPr>
      <w:r w:rsidRPr="00B117DA">
        <w:t xml:space="preserve">Best suited for tasks requiring </w:t>
      </w:r>
      <w:r w:rsidRPr="00B117DA">
        <w:rPr>
          <w:b/>
          <w:bCs/>
        </w:rPr>
        <w:t>multi-step reasoning</w:t>
      </w:r>
      <w:r w:rsidRPr="00B117DA">
        <w:t xml:space="preserve"> like arithmetic, logical inference, or step-by-step question answering.</w:t>
      </w:r>
    </w:p>
    <w:p w14:paraId="7269FCC3" w14:textId="7D215D02" w:rsidR="00B117DA" w:rsidRPr="00B117DA" w:rsidRDefault="00B117DA" w:rsidP="00B117DA">
      <w:pPr>
        <w:numPr>
          <w:ilvl w:val="0"/>
          <w:numId w:val="1"/>
        </w:numPr>
      </w:pPr>
      <w:r w:rsidRPr="00B117DA">
        <w:t>Co</w:t>
      </w:r>
      <w:r>
        <w:t>T</w:t>
      </w:r>
      <w:r w:rsidRPr="00B117DA">
        <w:t xml:space="preserve"> works well with </w:t>
      </w:r>
      <w:r w:rsidRPr="00B117DA">
        <w:rPr>
          <w:b/>
          <w:bCs/>
        </w:rPr>
        <w:t>larger models</w:t>
      </w:r>
      <w:r w:rsidRPr="00B117DA">
        <w:t xml:space="preserve"> (like GPT-3.5, GPT-4) and shows </w:t>
      </w:r>
      <w:r w:rsidRPr="00B117DA">
        <w:rPr>
          <w:b/>
          <w:bCs/>
        </w:rPr>
        <w:t>emergent abilities</w:t>
      </w:r>
      <w:r w:rsidRPr="00B117DA">
        <w:t xml:space="preserve"> with increased scale.</w:t>
      </w:r>
    </w:p>
    <w:p w14:paraId="6712C4BE" w14:textId="77777777" w:rsidR="00B117DA" w:rsidRPr="00B117DA" w:rsidRDefault="00B117DA" w:rsidP="00B117DA">
      <w:r w:rsidRPr="00B117DA">
        <w:pict w14:anchorId="16A313E3">
          <v:rect id="_x0000_i1068" style="width:0;height:1.5pt" o:hralign="center" o:hrstd="t" o:hr="t" fillcolor="#a0a0a0" stroked="f"/>
        </w:pict>
      </w:r>
    </w:p>
    <w:p w14:paraId="45310D29" w14:textId="77777777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2. Few-Shot CoT Prompting</w:t>
      </w:r>
    </w:p>
    <w:p w14:paraId="271206F6" w14:textId="77777777" w:rsidR="00B117DA" w:rsidRDefault="00B117DA" w:rsidP="00B117DA">
      <w:pPr>
        <w:rPr>
          <w:b/>
          <w:bCs/>
          <w:sz w:val="28"/>
          <w:szCs w:val="28"/>
        </w:rPr>
      </w:pPr>
    </w:p>
    <w:p w14:paraId="7F8C1CB7" w14:textId="2E89306D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drawing>
          <wp:inline distT="0" distB="0" distL="0" distR="0" wp14:anchorId="60138B94" wp14:editId="3960C99D">
            <wp:extent cx="6119495" cy="3918585"/>
            <wp:effectExtent l="0" t="0" r="0" b="0"/>
            <wp:docPr id="213854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4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0AD2" w14:textId="77777777" w:rsidR="00B117DA" w:rsidRDefault="00B117DA" w:rsidP="00B117DA">
      <w:pPr>
        <w:rPr>
          <w:b/>
          <w:bCs/>
          <w:sz w:val="28"/>
          <w:szCs w:val="28"/>
        </w:rPr>
      </w:pPr>
    </w:p>
    <w:p w14:paraId="23C58C10" w14:textId="287ECFC8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This prompt style ensures accurate reasoning by demonstrating how to think through the problem.</w:t>
      </w:r>
    </w:p>
    <w:p w14:paraId="7C58A250" w14:textId="6F57D610" w:rsidR="00B117DA" w:rsidRPr="00B117DA" w:rsidRDefault="00B117DA" w:rsidP="00B117DA">
      <w:r w:rsidRPr="00B117DA">
        <w:pict w14:anchorId="093E9CC5">
          <v:rect id="_x0000_i1069" style="width:0;height:1.5pt" o:hralign="center" o:hrstd="t" o:hr="t" fillcolor="#a0a0a0" stroked="f"/>
        </w:pict>
      </w:r>
    </w:p>
    <w:p w14:paraId="3E85D0F9" w14:textId="1712CDE3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3. One-Shot CoT Prompting</w:t>
      </w:r>
    </w:p>
    <w:p w14:paraId="7DA70460" w14:textId="7F1EE6B5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lastRenderedPageBreak/>
        <w:drawing>
          <wp:inline distT="0" distB="0" distL="0" distR="0" wp14:anchorId="5F85AD0E" wp14:editId="2B34C01E">
            <wp:extent cx="6119495" cy="3234055"/>
            <wp:effectExtent l="0" t="0" r="0" b="4445"/>
            <wp:docPr id="256776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763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AD67" w14:textId="53C836F3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Even with only one example, the reasoning pattern is captured and applied successfully.</w:t>
      </w:r>
    </w:p>
    <w:p w14:paraId="45EA2777" w14:textId="2EAEA970" w:rsidR="00B117DA" w:rsidRPr="00B117DA" w:rsidRDefault="00B117DA" w:rsidP="00B117DA">
      <w:pPr>
        <w:rPr>
          <w:b/>
          <w:bCs/>
          <w:sz w:val="28"/>
          <w:szCs w:val="28"/>
        </w:rPr>
      </w:pPr>
      <w:r w:rsidRPr="00B117DA">
        <w:pict w14:anchorId="4210F8F9">
          <v:rect id="_x0000_i1070" style="width:0;height:1.5pt" o:hralign="center" o:hrstd="t" o:hr="t" fillcolor="#a0a0a0" stroked="f"/>
        </w:pict>
      </w:r>
    </w:p>
    <w:p w14:paraId="003C040D" w14:textId="53F4C960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4. Zero-Shot CoT Prompting</w:t>
      </w:r>
    </w:p>
    <w:p w14:paraId="405011D7" w14:textId="3692EAAC" w:rsidR="00B117DA" w:rsidRPr="00B117DA" w:rsidRDefault="00B117DA" w:rsidP="00B117DA">
      <w:r w:rsidRPr="00B117DA">
        <w:drawing>
          <wp:inline distT="0" distB="0" distL="0" distR="0" wp14:anchorId="3D419D9A" wp14:editId="5C96989C">
            <wp:extent cx="6119495" cy="4526915"/>
            <wp:effectExtent l="0" t="0" r="0" b="6985"/>
            <wp:docPr id="145063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8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0BE4" w14:textId="77777777" w:rsidR="00B117DA" w:rsidRPr="00B117DA" w:rsidRDefault="00B117DA" w:rsidP="00B117DA">
      <w:r w:rsidRPr="00B117DA">
        <w:lastRenderedPageBreak/>
        <w:pict w14:anchorId="5D90886D">
          <v:rect id="_x0000_i1072" style="width:0;height:1.5pt" o:hralign="center" o:hrstd="t" o:hr="t" fillcolor="#a0a0a0" stroked="f"/>
        </w:pict>
      </w:r>
    </w:p>
    <w:p w14:paraId="6D8830AE" w14:textId="77777777" w:rsidR="00B117DA" w:rsidRDefault="00B117DA" w:rsidP="00B117DA">
      <w:p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5. Automatic CoT (Auto-CoT)</w:t>
      </w:r>
    </w:p>
    <w:p w14:paraId="3B058FA5" w14:textId="1F2B3CE1" w:rsidR="00B117DA" w:rsidRPr="00B117DA" w:rsidRDefault="00B117DA" w:rsidP="00B117DA">
      <w:pPr>
        <w:rPr>
          <w:b/>
          <w:bCs/>
        </w:rPr>
      </w:pPr>
      <w:r w:rsidRPr="00B117DA">
        <w:rPr>
          <w:b/>
          <w:bCs/>
        </w:rPr>
        <w:t>Steps in Auto-CoT:</w:t>
      </w:r>
    </w:p>
    <w:p w14:paraId="5F648F2C" w14:textId="77777777" w:rsidR="00B117DA" w:rsidRPr="00B117DA" w:rsidRDefault="00B117DA" w:rsidP="00B117DA">
      <w:pPr>
        <w:rPr>
          <w:b/>
          <w:bCs/>
        </w:rPr>
      </w:pPr>
      <w:r w:rsidRPr="00B117DA">
        <w:rPr>
          <w:b/>
          <w:bCs/>
        </w:rPr>
        <w:t>Stage 1: Question Clustering</w:t>
      </w:r>
    </w:p>
    <w:p w14:paraId="2FD569D8" w14:textId="77777777" w:rsidR="00B117DA" w:rsidRPr="00B117DA" w:rsidRDefault="00B117DA" w:rsidP="00B117DA">
      <w:pPr>
        <w:numPr>
          <w:ilvl w:val="0"/>
          <w:numId w:val="8"/>
        </w:numPr>
        <w:rPr>
          <w:b/>
          <w:bCs/>
        </w:rPr>
      </w:pPr>
      <w:r w:rsidRPr="00B117DA">
        <w:rPr>
          <w:b/>
          <w:bCs/>
        </w:rPr>
        <w:t>Groups dataset questions by attributes (e.g., length, complexity).</w:t>
      </w:r>
    </w:p>
    <w:p w14:paraId="294A5BA9" w14:textId="77777777" w:rsidR="00B117DA" w:rsidRPr="00B117DA" w:rsidRDefault="00B117DA" w:rsidP="00B117DA">
      <w:pPr>
        <w:rPr>
          <w:b/>
          <w:bCs/>
        </w:rPr>
      </w:pPr>
      <w:r w:rsidRPr="00B117DA">
        <w:rPr>
          <w:b/>
          <w:bCs/>
        </w:rPr>
        <w:t>Stage 2: Demonstration Sampling</w:t>
      </w:r>
    </w:p>
    <w:p w14:paraId="24AB3438" w14:textId="77777777" w:rsidR="00B117DA" w:rsidRPr="00B117DA" w:rsidRDefault="00B117DA" w:rsidP="00B117DA">
      <w:pPr>
        <w:numPr>
          <w:ilvl w:val="0"/>
          <w:numId w:val="9"/>
        </w:numPr>
        <w:rPr>
          <w:b/>
          <w:bCs/>
        </w:rPr>
      </w:pPr>
      <w:r w:rsidRPr="00B117DA">
        <w:rPr>
          <w:b/>
          <w:bCs/>
        </w:rPr>
        <w:t>Selects one representative per cluster.</w:t>
      </w:r>
    </w:p>
    <w:p w14:paraId="56FF094E" w14:textId="77777777" w:rsidR="00B117DA" w:rsidRPr="00B117DA" w:rsidRDefault="00B117DA" w:rsidP="00B117DA">
      <w:pPr>
        <w:numPr>
          <w:ilvl w:val="0"/>
          <w:numId w:val="9"/>
        </w:numPr>
        <w:rPr>
          <w:b/>
          <w:bCs/>
        </w:rPr>
      </w:pPr>
      <w:r w:rsidRPr="00B117DA">
        <w:rPr>
          <w:b/>
          <w:bCs/>
        </w:rPr>
        <w:t>Uses Zero-Shot CoT ("Let’s think step by step") to generate reasoning steps.</w:t>
      </w:r>
    </w:p>
    <w:p w14:paraId="1114E1AF" w14:textId="77777777" w:rsidR="00B117DA" w:rsidRPr="00B117DA" w:rsidRDefault="00B117DA" w:rsidP="00B117DA">
      <w:pPr>
        <w:numPr>
          <w:ilvl w:val="0"/>
          <w:numId w:val="9"/>
        </w:numPr>
        <w:rPr>
          <w:b/>
          <w:bCs/>
        </w:rPr>
      </w:pPr>
      <w:r w:rsidRPr="00B117DA">
        <w:rPr>
          <w:b/>
          <w:bCs/>
        </w:rPr>
        <w:t>Applies simple heuristics (e.g., 60 tokens or 5 reasoning steps).</w:t>
      </w:r>
    </w:p>
    <w:p w14:paraId="6922C313" w14:textId="0E44E5B9" w:rsidR="00B117DA" w:rsidRPr="00B117DA" w:rsidRDefault="00B117DA" w:rsidP="00B117DA">
      <w:pPr>
        <w:rPr>
          <w:b/>
          <w:bCs/>
        </w:rPr>
      </w:pPr>
      <w:r w:rsidRPr="00B117DA">
        <w:rPr>
          <w:b/>
          <w:bCs/>
        </w:rPr>
        <w:t>Benefits:</w:t>
      </w:r>
    </w:p>
    <w:p w14:paraId="75A29B32" w14:textId="77777777" w:rsidR="00B117DA" w:rsidRPr="00B117DA" w:rsidRDefault="00B117DA" w:rsidP="00B117DA">
      <w:pPr>
        <w:numPr>
          <w:ilvl w:val="0"/>
          <w:numId w:val="10"/>
        </w:numPr>
        <w:rPr>
          <w:b/>
          <w:bCs/>
        </w:rPr>
      </w:pPr>
      <w:r w:rsidRPr="00B117DA">
        <w:rPr>
          <w:b/>
          <w:bCs/>
        </w:rPr>
        <w:t>Reduces manual effort</w:t>
      </w:r>
    </w:p>
    <w:p w14:paraId="7A28D18F" w14:textId="77777777" w:rsidR="00B117DA" w:rsidRPr="00B117DA" w:rsidRDefault="00B117DA" w:rsidP="00B117DA">
      <w:pPr>
        <w:numPr>
          <w:ilvl w:val="0"/>
          <w:numId w:val="10"/>
        </w:numPr>
        <w:rPr>
          <w:b/>
          <w:bCs/>
        </w:rPr>
      </w:pPr>
      <w:r w:rsidRPr="00B117DA">
        <w:rPr>
          <w:b/>
          <w:bCs/>
        </w:rPr>
        <w:t>Improves diversity in reasoning patterns</w:t>
      </w:r>
    </w:p>
    <w:p w14:paraId="0AFC59A8" w14:textId="77777777" w:rsidR="00B117DA" w:rsidRPr="00B117DA" w:rsidRDefault="00B117DA" w:rsidP="00B117DA">
      <w:pPr>
        <w:numPr>
          <w:ilvl w:val="0"/>
          <w:numId w:val="10"/>
        </w:numPr>
        <w:rPr>
          <w:b/>
          <w:bCs/>
        </w:rPr>
      </w:pPr>
      <w:r w:rsidRPr="00B117DA">
        <w:rPr>
          <w:b/>
          <w:bCs/>
        </w:rPr>
        <w:t>Scales well for large datasets or exams</w:t>
      </w:r>
    </w:p>
    <w:p w14:paraId="1DA9EBD9" w14:textId="77777777" w:rsidR="00B117DA" w:rsidRDefault="00B117DA" w:rsidP="00B117DA">
      <w:pPr>
        <w:rPr>
          <w:b/>
          <w:bCs/>
          <w:sz w:val="28"/>
          <w:szCs w:val="28"/>
        </w:rPr>
      </w:pPr>
    </w:p>
    <w:p w14:paraId="0F6E185A" w14:textId="1CC07089" w:rsidR="00B117DA" w:rsidRPr="00B117DA" w:rsidRDefault="00B117DA" w:rsidP="00B117DA">
      <w:pPr>
        <w:rPr>
          <w:b/>
          <w:bCs/>
          <w:sz w:val="28"/>
          <w:szCs w:val="28"/>
        </w:rPr>
      </w:pPr>
      <w:r w:rsidRPr="00B117DA">
        <w:pict w14:anchorId="0CCEA2C1">
          <v:rect id="_x0000_i1073" style="width:0;height:1.5pt" o:hralign="center" o:hrstd="t" o:hr="t" fillcolor="#a0a0a0" stroked="f"/>
        </w:pict>
      </w:r>
    </w:p>
    <w:p w14:paraId="0DA8FD9B" w14:textId="342EF71E" w:rsidR="00B117DA" w:rsidRPr="00B117DA" w:rsidRDefault="00B117DA" w:rsidP="00B117D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117DA">
        <w:rPr>
          <w:b/>
          <w:bCs/>
          <w:sz w:val="28"/>
          <w:szCs w:val="28"/>
        </w:rPr>
        <w:t>Summary Points</w:t>
      </w:r>
    </w:p>
    <w:p w14:paraId="2715CCAC" w14:textId="7DD4AD5E" w:rsidR="00B117DA" w:rsidRPr="00B117DA" w:rsidRDefault="00B117DA" w:rsidP="00B117DA">
      <w:pPr>
        <w:numPr>
          <w:ilvl w:val="0"/>
          <w:numId w:val="5"/>
        </w:numPr>
      </w:pPr>
      <w:r w:rsidRPr="00B117DA">
        <w:rPr>
          <w:b/>
          <w:bCs/>
        </w:rPr>
        <w:t>Chain-of-Thought (CoT) Prompting</w:t>
      </w:r>
      <w:r w:rsidRPr="00B117DA">
        <w:t xml:space="preserve"> enables intermediate reasoning and improves accuracy in complex tasks.</w:t>
      </w:r>
    </w:p>
    <w:p w14:paraId="0A59A027" w14:textId="59F5F7F2" w:rsidR="00B117DA" w:rsidRPr="00B117DA" w:rsidRDefault="00B117DA" w:rsidP="00B117DA">
      <w:pPr>
        <w:numPr>
          <w:ilvl w:val="0"/>
          <w:numId w:val="5"/>
        </w:numPr>
      </w:pPr>
      <w:r w:rsidRPr="00B117DA">
        <w:rPr>
          <w:b/>
          <w:bCs/>
        </w:rPr>
        <w:t>Few-shot CoT</w:t>
      </w:r>
      <w:r w:rsidRPr="00B117DA">
        <w:t xml:space="preserve"> uses multiple reasoning examples to guide the model.</w:t>
      </w:r>
    </w:p>
    <w:p w14:paraId="2B61BE74" w14:textId="47FD1EF8" w:rsidR="00B117DA" w:rsidRPr="00B117DA" w:rsidRDefault="00B117DA" w:rsidP="00B117DA">
      <w:pPr>
        <w:numPr>
          <w:ilvl w:val="0"/>
          <w:numId w:val="5"/>
        </w:numPr>
      </w:pPr>
      <w:r w:rsidRPr="00B117DA">
        <w:rPr>
          <w:b/>
          <w:bCs/>
        </w:rPr>
        <w:t>Zero-shot CoT</w:t>
      </w:r>
      <w:r w:rsidRPr="00B117DA">
        <w:t xml:space="preserve"> requires no examples—just add </w:t>
      </w:r>
      <w:r w:rsidRPr="00B117DA">
        <w:rPr>
          <w:i/>
          <w:iCs/>
        </w:rPr>
        <w:t>"Let’s think step by step"</w:t>
      </w:r>
      <w:r w:rsidRPr="00B117DA">
        <w:t xml:space="preserve"> to the prompt.</w:t>
      </w:r>
    </w:p>
    <w:p w14:paraId="5FD42A27" w14:textId="2D7A00FA" w:rsidR="00B117DA" w:rsidRPr="00B117DA" w:rsidRDefault="00B117DA" w:rsidP="00B117DA">
      <w:pPr>
        <w:numPr>
          <w:ilvl w:val="0"/>
          <w:numId w:val="5"/>
        </w:numPr>
      </w:pPr>
      <w:r w:rsidRPr="00B117DA">
        <w:rPr>
          <w:b/>
          <w:bCs/>
        </w:rPr>
        <w:t>Auto-CoT</w:t>
      </w:r>
      <w:r w:rsidRPr="00B117DA">
        <w:t xml:space="preserve"> automatically generates reasoning examples using clustering and Zero-shot CoT strategies.</w:t>
      </w:r>
    </w:p>
    <w:p w14:paraId="6961F4FB" w14:textId="3634CD53" w:rsidR="00B117DA" w:rsidRPr="00B117DA" w:rsidRDefault="00B117DA" w:rsidP="00B117DA">
      <w:pPr>
        <w:numPr>
          <w:ilvl w:val="0"/>
          <w:numId w:val="5"/>
        </w:numPr>
      </w:pPr>
      <w:r w:rsidRPr="00B117DA">
        <w:t xml:space="preserve">CoT prompting is particularly effective with </w:t>
      </w:r>
      <w:r w:rsidRPr="00B117DA">
        <w:rPr>
          <w:b/>
          <w:bCs/>
        </w:rPr>
        <w:t>larger language models</w:t>
      </w:r>
      <w:r w:rsidRPr="00B117DA">
        <w:t xml:space="preserve"> like GPT-3.5 and GPT-4.</w:t>
      </w:r>
    </w:p>
    <w:p w14:paraId="6E0020B7" w14:textId="30658EB3" w:rsidR="00B117DA" w:rsidRPr="00B117DA" w:rsidRDefault="00B117DA" w:rsidP="00B117DA">
      <w:pPr>
        <w:numPr>
          <w:ilvl w:val="0"/>
          <w:numId w:val="5"/>
        </w:numPr>
      </w:pPr>
      <w:r w:rsidRPr="00B117DA">
        <w:t xml:space="preserve">CoT helps in making the model’s output </w:t>
      </w:r>
      <w:r w:rsidRPr="00B117DA">
        <w:rPr>
          <w:b/>
          <w:bCs/>
        </w:rPr>
        <w:t>more explainable, logical, and reliable</w:t>
      </w:r>
      <w:r w:rsidRPr="00B117DA">
        <w:t>.</w:t>
      </w:r>
    </w:p>
    <w:p w14:paraId="6466FA75" w14:textId="77777777" w:rsidR="003B5EA4" w:rsidRDefault="003B5EA4"/>
    <w:sectPr w:rsidR="003B5EA4" w:rsidSect="00A719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C6DD1"/>
    <w:multiLevelType w:val="multilevel"/>
    <w:tmpl w:val="7B2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01C96"/>
    <w:multiLevelType w:val="hybridMultilevel"/>
    <w:tmpl w:val="CCF8F644"/>
    <w:lvl w:ilvl="0" w:tplc="40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E3109"/>
    <w:multiLevelType w:val="multilevel"/>
    <w:tmpl w:val="C83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0178D"/>
    <w:multiLevelType w:val="hybridMultilevel"/>
    <w:tmpl w:val="502AC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29CD"/>
    <w:multiLevelType w:val="multilevel"/>
    <w:tmpl w:val="9C7E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030A1"/>
    <w:multiLevelType w:val="multilevel"/>
    <w:tmpl w:val="8FC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6581"/>
    <w:multiLevelType w:val="multilevel"/>
    <w:tmpl w:val="9F90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A4727"/>
    <w:multiLevelType w:val="multilevel"/>
    <w:tmpl w:val="CDC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455BB"/>
    <w:multiLevelType w:val="multilevel"/>
    <w:tmpl w:val="5FE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F1A5B"/>
    <w:multiLevelType w:val="multilevel"/>
    <w:tmpl w:val="8EC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20451">
    <w:abstractNumId w:val="0"/>
  </w:num>
  <w:num w:numId="2" w16cid:durableId="264076429">
    <w:abstractNumId w:val="5"/>
  </w:num>
  <w:num w:numId="3" w16cid:durableId="743800402">
    <w:abstractNumId w:val="9"/>
  </w:num>
  <w:num w:numId="4" w16cid:durableId="869606663">
    <w:abstractNumId w:val="8"/>
  </w:num>
  <w:num w:numId="5" w16cid:durableId="149252127">
    <w:abstractNumId w:val="2"/>
  </w:num>
  <w:num w:numId="6" w16cid:durableId="169489979">
    <w:abstractNumId w:val="3"/>
  </w:num>
  <w:num w:numId="7" w16cid:durableId="1299844362">
    <w:abstractNumId w:val="1"/>
  </w:num>
  <w:num w:numId="8" w16cid:durableId="330718685">
    <w:abstractNumId w:val="6"/>
  </w:num>
  <w:num w:numId="9" w16cid:durableId="254100416">
    <w:abstractNumId w:val="4"/>
  </w:num>
  <w:num w:numId="10" w16cid:durableId="479226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DA"/>
    <w:rsid w:val="00161899"/>
    <w:rsid w:val="001F13DD"/>
    <w:rsid w:val="003B5EA4"/>
    <w:rsid w:val="004153C6"/>
    <w:rsid w:val="00A71950"/>
    <w:rsid w:val="00B117DA"/>
    <w:rsid w:val="00D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A3B7"/>
  <w15:chartTrackingRefBased/>
  <w15:docId w15:val="{705D4E9F-14FB-472C-A34D-6ADFCD00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2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Gupta - 123115022 - MITMPL</dc:creator>
  <cp:keywords/>
  <dc:description/>
  <cp:lastModifiedBy>Divyanshu Gupta - 123115022 - MITMPL</cp:lastModifiedBy>
  <cp:revision>1</cp:revision>
  <dcterms:created xsi:type="dcterms:W3CDTF">2025-06-24T04:09:00Z</dcterms:created>
  <dcterms:modified xsi:type="dcterms:W3CDTF">2025-06-24T05:29:00Z</dcterms:modified>
</cp:coreProperties>
</file>