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ind w:right="4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359410</wp:posOffset>
            </wp:positionH>
            <wp:positionV relativeFrom="page">
              <wp:posOffset>359410</wp:posOffset>
            </wp:positionV>
            <wp:extent cx="6855778" cy="84010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778" cy="840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Rent Receipt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4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 Employee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Employee ID : 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2525756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Full Name : </w:t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Divyarajsingh Siyaram Mandale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</w:p>
    <w:p w:rsidR="00000000" w:rsidDel="00000000" w:rsidP="00000000" w:rsidRDefault="00000000" w:rsidRPr="00000000" w14:paraId="0000000C">
      <w:pPr>
        <w:ind w:right="4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 Address of the rented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CITY :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Manohar Bhai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aard,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STATE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Maharashtra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PIN CODE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441614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4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3. Rent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80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Received with thanks from (employee name) Mr./Ms 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Divyarajsingh Siyaram Mandale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80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sum of Rs</w:t>
      </w:r>
      <w:r w:rsidDel="00000000" w:rsidR="00000000" w:rsidRPr="00000000">
        <w:rPr>
          <w:rFonts w:ascii="Arial" w:cs="Arial" w:eastAsia="Arial" w:hAnsi="Arial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(Rupees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Six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teen Thousand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only)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towards the rent of the above mentioned residential premises for the month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Mode of Payment (Cash/Cheque/Online)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Cash  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Payment Dated :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01/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03/2024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4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4. Landlord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6615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4005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Permanent account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number (PAN) 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FXRPM8574A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Full Name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Yogeshwari Maheshkumar Mandia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Landlord Signatur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23850" cy="1155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850" cy="115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45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and Date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01/03/2024</w:t>
      </w:r>
    </w:p>
    <w:p w:rsidR="00000000" w:rsidDel="00000000" w:rsidP="00000000" w:rsidRDefault="00000000" w:rsidRPr="00000000" w14:paraId="0000002F">
      <w:pPr>
        <w:ind w:right="45"/>
        <w:jc w:val="left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62000" cy="8024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45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5" w:lineRule="auto"/>
        <w:ind w:right="67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sectPr>
      <w:pgSz w:h="16836" w:w="11900" w:orient="portrait"/>
      <w:pgMar w:bottom="1440" w:top="767" w:left="62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