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0CC30C" w14:textId="77777777" w:rsidR="00613260" w:rsidRDefault="00C55697">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14:paraId="16A36D64" w14:textId="77777777" w:rsidR="00613260" w:rsidRDefault="0061326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613260" w14:paraId="5E516AD0" w14:textId="77777777">
        <w:trPr>
          <w:trHeight w:val="278"/>
          <w:tblHeader/>
        </w:trPr>
        <w:tc>
          <w:tcPr>
            <w:tcW w:w="4515" w:type="dxa"/>
            <w:shd w:val="clear" w:color="auto" w:fill="auto"/>
            <w:tcMar>
              <w:top w:w="100" w:type="dxa"/>
              <w:left w:w="100" w:type="dxa"/>
              <w:bottom w:w="100" w:type="dxa"/>
              <w:right w:w="100" w:type="dxa"/>
            </w:tcMar>
          </w:tcPr>
          <w:p w14:paraId="16A85A7D" w14:textId="77777777" w:rsidR="00613260" w:rsidRDefault="00C55697">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53A439FC" w14:textId="43D57801" w:rsidR="00613260" w:rsidRDefault="00A358B9">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July</w:t>
            </w:r>
            <w:r w:rsidR="00CB4C08">
              <w:rPr>
                <w:rFonts w:ascii="Times New Roman" w:eastAsia="Times New Roman" w:hAnsi="Times New Roman" w:cs="Times New Roman"/>
                <w:sz w:val="24"/>
                <w:szCs w:val="24"/>
              </w:rPr>
              <w:t xml:space="preserve"> 5,</w:t>
            </w:r>
            <w:r>
              <w:rPr>
                <w:rFonts w:ascii="Times New Roman" w:eastAsia="Times New Roman" w:hAnsi="Times New Roman" w:cs="Times New Roman"/>
                <w:sz w:val="24"/>
                <w:szCs w:val="24"/>
              </w:rPr>
              <w:t xml:space="preserve"> </w:t>
            </w:r>
            <w:r w:rsidR="00C55697">
              <w:rPr>
                <w:rFonts w:ascii="Times New Roman" w:eastAsia="Times New Roman" w:hAnsi="Times New Roman" w:cs="Times New Roman"/>
                <w:color w:val="000000"/>
                <w:sz w:val="24"/>
                <w:szCs w:val="24"/>
              </w:rPr>
              <w:t>202</w:t>
            </w:r>
            <w:r w:rsidR="00C55697">
              <w:rPr>
                <w:rFonts w:ascii="Times New Roman" w:eastAsia="Times New Roman" w:hAnsi="Times New Roman" w:cs="Times New Roman"/>
                <w:sz w:val="24"/>
                <w:szCs w:val="24"/>
              </w:rPr>
              <w:t>4</w:t>
            </w:r>
          </w:p>
        </w:tc>
      </w:tr>
      <w:tr w:rsidR="00613260" w14:paraId="74E851B5" w14:textId="77777777">
        <w:trPr>
          <w:trHeight w:val="278"/>
          <w:tblHeader/>
        </w:trPr>
        <w:tc>
          <w:tcPr>
            <w:tcW w:w="4515" w:type="dxa"/>
            <w:shd w:val="clear" w:color="auto" w:fill="auto"/>
            <w:tcMar>
              <w:top w:w="100" w:type="dxa"/>
              <w:left w:w="100" w:type="dxa"/>
              <w:bottom w:w="100" w:type="dxa"/>
              <w:right w:w="100" w:type="dxa"/>
            </w:tcMar>
          </w:tcPr>
          <w:p w14:paraId="747B8779" w14:textId="77777777" w:rsidR="00613260" w:rsidRDefault="00C55697">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42092BF6" w14:textId="14E4C99D" w:rsidR="00613260" w:rsidRDefault="000D5317">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0D5317">
              <w:rPr>
                <w:rFonts w:ascii="Times New Roman" w:eastAsia="Times New Roman" w:hAnsi="Times New Roman" w:cs="Times New Roman"/>
                <w:color w:val="000000"/>
                <w:sz w:val="24"/>
                <w:szCs w:val="24"/>
              </w:rPr>
              <w:t>739838</w:t>
            </w:r>
          </w:p>
        </w:tc>
      </w:tr>
      <w:tr w:rsidR="00613260" w14:paraId="65E24635" w14:textId="77777777">
        <w:trPr>
          <w:trHeight w:val="278"/>
          <w:tblHeader/>
        </w:trPr>
        <w:tc>
          <w:tcPr>
            <w:tcW w:w="4515" w:type="dxa"/>
            <w:shd w:val="clear" w:color="auto" w:fill="auto"/>
            <w:tcMar>
              <w:top w:w="100" w:type="dxa"/>
              <w:left w:w="100" w:type="dxa"/>
              <w:bottom w:w="100" w:type="dxa"/>
              <w:right w:w="100" w:type="dxa"/>
            </w:tcMar>
          </w:tcPr>
          <w:p w14:paraId="0F9388B0" w14:textId="77777777" w:rsidR="00613260" w:rsidRDefault="00C55697">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29EF8C33" w14:textId="4BED5F6B" w:rsidR="00613260" w:rsidRDefault="00A358B9">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Customer Segmentation using Machine Learning</w:t>
            </w:r>
          </w:p>
        </w:tc>
      </w:tr>
      <w:tr w:rsidR="00613260" w14:paraId="167C28E5" w14:textId="77777777">
        <w:trPr>
          <w:trHeight w:val="278"/>
          <w:tblHeader/>
        </w:trPr>
        <w:tc>
          <w:tcPr>
            <w:tcW w:w="4515" w:type="dxa"/>
            <w:shd w:val="clear" w:color="auto" w:fill="auto"/>
            <w:tcMar>
              <w:top w:w="100" w:type="dxa"/>
              <w:left w:w="100" w:type="dxa"/>
              <w:bottom w:w="100" w:type="dxa"/>
              <w:right w:w="100" w:type="dxa"/>
            </w:tcMar>
          </w:tcPr>
          <w:p w14:paraId="34AC5C9C" w14:textId="77777777" w:rsidR="00613260" w:rsidRDefault="00C55697">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5369A217" w14:textId="77777777" w:rsidR="00613260" w:rsidRDefault="00C55697">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3439992E" w14:textId="77777777" w:rsidR="00613260" w:rsidRDefault="00613260">
      <w:pPr>
        <w:widowControl w:val="0"/>
        <w:pBdr>
          <w:top w:val="nil"/>
          <w:left w:val="nil"/>
          <w:bottom w:val="nil"/>
          <w:right w:val="nil"/>
          <w:between w:val="nil"/>
        </w:pBdr>
        <w:rPr>
          <w:rFonts w:ascii="Times New Roman" w:eastAsia="Times New Roman" w:hAnsi="Times New Roman" w:cs="Times New Roman"/>
          <w:color w:val="000000"/>
        </w:rPr>
      </w:pPr>
    </w:p>
    <w:p w14:paraId="20B65833" w14:textId="77777777" w:rsidR="00613260" w:rsidRDefault="00C55697">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Define Problem Statements (</w:t>
      </w:r>
      <w:r>
        <w:rPr>
          <w:rFonts w:ascii="Times New Roman" w:eastAsia="Times New Roman" w:hAnsi="Times New Roman" w:cs="Times New Roman"/>
          <w:b/>
          <w:color w:val="000000"/>
          <w:sz w:val="24"/>
          <w:szCs w:val="24"/>
        </w:rPr>
        <w:t xml:space="preserve">Customer Problem Statement Template): </w:t>
      </w:r>
    </w:p>
    <w:p w14:paraId="0E6251E1" w14:textId="77777777" w:rsidR="00613260" w:rsidRDefault="00613260">
      <w:pPr>
        <w:widowControl w:val="0"/>
        <w:pBdr>
          <w:top w:val="nil"/>
          <w:left w:val="nil"/>
          <w:bottom w:val="nil"/>
          <w:right w:val="nil"/>
          <w:between w:val="nil"/>
        </w:pBdr>
        <w:spacing w:line="120" w:lineRule="auto"/>
        <w:ind w:left="9"/>
        <w:rPr>
          <w:rFonts w:ascii="Times New Roman" w:eastAsia="Times New Roman" w:hAnsi="Times New Roman" w:cs="Times New Roman"/>
          <w:b/>
          <w:sz w:val="24"/>
          <w:szCs w:val="24"/>
        </w:rPr>
      </w:pPr>
    </w:p>
    <w:p w14:paraId="30B571ED" w14:textId="55F8FFDC" w:rsidR="00613260" w:rsidRDefault="00A358B9" w:rsidP="00AE14AF">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Segoe UI" w:hAnsi="Segoe UI" w:cs="Segoe UI"/>
          <w:color w:val="404040"/>
          <w:shd w:val="clear" w:color="auto" w:fill="FFFFFF"/>
        </w:rPr>
        <w:t xml:space="preserve">Customer segmentation is a challenging task in marketing that aims to build homogeneous segments of customers based on their similar characteristics and activities. Most existing segmentation methods are based on the optimization of a single-objective function, which makes it difficult to identify homogeneous customer segments in terms of both predictive and descriptive variables. To address this issue, a multi-objective segmentation approach is proposed that considers descriptive, predictive, and quality-validation axes. </w:t>
      </w:r>
      <w:r w:rsidR="00AE14AF" w:rsidRPr="00AE14AF">
        <w:rPr>
          <w:rFonts w:ascii="Segoe UI" w:hAnsi="Segoe UI" w:cs="Segoe UI"/>
          <w:color w:val="404040"/>
          <w:shd w:val="clear" w:color="auto" w:fill="FFFFFF"/>
        </w:rPr>
        <w:t>These challenges lead to a less-than-optimal customer experience, potentially affecting trust and satisfaction. To enhance our services and improve customer perceptions, we aim to address these pain points. By understanding customers' specific frustrations during the application journey and implementing solutions, we can create an efficient, user-friendly experience that aligns with our customer's expectations and fosters a positive relationship with our brand.</w:t>
      </w:r>
    </w:p>
    <w:p w14:paraId="3BE068D7" w14:textId="77777777" w:rsidR="00613260" w:rsidRDefault="00C55697">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563C1"/>
        </w:rPr>
      </w:pPr>
      <w:r>
        <w:rPr>
          <w:rFonts w:ascii="Times New Roman" w:eastAsia="Times New Roman" w:hAnsi="Times New Roman" w:cs="Times New Roman"/>
          <w:color w:val="000000"/>
        </w:rPr>
        <w:t xml:space="preserve">Reference: </w:t>
      </w:r>
      <w:r>
        <w:rPr>
          <w:rFonts w:ascii="Times New Roman" w:eastAsia="Times New Roman" w:hAnsi="Times New Roman" w:cs="Times New Roman"/>
          <w:color w:val="0563C1"/>
          <w:u w:val="single"/>
        </w:rPr>
        <w:t>https://miro.com/templates/customer-problem-statement/</w:t>
      </w:r>
      <w:r>
        <w:rPr>
          <w:rFonts w:ascii="Times New Roman" w:eastAsia="Times New Roman" w:hAnsi="Times New Roman" w:cs="Times New Roman"/>
          <w:color w:val="0563C1"/>
        </w:rPr>
        <w:t xml:space="preserve"> </w:t>
      </w:r>
    </w:p>
    <w:p w14:paraId="2B22CE7B" w14:textId="77777777" w:rsidR="00613260" w:rsidRDefault="00C55697">
      <w:pPr>
        <w:widowControl w:val="0"/>
        <w:pBdr>
          <w:top w:val="nil"/>
          <w:left w:val="nil"/>
          <w:bottom w:val="nil"/>
          <w:right w:val="nil"/>
          <w:between w:val="nil"/>
        </w:pBdr>
        <w:spacing w:before="91" w:line="240" w:lineRule="auto"/>
        <w:ind w:left="1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Example:</w:t>
      </w:r>
    </w:p>
    <w:p w14:paraId="71581E5F" w14:textId="77777777" w:rsidR="00613260" w:rsidRDefault="00C55697">
      <w:pPr>
        <w:widowControl w:val="0"/>
        <w:pBdr>
          <w:top w:val="nil"/>
          <w:left w:val="nil"/>
          <w:bottom w:val="nil"/>
          <w:right w:val="nil"/>
          <w:between w:val="nil"/>
        </w:pBdr>
        <w:spacing w:before="207"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19050" distB="19050" distL="19050" distR="19050" wp14:anchorId="27F9AAC6" wp14:editId="3019266D">
            <wp:extent cx="4681538" cy="976363"/>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4681538" cy="976363"/>
                    </a:xfrm>
                    <a:prstGeom prst="rect">
                      <a:avLst/>
                    </a:prstGeom>
                    <a:ln/>
                  </pic:spPr>
                </pic:pic>
              </a:graphicData>
            </a:graphic>
          </wp:inline>
        </w:drawing>
      </w:r>
    </w:p>
    <w:p w14:paraId="5C920C9C" w14:textId="77777777" w:rsidR="00613260" w:rsidRDefault="00613260">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tbl>
      <w:tblPr>
        <w:tblStyle w:val="a0"/>
        <w:tblW w:w="8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530"/>
        <w:gridCol w:w="1395"/>
        <w:gridCol w:w="945"/>
        <w:gridCol w:w="1230"/>
        <w:gridCol w:w="1965"/>
      </w:tblGrid>
      <w:tr w:rsidR="00613260" w14:paraId="19ED2FA9" w14:textId="77777777">
        <w:trPr>
          <w:trHeight w:val="595"/>
        </w:trPr>
        <w:tc>
          <w:tcPr>
            <w:tcW w:w="1740" w:type="dxa"/>
            <w:shd w:val="clear" w:color="auto" w:fill="auto"/>
            <w:tcMar>
              <w:top w:w="100" w:type="dxa"/>
              <w:left w:w="100" w:type="dxa"/>
              <w:bottom w:w="100" w:type="dxa"/>
              <w:right w:w="100" w:type="dxa"/>
            </w:tcMar>
          </w:tcPr>
          <w:p w14:paraId="69FA9E4D" w14:textId="77777777" w:rsidR="00613260" w:rsidRDefault="00C55697">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14:paraId="4E97E3D0" w14:textId="77777777" w:rsidR="00613260" w:rsidRDefault="00C55697">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530" w:type="dxa"/>
            <w:shd w:val="clear" w:color="auto" w:fill="auto"/>
            <w:tcMar>
              <w:top w:w="100" w:type="dxa"/>
              <w:left w:w="100" w:type="dxa"/>
              <w:bottom w:w="100" w:type="dxa"/>
              <w:right w:w="100" w:type="dxa"/>
            </w:tcMar>
          </w:tcPr>
          <w:p w14:paraId="340B755C" w14:textId="77777777" w:rsidR="00613260" w:rsidRDefault="00C55697">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14:paraId="36A2193F" w14:textId="77777777" w:rsidR="00613260" w:rsidRDefault="00C55697">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(Customer)</w:t>
            </w:r>
          </w:p>
        </w:tc>
        <w:tc>
          <w:tcPr>
            <w:tcW w:w="1395" w:type="dxa"/>
            <w:shd w:val="clear" w:color="auto" w:fill="auto"/>
            <w:tcMar>
              <w:top w:w="100" w:type="dxa"/>
              <w:left w:w="100" w:type="dxa"/>
              <w:bottom w:w="100" w:type="dxa"/>
              <w:right w:w="100" w:type="dxa"/>
            </w:tcMar>
          </w:tcPr>
          <w:p w14:paraId="03AF6307" w14:textId="77777777" w:rsidR="00613260" w:rsidRDefault="00C55697">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945" w:type="dxa"/>
            <w:shd w:val="clear" w:color="auto" w:fill="auto"/>
            <w:tcMar>
              <w:top w:w="100" w:type="dxa"/>
              <w:left w:w="100" w:type="dxa"/>
              <w:bottom w:w="100" w:type="dxa"/>
              <w:right w:w="100" w:type="dxa"/>
            </w:tcMar>
          </w:tcPr>
          <w:p w14:paraId="7A76AE8C" w14:textId="77777777" w:rsidR="00613260" w:rsidRDefault="00C55697">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1230" w:type="dxa"/>
            <w:shd w:val="clear" w:color="auto" w:fill="auto"/>
            <w:tcMar>
              <w:top w:w="100" w:type="dxa"/>
              <w:left w:w="100" w:type="dxa"/>
              <w:bottom w:w="100" w:type="dxa"/>
              <w:right w:w="100" w:type="dxa"/>
            </w:tcMar>
          </w:tcPr>
          <w:p w14:paraId="36133B1A" w14:textId="77777777" w:rsidR="00613260" w:rsidRDefault="00C55697">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965" w:type="dxa"/>
            <w:shd w:val="clear" w:color="auto" w:fill="auto"/>
            <w:tcMar>
              <w:top w:w="100" w:type="dxa"/>
              <w:left w:w="100" w:type="dxa"/>
              <w:bottom w:w="100" w:type="dxa"/>
              <w:right w:w="100" w:type="dxa"/>
            </w:tcMar>
          </w:tcPr>
          <w:p w14:paraId="1ACF333B" w14:textId="77777777" w:rsidR="00613260" w:rsidRDefault="00C55697">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613260" w14:paraId="4FBB96DC" w14:textId="77777777">
        <w:trPr>
          <w:trHeight w:val="304"/>
        </w:trPr>
        <w:tc>
          <w:tcPr>
            <w:tcW w:w="1740" w:type="dxa"/>
            <w:shd w:val="clear" w:color="auto" w:fill="auto"/>
            <w:tcMar>
              <w:top w:w="100" w:type="dxa"/>
              <w:left w:w="100" w:type="dxa"/>
              <w:bottom w:w="100" w:type="dxa"/>
              <w:right w:w="100" w:type="dxa"/>
            </w:tcMar>
          </w:tcPr>
          <w:p w14:paraId="3B4A15FA" w14:textId="77777777" w:rsidR="00613260" w:rsidRDefault="00C55697">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PS-1</w:t>
            </w:r>
          </w:p>
        </w:tc>
        <w:tc>
          <w:tcPr>
            <w:tcW w:w="1530" w:type="dxa"/>
            <w:shd w:val="clear" w:color="auto" w:fill="auto"/>
            <w:tcMar>
              <w:top w:w="100" w:type="dxa"/>
              <w:left w:w="100" w:type="dxa"/>
              <w:bottom w:w="100" w:type="dxa"/>
              <w:right w:w="100" w:type="dxa"/>
            </w:tcMar>
          </w:tcPr>
          <w:p w14:paraId="2439D869" w14:textId="50AD610D" w:rsidR="00613260" w:rsidRDefault="00AE14AF">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Potential customer</w:t>
            </w:r>
          </w:p>
        </w:tc>
        <w:tc>
          <w:tcPr>
            <w:tcW w:w="1395" w:type="dxa"/>
            <w:shd w:val="clear" w:color="auto" w:fill="auto"/>
            <w:tcMar>
              <w:top w:w="100" w:type="dxa"/>
              <w:left w:w="100" w:type="dxa"/>
              <w:bottom w:w="100" w:type="dxa"/>
              <w:right w:w="100" w:type="dxa"/>
            </w:tcMar>
          </w:tcPr>
          <w:p w14:paraId="5A2FFDA6" w14:textId="714CCCE5" w:rsidR="00613260" w:rsidRDefault="00AE14AF">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Buy a product</w:t>
            </w:r>
          </w:p>
        </w:tc>
        <w:tc>
          <w:tcPr>
            <w:tcW w:w="945" w:type="dxa"/>
            <w:shd w:val="clear" w:color="auto" w:fill="auto"/>
            <w:tcMar>
              <w:top w:w="100" w:type="dxa"/>
              <w:left w:w="100" w:type="dxa"/>
              <w:bottom w:w="100" w:type="dxa"/>
              <w:right w:w="100" w:type="dxa"/>
            </w:tcMar>
          </w:tcPr>
          <w:p w14:paraId="7E22AA69" w14:textId="150752F2" w:rsidR="00613260" w:rsidRDefault="00AE14AF">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 unable to decide t</w:t>
            </w:r>
            <w:r w:rsidR="00916B1F">
              <w:rPr>
                <w:rFonts w:ascii="Times New Roman" w:eastAsia="Times New Roman" w:hAnsi="Times New Roman" w:cs="Times New Roman"/>
                <w:color w:val="000000"/>
              </w:rPr>
              <w:t xml:space="preserve">he </w:t>
            </w:r>
            <w:r>
              <w:rPr>
                <w:rFonts w:ascii="Times New Roman" w:eastAsia="Times New Roman" w:hAnsi="Times New Roman" w:cs="Times New Roman"/>
                <w:color w:val="000000"/>
              </w:rPr>
              <w:t xml:space="preserve">product </w:t>
            </w:r>
          </w:p>
        </w:tc>
        <w:tc>
          <w:tcPr>
            <w:tcW w:w="1230" w:type="dxa"/>
            <w:shd w:val="clear" w:color="auto" w:fill="auto"/>
            <w:tcMar>
              <w:top w:w="100" w:type="dxa"/>
              <w:left w:w="100" w:type="dxa"/>
              <w:bottom w:w="100" w:type="dxa"/>
              <w:right w:w="100" w:type="dxa"/>
            </w:tcMar>
          </w:tcPr>
          <w:p w14:paraId="12F06792" w14:textId="38174B2F" w:rsidR="00613260" w:rsidRDefault="00AE14AF">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Of the price</w:t>
            </w:r>
          </w:p>
        </w:tc>
        <w:tc>
          <w:tcPr>
            <w:tcW w:w="1965" w:type="dxa"/>
            <w:shd w:val="clear" w:color="auto" w:fill="auto"/>
            <w:tcMar>
              <w:top w:w="100" w:type="dxa"/>
              <w:left w:w="100" w:type="dxa"/>
              <w:bottom w:w="100" w:type="dxa"/>
              <w:right w:w="100" w:type="dxa"/>
            </w:tcMar>
          </w:tcPr>
          <w:p w14:paraId="2BC21565" w14:textId="55267364" w:rsidR="00613260" w:rsidRDefault="00916B1F">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Frustrated</w:t>
            </w:r>
          </w:p>
        </w:tc>
      </w:tr>
    </w:tbl>
    <w:p w14:paraId="23EFB2F3" w14:textId="77777777" w:rsidR="00613260" w:rsidRDefault="00613260" w:rsidP="00916B1F">
      <w:pPr>
        <w:widowControl w:val="0"/>
        <w:pBdr>
          <w:top w:val="nil"/>
          <w:left w:val="nil"/>
          <w:bottom w:val="nil"/>
          <w:right w:val="nil"/>
          <w:between w:val="nil"/>
        </w:pBdr>
        <w:rPr>
          <w:rFonts w:ascii="Times New Roman" w:eastAsia="Times New Roman" w:hAnsi="Times New Roman" w:cs="Times New Roman"/>
          <w:color w:val="000000"/>
        </w:rPr>
      </w:pPr>
    </w:p>
    <w:sectPr w:rsidR="00613260">
      <w:headerReference w:type="default" r:id="rId7"/>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550082" w14:textId="77777777" w:rsidR="002F0B4F" w:rsidRDefault="002F0B4F">
      <w:pPr>
        <w:spacing w:line="240" w:lineRule="auto"/>
      </w:pPr>
      <w:r>
        <w:separator/>
      </w:r>
    </w:p>
  </w:endnote>
  <w:endnote w:type="continuationSeparator" w:id="0">
    <w:p w14:paraId="5F778965" w14:textId="77777777" w:rsidR="002F0B4F" w:rsidRDefault="002F0B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8898CA" w14:textId="77777777" w:rsidR="002F0B4F" w:rsidRDefault="002F0B4F">
      <w:pPr>
        <w:spacing w:line="240" w:lineRule="auto"/>
      </w:pPr>
      <w:r>
        <w:separator/>
      </w:r>
    </w:p>
  </w:footnote>
  <w:footnote w:type="continuationSeparator" w:id="0">
    <w:p w14:paraId="2719D935" w14:textId="77777777" w:rsidR="002F0B4F" w:rsidRDefault="002F0B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ECC235" w14:textId="77777777" w:rsidR="00613260" w:rsidRDefault="00C55697">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4FA94385" wp14:editId="2B90256A">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3F81871" wp14:editId="6FCE8515">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1E3544F" w14:textId="77777777" w:rsidR="00613260" w:rsidRDefault="00613260">
    <w:pPr>
      <w:widowControl w:val="0"/>
      <w:spacing w:line="240" w:lineRule="auto"/>
      <w:rPr>
        <w:rFonts w:ascii="Calibri" w:eastAsia="Calibri" w:hAnsi="Calibri" w:cs="Calibri"/>
      </w:rPr>
    </w:pPr>
  </w:p>
  <w:p w14:paraId="09260124" w14:textId="77777777" w:rsidR="00613260" w:rsidRDefault="0061326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260"/>
    <w:rsid w:val="00007F8D"/>
    <w:rsid w:val="000D5317"/>
    <w:rsid w:val="00120A13"/>
    <w:rsid w:val="002F0B4F"/>
    <w:rsid w:val="002F0C50"/>
    <w:rsid w:val="0060751C"/>
    <w:rsid w:val="00613260"/>
    <w:rsid w:val="006F6282"/>
    <w:rsid w:val="006F681D"/>
    <w:rsid w:val="008C7909"/>
    <w:rsid w:val="008F636B"/>
    <w:rsid w:val="00916B1F"/>
    <w:rsid w:val="00A358B9"/>
    <w:rsid w:val="00A36553"/>
    <w:rsid w:val="00AE14AF"/>
    <w:rsid w:val="00BF0C3B"/>
    <w:rsid w:val="00C55697"/>
    <w:rsid w:val="00CB4C08"/>
    <w:rsid w:val="00E005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33DEA"/>
  <w15:docId w15:val="{A8ACC77A-3540-4FF3-A45B-BC2E35638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 Sri Kusuri</dc:creator>
  <cp:lastModifiedBy>Divya Sri Kusuri</cp:lastModifiedBy>
  <cp:revision>5</cp:revision>
  <dcterms:created xsi:type="dcterms:W3CDTF">2024-07-05T10:16:00Z</dcterms:created>
  <dcterms:modified xsi:type="dcterms:W3CDTF">2024-07-15T10:36:00Z</dcterms:modified>
</cp:coreProperties>
</file>