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48C" w:rsidRPr="0097248C" w:rsidRDefault="0097248C" w:rsidP="0097248C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97248C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Guwahati–</w:t>
      </w:r>
      <w:proofErr w:type="spellStart"/>
      <w:r w:rsidRPr="0097248C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Lumding</w:t>
      </w:r>
      <w:proofErr w:type="spellEnd"/>
      <w:r w:rsidRPr="0097248C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 xml:space="preserve"> section</w:t>
      </w:r>
    </w:p>
    <w:p w:rsidR="0097248C" w:rsidRPr="0097248C" w:rsidRDefault="0097248C" w:rsidP="0097248C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tbl>
      <w:tblPr>
        <w:tblW w:w="672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509"/>
        <w:gridCol w:w="4211"/>
      </w:tblGrid>
      <w:tr w:rsidR="0097248C" w:rsidRPr="0097248C" w:rsidTr="0097248C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9724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Guwahati–</w:t>
            </w:r>
            <w:proofErr w:type="spellStart"/>
            <w:r w:rsidRPr="009724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Lumding</w:t>
            </w:r>
            <w:proofErr w:type="spellEnd"/>
            <w:r w:rsidRPr="009724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 xml:space="preserve"> section</w:t>
            </w:r>
          </w:p>
        </w:tc>
      </w:tr>
      <w:tr w:rsidR="0097248C" w:rsidRPr="0097248C" w:rsidTr="0097248C">
        <w:trPr>
          <w:tblCellSpacing w:w="15" w:type="dxa"/>
        </w:trPr>
        <w:tc>
          <w:tcPr>
            <w:tcW w:w="0" w:type="auto"/>
            <w:gridSpan w:val="2"/>
            <w:shd w:val="clear" w:color="auto" w:fill="EFEFEF"/>
            <w:hideMark/>
          </w:tcPr>
          <w:p w:rsidR="0097248C" w:rsidRPr="0097248C" w:rsidRDefault="0097248C" w:rsidP="0097248C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9724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Overview</w:t>
            </w:r>
          </w:p>
        </w:tc>
      </w:tr>
      <w:tr w:rsidR="0097248C" w:rsidRPr="0097248C" w:rsidTr="009724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9724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97248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Operational</w:t>
            </w:r>
          </w:p>
        </w:tc>
      </w:tr>
      <w:tr w:rsidR="0097248C" w:rsidRPr="0097248C" w:rsidTr="009724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9724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Locale</w:t>
            </w:r>
          </w:p>
        </w:tc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6" w:tooltip="Assam" w:history="1">
              <w:r w:rsidRPr="0097248C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Assam</w:t>
              </w:r>
            </w:hyperlink>
          </w:p>
        </w:tc>
        <w:bookmarkStart w:id="0" w:name="_GoBack"/>
        <w:bookmarkEnd w:id="0"/>
      </w:tr>
      <w:tr w:rsidR="0097248C" w:rsidRPr="0097248C" w:rsidTr="009724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9724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Termini</w:t>
            </w:r>
          </w:p>
        </w:tc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7" w:tooltip="Guwahati railway station" w:history="1">
              <w:r w:rsidRPr="0097248C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Guwahati</w:t>
              </w:r>
            </w:hyperlink>
            <w:r w:rsidRPr="0097248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br/>
            </w:r>
            <w:hyperlink r:id="rId8" w:tooltip="Lumding railway station" w:history="1">
              <w:proofErr w:type="spellStart"/>
              <w:r w:rsidRPr="0097248C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Lumding</w:t>
              </w:r>
              <w:proofErr w:type="spellEnd"/>
            </w:hyperlink>
          </w:p>
        </w:tc>
      </w:tr>
      <w:tr w:rsidR="0097248C" w:rsidRPr="0097248C" w:rsidTr="0097248C">
        <w:trPr>
          <w:tblCellSpacing w:w="15" w:type="dxa"/>
        </w:trPr>
        <w:tc>
          <w:tcPr>
            <w:tcW w:w="0" w:type="auto"/>
            <w:gridSpan w:val="2"/>
            <w:shd w:val="clear" w:color="auto" w:fill="EFEFEF"/>
            <w:hideMark/>
          </w:tcPr>
          <w:p w:rsidR="0097248C" w:rsidRPr="0097248C" w:rsidRDefault="0097248C" w:rsidP="0097248C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9724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Operation</w:t>
            </w:r>
          </w:p>
        </w:tc>
      </w:tr>
      <w:tr w:rsidR="0097248C" w:rsidRPr="0097248C" w:rsidTr="009724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9724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Opened</w:t>
            </w:r>
          </w:p>
        </w:tc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97248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1900; 119 years ago</w:t>
            </w:r>
          </w:p>
        </w:tc>
      </w:tr>
      <w:tr w:rsidR="0097248C" w:rsidRPr="0097248C" w:rsidTr="009724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9724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Owner</w:t>
            </w:r>
          </w:p>
        </w:tc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9" w:tooltip="Indian Railways" w:history="1">
              <w:r w:rsidRPr="0097248C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Indian Railways</w:t>
              </w:r>
            </w:hyperlink>
          </w:p>
        </w:tc>
      </w:tr>
      <w:tr w:rsidR="0097248C" w:rsidRPr="0097248C" w:rsidTr="009724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9724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Operator(s)</w:t>
            </w:r>
          </w:p>
        </w:tc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0" w:tooltip="Northeast Frontier Railway zone" w:history="1">
              <w:r w:rsidRPr="0097248C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u w:val="single"/>
                  <w:lang w:eastAsia="en-IN"/>
                </w:rPr>
                <w:t>Northeast Frontier Railway zone</w:t>
              </w:r>
            </w:hyperlink>
          </w:p>
        </w:tc>
      </w:tr>
      <w:tr w:rsidR="0097248C" w:rsidRPr="0097248C" w:rsidTr="0097248C">
        <w:trPr>
          <w:tblCellSpacing w:w="15" w:type="dxa"/>
        </w:trPr>
        <w:tc>
          <w:tcPr>
            <w:tcW w:w="0" w:type="auto"/>
            <w:gridSpan w:val="2"/>
            <w:shd w:val="clear" w:color="auto" w:fill="EFEFEF"/>
            <w:hideMark/>
          </w:tcPr>
          <w:p w:rsidR="0097248C" w:rsidRPr="0097248C" w:rsidRDefault="0097248C" w:rsidP="0097248C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9724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Technical</w:t>
            </w:r>
          </w:p>
        </w:tc>
      </w:tr>
      <w:tr w:rsidR="0097248C" w:rsidRPr="0097248C" w:rsidTr="009724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9724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Line length</w:t>
            </w:r>
          </w:p>
        </w:tc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97248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179 km (111 mi)</w:t>
            </w:r>
          </w:p>
        </w:tc>
      </w:tr>
      <w:tr w:rsidR="0097248C" w:rsidRPr="0097248C" w:rsidTr="009724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9724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Number of tracks</w:t>
            </w:r>
          </w:p>
        </w:tc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97248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</w:t>
            </w:r>
          </w:p>
        </w:tc>
      </w:tr>
      <w:tr w:rsidR="0097248C" w:rsidRPr="0097248C" w:rsidTr="009724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hyperlink r:id="rId11" w:tooltip="Track gauge" w:history="1">
              <w:r w:rsidRPr="0097248C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u w:val="single"/>
                  <w:lang w:eastAsia="en-IN"/>
                </w:rPr>
                <w:t>Track gauge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97248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1,676 mm (5 </w:t>
            </w:r>
            <w:proofErr w:type="spellStart"/>
            <w:r w:rsidRPr="0097248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ft</w:t>
            </w:r>
            <w:proofErr w:type="spellEnd"/>
            <w:r w:rsidRPr="0097248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 6 in)</w:t>
            </w:r>
          </w:p>
        </w:tc>
      </w:tr>
      <w:tr w:rsidR="0097248C" w:rsidRPr="0097248C" w:rsidTr="0097248C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97248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Old gauge</w:t>
            </w:r>
          </w:p>
        </w:tc>
        <w:tc>
          <w:tcPr>
            <w:tcW w:w="0" w:type="auto"/>
            <w:shd w:val="clear" w:color="auto" w:fill="F8F9FA"/>
            <w:hideMark/>
          </w:tcPr>
          <w:p w:rsidR="0097248C" w:rsidRPr="0097248C" w:rsidRDefault="0097248C" w:rsidP="0097248C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97248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1,000 mm (3 </w:t>
            </w:r>
            <w:proofErr w:type="spellStart"/>
            <w:r w:rsidRPr="0097248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ft</w:t>
            </w:r>
            <w:proofErr w:type="spellEnd"/>
            <w:r w:rsidRPr="0097248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 3 </w:t>
            </w:r>
            <w:r w:rsidRPr="0097248C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  <w:vertAlign w:val="superscript"/>
                <w:lang w:eastAsia="en-IN"/>
              </w:rPr>
              <w:t>3</w:t>
            </w:r>
            <w:r w:rsidRPr="0097248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⁄</w:t>
            </w:r>
            <w:r w:rsidRPr="0097248C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  <w:vertAlign w:val="subscript"/>
                <w:lang w:eastAsia="en-IN"/>
              </w:rPr>
              <w:t>8</w:t>
            </w:r>
            <w:r w:rsidRPr="0097248C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 in)</w:t>
            </w:r>
          </w:p>
        </w:tc>
      </w:tr>
      <w:tr w:rsidR="0097248C" w:rsidRPr="0097248C" w:rsidTr="0097248C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498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0"/>
            </w:tblGrid>
            <w:tr w:rsidR="0097248C" w:rsidRPr="0097248C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EFEFEF"/>
                  <w:hideMark/>
                </w:tcPr>
                <w:p w:rsidR="0097248C" w:rsidRPr="0097248C" w:rsidRDefault="0097248C" w:rsidP="009724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lang w:eastAsia="en-IN"/>
                    </w:rPr>
                  </w:pPr>
                  <w:r w:rsidRPr="0097248C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eastAsia="en-IN"/>
                    </w:rPr>
                    <w:t>show</w:t>
                  </w:r>
                </w:p>
                <w:p w:rsidR="0097248C" w:rsidRPr="0097248C" w:rsidRDefault="0097248C" w:rsidP="009724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lang w:eastAsia="en-IN"/>
                    </w:rPr>
                  </w:pPr>
                  <w:r w:rsidRPr="0097248C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lang w:eastAsia="en-IN"/>
                    </w:rPr>
                    <w:t>Route map</w:t>
                  </w:r>
                </w:p>
              </w:tc>
            </w:tr>
          </w:tbl>
          <w:p w:rsidR="0097248C" w:rsidRPr="0097248C" w:rsidRDefault="0097248C" w:rsidP="0097248C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</w:p>
        </w:tc>
      </w:tr>
    </w:tbl>
    <w:p w:rsidR="0097248C" w:rsidRPr="0097248C" w:rsidRDefault="0097248C" w:rsidP="0097248C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 </w:t>
      </w:r>
      <w:r w:rsidRPr="0097248C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>Guwahati–</w:t>
      </w:r>
      <w:proofErr w:type="spellStart"/>
      <w:r w:rsidRPr="0097248C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>Lumding</w:t>
      </w:r>
      <w:proofErr w:type="spellEnd"/>
      <w:r w:rsidRPr="0097248C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 xml:space="preserve"> section</w:t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is a broad-gauge railway line connecting </w:t>
      </w:r>
      <w:hyperlink r:id="rId12" w:tooltip="Guwahati railway station" w:history="1">
        <w:r w:rsidRPr="0097248C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Guwahati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"https://en.wikipedia.org/wiki/Lumding_Junction_railway_station" \o "Lumding Junction railway station" </w:instrText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Lumding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Junction</w:t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The 179-kilometre (111 mi) long railway line operates in the </w:t>
      </w:r>
      <w:hyperlink r:id="rId13" w:tooltip="India" w:history="1">
        <w:r w:rsidRPr="0097248C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Indian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hyperlink r:id="rId14" w:tooltip="States and territories of India" w:history="1">
        <w:r w:rsidRPr="0097248C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state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of </w:t>
      </w:r>
      <w:hyperlink r:id="rId15" w:tooltip="Assam" w:history="1">
        <w:r w:rsidRPr="0097248C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Assam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It is under the jurisdiction of </w:t>
      </w:r>
      <w:hyperlink r:id="rId16" w:tooltip="Northeast Frontier Railway zone" w:history="1">
        <w:r w:rsidRPr="0097248C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Northeast Frontier Railway zone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</w:p>
    <w:p w:rsidR="0097248C" w:rsidRPr="0097248C" w:rsidRDefault="0097248C" w:rsidP="0097248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97248C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History</w:t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"https://en.wikipedia.org/w/index.php?title=Guwahati%E2%80%93Lumding_section&amp;action=edit&amp;section=1" \o "Edit section: History" </w:instrText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edit</w:t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97248C" w:rsidRPr="0097248C" w:rsidRDefault="0097248C" w:rsidP="0097248C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In the pre-partition days, Assam was linked to </w:t>
      </w:r>
      <w:hyperlink r:id="rId17" w:tooltip="Chittagong" w:history="1">
        <w:r w:rsidRPr="0097248C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Chittagong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through the 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"https://en.wikipedia.org/wiki/Akhaura-Kulaura-Chhatak_Line" \o "Akhaura-Kulaura-Chhatak Line" </w:instrText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Akhaura-Kulaura-Chhatak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Line</w:t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"https://en.wikipedia.org/wiki/Akhaura-Laksam-Chittagong_Line" \o "Akhaura-Laksam-Chittagong Line" </w:instrText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Akhaura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-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Laksam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-Chittagong Line</w:t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The Chittagong link had been constructed in response to the demand of the Assam tea planters for a railway link to </w:t>
      </w:r>
      <w:hyperlink r:id="rId18" w:tooltip="Port of Chittagong" w:history="1">
        <w:r w:rsidRPr="0097248C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Chittagong port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 </w:t>
      </w:r>
      <w:hyperlink r:id="rId19" w:tooltip="Assam Bengal Railway" w:history="1">
        <w:r w:rsidRPr="0097248C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Assam Bengal Railway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started construction of a railway track on the eastern side of </w:t>
      </w:r>
      <w:hyperlink r:id="rId20" w:tooltip="Bengal" w:history="1">
        <w:r w:rsidRPr="0097248C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Bengal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1891. A 150-kilometre long (93 mi) track between </w:t>
      </w:r>
      <w:hyperlink r:id="rId21" w:tooltip="Chittagong" w:history="1">
        <w:r w:rsidRPr="0097248C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Chittagong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"https://en.wikipedia.org/wiki/Comilla" \o "Comilla" </w:instrText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Comilla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was opened to traffic in 1895. The 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Comilla-Akhaura-Kalaura-Badarpur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section was opened in 1896–1898 and finally extended to 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"https://en.wikipedia.org/wiki/Lumding" \o "Lumding" </w:instrText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Lumding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1903.</w:t>
      </w:r>
      <w:hyperlink r:id="rId22" w:anchor="cite_note-banglapaedia-1" w:history="1">
        <w:r w:rsidRPr="0097248C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</w:t>
        </w:r>
        <w:proofErr w:type="gramStart"/>
        <w:r w:rsidRPr="0097248C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23" w:anchor="cite_note-2" w:history="1">
        <w:r w:rsidRPr="0097248C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[2]</w:t>
        </w:r>
      </w:hyperlink>
      <w:hyperlink r:id="rId24" w:anchor="cite_note-3" w:history="1">
        <w:r w:rsidRPr="0097248C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[3]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The Assam Bengal Railway constructed a branch line to Guwahati, connecting the city to the eastern line in 1900. During the 1900–1910 </w:t>
      </w:r>
      <w:proofErr w:type="gram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period</w:t>
      </w:r>
      <w:proofErr w:type="gram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, the Eastern Bengal Railway built the 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Golakganj-Amingaon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branch line, thus connecting the western bank of the Brahmaputra to the western line.</w:t>
      </w:r>
    </w:p>
    <w:p w:rsidR="0097248C" w:rsidRPr="0097248C" w:rsidRDefault="0097248C" w:rsidP="0097248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r w:rsidRPr="0097248C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 xml:space="preserve">Broad </w:t>
      </w:r>
      <w:proofErr w:type="gramStart"/>
      <w:r w:rsidRPr="0097248C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gauge</w:t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"https://en.wikipedia.org/w/index.php?title=Guwahati%E2%80%93Lumding_section&amp;action=edit&amp;section=2" \o "Edit section: Broad gauge" </w:instrText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edit</w:t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97248C" w:rsidRPr="0097248C" w:rsidRDefault="0097248C" w:rsidP="0097248C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The railway tracks from Guwahati to 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Lumding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and from 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Chaparmukh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to 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Haibargaon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were upgraded from 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"https://en.wikipedia.org/wiki/Metre_gauge" \o "Metre gauge" </w:instrText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metre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gauge</w:t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to </w:t>
      </w:r>
      <w:hyperlink r:id="rId25" w:tooltip="Indian gauge" w:history="1">
        <w:r w:rsidRPr="0097248C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broad gauge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1994.</w:t>
      </w:r>
      <w:hyperlink r:id="rId26" w:anchor="cite_note-4" w:history="1">
        <w:r w:rsidRPr="0097248C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[4]</w:t>
        </w:r>
      </w:hyperlink>
    </w:p>
    <w:p w:rsidR="0097248C" w:rsidRPr="0097248C" w:rsidRDefault="0097248C" w:rsidP="0097248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r w:rsidRPr="0097248C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 xml:space="preserve">Line </w:t>
      </w:r>
      <w:proofErr w:type="gramStart"/>
      <w:r w:rsidRPr="0097248C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doubling</w:t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"https://en.wikipedia.org/w/index.php?title=Guwahati%E2%80%93Lumding_section&amp;action=edit&amp;section=3" \o "Edit section: Line doubling" </w:instrText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edit</w:t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97248C" w:rsidRPr="0097248C" w:rsidRDefault="0097248C" w:rsidP="0097248C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 Guwahati-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Lumding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-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Dibrugarh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line was proposed to be doubled in the </w:t>
      </w:r>
      <w:hyperlink r:id="rId27" w:tooltip="Railway Budget" w:history="1">
        <w:r w:rsidRPr="0097248C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Railway Budget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for 2011-12.</w:t>
      </w:r>
      <w:hyperlink r:id="rId28" w:anchor="cite_note-5" w:history="1">
        <w:r w:rsidRPr="0097248C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[5]</w:t>
        </w:r>
      </w:hyperlink>
    </w:p>
    <w:p w:rsidR="0097248C" w:rsidRPr="0097248C" w:rsidRDefault="0097248C" w:rsidP="0097248C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The 44.92 km (28 mi) long 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Lumding-Hojai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doubling project was sanctioned in 2012-13.The 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Lumding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Hojai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patch doubling was completed on July 10th 2019.</w:t>
      </w:r>
      <w:hyperlink r:id="rId29" w:anchor="cite_note-6" w:history="1">
        <w:r w:rsidRPr="0097248C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[6]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30.50 km (19 mi) long New Guwahati-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Digaru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doubling project was completed in 2012-13.</w:t>
      </w:r>
      <w:hyperlink r:id="rId30" w:anchor="cite_note-7" w:history="1">
        <w:r w:rsidRPr="0097248C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[7</w:t>
        </w:r>
        <w:proofErr w:type="gramStart"/>
        <w:r w:rsidRPr="0097248C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]</w:t>
        </w:r>
        <w:proofErr w:type="gramEnd"/>
      </w:hyperlink>
      <w:hyperlink r:id="rId31" w:anchor="cite_note-8" w:history="1">
        <w:r w:rsidRPr="0097248C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[8]</w:t>
        </w:r>
      </w:hyperlink>
    </w:p>
    <w:p w:rsidR="0097248C" w:rsidRPr="0097248C" w:rsidRDefault="0097248C" w:rsidP="0097248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r w:rsidRPr="0097248C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 xml:space="preserve">Railway </w:t>
      </w:r>
      <w:proofErr w:type="spellStart"/>
      <w:proofErr w:type="gramStart"/>
      <w:r w:rsidRPr="0097248C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reorganisation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"https://en.wikipedia.org/w/index.php?title=Guwahati%E2%80%93Lumding_section&amp;action=edit&amp;section=4" \o "Edit section: Railway reorganisation" </w:instrText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edit</w:t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97248C" w:rsidRPr="0097248C" w:rsidRDefault="0097248C" w:rsidP="0097248C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The Assam Railway and Trading Company Limited </w:t>
      </w:r>
      <w:proofErr w:type="gram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was</w:t>
      </w:r>
      <w:proofErr w:type="gram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merged with Assam Bengal Railway in 1945.</w:t>
      </w:r>
      <w:hyperlink r:id="rId32" w:anchor="cite_note-9" w:history="1">
        <w:r w:rsidRPr="0097248C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[9]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With </w:t>
      </w:r>
      <w:hyperlink r:id="rId33" w:tooltip="Partition of india" w:history="1">
        <w:r w:rsidRPr="0097248C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partition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Assam Bengal Railway was split up and railway lines in Assam became Assam Railway.</w:t>
      </w:r>
      <w:hyperlink r:id="rId34" w:anchor="cite_note-nfrly-10" w:history="1">
        <w:r w:rsidRPr="0097248C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[10]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1952, North East Railway was formed with the amalgamation of Assam Railway, Oudh-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Tiirhut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Railway and the Kanpur-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Achnera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section of </w:t>
      </w:r>
      <w:hyperlink r:id="rId35" w:tooltip="Bombay, Baroda and Central India Railway" w:history="1">
        <w:r w:rsidRPr="0097248C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Bombay, Baroda and Central India Railway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36" w:anchor="cite_note-11" w:history="1">
        <w:r w:rsidRPr="0097248C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[11]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Northeast Frontier Railway was created with a part of NE Railway in 1958.</w:t>
      </w:r>
      <w:hyperlink r:id="rId37" w:anchor="cite_note-nfrly-10" w:history="1">
        <w:r w:rsidRPr="0097248C">
          <w:rPr>
            <w:rFonts w:ascii="Arial" w:eastAsia="Times New Roman" w:hAnsi="Arial" w:cs="Arial"/>
            <w:color w:val="000000" w:themeColor="text1"/>
            <w:sz w:val="17"/>
            <w:szCs w:val="17"/>
            <w:u w:val="single"/>
            <w:vertAlign w:val="superscript"/>
            <w:lang w:eastAsia="en-IN"/>
          </w:rPr>
          <w:t>[10]</w:t>
        </w:r>
      </w:hyperlink>
    </w:p>
    <w:p w:rsidR="0097248C" w:rsidRPr="0097248C" w:rsidRDefault="0097248C" w:rsidP="0097248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spellStart"/>
      <w:r w:rsidRPr="0097248C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Jagiroad</w:t>
      </w:r>
      <w:proofErr w:type="spellEnd"/>
      <w:r w:rsidRPr="0097248C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 xml:space="preserve"> train </w:t>
      </w:r>
      <w:proofErr w:type="gramStart"/>
      <w:r w:rsidRPr="0097248C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derailment</w:t>
      </w:r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hyperlink r:id="rId38" w:tooltip="Edit section: Jagiroad train derailment" w:history="1">
        <w:r w:rsidRPr="0097248C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  <w:lang w:eastAsia="en-IN"/>
          </w:rPr>
          <w:t>edit</w:t>
        </w:r>
      </w:hyperlink>
      <w:r w:rsidRPr="0097248C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97248C" w:rsidRPr="0097248C" w:rsidRDefault="0097248C" w:rsidP="0097248C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On 16 April 2014, around 2:15am </w:t>
      </w:r>
      <w:hyperlink r:id="rId39" w:tooltip="Guwahati" w:history="1">
        <w:r w:rsidRPr="0097248C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Guwahati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bound 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"https://en.wikipedia.org/wiki/Guwahati_-_Dimapur_BG_Express" \o "Guwahati - Dimapur BG Express" </w:instrText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Dimapur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-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Kamakhya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Express</w:t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derailed on the </w:t>
      </w:r>
      <w:hyperlink r:id="rId40" w:tooltip="Guwahati-Lumding section" w:history="1">
        <w:r w:rsidRPr="0097248C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Guwahati-</w:t>
        </w:r>
        <w:proofErr w:type="spellStart"/>
        <w:r w:rsidRPr="0097248C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Lumding</w:t>
        </w:r>
        <w:proofErr w:type="spellEnd"/>
        <w:r w:rsidRPr="0097248C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 xml:space="preserve"> section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near 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"https://en.wikipedia.org/wiki/Jagiroad" \o "Jagiroad" </w:instrText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Jagiroad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central </w:t>
      </w:r>
      <w:hyperlink r:id="rId41" w:tooltip="Assam" w:history="1">
        <w:r w:rsidRPr="0097248C">
          <w:rPr>
            <w:rFonts w:ascii="Arial" w:eastAsia="Times New Roman" w:hAnsi="Arial" w:cs="Arial"/>
            <w:color w:val="000000" w:themeColor="text1"/>
            <w:sz w:val="21"/>
            <w:szCs w:val="21"/>
            <w:u w:val="single"/>
            <w:lang w:eastAsia="en-IN"/>
          </w:rPr>
          <w:t>Assam</w:t>
        </w:r>
      </w:hyperlink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’s </w:t>
      </w:r>
      <w:proofErr w:type="spellStart"/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"https://en.wikipedia.org/wiki/Morigaon_district" \o "Morigaon district" </w:instrText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>Morigaon</w:t>
      </w:r>
      <w:proofErr w:type="spellEnd"/>
      <w:r w:rsidRPr="0097248C">
        <w:rPr>
          <w:rFonts w:ascii="Arial" w:eastAsia="Times New Roman" w:hAnsi="Arial" w:cs="Arial"/>
          <w:color w:val="000000" w:themeColor="text1"/>
          <w:sz w:val="21"/>
          <w:szCs w:val="21"/>
          <w:u w:val="single"/>
          <w:lang w:eastAsia="en-IN"/>
        </w:rPr>
        <w:t xml:space="preserve"> district</w:t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97248C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leading to 45 injuries. At the time of the accident the train was carrying around 700 passengers.</w:t>
      </w:r>
    </w:p>
    <w:p w:rsidR="00FE5E56" w:rsidRPr="0097248C" w:rsidRDefault="0097248C">
      <w:pPr>
        <w:rPr>
          <w:color w:val="000000" w:themeColor="text1"/>
        </w:rPr>
      </w:pPr>
    </w:p>
    <w:sectPr w:rsidR="00FE5E56" w:rsidRPr="00972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A4355"/>
    <w:multiLevelType w:val="multilevel"/>
    <w:tmpl w:val="9E1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084"/>
    <w:rsid w:val="002B6084"/>
    <w:rsid w:val="00795670"/>
    <w:rsid w:val="0097248C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9724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2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24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redirectedfrom">
    <w:name w:val="mw-redirectedfrom"/>
    <w:basedOn w:val="DefaultParagraphFont"/>
    <w:rsid w:val="0097248C"/>
  </w:style>
  <w:style w:type="character" w:styleId="Hyperlink">
    <w:name w:val="Hyperlink"/>
    <w:basedOn w:val="DefaultParagraphFont"/>
    <w:uiPriority w:val="99"/>
    <w:semiHidden/>
    <w:unhideWhenUsed/>
    <w:rsid w:val="0097248C"/>
    <w:rPr>
      <w:color w:val="0000FF"/>
      <w:u w:val="single"/>
    </w:rPr>
  </w:style>
  <w:style w:type="character" w:customStyle="1" w:styleId="noprint">
    <w:name w:val="noprint"/>
    <w:basedOn w:val="DefaultParagraphFont"/>
    <w:rsid w:val="0097248C"/>
  </w:style>
  <w:style w:type="character" w:customStyle="1" w:styleId="nowrap">
    <w:name w:val="nowrap"/>
    <w:basedOn w:val="DefaultParagraphFont"/>
    <w:rsid w:val="0097248C"/>
  </w:style>
  <w:style w:type="character" w:customStyle="1" w:styleId="frac">
    <w:name w:val="frac"/>
    <w:basedOn w:val="DefaultParagraphFont"/>
    <w:rsid w:val="0097248C"/>
  </w:style>
  <w:style w:type="character" w:customStyle="1" w:styleId="visualhide">
    <w:name w:val="visualhide"/>
    <w:basedOn w:val="DefaultParagraphFont"/>
    <w:rsid w:val="0097248C"/>
  </w:style>
  <w:style w:type="character" w:customStyle="1" w:styleId="mw-collapsible-toggle">
    <w:name w:val="mw-collapsible-toggle"/>
    <w:basedOn w:val="DefaultParagraphFont"/>
    <w:rsid w:val="0097248C"/>
  </w:style>
  <w:style w:type="paragraph" w:styleId="NormalWeb">
    <w:name w:val="Normal (Web)"/>
    <w:basedOn w:val="Normal"/>
    <w:uiPriority w:val="99"/>
    <w:semiHidden/>
    <w:unhideWhenUsed/>
    <w:rsid w:val="0097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97248C"/>
  </w:style>
  <w:style w:type="character" w:customStyle="1" w:styleId="toctext">
    <w:name w:val="toctext"/>
    <w:basedOn w:val="DefaultParagraphFont"/>
    <w:rsid w:val="0097248C"/>
  </w:style>
  <w:style w:type="character" w:customStyle="1" w:styleId="mw-headline">
    <w:name w:val="mw-headline"/>
    <w:basedOn w:val="DefaultParagraphFont"/>
    <w:rsid w:val="0097248C"/>
  </w:style>
  <w:style w:type="character" w:customStyle="1" w:styleId="mw-editsection">
    <w:name w:val="mw-editsection"/>
    <w:basedOn w:val="DefaultParagraphFont"/>
    <w:rsid w:val="0097248C"/>
  </w:style>
  <w:style w:type="character" w:customStyle="1" w:styleId="mw-editsection-bracket">
    <w:name w:val="mw-editsection-bracket"/>
    <w:basedOn w:val="DefaultParagraphFont"/>
    <w:rsid w:val="009724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9724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724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4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724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mw-redirectedfrom">
    <w:name w:val="mw-redirectedfrom"/>
    <w:basedOn w:val="DefaultParagraphFont"/>
    <w:rsid w:val="0097248C"/>
  </w:style>
  <w:style w:type="character" w:styleId="Hyperlink">
    <w:name w:val="Hyperlink"/>
    <w:basedOn w:val="DefaultParagraphFont"/>
    <w:uiPriority w:val="99"/>
    <w:semiHidden/>
    <w:unhideWhenUsed/>
    <w:rsid w:val="0097248C"/>
    <w:rPr>
      <w:color w:val="0000FF"/>
      <w:u w:val="single"/>
    </w:rPr>
  </w:style>
  <w:style w:type="character" w:customStyle="1" w:styleId="noprint">
    <w:name w:val="noprint"/>
    <w:basedOn w:val="DefaultParagraphFont"/>
    <w:rsid w:val="0097248C"/>
  </w:style>
  <w:style w:type="character" w:customStyle="1" w:styleId="nowrap">
    <w:name w:val="nowrap"/>
    <w:basedOn w:val="DefaultParagraphFont"/>
    <w:rsid w:val="0097248C"/>
  </w:style>
  <w:style w:type="character" w:customStyle="1" w:styleId="frac">
    <w:name w:val="frac"/>
    <w:basedOn w:val="DefaultParagraphFont"/>
    <w:rsid w:val="0097248C"/>
  </w:style>
  <w:style w:type="character" w:customStyle="1" w:styleId="visualhide">
    <w:name w:val="visualhide"/>
    <w:basedOn w:val="DefaultParagraphFont"/>
    <w:rsid w:val="0097248C"/>
  </w:style>
  <w:style w:type="character" w:customStyle="1" w:styleId="mw-collapsible-toggle">
    <w:name w:val="mw-collapsible-toggle"/>
    <w:basedOn w:val="DefaultParagraphFont"/>
    <w:rsid w:val="0097248C"/>
  </w:style>
  <w:style w:type="paragraph" w:styleId="NormalWeb">
    <w:name w:val="Normal (Web)"/>
    <w:basedOn w:val="Normal"/>
    <w:uiPriority w:val="99"/>
    <w:semiHidden/>
    <w:unhideWhenUsed/>
    <w:rsid w:val="0097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number">
    <w:name w:val="tocnumber"/>
    <w:basedOn w:val="DefaultParagraphFont"/>
    <w:rsid w:val="0097248C"/>
  </w:style>
  <w:style w:type="character" w:customStyle="1" w:styleId="toctext">
    <w:name w:val="toctext"/>
    <w:basedOn w:val="DefaultParagraphFont"/>
    <w:rsid w:val="0097248C"/>
  </w:style>
  <w:style w:type="character" w:customStyle="1" w:styleId="mw-headline">
    <w:name w:val="mw-headline"/>
    <w:basedOn w:val="DefaultParagraphFont"/>
    <w:rsid w:val="0097248C"/>
  </w:style>
  <w:style w:type="character" w:customStyle="1" w:styleId="mw-editsection">
    <w:name w:val="mw-editsection"/>
    <w:basedOn w:val="DefaultParagraphFont"/>
    <w:rsid w:val="0097248C"/>
  </w:style>
  <w:style w:type="character" w:customStyle="1" w:styleId="mw-editsection-bracket">
    <w:name w:val="mw-editsection-bracket"/>
    <w:basedOn w:val="DefaultParagraphFont"/>
    <w:rsid w:val="00972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590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9551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758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umding_railway_station" TargetMode="External"/><Relationship Id="rId13" Type="http://schemas.openxmlformats.org/officeDocument/2006/relationships/hyperlink" Target="https://en.wikipedia.org/wiki/India" TargetMode="External"/><Relationship Id="rId18" Type="http://schemas.openxmlformats.org/officeDocument/2006/relationships/hyperlink" Target="https://en.wikipedia.org/wiki/Port_of_Chittagong" TargetMode="External"/><Relationship Id="rId26" Type="http://schemas.openxmlformats.org/officeDocument/2006/relationships/hyperlink" Target="https://en.wikipedia.org/wiki/Guwahati%E2%80%93Lumding_section" TargetMode="External"/><Relationship Id="rId39" Type="http://schemas.openxmlformats.org/officeDocument/2006/relationships/hyperlink" Target="https://en.wikipedia.org/wiki/Guwahati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Chittagong" TargetMode="External"/><Relationship Id="rId34" Type="http://schemas.openxmlformats.org/officeDocument/2006/relationships/hyperlink" Target="https://en.wikipedia.org/wiki/Guwahati%E2%80%93Lumding_section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en.wikipedia.org/wiki/Guwahati_railway_station" TargetMode="External"/><Relationship Id="rId12" Type="http://schemas.openxmlformats.org/officeDocument/2006/relationships/hyperlink" Target="https://en.wikipedia.org/wiki/Guwahati_railway_station" TargetMode="External"/><Relationship Id="rId17" Type="http://schemas.openxmlformats.org/officeDocument/2006/relationships/hyperlink" Target="https://en.wikipedia.org/wiki/Chittagong" TargetMode="External"/><Relationship Id="rId25" Type="http://schemas.openxmlformats.org/officeDocument/2006/relationships/hyperlink" Target="https://en.wikipedia.org/wiki/Indian_gauge" TargetMode="External"/><Relationship Id="rId33" Type="http://schemas.openxmlformats.org/officeDocument/2006/relationships/hyperlink" Target="https://en.wikipedia.org/wiki/Partition_of_india" TargetMode="External"/><Relationship Id="rId38" Type="http://schemas.openxmlformats.org/officeDocument/2006/relationships/hyperlink" Target="https://en.wikipedia.org/w/index.php?title=Guwahati%E2%80%93Lumding_section&amp;action=edit&amp;section=5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ortheast_Frontier_Railway_zone" TargetMode="External"/><Relationship Id="rId20" Type="http://schemas.openxmlformats.org/officeDocument/2006/relationships/hyperlink" Target="https://en.wikipedia.org/wiki/Bengal" TargetMode="External"/><Relationship Id="rId29" Type="http://schemas.openxmlformats.org/officeDocument/2006/relationships/hyperlink" Target="https://en.wikipedia.org/wiki/Guwahati%E2%80%93Lumding_section" TargetMode="External"/><Relationship Id="rId41" Type="http://schemas.openxmlformats.org/officeDocument/2006/relationships/hyperlink" Target="https://en.wikipedia.org/wiki/Ass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ssam" TargetMode="External"/><Relationship Id="rId11" Type="http://schemas.openxmlformats.org/officeDocument/2006/relationships/hyperlink" Target="https://en.wikipedia.org/wiki/Track_gauge" TargetMode="External"/><Relationship Id="rId24" Type="http://schemas.openxmlformats.org/officeDocument/2006/relationships/hyperlink" Target="https://en.wikipedia.org/wiki/Guwahati%E2%80%93Lumding_section" TargetMode="External"/><Relationship Id="rId32" Type="http://schemas.openxmlformats.org/officeDocument/2006/relationships/hyperlink" Target="https://en.wikipedia.org/wiki/Guwahati%E2%80%93Lumding_section" TargetMode="External"/><Relationship Id="rId37" Type="http://schemas.openxmlformats.org/officeDocument/2006/relationships/hyperlink" Target="https://en.wikipedia.org/wiki/Guwahati%E2%80%93Lumding_section" TargetMode="External"/><Relationship Id="rId40" Type="http://schemas.openxmlformats.org/officeDocument/2006/relationships/hyperlink" Target="https://en.wikipedia.org/wiki/Guwahati-Lumding_se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Assam" TargetMode="External"/><Relationship Id="rId23" Type="http://schemas.openxmlformats.org/officeDocument/2006/relationships/hyperlink" Target="https://en.wikipedia.org/wiki/Guwahati%E2%80%93Lumding_section" TargetMode="External"/><Relationship Id="rId28" Type="http://schemas.openxmlformats.org/officeDocument/2006/relationships/hyperlink" Target="https://en.wikipedia.org/wiki/Guwahati%E2%80%93Lumding_section" TargetMode="External"/><Relationship Id="rId36" Type="http://schemas.openxmlformats.org/officeDocument/2006/relationships/hyperlink" Target="https://en.wikipedia.org/wiki/Guwahati%E2%80%93Lumding_section" TargetMode="External"/><Relationship Id="rId10" Type="http://schemas.openxmlformats.org/officeDocument/2006/relationships/hyperlink" Target="https://en.wikipedia.org/wiki/Northeast_Frontier_Railway_zone" TargetMode="External"/><Relationship Id="rId19" Type="http://schemas.openxmlformats.org/officeDocument/2006/relationships/hyperlink" Target="https://en.wikipedia.org/wiki/Assam_Bengal_Railway" TargetMode="External"/><Relationship Id="rId31" Type="http://schemas.openxmlformats.org/officeDocument/2006/relationships/hyperlink" Target="https://en.wikipedia.org/wiki/Guwahati%E2%80%93Lumding_se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ndian_Railways" TargetMode="External"/><Relationship Id="rId14" Type="http://schemas.openxmlformats.org/officeDocument/2006/relationships/hyperlink" Target="https://en.wikipedia.org/wiki/States_and_territories_of_India" TargetMode="External"/><Relationship Id="rId22" Type="http://schemas.openxmlformats.org/officeDocument/2006/relationships/hyperlink" Target="https://en.wikipedia.org/wiki/Guwahati%E2%80%93Lumding_section" TargetMode="External"/><Relationship Id="rId27" Type="http://schemas.openxmlformats.org/officeDocument/2006/relationships/hyperlink" Target="https://en.wikipedia.org/wiki/Railway_Budget" TargetMode="External"/><Relationship Id="rId30" Type="http://schemas.openxmlformats.org/officeDocument/2006/relationships/hyperlink" Target="https://en.wikipedia.org/wiki/Guwahati%E2%80%93Lumding_section" TargetMode="External"/><Relationship Id="rId35" Type="http://schemas.openxmlformats.org/officeDocument/2006/relationships/hyperlink" Target="https://en.wikipedia.org/wiki/Bombay,_Baroda_and_Central_India_Railway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1127</Words>
  <Characters>6426</Characters>
  <Application>Microsoft Office Word</Application>
  <DocSecurity>0</DocSecurity>
  <Lines>53</Lines>
  <Paragraphs>15</Paragraphs>
  <ScaleCrop>false</ScaleCrop>
  <Company/>
  <LinksUpToDate>false</LinksUpToDate>
  <CharactersWithSpaces>7538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2019-10-15T06:37:00Z</dcterms:created>
  <dcterms:modified xsi:type="dcterms:W3CDTF">2019-10-15T06:38:00Z</dcterms:modified>
</cp:coreProperties>
</file>