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00E" w:rsidRPr="00C5300E" w:rsidRDefault="00C5300E" w:rsidP="00C5300E">
      <w:pPr>
        <w:pBdr>
          <w:bottom w:val="single" w:sz="6" w:space="0" w:color="A2A9B1"/>
        </w:pBdr>
        <w:spacing w:after="60" w:line="240" w:lineRule="auto"/>
        <w:outlineLvl w:val="0"/>
        <w:rPr>
          <w:rFonts w:ascii="Georgia" w:eastAsia="Times New Roman" w:hAnsi="Georgia" w:cs="Times New Roman"/>
          <w:color w:val="000000" w:themeColor="text1"/>
          <w:kern w:val="36"/>
          <w:sz w:val="43"/>
          <w:szCs w:val="43"/>
          <w:lang w:eastAsia="en-IN"/>
        </w:rPr>
      </w:pPr>
      <w:bookmarkStart w:id="0" w:name="_GoBack"/>
      <w:proofErr w:type="spellStart"/>
      <w:r w:rsidRPr="00C5300E">
        <w:rPr>
          <w:rFonts w:ascii="Georgia" w:eastAsia="Times New Roman" w:hAnsi="Georgia" w:cs="Times New Roman"/>
          <w:color w:val="000000" w:themeColor="text1"/>
          <w:kern w:val="36"/>
          <w:sz w:val="43"/>
          <w:szCs w:val="43"/>
          <w:lang w:eastAsia="en-IN"/>
        </w:rPr>
        <w:t>Anekal</w:t>
      </w:r>
      <w:proofErr w:type="spellEnd"/>
      <w:r w:rsidRPr="00C5300E">
        <w:rPr>
          <w:rFonts w:ascii="Georgia" w:eastAsia="Times New Roman" w:hAnsi="Georgia" w:cs="Times New Roman"/>
          <w:color w:val="000000" w:themeColor="text1"/>
          <w:kern w:val="36"/>
          <w:sz w:val="43"/>
          <w:szCs w:val="43"/>
          <w:lang w:eastAsia="en-IN"/>
        </w:rPr>
        <w:t xml:space="preserve"> derailment</w:t>
      </w:r>
    </w:p>
    <w:p w:rsidR="00C5300E" w:rsidRPr="00C5300E" w:rsidRDefault="00C5300E" w:rsidP="00C5300E">
      <w:pPr>
        <w:spacing w:after="0" w:line="240" w:lineRule="auto"/>
        <w:rPr>
          <w:rFonts w:ascii="Arial" w:eastAsia="Times New Roman" w:hAnsi="Arial" w:cs="Arial"/>
          <w:color w:val="000000" w:themeColor="text1"/>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32"/>
        <w:gridCol w:w="4148"/>
      </w:tblGrid>
      <w:tr w:rsidR="00C5300E" w:rsidRPr="00C5300E" w:rsidTr="00C5300E">
        <w:trPr>
          <w:tblCellSpacing w:w="15" w:type="dxa"/>
        </w:trPr>
        <w:tc>
          <w:tcPr>
            <w:tcW w:w="0" w:type="auto"/>
            <w:gridSpan w:val="2"/>
            <w:shd w:val="clear" w:color="auto" w:fill="8A4437"/>
            <w:hideMark/>
          </w:tcPr>
          <w:p w:rsidR="00C5300E" w:rsidRPr="00C5300E" w:rsidRDefault="00C5300E" w:rsidP="00C5300E">
            <w:pPr>
              <w:spacing w:before="120" w:after="120" w:line="360" w:lineRule="atLeast"/>
              <w:jc w:val="center"/>
              <w:rPr>
                <w:rFonts w:ascii="Times New Roman" w:eastAsia="Times New Roman" w:hAnsi="Times New Roman" w:cs="Times New Roman"/>
                <w:b/>
                <w:bCs/>
                <w:color w:val="000000" w:themeColor="text1"/>
                <w:sz w:val="23"/>
                <w:szCs w:val="23"/>
                <w:lang w:eastAsia="en-IN"/>
              </w:rPr>
            </w:pPr>
            <w:proofErr w:type="spellStart"/>
            <w:r w:rsidRPr="00C5300E">
              <w:rPr>
                <w:rFonts w:ascii="Times New Roman" w:eastAsia="Times New Roman" w:hAnsi="Times New Roman" w:cs="Times New Roman"/>
                <w:b/>
                <w:bCs/>
                <w:color w:val="000000" w:themeColor="text1"/>
                <w:sz w:val="23"/>
                <w:szCs w:val="23"/>
                <w:lang w:eastAsia="en-IN"/>
              </w:rPr>
              <w:t>Anekal</w:t>
            </w:r>
            <w:proofErr w:type="spellEnd"/>
            <w:r w:rsidRPr="00C5300E">
              <w:rPr>
                <w:rFonts w:ascii="Times New Roman" w:eastAsia="Times New Roman" w:hAnsi="Times New Roman" w:cs="Times New Roman"/>
                <w:b/>
                <w:bCs/>
                <w:color w:val="000000" w:themeColor="text1"/>
                <w:sz w:val="23"/>
                <w:szCs w:val="23"/>
                <w:lang w:eastAsia="en-IN"/>
              </w:rPr>
              <w:t xml:space="preserve"> derailment</w:t>
            </w:r>
          </w:p>
        </w:tc>
      </w:tr>
      <w:tr w:rsidR="00C5300E" w:rsidRPr="00C5300E" w:rsidTr="00C5300E">
        <w:trPr>
          <w:tblCellSpacing w:w="15" w:type="dxa"/>
        </w:trPr>
        <w:tc>
          <w:tcPr>
            <w:tcW w:w="0" w:type="auto"/>
            <w:gridSpan w:val="2"/>
            <w:shd w:val="clear" w:color="auto" w:fill="8A4437"/>
            <w:hideMark/>
          </w:tcPr>
          <w:p w:rsidR="00C5300E" w:rsidRPr="00C5300E" w:rsidRDefault="00C5300E" w:rsidP="00C5300E">
            <w:pPr>
              <w:spacing w:before="120" w:after="120" w:line="360" w:lineRule="atLeast"/>
              <w:jc w:val="center"/>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Details</w:t>
            </w:r>
          </w:p>
        </w:tc>
      </w:tr>
      <w:tr w:rsidR="00C5300E" w:rsidRPr="00C5300E" w:rsidTr="00C5300E">
        <w:trPr>
          <w:tblCellSpacing w:w="15" w:type="dxa"/>
        </w:trPr>
        <w:tc>
          <w:tcPr>
            <w:tcW w:w="0" w:type="auto"/>
            <w:shd w:val="clear" w:color="auto" w:fill="F8F9FA"/>
            <w:hideMark/>
          </w:tcPr>
          <w:p w:rsidR="00C5300E" w:rsidRPr="00C5300E" w:rsidRDefault="00C5300E" w:rsidP="00C5300E">
            <w:pPr>
              <w:spacing w:before="120" w:after="12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Date</w:t>
            </w:r>
          </w:p>
        </w:tc>
        <w:tc>
          <w:tcPr>
            <w:tcW w:w="0" w:type="auto"/>
            <w:shd w:val="clear" w:color="auto" w:fill="F8F9FA"/>
            <w:hideMark/>
          </w:tcPr>
          <w:p w:rsidR="00C5300E" w:rsidRPr="00C5300E" w:rsidRDefault="00C5300E" w:rsidP="00C5300E">
            <w:pPr>
              <w:spacing w:before="120" w:after="12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color w:val="000000" w:themeColor="text1"/>
                <w:sz w:val="18"/>
                <w:szCs w:val="18"/>
                <w:lang w:eastAsia="en-IN"/>
              </w:rPr>
              <w:t>13 February 2015</w:t>
            </w:r>
          </w:p>
        </w:tc>
      </w:tr>
      <w:tr w:rsidR="00C5300E" w:rsidRPr="00C5300E" w:rsidTr="00C5300E">
        <w:trPr>
          <w:tblCellSpacing w:w="15" w:type="dxa"/>
        </w:trPr>
        <w:tc>
          <w:tcPr>
            <w:tcW w:w="0" w:type="auto"/>
            <w:shd w:val="clear" w:color="auto" w:fill="F8F9FA"/>
            <w:hideMark/>
          </w:tcPr>
          <w:p w:rsidR="00C5300E" w:rsidRPr="00C5300E" w:rsidRDefault="00C5300E" w:rsidP="00C5300E">
            <w:pPr>
              <w:spacing w:before="120" w:after="12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Time</w:t>
            </w:r>
          </w:p>
        </w:tc>
        <w:tc>
          <w:tcPr>
            <w:tcW w:w="0" w:type="auto"/>
            <w:shd w:val="clear" w:color="auto" w:fill="F8F9FA"/>
            <w:hideMark/>
          </w:tcPr>
          <w:p w:rsidR="00C5300E" w:rsidRPr="00C5300E" w:rsidRDefault="00C5300E" w:rsidP="00C5300E">
            <w:pPr>
              <w:spacing w:before="120" w:after="12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color w:val="000000" w:themeColor="text1"/>
                <w:sz w:val="18"/>
                <w:szCs w:val="18"/>
                <w:lang w:eastAsia="en-IN"/>
              </w:rPr>
              <w:t>07:35 </w:t>
            </w:r>
            <w:hyperlink r:id="rId6" w:tooltip="Indian Standard Time" w:history="1">
              <w:r w:rsidRPr="00C5300E">
                <w:rPr>
                  <w:rFonts w:ascii="Times New Roman" w:eastAsia="Times New Roman" w:hAnsi="Times New Roman" w:cs="Times New Roman"/>
                  <w:color w:val="000000" w:themeColor="text1"/>
                  <w:sz w:val="18"/>
                  <w:szCs w:val="18"/>
                  <w:lang w:eastAsia="en-IN"/>
                </w:rPr>
                <w:t>IST</w:t>
              </w:r>
            </w:hyperlink>
            <w:r w:rsidRPr="00C5300E">
              <w:rPr>
                <w:rFonts w:ascii="Times New Roman" w:eastAsia="Times New Roman" w:hAnsi="Times New Roman" w:cs="Times New Roman"/>
                <w:color w:val="000000" w:themeColor="text1"/>
                <w:sz w:val="18"/>
                <w:szCs w:val="18"/>
                <w:lang w:eastAsia="en-IN"/>
              </w:rPr>
              <w:t> (</w:t>
            </w:r>
            <w:hyperlink r:id="rId7" w:tooltip="UTC+05:30" w:history="1">
              <w:r w:rsidRPr="00C5300E">
                <w:rPr>
                  <w:rFonts w:ascii="Times New Roman" w:eastAsia="Times New Roman" w:hAnsi="Times New Roman" w:cs="Times New Roman"/>
                  <w:color w:val="000000" w:themeColor="text1"/>
                  <w:sz w:val="18"/>
                  <w:szCs w:val="18"/>
                  <w:lang w:eastAsia="en-IN"/>
                </w:rPr>
                <w:t>UTC+05:30</w:t>
              </w:r>
            </w:hyperlink>
            <w:r w:rsidRPr="00C5300E">
              <w:rPr>
                <w:rFonts w:ascii="Times New Roman" w:eastAsia="Times New Roman" w:hAnsi="Times New Roman" w:cs="Times New Roman"/>
                <w:color w:val="000000" w:themeColor="text1"/>
                <w:sz w:val="18"/>
                <w:szCs w:val="18"/>
                <w:lang w:eastAsia="en-IN"/>
              </w:rPr>
              <w:t>)</w:t>
            </w:r>
          </w:p>
        </w:tc>
      </w:tr>
      <w:tr w:rsidR="00C5300E" w:rsidRPr="00C5300E" w:rsidTr="00C5300E">
        <w:trPr>
          <w:tblCellSpacing w:w="15" w:type="dxa"/>
        </w:trPr>
        <w:tc>
          <w:tcPr>
            <w:tcW w:w="0" w:type="auto"/>
            <w:shd w:val="clear" w:color="auto" w:fill="F8F9FA"/>
            <w:hideMark/>
          </w:tcPr>
          <w:p w:rsidR="00C5300E" w:rsidRPr="00C5300E" w:rsidRDefault="00C5300E" w:rsidP="00C5300E">
            <w:pPr>
              <w:spacing w:before="120" w:after="12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Location</w:t>
            </w:r>
          </w:p>
        </w:tc>
        <w:tc>
          <w:tcPr>
            <w:tcW w:w="0" w:type="auto"/>
            <w:shd w:val="clear" w:color="auto" w:fill="F8F9FA"/>
            <w:hideMark/>
          </w:tcPr>
          <w:p w:rsidR="00C5300E" w:rsidRPr="00C5300E" w:rsidRDefault="00C5300E" w:rsidP="00C5300E">
            <w:pPr>
              <w:spacing w:before="120" w:after="120" w:line="360" w:lineRule="atLeast"/>
              <w:rPr>
                <w:rFonts w:ascii="Times New Roman" w:eastAsia="Times New Roman" w:hAnsi="Times New Roman" w:cs="Times New Roman"/>
                <w:color w:val="000000" w:themeColor="text1"/>
                <w:sz w:val="18"/>
                <w:szCs w:val="18"/>
                <w:lang w:eastAsia="en-IN"/>
              </w:rPr>
            </w:pPr>
            <w:hyperlink r:id="rId8" w:tooltip="Anekal" w:history="1">
              <w:proofErr w:type="spellStart"/>
              <w:r w:rsidRPr="00C5300E">
                <w:rPr>
                  <w:rFonts w:ascii="Times New Roman" w:eastAsia="Times New Roman" w:hAnsi="Times New Roman" w:cs="Times New Roman"/>
                  <w:color w:val="000000" w:themeColor="text1"/>
                  <w:sz w:val="18"/>
                  <w:szCs w:val="18"/>
                  <w:lang w:eastAsia="en-IN"/>
                </w:rPr>
                <w:t>Anekal</w:t>
              </w:r>
              <w:proofErr w:type="spellEnd"/>
            </w:hyperlink>
            <w:r w:rsidRPr="00C5300E">
              <w:rPr>
                <w:rFonts w:ascii="Times New Roman" w:eastAsia="Times New Roman" w:hAnsi="Times New Roman" w:cs="Times New Roman"/>
                <w:color w:val="000000" w:themeColor="text1"/>
                <w:sz w:val="18"/>
                <w:szCs w:val="18"/>
                <w:lang w:eastAsia="en-IN"/>
              </w:rPr>
              <w:t>, </w:t>
            </w:r>
            <w:hyperlink r:id="rId9" w:tooltip="Karnataka" w:history="1">
              <w:r w:rsidRPr="00C5300E">
                <w:rPr>
                  <w:rFonts w:ascii="Times New Roman" w:eastAsia="Times New Roman" w:hAnsi="Times New Roman" w:cs="Times New Roman"/>
                  <w:color w:val="000000" w:themeColor="text1"/>
                  <w:sz w:val="18"/>
                  <w:szCs w:val="18"/>
                  <w:lang w:eastAsia="en-IN"/>
                </w:rPr>
                <w:t>Karnataka</w:t>
              </w:r>
            </w:hyperlink>
          </w:p>
        </w:tc>
      </w:tr>
      <w:tr w:rsidR="00C5300E" w:rsidRPr="00C5300E" w:rsidTr="00C5300E">
        <w:trPr>
          <w:tblCellSpacing w:w="15" w:type="dxa"/>
        </w:trPr>
        <w:tc>
          <w:tcPr>
            <w:tcW w:w="0" w:type="auto"/>
            <w:shd w:val="clear" w:color="auto" w:fill="F8F9FA"/>
            <w:hideMark/>
          </w:tcPr>
          <w:p w:rsidR="00C5300E" w:rsidRPr="00C5300E" w:rsidRDefault="00C5300E" w:rsidP="00C5300E">
            <w:pPr>
              <w:spacing w:before="120" w:after="12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Coordinates</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noProof/>
                <w:color w:val="000000" w:themeColor="text1"/>
                <w:sz w:val="18"/>
                <w:szCs w:val="18"/>
                <w:lang w:eastAsia="en-IN"/>
              </w:rPr>
              <w:drawing>
                <wp:inline distT="0" distB="0" distL="0" distR="0" wp14:anchorId="697940D2" wp14:editId="6BB89606">
                  <wp:extent cx="158750" cy="158750"/>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1" w:history="1">
              <w:r w:rsidRPr="00C5300E">
                <w:rPr>
                  <w:rFonts w:ascii="Times New Roman" w:eastAsia="Times New Roman" w:hAnsi="Times New Roman" w:cs="Times New Roman"/>
                  <w:color w:val="000000" w:themeColor="text1"/>
                  <w:sz w:val="18"/>
                  <w:szCs w:val="18"/>
                  <w:lang w:eastAsia="en-IN"/>
                </w:rPr>
                <w:t>12.718072°N 77.710795°E</w:t>
              </w:r>
            </w:hyperlink>
            <w:hyperlink r:id="rId12" w:tooltip="Geographic coordinate system" w:history="1">
              <w:r w:rsidRPr="00C5300E">
                <w:rPr>
                  <w:rFonts w:ascii="Times New Roman" w:eastAsia="Times New Roman" w:hAnsi="Times New Roman" w:cs="Times New Roman"/>
                  <w:color w:val="000000" w:themeColor="text1"/>
                  <w:sz w:val="17"/>
                  <w:szCs w:val="17"/>
                  <w:lang w:eastAsia="en-IN"/>
                </w:rPr>
                <w:t>Coordinates</w:t>
              </w:r>
            </w:hyperlink>
            <w:r w:rsidRPr="00C5300E">
              <w:rPr>
                <w:rFonts w:ascii="Times New Roman" w:eastAsia="Times New Roman" w:hAnsi="Times New Roman" w:cs="Times New Roman"/>
                <w:color w:val="000000" w:themeColor="text1"/>
                <w:sz w:val="17"/>
                <w:szCs w:val="17"/>
                <w:lang w:eastAsia="en-IN"/>
              </w:rPr>
              <w:t>: </w:t>
            </w:r>
            <w:r w:rsidRPr="00C5300E">
              <w:rPr>
                <w:rFonts w:ascii="Times New Roman" w:eastAsia="Times New Roman" w:hAnsi="Times New Roman" w:cs="Times New Roman"/>
                <w:noProof/>
                <w:color w:val="000000" w:themeColor="text1"/>
                <w:sz w:val="17"/>
                <w:szCs w:val="17"/>
                <w:lang w:eastAsia="en-IN"/>
              </w:rPr>
              <w:drawing>
                <wp:inline distT="0" distB="0" distL="0" distR="0" wp14:anchorId="236046F0" wp14:editId="3F8E2819">
                  <wp:extent cx="158750" cy="158750"/>
                  <wp:effectExtent l="0" t="0" r="0" b="0"/>
                  <wp:docPr id="1" name="Picture 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3" w:history="1">
              <w:r w:rsidRPr="00C5300E">
                <w:rPr>
                  <w:rFonts w:ascii="Times New Roman" w:eastAsia="Times New Roman" w:hAnsi="Times New Roman" w:cs="Times New Roman"/>
                  <w:color w:val="000000" w:themeColor="text1"/>
                  <w:sz w:val="17"/>
                  <w:szCs w:val="17"/>
                  <w:lang w:eastAsia="en-IN"/>
                </w:rPr>
                <w:t>12.718072°N 77.710795°E</w:t>
              </w:r>
            </w:hyperlink>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Country</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hyperlink r:id="rId14" w:tooltip="India" w:history="1">
              <w:r w:rsidRPr="00C5300E">
                <w:rPr>
                  <w:rFonts w:ascii="Times New Roman" w:eastAsia="Times New Roman" w:hAnsi="Times New Roman" w:cs="Times New Roman"/>
                  <w:color w:val="000000" w:themeColor="text1"/>
                  <w:sz w:val="18"/>
                  <w:szCs w:val="18"/>
                  <w:lang w:eastAsia="en-IN"/>
                </w:rPr>
                <w:t>India</w:t>
              </w:r>
            </w:hyperlink>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Line</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hyperlink r:id="rId15" w:tooltip="Bangalore City Junction" w:history="1">
              <w:r w:rsidRPr="00C5300E">
                <w:rPr>
                  <w:rFonts w:ascii="Times New Roman" w:eastAsia="Times New Roman" w:hAnsi="Times New Roman" w:cs="Times New Roman"/>
                  <w:color w:val="000000" w:themeColor="text1"/>
                  <w:sz w:val="18"/>
                  <w:szCs w:val="18"/>
                  <w:lang w:eastAsia="en-IN"/>
                </w:rPr>
                <w:t>Bangalore City Junction</w:t>
              </w:r>
            </w:hyperlink>
            <w:r w:rsidRPr="00C5300E">
              <w:rPr>
                <w:rFonts w:ascii="Times New Roman" w:eastAsia="Times New Roman" w:hAnsi="Times New Roman" w:cs="Times New Roman"/>
                <w:color w:val="000000" w:themeColor="text1"/>
                <w:sz w:val="18"/>
                <w:szCs w:val="18"/>
                <w:lang w:eastAsia="en-IN"/>
              </w:rPr>
              <w:t> – </w:t>
            </w:r>
            <w:proofErr w:type="spellStart"/>
            <w:r w:rsidRPr="00C5300E">
              <w:rPr>
                <w:rFonts w:ascii="Times New Roman" w:eastAsia="Times New Roman" w:hAnsi="Times New Roman" w:cs="Times New Roman"/>
                <w:color w:val="000000" w:themeColor="text1"/>
                <w:sz w:val="18"/>
                <w:szCs w:val="18"/>
                <w:lang w:eastAsia="en-IN"/>
              </w:rPr>
              <w:fldChar w:fldCharType="begin"/>
            </w:r>
            <w:r w:rsidRPr="00C5300E">
              <w:rPr>
                <w:rFonts w:ascii="Times New Roman" w:eastAsia="Times New Roman" w:hAnsi="Times New Roman" w:cs="Times New Roman"/>
                <w:color w:val="000000" w:themeColor="text1"/>
                <w:sz w:val="18"/>
                <w:szCs w:val="18"/>
                <w:lang w:eastAsia="en-IN"/>
              </w:rPr>
              <w:instrText xml:space="preserve"> HYPERLINK "https://en.wikipedia.org/wiki/Ernakulam_Junction" \o "Ernakulam Junction" </w:instrText>
            </w:r>
            <w:r w:rsidRPr="00C5300E">
              <w:rPr>
                <w:rFonts w:ascii="Times New Roman" w:eastAsia="Times New Roman" w:hAnsi="Times New Roman" w:cs="Times New Roman"/>
                <w:color w:val="000000" w:themeColor="text1"/>
                <w:sz w:val="18"/>
                <w:szCs w:val="18"/>
                <w:lang w:eastAsia="en-IN"/>
              </w:rPr>
              <w:fldChar w:fldCharType="separate"/>
            </w:r>
            <w:r w:rsidRPr="00C5300E">
              <w:rPr>
                <w:rFonts w:ascii="Times New Roman" w:eastAsia="Times New Roman" w:hAnsi="Times New Roman" w:cs="Times New Roman"/>
                <w:color w:val="000000" w:themeColor="text1"/>
                <w:sz w:val="18"/>
                <w:szCs w:val="18"/>
                <w:lang w:eastAsia="en-IN"/>
              </w:rPr>
              <w:t>Ernakulam</w:t>
            </w:r>
            <w:proofErr w:type="spellEnd"/>
            <w:r w:rsidRPr="00C5300E">
              <w:rPr>
                <w:rFonts w:ascii="Times New Roman" w:eastAsia="Times New Roman" w:hAnsi="Times New Roman" w:cs="Times New Roman"/>
                <w:color w:val="000000" w:themeColor="text1"/>
                <w:sz w:val="18"/>
                <w:szCs w:val="18"/>
                <w:lang w:eastAsia="en-IN"/>
              </w:rPr>
              <w:t xml:space="preserve"> Junction</w:t>
            </w:r>
            <w:r w:rsidRPr="00C5300E">
              <w:rPr>
                <w:rFonts w:ascii="Times New Roman" w:eastAsia="Times New Roman" w:hAnsi="Times New Roman" w:cs="Times New Roman"/>
                <w:color w:val="000000" w:themeColor="text1"/>
                <w:sz w:val="18"/>
                <w:szCs w:val="18"/>
                <w:lang w:eastAsia="en-IN"/>
              </w:rPr>
              <w:fldChar w:fldCharType="end"/>
            </w:r>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Operator</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hyperlink r:id="rId16" w:tooltip="South Western Railway zone" w:history="1">
              <w:r w:rsidRPr="00C5300E">
                <w:rPr>
                  <w:rFonts w:ascii="Times New Roman" w:eastAsia="Times New Roman" w:hAnsi="Times New Roman" w:cs="Times New Roman"/>
                  <w:color w:val="000000" w:themeColor="text1"/>
                  <w:sz w:val="18"/>
                  <w:szCs w:val="18"/>
                  <w:lang w:eastAsia="en-IN"/>
                </w:rPr>
                <w:t>South Western Railway</w:t>
              </w:r>
            </w:hyperlink>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Incident type</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color w:val="000000" w:themeColor="text1"/>
                <w:sz w:val="18"/>
                <w:szCs w:val="18"/>
                <w:lang w:eastAsia="en-IN"/>
              </w:rPr>
              <w:t>Derailment</w:t>
            </w:r>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Cause</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color w:val="000000" w:themeColor="text1"/>
                <w:sz w:val="18"/>
                <w:szCs w:val="18"/>
                <w:lang w:eastAsia="en-IN"/>
              </w:rPr>
              <w:t>Broken Rail</w:t>
            </w:r>
            <w:hyperlink r:id="rId17" w:anchor="cite_note-TNIE20150318-1" w:history="1">
              <w:r w:rsidRPr="00C5300E">
                <w:rPr>
                  <w:rFonts w:ascii="Times New Roman" w:eastAsia="Times New Roman" w:hAnsi="Times New Roman" w:cs="Times New Roman"/>
                  <w:color w:val="000000" w:themeColor="text1"/>
                  <w:sz w:val="15"/>
                  <w:szCs w:val="15"/>
                  <w:vertAlign w:val="superscript"/>
                  <w:lang w:eastAsia="en-IN"/>
                </w:rPr>
                <w:t>[1]</w:t>
              </w:r>
            </w:hyperlink>
          </w:p>
        </w:tc>
      </w:tr>
      <w:tr w:rsidR="00C5300E" w:rsidRPr="00C5300E" w:rsidTr="00C5300E">
        <w:trPr>
          <w:tblCellSpacing w:w="15" w:type="dxa"/>
        </w:trPr>
        <w:tc>
          <w:tcPr>
            <w:tcW w:w="0" w:type="auto"/>
            <w:gridSpan w:val="2"/>
            <w:shd w:val="clear" w:color="auto" w:fill="8A4437"/>
            <w:hideMark/>
          </w:tcPr>
          <w:p w:rsidR="00C5300E" w:rsidRPr="00C5300E" w:rsidRDefault="00C5300E" w:rsidP="00C5300E">
            <w:pPr>
              <w:spacing w:after="0" w:line="360" w:lineRule="atLeast"/>
              <w:jc w:val="center"/>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Statistics</w:t>
            </w:r>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Trains</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color w:val="000000" w:themeColor="text1"/>
                <w:sz w:val="18"/>
                <w:szCs w:val="18"/>
                <w:lang w:eastAsia="en-IN"/>
              </w:rPr>
              <w:t>1</w:t>
            </w:r>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Deaths</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color w:val="000000" w:themeColor="text1"/>
                <w:sz w:val="18"/>
                <w:szCs w:val="18"/>
                <w:lang w:eastAsia="en-IN"/>
              </w:rPr>
              <w:t>10</w:t>
            </w:r>
            <w:hyperlink r:id="rId18" w:anchor="cite_note-2" w:history="1">
              <w:r w:rsidRPr="00C5300E">
                <w:rPr>
                  <w:rFonts w:ascii="Times New Roman" w:eastAsia="Times New Roman" w:hAnsi="Times New Roman" w:cs="Times New Roman"/>
                  <w:color w:val="000000" w:themeColor="text1"/>
                  <w:sz w:val="15"/>
                  <w:szCs w:val="15"/>
                  <w:vertAlign w:val="superscript"/>
                  <w:lang w:eastAsia="en-IN"/>
                </w:rPr>
                <w:t>[2]</w:t>
              </w:r>
            </w:hyperlink>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Injuries</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r w:rsidRPr="00C5300E">
              <w:rPr>
                <w:rFonts w:ascii="Times New Roman" w:eastAsia="Times New Roman" w:hAnsi="Times New Roman" w:cs="Times New Roman"/>
                <w:color w:val="000000" w:themeColor="text1"/>
                <w:sz w:val="18"/>
                <w:szCs w:val="18"/>
                <w:lang w:eastAsia="en-IN"/>
              </w:rPr>
              <w:t>150+</w:t>
            </w:r>
          </w:p>
        </w:tc>
      </w:tr>
      <w:tr w:rsidR="00C5300E" w:rsidRPr="00C5300E" w:rsidTr="00C5300E">
        <w:trPr>
          <w:tblCellSpacing w:w="15" w:type="dxa"/>
        </w:trPr>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b/>
                <w:bCs/>
                <w:color w:val="000000" w:themeColor="text1"/>
                <w:sz w:val="18"/>
                <w:szCs w:val="18"/>
                <w:lang w:eastAsia="en-IN"/>
              </w:rPr>
            </w:pPr>
            <w:r w:rsidRPr="00C5300E">
              <w:rPr>
                <w:rFonts w:ascii="Times New Roman" w:eastAsia="Times New Roman" w:hAnsi="Times New Roman" w:cs="Times New Roman"/>
                <w:b/>
                <w:bCs/>
                <w:color w:val="000000" w:themeColor="text1"/>
                <w:sz w:val="18"/>
                <w:szCs w:val="18"/>
                <w:lang w:eastAsia="en-IN"/>
              </w:rPr>
              <w:t>Damage</w:t>
            </w:r>
          </w:p>
        </w:tc>
        <w:tc>
          <w:tcPr>
            <w:tcW w:w="0" w:type="auto"/>
            <w:shd w:val="clear" w:color="auto" w:fill="F8F9FA"/>
            <w:hideMark/>
          </w:tcPr>
          <w:p w:rsidR="00C5300E" w:rsidRPr="00C5300E" w:rsidRDefault="00C5300E" w:rsidP="00C5300E">
            <w:pPr>
              <w:spacing w:after="0" w:line="360" w:lineRule="atLeast"/>
              <w:rPr>
                <w:rFonts w:ascii="Times New Roman" w:eastAsia="Times New Roman" w:hAnsi="Times New Roman" w:cs="Times New Roman"/>
                <w:color w:val="000000" w:themeColor="text1"/>
                <w:sz w:val="18"/>
                <w:szCs w:val="18"/>
                <w:lang w:eastAsia="en-IN"/>
              </w:rPr>
            </w:pPr>
            <w:hyperlink r:id="rId19" w:tooltip="Indian rupee" w:history="1">
              <w:r w:rsidRPr="00C5300E">
                <w:rPr>
                  <w:rFonts w:ascii="Times New Roman" w:eastAsia="Times New Roman" w:hAnsi="Times New Roman" w:cs="Times New Roman"/>
                  <w:color w:val="000000" w:themeColor="text1"/>
                  <w:sz w:val="18"/>
                  <w:szCs w:val="18"/>
                  <w:lang w:eastAsia="en-IN"/>
                </w:rPr>
                <w:t>₹</w:t>
              </w:r>
            </w:hyperlink>
            <w:r w:rsidRPr="00C5300E">
              <w:rPr>
                <w:rFonts w:ascii="Times New Roman" w:eastAsia="Times New Roman" w:hAnsi="Times New Roman" w:cs="Times New Roman"/>
                <w:color w:val="000000" w:themeColor="text1"/>
                <w:sz w:val="18"/>
                <w:szCs w:val="18"/>
                <w:lang w:eastAsia="en-IN"/>
              </w:rPr>
              <w:t>1.11 </w:t>
            </w:r>
            <w:proofErr w:type="spellStart"/>
            <w:r w:rsidRPr="00C5300E">
              <w:rPr>
                <w:rFonts w:ascii="Times New Roman" w:eastAsia="Times New Roman" w:hAnsi="Times New Roman" w:cs="Times New Roman"/>
                <w:color w:val="000000" w:themeColor="text1"/>
                <w:sz w:val="18"/>
                <w:szCs w:val="18"/>
                <w:lang w:eastAsia="en-IN"/>
              </w:rPr>
              <w:fldChar w:fldCharType="begin"/>
            </w:r>
            <w:r w:rsidRPr="00C5300E">
              <w:rPr>
                <w:rFonts w:ascii="Times New Roman" w:eastAsia="Times New Roman" w:hAnsi="Times New Roman" w:cs="Times New Roman"/>
                <w:color w:val="000000" w:themeColor="text1"/>
                <w:sz w:val="18"/>
                <w:szCs w:val="18"/>
                <w:lang w:eastAsia="en-IN"/>
              </w:rPr>
              <w:instrText xml:space="preserve"> HYPERLINK "https://en.wikipedia.org/wiki/Crore" \o "Crore" </w:instrText>
            </w:r>
            <w:r w:rsidRPr="00C5300E">
              <w:rPr>
                <w:rFonts w:ascii="Times New Roman" w:eastAsia="Times New Roman" w:hAnsi="Times New Roman" w:cs="Times New Roman"/>
                <w:color w:val="000000" w:themeColor="text1"/>
                <w:sz w:val="18"/>
                <w:szCs w:val="18"/>
                <w:lang w:eastAsia="en-IN"/>
              </w:rPr>
              <w:fldChar w:fldCharType="separate"/>
            </w:r>
            <w:r w:rsidRPr="00C5300E">
              <w:rPr>
                <w:rFonts w:ascii="Times New Roman" w:eastAsia="Times New Roman" w:hAnsi="Times New Roman" w:cs="Times New Roman"/>
                <w:color w:val="000000" w:themeColor="text1"/>
                <w:sz w:val="18"/>
                <w:szCs w:val="18"/>
                <w:lang w:eastAsia="en-IN"/>
              </w:rPr>
              <w:t>crore</w:t>
            </w:r>
            <w:proofErr w:type="spellEnd"/>
            <w:r w:rsidRPr="00C5300E">
              <w:rPr>
                <w:rFonts w:ascii="Times New Roman" w:eastAsia="Times New Roman" w:hAnsi="Times New Roman" w:cs="Times New Roman"/>
                <w:color w:val="000000" w:themeColor="text1"/>
                <w:sz w:val="18"/>
                <w:szCs w:val="18"/>
                <w:lang w:eastAsia="en-IN"/>
              </w:rPr>
              <w:fldChar w:fldCharType="end"/>
            </w:r>
            <w:r w:rsidRPr="00C5300E">
              <w:rPr>
                <w:rFonts w:ascii="Times New Roman" w:eastAsia="Times New Roman" w:hAnsi="Times New Roman" w:cs="Times New Roman"/>
                <w:color w:val="000000" w:themeColor="text1"/>
                <w:sz w:val="18"/>
                <w:szCs w:val="18"/>
                <w:lang w:eastAsia="en-IN"/>
              </w:rPr>
              <w:t> (equivalent to ₹1.3 </w:t>
            </w:r>
            <w:proofErr w:type="spellStart"/>
            <w:r w:rsidRPr="00C5300E">
              <w:rPr>
                <w:rFonts w:ascii="Times New Roman" w:eastAsia="Times New Roman" w:hAnsi="Times New Roman" w:cs="Times New Roman"/>
                <w:color w:val="000000" w:themeColor="text1"/>
                <w:sz w:val="18"/>
                <w:szCs w:val="18"/>
                <w:lang w:eastAsia="en-IN"/>
              </w:rPr>
              <w:t>crore</w:t>
            </w:r>
            <w:proofErr w:type="spellEnd"/>
            <w:r w:rsidRPr="00C5300E">
              <w:rPr>
                <w:rFonts w:ascii="Times New Roman" w:eastAsia="Times New Roman" w:hAnsi="Times New Roman" w:cs="Times New Roman"/>
                <w:color w:val="000000" w:themeColor="text1"/>
                <w:sz w:val="18"/>
                <w:szCs w:val="18"/>
                <w:lang w:eastAsia="en-IN"/>
              </w:rPr>
              <w:t>, US$180,000, €160,000 or £140,000 in 2018)</w:t>
            </w:r>
            <w:hyperlink r:id="rId20" w:anchor="cite_note-TNIE20150318-1" w:history="1">
              <w:r w:rsidRPr="00C5300E">
                <w:rPr>
                  <w:rFonts w:ascii="Times New Roman" w:eastAsia="Times New Roman" w:hAnsi="Times New Roman" w:cs="Times New Roman"/>
                  <w:color w:val="000000" w:themeColor="text1"/>
                  <w:sz w:val="15"/>
                  <w:szCs w:val="15"/>
                  <w:vertAlign w:val="superscript"/>
                  <w:lang w:eastAsia="en-IN"/>
                </w:rPr>
                <w:t>[1]</w:t>
              </w:r>
            </w:hyperlink>
          </w:p>
        </w:tc>
      </w:tr>
    </w:tbl>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The </w:t>
      </w:r>
      <w:proofErr w:type="spellStart"/>
      <w:r w:rsidRPr="00C5300E">
        <w:rPr>
          <w:rFonts w:ascii="Arial" w:eastAsia="Times New Roman" w:hAnsi="Arial" w:cs="Arial"/>
          <w:b/>
          <w:bCs/>
          <w:color w:val="000000" w:themeColor="text1"/>
          <w:sz w:val="21"/>
          <w:szCs w:val="21"/>
          <w:lang w:eastAsia="en-IN"/>
        </w:rPr>
        <w:t>Anekal</w:t>
      </w:r>
      <w:proofErr w:type="spellEnd"/>
      <w:r w:rsidRPr="00C5300E">
        <w:rPr>
          <w:rFonts w:ascii="Arial" w:eastAsia="Times New Roman" w:hAnsi="Arial" w:cs="Arial"/>
          <w:b/>
          <w:bCs/>
          <w:color w:val="000000" w:themeColor="text1"/>
          <w:sz w:val="21"/>
          <w:szCs w:val="21"/>
          <w:lang w:eastAsia="en-IN"/>
        </w:rPr>
        <w:t xml:space="preserve"> derailment</w:t>
      </w:r>
      <w:r w:rsidRPr="00C5300E">
        <w:rPr>
          <w:rFonts w:ascii="Arial" w:eastAsia="Times New Roman" w:hAnsi="Arial" w:cs="Arial"/>
          <w:color w:val="000000" w:themeColor="text1"/>
          <w:sz w:val="21"/>
          <w:szCs w:val="21"/>
          <w:lang w:eastAsia="en-IN"/>
        </w:rPr>
        <w:t> occurred at 7.35 AM on 13 February 2015, when nine coaches of the </w:t>
      </w:r>
      <w:proofErr w:type="spellStart"/>
      <w:r w:rsidRPr="00C5300E">
        <w:rPr>
          <w:rFonts w:ascii="Arial" w:eastAsia="Times New Roman" w:hAnsi="Arial" w:cs="Arial"/>
          <w:color w:val="000000" w:themeColor="text1"/>
          <w:sz w:val="21"/>
          <w:szCs w:val="21"/>
          <w:lang w:eastAsia="en-IN"/>
        </w:rPr>
        <w:fldChar w:fldCharType="begin"/>
      </w:r>
      <w:r w:rsidRPr="00C5300E">
        <w:rPr>
          <w:rFonts w:ascii="Arial" w:eastAsia="Times New Roman" w:hAnsi="Arial" w:cs="Arial"/>
          <w:color w:val="000000" w:themeColor="text1"/>
          <w:sz w:val="21"/>
          <w:szCs w:val="21"/>
          <w:lang w:eastAsia="en-IN"/>
        </w:rPr>
        <w:instrText xml:space="preserve"> HYPERLINK "https://en.wikipedia.org/wiki/Ernakulam" \o "Ernakulam" </w:instrText>
      </w:r>
      <w:r w:rsidRPr="00C5300E">
        <w:rPr>
          <w:rFonts w:ascii="Arial" w:eastAsia="Times New Roman" w:hAnsi="Arial" w:cs="Arial"/>
          <w:color w:val="000000" w:themeColor="text1"/>
          <w:sz w:val="21"/>
          <w:szCs w:val="21"/>
          <w:lang w:eastAsia="en-IN"/>
        </w:rPr>
        <w:fldChar w:fldCharType="separate"/>
      </w:r>
      <w:r w:rsidRPr="00C5300E">
        <w:rPr>
          <w:rFonts w:ascii="Arial" w:eastAsia="Times New Roman" w:hAnsi="Arial" w:cs="Arial"/>
          <w:color w:val="000000" w:themeColor="text1"/>
          <w:sz w:val="21"/>
          <w:szCs w:val="21"/>
          <w:lang w:eastAsia="en-IN"/>
        </w:rPr>
        <w:t>Ernakulam</w:t>
      </w:r>
      <w:proofErr w:type="spellEnd"/>
      <w:r w:rsidRPr="00C5300E">
        <w:rPr>
          <w:rFonts w:ascii="Arial" w:eastAsia="Times New Roman" w:hAnsi="Arial" w:cs="Arial"/>
          <w:color w:val="000000" w:themeColor="text1"/>
          <w:sz w:val="21"/>
          <w:szCs w:val="21"/>
          <w:lang w:eastAsia="en-IN"/>
        </w:rPr>
        <w:fldChar w:fldCharType="end"/>
      </w:r>
      <w:r w:rsidRPr="00C5300E">
        <w:rPr>
          <w:rFonts w:ascii="Arial" w:eastAsia="Times New Roman" w:hAnsi="Arial" w:cs="Arial"/>
          <w:color w:val="000000" w:themeColor="text1"/>
          <w:sz w:val="21"/>
          <w:szCs w:val="21"/>
          <w:lang w:eastAsia="en-IN"/>
        </w:rPr>
        <w:t>-bound </w:t>
      </w:r>
      <w:hyperlink r:id="rId21" w:tooltip="Bangalore City - Ernakulam Intercity Express" w:history="1">
        <w:r w:rsidRPr="00C5300E">
          <w:rPr>
            <w:rFonts w:ascii="Arial" w:eastAsia="Times New Roman" w:hAnsi="Arial" w:cs="Arial"/>
            <w:color w:val="000000" w:themeColor="text1"/>
            <w:sz w:val="21"/>
            <w:szCs w:val="21"/>
            <w:lang w:eastAsia="en-IN"/>
          </w:rPr>
          <w:t>Intercity Express</w:t>
        </w:r>
      </w:hyperlink>
      <w:r w:rsidRPr="00C5300E">
        <w:rPr>
          <w:rFonts w:ascii="Arial" w:eastAsia="Times New Roman" w:hAnsi="Arial" w:cs="Arial"/>
          <w:color w:val="000000" w:themeColor="text1"/>
          <w:sz w:val="21"/>
          <w:szCs w:val="21"/>
          <w:lang w:eastAsia="en-IN"/>
        </w:rPr>
        <w:t> derailed near </w:t>
      </w:r>
      <w:proofErr w:type="spellStart"/>
      <w:r w:rsidRPr="00C5300E">
        <w:rPr>
          <w:rFonts w:ascii="Arial" w:eastAsia="Times New Roman" w:hAnsi="Arial" w:cs="Arial"/>
          <w:color w:val="000000" w:themeColor="text1"/>
          <w:sz w:val="21"/>
          <w:szCs w:val="21"/>
          <w:lang w:eastAsia="en-IN"/>
        </w:rPr>
        <w:fldChar w:fldCharType="begin"/>
      </w:r>
      <w:r w:rsidRPr="00C5300E">
        <w:rPr>
          <w:rFonts w:ascii="Arial" w:eastAsia="Times New Roman" w:hAnsi="Arial" w:cs="Arial"/>
          <w:color w:val="000000" w:themeColor="text1"/>
          <w:sz w:val="21"/>
          <w:szCs w:val="21"/>
          <w:lang w:eastAsia="en-IN"/>
        </w:rPr>
        <w:instrText xml:space="preserve"> HYPERLINK "https://en.wikipedia.org/wiki/Anekal" \o "Anekal" </w:instrText>
      </w:r>
      <w:r w:rsidRPr="00C5300E">
        <w:rPr>
          <w:rFonts w:ascii="Arial" w:eastAsia="Times New Roman" w:hAnsi="Arial" w:cs="Arial"/>
          <w:color w:val="000000" w:themeColor="text1"/>
          <w:sz w:val="21"/>
          <w:szCs w:val="21"/>
          <w:lang w:eastAsia="en-IN"/>
        </w:rPr>
        <w:fldChar w:fldCharType="separate"/>
      </w:r>
      <w:r w:rsidRPr="00C5300E">
        <w:rPr>
          <w:rFonts w:ascii="Arial" w:eastAsia="Times New Roman" w:hAnsi="Arial" w:cs="Arial"/>
          <w:color w:val="000000" w:themeColor="text1"/>
          <w:sz w:val="21"/>
          <w:szCs w:val="21"/>
          <w:lang w:eastAsia="en-IN"/>
        </w:rPr>
        <w:t>Anekal</w:t>
      </w:r>
      <w:proofErr w:type="spellEnd"/>
      <w:r w:rsidRPr="00C5300E">
        <w:rPr>
          <w:rFonts w:ascii="Arial" w:eastAsia="Times New Roman" w:hAnsi="Arial" w:cs="Arial"/>
          <w:color w:val="000000" w:themeColor="text1"/>
          <w:sz w:val="21"/>
          <w:szCs w:val="21"/>
          <w:lang w:eastAsia="en-IN"/>
        </w:rPr>
        <w:fldChar w:fldCharType="end"/>
      </w:r>
      <w:r w:rsidRPr="00C5300E">
        <w:rPr>
          <w:rFonts w:ascii="Arial" w:eastAsia="Times New Roman" w:hAnsi="Arial" w:cs="Arial"/>
          <w:color w:val="000000" w:themeColor="text1"/>
          <w:sz w:val="21"/>
          <w:szCs w:val="21"/>
          <w:lang w:eastAsia="en-IN"/>
        </w:rPr>
        <w:t> in the </w:t>
      </w:r>
      <w:hyperlink r:id="rId22" w:tooltip="Bangalore Urban district" w:history="1">
        <w:r w:rsidRPr="00C5300E">
          <w:rPr>
            <w:rFonts w:ascii="Arial" w:eastAsia="Times New Roman" w:hAnsi="Arial" w:cs="Arial"/>
            <w:color w:val="000000" w:themeColor="text1"/>
            <w:sz w:val="21"/>
            <w:szCs w:val="21"/>
            <w:lang w:eastAsia="en-IN"/>
          </w:rPr>
          <w:t>Bangalore Urban district</w:t>
        </w:r>
      </w:hyperlink>
      <w:r w:rsidRPr="00C5300E">
        <w:rPr>
          <w:rFonts w:ascii="Arial" w:eastAsia="Times New Roman" w:hAnsi="Arial" w:cs="Arial"/>
          <w:color w:val="000000" w:themeColor="text1"/>
          <w:sz w:val="21"/>
          <w:szCs w:val="21"/>
          <w:lang w:eastAsia="en-IN"/>
        </w:rPr>
        <w:t> of </w:t>
      </w:r>
      <w:hyperlink r:id="rId23" w:tooltip="Karnataka" w:history="1">
        <w:r w:rsidRPr="00C5300E">
          <w:rPr>
            <w:rFonts w:ascii="Arial" w:eastAsia="Times New Roman" w:hAnsi="Arial" w:cs="Arial"/>
            <w:color w:val="000000" w:themeColor="text1"/>
            <w:sz w:val="21"/>
            <w:szCs w:val="21"/>
            <w:lang w:eastAsia="en-IN"/>
          </w:rPr>
          <w:t>Karnataka</w:t>
        </w:r>
      </w:hyperlink>
      <w:r w:rsidRPr="00C5300E">
        <w:rPr>
          <w:rFonts w:ascii="Arial" w:eastAsia="Times New Roman" w:hAnsi="Arial" w:cs="Arial"/>
          <w:color w:val="000000" w:themeColor="text1"/>
          <w:sz w:val="21"/>
          <w:szCs w:val="21"/>
          <w:lang w:eastAsia="en-IN"/>
        </w:rPr>
        <w:t>, </w:t>
      </w:r>
      <w:hyperlink r:id="rId24" w:tooltip="India" w:history="1">
        <w:r w:rsidRPr="00C5300E">
          <w:rPr>
            <w:rFonts w:ascii="Arial" w:eastAsia="Times New Roman" w:hAnsi="Arial" w:cs="Arial"/>
            <w:color w:val="000000" w:themeColor="text1"/>
            <w:sz w:val="21"/>
            <w:szCs w:val="21"/>
            <w:lang w:eastAsia="en-IN"/>
          </w:rPr>
          <w:t>India</w:t>
        </w:r>
      </w:hyperlink>
      <w:r w:rsidRPr="00C5300E">
        <w:rPr>
          <w:rFonts w:ascii="Arial" w:eastAsia="Times New Roman" w:hAnsi="Arial" w:cs="Arial"/>
          <w:color w:val="000000" w:themeColor="text1"/>
          <w:sz w:val="21"/>
          <w:szCs w:val="21"/>
          <w:lang w:eastAsia="en-IN"/>
        </w:rPr>
        <w:t>. Ten people were killed and more than one hundred and fifty injured.</w:t>
      </w:r>
      <w:hyperlink r:id="rId25" w:anchor="cite_note-3" w:history="1">
        <w:r w:rsidRPr="00C5300E">
          <w:rPr>
            <w:rFonts w:ascii="Arial" w:eastAsia="Times New Roman" w:hAnsi="Arial" w:cs="Arial"/>
            <w:color w:val="000000" w:themeColor="text1"/>
            <w:sz w:val="17"/>
            <w:szCs w:val="17"/>
            <w:vertAlign w:val="superscript"/>
            <w:lang w:eastAsia="en-IN"/>
          </w:rPr>
          <w:t>[3]</w:t>
        </w:r>
      </w:hyperlink>
    </w:p>
    <w:p w:rsidR="00C5300E" w:rsidRPr="00C5300E" w:rsidRDefault="00C5300E" w:rsidP="00C5300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5300E">
        <w:rPr>
          <w:rFonts w:ascii="Georgia" w:eastAsia="Times New Roman" w:hAnsi="Georgia" w:cs="Arial"/>
          <w:color w:val="000000" w:themeColor="text1"/>
          <w:sz w:val="32"/>
          <w:szCs w:val="32"/>
          <w:lang w:eastAsia="en-IN"/>
        </w:rPr>
        <w:t>Accident</w:t>
      </w:r>
      <w:r w:rsidRPr="00C5300E">
        <w:rPr>
          <w:rFonts w:ascii="Arial" w:eastAsia="Times New Roman" w:hAnsi="Arial" w:cs="Arial"/>
          <w:color w:val="000000" w:themeColor="text1"/>
          <w:sz w:val="24"/>
          <w:szCs w:val="24"/>
          <w:lang w:eastAsia="en-IN"/>
        </w:rPr>
        <w:t>[</w:t>
      </w:r>
      <w:proofErr w:type="gramEnd"/>
      <w:r w:rsidRPr="00C5300E">
        <w:rPr>
          <w:rFonts w:ascii="Arial" w:eastAsia="Times New Roman" w:hAnsi="Arial" w:cs="Arial"/>
          <w:color w:val="000000" w:themeColor="text1"/>
          <w:sz w:val="24"/>
          <w:szCs w:val="24"/>
          <w:lang w:eastAsia="en-IN"/>
        </w:rPr>
        <w:fldChar w:fldCharType="begin"/>
      </w:r>
      <w:r w:rsidRPr="00C5300E">
        <w:rPr>
          <w:rFonts w:ascii="Arial" w:eastAsia="Times New Roman" w:hAnsi="Arial" w:cs="Arial"/>
          <w:color w:val="000000" w:themeColor="text1"/>
          <w:sz w:val="24"/>
          <w:szCs w:val="24"/>
          <w:lang w:eastAsia="en-IN"/>
        </w:rPr>
        <w:instrText xml:space="preserve"> HYPERLINK "https://en.wikipedia.org/w/index.php?title=Anekal_derailment&amp;action=edit&amp;section=1" \o "Edit section: Accident" </w:instrText>
      </w:r>
      <w:r w:rsidRPr="00C5300E">
        <w:rPr>
          <w:rFonts w:ascii="Arial" w:eastAsia="Times New Roman" w:hAnsi="Arial" w:cs="Arial"/>
          <w:color w:val="000000" w:themeColor="text1"/>
          <w:sz w:val="24"/>
          <w:szCs w:val="24"/>
          <w:lang w:eastAsia="en-IN"/>
        </w:rPr>
        <w:fldChar w:fldCharType="separate"/>
      </w:r>
      <w:r w:rsidRPr="00C5300E">
        <w:rPr>
          <w:rFonts w:ascii="Arial" w:eastAsia="Times New Roman" w:hAnsi="Arial" w:cs="Arial"/>
          <w:color w:val="000000" w:themeColor="text1"/>
          <w:sz w:val="24"/>
          <w:szCs w:val="24"/>
          <w:lang w:eastAsia="en-IN"/>
        </w:rPr>
        <w:t>edit</w:t>
      </w:r>
      <w:r w:rsidRPr="00C5300E">
        <w:rPr>
          <w:rFonts w:ascii="Arial" w:eastAsia="Times New Roman" w:hAnsi="Arial" w:cs="Arial"/>
          <w:color w:val="000000" w:themeColor="text1"/>
          <w:sz w:val="24"/>
          <w:szCs w:val="24"/>
          <w:lang w:eastAsia="en-IN"/>
        </w:rPr>
        <w:fldChar w:fldCharType="end"/>
      </w:r>
      <w:r w:rsidRPr="00C5300E">
        <w:rPr>
          <w:rFonts w:ascii="Arial" w:eastAsia="Times New Roman" w:hAnsi="Arial" w:cs="Arial"/>
          <w:color w:val="000000" w:themeColor="text1"/>
          <w:sz w:val="24"/>
          <w:szCs w:val="24"/>
          <w:lang w:eastAsia="en-IN"/>
        </w:rPr>
        <w:t>]</w:t>
      </w:r>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At 7:35 </w:t>
      </w:r>
      <w:hyperlink r:id="rId26" w:tooltip="UTC+05:30" w:history="1">
        <w:r w:rsidRPr="00C5300E">
          <w:rPr>
            <w:rFonts w:ascii="Arial" w:eastAsia="Times New Roman" w:hAnsi="Arial" w:cs="Arial"/>
            <w:color w:val="000000" w:themeColor="text1"/>
            <w:sz w:val="21"/>
            <w:szCs w:val="21"/>
            <w:lang w:eastAsia="en-IN"/>
          </w:rPr>
          <w:t>local time</w:t>
        </w:r>
      </w:hyperlink>
      <w:r w:rsidRPr="00C5300E">
        <w:rPr>
          <w:rFonts w:ascii="Arial" w:eastAsia="Times New Roman" w:hAnsi="Arial" w:cs="Arial"/>
          <w:color w:val="000000" w:themeColor="text1"/>
          <w:sz w:val="21"/>
          <w:szCs w:val="21"/>
          <w:lang w:eastAsia="en-IN"/>
        </w:rPr>
        <w:t>, nine </w:t>
      </w:r>
      <w:hyperlink r:id="rId27" w:tooltip="Bogie" w:history="1">
        <w:r w:rsidRPr="00C5300E">
          <w:rPr>
            <w:rFonts w:ascii="Arial" w:eastAsia="Times New Roman" w:hAnsi="Arial" w:cs="Arial"/>
            <w:color w:val="000000" w:themeColor="text1"/>
            <w:sz w:val="21"/>
            <w:szCs w:val="21"/>
            <w:lang w:eastAsia="en-IN"/>
          </w:rPr>
          <w:t>bogies</w:t>
        </w:r>
      </w:hyperlink>
      <w:r w:rsidRPr="00C5300E">
        <w:rPr>
          <w:rFonts w:ascii="Arial" w:eastAsia="Times New Roman" w:hAnsi="Arial" w:cs="Arial"/>
          <w:color w:val="000000" w:themeColor="text1"/>
          <w:sz w:val="21"/>
          <w:szCs w:val="21"/>
          <w:lang w:eastAsia="en-IN"/>
        </w:rPr>
        <w:t> of the Bangalore-</w:t>
      </w:r>
      <w:proofErr w:type="spellStart"/>
      <w:r w:rsidRPr="00C5300E">
        <w:rPr>
          <w:rFonts w:ascii="Arial" w:eastAsia="Times New Roman" w:hAnsi="Arial" w:cs="Arial"/>
          <w:color w:val="000000" w:themeColor="text1"/>
          <w:sz w:val="21"/>
          <w:szCs w:val="21"/>
          <w:lang w:eastAsia="en-IN"/>
        </w:rPr>
        <w:t>Ernakulam</w:t>
      </w:r>
      <w:proofErr w:type="spellEnd"/>
      <w:r w:rsidRPr="00C5300E">
        <w:rPr>
          <w:rFonts w:ascii="Arial" w:eastAsia="Times New Roman" w:hAnsi="Arial" w:cs="Arial"/>
          <w:color w:val="000000" w:themeColor="text1"/>
          <w:sz w:val="21"/>
          <w:szCs w:val="21"/>
          <w:lang w:eastAsia="en-IN"/>
        </w:rPr>
        <w:t xml:space="preserve"> Intercity Express (Train No. 12677), operated by </w:t>
      </w:r>
      <w:hyperlink r:id="rId28" w:tooltip="Indian Railways" w:history="1">
        <w:r w:rsidRPr="00C5300E">
          <w:rPr>
            <w:rFonts w:ascii="Arial" w:eastAsia="Times New Roman" w:hAnsi="Arial" w:cs="Arial"/>
            <w:color w:val="000000" w:themeColor="text1"/>
            <w:sz w:val="21"/>
            <w:szCs w:val="21"/>
            <w:lang w:eastAsia="en-IN"/>
          </w:rPr>
          <w:t>Indian Railways</w:t>
        </w:r>
      </w:hyperlink>
      <w:r w:rsidRPr="00C5300E">
        <w:rPr>
          <w:rFonts w:ascii="Arial" w:eastAsia="Times New Roman" w:hAnsi="Arial" w:cs="Arial"/>
          <w:color w:val="000000" w:themeColor="text1"/>
          <w:sz w:val="21"/>
          <w:szCs w:val="21"/>
          <w:lang w:eastAsia="en-IN"/>
        </w:rPr>
        <w:t xml:space="preserve">, derailed near </w:t>
      </w:r>
      <w:proofErr w:type="spellStart"/>
      <w:r w:rsidRPr="00C5300E">
        <w:rPr>
          <w:rFonts w:ascii="Arial" w:eastAsia="Times New Roman" w:hAnsi="Arial" w:cs="Arial"/>
          <w:color w:val="000000" w:themeColor="text1"/>
          <w:sz w:val="21"/>
          <w:szCs w:val="21"/>
          <w:lang w:eastAsia="en-IN"/>
        </w:rPr>
        <w:t>Anekal</w:t>
      </w:r>
      <w:proofErr w:type="spellEnd"/>
      <w:r w:rsidRPr="00C5300E">
        <w:rPr>
          <w:rFonts w:ascii="Arial" w:eastAsia="Times New Roman" w:hAnsi="Arial" w:cs="Arial"/>
          <w:color w:val="000000" w:themeColor="text1"/>
          <w:sz w:val="21"/>
          <w:szCs w:val="21"/>
          <w:lang w:eastAsia="en-IN"/>
        </w:rPr>
        <w:t xml:space="preserve"> in the </w:t>
      </w:r>
      <w:proofErr w:type="spellStart"/>
      <w:r w:rsidRPr="00C5300E">
        <w:rPr>
          <w:rFonts w:ascii="Arial" w:eastAsia="Times New Roman" w:hAnsi="Arial" w:cs="Arial"/>
          <w:color w:val="000000" w:themeColor="text1"/>
          <w:sz w:val="21"/>
          <w:szCs w:val="21"/>
          <w:lang w:eastAsia="en-IN"/>
        </w:rPr>
        <w:t>Bidaragere</w:t>
      </w:r>
      <w:proofErr w:type="spellEnd"/>
      <w:r w:rsidRPr="00C5300E">
        <w:rPr>
          <w:rFonts w:ascii="Arial" w:eastAsia="Times New Roman" w:hAnsi="Arial" w:cs="Arial"/>
          <w:color w:val="000000" w:themeColor="text1"/>
          <w:sz w:val="21"/>
          <w:szCs w:val="21"/>
          <w:lang w:eastAsia="en-IN"/>
        </w:rPr>
        <w:t xml:space="preserve"> area </w:t>
      </w:r>
      <w:hyperlink r:id="rId29" w:anchor="cite_note-4" w:history="1">
        <w:r w:rsidRPr="00C5300E">
          <w:rPr>
            <w:rFonts w:ascii="Arial" w:eastAsia="Times New Roman" w:hAnsi="Arial" w:cs="Arial"/>
            <w:color w:val="000000" w:themeColor="text1"/>
            <w:sz w:val="17"/>
            <w:szCs w:val="17"/>
            <w:vertAlign w:val="superscript"/>
            <w:lang w:eastAsia="en-IN"/>
          </w:rPr>
          <w:t>[4]</w:t>
        </w:r>
      </w:hyperlink>
      <w:r w:rsidRPr="00C5300E">
        <w:rPr>
          <w:rFonts w:ascii="Arial" w:eastAsia="Times New Roman" w:hAnsi="Arial" w:cs="Arial"/>
          <w:color w:val="000000" w:themeColor="text1"/>
          <w:sz w:val="21"/>
          <w:szCs w:val="21"/>
          <w:lang w:eastAsia="en-IN"/>
        </w:rPr>
        <w:t xml:space="preserve"> near </w:t>
      </w:r>
      <w:proofErr w:type="spellStart"/>
      <w:r w:rsidRPr="00C5300E">
        <w:rPr>
          <w:rFonts w:ascii="Arial" w:eastAsia="Times New Roman" w:hAnsi="Arial" w:cs="Arial"/>
          <w:color w:val="000000" w:themeColor="text1"/>
          <w:sz w:val="21"/>
          <w:szCs w:val="21"/>
          <w:lang w:eastAsia="en-IN"/>
        </w:rPr>
        <w:t>Mulagondapalli</w:t>
      </w:r>
      <w:proofErr w:type="spellEnd"/>
      <w:r w:rsidRPr="00C5300E">
        <w:rPr>
          <w:rFonts w:ascii="Arial" w:eastAsia="Times New Roman" w:hAnsi="Arial" w:cs="Arial"/>
          <w:color w:val="000000" w:themeColor="text1"/>
          <w:sz w:val="21"/>
          <w:szCs w:val="21"/>
          <w:lang w:eastAsia="en-IN"/>
        </w:rPr>
        <w:t xml:space="preserve"> and </w:t>
      </w:r>
      <w:proofErr w:type="spellStart"/>
      <w:r w:rsidRPr="00C5300E">
        <w:rPr>
          <w:rFonts w:ascii="Arial" w:eastAsia="Times New Roman" w:hAnsi="Arial" w:cs="Arial"/>
          <w:color w:val="000000" w:themeColor="text1"/>
          <w:sz w:val="21"/>
          <w:szCs w:val="21"/>
          <w:lang w:eastAsia="en-IN"/>
        </w:rPr>
        <w:t>Chandrapuram</w:t>
      </w:r>
      <w:proofErr w:type="spellEnd"/>
      <w:r w:rsidRPr="00C5300E">
        <w:rPr>
          <w:rFonts w:ascii="Arial" w:eastAsia="Times New Roman" w:hAnsi="Arial" w:cs="Arial"/>
          <w:color w:val="000000" w:themeColor="text1"/>
          <w:sz w:val="21"/>
          <w:szCs w:val="21"/>
          <w:lang w:eastAsia="en-IN"/>
        </w:rPr>
        <w:t>.</w:t>
      </w:r>
      <w:hyperlink r:id="rId30" w:anchor="cite_note-5" w:history="1">
        <w:r w:rsidRPr="00C5300E">
          <w:rPr>
            <w:rFonts w:ascii="Arial" w:eastAsia="Times New Roman" w:hAnsi="Arial" w:cs="Arial"/>
            <w:color w:val="000000" w:themeColor="text1"/>
            <w:sz w:val="17"/>
            <w:szCs w:val="17"/>
            <w:vertAlign w:val="superscript"/>
            <w:lang w:eastAsia="en-IN"/>
          </w:rPr>
          <w:t>[5]</w:t>
        </w:r>
      </w:hyperlink>
      <w:r w:rsidRPr="00C5300E">
        <w:rPr>
          <w:rFonts w:ascii="Arial" w:eastAsia="Times New Roman" w:hAnsi="Arial" w:cs="Arial"/>
          <w:color w:val="000000" w:themeColor="text1"/>
          <w:sz w:val="21"/>
          <w:szCs w:val="21"/>
          <w:lang w:eastAsia="en-IN"/>
        </w:rPr>
        <w:t> The accident occurred in a narrow lane of track. Passengers reported that within 3 to 5 seconds, they felt the carriage suddenly jerk and then the train came to a screeching halt with a loud crash. The D9 compartment crashed into the D8 and its bogie crushed the first 4 rows of seats of the D8 compartment. Many of the D8 passengers were trapped and some were killed.</w:t>
      </w:r>
      <w:hyperlink r:id="rId31" w:anchor="cite_note-6" w:history="1">
        <w:r w:rsidRPr="00C5300E">
          <w:rPr>
            <w:rFonts w:ascii="Arial" w:eastAsia="Times New Roman" w:hAnsi="Arial" w:cs="Arial"/>
            <w:color w:val="000000" w:themeColor="text1"/>
            <w:sz w:val="17"/>
            <w:szCs w:val="17"/>
            <w:vertAlign w:val="superscript"/>
            <w:lang w:eastAsia="en-IN"/>
          </w:rPr>
          <w:t>[6]</w:t>
        </w:r>
      </w:hyperlink>
    </w:p>
    <w:p w:rsidR="00C5300E" w:rsidRPr="00C5300E" w:rsidRDefault="00C5300E" w:rsidP="00C5300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r w:rsidRPr="00C5300E">
        <w:rPr>
          <w:rFonts w:ascii="Georgia" w:eastAsia="Times New Roman" w:hAnsi="Georgia" w:cs="Arial"/>
          <w:color w:val="000000" w:themeColor="text1"/>
          <w:sz w:val="32"/>
          <w:szCs w:val="32"/>
          <w:lang w:eastAsia="en-IN"/>
        </w:rPr>
        <w:t xml:space="preserve">Rescue and </w:t>
      </w:r>
      <w:proofErr w:type="gramStart"/>
      <w:r w:rsidRPr="00C5300E">
        <w:rPr>
          <w:rFonts w:ascii="Georgia" w:eastAsia="Times New Roman" w:hAnsi="Georgia" w:cs="Arial"/>
          <w:color w:val="000000" w:themeColor="text1"/>
          <w:sz w:val="32"/>
          <w:szCs w:val="32"/>
          <w:lang w:eastAsia="en-IN"/>
        </w:rPr>
        <w:t>recovery</w:t>
      </w:r>
      <w:r w:rsidRPr="00C5300E">
        <w:rPr>
          <w:rFonts w:ascii="Arial" w:eastAsia="Times New Roman" w:hAnsi="Arial" w:cs="Arial"/>
          <w:color w:val="000000" w:themeColor="text1"/>
          <w:sz w:val="24"/>
          <w:szCs w:val="24"/>
          <w:lang w:eastAsia="en-IN"/>
        </w:rPr>
        <w:t>[</w:t>
      </w:r>
      <w:proofErr w:type="gramEnd"/>
      <w:r w:rsidRPr="00C5300E">
        <w:rPr>
          <w:rFonts w:ascii="Arial" w:eastAsia="Times New Roman" w:hAnsi="Arial" w:cs="Arial"/>
          <w:color w:val="000000" w:themeColor="text1"/>
          <w:sz w:val="24"/>
          <w:szCs w:val="24"/>
          <w:lang w:eastAsia="en-IN"/>
        </w:rPr>
        <w:fldChar w:fldCharType="begin"/>
      </w:r>
      <w:r w:rsidRPr="00C5300E">
        <w:rPr>
          <w:rFonts w:ascii="Arial" w:eastAsia="Times New Roman" w:hAnsi="Arial" w:cs="Arial"/>
          <w:color w:val="000000" w:themeColor="text1"/>
          <w:sz w:val="24"/>
          <w:szCs w:val="24"/>
          <w:lang w:eastAsia="en-IN"/>
        </w:rPr>
        <w:instrText xml:space="preserve"> HYPERLINK "https://en.wikipedia.org/w/index.php?title=Anekal_derailment&amp;action=edit&amp;section=2" \o "Edit section: Rescue and recovery" </w:instrText>
      </w:r>
      <w:r w:rsidRPr="00C5300E">
        <w:rPr>
          <w:rFonts w:ascii="Arial" w:eastAsia="Times New Roman" w:hAnsi="Arial" w:cs="Arial"/>
          <w:color w:val="000000" w:themeColor="text1"/>
          <w:sz w:val="24"/>
          <w:szCs w:val="24"/>
          <w:lang w:eastAsia="en-IN"/>
        </w:rPr>
        <w:fldChar w:fldCharType="separate"/>
      </w:r>
      <w:r w:rsidRPr="00C5300E">
        <w:rPr>
          <w:rFonts w:ascii="Arial" w:eastAsia="Times New Roman" w:hAnsi="Arial" w:cs="Arial"/>
          <w:color w:val="000000" w:themeColor="text1"/>
          <w:sz w:val="24"/>
          <w:szCs w:val="24"/>
          <w:lang w:eastAsia="en-IN"/>
        </w:rPr>
        <w:t>edit</w:t>
      </w:r>
      <w:r w:rsidRPr="00C5300E">
        <w:rPr>
          <w:rFonts w:ascii="Arial" w:eastAsia="Times New Roman" w:hAnsi="Arial" w:cs="Arial"/>
          <w:color w:val="000000" w:themeColor="text1"/>
          <w:sz w:val="24"/>
          <w:szCs w:val="24"/>
          <w:lang w:eastAsia="en-IN"/>
        </w:rPr>
        <w:fldChar w:fldCharType="end"/>
      </w:r>
      <w:r w:rsidRPr="00C5300E">
        <w:rPr>
          <w:rFonts w:ascii="Arial" w:eastAsia="Times New Roman" w:hAnsi="Arial" w:cs="Arial"/>
          <w:color w:val="000000" w:themeColor="text1"/>
          <w:sz w:val="24"/>
          <w:szCs w:val="24"/>
          <w:lang w:eastAsia="en-IN"/>
        </w:rPr>
        <w:t>]</w:t>
      </w:r>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Karnataka police and fire departments received dozens of calls from eyewitnesses, almost immediately after the derailment. The Karnataka Fire Department and voluntary rescue workers arrived at the scene minutes later and began removing survivors from the coaches.</w:t>
      </w:r>
      <w:hyperlink r:id="rId32" w:anchor="cite_note-7" w:history="1">
        <w:r w:rsidRPr="00C5300E">
          <w:rPr>
            <w:rFonts w:ascii="Arial" w:eastAsia="Times New Roman" w:hAnsi="Arial" w:cs="Arial"/>
            <w:color w:val="000000" w:themeColor="text1"/>
            <w:sz w:val="17"/>
            <w:szCs w:val="17"/>
            <w:vertAlign w:val="superscript"/>
            <w:lang w:eastAsia="en-IN"/>
          </w:rPr>
          <w:t>[7]</w:t>
        </w:r>
      </w:hyperlink>
    </w:p>
    <w:p w:rsidR="00C5300E" w:rsidRPr="00C5300E" w:rsidRDefault="00C5300E" w:rsidP="00C5300E">
      <w:pPr>
        <w:pBdr>
          <w:bottom w:val="single" w:sz="6" w:space="0" w:color="A2A9B1"/>
        </w:pBdr>
        <w:spacing w:before="240" w:after="60" w:line="240" w:lineRule="auto"/>
        <w:outlineLvl w:val="1"/>
        <w:rPr>
          <w:rFonts w:ascii="Georgia" w:eastAsia="Times New Roman" w:hAnsi="Georgia" w:cs="Arial"/>
          <w:color w:val="000000" w:themeColor="text1"/>
          <w:sz w:val="32"/>
          <w:szCs w:val="32"/>
          <w:lang w:eastAsia="en-IN"/>
        </w:rPr>
      </w:pPr>
      <w:proofErr w:type="gramStart"/>
      <w:r w:rsidRPr="00C5300E">
        <w:rPr>
          <w:rFonts w:ascii="Georgia" w:eastAsia="Times New Roman" w:hAnsi="Georgia" w:cs="Arial"/>
          <w:color w:val="000000" w:themeColor="text1"/>
          <w:sz w:val="32"/>
          <w:szCs w:val="32"/>
          <w:lang w:eastAsia="en-IN"/>
        </w:rPr>
        <w:t>Investigation</w:t>
      </w:r>
      <w:r w:rsidRPr="00C5300E">
        <w:rPr>
          <w:rFonts w:ascii="Arial" w:eastAsia="Times New Roman" w:hAnsi="Arial" w:cs="Arial"/>
          <w:color w:val="000000" w:themeColor="text1"/>
          <w:sz w:val="24"/>
          <w:szCs w:val="24"/>
          <w:lang w:eastAsia="en-IN"/>
        </w:rPr>
        <w:t>[</w:t>
      </w:r>
      <w:proofErr w:type="gramEnd"/>
      <w:r w:rsidRPr="00C5300E">
        <w:rPr>
          <w:rFonts w:ascii="Arial" w:eastAsia="Times New Roman" w:hAnsi="Arial" w:cs="Arial"/>
          <w:color w:val="000000" w:themeColor="text1"/>
          <w:sz w:val="24"/>
          <w:szCs w:val="24"/>
          <w:lang w:eastAsia="en-IN"/>
        </w:rPr>
        <w:fldChar w:fldCharType="begin"/>
      </w:r>
      <w:r w:rsidRPr="00C5300E">
        <w:rPr>
          <w:rFonts w:ascii="Arial" w:eastAsia="Times New Roman" w:hAnsi="Arial" w:cs="Arial"/>
          <w:color w:val="000000" w:themeColor="text1"/>
          <w:sz w:val="24"/>
          <w:szCs w:val="24"/>
          <w:lang w:eastAsia="en-IN"/>
        </w:rPr>
        <w:instrText xml:space="preserve"> HYPERLINK "https://en.wikipedia.org/w/index.php?title=Anekal_derailment&amp;action=edit&amp;section=3" \o "Edit section: Investigation" </w:instrText>
      </w:r>
      <w:r w:rsidRPr="00C5300E">
        <w:rPr>
          <w:rFonts w:ascii="Arial" w:eastAsia="Times New Roman" w:hAnsi="Arial" w:cs="Arial"/>
          <w:color w:val="000000" w:themeColor="text1"/>
          <w:sz w:val="24"/>
          <w:szCs w:val="24"/>
          <w:lang w:eastAsia="en-IN"/>
        </w:rPr>
        <w:fldChar w:fldCharType="separate"/>
      </w:r>
      <w:r w:rsidRPr="00C5300E">
        <w:rPr>
          <w:rFonts w:ascii="Arial" w:eastAsia="Times New Roman" w:hAnsi="Arial" w:cs="Arial"/>
          <w:color w:val="000000" w:themeColor="text1"/>
          <w:sz w:val="24"/>
          <w:szCs w:val="24"/>
          <w:lang w:eastAsia="en-IN"/>
        </w:rPr>
        <w:t>edit</w:t>
      </w:r>
      <w:r w:rsidRPr="00C5300E">
        <w:rPr>
          <w:rFonts w:ascii="Arial" w:eastAsia="Times New Roman" w:hAnsi="Arial" w:cs="Arial"/>
          <w:color w:val="000000" w:themeColor="text1"/>
          <w:sz w:val="24"/>
          <w:szCs w:val="24"/>
          <w:lang w:eastAsia="en-IN"/>
        </w:rPr>
        <w:fldChar w:fldCharType="end"/>
      </w:r>
      <w:r w:rsidRPr="00C5300E">
        <w:rPr>
          <w:rFonts w:ascii="Arial" w:eastAsia="Times New Roman" w:hAnsi="Arial" w:cs="Arial"/>
          <w:color w:val="000000" w:themeColor="text1"/>
          <w:sz w:val="24"/>
          <w:szCs w:val="24"/>
          <w:lang w:eastAsia="en-IN"/>
        </w:rPr>
        <w:t>]</w:t>
      </w:r>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An early press report regarding the upcoming preliminary report stated that the accident was caused by the railway engineers (track supervisors) who allowed the speed limit to be lifted prematurely in an area where a previous broken rail occurred. The report also says that there was no boulder on the track causing the accident.</w:t>
      </w:r>
      <w:hyperlink r:id="rId33" w:anchor="cite_note-8" w:history="1">
        <w:r w:rsidRPr="00C5300E">
          <w:rPr>
            <w:rFonts w:ascii="Arial" w:eastAsia="Times New Roman" w:hAnsi="Arial" w:cs="Arial"/>
            <w:color w:val="000000" w:themeColor="text1"/>
            <w:sz w:val="17"/>
            <w:szCs w:val="17"/>
            <w:vertAlign w:val="superscript"/>
            <w:lang w:eastAsia="en-IN"/>
          </w:rPr>
          <w:t>[8]</w:t>
        </w:r>
      </w:hyperlink>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 xml:space="preserve">A preliminary report was issued 17 March 2015 by The Commissioner of Railway Safety which stated the cause was a broken rail. A track worker passed the accident site half an hour before the accident and saw </w:t>
      </w:r>
      <w:proofErr w:type="gramStart"/>
      <w:r w:rsidRPr="00C5300E">
        <w:rPr>
          <w:rFonts w:ascii="Arial" w:eastAsia="Times New Roman" w:hAnsi="Arial" w:cs="Arial"/>
          <w:color w:val="000000" w:themeColor="text1"/>
          <w:sz w:val="21"/>
          <w:szCs w:val="21"/>
          <w:lang w:eastAsia="en-IN"/>
        </w:rPr>
        <w:t>no obvious defects nor</w:t>
      </w:r>
      <w:proofErr w:type="gramEnd"/>
      <w:r w:rsidRPr="00C5300E">
        <w:rPr>
          <w:rFonts w:ascii="Arial" w:eastAsia="Times New Roman" w:hAnsi="Arial" w:cs="Arial"/>
          <w:color w:val="000000" w:themeColor="text1"/>
          <w:sz w:val="21"/>
          <w:szCs w:val="21"/>
          <w:lang w:eastAsia="en-IN"/>
        </w:rPr>
        <w:t xml:space="preserve"> any boulder. The railway reported financial damages from the accident of </w:t>
      </w:r>
      <w:hyperlink r:id="rId34" w:tooltip="Indian rupee" w:history="1">
        <w:r w:rsidRPr="00C5300E">
          <w:rPr>
            <w:rFonts w:ascii="Arial" w:eastAsia="Times New Roman" w:hAnsi="Arial" w:cs="Arial"/>
            <w:color w:val="000000" w:themeColor="text1"/>
            <w:sz w:val="21"/>
            <w:szCs w:val="21"/>
            <w:lang w:eastAsia="en-IN"/>
          </w:rPr>
          <w:t>₹</w:t>
        </w:r>
      </w:hyperlink>
      <w:r w:rsidRPr="00C5300E">
        <w:rPr>
          <w:rFonts w:ascii="Arial" w:eastAsia="Times New Roman" w:hAnsi="Arial" w:cs="Arial"/>
          <w:color w:val="000000" w:themeColor="text1"/>
          <w:sz w:val="21"/>
          <w:szCs w:val="21"/>
          <w:lang w:eastAsia="en-IN"/>
        </w:rPr>
        <w:t>1.11 </w:t>
      </w:r>
      <w:proofErr w:type="spellStart"/>
      <w:r w:rsidRPr="00C5300E">
        <w:rPr>
          <w:rFonts w:ascii="Arial" w:eastAsia="Times New Roman" w:hAnsi="Arial" w:cs="Arial"/>
          <w:color w:val="000000" w:themeColor="text1"/>
          <w:sz w:val="21"/>
          <w:szCs w:val="21"/>
          <w:lang w:eastAsia="en-IN"/>
        </w:rPr>
        <w:fldChar w:fldCharType="begin"/>
      </w:r>
      <w:r w:rsidRPr="00C5300E">
        <w:rPr>
          <w:rFonts w:ascii="Arial" w:eastAsia="Times New Roman" w:hAnsi="Arial" w:cs="Arial"/>
          <w:color w:val="000000" w:themeColor="text1"/>
          <w:sz w:val="21"/>
          <w:szCs w:val="21"/>
          <w:lang w:eastAsia="en-IN"/>
        </w:rPr>
        <w:instrText xml:space="preserve"> HYPERLINK "https://en.wikipedia.org/wiki/Crore" \o "Crore" </w:instrText>
      </w:r>
      <w:r w:rsidRPr="00C5300E">
        <w:rPr>
          <w:rFonts w:ascii="Arial" w:eastAsia="Times New Roman" w:hAnsi="Arial" w:cs="Arial"/>
          <w:color w:val="000000" w:themeColor="text1"/>
          <w:sz w:val="21"/>
          <w:szCs w:val="21"/>
          <w:lang w:eastAsia="en-IN"/>
        </w:rPr>
        <w:fldChar w:fldCharType="separate"/>
      </w:r>
      <w:r w:rsidRPr="00C5300E">
        <w:rPr>
          <w:rFonts w:ascii="Arial" w:eastAsia="Times New Roman" w:hAnsi="Arial" w:cs="Arial"/>
          <w:color w:val="000000" w:themeColor="text1"/>
          <w:sz w:val="21"/>
          <w:szCs w:val="21"/>
          <w:lang w:eastAsia="en-IN"/>
        </w:rPr>
        <w:t>crore</w:t>
      </w:r>
      <w:proofErr w:type="spellEnd"/>
      <w:r w:rsidRPr="00C5300E">
        <w:rPr>
          <w:rFonts w:ascii="Arial" w:eastAsia="Times New Roman" w:hAnsi="Arial" w:cs="Arial"/>
          <w:color w:val="000000" w:themeColor="text1"/>
          <w:sz w:val="21"/>
          <w:szCs w:val="21"/>
          <w:lang w:eastAsia="en-IN"/>
        </w:rPr>
        <w:fldChar w:fldCharType="end"/>
      </w:r>
      <w:r w:rsidRPr="00C5300E">
        <w:rPr>
          <w:rFonts w:ascii="Arial" w:eastAsia="Times New Roman" w:hAnsi="Arial" w:cs="Arial"/>
          <w:color w:val="000000" w:themeColor="text1"/>
          <w:sz w:val="21"/>
          <w:szCs w:val="21"/>
          <w:lang w:eastAsia="en-IN"/>
        </w:rPr>
        <w:t> (equivalent to ₹1.3 </w:t>
      </w:r>
      <w:proofErr w:type="spellStart"/>
      <w:r w:rsidRPr="00C5300E">
        <w:rPr>
          <w:rFonts w:ascii="Arial" w:eastAsia="Times New Roman" w:hAnsi="Arial" w:cs="Arial"/>
          <w:color w:val="000000" w:themeColor="text1"/>
          <w:sz w:val="21"/>
          <w:szCs w:val="21"/>
          <w:lang w:eastAsia="en-IN"/>
        </w:rPr>
        <w:t>crore</w:t>
      </w:r>
      <w:proofErr w:type="spellEnd"/>
      <w:r w:rsidRPr="00C5300E">
        <w:rPr>
          <w:rFonts w:ascii="Arial" w:eastAsia="Times New Roman" w:hAnsi="Arial" w:cs="Arial"/>
          <w:color w:val="000000" w:themeColor="text1"/>
          <w:sz w:val="21"/>
          <w:szCs w:val="21"/>
          <w:lang w:eastAsia="en-IN"/>
        </w:rPr>
        <w:t>, US$180,000, €160,000 or £140,000 in 2018).</w:t>
      </w:r>
      <w:hyperlink r:id="rId35" w:anchor="cite_note-TNIE20150318-1" w:history="1">
        <w:r w:rsidRPr="00C5300E">
          <w:rPr>
            <w:rFonts w:ascii="Arial" w:eastAsia="Times New Roman" w:hAnsi="Arial" w:cs="Arial"/>
            <w:color w:val="000000" w:themeColor="text1"/>
            <w:sz w:val="17"/>
            <w:szCs w:val="17"/>
            <w:vertAlign w:val="superscript"/>
            <w:lang w:eastAsia="en-IN"/>
          </w:rPr>
          <w:t>[1]</w:t>
        </w:r>
      </w:hyperlink>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 xml:space="preserve">According to a news report in January 2016, an official with the railway stated that a final report was sent by Commissioner of Rail Safety (CRS) </w:t>
      </w:r>
      <w:proofErr w:type="spellStart"/>
      <w:r w:rsidRPr="00C5300E">
        <w:rPr>
          <w:rFonts w:ascii="Arial" w:eastAsia="Times New Roman" w:hAnsi="Arial" w:cs="Arial"/>
          <w:color w:val="000000" w:themeColor="text1"/>
          <w:sz w:val="21"/>
          <w:szCs w:val="21"/>
          <w:lang w:eastAsia="en-IN"/>
        </w:rPr>
        <w:t>Satish</w:t>
      </w:r>
      <w:proofErr w:type="spellEnd"/>
      <w:r w:rsidRPr="00C5300E">
        <w:rPr>
          <w:rFonts w:ascii="Arial" w:eastAsia="Times New Roman" w:hAnsi="Arial" w:cs="Arial"/>
          <w:color w:val="000000" w:themeColor="text1"/>
          <w:sz w:val="21"/>
          <w:szCs w:val="21"/>
          <w:lang w:eastAsia="en-IN"/>
        </w:rPr>
        <w:t xml:space="preserve"> Kumar Mittal to the railway approximately November 2015. That report, which was still not public at the time, placed the blame chiefly on the Senior Section Engineer with culpability shared by the Loco-Pilot (Train Driver) and the Coach Factory which maintains the passenger coaches.</w:t>
      </w:r>
      <w:hyperlink r:id="rId36" w:anchor="cite_note-TNIE20160114-9" w:history="1">
        <w:r w:rsidRPr="00C5300E">
          <w:rPr>
            <w:rFonts w:ascii="Arial" w:eastAsia="Times New Roman" w:hAnsi="Arial" w:cs="Arial"/>
            <w:color w:val="000000" w:themeColor="text1"/>
            <w:sz w:val="17"/>
            <w:szCs w:val="17"/>
            <w:vertAlign w:val="superscript"/>
            <w:lang w:eastAsia="en-IN"/>
          </w:rPr>
          <w:t>[9]</w:t>
        </w:r>
      </w:hyperlink>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 xml:space="preserve">The final report also states that the train was operating at less than 80 </w:t>
      </w:r>
      <w:proofErr w:type="spellStart"/>
      <w:r w:rsidRPr="00C5300E">
        <w:rPr>
          <w:rFonts w:ascii="Arial" w:eastAsia="Times New Roman" w:hAnsi="Arial" w:cs="Arial"/>
          <w:color w:val="000000" w:themeColor="text1"/>
          <w:sz w:val="21"/>
          <w:szCs w:val="21"/>
          <w:lang w:eastAsia="en-IN"/>
        </w:rPr>
        <w:t>kilometres</w:t>
      </w:r>
      <w:proofErr w:type="spellEnd"/>
      <w:r w:rsidRPr="00C5300E">
        <w:rPr>
          <w:rFonts w:ascii="Arial" w:eastAsia="Times New Roman" w:hAnsi="Arial" w:cs="Arial"/>
          <w:color w:val="000000" w:themeColor="text1"/>
          <w:sz w:val="21"/>
          <w:szCs w:val="21"/>
          <w:lang w:eastAsia="en-IN"/>
        </w:rPr>
        <w:t xml:space="preserve"> per hour (50 mph), which was below the 100 </w:t>
      </w:r>
      <w:proofErr w:type="spellStart"/>
      <w:r w:rsidRPr="00C5300E">
        <w:rPr>
          <w:rFonts w:ascii="Arial" w:eastAsia="Times New Roman" w:hAnsi="Arial" w:cs="Arial"/>
          <w:color w:val="000000" w:themeColor="text1"/>
          <w:sz w:val="21"/>
          <w:szCs w:val="21"/>
          <w:lang w:eastAsia="en-IN"/>
        </w:rPr>
        <w:t>kilometres</w:t>
      </w:r>
      <w:proofErr w:type="spellEnd"/>
      <w:r w:rsidRPr="00C5300E">
        <w:rPr>
          <w:rFonts w:ascii="Arial" w:eastAsia="Times New Roman" w:hAnsi="Arial" w:cs="Arial"/>
          <w:color w:val="000000" w:themeColor="text1"/>
          <w:sz w:val="21"/>
          <w:szCs w:val="21"/>
          <w:lang w:eastAsia="en-IN"/>
        </w:rPr>
        <w:t xml:space="preserve"> per hour (62 mph) speed limit. The report also gives the death toll as 9 with an injury count of only 42.</w:t>
      </w:r>
      <w:hyperlink r:id="rId37" w:anchor="cite_note-TNIE20160114-9" w:history="1">
        <w:r w:rsidRPr="00C5300E">
          <w:rPr>
            <w:rFonts w:ascii="Arial" w:eastAsia="Times New Roman" w:hAnsi="Arial" w:cs="Arial"/>
            <w:color w:val="000000" w:themeColor="text1"/>
            <w:sz w:val="17"/>
            <w:szCs w:val="17"/>
            <w:vertAlign w:val="superscript"/>
            <w:lang w:eastAsia="en-IN"/>
          </w:rPr>
          <w:t>[9]</w:t>
        </w:r>
      </w:hyperlink>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The Section Engineer was assigned the brunt of the fault because he allowed full running speed on the section of track too quickly after another rail fracture had been repaired a few feet from where this derailment took place. That first fracture and repair had occurred the day before the accident. The Section Engineer was blamed because he allowed full running speed on the section of track less than 24 hours after the repair.</w:t>
      </w:r>
      <w:hyperlink r:id="rId38" w:anchor="cite_note-TNIE20160114-9" w:history="1">
        <w:r w:rsidRPr="00C5300E">
          <w:rPr>
            <w:rFonts w:ascii="Arial" w:eastAsia="Times New Roman" w:hAnsi="Arial" w:cs="Arial"/>
            <w:color w:val="000000" w:themeColor="text1"/>
            <w:sz w:val="17"/>
            <w:szCs w:val="17"/>
            <w:vertAlign w:val="superscript"/>
            <w:lang w:eastAsia="en-IN"/>
          </w:rPr>
          <w:t>[9]</w:t>
        </w:r>
      </w:hyperlink>
    </w:p>
    <w:p w:rsidR="00C5300E" w:rsidRPr="00C5300E" w:rsidRDefault="00C5300E" w:rsidP="00C5300E">
      <w:pPr>
        <w:spacing w:before="120" w:after="120" w:line="240" w:lineRule="auto"/>
        <w:rPr>
          <w:rFonts w:ascii="Arial" w:eastAsia="Times New Roman" w:hAnsi="Arial" w:cs="Arial"/>
          <w:color w:val="000000" w:themeColor="text1"/>
          <w:sz w:val="21"/>
          <w:szCs w:val="21"/>
          <w:lang w:eastAsia="en-IN"/>
        </w:rPr>
      </w:pPr>
      <w:r w:rsidRPr="00C5300E">
        <w:rPr>
          <w:rFonts w:ascii="Arial" w:eastAsia="Times New Roman" w:hAnsi="Arial" w:cs="Arial"/>
          <w:color w:val="000000" w:themeColor="text1"/>
          <w:sz w:val="21"/>
          <w:szCs w:val="21"/>
          <w:lang w:eastAsia="en-IN"/>
        </w:rPr>
        <w:t>The Coach Factory was blamed for allowing corrosion of the coach's undercarriages to become corroded and weakened which contributed to the severity of the accident. The Pilot was blamed for not having faster reaction time to the incident.</w:t>
      </w:r>
      <w:hyperlink r:id="rId39" w:anchor="cite_note-TNIE20160114-9" w:history="1">
        <w:r w:rsidRPr="00C5300E">
          <w:rPr>
            <w:rFonts w:ascii="Arial" w:eastAsia="Times New Roman" w:hAnsi="Arial" w:cs="Arial"/>
            <w:color w:val="000000" w:themeColor="text1"/>
            <w:sz w:val="17"/>
            <w:szCs w:val="17"/>
            <w:vertAlign w:val="superscript"/>
            <w:lang w:eastAsia="en-IN"/>
          </w:rPr>
          <w:t>[9]</w:t>
        </w:r>
      </w:hyperlink>
      <w:r w:rsidRPr="00C5300E">
        <w:rPr>
          <w:rFonts w:ascii="Arial" w:eastAsia="Times New Roman" w:hAnsi="Arial" w:cs="Arial"/>
          <w:color w:val="000000" w:themeColor="text1"/>
          <w:sz w:val="21"/>
          <w:szCs w:val="21"/>
          <w:lang w:eastAsia="en-IN"/>
        </w:rPr>
        <w:t xml:space="preserve"> The </w:t>
      </w:r>
      <w:proofErr w:type="spellStart"/>
      <w:r w:rsidRPr="00C5300E">
        <w:rPr>
          <w:rFonts w:ascii="Arial" w:eastAsia="Times New Roman" w:hAnsi="Arial" w:cs="Arial"/>
          <w:color w:val="000000" w:themeColor="text1"/>
          <w:sz w:val="21"/>
          <w:szCs w:val="21"/>
          <w:lang w:eastAsia="en-IN"/>
        </w:rPr>
        <w:t>labour</w:t>
      </w:r>
      <w:proofErr w:type="spellEnd"/>
      <w:r w:rsidRPr="00C5300E">
        <w:rPr>
          <w:rFonts w:ascii="Arial" w:eastAsia="Times New Roman" w:hAnsi="Arial" w:cs="Arial"/>
          <w:color w:val="000000" w:themeColor="text1"/>
          <w:sz w:val="21"/>
          <w:szCs w:val="21"/>
          <w:lang w:eastAsia="en-IN"/>
        </w:rPr>
        <w:t xml:space="preserve"> union representing the Pilot, The All India Loco Running Staff Association, strongly objected to this assignment of blame. They state that since the train was operated at 63 </w:t>
      </w:r>
      <w:proofErr w:type="spellStart"/>
      <w:r w:rsidRPr="00C5300E">
        <w:rPr>
          <w:rFonts w:ascii="Arial" w:eastAsia="Times New Roman" w:hAnsi="Arial" w:cs="Arial"/>
          <w:color w:val="000000" w:themeColor="text1"/>
          <w:sz w:val="21"/>
          <w:szCs w:val="21"/>
          <w:lang w:eastAsia="en-IN"/>
        </w:rPr>
        <w:t>kilometres</w:t>
      </w:r>
      <w:proofErr w:type="spellEnd"/>
      <w:r w:rsidRPr="00C5300E">
        <w:rPr>
          <w:rFonts w:ascii="Arial" w:eastAsia="Times New Roman" w:hAnsi="Arial" w:cs="Arial"/>
          <w:color w:val="000000" w:themeColor="text1"/>
          <w:sz w:val="21"/>
          <w:szCs w:val="21"/>
          <w:lang w:eastAsia="en-IN"/>
        </w:rPr>
        <w:t xml:space="preserve"> per hour (39 mph), far below the speed limit, their driver cannot have any responsibility for the incident. They also claimed the accident was not caused by boulders on the tracks.</w:t>
      </w:r>
    </w:p>
    <w:bookmarkEnd w:id="0"/>
    <w:p w:rsidR="00FE5E56" w:rsidRPr="00C5300E" w:rsidRDefault="00C5300E">
      <w:pPr>
        <w:rPr>
          <w:color w:val="000000" w:themeColor="text1"/>
        </w:rPr>
      </w:pPr>
    </w:p>
    <w:sectPr w:rsidR="00FE5E56" w:rsidRPr="00C530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73143"/>
    <w:multiLevelType w:val="multilevel"/>
    <w:tmpl w:val="0A6E8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919"/>
    <w:rsid w:val="00773919"/>
    <w:rsid w:val="00795670"/>
    <w:rsid w:val="00AD3965"/>
    <w:rsid w:val="00C5300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530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30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0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300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5300E"/>
    <w:rPr>
      <w:color w:val="0000FF"/>
      <w:u w:val="single"/>
    </w:rPr>
  </w:style>
  <w:style w:type="character" w:customStyle="1" w:styleId="plainlinks">
    <w:name w:val="plainlinks"/>
    <w:basedOn w:val="DefaultParagraphFont"/>
    <w:rsid w:val="00C5300E"/>
  </w:style>
  <w:style w:type="character" w:customStyle="1" w:styleId="geo-dec">
    <w:name w:val="geo-dec"/>
    <w:basedOn w:val="DefaultParagraphFont"/>
    <w:rsid w:val="00C5300E"/>
  </w:style>
  <w:style w:type="character" w:customStyle="1" w:styleId="nowrap">
    <w:name w:val="nowrap"/>
    <w:basedOn w:val="DefaultParagraphFont"/>
    <w:rsid w:val="00C5300E"/>
  </w:style>
  <w:style w:type="paragraph" w:styleId="NormalWeb">
    <w:name w:val="Normal (Web)"/>
    <w:basedOn w:val="Normal"/>
    <w:uiPriority w:val="99"/>
    <w:semiHidden/>
    <w:unhideWhenUsed/>
    <w:rsid w:val="00C530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5300E"/>
  </w:style>
  <w:style w:type="character" w:customStyle="1" w:styleId="toctext">
    <w:name w:val="toctext"/>
    <w:basedOn w:val="DefaultParagraphFont"/>
    <w:rsid w:val="00C5300E"/>
  </w:style>
  <w:style w:type="character" w:customStyle="1" w:styleId="mw-headline">
    <w:name w:val="mw-headline"/>
    <w:basedOn w:val="DefaultParagraphFont"/>
    <w:rsid w:val="00C5300E"/>
  </w:style>
  <w:style w:type="character" w:customStyle="1" w:styleId="mw-editsection">
    <w:name w:val="mw-editsection"/>
    <w:basedOn w:val="DefaultParagraphFont"/>
    <w:rsid w:val="00C5300E"/>
  </w:style>
  <w:style w:type="character" w:customStyle="1" w:styleId="mw-editsection-bracket">
    <w:name w:val="mw-editsection-bracket"/>
    <w:basedOn w:val="DefaultParagraphFont"/>
    <w:rsid w:val="00C5300E"/>
  </w:style>
  <w:style w:type="paragraph" w:styleId="BalloonText">
    <w:name w:val="Balloon Text"/>
    <w:basedOn w:val="Normal"/>
    <w:link w:val="BalloonTextChar"/>
    <w:uiPriority w:val="99"/>
    <w:semiHidden/>
    <w:unhideWhenUsed/>
    <w:rsid w:val="00C5300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5300E"/>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C5300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530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00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5300E"/>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C5300E"/>
    <w:rPr>
      <w:color w:val="0000FF"/>
      <w:u w:val="single"/>
    </w:rPr>
  </w:style>
  <w:style w:type="character" w:customStyle="1" w:styleId="plainlinks">
    <w:name w:val="plainlinks"/>
    <w:basedOn w:val="DefaultParagraphFont"/>
    <w:rsid w:val="00C5300E"/>
  </w:style>
  <w:style w:type="character" w:customStyle="1" w:styleId="geo-dec">
    <w:name w:val="geo-dec"/>
    <w:basedOn w:val="DefaultParagraphFont"/>
    <w:rsid w:val="00C5300E"/>
  </w:style>
  <w:style w:type="character" w:customStyle="1" w:styleId="nowrap">
    <w:name w:val="nowrap"/>
    <w:basedOn w:val="DefaultParagraphFont"/>
    <w:rsid w:val="00C5300E"/>
  </w:style>
  <w:style w:type="paragraph" w:styleId="NormalWeb">
    <w:name w:val="Normal (Web)"/>
    <w:basedOn w:val="Normal"/>
    <w:uiPriority w:val="99"/>
    <w:semiHidden/>
    <w:unhideWhenUsed/>
    <w:rsid w:val="00C530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C5300E"/>
  </w:style>
  <w:style w:type="character" w:customStyle="1" w:styleId="toctext">
    <w:name w:val="toctext"/>
    <w:basedOn w:val="DefaultParagraphFont"/>
    <w:rsid w:val="00C5300E"/>
  </w:style>
  <w:style w:type="character" w:customStyle="1" w:styleId="mw-headline">
    <w:name w:val="mw-headline"/>
    <w:basedOn w:val="DefaultParagraphFont"/>
    <w:rsid w:val="00C5300E"/>
  </w:style>
  <w:style w:type="character" w:customStyle="1" w:styleId="mw-editsection">
    <w:name w:val="mw-editsection"/>
    <w:basedOn w:val="DefaultParagraphFont"/>
    <w:rsid w:val="00C5300E"/>
  </w:style>
  <w:style w:type="character" w:customStyle="1" w:styleId="mw-editsection-bracket">
    <w:name w:val="mw-editsection-bracket"/>
    <w:basedOn w:val="DefaultParagraphFont"/>
    <w:rsid w:val="00C5300E"/>
  </w:style>
  <w:style w:type="paragraph" w:styleId="BalloonText">
    <w:name w:val="Balloon Text"/>
    <w:basedOn w:val="Normal"/>
    <w:link w:val="BalloonTextChar"/>
    <w:uiPriority w:val="99"/>
    <w:semiHidden/>
    <w:unhideWhenUsed/>
    <w:rsid w:val="00C5300E"/>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C5300E"/>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664052">
      <w:bodyDiv w:val="1"/>
      <w:marLeft w:val="0"/>
      <w:marRight w:val="0"/>
      <w:marTop w:val="0"/>
      <w:marBottom w:val="0"/>
      <w:divBdr>
        <w:top w:val="none" w:sz="0" w:space="0" w:color="auto"/>
        <w:left w:val="none" w:sz="0" w:space="0" w:color="auto"/>
        <w:bottom w:val="none" w:sz="0" w:space="0" w:color="auto"/>
        <w:right w:val="none" w:sz="0" w:space="0" w:color="auto"/>
      </w:divBdr>
      <w:divsChild>
        <w:div w:id="82343368">
          <w:marLeft w:val="0"/>
          <w:marRight w:val="0"/>
          <w:marTop w:val="0"/>
          <w:marBottom w:val="0"/>
          <w:divBdr>
            <w:top w:val="none" w:sz="0" w:space="0" w:color="auto"/>
            <w:left w:val="none" w:sz="0" w:space="0" w:color="auto"/>
            <w:bottom w:val="none" w:sz="0" w:space="0" w:color="auto"/>
            <w:right w:val="none" w:sz="0" w:space="0" w:color="auto"/>
          </w:divBdr>
          <w:divsChild>
            <w:div w:id="544215370">
              <w:marLeft w:val="0"/>
              <w:marRight w:val="0"/>
              <w:marTop w:val="0"/>
              <w:marBottom w:val="0"/>
              <w:divBdr>
                <w:top w:val="none" w:sz="0" w:space="0" w:color="auto"/>
                <w:left w:val="none" w:sz="0" w:space="0" w:color="auto"/>
                <w:bottom w:val="none" w:sz="0" w:space="0" w:color="auto"/>
                <w:right w:val="none" w:sz="0" w:space="0" w:color="auto"/>
              </w:divBdr>
            </w:div>
            <w:div w:id="444227050">
              <w:marLeft w:val="0"/>
              <w:marRight w:val="0"/>
              <w:marTop w:val="0"/>
              <w:marBottom w:val="0"/>
              <w:divBdr>
                <w:top w:val="none" w:sz="0" w:space="0" w:color="auto"/>
                <w:left w:val="none" w:sz="0" w:space="0" w:color="auto"/>
                <w:bottom w:val="none" w:sz="0" w:space="0" w:color="auto"/>
                <w:right w:val="none" w:sz="0" w:space="0" w:color="auto"/>
              </w:divBdr>
              <w:divsChild>
                <w:div w:id="751706735">
                  <w:marLeft w:val="0"/>
                  <w:marRight w:val="0"/>
                  <w:marTop w:val="0"/>
                  <w:marBottom w:val="0"/>
                  <w:divBdr>
                    <w:top w:val="none" w:sz="0" w:space="0" w:color="auto"/>
                    <w:left w:val="none" w:sz="0" w:space="0" w:color="auto"/>
                    <w:bottom w:val="none" w:sz="0" w:space="0" w:color="auto"/>
                    <w:right w:val="none" w:sz="0" w:space="0" w:color="auto"/>
                  </w:divBdr>
                  <w:divsChild>
                    <w:div w:id="1206943090">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ekal" TargetMode="External"/><Relationship Id="rId13" Type="http://schemas.openxmlformats.org/officeDocument/2006/relationships/hyperlink" Target="https://tools.wmflabs.org/geohack/geohack.php?pagename=Anekal_derailment&amp;params=12.718072_N_77.710795_E_type:event_region:IN-KA" TargetMode="External"/><Relationship Id="rId18" Type="http://schemas.openxmlformats.org/officeDocument/2006/relationships/hyperlink" Target="https://en.wikipedia.org/wiki/Anekal_derailment" TargetMode="External"/><Relationship Id="rId26" Type="http://schemas.openxmlformats.org/officeDocument/2006/relationships/hyperlink" Target="https://en.wikipedia.org/wiki/UTC%2B05:30" TargetMode="External"/><Relationship Id="rId39" Type="http://schemas.openxmlformats.org/officeDocument/2006/relationships/hyperlink" Target="https://en.wikipedia.org/wiki/Anekal_derailment" TargetMode="External"/><Relationship Id="rId3" Type="http://schemas.microsoft.com/office/2007/relationships/stylesWithEffects" Target="stylesWithEffects.xml"/><Relationship Id="rId21" Type="http://schemas.openxmlformats.org/officeDocument/2006/relationships/hyperlink" Target="https://en.wikipedia.org/wiki/Bangalore_City_-_Ernakulam_Intercity_Express" TargetMode="External"/><Relationship Id="rId34" Type="http://schemas.openxmlformats.org/officeDocument/2006/relationships/hyperlink" Target="https://en.wikipedia.org/wiki/Indian_rupee" TargetMode="External"/><Relationship Id="rId7" Type="http://schemas.openxmlformats.org/officeDocument/2006/relationships/hyperlink" Target="https://en.wikipedia.org/wiki/UTC%2B05:30" TargetMode="External"/><Relationship Id="rId12" Type="http://schemas.openxmlformats.org/officeDocument/2006/relationships/hyperlink" Target="https://en.wikipedia.org/wiki/Geographic_coordinate_system" TargetMode="External"/><Relationship Id="rId17" Type="http://schemas.openxmlformats.org/officeDocument/2006/relationships/hyperlink" Target="https://en.wikipedia.org/wiki/Anekal_derailment" TargetMode="External"/><Relationship Id="rId25" Type="http://schemas.openxmlformats.org/officeDocument/2006/relationships/hyperlink" Target="https://en.wikipedia.org/wiki/Anekal_derailment" TargetMode="External"/><Relationship Id="rId33" Type="http://schemas.openxmlformats.org/officeDocument/2006/relationships/hyperlink" Target="https://en.wikipedia.org/wiki/Anekal_derailment" TargetMode="External"/><Relationship Id="rId38" Type="http://schemas.openxmlformats.org/officeDocument/2006/relationships/hyperlink" Target="https://en.wikipedia.org/wiki/Anekal_derailment" TargetMode="External"/><Relationship Id="rId2" Type="http://schemas.openxmlformats.org/officeDocument/2006/relationships/styles" Target="styles.xml"/><Relationship Id="rId16" Type="http://schemas.openxmlformats.org/officeDocument/2006/relationships/hyperlink" Target="https://en.wikipedia.org/wiki/South_Western_Railway_zone" TargetMode="External"/><Relationship Id="rId20" Type="http://schemas.openxmlformats.org/officeDocument/2006/relationships/hyperlink" Target="https://en.wikipedia.org/wiki/Anekal_derailment" TargetMode="External"/><Relationship Id="rId29" Type="http://schemas.openxmlformats.org/officeDocument/2006/relationships/hyperlink" Target="https://en.wikipedia.org/wiki/Anekal_derailmen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Indian_Standard_Time" TargetMode="External"/><Relationship Id="rId11" Type="http://schemas.openxmlformats.org/officeDocument/2006/relationships/hyperlink" Target="https://tools.wmflabs.org/geohack/geohack.php?pagename=Anekal_derailment&amp;params=12.718072_N_77.710795_E_type:event_region:IN-KA" TargetMode="External"/><Relationship Id="rId24" Type="http://schemas.openxmlformats.org/officeDocument/2006/relationships/hyperlink" Target="https://en.wikipedia.org/wiki/India" TargetMode="External"/><Relationship Id="rId32" Type="http://schemas.openxmlformats.org/officeDocument/2006/relationships/hyperlink" Target="https://en.wikipedia.org/wiki/Anekal_derailment" TargetMode="External"/><Relationship Id="rId37" Type="http://schemas.openxmlformats.org/officeDocument/2006/relationships/hyperlink" Target="https://en.wikipedia.org/wiki/Anekal_derailment"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Bangalore_City_Junction" TargetMode="External"/><Relationship Id="rId23" Type="http://schemas.openxmlformats.org/officeDocument/2006/relationships/hyperlink" Target="https://en.wikipedia.org/wiki/Karnataka" TargetMode="External"/><Relationship Id="rId28" Type="http://schemas.openxmlformats.org/officeDocument/2006/relationships/hyperlink" Target="https://en.wikipedia.org/wiki/Indian_Railways" TargetMode="External"/><Relationship Id="rId36" Type="http://schemas.openxmlformats.org/officeDocument/2006/relationships/hyperlink" Target="https://en.wikipedia.org/wiki/Anekal_derailment" TargetMode="External"/><Relationship Id="rId10" Type="http://schemas.openxmlformats.org/officeDocument/2006/relationships/image" Target="media/image1.png"/><Relationship Id="rId19" Type="http://schemas.openxmlformats.org/officeDocument/2006/relationships/hyperlink" Target="https://en.wikipedia.org/wiki/Indian_rupee" TargetMode="External"/><Relationship Id="rId31" Type="http://schemas.openxmlformats.org/officeDocument/2006/relationships/hyperlink" Target="https://en.wikipedia.org/wiki/Anekal_derailment" TargetMode="External"/><Relationship Id="rId4" Type="http://schemas.openxmlformats.org/officeDocument/2006/relationships/settings" Target="settings.xml"/><Relationship Id="rId9" Type="http://schemas.openxmlformats.org/officeDocument/2006/relationships/hyperlink" Target="https://en.wikipedia.org/wiki/Karnataka" TargetMode="External"/><Relationship Id="rId14" Type="http://schemas.openxmlformats.org/officeDocument/2006/relationships/hyperlink" Target="https://en.wikipedia.org/wiki/India" TargetMode="External"/><Relationship Id="rId22" Type="http://schemas.openxmlformats.org/officeDocument/2006/relationships/hyperlink" Target="https://en.wikipedia.org/wiki/Bangalore_Urban_district" TargetMode="External"/><Relationship Id="rId27" Type="http://schemas.openxmlformats.org/officeDocument/2006/relationships/hyperlink" Target="https://en.wikipedia.org/wiki/Bogie" TargetMode="External"/><Relationship Id="rId30" Type="http://schemas.openxmlformats.org/officeDocument/2006/relationships/hyperlink" Target="https://en.wikipedia.org/wiki/Anekal_derailment" TargetMode="External"/><Relationship Id="rId35" Type="http://schemas.openxmlformats.org/officeDocument/2006/relationships/hyperlink" Target="https://en.wikipedia.org/wiki/Anekal_derail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1167</Words>
  <Characters>6655</Characters>
  <Application>Microsoft Office Word</Application>
  <DocSecurity>0</DocSecurity>
  <Lines>55</Lines>
  <Paragraphs>15</Paragraphs>
  <ScaleCrop>false</ScaleCrop>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2019-10-15T06:55:00Z</dcterms:created>
  <dcterms:modified xsi:type="dcterms:W3CDTF">2019-10-15T06:56:00Z</dcterms:modified>
</cp:coreProperties>
</file>