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7C" w:rsidRPr="000B107C" w:rsidRDefault="000B107C" w:rsidP="000B107C">
      <w:pPr>
        <w:pStyle w:val="Heading1"/>
        <w:pBdr>
          <w:bottom w:val="single" w:sz="6" w:space="0" w:color="A2A9B1"/>
        </w:pBdr>
        <w:spacing w:before="0" w:beforeAutospacing="0" w:after="60" w:afterAutospacing="0"/>
        <w:rPr>
          <w:rFonts w:ascii="Georgia" w:hAnsi="Georgia"/>
          <w:b w:val="0"/>
          <w:bCs w:val="0"/>
          <w:color w:val="000000" w:themeColor="text1"/>
          <w:sz w:val="43"/>
          <w:szCs w:val="43"/>
          <w:lang/>
        </w:rPr>
      </w:pPr>
      <w:bookmarkStart w:id="0" w:name="_GoBack"/>
      <w:r w:rsidRPr="000B107C">
        <w:rPr>
          <w:rFonts w:ascii="Georgia" w:hAnsi="Georgia"/>
          <w:b w:val="0"/>
          <w:bCs w:val="0"/>
          <w:color w:val="000000" w:themeColor="text1"/>
          <w:sz w:val="43"/>
          <w:szCs w:val="43"/>
          <w:lang/>
        </w:rPr>
        <w:t xml:space="preserve">2016 </w:t>
      </w:r>
      <w:proofErr w:type="spellStart"/>
      <w:r w:rsidRPr="000B107C">
        <w:rPr>
          <w:rFonts w:ascii="Georgia" w:hAnsi="Georgia"/>
          <w:b w:val="0"/>
          <w:bCs w:val="0"/>
          <w:color w:val="000000" w:themeColor="text1"/>
          <w:sz w:val="43"/>
          <w:szCs w:val="43"/>
          <w:lang/>
        </w:rPr>
        <w:t>Uttarakhand</w:t>
      </w:r>
      <w:proofErr w:type="spellEnd"/>
      <w:r w:rsidRPr="000B107C">
        <w:rPr>
          <w:rFonts w:ascii="Georgia" w:hAnsi="Georgia"/>
          <w:b w:val="0"/>
          <w:bCs w:val="0"/>
          <w:color w:val="000000" w:themeColor="text1"/>
          <w:sz w:val="43"/>
          <w:szCs w:val="43"/>
          <w:lang/>
        </w:rPr>
        <w:t xml:space="preserve"> forest fires</w:t>
      </w:r>
    </w:p>
    <w:p w:rsidR="000B107C" w:rsidRPr="000B107C" w:rsidRDefault="000B107C" w:rsidP="000B107C">
      <w:pPr>
        <w:rPr>
          <w:rFonts w:ascii="Arial" w:hAnsi="Arial" w:cs="Arial"/>
          <w:color w:val="000000" w:themeColor="text1"/>
          <w:sz w:val="21"/>
          <w:szCs w:val="21"/>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76"/>
        <w:gridCol w:w="3804"/>
      </w:tblGrid>
      <w:tr w:rsidR="000B107C" w:rsidRPr="000B107C" w:rsidTr="000B107C">
        <w:trPr>
          <w:tblCellSpacing w:w="15" w:type="dxa"/>
        </w:trPr>
        <w:tc>
          <w:tcPr>
            <w:tcW w:w="0" w:type="auto"/>
            <w:gridSpan w:val="2"/>
            <w:shd w:val="clear" w:color="auto" w:fill="F4A460"/>
            <w:hideMark/>
          </w:tcPr>
          <w:p w:rsidR="000B107C" w:rsidRPr="000B107C" w:rsidRDefault="000B107C">
            <w:pPr>
              <w:spacing w:before="120" w:after="120" w:line="360" w:lineRule="atLeast"/>
              <w:jc w:val="center"/>
              <w:rPr>
                <w:b/>
                <w:bCs/>
                <w:color w:val="000000" w:themeColor="text1"/>
                <w:sz w:val="23"/>
                <w:szCs w:val="23"/>
              </w:rPr>
            </w:pPr>
            <w:r w:rsidRPr="000B107C">
              <w:rPr>
                <w:b/>
                <w:bCs/>
                <w:color w:val="000000" w:themeColor="text1"/>
                <w:sz w:val="23"/>
                <w:szCs w:val="23"/>
              </w:rPr>
              <w:t xml:space="preserve">2016 </w:t>
            </w:r>
            <w:proofErr w:type="spellStart"/>
            <w:r w:rsidRPr="000B107C">
              <w:rPr>
                <w:b/>
                <w:bCs/>
                <w:color w:val="000000" w:themeColor="text1"/>
                <w:sz w:val="23"/>
                <w:szCs w:val="23"/>
              </w:rPr>
              <w:t>Uttarakhand</w:t>
            </w:r>
            <w:proofErr w:type="spellEnd"/>
            <w:r w:rsidRPr="000B107C">
              <w:rPr>
                <w:b/>
                <w:bCs/>
                <w:color w:val="000000" w:themeColor="text1"/>
                <w:sz w:val="23"/>
                <w:szCs w:val="23"/>
              </w:rPr>
              <w:t xml:space="preserve"> forest fires</w:t>
            </w:r>
          </w:p>
        </w:tc>
      </w:tr>
      <w:tr w:rsidR="000B107C" w:rsidRPr="000B107C" w:rsidTr="000B107C">
        <w:trPr>
          <w:tblCellSpacing w:w="15" w:type="dxa"/>
        </w:trPr>
        <w:tc>
          <w:tcPr>
            <w:tcW w:w="0" w:type="auto"/>
            <w:gridSpan w:val="2"/>
            <w:shd w:val="clear" w:color="auto" w:fill="F8F9FA"/>
            <w:hideMark/>
          </w:tcPr>
          <w:p w:rsidR="000B107C" w:rsidRPr="000B107C" w:rsidRDefault="000B107C">
            <w:pPr>
              <w:spacing w:before="120" w:after="120" w:line="360" w:lineRule="atLeast"/>
              <w:jc w:val="center"/>
              <w:rPr>
                <w:color w:val="000000" w:themeColor="text1"/>
                <w:sz w:val="18"/>
                <w:szCs w:val="18"/>
              </w:rPr>
            </w:pPr>
            <w:r w:rsidRPr="000B107C">
              <w:rPr>
                <w:noProof/>
                <w:color w:val="000000" w:themeColor="text1"/>
                <w:sz w:val="18"/>
                <w:szCs w:val="18"/>
                <w:lang w:eastAsia="en-IN"/>
              </w:rPr>
              <w:drawing>
                <wp:inline distT="0" distB="0" distL="0" distR="0" wp14:anchorId="493FA587" wp14:editId="29BDF793">
                  <wp:extent cx="2097405" cy="1570355"/>
                  <wp:effectExtent l="0" t="0" r="0" b="0"/>
                  <wp:docPr id="5" name="Picture 5" descr="Forest fire in Almora District 2016.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st fire in Almora District 2016.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0B107C" w:rsidRPr="000B107C" w:rsidRDefault="000B107C" w:rsidP="000B107C">
            <w:pPr>
              <w:spacing w:before="120" w:after="120" w:line="360" w:lineRule="atLeast"/>
              <w:jc w:val="center"/>
              <w:rPr>
                <w:color w:val="000000" w:themeColor="text1"/>
                <w:sz w:val="18"/>
                <w:szCs w:val="18"/>
              </w:rPr>
            </w:pPr>
            <w:r w:rsidRPr="000B107C">
              <w:rPr>
                <w:color w:val="000000" w:themeColor="text1"/>
                <w:sz w:val="18"/>
                <w:szCs w:val="18"/>
              </w:rPr>
              <w:t>Forest fire in </w:t>
            </w:r>
            <w:proofErr w:type="spellStart"/>
            <w:r w:rsidRPr="000B107C">
              <w:rPr>
                <w:color w:val="000000" w:themeColor="text1"/>
                <w:sz w:val="18"/>
                <w:szCs w:val="18"/>
              </w:rPr>
              <w:fldChar w:fldCharType="begin"/>
            </w:r>
            <w:r w:rsidRPr="000B107C">
              <w:rPr>
                <w:color w:val="000000" w:themeColor="text1"/>
                <w:sz w:val="18"/>
                <w:szCs w:val="18"/>
              </w:rPr>
              <w:instrText xml:space="preserve"> HYPERLINK "https://en.wikipedia.org/wiki/Almora_district" \o "Almora district" </w:instrText>
            </w:r>
            <w:r w:rsidRPr="000B107C">
              <w:rPr>
                <w:color w:val="000000" w:themeColor="text1"/>
                <w:sz w:val="18"/>
                <w:szCs w:val="18"/>
              </w:rPr>
              <w:fldChar w:fldCharType="separate"/>
            </w:r>
            <w:r w:rsidRPr="000B107C">
              <w:rPr>
                <w:rStyle w:val="Hyperlink"/>
                <w:color w:val="000000" w:themeColor="text1"/>
                <w:sz w:val="18"/>
                <w:szCs w:val="18"/>
                <w:u w:val="none"/>
              </w:rPr>
              <w:t>Almora</w:t>
            </w:r>
            <w:proofErr w:type="spellEnd"/>
            <w:r w:rsidRPr="000B107C">
              <w:rPr>
                <w:rStyle w:val="Hyperlink"/>
                <w:color w:val="000000" w:themeColor="text1"/>
                <w:sz w:val="18"/>
                <w:szCs w:val="18"/>
                <w:u w:val="none"/>
              </w:rPr>
              <w:t xml:space="preserve"> district</w:t>
            </w:r>
            <w:r w:rsidRPr="000B107C">
              <w:rPr>
                <w:color w:val="000000" w:themeColor="text1"/>
                <w:sz w:val="18"/>
                <w:szCs w:val="18"/>
              </w:rPr>
              <w:fldChar w:fldCharType="end"/>
            </w:r>
            <w:r w:rsidRPr="000B107C">
              <w:rPr>
                <w:color w:val="000000" w:themeColor="text1"/>
                <w:sz w:val="18"/>
                <w:szCs w:val="18"/>
              </w:rPr>
              <w:t xml:space="preserve"> of </w:t>
            </w:r>
            <w:proofErr w:type="spellStart"/>
            <w:r w:rsidRPr="000B107C">
              <w:rPr>
                <w:color w:val="000000" w:themeColor="text1"/>
                <w:sz w:val="18"/>
                <w:szCs w:val="18"/>
              </w:rPr>
              <w:t>Uttarakhand</w:t>
            </w:r>
            <w:proofErr w:type="spellEnd"/>
            <w:r w:rsidRPr="000B107C">
              <w:rPr>
                <w:color w:val="000000" w:themeColor="text1"/>
                <w:sz w:val="18"/>
                <w:szCs w:val="18"/>
              </w:rPr>
              <w:t xml:space="preserve"> state</w:t>
            </w:r>
          </w:p>
        </w:tc>
      </w:tr>
      <w:tr w:rsidR="000B107C" w:rsidRPr="000B107C" w:rsidTr="000B107C">
        <w:trPr>
          <w:tblCellSpacing w:w="15" w:type="dxa"/>
        </w:trPr>
        <w:tc>
          <w:tcPr>
            <w:tcW w:w="0" w:type="auto"/>
            <w:shd w:val="clear" w:color="auto" w:fill="F8F9FA"/>
            <w:noWrap/>
            <w:hideMark/>
          </w:tcPr>
          <w:p w:rsidR="000B107C" w:rsidRPr="000B107C" w:rsidRDefault="000B107C">
            <w:pPr>
              <w:spacing w:before="120" w:after="120" w:line="360" w:lineRule="atLeast"/>
              <w:rPr>
                <w:b/>
                <w:bCs/>
                <w:color w:val="000000" w:themeColor="text1"/>
                <w:sz w:val="18"/>
                <w:szCs w:val="18"/>
              </w:rPr>
            </w:pPr>
            <w:r w:rsidRPr="000B107C">
              <w:rPr>
                <w:b/>
                <w:bCs/>
                <w:color w:val="000000" w:themeColor="text1"/>
                <w:sz w:val="18"/>
                <w:szCs w:val="18"/>
              </w:rPr>
              <w:t>Location</w:t>
            </w:r>
          </w:p>
        </w:tc>
        <w:tc>
          <w:tcPr>
            <w:tcW w:w="0" w:type="auto"/>
            <w:shd w:val="clear" w:color="auto" w:fill="F8F9FA"/>
            <w:hideMark/>
          </w:tcPr>
          <w:p w:rsidR="000B107C" w:rsidRPr="000B107C" w:rsidRDefault="000B107C">
            <w:pPr>
              <w:spacing w:before="120" w:after="120" w:line="360" w:lineRule="atLeast"/>
              <w:rPr>
                <w:color w:val="000000" w:themeColor="text1"/>
                <w:sz w:val="18"/>
                <w:szCs w:val="18"/>
              </w:rPr>
            </w:pPr>
            <w:hyperlink r:id="rId8" w:tooltip="Uttarakhand" w:history="1">
              <w:proofErr w:type="spellStart"/>
              <w:r w:rsidRPr="000B107C">
                <w:rPr>
                  <w:rStyle w:val="Hyperlink"/>
                  <w:color w:val="000000" w:themeColor="text1"/>
                  <w:sz w:val="18"/>
                  <w:szCs w:val="18"/>
                  <w:u w:val="none"/>
                </w:rPr>
                <w:t>Uttarakhand</w:t>
              </w:r>
              <w:proofErr w:type="spellEnd"/>
            </w:hyperlink>
            <w:r w:rsidRPr="000B107C">
              <w:rPr>
                <w:color w:val="000000" w:themeColor="text1"/>
                <w:sz w:val="18"/>
                <w:szCs w:val="18"/>
              </w:rPr>
              <w:t> and </w:t>
            </w:r>
            <w:hyperlink r:id="rId9" w:tooltip="Himachal Pradesh" w:history="1">
              <w:r w:rsidRPr="000B107C">
                <w:rPr>
                  <w:rStyle w:val="Hyperlink"/>
                  <w:color w:val="000000" w:themeColor="text1"/>
                  <w:sz w:val="18"/>
                  <w:szCs w:val="18"/>
                  <w:u w:val="none"/>
                </w:rPr>
                <w:t>Himachal Pradesh</w:t>
              </w:r>
            </w:hyperlink>
          </w:p>
        </w:tc>
      </w:tr>
      <w:tr w:rsidR="000B107C" w:rsidRPr="000B107C" w:rsidTr="000B107C">
        <w:trPr>
          <w:tblCellSpacing w:w="15" w:type="dxa"/>
        </w:trPr>
        <w:tc>
          <w:tcPr>
            <w:tcW w:w="0" w:type="auto"/>
            <w:gridSpan w:val="2"/>
            <w:shd w:val="clear" w:color="auto" w:fill="F4A460"/>
            <w:hideMark/>
          </w:tcPr>
          <w:p w:rsidR="000B107C" w:rsidRPr="000B107C" w:rsidRDefault="000B107C">
            <w:pPr>
              <w:spacing w:before="120" w:after="120" w:line="360" w:lineRule="atLeast"/>
              <w:jc w:val="center"/>
              <w:rPr>
                <w:b/>
                <w:bCs/>
                <w:color w:val="000000" w:themeColor="text1"/>
                <w:sz w:val="18"/>
                <w:szCs w:val="18"/>
              </w:rPr>
            </w:pPr>
            <w:r w:rsidRPr="000B107C">
              <w:rPr>
                <w:b/>
                <w:bCs/>
                <w:color w:val="000000" w:themeColor="text1"/>
                <w:sz w:val="18"/>
                <w:szCs w:val="18"/>
              </w:rPr>
              <w:t>Statistics</w:t>
            </w:r>
          </w:p>
        </w:tc>
      </w:tr>
      <w:tr w:rsidR="000B107C" w:rsidRPr="000B107C" w:rsidTr="000B107C">
        <w:trPr>
          <w:tblCellSpacing w:w="15" w:type="dxa"/>
        </w:trPr>
        <w:tc>
          <w:tcPr>
            <w:tcW w:w="0" w:type="auto"/>
            <w:shd w:val="clear" w:color="auto" w:fill="F8F9FA"/>
            <w:noWrap/>
            <w:hideMark/>
          </w:tcPr>
          <w:p w:rsidR="000B107C" w:rsidRPr="000B107C" w:rsidRDefault="000B107C">
            <w:pPr>
              <w:spacing w:before="120" w:after="120" w:line="360" w:lineRule="atLeast"/>
              <w:rPr>
                <w:b/>
                <w:bCs/>
                <w:color w:val="000000" w:themeColor="text1"/>
                <w:sz w:val="18"/>
                <w:szCs w:val="18"/>
              </w:rPr>
            </w:pPr>
            <w:r w:rsidRPr="000B107C">
              <w:rPr>
                <w:b/>
                <w:bCs/>
                <w:color w:val="000000" w:themeColor="text1"/>
                <w:sz w:val="18"/>
                <w:szCs w:val="18"/>
              </w:rPr>
              <w:t>Date(s)</w:t>
            </w:r>
          </w:p>
        </w:tc>
        <w:tc>
          <w:tcPr>
            <w:tcW w:w="0" w:type="auto"/>
            <w:shd w:val="clear" w:color="auto" w:fill="F8F9FA"/>
            <w:hideMark/>
          </w:tcPr>
          <w:p w:rsidR="000B107C" w:rsidRPr="000B107C" w:rsidRDefault="000B107C">
            <w:pPr>
              <w:spacing w:before="120" w:after="120" w:line="360" w:lineRule="atLeast"/>
              <w:rPr>
                <w:color w:val="000000" w:themeColor="text1"/>
                <w:sz w:val="18"/>
                <w:szCs w:val="18"/>
              </w:rPr>
            </w:pPr>
            <w:r w:rsidRPr="000B107C">
              <w:rPr>
                <w:color w:val="000000" w:themeColor="text1"/>
                <w:sz w:val="18"/>
                <w:szCs w:val="18"/>
              </w:rPr>
              <w:t>April – May 2016</w:t>
            </w:r>
          </w:p>
        </w:tc>
      </w:tr>
      <w:tr w:rsidR="000B107C" w:rsidRPr="000B107C" w:rsidTr="000B107C">
        <w:trPr>
          <w:tblCellSpacing w:w="15" w:type="dxa"/>
        </w:trPr>
        <w:tc>
          <w:tcPr>
            <w:tcW w:w="0" w:type="auto"/>
            <w:shd w:val="clear" w:color="auto" w:fill="F8F9FA"/>
            <w:noWrap/>
            <w:hideMark/>
          </w:tcPr>
          <w:p w:rsidR="000B107C" w:rsidRPr="000B107C" w:rsidRDefault="000B107C">
            <w:pPr>
              <w:spacing w:before="120" w:after="120" w:line="360" w:lineRule="atLeast"/>
              <w:rPr>
                <w:b/>
                <w:bCs/>
                <w:color w:val="000000" w:themeColor="text1"/>
                <w:sz w:val="18"/>
                <w:szCs w:val="18"/>
              </w:rPr>
            </w:pPr>
            <w:r w:rsidRPr="000B107C">
              <w:rPr>
                <w:b/>
                <w:bCs/>
                <w:color w:val="000000" w:themeColor="text1"/>
                <w:sz w:val="18"/>
                <w:szCs w:val="18"/>
              </w:rPr>
              <w:t>Burned area</w:t>
            </w:r>
          </w:p>
        </w:tc>
        <w:tc>
          <w:tcPr>
            <w:tcW w:w="0" w:type="auto"/>
            <w:shd w:val="clear" w:color="auto" w:fill="F8F9FA"/>
            <w:hideMark/>
          </w:tcPr>
          <w:p w:rsidR="000B107C" w:rsidRPr="000B107C" w:rsidRDefault="000B107C">
            <w:pPr>
              <w:spacing w:before="120" w:after="120" w:line="360" w:lineRule="atLeast"/>
              <w:rPr>
                <w:color w:val="000000" w:themeColor="text1"/>
                <w:sz w:val="18"/>
                <w:szCs w:val="18"/>
              </w:rPr>
            </w:pPr>
            <w:r w:rsidRPr="000B107C">
              <w:rPr>
                <w:color w:val="000000" w:themeColor="text1"/>
                <w:sz w:val="18"/>
                <w:szCs w:val="18"/>
              </w:rPr>
              <w:t>4,048 hectares (10,000 acres)</w:t>
            </w:r>
            <w:hyperlink r:id="rId10" w:anchor="cite_note-1" w:history="1">
              <w:r w:rsidRPr="000B107C">
                <w:rPr>
                  <w:rStyle w:val="Hyperlink"/>
                  <w:color w:val="000000" w:themeColor="text1"/>
                  <w:sz w:val="15"/>
                  <w:szCs w:val="15"/>
                  <w:u w:val="none"/>
                  <w:vertAlign w:val="superscript"/>
                </w:rPr>
                <w:t>[1]</w:t>
              </w:r>
            </w:hyperlink>
          </w:p>
        </w:tc>
      </w:tr>
      <w:tr w:rsidR="000B107C" w:rsidRPr="000B107C" w:rsidTr="000B107C">
        <w:trPr>
          <w:tblCellSpacing w:w="15" w:type="dxa"/>
        </w:trPr>
        <w:tc>
          <w:tcPr>
            <w:tcW w:w="0" w:type="auto"/>
            <w:shd w:val="clear" w:color="auto" w:fill="F8F9FA"/>
            <w:noWrap/>
            <w:hideMark/>
          </w:tcPr>
          <w:p w:rsidR="000B107C" w:rsidRPr="000B107C" w:rsidRDefault="000B107C">
            <w:pPr>
              <w:spacing w:before="120" w:after="120" w:line="360" w:lineRule="atLeast"/>
              <w:rPr>
                <w:b/>
                <w:bCs/>
                <w:color w:val="000000" w:themeColor="text1"/>
                <w:sz w:val="18"/>
                <w:szCs w:val="18"/>
              </w:rPr>
            </w:pPr>
            <w:r w:rsidRPr="000B107C">
              <w:rPr>
                <w:b/>
                <w:bCs/>
                <w:color w:val="000000" w:themeColor="text1"/>
                <w:sz w:val="18"/>
                <w:szCs w:val="18"/>
              </w:rPr>
              <w:t>Fatalities</w:t>
            </w:r>
          </w:p>
        </w:tc>
        <w:tc>
          <w:tcPr>
            <w:tcW w:w="0" w:type="auto"/>
            <w:shd w:val="clear" w:color="auto" w:fill="F8F9FA"/>
            <w:hideMark/>
          </w:tcPr>
          <w:p w:rsidR="000B107C" w:rsidRPr="000B107C" w:rsidRDefault="000B107C">
            <w:pPr>
              <w:spacing w:before="120" w:after="120" w:line="360" w:lineRule="atLeast"/>
              <w:rPr>
                <w:color w:val="000000" w:themeColor="text1"/>
                <w:sz w:val="18"/>
                <w:szCs w:val="18"/>
              </w:rPr>
            </w:pPr>
            <w:r w:rsidRPr="000B107C">
              <w:rPr>
                <w:color w:val="000000" w:themeColor="text1"/>
                <w:sz w:val="18"/>
                <w:szCs w:val="18"/>
              </w:rPr>
              <w:t>7 (as of 4 May 2016)</w:t>
            </w:r>
            <w:hyperlink r:id="rId11" w:anchor="cite_note-IE4May16-2" w:history="1">
              <w:r w:rsidRPr="000B107C">
                <w:rPr>
                  <w:rStyle w:val="Hyperlink"/>
                  <w:color w:val="000000" w:themeColor="text1"/>
                  <w:sz w:val="15"/>
                  <w:szCs w:val="15"/>
                  <w:u w:val="none"/>
                  <w:vertAlign w:val="superscript"/>
                </w:rPr>
                <w:t>[2]</w:t>
              </w:r>
            </w:hyperlink>
          </w:p>
        </w:tc>
      </w:tr>
    </w:tbl>
    <w:p w:rsidR="000B107C" w:rsidRPr="000B107C" w:rsidRDefault="000B107C" w:rsidP="000B107C">
      <w:pPr>
        <w:shd w:val="clear" w:color="auto" w:fill="F8F9FA"/>
        <w:jc w:val="center"/>
        <w:rPr>
          <w:rFonts w:ascii="Arial" w:hAnsi="Arial" w:cs="Arial"/>
          <w:color w:val="000000" w:themeColor="text1"/>
          <w:sz w:val="20"/>
          <w:lang/>
        </w:rPr>
      </w:pPr>
      <w:r w:rsidRPr="000B107C">
        <w:rPr>
          <w:rFonts w:ascii="Arial" w:hAnsi="Arial" w:cs="Arial"/>
          <w:noProof/>
          <w:color w:val="000000" w:themeColor="text1"/>
          <w:sz w:val="20"/>
          <w:lang w:eastAsia="en-IN"/>
        </w:rPr>
        <w:drawing>
          <wp:inline distT="0" distB="0" distL="0" distR="0" wp14:anchorId="77CF7979" wp14:editId="6D740433">
            <wp:extent cx="2097405" cy="2454910"/>
            <wp:effectExtent l="0" t="0" r="0" b="2540"/>
            <wp:docPr id="4" name="Picture 4" descr="https://upload.wikimedia.org/wikipedia/commons/thumb/e/e0/India_UK.svg/220px-India_UK.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0/India_UK.svg/220px-India_UK.svg.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7405" cy="2454910"/>
                    </a:xfrm>
                    <a:prstGeom prst="rect">
                      <a:avLst/>
                    </a:prstGeom>
                    <a:noFill/>
                    <a:ln>
                      <a:noFill/>
                    </a:ln>
                  </pic:spPr>
                </pic:pic>
              </a:graphicData>
            </a:graphic>
          </wp:inline>
        </w:drawing>
      </w:r>
    </w:p>
    <w:p w:rsidR="000B107C" w:rsidRPr="000B107C" w:rsidRDefault="000B107C" w:rsidP="000B107C">
      <w:pPr>
        <w:shd w:val="clear" w:color="auto" w:fill="F8F9FA"/>
        <w:spacing w:line="336" w:lineRule="atLeast"/>
        <w:rPr>
          <w:rFonts w:ascii="Arial" w:hAnsi="Arial" w:cs="Arial"/>
          <w:color w:val="000000" w:themeColor="text1"/>
          <w:sz w:val="19"/>
          <w:szCs w:val="19"/>
          <w:lang/>
        </w:rPr>
      </w:pPr>
      <w:r w:rsidRPr="000B107C">
        <w:rPr>
          <w:rFonts w:ascii="Arial" w:hAnsi="Arial" w:cs="Arial"/>
          <w:color w:val="000000" w:themeColor="text1"/>
          <w:sz w:val="19"/>
          <w:szCs w:val="19"/>
          <w:lang/>
        </w:rPr>
        <w:t xml:space="preserve">The state of </w:t>
      </w:r>
      <w:proofErr w:type="spellStart"/>
      <w:r w:rsidRPr="000B107C">
        <w:rPr>
          <w:rFonts w:ascii="Arial" w:hAnsi="Arial" w:cs="Arial"/>
          <w:color w:val="000000" w:themeColor="text1"/>
          <w:sz w:val="19"/>
          <w:szCs w:val="19"/>
          <w:lang/>
        </w:rPr>
        <w:t>Uttarakhand</w:t>
      </w:r>
      <w:proofErr w:type="spellEnd"/>
      <w:r w:rsidRPr="000B107C">
        <w:rPr>
          <w:rFonts w:ascii="Arial" w:hAnsi="Arial" w:cs="Arial"/>
          <w:color w:val="000000" w:themeColor="text1"/>
          <w:sz w:val="19"/>
          <w:szCs w:val="19"/>
          <w:lang/>
        </w:rPr>
        <w:t xml:space="preserve"> within India</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In 2016, </w:t>
      </w:r>
      <w:hyperlink r:id="rId14" w:tooltip="Wildfire" w:history="1">
        <w:r w:rsidRPr="000B107C">
          <w:rPr>
            <w:rStyle w:val="Hyperlink"/>
            <w:rFonts w:ascii="Arial" w:eastAsiaTheme="majorEastAsia" w:hAnsi="Arial" w:cs="Arial"/>
            <w:color w:val="000000" w:themeColor="text1"/>
            <w:sz w:val="21"/>
            <w:szCs w:val="21"/>
            <w:u w:val="none"/>
            <w:lang/>
          </w:rPr>
          <w:t>forest fires</w:t>
        </w:r>
      </w:hyperlink>
      <w:r w:rsidRPr="000B107C">
        <w:rPr>
          <w:rFonts w:ascii="Arial" w:hAnsi="Arial" w:cs="Arial"/>
          <w:color w:val="000000" w:themeColor="text1"/>
          <w:sz w:val="21"/>
          <w:szCs w:val="21"/>
          <w:lang/>
        </w:rPr>
        <w:t> have been noted in numerous places across the Indian state of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"https://en.wikipedia.org/wiki/Uttarakhand" \o "Uttarakhand"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Uttarakhand</w:t>
      </w:r>
      <w:proofErr w:type="spellEnd"/>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xml:space="preserve">. These </w:t>
      </w:r>
      <w:proofErr w:type="gramStart"/>
      <w:r w:rsidRPr="000B107C">
        <w:rPr>
          <w:rFonts w:ascii="Arial" w:hAnsi="Arial" w:cs="Arial"/>
          <w:color w:val="000000" w:themeColor="text1"/>
          <w:sz w:val="21"/>
          <w:szCs w:val="21"/>
          <w:lang/>
        </w:rPr>
        <w:t>fires,</w:t>
      </w:r>
      <w:proofErr w:type="gramEnd"/>
      <w:r w:rsidRPr="000B107C">
        <w:rPr>
          <w:rFonts w:ascii="Arial" w:hAnsi="Arial" w:cs="Arial"/>
          <w:color w:val="000000" w:themeColor="text1"/>
          <w:sz w:val="21"/>
          <w:szCs w:val="21"/>
          <w:lang/>
        </w:rPr>
        <w:t xml:space="preserve"> set mainly in pine forests in the slopes of the sub-Himalayan region, produced clouds of smoke. Widespread comments in the Indian news media led to the government taking action, deploying the </w:t>
      </w:r>
      <w:hyperlink r:id="rId15" w:tooltip="National Disaster Response Force" w:history="1">
        <w:r w:rsidRPr="000B107C">
          <w:rPr>
            <w:rStyle w:val="Hyperlink"/>
            <w:rFonts w:ascii="Arial" w:eastAsiaTheme="majorEastAsia" w:hAnsi="Arial" w:cs="Arial"/>
            <w:color w:val="000000" w:themeColor="text1"/>
            <w:sz w:val="21"/>
            <w:szCs w:val="21"/>
            <w:u w:val="none"/>
            <w:lang/>
          </w:rPr>
          <w:t>National Disaster Response Force</w:t>
        </w:r>
      </w:hyperlink>
      <w:r w:rsidRPr="000B107C">
        <w:rPr>
          <w:rFonts w:ascii="Arial" w:hAnsi="Arial" w:cs="Arial"/>
          <w:color w:val="000000" w:themeColor="text1"/>
          <w:sz w:val="21"/>
          <w:szCs w:val="21"/>
          <w:lang/>
        </w:rPr>
        <w:t> and making use of </w:t>
      </w:r>
      <w:hyperlink r:id="rId16" w:tooltip="Indian Air Force" w:history="1">
        <w:r w:rsidRPr="000B107C">
          <w:rPr>
            <w:rStyle w:val="Hyperlink"/>
            <w:rFonts w:ascii="Arial" w:eastAsiaTheme="majorEastAsia" w:hAnsi="Arial" w:cs="Arial"/>
            <w:color w:val="000000" w:themeColor="text1"/>
            <w:sz w:val="21"/>
            <w:szCs w:val="21"/>
            <w:u w:val="none"/>
            <w:lang/>
          </w:rPr>
          <w:t>Indian Air Force</w:t>
        </w:r>
      </w:hyperlink>
      <w:r w:rsidRPr="000B107C">
        <w:rPr>
          <w:rFonts w:ascii="Arial" w:hAnsi="Arial" w:cs="Arial"/>
          <w:color w:val="000000" w:themeColor="text1"/>
          <w:sz w:val="21"/>
          <w:szCs w:val="21"/>
          <w:lang/>
        </w:rPr>
        <w:t> </w:t>
      </w:r>
      <w:hyperlink r:id="rId17" w:tooltip="Mil Mi-17" w:history="1">
        <w:r w:rsidRPr="000B107C">
          <w:rPr>
            <w:rStyle w:val="Hyperlink"/>
            <w:rFonts w:ascii="Arial" w:eastAsiaTheme="majorEastAsia" w:hAnsi="Arial" w:cs="Arial"/>
            <w:color w:val="000000" w:themeColor="text1"/>
            <w:sz w:val="21"/>
            <w:szCs w:val="21"/>
            <w:u w:val="none"/>
            <w:lang/>
          </w:rPr>
          <w:t>Mi-17</w:t>
        </w:r>
      </w:hyperlink>
      <w:r w:rsidRPr="000B107C">
        <w:rPr>
          <w:rFonts w:ascii="Arial" w:hAnsi="Arial" w:cs="Arial"/>
          <w:color w:val="000000" w:themeColor="text1"/>
          <w:sz w:val="21"/>
          <w:szCs w:val="21"/>
          <w:lang/>
        </w:rPr>
        <w:t> helicopters fitted with </w:t>
      </w:r>
      <w:hyperlink r:id="rId18" w:tooltip="Helicopter bucket" w:history="1">
        <w:r w:rsidRPr="000B107C">
          <w:rPr>
            <w:rStyle w:val="Hyperlink"/>
            <w:rFonts w:ascii="Arial" w:eastAsiaTheme="majorEastAsia" w:hAnsi="Arial" w:cs="Arial"/>
            <w:color w:val="000000" w:themeColor="text1"/>
            <w:sz w:val="21"/>
            <w:szCs w:val="21"/>
            <w:u w:val="none"/>
            <w:lang/>
          </w:rPr>
          <w:t>"Bambi buckets"</w:t>
        </w:r>
      </w:hyperlink>
      <w:r w:rsidRPr="000B107C">
        <w:rPr>
          <w:rFonts w:ascii="Arial" w:hAnsi="Arial" w:cs="Arial"/>
          <w:color w:val="000000" w:themeColor="text1"/>
          <w:sz w:val="21"/>
          <w:szCs w:val="21"/>
          <w:lang/>
        </w:rPr>
        <w:t> to douse the fires with water.</w:t>
      </w:r>
      <w:hyperlink r:id="rId19" w:anchor="cite_note-Hindu30Apr16-3" w:history="1">
        <w:r w:rsidRPr="000B107C">
          <w:rPr>
            <w:rStyle w:val="Hyperlink"/>
            <w:rFonts w:ascii="Arial" w:eastAsiaTheme="majorEastAsia" w:hAnsi="Arial" w:cs="Arial"/>
            <w:color w:val="000000" w:themeColor="text1"/>
            <w:sz w:val="17"/>
            <w:szCs w:val="17"/>
            <w:u w:val="none"/>
            <w:vertAlign w:val="superscript"/>
            <w:lang/>
          </w:rPr>
          <w:t>[3]</w:t>
        </w:r>
      </w:hyperlink>
      <w:r w:rsidRPr="000B107C">
        <w:rPr>
          <w:rFonts w:ascii="Arial" w:hAnsi="Arial" w:cs="Arial"/>
          <w:color w:val="000000" w:themeColor="text1"/>
          <w:sz w:val="21"/>
          <w:szCs w:val="21"/>
          <w:lang/>
        </w:rPr>
        <w:t> The forest department estimated that 3,500 hectares (8,600 acres) of forest had been burnt.</w:t>
      </w:r>
      <w:hyperlink r:id="rId20" w:anchor="cite_note-IE4May16-2" w:history="1">
        <w:r w:rsidRPr="000B107C">
          <w:rPr>
            <w:rStyle w:val="Hyperlink"/>
            <w:rFonts w:ascii="Arial" w:eastAsiaTheme="majorEastAsia" w:hAnsi="Arial" w:cs="Arial"/>
            <w:color w:val="000000" w:themeColor="text1"/>
            <w:sz w:val="17"/>
            <w:szCs w:val="17"/>
            <w:u w:val="none"/>
            <w:vertAlign w:val="superscript"/>
            <w:lang/>
          </w:rPr>
          <w:t>[2]</w:t>
        </w:r>
      </w:hyperlink>
      <w:r w:rsidRPr="000B107C">
        <w:rPr>
          <w:rFonts w:ascii="Arial" w:hAnsi="Arial" w:cs="Arial"/>
          <w:color w:val="000000" w:themeColor="text1"/>
          <w:sz w:val="21"/>
          <w:szCs w:val="21"/>
          <w:lang/>
        </w:rPr>
        <w:t> Nearly 1,600 incidents of fires were detected which were brought under control by 2 May. The rains on 3 May helped to reduce the impact of the fires.</w:t>
      </w:r>
      <w:hyperlink r:id="rId21" w:anchor="cite_note-4" w:history="1">
        <w:r w:rsidRPr="000B107C">
          <w:rPr>
            <w:rStyle w:val="Hyperlink"/>
            <w:rFonts w:ascii="Arial" w:eastAsiaTheme="majorEastAsia" w:hAnsi="Arial" w:cs="Arial"/>
            <w:color w:val="000000" w:themeColor="text1"/>
            <w:sz w:val="17"/>
            <w:szCs w:val="17"/>
            <w:u w:val="none"/>
            <w:vertAlign w:val="superscript"/>
            <w:lang/>
          </w:rPr>
          <w:t>[4</w:t>
        </w:r>
        <w:proofErr w:type="gramStart"/>
        <w:r w:rsidRPr="000B107C">
          <w:rPr>
            <w:rStyle w:val="Hyperlink"/>
            <w:rFonts w:ascii="Arial" w:eastAsiaTheme="majorEastAsia" w:hAnsi="Arial" w:cs="Arial"/>
            <w:color w:val="000000" w:themeColor="text1"/>
            <w:sz w:val="17"/>
            <w:szCs w:val="17"/>
            <w:u w:val="none"/>
            <w:vertAlign w:val="superscript"/>
            <w:lang/>
          </w:rPr>
          <w:t>]</w:t>
        </w:r>
        <w:proofErr w:type="gramEnd"/>
      </w:hyperlink>
      <w:hyperlink r:id="rId22" w:anchor="cite_note-5" w:history="1">
        <w:r w:rsidRPr="000B107C">
          <w:rPr>
            <w:rStyle w:val="Hyperlink"/>
            <w:rFonts w:ascii="Arial" w:eastAsiaTheme="majorEastAsia" w:hAnsi="Arial" w:cs="Arial"/>
            <w:color w:val="000000" w:themeColor="text1"/>
            <w:sz w:val="17"/>
            <w:szCs w:val="17"/>
            <w:u w:val="none"/>
            <w:vertAlign w:val="superscript"/>
            <w:lang/>
          </w:rPr>
          <w:t>[5]</w:t>
        </w:r>
      </w:hyperlink>
    </w:p>
    <w:p w:rsidR="000B107C" w:rsidRPr="000B107C" w:rsidRDefault="000B107C" w:rsidP="000B107C">
      <w:pPr>
        <w:pStyle w:val="Heading2"/>
        <w:pBdr>
          <w:bottom w:val="single" w:sz="6" w:space="0" w:color="A2A9B1"/>
        </w:pBdr>
        <w:spacing w:before="240" w:after="60"/>
        <w:rPr>
          <w:rFonts w:ascii="Georgia" w:hAnsi="Georgia" w:cs="Arial"/>
          <w:b w:val="0"/>
          <w:bCs w:val="0"/>
          <w:color w:val="000000" w:themeColor="text1"/>
          <w:sz w:val="32"/>
          <w:szCs w:val="32"/>
          <w:lang/>
        </w:rPr>
      </w:pPr>
      <w:r w:rsidRPr="000B107C">
        <w:rPr>
          <w:rStyle w:val="mw-headline"/>
          <w:rFonts w:ascii="Georgia" w:hAnsi="Georgia" w:cs="Arial"/>
          <w:b w:val="0"/>
          <w:bCs w:val="0"/>
          <w:color w:val="000000" w:themeColor="text1"/>
          <w:sz w:val="32"/>
          <w:szCs w:val="32"/>
          <w:lang/>
        </w:rPr>
        <w:t xml:space="preserve">History and </w:t>
      </w:r>
      <w:proofErr w:type="gramStart"/>
      <w:r w:rsidRPr="000B107C">
        <w:rPr>
          <w:rStyle w:val="mw-headline"/>
          <w:rFonts w:ascii="Georgia" w:hAnsi="Georgia" w:cs="Arial"/>
          <w:b w:val="0"/>
          <w:bCs w:val="0"/>
          <w:color w:val="000000" w:themeColor="text1"/>
          <w:sz w:val="32"/>
          <w:szCs w:val="32"/>
          <w:lang/>
        </w:rPr>
        <w:t>impacts</w:t>
      </w:r>
      <w:r w:rsidRPr="000B107C">
        <w:rPr>
          <w:rStyle w:val="mw-editsection-bracket"/>
          <w:rFonts w:ascii="Arial" w:hAnsi="Arial" w:cs="Arial"/>
          <w:b w:val="0"/>
          <w:bCs w:val="0"/>
          <w:color w:val="000000" w:themeColor="text1"/>
          <w:sz w:val="24"/>
          <w:szCs w:val="24"/>
          <w:lang/>
        </w:rPr>
        <w:t>[</w:t>
      </w:r>
      <w:proofErr w:type="gramEnd"/>
      <w:r w:rsidRPr="000B107C">
        <w:rPr>
          <w:rStyle w:val="mw-editsection"/>
          <w:rFonts w:ascii="Arial" w:hAnsi="Arial" w:cs="Arial"/>
          <w:b w:val="0"/>
          <w:bCs w:val="0"/>
          <w:color w:val="000000" w:themeColor="text1"/>
          <w:sz w:val="24"/>
          <w:szCs w:val="24"/>
          <w:lang/>
        </w:rPr>
        <w:fldChar w:fldCharType="begin"/>
      </w:r>
      <w:r w:rsidRPr="000B107C">
        <w:rPr>
          <w:rStyle w:val="mw-editsection"/>
          <w:rFonts w:ascii="Arial" w:hAnsi="Arial" w:cs="Arial"/>
          <w:b w:val="0"/>
          <w:bCs w:val="0"/>
          <w:color w:val="000000" w:themeColor="text1"/>
          <w:sz w:val="24"/>
          <w:szCs w:val="24"/>
          <w:lang/>
        </w:rPr>
        <w:instrText xml:space="preserve"> HYPERLINK "https://en.wikipedia.org/w/index.php?title=2016_Uttarakhand_forest_fires&amp;action=edit&amp;section=1" \o "Edit section: History and impacts" </w:instrText>
      </w:r>
      <w:r w:rsidRPr="000B107C">
        <w:rPr>
          <w:rStyle w:val="mw-editsection"/>
          <w:rFonts w:ascii="Arial" w:hAnsi="Arial" w:cs="Arial"/>
          <w:b w:val="0"/>
          <w:bCs w:val="0"/>
          <w:color w:val="000000" w:themeColor="text1"/>
          <w:sz w:val="24"/>
          <w:szCs w:val="24"/>
          <w:lang/>
        </w:rPr>
        <w:fldChar w:fldCharType="separate"/>
      </w:r>
      <w:r w:rsidRPr="000B107C">
        <w:rPr>
          <w:rStyle w:val="Hyperlink"/>
          <w:rFonts w:ascii="Arial" w:hAnsi="Arial" w:cs="Arial"/>
          <w:b w:val="0"/>
          <w:bCs w:val="0"/>
          <w:color w:val="000000" w:themeColor="text1"/>
          <w:sz w:val="24"/>
          <w:szCs w:val="24"/>
          <w:u w:val="none"/>
          <w:lang/>
        </w:rPr>
        <w:t>edit</w:t>
      </w:r>
      <w:r w:rsidRPr="000B107C">
        <w:rPr>
          <w:rStyle w:val="mw-editsection"/>
          <w:rFonts w:ascii="Arial" w:hAnsi="Arial" w:cs="Arial"/>
          <w:b w:val="0"/>
          <w:bCs w:val="0"/>
          <w:color w:val="000000" w:themeColor="text1"/>
          <w:sz w:val="24"/>
          <w:szCs w:val="24"/>
          <w:lang/>
        </w:rPr>
        <w:fldChar w:fldCharType="end"/>
      </w:r>
      <w:r w:rsidRPr="000B107C">
        <w:rPr>
          <w:rStyle w:val="mw-editsection-bracket"/>
          <w:rFonts w:ascii="Arial" w:hAnsi="Arial" w:cs="Arial"/>
          <w:b w:val="0"/>
          <w:bCs w:val="0"/>
          <w:color w:val="000000" w:themeColor="text1"/>
          <w:sz w:val="24"/>
          <w:szCs w:val="24"/>
          <w:lang/>
        </w:rPr>
        <w:t>]</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 xml:space="preserve">Human-made forest fires in the Himalayan state of </w:t>
      </w:r>
      <w:proofErr w:type="spellStart"/>
      <w:r w:rsidRPr="000B107C">
        <w:rPr>
          <w:rFonts w:ascii="Arial" w:hAnsi="Arial" w:cs="Arial"/>
          <w:color w:val="000000" w:themeColor="text1"/>
          <w:sz w:val="21"/>
          <w:szCs w:val="21"/>
          <w:lang/>
        </w:rPr>
        <w:t>Uttarakhand</w:t>
      </w:r>
      <w:proofErr w:type="spellEnd"/>
      <w:r w:rsidRPr="000B107C">
        <w:rPr>
          <w:rFonts w:ascii="Arial" w:hAnsi="Arial" w:cs="Arial"/>
          <w:color w:val="000000" w:themeColor="text1"/>
          <w:sz w:val="21"/>
          <w:szCs w:val="21"/>
          <w:lang/>
        </w:rPr>
        <w:t xml:space="preserve"> have been a regular and historic feature. Major fires have been noted in 1911, 1921, 1930, 1931, 1939, 1945, 1953, 1954, 1957, 1958, 1959, 1961, 1964, 1966, 1968, 1970, 1972 and 1995. Some fires during 1921, 1930 and 1942 have been associated with popular movements against the then British government's forestry policies and for independence. Most of these fires occur in the </w:t>
      </w:r>
      <w:proofErr w:type="spellStart"/>
      <w:r w:rsidRPr="000B107C">
        <w:rPr>
          <w:rFonts w:ascii="Arial" w:hAnsi="Arial" w:cs="Arial"/>
          <w:color w:val="000000" w:themeColor="text1"/>
          <w:sz w:val="21"/>
          <w:szCs w:val="21"/>
          <w:lang/>
        </w:rPr>
        <w:t>chir</w:t>
      </w:r>
      <w:proofErr w:type="spellEnd"/>
      <w:r w:rsidRPr="000B107C">
        <w:rPr>
          <w:rFonts w:ascii="Arial" w:hAnsi="Arial" w:cs="Arial"/>
          <w:color w:val="000000" w:themeColor="text1"/>
          <w:sz w:val="21"/>
          <w:szCs w:val="21"/>
          <w:lang/>
        </w:rPr>
        <w:t xml:space="preserve"> pine zone. Forests with </w:t>
      </w:r>
      <w:proofErr w:type="spellStart"/>
      <w:r w:rsidRPr="000B107C">
        <w:rPr>
          <w:rFonts w:ascii="Arial" w:hAnsi="Arial" w:cs="Arial"/>
          <w:color w:val="000000" w:themeColor="text1"/>
          <w:sz w:val="21"/>
          <w:szCs w:val="21"/>
          <w:lang/>
        </w:rPr>
        <w:t>chir</w:t>
      </w:r>
      <w:proofErr w:type="spellEnd"/>
      <w:r w:rsidRPr="000B107C">
        <w:rPr>
          <w:rFonts w:ascii="Arial" w:hAnsi="Arial" w:cs="Arial"/>
          <w:color w:val="000000" w:themeColor="text1"/>
          <w:sz w:val="21"/>
          <w:szCs w:val="21"/>
          <w:lang/>
        </w:rPr>
        <w:t xml:space="preserve"> pine (</w:t>
      </w:r>
      <w:proofErr w:type="spellStart"/>
      <w:r w:rsidRPr="000B107C">
        <w:rPr>
          <w:rFonts w:ascii="Arial" w:hAnsi="Arial" w:cs="Arial"/>
          <w:i/>
          <w:iCs/>
          <w:color w:val="000000" w:themeColor="text1"/>
          <w:sz w:val="21"/>
          <w:szCs w:val="21"/>
          <w:lang/>
        </w:rPr>
        <w:fldChar w:fldCharType="begin"/>
      </w:r>
      <w:r w:rsidRPr="000B107C">
        <w:rPr>
          <w:rFonts w:ascii="Arial" w:hAnsi="Arial" w:cs="Arial"/>
          <w:i/>
          <w:iCs/>
          <w:color w:val="000000" w:themeColor="text1"/>
          <w:sz w:val="21"/>
          <w:szCs w:val="21"/>
          <w:lang/>
        </w:rPr>
        <w:instrText xml:space="preserve"> HYPERLINK "https://en.wikipedia.org/wiki/Pinus_roxburghii" \o "Pinus roxburghii" </w:instrText>
      </w:r>
      <w:r w:rsidRPr="000B107C">
        <w:rPr>
          <w:rFonts w:ascii="Arial" w:hAnsi="Arial" w:cs="Arial"/>
          <w:i/>
          <w:iCs/>
          <w:color w:val="000000" w:themeColor="text1"/>
          <w:sz w:val="21"/>
          <w:szCs w:val="21"/>
          <w:lang/>
        </w:rPr>
        <w:fldChar w:fldCharType="separate"/>
      </w:r>
      <w:r w:rsidRPr="000B107C">
        <w:rPr>
          <w:rStyle w:val="Hyperlink"/>
          <w:rFonts w:ascii="Arial" w:eastAsiaTheme="majorEastAsia" w:hAnsi="Arial" w:cs="Arial"/>
          <w:i/>
          <w:iCs/>
          <w:color w:val="000000" w:themeColor="text1"/>
          <w:sz w:val="21"/>
          <w:szCs w:val="21"/>
          <w:u w:val="none"/>
          <w:lang/>
        </w:rPr>
        <w:t>Pinus</w:t>
      </w:r>
      <w:proofErr w:type="spellEnd"/>
      <w:r w:rsidRPr="000B107C">
        <w:rPr>
          <w:rStyle w:val="Hyperlink"/>
          <w:rFonts w:ascii="Arial" w:eastAsiaTheme="majorEastAsia" w:hAnsi="Arial" w:cs="Arial"/>
          <w:i/>
          <w:iCs/>
          <w:color w:val="000000" w:themeColor="text1"/>
          <w:sz w:val="21"/>
          <w:szCs w:val="21"/>
          <w:u w:val="none"/>
          <w:lang/>
        </w:rPr>
        <w:t xml:space="preserve"> </w:t>
      </w:r>
      <w:proofErr w:type="spellStart"/>
      <w:r w:rsidRPr="000B107C">
        <w:rPr>
          <w:rStyle w:val="Hyperlink"/>
          <w:rFonts w:ascii="Arial" w:eastAsiaTheme="majorEastAsia" w:hAnsi="Arial" w:cs="Arial"/>
          <w:i/>
          <w:iCs/>
          <w:color w:val="000000" w:themeColor="text1"/>
          <w:sz w:val="21"/>
          <w:szCs w:val="21"/>
          <w:u w:val="none"/>
          <w:lang/>
        </w:rPr>
        <w:t>roxburghii</w:t>
      </w:r>
      <w:proofErr w:type="spellEnd"/>
      <w:r w:rsidRPr="000B107C">
        <w:rPr>
          <w:rFonts w:ascii="Arial" w:hAnsi="Arial" w:cs="Arial"/>
          <w:i/>
          <w:iCs/>
          <w:color w:val="000000" w:themeColor="text1"/>
          <w:sz w:val="21"/>
          <w:szCs w:val="21"/>
          <w:lang/>
        </w:rPr>
        <w:fldChar w:fldCharType="end"/>
      </w:r>
      <w:r w:rsidRPr="000B107C">
        <w:rPr>
          <w:rFonts w:ascii="Arial" w:hAnsi="Arial" w:cs="Arial"/>
          <w:color w:val="000000" w:themeColor="text1"/>
          <w:sz w:val="21"/>
          <w:szCs w:val="21"/>
          <w:lang/>
        </w:rPr>
        <w:t xml:space="preserve">) are very prone to fire, as their foliage easily catches fire. But the pine itself is resistant to it and these fires help in their regeneration by reducing coverage of broad-leaf trees leading to an increase in the land covered by </w:t>
      </w:r>
      <w:proofErr w:type="spellStart"/>
      <w:r w:rsidRPr="000B107C">
        <w:rPr>
          <w:rFonts w:ascii="Arial" w:hAnsi="Arial" w:cs="Arial"/>
          <w:color w:val="000000" w:themeColor="text1"/>
          <w:sz w:val="21"/>
          <w:szCs w:val="21"/>
          <w:lang/>
        </w:rPr>
        <w:t>chir</w:t>
      </w:r>
      <w:proofErr w:type="spellEnd"/>
      <w:r w:rsidRPr="000B107C">
        <w:rPr>
          <w:rFonts w:ascii="Arial" w:hAnsi="Arial" w:cs="Arial"/>
          <w:color w:val="000000" w:themeColor="text1"/>
          <w:sz w:val="21"/>
          <w:szCs w:val="21"/>
          <w:lang/>
        </w:rPr>
        <w:t xml:space="preserve"> pine and oak. The broad-leaved forest is dominated by oak species, including </w:t>
      </w:r>
      <w:proofErr w:type="spellStart"/>
      <w:r w:rsidRPr="000B107C">
        <w:rPr>
          <w:rFonts w:ascii="Arial" w:hAnsi="Arial" w:cs="Arial"/>
          <w:color w:val="000000" w:themeColor="text1"/>
          <w:sz w:val="21"/>
          <w:szCs w:val="21"/>
          <w:lang/>
        </w:rPr>
        <w:t>Banj</w:t>
      </w:r>
      <w:proofErr w:type="spellEnd"/>
      <w:r w:rsidRPr="000B107C">
        <w:rPr>
          <w:rFonts w:ascii="Arial" w:hAnsi="Arial" w:cs="Arial"/>
          <w:color w:val="000000" w:themeColor="text1"/>
          <w:sz w:val="21"/>
          <w:szCs w:val="21"/>
          <w:lang/>
        </w:rPr>
        <w:t xml:space="preserve"> oak (</w:t>
      </w:r>
      <w:proofErr w:type="spellStart"/>
      <w:r w:rsidRPr="000B107C">
        <w:rPr>
          <w:rFonts w:ascii="Arial" w:hAnsi="Arial" w:cs="Arial"/>
          <w:i/>
          <w:iCs/>
          <w:color w:val="000000" w:themeColor="text1"/>
          <w:sz w:val="21"/>
          <w:szCs w:val="21"/>
          <w:lang/>
        </w:rPr>
        <w:fldChar w:fldCharType="begin"/>
      </w:r>
      <w:r w:rsidRPr="000B107C">
        <w:rPr>
          <w:rFonts w:ascii="Arial" w:hAnsi="Arial" w:cs="Arial"/>
          <w:i/>
          <w:iCs/>
          <w:color w:val="000000" w:themeColor="text1"/>
          <w:sz w:val="21"/>
          <w:szCs w:val="21"/>
          <w:lang/>
        </w:rPr>
        <w:instrText xml:space="preserve"> HYPERLINK "https://en.wikipedia.org/wiki/Quercus_leucotrichophora" \o "Quercus leucotrichophora" </w:instrText>
      </w:r>
      <w:r w:rsidRPr="000B107C">
        <w:rPr>
          <w:rFonts w:ascii="Arial" w:hAnsi="Arial" w:cs="Arial"/>
          <w:i/>
          <w:iCs/>
          <w:color w:val="000000" w:themeColor="text1"/>
          <w:sz w:val="21"/>
          <w:szCs w:val="21"/>
          <w:lang/>
        </w:rPr>
        <w:fldChar w:fldCharType="separate"/>
      </w:r>
      <w:r w:rsidRPr="000B107C">
        <w:rPr>
          <w:rStyle w:val="Hyperlink"/>
          <w:rFonts w:ascii="Arial" w:eastAsiaTheme="majorEastAsia" w:hAnsi="Arial" w:cs="Arial"/>
          <w:i/>
          <w:iCs/>
          <w:color w:val="000000" w:themeColor="text1"/>
          <w:sz w:val="21"/>
          <w:szCs w:val="21"/>
          <w:u w:val="none"/>
          <w:lang/>
        </w:rPr>
        <w:t>Quercus</w:t>
      </w:r>
      <w:proofErr w:type="spellEnd"/>
      <w:r w:rsidRPr="000B107C">
        <w:rPr>
          <w:rStyle w:val="Hyperlink"/>
          <w:rFonts w:ascii="Arial" w:eastAsiaTheme="majorEastAsia" w:hAnsi="Arial" w:cs="Arial"/>
          <w:i/>
          <w:iCs/>
          <w:color w:val="000000" w:themeColor="text1"/>
          <w:sz w:val="21"/>
          <w:szCs w:val="21"/>
          <w:u w:val="none"/>
          <w:lang/>
        </w:rPr>
        <w:t xml:space="preserve"> </w:t>
      </w:r>
      <w:proofErr w:type="spellStart"/>
      <w:r w:rsidRPr="000B107C">
        <w:rPr>
          <w:rStyle w:val="Hyperlink"/>
          <w:rFonts w:ascii="Arial" w:eastAsiaTheme="majorEastAsia" w:hAnsi="Arial" w:cs="Arial"/>
          <w:i/>
          <w:iCs/>
          <w:color w:val="000000" w:themeColor="text1"/>
          <w:sz w:val="21"/>
          <w:szCs w:val="21"/>
          <w:u w:val="none"/>
          <w:lang/>
        </w:rPr>
        <w:t>leucotrichophora</w:t>
      </w:r>
      <w:proofErr w:type="spellEnd"/>
      <w:r w:rsidRPr="000B107C">
        <w:rPr>
          <w:rFonts w:ascii="Arial" w:hAnsi="Arial" w:cs="Arial"/>
          <w:i/>
          <w:iCs/>
          <w:color w:val="000000" w:themeColor="text1"/>
          <w:sz w:val="21"/>
          <w:szCs w:val="21"/>
          <w:lang/>
        </w:rPr>
        <w:fldChar w:fldCharType="end"/>
      </w:r>
      <w:r w:rsidRPr="000B107C">
        <w:rPr>
          <w:rFonts w:ascii="Arial" w:hAnsi="Arial" w:cs="Arial"/>
          <w:color w:val="000000" w:themeColor="text1"/>
          <w:sz w:val="21"/>
          <w:szCs w:val="21"/>
          <w:lang/>
        </w:rPr>
        <w:t>). Resin is harvested from these pines, and fires are often intentionally set to remove the carpet of pine needles that come in the way of harvesting activity.</w:t>
      </w:r>
      <w:hyperlink r:id="rId23" w:anchor="cite_note-6" w:history="1">
        <w:r w:rsidRPr="000B107C">
          <w:rPr>
            <w:rStyle w:val="Hyperlink"/>
            <w:rFonts w:ascii="Arial" w:eastAsiaTheme="majorEastAsia" w:hAnsi="Arial" w:cs="Arial"/>
            <w:color w:val="000000" w:themeColor="text1"/>
            <w:sz w:val="17"/>
            <w:szCs w:val="17"/>
            <w:u w:val="none"/>
            <w:vertAlign w:val="superscript"/>
            <w:lang/>
          </w:rPr>
          <w:t>[6]</w:t>
        </w:r>
      </w:hyperlink>
      <w:r w:rsidRPr="000B107C">
        <w:rPr>
          <w:rFonts w:ascii="Arial" w:hAnsi="Arial" w:cs="Arial"/>
          <w:color w:val="000000" w:themeColor="text1"/>
          <w:sz w:val="21"/>
          <w:szCs w:val="21"/>
          <w:lang/>
        </w:rPr>
        <w:t> In June 1981, a blanket ban was introduced against felling of standing trees 1000 </w:t>
      </w:r>
      <w:proofErr w:type="spellStart"/>
      <w:r w:rsidRPr="000B107C">
        <w:rPr>
          <w:rFonts w:ascii="Arial" w:hAnsi="Arial" w:cs="Arial"/>
          <w:color w:val="000000" w:themeColor="text1"/>
          <w:sz w:val="21"/>
          <w:szCs w:val="21"/>
          <w:lang/>
        </w:rPr>
        <w:t>metres</w:t>
      </w:r>
      <w:proofErr w:type="spellEnd"/>
      <w:r w:rsidRPr="000B107C">
        <w:rPr>
          <w:rFonts w:ascii="Arial" w:hAnsi="Arial" w:cs="Arial"/>
          <w:color w:val="000000" w:themeColor="text1"/>
          <w:sz w:val="21"/>
          <w:szCs w:val="21"/>
          <w:lang/>
        </w:rPr>
        <w:t xml:space="preserve"> above sea level, and this ban comes in the way of removing pine trees in the areas where they are invading. Apart from accidental fires, a number of causes and motivations for setting fires have been noted which include encroachment on forest lands and concealing illegal timber extraction. Fires are also set by honey and </w:t>
      </w:r>
      <w:proofErr w:type="spellStart"/>
      <w:r w:rsidRPr="000B107C">
        <w:rPr>
          <w:rFonts w:ascii="Arial" w:hAnsi="Arial" w:cs="Arial"/>
          <w:color w:val="000000" w:themeColor="text1"/>
          <w:sz w:val="21"/>
          <w:szCs w:val="21"/>
          <w:lang/>
        </w:rPr>
        <w:t>sal</w:t>
      </w:r>
      <w:proofErr w:type="spellEnd"/>
      <w:r w:rsidRPr="000B107C">
        <w:rPr>
          <w:rFonts w:ascii="Arial" w:hAnsi="Arial" w:cs="Arial"/>
          <w:color w:val="000000" w:themeColor="text1"/>
          <w:sz w:val="21"/>
          <w:szCs w:val="21"/>
          <w:lang/>
        </w:rPr>
        <w:t xml:space="preserve"> seed collectors, to scare away wild animals, or to improve grass growth.</w:t>
      </w:r>
      <w:hyperlink r:id="rId24" w:anchor="cite_note-7" w:history="1">
        <w:r w:rsidRPr="000B107C">
          <w:rPr>
            <w:rStyle w:val="Hyperlink"/>
            <w:rFonts w:ascii="Arial" w:eastAsiaTheme="majorEastAsia" w:hAnsi="Arial" w:cs="Arial"/>
            <w:color w:val="000000" w:themeColor="text1"/>
            <w:sz w:val="17"/>
            <w:szCs w:val="17"/>
            <w:u w:val="none"/>
            <w:vertAlign w:val="superscript"/>
            <w:lang/>
          </w:rPr>
          <w:t>[7</w:t>
        </w:r>
        <w:proofErr w:type="gramStart"/>
        <w:r w:rsidRPr="000B107C">
          <w:rPr>
            <w:rStyle w:val="Hyperlink"/>
            <w:rFonts w:ascii="Arial" w:eastAsiaTheme="majorEastAsia" w:hAnsi="Arial" w:cs="Arial"/>
            <w:color w:val="000000" w:themeColor="text1"/>
            <w:sz w:val="17"/>
            <w:szCs w:val="17"/>
            <w:u w:val="none"/>
            <w:vertAlign w:val="superscript"/>
            <w:lang/>
          </w:rPr>
          <w:t>]</w:t>
        </w:r>
        <w:proofErr w:type="gramEnd"/>
      </w:hyperlink>
      <w:hyperlink r:id="rId25" w:anchor="cite_note-8" w:history="1">
        <w:r w:rsidRPr="000B107C">
          <w:rPr>
            <w:rStyle w:val="Hyperlink"/>
            <w:rFonts w:ascii="Arial" w:eastAsiaTheme="majorEastAsia" w:hAnsi="Arial" w:cs="Arial"/>
            <w:color w:val="000000" w:themeColor="text1"/>
            <w:sz w:val="17"/>
            <w:szCs w:val="17"/>
            <w:u w:val="none"/>
            <w:vertAlign w:val="superscript"/>
            <w:lang/>
          </w:rPr>
          <w:t>[8]</w:t>
        </w:r>
      </w:hyperlink>
    </w:p>
    <w:p w:rsidR="000B107C" w:rsidRPr="000B107C" w:rsidRDefault="000B107C" w:rsidP="000B107C">
      <w:pPr>
        <w:shd w:val="clear" w:color="auto" w:fill="F8F9FA"/>
        <w:jc w:val="center"/>
        <w:rPr>
          <w:rFonts w:ascii="Arial" w:hAnsi="Arial" w:cs="Arial"/>
          <w:color w:val="000000" w:themeColor="text1"/>
          <w:sz w:val="20"/>
          <w:lang/>
        </w:rPr>
      </w:pPr>
      <w:r w:rsidRPr="000B107C">
        <w:rPr>
          <w:rFonts w:ascii="Arial" w:hAnsi="Arial" w:cs="Arial"/>
          <w:noProof/>
          <w:color w:val="000000" w:themeColor="text1"/>
          <w:sz w:val="20"/>
          <w:lang w:eastAsia="en-IN"/>
        </w:rPr>
        <w:drawing>
          <wp:inline distT="0" distB="0" distL="0" distR="0" wp14:anchorId="16D2124A" wp14:editId="14145ACE">
            <wp:extent cx="2097405" cy="2792730"/>
            <wp:effectExtent l="0" t="0" r="0" b="7620"/>
            <wp:docPr id="3" name="Picture 3" descr="https://upload.wikimedia.org/wikipedia/commons/thumb/2/27/Resin_Extraction_from_Chir_Pine_.jpg/220px-Resin_Extraction_from_Chir_Pine_.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7/Resin_Extraction_from_Chir_Pine_.jpg/220px-Resin_Extraction_from_Chir_Pine_.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7405" cy="2792730"/>
                    </a:xfrm>
                    <a:prstGeom prst="rect">
                      <a:avLst/>
                    </a:prstGeom>
                    <a:noFill/>
                    <a:ln>
                      <a:noFill/>
                    </a:ln>
                  </pic:spPr>
                </pic:pic>
              </a:graphicData>
            </a:graphic>
          </wp:inline>
        </w:drawing>
      </w:r>
    </w:p>
    <w:p w:rsidR="000B107C" w:rsidRPr="000B107C" w:rsidRDefault="000B107C" w:rsidP="000B107C">
      <w:pPr>
        <w:shd w:val="clear" w:color="auto" w:fill="F8F9FA"/>
        <w:spacing w:line="336" w:lineRule="atLeast"/>
        <w:rPr>
          <w:rFonts w:ascii="Arial" w:hAnsi="Arial" w:cs="Arial"/>
          <w:color w:val="000000" w:themeColor="text1"/>
          <w:sz w:val="19"/>
          <w:szCs w:val="19"/>
          <w:lang/>
        </w:rPr>
      </w:pPr>
      <w:r w:rsidRPr="000B107C">
        <w:rPr>
          <w:rFonts w:ascii="Arial" w:hAnsi="Arial" w:cs="Arial"/>
          <w:color w:val="000000" w:themeColor="text1"/>
          <w:sz w:val="19"/>
          <w:szCs w:val="19"/>
          <w:lang/>
        </w:rPr>
        <w:t xml:space="preserve">Resin extraction from </w:t>
      </w:r>
      <w:proofErr w:type="spellStart"/>
      <w:r w:rsidRPr="000B107C">
        <w:rPr>
          <w:rFonts w:ascii="Arial" w:hAnsi="Arial" w:cs="Arial"/>
          <w:color w:val="000000" w:themeColor="text1"/>
          <w:sz w:val="19"/>
          <w:szCs w:val="19"/>
          <w:lang/>
        </w:rPr>
        <w:t>Chir</w:t>
      </w:r>
      <w:proofErr w:type="spellEnd"/>
      <w:r w:rsidRPr="000B107C">
        <w:rPr>
          <w:rFonts w:ascii="Arial" w:hAnsi="Arial" w:cs="Arial"/>
          <w:color w:val="000000" w:themeColor="text1"/>
          <w:sz w:val="19"/>
          <w:szCs w:val="19"/>
          <w:lang/>
        </w:rPr>
        <w:t xml:space="preserve"> pine</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Fires destroy biodiversity directly and have more indirect long-term impacts including the encouragement of fire and pioneer species. It has been suggested that the dark carbon dust emitted by the fires deposited on Himalayan glaciers could hasten their melting. This could affect the hydrology of the rivers that are a source of water for human populations in northern India.</w:t>
      </w:r>
      <w:hyperlink r:id="rId28" w:anchor="cite_note-9" w:history="1">
        <w:r w:rsidRPr="000B107C">
          <w:rPr>
            <w:rStyle w:val="Hyperlink"/>
            <w:rFonts w:ascii="Arial" w:eastAsiaTheme="majorEastAsia" w:hAnsi="Arial" w:cs="Arial"/>
            <w:color w:val="000000" w:themeColor="text1"/>
            <w:sz w:val="17"/>
            <w:szCs w:val="17"/>
            <w:u w:val="none"/>
            <w:vertAlign w:val="superscript"/>
            <w:lang/>
          </w:rPr>
          <w:t>[9]</w:t>
        </w:r>
      </w:hyperlink>
      <w:r w:rsidRPr="000B107C">
        <w:rPr>
          <w:rFonts w:ascii="Arial" w:hAnsi="Arial" w:cs="Arial"/>
          <w:color w:val="000000" w:themeColor="text1"/>
          <w:sz w:val="21"/>
          <w:szCs w:val="21"/>
          <w:lang/>
        </w:rPr>
        <w:t> The average temperature of northern India saw increase of 0.2 °C.</w:t>
      </w:r>
      <w:hyperlink r:id="rId29" w:anchor="cite_note-Rediff3May16-10" w:history="1">
        <w:r w:rsidRPr="000B107C">
          <w:rPr>
            <w:rStyle w:val="Hyperlink"/>
            <w:rFonts w:ascii="Arial" w:eastAsiaTheme="majorEastAsia" w:hAnsi="Arial" w:cs="Arial"/>
            <w:color w:val="000000" w:themeColor="text1"/>
            <w:sz w:val="17"/>
            <w:szCs w:val="17"/>
            <w:u w:val="none"/>
            <w:vertAlign w:val="superscript"/>
            <w:lang/>
          </w:rPr>
          <w:t>[10]</w:t>
        </w:r>
      </w:hyperlink>
    </w:p>
    <w:p w:rsidR="000B107C" w:rsidRPr="000B107C" w:rsidRDefault="000B107C" w:rsidP="000B107C">
      <w:pPr>
        <w:shd w:val="clear" w:color="auto" w:fill="F8F9FA"/>
        <w:jc w:val="center"/>
        <w:rPr>
          <w:rFonts w:ascii="Arial" w:hAnsi="Arial" w:cs="Arial"/>
          <w:color w:val="000000" w:themeColor="text1"/>
          <w:sz w:val="20"/>
          <w:lang/>
        </w:rPr>
      </w:pPr>
      <w:r w:rsidRPr="000B107C">
        <w:rPr>
          <w:rFonts w:ascii="Arial" w:hAnsi="Arial" w:cs="Arial"/>
          <w:noProof/>
          <w:color w:val="000000" w:themeColor="text1"/>
          <w:sz w:val="20"/>
          <w:lang w:eastAsia="en-IN"/>
        </w:rPr>
        <w:drawing>
          <wp:inline distT="0" distB="0" distL="0" distR="0" wp14:anchorId="6BEC53F8" wp14:editId="645E47B4">
            <wp:extent cx="2097405" cy="1570355"/>
            <wp:effectExtent l="0" t="0" r="0" b="0"/>
            <wp:docPr id="2" name="Picture 2" descr="https://upload.wikimedia.org/wikipedia/commons/thumb/e/ee/Chir_pine_trees_felled_by_forest_fires_.jpg/220px-Chir_pine_trees_felled_by_forest_fires_.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Chir_pine_trees_felled_by_forest_fires_.jpg/220px-Chir_pine_trees_felled_by_forest_fires_.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0B107C" w:rsidRPr="000B107C" w:rsidRDefault="000B107C" w:rsidP="000B107C">
      <w:pPr>
        <w:shd w:val="clear" w:color="auto" w:fill="F8F9FA"/>
        <w:spacing w:line="336" w:lineRule="atLeast"/>
        <w:rPr>
          <w:rFonts w:ascii="Arial" w:hAnsi="Arial" w:cs="Arial"/>
          <w:color w:val="000000" w:themeColor="text1"/>
          <w:sz w:val="19"/>
          <w:szCs w:val="19"/>
          <w:lang/>
        </w:rPr>
      </w:pPr>
      <w:r w:rsidRPr="000B107C">
        <w:rPr>
          <w:rFonts w:ascii="Arial" w:hAnsi="Arial" w:cs="Arial"/>
          <w:color w:val="000000" w:themeColor="text1"/>
          <w:sz w:val="19"/>
          <w:szCs w:val="19"/>
          <w:lang/>
        </w:rPr>
        <w:t xml:space="preserve">Burnt </w:t>
      </w:r>
      <w:proofErr w:type="spellStart"/>
      <w:r w:rsidRPr="000B107C">
        <w:rPr>
          <w:rFonts w:ascii="Arial" w:hAnsi="Arial" w:cs="Arial"/>
          <w:color w:val="000000" w:themeColor="text1"/>
          <w:sz w:val="19"/>
          <w:szCs w:val="19"/>
          <w:lang/>
        </w:rPr>
        <w:t>Chir</w:t>
      </w:r>
      <w:proofErr w:type="spellEnd"/>
      <w:r w:rsidRPr="000B107C">
        <w:rPr>
          <w:rFonts w:ascii="Arial" w:hAnsi="Arial" w:cs="Arial"/>
          <w:color w:val="000000" w:themeColor="text1"/>
          <w:sz w:val="19"/>
          <w:szCs w:val="19"/>
          <w:lang/>
        </w:rPr>
        <w:t xml:space="preserve"> pine</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Seven fatalities were reported as of 4 May 2016.</w:t>
      </w:r>
      <w:hyperlink r:id="rId32" w:anchor="cite_note-IE4May16-2" w:history="1">
        <w:r w:rsidRPr="000B107C">
          <w:rPr>
            <w:rStyle w:val="Hyperlink"/>
            <w:rFonts w:ascii="Arial" w:eastAsiaTheme="majorEastAsia" w:hAnsi="Arial" w:cs="Arial"/>
            <w:color w:val="000000" w:themeColor="text1"/>
            <w:sz w:val="17"/>
            <w:szCs w:val="17"/>
            <w:u w:val="none"/>
            <w:vertAlign w:val="superscript"/>
            <w:lang/>
          </w:rPr>
          <w:t>[2]</w:t>
        </w:r>
      </w:hyperlink>
      <w:r w:rsidRPr="000B107C">
        <w:rPr>
          <w:rFonts w:ascii="Arial" w:hAnsi="Arial" w:cs="Arial"/>
          <w:color w:val="000000" w:themeColor="text1"/>
          <w:sz w:val="21"/>
          <w:szCs w:val="21"/>
          <w:lang/>
        </w:rPr>
        <w:t> The </w:t>
      </w:r>
      <w:hyperlink r:id="rId33" w:tooltip="Pinegrove School" w:history="1">
        <w:r w:rsidRPr="000B107C">
          <w:rPr>
            <w:rStyle w:val="Hyperlink"/>
            <w:rFonts w:ascii="Arial" w:eastAsiaTheme="majorEastAsia" w:hAnsi="Arial" w:cs="Arial"/>
            <w:color w:val="000000" w:themeColor="text1"/>
            <w:sz w:val="21"/>
            <w:szCs w:val="21"/>
            <w:u w:val="none"/>
            <w:lang/>
          </w:rPr>
          <w:t>Pinegrove School</w:t>
        </w:r>
      </w:hyperlink>
      <w:r w:rsidRPr="000B107C">
        <w:rPr>
          <w:rFonts w:ascii="Arial" w:hAnsi="Arial" w:cs="Arial"/>
          <w:color w:val="000000" w:themeColor="text1"/>
          <w:sz w:val="21"/>
          <w:szCs w:val="21"/>
          <w:lang/>
        </w:rPr>
        <w:t xml:space="preserve">, a boarding school at </w:t>
      </w:r>
      <w:proofErr w:type="spellStart"/>
      <w:r w:rsidRPr="000B107C">
        <w:rPr>
          <w:rFonts w:ascii="Arial" w:hAnsi="Arial" w:cs="Arial"/>
          <w:color w:val="000000" w:themeColor="text1"/>
          <w:sz w:val="21"/>
          <w:szCs w:val="21"/>
          <w:lang/>
        </w:rPr>
        <w:t>Kasauli</w:t>
      </w:r>
      <w:proofErr w:type="spellEnd"/>
      <w:r w:rsidRPr="000B107C">
        <w:rPr>
          <w:rFonts w:ascii="Arial" w:hAnsi="Arial" w:cs="Arial"/>
          <w:color w:val="000000" w:themeColor="text1"/>
          <w:sz w:val="21"/>
          <w:szCs w:val="21"/>
          <w:lang/>
        </w:rPr>
        <w:t>, was evacuated as fires had reached the compound walls.</w:t>
      </w:r>
      <w:hyperlink r:id="rId34" w:anchor="cite_note-11" w:history="1">
        <w:r w:rsidRPr="000B107C">
          <w:rPr>
            <w:rStyle w:val="Hyperlink"/>
            <w:rFonts w:ascii="Arial" w:eastAsiaTheme="majorEastAsia" w:hAnsi="Arial" w:cs="Arial"/>
            <w:color w:val="000000" w:themeColor="text1"/>
            <w:sz w:val="17"/>
            <w:szCs w:val="17"/>
            <w:u w:val="none"/>
            <w:vertAlign w:val="superscript"/>
            <w:lang/>
          </w:rPr>
          <w:t>[11]</w:t>
        </w:r>
      </w:hyperlink>
      <w:r w:rsidRPr="000B107C">
        <w:rPr>
          <w:rFonts w:ascii="Arial" w:hAnsi="Arial" w:cs="Arial"/>
          <w:color w:val="000000" w:themeColor="text1"/>
          <w:sz w:val="21"/>
          <w:szCs w:val="21"/>
          <w:lang/>
        </w:rPr>
        <w:t> Tourism and wildlife at the </w:t>
      </w:r>
      <w:hyperlink r:id="rId35" w:tooltip="Corbett National Park" w:history="1">
        <w:r w:rsidRPr="000B107C">
          <w:rPr>
            <w:rStyle w:val="Hyperlink"/>
            <w:rFonts w:ascii="Arial" w:eastAsiaTheme="majorEastAsia" w:hAnsi="Arial" w:cs="Arial"/>
            <w:color w:val="000000" w:themeColor="text1"/>
            <w:sz w:val="21"/>
            <w:szCs w:val="21"/>
            <w:u w:val="none"/>
            <w:lang/>
          </w:rPr>
          <w:t>Corbett National Park</w:t>
        </w:r>
      </w:hyperlink>
      <w:r w:rsidRPr="000B107C">
        <w:rPr>
          <w:rFonts w:ascii="Arial" w:hAnsi="Arial" w:cs="Arial"/>
          <w:color w:val="000000" w:themeColor="text1"/>
          <w:sz w:val="21"/>
          <w:szCs w:val="21"/>
          <w:lang/>
        </w:rPr>
        <w:t> and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"https://en.wikipedia.org/wiki/Rajaji_Tiger_reserve" \o "Rajaji Tiger reserve"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Rajaji</w:t>
      </w:r>
      <w:proofErr w:type="spellEnd"/>
      <w:r w:rsidRPr="000B107C">
        <w:rPr>
          <w:rStyle w:val="Hyperlink"/>
          <w:rFonts w:ascii="Arial" w:eastAsiaTheme="majorEastAsia" w:hAnsi="Arial" w:cs="Arial"/>
          <w:color w:val="000000" w:themeColor="text1"/>
          <w:sz w:val="21"/>
          <w:szCs w:val="21"/>
          <w:u w:val="none"/>
          <w:lang/>
        </w:rPr>
        <w:t xml:space="preserve"> Tiger reserve</w:t>
      </w:r>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regions were affected.</w:t>
      </w:r>
      <w:hyperlink r:id="rId36" w:anchor="cite_note-12" w:history="1">
        <w:r w:rsidRPr="000B107C">
          <w:rPr>
            <w:rStyle w:val="Hyperlink"/>
            <w:rFonts w:ascii="Arial" w:eastAsiaTheme="majorEastAsia" w:hAnsi="Arial" w:cs="Arial"/>
            <w:color w:val="000000" w:themeColor="text1"/>
            <w:sz w:val="17"/>
            <w:szCs w:val="17"/>
            <w:u w:val="none"/>
            <w:vertAlign w:val="superscript"/>
            <w:lang/>
          </w:rPr>
          <w:t>[12]</w:t>
        </w:r>
      </w:hyperlink>
      <w:r w:rsidRPr="000B107C">
        <w:rPr>
          <w:rFonts w:ascii="Arial" w:hAnsi="Arial" w:cs="Arial"/>
          <w:color w:val="000000" w:themeColor="text1"/>
          <w:sz w:val="21"/>
          <w:szCs w:val="21"/>
          <w:lang/>
        </w:rPr>
        <w:t xml:space="preserve"> Various other locations in these Himalayan states of </w:t>
      </w:r>
      <w:proofErr w:type="spellStart"/>
      <w:r w:rsidRPr="000B107C">
        <w:rPr>
          <w:rFonts w:ascii="Arial" w:hAnsi="Arial" w:cs="Arial"/>
          <w:color w:val="000000" w:themeColor="text1"/>
          <w:sz w:val="21"/>
          <w:szCs w:val="21"/>
          <w:lang/>
        </w:rPr>
        <w:t>Uttarakhand</w:t>
      </w:r>
      <w:proofErr w:type="spellEnd"/>
      <w:r w:rsidRPr="000B107C">
        <w:rPr>
          <w:rFonts w:ascii="Arial" w:hAnsi="Arial" w:cs="Arial"/>
          <w:color w:val="000000" w:themeColor="text1"/>
          <w:sz w:val="21"/>
          <w:szCs w:val="21"/>
          <w:lang/>
        </w:rPr>
        <w:t xml:space="preserve"> and Himachal Pradesh are tourist attractions in summer, and they now face heavy air pollution.</w:t>
      </w:r>
      <w:hyperlink r:id="rId37" w:anchor="cite_note-NDTV3May16-13" w:history="1">
        <w:r w:rsidRPr="000B107C">
          <w:rPr>
            <w:rStyle w:val="Hyperlink"/>
            <w:rFonts w:ascii="Arial" w:eastAsiaTheme="majorEastAsia" w:hAnsi="Arial" w:cs="Arial"/>
            <w:color w:val="000000" w:themeColor="text1"/>
            <w:sz w:val="17"/>
            <w:szCs w:val="17"/>
            <w:u w:val="none"/>
            <w:vertAlign w:val="superscript"/>
            <w:lang/>
          </w:rPr>
          <w:t>[13]</w:t>
        </w:r>
      </w:hyperlink>
      <w:r w:rsidRPr="000B107C">
        <w:rPr>
          <w:rFonts w:ascii="Arial" w:hAnsi="Arial" w:cs="Arial"/>
          <w:color w:val="000000" w:themeColor="text1"/>
          <w:sz w:val="21"/>
          <w:szCs w:val="21"/>
          <w:lang/>
        </w:rPr>
        <w:t> The forest fires also disrupted the functioning of the </w:t>
      </w:r>
      <w:hyperlink r:id="rId38" w:tooltip="Kalka–Shimla Railway" w:history="1">
        <w:r w:rsidRPr="000B107C">
          <w:rPr>
            <w:rStyle w:val="Hyperlink"/>
            <w:rFonts w:ascii="Arial" w:eastAsiaTheme="majorEastAsia" w:hAnsi="Arial" w:cs="Arial"/>
            <w:color w:val="000000" w:themeColor="text1"/>
            <w:sz w:val="21"/>
            <w:szCs w:val="21"/>
            <w:u w:val="none"/>
            <w:lang/>
          </w:rPr>
          <w:t>Kalka–Shimla Railway</w:t>
        </w:r>
      </w:hyperlink>
      <w:r w:rsidRPr="000B107C">
        <w:rPr>
          <w:rFonts w:ascii="Arial" w:hAnsi="Arial" w:cs="Arial"/>
          <w:color w:val="000000" w:themeColor="text1"/>
          <w:sz w:val="21"/>
          <w:szCs w:val="21"/>
          <w:lang/>
        </w:rPr>
        <w:t> line.</w:t>
      </w:r>
      <w:hyperlink r:id="rId39" w:anchor="cite_note-14" w:history="1">
        <w:r w:rsidRPr="000B107C">
          <w:rPr>
            <w:rStyle w:val="Hyperlink"/>
            <w:rFonts w:ascii="Arial" w:eastAsiaTheme="majorEastAsia" w:hAnsi="Arial" w:cs="Arial"/>
            <w:color w:val="000000" w:themeColor="text1"/>
            <w:sz w:val="17"/>
            <w:szCs w:val="17"/>
            <w:u w:val="none"/>
            <w:vertAlign w:val="superscript"/>
            <w:lang/>
          </w:rPr>
          <w:t>[14]</w:t>
        </w:r>
      </w:hyperlink>
      <w:r w:rsidRPr="000B107C">
        <w:rPr>
          <w:rFonts w:ascii="Arial" w:hAnsi="Arial" w:cs="Arial"/>
          <w:color w:val="000000" w:themeColor="text1"/>
          <w:sz w:val="21"/>
          <w:szCs w:val="21"/>
          <w:lang/>
        </w:rPr>
        <w:t> On 3 May, the forest department estimated the monetary losses at approximately </w:t>
      </w:r>
      <w:r w:rsidRPr="000B107C">
        <w:rPr>
          <w:rStyle w:val="nowrap"/>
          <w:rFonts w:ascii="Arial" w:hAnsi="Arial" w:cs="Arial"/>
          <w:color w:val="000000" w:themeColor="text1"/>
          <w:sz w:val="21"/>
          <w:szCs w:val="21"/>
          <w:lang/>
        </w:rPr>
        <w:t>₹29 lakh</w:t>
      </w:r>
      <w:r w:rsidRPr="000B107C">
        <w:rPr>
          <w:rFonts w:ascii="Arial" w:hAnsi="Arial" w:cs="Arial"/>
          <w:color w:val="000000" w:themeColor="text1"/>
          <w:sz w:val="21"/>
          <w:szCs w:val="21"/>
          <w:lang/>
        </w:rPr>
        <w:t> (US$42,000). The estimate is based on the standard rule book followed by the department with empirical formulae for such calculations. Various ecologists and environmental activists have disregarded the estimate, noting that it does not take into account ecological and wildlife losses. They added that these fires have also destroyed vegetation which holds rainfall, which might result in floods in the monsoon season.</w:t>
      </w:r>
      <w:hyperlink r:id="rId40" w:anchor="cite_note-15" w:history="1">
        <w:r w:rsidRPr="000B107C">
          <w:rPr>
            <w:rStyle w:val="Hyperlink"/>
            <w:rFonts w:ascii="Arial" w:eastAsiaTheme="majorEastAsia" w:hAnsi="Arial" w:cs="Arial"/>
            <w:color w:val="000000" w:themeColor="text1"/>
            <w:sz w:val="17"/>
            <w:szCs w:val="17"/>
            <w:u w:val="none"/>
            <w:vertAlign w:val="superscript"/>
            <w:lang/>
          </w:rPr>
          <w:t>[15]</w:t>
        </w:r>
      </w:hyperlink>
    </w:p>
    <w:p w:rsidR="000B107C" w:rsidRPr="000B107C" w:rsidRDefault="000B107C" w:rsidP="000B107C">
      <w:pPr>
        <w:shd w:val="clear" w:color="auto" w:fill="F8F9FA"/>
        <w:jc w:val="center"/>
        <w:rPr>
          <w:rFonts w:ascii="Arial" w:hAnsi="Arial" w:cs="Arial"/>
          <w:color w:val="000000" w:themeColor="text1"/>
          <w:sz w:val="20"/>
          <w:lang/>
        </w:rPr>
      </w:pPr>
      <w:r w:rsidRPr="000B107C">
        <w:rPr>
          <w:rFonts w:ascii="Arial" w:hAnsi="Arial" w:cs="Arial"/>
          <w:noProof/>
          <w:color w:val="000000" w:themeColor="text1"/>
          <w:sz w:val="20"/>
          <w:lang w:eastAsia="en-IN"/>
        </w:rPr>
        <w:drawing>
          <wp:inline distT="0" distB="0" distL="0" distR="0" wp14:anchorId="0FF1B2EA" wp14:editId="46696B69">
            <wp:extent cx="2097405" cy="1570355"/>
            <wp:effectExtent l="0" t="0" r="0" b="0"/>
            <wp:docPr id="1" name="Picture 1" descr="https://upload.wikimedia.org/wikipedia/commons/thumb/9/90/Vegetation_destroyed_after_2016_Uttarakhand_Forest_Fires.jpg/220px-Vegetation_destroyed_after_2016_Uttarakhand_Forest_Fires.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0/Vegetation_destroyed_after_2016_Uttarakhand_Forest_Fires.jpg/220px-Vegetation_destroyed_after_2016_Uttarakhand_Forest_Fires.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0B107C" w:rsidRPr="000B107C" w:rsidRDefault="000B107C" w:rsidP="000B107C">
      <w:pPr>
        <w:shd w:val="clear" w:color="auto" w:fill="F8F9FA"/>
        <w:spacing w:line="336" w:lineRule="atLeast"/>
        <w:rPr>
          <w:rFonts w:ascii="Arial" w:hAnsi="Arial" w:cs="Arial"/>
          <w:color w:val="000000" w:themeColor="text1"/>
          <w:sz w:val="19"/>
          <w:szCs w:val="19"/>
          <w:lang/>
        </w:rPr>
      </w:pPr>
      <w:r w:rsidRPr="000B107C">
        <w:rPr>
          <w:rFonts w:ascii="Arial" w:hAnsi="Arial" w:cs="Arial"/>
          <w:color w:val="000000" w:themeColor="text1"/>
          <w:sz w:val="19"/>
          <w:szCs w:val="19"/>
          <w:lang/>
        </w:rPr>
        <w:t xml:space="preserve">Vegetation destroyed in a forest near </w:t>
      </w:r>
      <w:proofErr w:type="spellStart"/>
      <w:r w:rsidRPr="000B107C">
        <w:rPr>
          <w:rFonts w:ascii="Arial" w:hAnsi="Arial" w:cs="Arial"/>
          <w:color w:val="000000" w:themeColor="text1"/>
          <w:sz w:val="19"/>
          <w:szCs w:val="19"/>
          <w:lang/>
        </w:rPr>
        <w:t>Dhaulinag</w:t>
      </w:r>
      <w:proofErr w:type="spellEnd"/>
      <w:r w:rsidRPr="000B107C">
        <w:rPr>
          <w:rFonts w:ascii="Arial" w:hAnsi="Arial" w:cs="Arial"/>
          <w:color w:val="000000" w:themeColor="text1"/>
          <w:sz w:val="19"/>
          <w:szCs w:val="19"/>
          <w:lang/>
        </w:rPr>
        <w:t xml:space="preserve"> Temple in </w:t>
      </w:r>
      <w:proofErr w:type="spellStart"/>
      <w:r w:rsidRPr="000B107C">
        <w:rPr>
          <w:rFonts w:ascii="Arial" w:hAnsi="Arial" w:cs="Arial"/>
          <w:color w:val="000000" w:themeColor="text1"/>
          <w:sz w:val="19"/>
          <w:szCs w:val="19"/>
          <w:lang/>
        </w:rPr>
        <w:fldChar w:fldCharType="begin"/>
      </w:r>
      <w:r w:rsidRPr="000B107C">
        <w:rPr>
          <w:rFonts w:ascii="Arial" w:hAnsi="Arial" w:cs="Arial"/>
          <w:color w:val="000000" w:themeColor="text1"/>
          <w:sz w:val="19"/>
          <w:szCs w:val="19"/>
          <w:lang/>
        </w:rPr>
        <w:instrText xml:space="preserve"> HYPERLINK "https://en.wikipedia.org/wiki/Bageshwar_district" \o "Bageshwar district" </w:instrText>
      </w:r>
      <w:r w:rsidRPr="000B107C">
        <w:rPr>
          <w:rFonts w:ascii="Arial" w:hAnsi="Arial" w:cs="Arial"/>
          <w:color w:val="000000" w:themeColor="text1"/>
          <w:sz w:val="19"/>
          <w:szCs w:val="19"/>
          <w:lang/>
        </w:rPr>
        <w:fldChar w:fldCharType="separate"/>
      </w:r>
      <w:r w:rsidRPr="000B107C">
        <w:rPr>
          <w:rStyle w:val="Hyperlink"/>
          <w:rFonts w:ascii="Arial" w:hAnsi="Arial" w:cs="Arial"/>
          <w:color w:val="000000" w:themeColor="text1"/>
          <w:sz w:val="19"/>
          <w:szCs w:val="19"/>
          <w:u w:val="none"/>
          <w:lang/>
        </w:rPr>
        <w:t>Bageshwar</w:t>
      </w:r>
      <w:proofErr w:type="spellEnd"/>
      <w:r w:rsidRPr="000B107C">
        <w:rPr>
          <w:rStyle w:val="Hyperlink"/>
          <w:rFonts w:ascii="Arial" w:hAnsi="Arial" w:cs="Arial"/>
          <w:color w:val="000000" w:themeColor="text1"/>
          <w:sz w:val="19"/>
          <w:szCs w:val="19"/>
          <w:u w:val="none"/>
          <w:lang/>
        </w:rPr>
        <w:t xml:space="preserve"> district</w:t>
      </w:r>
      <w:r w:rsidRPr="000B107C">
        <w:rPr>
          <w:rFonts w:ascii="Arial" w:hAnsi="Arial" w:cs="Arial"/>
          <w:color w:val="000000" w:themeColor="text1"/>
          <w:sz w:val="19"/>
          <w:szCs w:val="19"/>
          <w:lang/>
        </w:rPr>
        <w:fldChar w:fldCharType="end"/>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Scientists of the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"https://en.wikipedia.org/w/index.php?title=Govind_Ballabh_Pant_Institute_of_Himalayan_Environment_and_Development&amp;action=edit&amp;redlink=1" \o "Govind Ballabh Pant Institute of Himalayan Environment and Development (page does not exist)"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Govind</w:t>
      </w:r>
      <w:proofErr w:type="spellEnd"/>
      <w:r w:rsidRPr="000B107C">
        <w:rPr>
          <w:rStyle w:val="Hyperlink"/>
          <w:rFonts w:ascii="Arial" w:eastAsiaTheme="majorEastAsia" w:hAnsi="Arial" w:cs="Arial"/>
          <w:color w:val="000000" w:themeColor="text1"/>
          <w:sz w:val="21"/>
          <w:szCs w:val="21"/>
          <w:u w:val="none"/>
          <w:lang/>
        </w:rPr>
        <w:t xml:space="preserve"> </w:t>
      </w:r>
      <w:proofErr w:type="spellStart"/>
      <w:r w:rsidRPr="000B107C">
        <w:rPr>
          <w:rStyle w:val="Hyperlink"/>
          <w:rFonts w:ascii="Arial" w:eastAsiaTheme="majorEastAsia" w:hAnsi="Arial" w:cs="Arial"/>
          <w:color w:val="000000" w:themeColor="text1"/>
          <w:sz w:val="21"/>
          <w:szCs w:val="21"/>
          <w:u w:val="none"/>
          <w:lang/>
        </w:rPr>
        <w:t>Ballabh</w:t>
      </w:r>
      <w:proofErr w:type="spellEnd"/>
      <w:r w:rsidRPr="000B107C">
        <w:rPr>
          <w:rStyle w:val="Hyperlink"/>
          <w:rFonts w:ascii="Arial" w:eastAsiaTheme="majorEastAsia" w:hAnsi="Arial" w:cs="Arial"/>
          <w:color w:val="000000" w:themeColor="text1"/>
          <w:sz w:val="21"/>
          <w:szCs w:val="21"/>
          <w:u w:val="none"/>
          <w:lang/>
        </w:rPr>
        <w:t xml:space="preserve"> Pant Institute of Himalayan Environment and Development</w:t>
      </w:r>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formed a team to survey the area and study the effects of the fires on the melting of glaciers.</w:t>
      </w:r>
      <w:hyperlink r:id="rId43" w:anchor="cite_note-Rediff3May16-10" w:history="1">
        <w:r w:rsidRPr="000B107C">
          <w:rPr>
            <w:rStyle w:val="Hyperlink"/>
            <w:rFonts w:ascii="Arial" w:eastAsiaTheme="majorEastAsia" w:hAnsi="Arial" w:cs="Arial"/>
            <w:color w:val="000000" w:themeColor="text1"/>
            <w:sz w:val="17"/>
            <w:szCs w:val="17"/>
            <w:u w:val="none"/>
            <w:vertAlign w:val="superscript"/>
            <w:lang/>
          </w:rPr>
          <w:t>[10]</w:t>
        </w:r>
      </w:hyperlink>
      <w:r w:rsidRPr="000B107C">
        <w:rPr>
          <w:rFonts w:ascii="Arial" w:hAnsi="Arial" w:cs="Arial"/>
          <w:color w:val="000000" w:themeColor="text1"/>
          <w:sz w:val="21"/>
          <w:szCs w:val="21"/>
          <w:lang/>
        </w:rPr>
        <w:t> Ecologists suggested that clearing of forest floors of the fallen pine leaves, which are readily combustible, should be undertaken by forest department as well as locals on a grassroots level to prevent such major fire outbreaks. Production of </w:t>
      </w:r>
      <w:hyperlink r:id="rId44" w:tooltip="Biomass briquettes" w:history="1">
        <w:r w:rsidRPr="000B107C">
          <w:rPr>
            <w:rStyle w:val="Hyperlink"/>
            <w:rFonts w:ascii="Arial" w:eastAsiaTheme="majorEastAsia" w:hAnsi="Arial" w:cs="Arial"/>
            <w:color w:val="000000" w:themeColor="text1"/>
            <w:sz w:val="21"/>
            <w:szCs w:val="21"/>
            <w:u w:val="none"/>
            <w:lang/>
          </w:rPr>
          <w:t>biomass briquettes</w:t>
        </w:r>
      </w:hyperlink>
      <w:r w:rsidRPr="000B107C">
        <w:rPr>
          <w:rFonts w:ascii="Arial" w:hAnsi="Arial" w:cs="Arial"/>
          <w:color w:val="000000" w:themeColor="text1"/>
          <w:sz w:val="21"/>
          <w:szCs w:val="21"/>
          <w:lang/>
        </w:rPr>
        <w:t> from these pine needles should be promoted, serving as a source of fuel as well as a solution to prevent wildfires.</w:t>
      </w:r>
      <w:hyperlink r:id="rId45" w:anchor="cite_note-16" w:history="1">
        <w:r w:rsidRPr="000B107C">
          <w:rPr>
            <w:rStyle w:val="Hyperlink"/>
            <w:rFonts w:ascii="Arial" w:eastAsiaTheme="majorEastAsia" w:hAnsi="Arial" w:cs="Arial"/>
            <w:color w:val="000000" w:themeColor="text1"/>
            <w:sz w:val="17"/>
            <w:szCs w:val="17"/>
            <w:u w:val="none"/>
            <w:vertAlign w:val="superscript"/>
            <w:lang/>
          </w:rPr>
          <w:t>[16]</w:t>
        </w:r>
      </w:hyperlink>
      <w:r w:rsidRPr="000B107C">
        <w:rPr>
          <w:rFonts w:ascii="Arial" w:hAnsi="Arial" w:cs="Arial"/>
          <w:color w:val="000000" w:themeColor="text1"/>
          <w:sz w:val="21"/>
          <w:szCs w:val="21"/>
          <w:lang/>
        </w:rPr>
        <w:t> </w:t>
      </w:r>
      <w:hyperlink r:id="rId46" w:anchor="cite_note-17" w:history="1">
        <w:r w:rsidRPr="000B107C">
          <w:rPr>
            <w:rStyle w:val="Hyperlink"/>
            <w:rFonts w:ascii="Arial" w:eastAsiaTheme="majorEastAsia" w:hAnsi="Arial" w:cs="Arial"/>
            <w:color w:val="000000" w:themeColor="text1"/>
            <w:sz w:val="17"/>
            <w:szCs w:val="17"/>
            <w:u w:val="none"/>
            <w:vertAlign w:val="superscript"/>
            <w:lang/>
          </w:rPr>
          <w:t>[17]</w:t>
        </w:r>
      </w:hyperlink>
      <w:r w:rsidRPr="000B107C">
        <w:rPr>
          <w:rFonts w:ascii="Arial" w:hAnsi="Arial" w:cs="Arial"/>
          <w:color w:val="000000" w:themeColor="text1"/>
          <w:sz w:val="21"/>
          <w:szCs w:val="21"/>
          <w:lang/>
        </w:rPr>
        <w:t> On 30 April, </w:t>
      </w:r>
      <w:hyperlink r:id="rId47" w:tooltip="National Disaster Response Force" w:history="1">
        <w:r w:rsidRPr="000B107C">
          <w:rPr>
            <w:rStyle w:val="Hyperlink"/>
            <w:rFonts w:ascii="Arial" w:eastAsiaTheme="majorEastAsia" w:hAnsi="Arial" w:cs="Arial"/>
            <w:color w:val="000000" w:themeColor="text1"/>
            <w:sz w:val="21"/>
            <w:szCs w:val="21"/>
            <w:u w:val="none"/>
            <w:lang/>
          </w:rPr>
          <w:t>National Disaster Response Force</w:t>
        </w:r>
      </w:hyperlink>
      <w:r w:rsidRPr="000B107C">
        <w:rPr>
          <w:rFonts w:ascii="Arial" w:hAnsi="Arial" w:cs="Arial"/>
          <w:color w:val="000000" w:themeColor="text1"/>
          <w:sz w:val="21"/>
          <w:szCs w:val="21"/>
          <w:lang/>
        </w:rPr>
        <w:t> was deployed for rescue operations in the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"https://en.wikipedia.org/wiki/Kumaon_division" \o "Kumaon division"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Kumaon</w:t>
      </w:r>
      <w:proofErr w:type="spellEnd"/>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and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"https://en.wikipedia.org/wiki/Garhwal_division" \o "Garhwal division"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Garhwal</w:t>
      </w:r>
      <w:proofErr w:type="spellEnd"/>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areas. Around 6,000 personnel from the Forest Department were deployed. As of 30 April 2016, 922 incidences of fire were reported affecting around 2,000 hectares (4,900 acres) of forest area.</w:t>
      </w:r>
      <w:hyperlink r:id="rId48" w:anchor="cite_note-Hindu30Apr16-3" w:history="1">
        <w:r w:rsidRPr="000B107C">
          <w:rPr>
            <w:rStyle w:val="Hyperlink"/>
            <w:rFonts w:ascii="Arial" w:eastAsiaTheme="majorEastAsia" w:hAnsi="Arial" w:cs="Arial"/>
            <w:color w:val="000000" w:themeColor="text1"/>
            <w:sz w:val="17"/>
            <w:szCs w:val="17"/>
            <w:u w:val="none"/>
            <w:vertAlign w:val="superscript"/>
            <w:lang/>
          </w:rPr>
          <w:t>[3]</w:t>
        </w:r>
      </w:hyperlink>
      <w:r w:rsidRPr="000B107C">
        <w:rPr>
          <w:rFonts w:ascii="Arial" w:hAnsi="Arial" w:cs="Arial"/>
          <w:color w:val="000000" w:themeColor="text1"/>
          <w:sz w:val="21"/>
          <w:szCs w:val="21"/>
          <w:lang/>
        </w:rPr>
        <w:t> The </w:t>
      </w:r>
      <w:hyperlink r:id="rId49" w:tooltip="Mil Mi-17" w:history="1">
        <w:r w:rsidRPr="000B107C">
          <w:rPr>
            <w:rStyle w:val="Hyperlink"/>
            <w:rFonts w:ascii="Arial" w:eastAsiaTheme="majorEastAsia" w:hAnsi="Arial" w:cs="Arial"/>
            <w:color w:val="000000" w:themeColor="text1"/>
            <w:sz w:val="21"/>
            <w:szCs w:val="21"/>
            <w:u w:val="none"/>
            <w:lang/>
          </w:rPr>
          <w:t>Mi-17</w:t>
        </w:r>
      </w:hyperlink>
      <w:r w:rsidRPr="000B107C">
        <w:rPr>
          <w:rFonts w:ascii="Arial" w:hAnsi="Arial" w:cs="Arial"/>
          <w:color w:val="000000" w:themeColor="text1"/>
          <w:sz w:val="21"/>
          <w:szCs w:val="21"/>
          <w:lang/>
        </w:rPr>
        <w:t> helicopters of the </w:t>
      </w:r>
      <w:hyperlink r:id="rId50" w:tooltip="Indian Air Force" w:history="1">
        <w:r w:rsidRPr="000B107C">
          <w:rPr>
            <w:rStyle w:val="Hyperlink"/>
            <w:rFonts w:ascii="Arial" w:eastAsiaTheme="majorEastAsia" w:hAnsi="Arial" w:cs="Arial"/>
            <w:color w:val="000000" w:themeColor="text1"/>
            <w:sz w:val="21"/>
            <w:szCs w:val="21"/>
            <w:u w:val="none"/>
            <w:lang/>
          </w:rPr>
          <w:t>Indian Air Force</w:t>
        </w:r>
      </w:hyperlink>
      <w:r w:rsidRPr="000B107C">
        <w:rPr>
          <w:rFonts w:ascii="Arial" w:hAnsi="Arial" w:cs="Arial"/>
          <w:color w:val="000000" w:themeColor="text1"/>
          <w:sz w:val="21"/>
          <w:szCs w:val="21"/>
          <w:lang/>
        </w:rPr>
        <w:t> with </w:t>
      </w:r>
      <w:hyperlink r:id="rId51" w:tooltip="Helicopter bucket" w:history="1">
        <w:r w:rsidRPr="000B107C">
          <w:rPr>
            <w:rStyle w:val="Hyperlink"/>
            <w:rFonts w:ascii="Arial" w:eastAsiaTheme="majorEastAsia" w:hAnsi="Arial" w:cs="Arial"/>
            <w:color w:val="000000" w:themeColor="text1"/>
            <w:sz w:val="21"/>
            <w:szCs w:val="21"/>
            <w:u w:val="none"/>
            <w:lang/>
          </w:rPr>
          <w:t>"Bambi buckets"</w:t>
        </w:r>
      </w:hyperlink>
      <w:r w:rsidRPr="000B107C">
        <w:rPr>
          <w:rFonts w:ascii="Arial" w:hAnsi="Arial" w:cs="Arial"/>
          <w:color w:val="000000" w:themeColor="text1"/>
          <w:sz w:val="21"/>
          <w:szCs w:val="21"/>
          <w:lang/>
        </w:rPr>
        <w:t> were used to douse the fires with water. However, the heavy </w:t>
      </w:r>
      <w:hyperlink r:id="rId52" w:tooltip="Smog" w:history="1">
        <w:r w:rsidRPr="000B107C">
          <w:rPr>
            <w:rStyle w:val="Hyperlink"/>
            <w:rFonts w:ascii="Arial" w:eastAsiaTheme="majorEastAsia" w:hAnsi="Arial" w:cs="Arial"/>
            <w:color w:val="000000" w:themeColor="text1"/>
            <w:sz w:val="21"/>
            <w:szCs w:val="21"/>
            <w:u w:val="none"/>
            <w:lang/>
          </w:rPr>
          <w:t>smog</w:t>
        </w:r>
      </w:hyperlink>
      <w:r w:rsidRPr="000B107C">
        <w:rPr>
          <w:rFonts w:ascii="Arial" w:hAnsi="Arial" w:cs="Arial"/>
          <w:color w:val="000000" w:themeColor="text1"/>
          <w:sz w:val="21"/>
          <w:szCs w:val="21"/>
          <w:lang/>
        </w:rPr>
        <w:t> that developed in the area affected the aerial operations of the army.</w:t>
      </w:r>
      <w:hyperlink r:id="rId53" w:anchor="cite_note-18" w:history="1">
        <w:r w:rsidRPr="000B107C">
          <w:rPr>
            <w:rStyle w:val="Hyperlink"/>
            <w:rFonts w:ascii="Arial" w:eastAsiaTheme="majorEastAsia" w:hAnsi="Arial" w:cs="Arial"/>
            <w:color w:val="000000" w:themeColor="text1"/>
            <w:sz w:val="17"/>
            <w:szCs w:val="17"/>
            <w:u w:val="none"/>
            <w:vertAlign w:val="superscript"/>
            <w:lang/>
          </w:rPr>
          <w:t>[18]</w:t>
        </w:r>
      </w:hyperlink>
      <w:r w:rsidRPr="000B107C">
        <w:rPr>
          <w:rFonts w:ascii="Arial" w:hAnsi="Arial" w:cs="Arial"/>
          <w:color w:val="000000" w:themeColor="text1"/>
          <w:sz w:val="21"/>
          <w:szCs w:val="21"/>
          <w:lang/>
        </w:rPr>
        <w:t> The affected area later increased to around 3,500 hectares (8,600 acres), extending into </w:t>
      </w:r>
      <w:hyperlink r:id="rId54" w:tooltip="Himachal Pradesh" w:history="1">
        <w:r w:rsidRPr="000B107C">
          <w:rPr>
            <w:rStyle w:val="Hyperlink"/>
            <w:rFonts w:ascii="Arial" w:eastAsiaTheme="majorEastAsia" w:hAnsi="Arial" w:cs="Arial"/>
            <w:color w:val="000000" w:themeColor="text1"/>
            <w:sz w:val="21"/>
            <w:szCs w:val="21"/>
            <w:u w:val="none"/>
            <w:lang/>
          </w:rPr>
          <w:t>Himachal Pradesh</w:t>
        </w:r>
      </w:hyperlink>
      <w:r w:rsidRPr="000B107C">
        <w:rPr>
          <w:rFonts w:ascii="Arial" w:hAnsi="Arial" w:cs="Arial"/>
          <w:color w:val="000000" w:themeColor="text1"/>
          <w:sz w:val="21"/>
          <w:szCs w:val="21"/>
          <w:lang/>
        </w:rPr>
        <w:t>. The regions saw rainfalls on 3 May ranging from 7 mm to 11 mm, which helped in controlling the fire.</w:t>
      </w:r>
      <w:hyperlink r:id="rId55" w:anchor="cite_note-IE4May16-2" w:history="1">
        <w:r w:rsidRPr="000B107C">
          <w:rPr>
            <w:rStyle w:val="Hyperlink"/>
            <w:rFonts w:ascii="Arial" w:eastAsiaTheme="majorEastAsia" w:hAnsi="Arial" w:cs="Arial"/>
            <w:color w:val="000000" w:themeColor="text1"/>
            <w:sz w:val="17"/>
            <w:szCs w:val="17"/>
            <w:u w:val="none"/>
            <w:vertAlign w:val="superscript"/>
            <w:lang/>
          </w:rPr>
          <w:t>[2]</w:t>
        </w:r>
      </w:hyperlink>
    </w:p>
    <w:p w:rsidR="000B107C" w:rsidRPr="000B107C" w:rsidRDefault="000B107C" w:rsidP="000B107C">
      <w:pPr>
        <w:pStyle w:val="Heading2"/>
        <w:pBdr>
          <w:bottom w:val="single" w:sz="6" w:space="0" w:color="A2A9B1"/>
        </w:pBdr>
        <w:spacing w:before="240" w:after="60"/>
        <w:rPr>
          <w:rFonts w:ascii="Georgia" w:hAnsi="Georgia" w:cs="Arial"/>
          <w:b w:val="0"/>
          <w:bCs w:val="0"/>
          <w:color w:val="000000" w:themeColor="text1"/>
          <w:sz w:val="32"/>
          <w:szCs w:val="32"/>
          <w:lang/>
        </w:rPr>
      </w:pPr>
      <w:proofErr w:type="gramStart"/>
      <w:r w:rsidRPr="000B107C">
        <w:rPr>
          <w:rStyle w:val="mw-headline"/>
          <w:rFonts w:ascii="Georgia" w:hAnsi="Georgia" w:cs="Arial"/>
          <w:b w:val="0"/>
          <w:bCs w:val="0"/>
          <w:color w:val="000000" w:themeColor="text1"/>
          <w:sz w:val="32"/>
          <w:szCs w:val="32"/>
          <w:lang/>
        </w:rPr>
        <w:t>Recurrence</w:t>
      </w:r>
      <w:r w:rsidRPr="000B107C">
        <w:rPr>
          <w:rStyle w:val="mw-editsection-bracket"/>
          <w:rFonts w:ascii="Arial" w:hAnsi="Arial" w:cs="Arial"/>
          <w:b w:val="0"/>
          <w:bCs w:val="0"/>
          <w:color w:val="000000" w:themeColor="text1"/>
          <w:sz w:val="24"/>
          <w:szCs w:val="24"/>
          <w:lang/>
        </w:rPr>
        <w:t>[</w:t>
      </w:r>
      <w:proofErr w:type="gramEnd"/>
      <w:r w:rsidRPr="000B107C">
        <w:rPr>
          <w:rStyle w:val="mw-editsection"/>
          <w:rFonts w:ascii="Arial" w:hAnsi="Arial" w:cs="Arial"/>
          <w:b w:val="0"/>
          <w:bCs w:val="0"/>
          <w:color w:val="000000" w:themeColor="text1"/>
          <w:sz w:val="24"/>
          <w:szCs w:val="24"/>
          <w:lang/>
        </w:rPr>
        <w:fldChar w:fldCharType="begin"/>
      </w:r>
      <w:r w:rsidRPr="000B107C">
        <w:rPr>
          <w:rStyle w:val="mw-editsection"/>
          <w:rFonts w:ascii="Arial" w:hAnsi="Arial" w:cs="Arial"/>
          <w:b w:val="0"/>
          <w:bCs w:val="0"/>
          <w:color w:val="000000" w:themeColor="text1"/>
          <w:sz w:val="24"/>
          <w:szCs w:val="24"/>
          <w:lang/>
        </w:rPr>
        <w:instrText xml:space="preserve"> HYPERLINK "https://en.wikipedia.org/w/index.php?title=2016_Uttarakhand_forest_fires&amp;action=edit&amp;section=2" \o "Edit section: Recurrence" </w:instrText>
      </w:r>
      <w:r w:rsidRPr="000B107C">
        <w:rPr>
          <w:rStyle w:val="mw-editsection"/>
          <w:rFonts w:ascii="Arial" w:hAnsi="Arial" w:cs="Arial"/>
          <w:b w:val="0"/>
          <w:bCs w:val="0"/>
          <w:color w:val="000000" w:themeColor="text1"/>
          <w:sz w:val="24"/>
          <w:szCs w:val="24"/>
          <w:lang/>
        </w:rPr>
        <w:fldChar w:fldCharType="separate"/>
      </w:r>
      <w:r w:rsidRPr="000B107C">
        <w:rPr>
          <w:rStyle w:val="Hyperlink"/>
          <w:rFonts w:ascii="Arial" w:hAnsi="Arial" w:cs="Arial"/>
          <w:b w:val="0"/>
          <w:bCs w:val="0"/>
          <w:color w:val="000000" w:themeColor="text1"/>
          <w:sz w:val="24"/>
          <w:szCs w:val="24"/>
          <w:u w:val="none"/>
          <w:lang/>
        </w:rPr>
        <w:t>edit</w:t>
      </w:r>
      <w:r w:rsidRPr="000B107C">
        <w:rPr>
          <w:rStyle w:val="mw-editsection"/>
          <w:rFonts w:ascii="Arial" w:hAnsi="Arial" w:cs="Arial"/>
          <w:b w:val="0"/>
          <w:bCs w:val="0"/>
          <w:color w:val="000000" w:themeColor="text1"/>
          <w:sz w:val="24"/>
          <w:szCs w:val="24"/>
          <w:lang/>
        </w:rPr>
        <w:fldChar w:fldCharType="end"/>
      </w:r>
      <w:r w:rsidRPr="000B107C">
        <w:rPr>
          <w:rStyle w:val="mw-editsection-bracket"/>
          <w:rFonts w:ascii="Arial" w:hAnsi="Arial" w:cs="Arial"/>
          <w:b w:val="0"/>
          <w:bCs w:val="0"/>
          <w:color w:val="000000" w:themeColor="text1"/>
          <w:sz w:val="24"/>
          <w:szCs w:val="24"/>
          <w:lang/>
        </w:rPr>
        <w:t>]</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 xml:space="preserve">Soaring temperatures reignited the forest fires on 18 May 2016 covering an area of nearly 180 hectares of green land being spread over 111 districts. Rangers and Divisional Forest Officers were asked to rush to the spot and extinguish the fire as soon as possible so as to reduce the damage done. This was the result of the temperatures of </w:t>
      </w:r>
      <w:proofErr w:type="spellStart"/>
      <w:r w:rsidRPr="000B107C">
        <w:rPr>
          <w:rFonts w:ascii="Arial" w:hAnsi="Arial" w:cs="Arial"/>
          <w:color w:val="000000" w:themeColor="text1"/>
          <w:sz w:val="21"/>
          <w:szCs w:val="21"/>
          <w:lang/>
        </w:rPr>
        <w:t>Uttarakhand</w:t>
      </w:r>
      <w:proofErr w:type="spellEnd"/>
      <w:r w:rsidRPr="000B107C">
        <w:rPr>
          <w:rFonts w:ascii="Arial" w:hAnsi="Arial" w:cs="Arial"/>
          <w:color w:val="000000" w:themeColor="text1"/>
          <w:sz w:val="21"/>
          <w:szCs w:val="21"/>
          <w:lang/>
        </w:rPr>
        <w:t xml:space="preserve"> which are about 4 to 5 degrees higher than the average temperatures at this time of the year. According to government sources, the forest fires combined have destroyed nearly 4048 hectares of land in 1857 incidents. </w:t>
      </w:r>
      <w:hyperlink r:id="rId56" w:anchor="cite_note-19" w:history="1">
        <w:r w:rsidRPr="000B107C">
          <w:rPr>
            <w:rStyle w:val="Hyperlink"/>
            <w:rFonts w:ascii="Arial" w:eastAsiaTheme="majorEastAsia" w:hAnsi="Arial" w:cs="Arial"/>
            <w:color w:val="000000" w:themeColor="text1"/>
            <w:sz w:val="17"/>
            <w:szCs w:val="17"/>
            <w:u w:val="none"/>
            <w:vertAlign w:val="superscript"/>
            <w:lang/>
          </w:rPr>
          <w:t>[19]</w:t>
        </w:r>
      </w:hyperlink>
    </w:p>
    <w:p w:rsidR="000B107C" w:rsidRPr="000B107C" w:rsidRDefault="000B107C" w:rsidP="000B107C">
      <w:pPr>
        <w:pStyle w:val="Heading2"/>
        <w:pBdr>
          <w:bottom w:val="single" w:sz="6" w:space="0" w:color="A2A9B1"/>
        </w:pBdr>
        <w:spacing w:before="240" w:after="60"/>
        <w:rPr>
          <w:rFonts w:ascii="Georgia" w:hAnsi="Georgia" w:cs="Arial"/>
          <w:b w:val="0"/>
          <w:bCs w:val="0"/>
          <w:color w:val="000000" w:themeColor="text1"/>
          <w:sz w:val="32"/>
          <w:szCs w:val="32"/>
          <w:lang/>
        </w:rPr>
      </w:pPr>
      <w:r w:rsidRPr="000B107C">
        <w:rPr>
          <w:rStyle w:val="mw-headline"/>
          <w:rFonts w:ascii="Georgia" w:hAnsi="Georgia" w:cs="Arial"/>
          <w:b w:val="0"/>
          <w:bCs w:val="0"/>
          <w:color w:val="000000" w:themeColor="text1"/>
          <w:sz w:val="32"/>
          <w:szCs w:val="32"/>
          <w:lang/>
        </w:rPr>
        <w:t xml:space="preserve">News </w:t>
      </w:r>
      <w:proofErr w:type="gramStart"/>
      <w:r w:rsidRPr="000B107C">
        <w:rPr>
          <w:rStyle w:val="mw-headline"/>
          <w:rFonts w:ascii="Georgia" w:hAnsi="Georgia" w:cs="Arial"/>
          <w:b w:val="0"/>
          <w:bCs w:val="0"/>
          <w:color w:val="000000" w:themeColor="text1"/>
          <w:sz w:val="32"/>
          <w:szCs w:val="32"/>
          <w:lang/>
        </w:rPr>
        <w:t>debates</w:t>
      </w:r>
      <w:r w:rsidRPr="000B107C">
        <w:rPr>
          <w:rStyle w:val="mw-editsection-bracket"/>
          <w:rFonts w:ascii="Arial" w:hAnsi="Arial" w:cs="Arial"/>
          <w:b w:val="0"/>
          <w:bCs w:val="0"/>
          <w:color w:val="000000" w:themeColor="text1"/>
          <w:sz w:val="24"/>
          <w:szCs w:val="24"/>
          <w:lang/>
        </w:rPr>
        <w:t>[</w:t>
      </w:r>
      <w:proofErr w:type="gramEnd"/>
      <w:hyperlink r:id="rId57" w:tooltip="Edit section: News debates" w:history="1">
        <w:r w:rsidRPr="000B107C">
          <w:rPr>
            <w:rStyle w:val="Hyperlink"/>
            <w:rFonts w:ascii="Arial" w:hAnsi="Arial" w:cs="Arial"/>
            <w:b w:val="0"/>
            <w:bCs w:val="0"/>
            <w:color w:val="000000" w:themeColor="text1"/>
            <w:sz w:val="24"/>
            <w:szCs w:val="24"/>
            <w:u w:val="none"/>
            <w:lang/>
          </w:rPr>
          <w:t>edit</w:t>
        </w:r>
      </w:hyperlink>
      <w:r w:rsidRPr="000B107C">
        <w:rPr>
          <w:rStyle w:val="mw-editsection-bracket"/>
          <w:rFonts w:ascii="Arial" w:hAnsi="Arial" w:cs="Arial"/>
          <w:b w:val="0"/>
          <w:bCs w:val="0"/>
          <w:color w:val="000000" w:themeColor="text1"/>
          <w:sz w:val="24"/>
          <w:szCs w:val="24"/>
          <w:lang/>
        </w:rPr>
        <w:t>]</w:t>
      </w:r>
    </w:p>
    <w:p w:rsidR="000B107C" w:rsidRPr="000B107C" w:rsidRDefault="000B107C" w:rsidP="000B107C">
      <w:pPr>
        <w:pStyle w:val="NormalWeb"/>
        <w:spacing w:before="120" w:beforeAutospacing="0" w:after="120" w:afterAutospacing="0"/>
        <w:rPr>
          <w:rFonts w:ascii="Arial" w:hAnsi="Arial" w:cs="Arial"/>
          <w:color w:val="000000" w:themeColor="text1"/>
          <w:sz w:val="21"/>
          <w:szCs w:val="21"/>
          <w:lang/>
        </w:rPr>
      </w:pPr>
      <w:r w:rsidRPr="000B107C">
        <w:rPr>
          <w:rFonts w:ascii="Arial" w:hAnsi="Arial" w:cs="Arial"/>
          <w:color w:val="000000" w:themeColor="text1"/>
          <w:sz w:val="21"/>
          <w:szCs w:val="21"/>
          <w:lang/>
        </w:rPr>
        <w:t>Reports were published in the local media which variously blamed local people and timber mafia for the forest fires. Environmental journalist </w:t>
      </w:r>
      <w:proofErr w:type="spellStart"/>
      <w:r w:rsidRPr="000B107C">
        <w:rPr>
          <w:rFonts w:ascii="Arial" w:hAnsi="Arial" w:cs="Arial"/>
          <w:color w:val="000000" w:themeColor="text1"/>
          <w:sz w:val="21"/>
          <w:szCs w:val="21"/>
          <w:lang/>
        </w:rPr>
        <w:fldChar w:fldCharType="begin"/>
      </w:r>
      <w:r w:rsidRPr="000B107C">
        <w:rPr>
          <w:rFonts w:ascii="Arial" w:hAnsi="Arial" w:cs="Arial"/>
          <w:color w:val="000000" w:themeColor="text1"/>
          <w:sz w:val="21"/>
          <w:szCs w:val="21"/>
          <w:lang/>
        </w:rPr>
        <w:instrText xml:space="preserve"> HYPERLINK "https://en.wikipedia.org/wiki/Bahar_Dutt" \o "Bahar Dutt" </w:instrText>
      </w:r>
      <w:r w:rsidRPr="000B107C">
        <w:rPr>
          <w:rFonts w:ascii="Arial" w:hAnsi="Arial" w:cs="Arial"/>
          <w:color w:val="000000" w:themeColor="text1"/>
          <w:sz w:val="21"/>
          <w:szCs w:val="21"/>
          <w:lang/>
        </w:rPr>
        <w:fldChar w:fldCharType="separate"/>
      </w:r>
      <w:r w:rsidRPr="000B107C">
        <w:rPr>
          <w:rStyle w:val="Hyperlink"/>
          <w:rFonts w:ascii="Arial" w:eastAsiaTheme="majorEastAsia" w:hAnsi="Arial" w:cs="Arial"/>
          <w:color w:val="000000" w:themeColor="text1"/>
          <w:sz w:val="21"/>
          <w:szCs w:val="21"/>
          <w:u w:val="none"/>
          <w:lang/>
        </w:rPr>
        <w:t>Bahar</w:t>
      </w:r>
      <w:proofErr w:type="spellEnd"/>
      <w:r w:rsidRPr="000B107C">
        <w:rPr>
          <w:rStyle w:val="Hyperlink"/>
          <w:rFonts w:ascii="Arial" w:eastAsiaTheme="majorEastAsia" w:hAnsi="Arial" w:cs="Arial"/>
          <w:color w:val="000000" w:themeColor="text1"/>
          <w:sz w:val="21"/>
          <w:szCs w:val="21"/>
          <w:u w:val="none"/>
          <w:lang/>
        </w:rPr>
        <w:t xml:space="preserve"> </w:t>
      </w:r>
      <w:proofErr w:type="spellStart"/>
      <w:r w:rsidRPr="000B107C">
        <w:rPr>
          <w:rStyle w:val="Hyperlink"/>
          <w:rFonts w:ascii="Arial" w:eastAsiaTheme="majorEastAsia" w:hAnsi="Arial" w:cs="Arial"/>
          <w:color w:val="000000" w:themeColor="text1"/>
          <w:sz w:val="21"/>
          <w:szCs w:val="21"/>
          <w:u w:val="none"/>
          <w:lang/>
        </w:rPr>
        <w:t>Dutt</w:t>
      </w:r>
      <w:proofErr w:type="spellEnd"/>
      <w:r w:rsidRPr="000B107C">
        <w:rPr>
          <w:rFonts w:ascii="Arial" w:hAnsi="Arial" w:cs="Arial"/>
          <w:color w:val="000000" w:themeColor="text1"/>
          <w:sz w:val="21"/>
          <w:szCs w:val="21"/>
          <w:lang/>
        </w:rPr>
        <w:fldChar w:fldCharType="end"/>
      </w:r>
      <w:r w:rsidRPr="000B107C">
        <w:rPr>
          <w:rFonts w:ascii="Arial" w:hAnsi="Arial" w:cs="Arial"/>
          <w:color w:val="000000" w:themeColor="text1"/>
          <w:sz w:val="21"/>
          <w:szCs w:val="21"/>
          <w:lang/>
        </w:rPr>
        <w:t> blamed the television media for their "Delhi centric world view" that disregarded the historical and ecological natural causes of fire, due to the high density of pine trees that increases the fire hazards.</w:t>
      </w:r>
      <w:hyperlink r:id="rId58" w:anchor="cite_note-20" w:history="1">
        <w:r w:rsidRPr="000B107C">
          <w:rPr>
            <w:rStyle w:val="Hyperlink"/>
            <w:rFonts w:ascii="Arial" w:eastAsiaTheme="majorEastAsia" w:hAnsi="Arial" w:cs="Arial"/>
            <w:color w:val="000000" w:themeColor="text1"/>
            <w:sz w:val="17"/>
            <w:szCs w:val="17"/>
            <w:u w:val="none"/>
            <w:vertAlign w:val="superscript"/>
            <w:lang/>
          </w:rPr>
          <w:t>[20]</w:t>
        </w:r>
      </w:hyperlink>
      <w:r w:rsidRPr="000B107C">
        <w:rPr>
          <w:rFonts w:ascii="Arial" w:hAnsi="Arial" w:cs="Arial"/>
          <w:color w:val="000000" w:themeColor="text1"/>
          <w:sz w:val="21"/>
          <w:szCs w:val="21"/>
          <w:lang/>
        </w:rPr>
        <w:t> Various tourism-related associations noted that the exaggerated representation of the fires by the media could reduce tourism, a major part of the state economy. Drops in tourism were seen after the </w:t>
      </w:r>
      <w:hyperlink r:id="rId59" w:tooltip="2013 North India floods" w:history="1">
        <w:r w:rsidRPr="000B107C">
          <w:rPr>
            <w:rStyle w:val="Hyperlink"/>
            <w:rFonts w:ascii="Arial" w:eastAsiaTheme="majorEastAsia" w:hAnsi="Arial" w:cs="Arial"/>
            <w:color w:val="000000" w:themeColor="text1"/>
            <w:sz w:val="21"/>
            <w:szCs w:val="21"/>
            <w:u w:val="none"/>
            <w:lang/>
          </w:rPr>
          <w:t>2013 North India floods</w:t>
        </w:r>
      </w:hyperlink>
      <w:r w:rsidRPr="000B107C">
        <w:rPr>
          <w:rFonts w:ascii="Arial" w:hAnsi="Arial" w:cs="Arial"/>
          <w:color w:val="000000" w:themeColor="text1"/>
          <w:sz w:val="21"/>
          <w:szCs w:val="21"/>
          <w:lang/>
        </w:rPr>
        <w:t> and </w:t>
      </w:r>
      <w:hyperlink r:id="rId60" w:tooltip="April 2015 Nepal earthquake" w:history="1">
        <w:r w:rsidRPr="000B107C">
          <w:rPr>
            <w:rStyle w:val="Hyperlink"/>
            <w:rFonts w:ascii="Arial" w:eastAsiaTheme="majorEastAsia" w:hAnsi="Arial" w:cs="Arial"/>
            <w:color w:val="000000" w:themeColor="text1"/>
            <w:sz w:val="21"/>
            <w:szCs w:val="21"/>
            <w:u w:val="none"/>
            <w:lang/>
          </w:rPr>
          <w:t>April 2015 Nepal earthquake</w:t>
        </w:r>
      </w:hyperlink>
      <w:r w:rsidRPr="000B107C">
        <w:rPr>
          <w:rFonts w:ascii="Arial" w:hAnsi="Arial" w:cs="Arial"/>
          <w:color w:val="000000" w:themeColor="text1"/>
          <w:sz w:val="21"/>
          <w:szCs w:val="21"/>
          <w:lang/>
        </w:rPr>
        <w:t> due to the media reports.</w:t>
      </w:r>
    </w:p>
    <w:bookmarkEnd w:id="0"/>
    <w:p w:rsidR="00FE5E56" w:rsidRPr="000B107C" w:rsidRDefault="000B107C" w:rsidP="000B107C">
      <w:pPr>
        <w:rPr>
          <w:color w:val="000000" w:themeColor="text1"/>
        </w:rPr>
      </w:pPr>
    </w:p>
    <w:sectPr w:rsidR="00FE5E56" w:rsidRPr="000B1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B7E71"/>
    <w:multiLevelType w:val="multilevel"/>
    <w:tmpl w:val="20E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4E"/>
    <w:rsid w:val="000B107C"/>
    <w:rsid w:val="00795670"/>
    <w:rsid w:val="0097034E"/>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B1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107C"/>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B107C"/>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0B107C"/>
    <w:rPr>
      <w:color w:val="0000FF"/>
      <w:u w:val="single"/>
    </w:rPr>
  </w:style>
  <w:style w:type="paragraph" w:styleId="NormalWeb">
    <w:name w:val="Normal (Web)"/>
    <w:basedOn w:val="Normal"/>
    <w:uiPriority w:val="99"/>
    <w:semiHidden/>
    <w:unhideWhenUsed/>
    <w:rsid w:val="000B1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B107C"/>
  </w:style>
  <w:style w:type="character" w:customStyle="1" w:styleId="toctext">
    <w:name w:val="toctext"/>
    <w:basedOn w:val="DefaultParagraphFont"/>
    <w:rsid w:val="000B107C"/>
  </w:style>
  <w:style w:type="character" w:customStyle="1" w:styleId="mw-headline">
    <w:name w:val="mw-headline"/>
    <w:basedOn w:val="DefaultParagraphFont"/>
    <w:rsid w:val="000B107C"/>
  </w:style>
  <w:style w:type="character" w:customStyle="1" w:styleId="mw-editsection">
    <w:name w:val="mw-editsection"/>
    <w:basedOn w:val="DefaultParagraphFont"/>
    <w:rsid w:val="000B107C"/>
  </w:style>
  <w:style w:type="character" w:customStyle="1" w:styleId="mw-editsection-bracket">
    <w:name w:val="mw-editsection-bracket"/>
    <w:basedOn w:val="DefaultParagraphFont"/>
    <w:rsid w:val="000B107C"/>
  </w:style>
  <w:style w:type="character" w:customStyle="1" w:styleId="nowrap">
    <w:name w:val="nowrap"/>
    <w:basedOn w:val="DefaultParagraphFont"/>
    <w:rsid w:val="000B107C"/>
  </w:style>
  <w:style w:type="paragraph" w:styleId="BalloonText">
    <w:name w:val="Balloon Text"/>
    <w:basedOn w:val="Normal"/>
    <w:link w:val="BalloonTextChar"/>
    <w:uiPriority w:val="99"/>
    <w:semiHidden/>
    <w:unhideWhenUsed/>
    <w:rsid w:val="000B107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B107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B10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107C"/>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0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B107C"/>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0B107C"/>
    <w:rPr>
      <w:color w:val="0000FF"/>
      <w:u w:val="single"/>
    </w:rPr>
  </w:style>
  <w:style w:type="paragraph" w:styleId="NormalWeb">
    <w:name w:val="Normal (Web)"/>
    <w:basedOn w:val="Normal"/>
    <w:uiPriority w:val="99"/>
    <w:semiHidden/>
    <w:unhideWhenUsed/>
    <w:rsid w:val="000B10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B107C"/>
  </w:style>
  <w:style w:type="character" w:customStyle="1" w:styleId="toctext">
    <w:name w:val="toctext"/>
    <w:basedOn w:val="DefaultParagraphFont"/>
    <w:rsid w:val="000B107C"/>
  </w:style>
  <w:style w:type="character" w:customStyle="1" w:styleId="mw-headline">
    <w:name w:val="mw-headline"/>
    <w:basedOn w:val="DefaultParagraphFont"/>
    <w:rsid w:val="000B107C"/>
  </w:style>
  <w:style w:type="character" w:customStyle="1" w:styleId="mw-editsection">
    <w:name w:val="mw-editsection"/>
    <w:basedOn w:val="DefaultParagraphFont"/>
    <w:rsid w:val="000B107C"/>
  </w:style>
  <w:style w:type="character" w:customStyle="1" w:styleId="mw-editsection-bracket">
    <w:name w:val="mw-editsection-bracket"/>
    <w:basedOn w:val="DefaultParagraphFont"/>
    <w:rsid w:val="000B107C"/>
  </w:style>
  <w:style w:type="character" w:customStyle="1" w:styleId="nowrap">
    <w:name w:val="nowrap"/>
    <w:basedOn w:val="DefaultParagraphFont"/>
    <w:rsid w:val="000B107C"/>
  </w:style>
  <w:style w:type="paragraph" w:styleId="BalloonText">
    <w:name w:val="Balloon Text"/>
    <w:basedOn w:val="Normal"/>
    <w:link w:val="BalloonTextChar"/>
    <w:uiPriority w:val="99"/>
    <w:semiHidden/>
    <w:unhideWhenUsed/>
    <w:rsid w:val="000B107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B107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23583">
      <w:bodyDiv w:val="1"/>
      <w:marLeft w:val="0"/>
      <w:marRight w:val="0"/>
      <w:marTop w:val="0"/>
      <w:marBottom w:val="0"/>
      <w:divBdr>
        <w:top w:val="none" w:sz="0" w:space="0" w:color="auto"/>
        <w:left w:val="none" w:sz="0" w:space="0" w:color="auto"/>
        <w:bottom w:val="none" w:sz="0" w:space="0" w:color="auto"/>
        <w:right w:val="none" w:sz="0" w:space="0" w:color="auto"/>
      </w:divBdr>
    </w:div>
    <w:div w:id="1717310215">
      <w:bodyDiv w:val="1"/>
      <w:marLeft w:val="0"/>
      <w:marRight w:val="0"/>
      <w:marTop w:val="0"/>
      <w:marBottom w:val="0"/>
      <w:divBdr>
        <w:top w:val="none" w:sz="0" w:space="0" w:color="auto"/>
        <w:left w:val="none" w:sz="0" w:space="0" w:color="auto"/>
        <w:bottom w:val="none" w:sz="0" w:space="0" w:color="auto"/>
        <w:right w:val="none" w:sz="0" w:space="0" w:color="auto"/>
      </w:divBdr>
      <w:divsChild>
        <w:div w:id="609123896">
          <w:marLeft w:val="0"/>
          <w:marRight w:val="0"/>
          <w:marTop w:val="0"/>
          <w:marBottom w:val="0"/>
          <w:divBdr>
            <w:top w:val="none" w:sz="0" w:space="0" w:color="auto"/>
            <w:left w:val="none" w:sz="0" w:space="0" w:color="auto"/>
            <w:bottom w:val="none" w:sz="0" w:space="0" w:color="auto"/>
            <w:right w:val="none" w:sz="0" w:space="0" w:color="auto"/>
          </w:divBdr>
          <w:divsChild>
            <w:div w:id="455566322">
              <w:marLeft w:val="0"/>
              <w:marRight w:val="0"/>
              <w:marTop w:val="0"/>
              <w:marBottom w:val="0"/>
              <w:divBdr>
                <w:top w:val="none" w:sz="0" w:space="0" w:color="auto"/>
                <w:left w:val="none" w:sz="0" w:space="0" w:color="auto"/>
                <w:bottom w:val="none" w:sz="0" w:space="0" w:color="auto"/>
                <w:right w:val="none" w:sz="0" w:space="0" w:color="auto"/>
              </w:divBdr>
            </w:div>
            <w:div w:id="1020160665">
              <w:marLeft w:val="0"/>
              <w:marRight w:val="0"/>
              <w:marTop w:val="0"/>
              <w:marBottom w:val="0"/>
              <w:divBdr>
                <w:top w:val="none" w:sz="0" w:space="0" w:color="auto"/>
                <w:left w:val="none" w:sz="0" w:space="0" w:color="auto"/>
                <w:bottom w:val="none" w:sz="0" w:space="0" w:color="auto"/>
                <w:right w:val="none" w:sz="0" w:space="0" w:color="auto"/>
              </w:divBdr>
              <w:divsChild>
                <w:div w:id="1431465276">
                  <w:marLeft w:val="0"/>
                  <w:marRight w:val="0"/>
                  <w:marTop w:val="0"/>
                  <w:marBottom w:val="0"/>
                  <w:divBdr>
                    <w:top w:val="none" w:sz="0" w:space="0" w:color="auto"/>
                    <w:left w:val="none" w:sz="0" w:space="0" w:color="auto"/>
                    <w:bottom w:val="none" w:sz="0" w:space="0" w:color="auto"/>
                    <w:right w:val="none" w:sz="0" w:space="0" w:color="auto"/>
                  </w:divBdr>
                  <w:divsChild>
                    <w:div w:id="1870604750">
                      <w:marLeft w:val="0"/>
                      <w:marRight w:val="0"/>
                      <w:marTop w:val="0"/>
                      <w:marBottom w:val="0"/>
                      <w:divBdr>
                        <w:top w:val="none" w:sz="0" w:space="0" w:color="auto"/>
                        <w:left w:val="none" w:sz="0" w:space="0" w:color="auto"/>
                        <w:bottom w:val="none" w:sz="0" w:space="0" w:color="auto"/>
                        <w:right w:val="none" w:sz="0" w:space="0" w:color="auto"/>
                      </w:divBdr>
                    </w:div>
                    <w:div w:id="1729263710">
                      <w:marLeft w:val="336"/>
                      <w:marRight w:val="0"/>
                      <w:marTop w:val="120"/>
                      <w:marBottom w:val="312"/>
                      <w:divBdr>
                        <w:top w:val="none" w:sz="0" w:space="0" w:color="auto"/>
                        <w:left w:val="none" w:sz="0" w:space="0" w:color="auto"/>
                        <w:bottom w:val="none" w:sz="0" w:space="0" w:color="auto"/>
                        <w:right w:val="none" w:sz="0" w:space="0" w:color="auto"/>
                      </w:divBdr>
                      <w:divsChild>
                        <w:div w:id="422991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59234573">
                      <w:marLeft w:val="0"/>
                      <w:marRight w:val="0"/>
                      <w:marTop w:val="0"/>
                      <w:marBottom w:val="0"/>
                      <w:divBdr>
                        <w:top w:val="single" w:sz="6" w:space="5" w:color="A2A9B1"/>
                        <w:left w:val="single" w:sz="6" w:space="5" w:color="A2A9B1"/>
                        <w:bottom w:val="single" w:sz="6" w:space="5" w:color="A2A9B1"/>
                        <w:right w:val="single" w:sz="6" w:space="5" w:color="A2A9B1"/>
                      </w:divBdr>
                    </w:div>
                    <w:div w:id="103117127">
                      <w:marLeft w:val="0"/>
                      <w:marRight w:val="336"/>
                      <w:marTop w:val="120"/>
                      <w:marBottom w:val="312"/>
                      <w:divBdr>
                        <w:top w:val="none" w:sz="0" w:space="0" w:color="auto"/>
                        <w:left w:val="none" w:sz="0" w:space="0" w:color="auto"/>
                        <w:bottom w:val="none" w:sz="0" w:space="0" w:color="auto"/>
                        <w:right w:val="none" w:sz="0" w:space="0" w:color="auto"/>
                      </w:divBdr>
                      <w:divsChild>
                        <w:div w:id="13293588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2555152">
                      <w:marLeft w:val="336"/>
                      <w:marRight w:val="0"/>
                      <w:marTop w:val="120"/>
                      <w:marBottom w:val="312"/>
                      <w:divBdr>
                        <w:top w:val="none" w:sz="0" w:space="0" w:color="auto"/>
                        <w:left w:val="none" w:sz="0" w:space="0" w:color="auto"/>
                        <w:bottom w:val="none" w:sz="0" w:space="0" w:color="auto"/>
                        <w:right w:val="none" w:sz="0" w:space="0" w:color="auto"/>
                      </w:divBdr>
                      <w:divsChild>
                        <w:div w:id="12356217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595708">
                      <w:marLeft w:val="336"/>
                      <w:marRight w:val="0"/>
                      <w:marTop w:val="120"/>
                      <w:marBottom w:val="312"/>
                      <w:divBdr>
                        <w:top w:val="none" w:sz="0" w:space="0" w:color="auto"/>
                        <w:left w:val="none" w:sz="0" w:space="0" w:color="auto"/>
                        <w:bottom w:val="none" w:sz="0" w:space="0" w:color="auto"/>
                        <w:right w:val="none" w:sz="0" w:space="0" w:color="auto"/>
                      </w:divBdr>
                      <w:divsChild>
                        <w:div w:id="6386495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Helicopter_bucket" TargetMode="External"/><Relationship Id="rId26" Type="http://schemas.openxmlformats.org/officeDocument/2006/relationships/hyperlink" Target="https://en.wikipedia.org/wiki/File:Resin_Extraction_from_Chir_Pine_.jpg" TargetMode="External"/><Relationship Id="rId39" Type="http://schemas.openxmlformats.org/officeDocument/2006/relationships/hyperlink" Target="https://en.wikipedia.org/wiki/2016_Uttarakhand_forest_fires" TargetMode="External"/><Relationship Id="rId21" Type="http://schemas.openxmlformats.org/officeDocument/2006/relationships/hyperlink" Target="https://en.wikipedia.org/wiki/2016_Uttarakhand_forest_fires" TargetMode="External"/><Relationship Id="rId34" Type="http://schemas.openxmlformats.org/officeDocument/2006/relationships/hyperlink" Target="https://en.wikipedia.org/wiki/2016_Uttarakhand_forest_fires" TargetMode="External"/><Relationship Id="rId42" Type="http://schemas.openxmlformats.org/officeDocument/2006/relationships/image" Target="media/image5.jpeg"/><Relationship Id="rId47" Type="http://schemas.openxmlformats.org/officeDocument/2006/relationships/hyperlink" Target="https://en.wikipedia.org/wiki/National_Disaster_Response_Force" TargetMode="External"/><Relationship Id="rId50" Type="http://schemas.openxmlformats.org/officeDocument/2006/relationships/hyperlink" Target="https://en.wikipedia.org/wiki/Indian_Air_Force" TargetMode="External"/><Relationship Id="rId55" Type="http://schemas.openxmlformats.org/officeDocument/2006/relationships/hyperlink" Target="https://en.wikipedia.org/wiki/2016_Uttarakhand_forest_fires"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Indian_Air_Force" TargetMode="External"/><Relationship Id="rId20" Type="http://schemas.openxmlformats.org/officeDocument/2006/relationships/hyperlink" Target="https://en.wikipedia.org/wiki/2016_Uttarakhand_forest_fires" TargetMode="External"/><Relationship Id="rId29" Type="http://schemas.openxmlformats.org/officeDocument/2006/relationships/hyperlink" Target="https://en.wikipedia.org/wiki/2016_Uttarakhand_forest_fires" TargetMode="External"/><Relationship Id="rId41" Type="http://schemas.openxmlformats.org/officeDocument/2006/relationships/hyperlink" Target="https://en.wikipedia.org/wiki/File:Vegetation_destroyed_after_2016_Uttarakhand_Forest_Fires.jpg" TargetMode="External"/><Relationship Id="rId54" Type="http://schemas.openxmlformats.org/officeDocument/2006/relationships/hyperlink" Target="https://en.wikipedia.org/wiki/Himachal_Pradesh"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Forest_fire_in_Almora_District_2016.jpg" TargetMode="External"/><Relationship Id="rId11" Type="http://schemas.openxmlformats.org/officeDocument/2006/relationships/hyperlink" Target="https://en.wikipedia.org/wiki/2016_Uttarakhand_forest_fires" TargetMode="External"/><Relationship Id="rId24" Type="http://schemas.openxmlformats.org/officeDocument/2006/relationships/hyperlink" Target="https://en.wikipedia.org/wiki/2016_Uttarakhand_forest_fires" TargetMode="External"/><Relationship Id="rId32" Type="http://schemas.openxmlformats.org/officeDocument/2006/relationships/hyperlink" Target="https://en.wikipedia.org/wiki/2016_Uttarakhand_forest_fires" TargetMode="External"/><Relationship Id="rId37" Type="http://schemas.openxmlformats.org/officeDocument/2006/relationships/hyperlink" Target="https://en.wikipedia.org/wiki/2016_Uttarakhand_forest_fires" TargetMode="External"/><Relationship Id="rId40" Type="http://schemas.openxmlformats.org/officeDocument/2006/relationships/hyperlink" Target="https://en.wikipedia.org/wiki/2016_Uttarakhand_forest_fires" TargetMode="External"/><Relationship Id="rId45" Type="http://schemas.openxmlformats.org/officeDocument/2006/relationships/hyperlink" Target="https://en.wikipedia.org/wiki/2016_Uttarakhand_forest_fires" TargetMode="External"/><Relationship Id="rId53" Type="http://schemas.openxmlformats.org/officeDocument/2006/relationships/hyperlink" Target="https://en.wikipedia.org/wiki/2016_Uttarakhand_forest_fires" TargetMode="External"/><Relationship Id="rId58" Type="http://schemas.openxmlformats.org/officeDocument/2006/relationships/hyperlink" Target="https://en.wikipedia.org/wiki/2016_Uttarakhand_forest_fires" TargetMode="External"/><Relationship Id="rId5" Type="http://schemas.openxmlformats.org/officeDocument/2006/relationships/webSettings" Target="webSettings.xml"/><Relationship Id="rId15" Type="http://schemas.openxmlformats.org/officeDocument/2006/relationships/hyperlink" Target="https://en.wikipedia.org/wiki/National_Disaster_Response_Force" TargetMode="External"/><Relationship Id="rId23" Type="http://schemas.openxmlformats.org/officeDocument/2006/relationships/hyperlink" Target="https://en.wikipedia.org/wiki/2016_Uttarakhand_forest_fires" TargetMode="External"/><Relationship Id="rId28" Type="http://schemas.openxmlformats.org/officeDocument/2006/relationships/hyperlink" Target="https://en.wikipedia.org/wiki/2016_Uttarakhand_forest_fires" TargetMode="External"/><Relationship Id="rId36" Type="http://schemas.openxmlformats.org/officeDocument/2006/relationships/hyperlink" Target="https://en.wikipedia.org/wiki/2016_Uttarakhand_forest_fires" TargetMode="External"/><Relationship Id="rId49" Type="http://schemas.openxmlformats.org/officeDocument/2006/relationships/hyperlink" Target="https://en.wikipedia.org/wiki/Mil_Mi-17" TargetMode="External"/><Relationship Id="rId57" Type="http://schemas.openxmlformats.org/officeDocument/2006/relationships/hyperlink" Target="https://en.wikipedia.org/w/index.php?title=2016_Uttarakhand_forest_fires&amp;action=edit&amp;section=3" TargetMode="External"/><Relationship Id="rId61" Type="http://schemas.openxmlformats.org/officeDocument/2006/relationships/fontTable" Target="fontTable.xml"/><Relationship Id="rId10" Type="http://schemas.openxmlformats.org/officeDocument/2006/relationships/hyperlink" Target="https://en.wikipedia.org/wiki/2016_Uttarakhand_forest_fires" TargetMode="External"/><Relationship Id="rId19" Type="http://schemas.openxmlformats.org/officeDocument/2006/relationships/hyperlink" Target="https://en.wikipedia.org/wiki/2016_Uttarakhand_forest_fires" TargetMode="External"/><Relationship Id="rId31" Type="http://schemas.openxmlformats.org/officeDocument/2006/relationships/image" Target="media/image4.jpeg"/><Relationship Id="rId44" Type="http://schemas.openxmlformats.org/officeDocument/2006/relationships/hyperlink" Target="https://en.wikipedia.org/wiki/Biomass_briquettes" TargetMode="External"/><Relationship Id="rId52" Type="http://schemas.openxmlformats.org/officeDocument/2006/relationships/hyperlink" Target="https://en.wikipedia.org/wiki/Smog" TargetMode="External"/><Relationship Id="rId60" Type="http://schemas.openxmlformats.org/officeDocument/2006/relationships/hyperlink" Target="https://en.wikipedia.org/wiki/April_2015_Nepal_earthquake" TargetMode="External"/><Relationship Id="rId4" Type="http://schemas.openxmlformats.org/officeDocument/2006/relationships/settings" Target="settings.xml"/><Relationship Id="rId9" Type="http://schemas.openxmlformats.org/officeDocument/2006/relationships/hyperlink" Target="https://en.wikipedia.org/wiki/Himachal_Pradesh" TargetMode="External"/><Relationship Id="rId14" Type="http://schemas.openxmlformats.org/officeDocument/2006/relationships/hyperlink" Target="https://en.wikipedia.org/wiki/Wildfire" TargetMode="External"/><Relationship Id="rId22" Type="http://schemas.openxmlformats.org/officeDocument/2006/relationships/hyperlink" Target="https://en.wikipedia.org/wiki/2016_Uttarakhand_forest_fires" TargetMode="External"/><Relationship Id="rId27" Type="http://schemas.openxmlformats.org/officeDocument/2006/relationships/image" Target="media/image3.jpeg"/><Relationship Id="rId30" Type="http://schemas.openxmlformats.org/officeDocument/2006/relationships/hyperlink" Target="https://en.wikipedia.org/wiki/File:Chir_pine_trees_felled_by_forest_fires_.jpg" TargetMode="External"/><Relationship Id="rId35" Type="http://schemas.openxmlformats.org/officeDocument/2006/relationships/hyperlink" Target="https://en.wikipedia.org/wiki/Corbett_National_Park" TargetMode="External"/><Relationship Id="rId43" Type="http://schemas.openxmlformats.org/officeDocument/2006/relationships/hyperlink" Target="https://en.wikipedia.org/wiki/2016_Uttarakhand_forest_fires" TargetMode="External"/><Relationship Id="rId48" Type="http://schemas.openxmlformats.org/officeDocument/2006/relationships/hyperlink" Target="https://en.wikipedia.org/wiki/2016_Uttarakhand_forest_fires" TargetMode="External"/><Relationship Id="rId56" Type="http://schemas.openxmlformats.org/officeDocument/2006/relationships/hyperlink" Target="https://en.wikipedia.org/wiki/2016_Uttarakhand_forest_fires" TargetMode="External"/><Relationship Id="rId8" Type="http://schemas.openxmlformats.org/officeDocument/2006/relationships/hyperlink" Target="https://en.wikipedia.org/wiki/Uttarakhand" TargetMode="External"/><Relationship Id="rId51" Type="http://schemas.openxmlformats.org/officeDocument/2006/relationships/hyperlink" Target="https://en.wikipedia.org/wiki/Helicopter_bucket" TargetMode="External"/><Relationship Id="rId3" Type="http://schemas.microsoft.com/office/2007/relationships/stylesWithEffects" Target="stylesWithEffects.xml"/><Relationship Id="rId12" Type="http://schemas.openxmlformats.org/officeDocument/2006/relationships/hyperlink" Target="https://en.wikipedia.org/wiki/File:India_UK.svg" TargetMode="External"/><Relationship Id="rId17" Type="http://schemas.openxmlformats.org/officeDocument/2006/relationships/hyperlink" Target="https://en.wikipedia.org/wiki/Mil_Mi-17" TargetMode="External"/><Relationship Id="rId25" Type="http://schemas.openxmlformats.org/officeDocument/2006/relationships/hyperlink" Target="https://en.wikipedia.org/wiki/2016_Uttarakhand_forest_fires" TargetMode="External"/><Relationship Id="rId33" Type="http://schemas.openxmlformats.org/officeDocument/2006/relationships/hyperlink" Target="https://en.wikipedia.org/wiki/Pinegrove_School" TargetMode="External"/><Relationship Id="rId38" Type="http://schemas.openxmlformats.org/officeDocument/2006/relationships/hyperlink" Target="https://en.wikipedia.org/wiki/Kalka%E2%80%93Shimla_Railway" TargetMode="External"/><Relationship Id="rId46" Type="http://schemas.openxmlformats.org/officeDocument/2006/relationships/hyperlink" Target="https://en.wikipedia.org/wiki/2016_Uttarakhand_forest_fires" TargetMode="External"/><Relationship Id="rId59" Type="http://schemas.openxmlformats.org/officeDocument/2006/relationships/hyperlink" Target="https://en.wikipedia.org/wiki/2013_North_India_fl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2019-10-15T07:19:00Z</dcterms:created>
  <dcterms:modified xsi:type="dcterms:W3CDTF">2019-10-15T07:22:00Z</dcterms:modified>
</cp:coreProperties>
</file>