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D53" w:rsidRPr="00C76D53" w:rsidRDefault="00C76D53" w:rsidP="00C76D53">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C76D53">
        <w:rPr>
          <w:rFonts w:ascii="Georgia" w:eastAsia="Times New Roman" w:hAnsi="Georgia" w:cs="Times New Roman"/>
          <w:color w:val="000000" w:themeColor="text1"/>
          <w:kern w:val="36"/>
          <w:sz w:val="43"/>
          <w:szCs w:val="43"/>
          <w:lang w:eastAsia="en-IN"/>
        </w:rPr>
        <w:t>2017 Gorakhpur hospital deaths</w:t>
      </w:r>
    </w:p>
    <w:p w:rsidR="00C76D53" w:rsidRPr="00C76D53" w:rsidRDefault="00C76D53" w:rsidP="00C76D53">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096"/>
        <w:gridCol w:w="4184"/>
      </w:tblGrid>
      <w:tr w:rsidR="00C76D53" w:rsidRPr="00C76D53" w:rsidTr="00C76D53">
        <w:trPr>
          <w:tblCellSpacing w:w="15" w:type="dxa"/>
        </w:trPr>
        <w:tc>
          <w:tcPr>
            <w:tcW w:w="0" w:type="auto"/>
            <w:gridSpan w:val="2"/>
            <w:tcBorders>
              <w:top w:val="nil"/>
              <w:left w:val="nil"/>
              <w:bottom w:val="nil"/>
              <w:right w:val="nil"/>
            </w:tcBorders>
            <w:shd w:val="clear" w:color="auto" w:fill="F8F9FA"/>
            <w:vAlign w:val="center"/>
            <w:hideMark/>
          </w:tcPr>
          <w:p w:rsidR="00C76D53" w:rsidRPr="00C76D53" w:rsidRDefault="00C76D53" w:rsidP="00C76D53">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C76D53">
              <w:rPr>
                <w:rFonts w:ascii="Times New Roman" w:eastAsia="Times New Roman" w:hAnsi="Times New Roman" w:cs="Times New Roman"/>
                <w:b/>
                <w:bCs/>
                <w:color w:val="000000" w:themeColor="text1"/>
                <w:sz w:val="23"/>
                <w:szCs w:val="23"/>
                <w:lang w:eastAsia="en-IN"/>
              </w:rPr>
              <w:t>Gorakhpur hospital deaths</w:t>
            </w:r>
          </w:p>
        </w:tc>
      </w:tr>
      <w:tr w:rsidR="00C76D53" w:rsidRPr="00C76D53" w:rsidTr="00C76D53">
        <w:trPr>
          <w:tblCellSpacing w:w="15" w:type="dxa"/>
        </w:trPr>
        <w:tc>
          <w:tcPr>
            <w:tcW w:w="0" w:type="auto"/>
            <w:gridSpan w:val="2"/>
            <w:tcBorders>
              <w:bottom w:val="single" w:sz="6" w:space="0" w:color="AAAAAA"/>
            </w:tcBorders>
            <w:shd w:val="clear" w:color="auto" w:fill="F8F9FA"/>
            <w:hideMark/>
          </w:tcPr>
          <w:p w:rsidR="00C76D53" w:rsidRPr="00C76D53" w:rsidRDefault="00C76D53" w:rsidP="00C76D53">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76D53">
              <w:rPr>
                <w:rFonts w:ascii="Times New Roman" w:eastAsia="Times New Roman" w:hAnsi="Times New Roman" w:cs="Times New Roman"/>
                <w:noProof/>
                <w:color w:val="000000" w:themeColor="text1"/>
                <w:sz w:val="18"/>
                <w:szCs w:val="18"/>
                <w:lang w:eastAsia="en-IN"/>
              </w:rPr>
              <w:drawing>
                <wp:inline distT="0" distB="0" distL="0" distR="0" wp14:anchorId="124CA7D0" wp14:editId="21CE86BE">
                  <wp:extent cx="2286000" cy="2584450"/>
                  <wp:effectExtent l="0" t="0" r="0" b="6350"/>
                  <wp:docPr id="4" name="Picture 4" descr="Uttar Pradesh district location map Gorakhpur.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tar Pradesh district location map Gorakhpur.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584450"/>
                          </a:xfrm>
                          <a:prstGeom prst="rect">
                            <a:avLst/>
                          </a:prstGeom>
                          <a:noFill/>
                          <a:ln>
                            <a:noFill/>
                          </a:ln>
                        </pic:spPr>
                      </pic:pic>
                    </a:graphicData>
                  </a:graphic>
                </wp:inline>
              </w:drawing>
            </w:r>
          </w:p>
          <w:p w:rsidR="00C76D53" w:rsidRPr="00C76D53" w:rsidRDefault="00C76D53" w:rsidP="00C76D53">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76D53">
              <w:rPr>
                <w:rFonts w:ascii="Times New Roman" w:eastAsia="Times New Roman" w:hAnsi="Times New Roman" w:cs="Times New Roman"/>
                <w:color w:val="000000" w:themeColor="text1"/>
                <w:sz w:val="18"/>
                <w:szCs w:val="18"/>
                <w:lang w:eastAsia="en-IN"/>
              </w:rPr>
              <w:t>Location of Gorakhpur district in Uttar Pradesh</w:t>
            </w:r>
          </w:p>
        </w:tc>
        <w:bookmarkStart w:id="0" w:name="_GoBack"/>
        <w:bookmarkEnd w:id="0"/>
      </w:tr>
      <w:tr w:rsidR="00C76D53" w:rsidRPr="00C76D53" w:rsidTr="00C76D53">
        <w:trPr>
          <w:tblCellSpacing w:w="15" w:type="dxa"/>
        </w:trPr>
        <w:tc>
          <w:tcPr>
            <w:tcW w:w="0" w:type="auto"/>
            <w:shd w:val="clear" w:color="auto" w:fill="F8F9FA"/>
            <w:hideMark/>
          </w:tcPr>
          <w:p w:rsidR="00C76D53" w:rsidRPr="00C76D53" w:rsidRDefault="00C76D53" w:rsidP="00C76D53">
            <w:pPr>
              <w:spacing w:before="120" w:after="120" w:line="360" w:lineRule="atLeast"/>
              <w:rPr>
                <w:rFonts w:ascii="Times New Roman" w:eastAsia="Times New Roman" w:hAnsi="Times New Roman" w:cs="Times New Roman"/>
                <w:b/>
                <w:bCs/>
                <w:color w:val="000000" w:themeColor="text1"/>
                <w:sz w:val="18"/>
                <w:szCs w:val="18"/>
                <w:lang w:eastAsia="en-IN"/>
              </w:rPr>
            </w:pPr>
            <w:r w:rsidRPr="00C76D53">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C76D53" w:rsidRPr="00C76D53" w:rsidRDefault="00C76D53" w:rsidP="00C76D53">
            <w:pPr>
              <w:spacing w:before="120" w:after="120" w:line="360" w:lineRule="atLeast"/>
              <w:rPr>
                <w:rFonts w:ascii="Times New Roman" w:eastAsia="Times New Roman" w:hAnsi="Times New Roman" w:cs="Times New Roman"/>
                <w:color w:val="000000" w:themeColor="text1"/>
                <w:sz w:val="18"/>
                <w:szCs w:val="18"/>
                <w:lang w:eastAsia="en-IN"/>
              </w:rPr>
            </w:pPr>
            <w:r w:rsidRPr="00C76D53">
              <w:rPr>
                <w:rFonts w:ascii="Times New Roman" w:eastAsia="Times New Roman" w:hAnsi="Times New Roman" w:cs="Times New Roman"/>
                <w:color w:val="000000" w:themeColor="text1"/>
                <w:sz w:val="18"/>
                <w:szCs w:val="18"/>
                <w:lang w:eastAsia="en-IN"/>
              </w:rPr>
              <w:t>2017</w:t>
            </w:r>
          </w:p>
        </w:tc>
      </w:tr>
      <w:tr w:rsidR="00C76D53" w:rsidRPr="00C76D53" w:rsidTr="00C76D53">
        <w:trPr>
          <w:tblCellSpacing w:w="15" w:type="dxa"/>
        </w:trPr>
        <w:tc>
          <w:tcPr>
            <w:tcW w:w="0" w:type="auto"/>
            <w:shd w:val="clear" w:color="auto" w:fill="F8F9FA"/>
            <w:hideMark/>
          </w:tcPr>
          <w:p w:rsidR="00C76D53" w:rsidRPr="00C76D53" w:rsidRDefault="00C76D53" w:rsidP="00C76D53">
            <w:pPr>
              <w:spacing w:before="120" w:after="120" w:line="360" w:lineRule="atLeast"/>
              <w:rPr>
                <w:rFonts w:ascii="Times New Roman" w:eastAsia="Times New Roman" w:hAnsi="Times New Roman" w:cs="Times New Roman"/>
                <w:b/>
                <w:bCs/>
                <w:color w:val="000000" w:themeColor="text1"/>
                <w:sz w:val="18"/>
                <w:szCs w:val="18"/>
                <w:lang w:eastAsia="en-IN"/>
              </w:rPr>
            </w:pPr>
            <w:r w:rsidRPr="00C76D53">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C76D53" w:rsidRPr="00C76D53" w:rsidRDefault="00C76D53" w:rsidP="00C76D53">
            <w:pPr>
              <w:spacing w:before="120" w:after="120" w:line="360" w:lineRule="atLeast"/>
              <w:rPr>
                <w:rFonts w:ascii="Times New Roman" w:eastAsia="Times New Roman" w:hAnsi="Times New Roman" w:cs="Times New Roman"/>
                <w:color w:val="000000" w:themeColor="text1"/>
                <w:sz w:val="18"/>
                <w:szCs w:val="18"/>
                <w:lang w:eastAsia="en-IN"/>
              </w:rPr>
            </w:pPr>
            <w:hyperlink r:id="rId8" w:tooltip="BRD Medical College" w:history="1">
              <w:r w:rsidRPr="00C76D53">
                <w:rPr>
                  <w:rFonts w:ascii="Times New Roman" w:eastAsia="Times New Roman" w:hAnsi="Times New Roman" w:cs="Times New Roman"/>
                  <w:color w:val="000000" w:themeColor="text1"/>
                  <w:sz w:val="18"/>
                  <w:szCs w:val="18"/>
                  <w:lang w:eastAsia="en-IN"/>
                </w:rPr>
                <w:t>BRD Medical College</w:t>
              </w:r>
            </w:hyperlink>
            <w:r w:rsidRPr="00C76D53">
              <w:rPr>
                <w:rFonts w:ascii="Times New Roman" w:eastAsia="Times New Roman" w:hAnsi="Times New Roman" w:cs="Times New Roman"/>
                <w:color w:val="000000" w:themeColor="text1"/>
                <w:sz w:val="18"/>
                <w:szCs w:val="18"/>
                <w:lang w:eastAsia="en-IN"/>
              </w:rPr>
              <w:t>, </w:t>
            </w:r>
            <w:hyperlink r:id="rId9" w:tooltip="Gorakhpur, Uttar Pradesh" w:history="1">
              <w:r w:rsidRPr="00C76D53">
                <w:rPr>
                  <w:rFonts w:ascii="Times New Roman" w:eastAsia="Times New Roman" w:hAnsi="Times New Roman" w:cs="Times New Roman"/>
                  <w:color w:val="000000" w:themeColor="text1"/>
                  <w:sz w:val="18"/>
                  <w:szCs w:val="18"/>
                  <w:lang w:eastAsia="en-IN"/>
                </w:rPr>
                <w:t>Gorakhpur</w:t>
              </w:r>
            </w:hyperlink>
            <w:r w:rsidRPr="00C76D53">
              <w:rPr>
                <w:rFonts w:ascii="Times New Roman" w:eastAsia="Times New Roman" w:hAnsi="Times New Roman" w:cs="Times New Roman"/>
                <w:color w:val="000000" w:themeColor="text1"/>
                <w:sz w:val="18"/>
                <w:szCs w:val="18"/>
                <w:lang w:eastAsia="en-IN"/>
              </w:rPr>
              <w:t>, </w:t>
            </w:r>
            <w:hyperlink r:id="rId10" w:tooltip="Uttar Pradesh" w:history="1">
              <w:r w:rsidRPr="00C76D53">
                <w:rPr>
                  <w:rFonts w:ascii="Times New Roman" w:eastAsia="Times New Roman" w:hAnsi="Times New Roman" w:cs="Times New Roman"/>
                  <w:color w:val="000000" w:themeColor="text1"/>
                  <w:sz w:val="18"/>
                  <w:szCs w:val="18"/>
                  <w:lang w:eastAsia="en-IN"/>
                </w:rPr>
                <w:t>Uttar Pradesh</w:t>
              </w:r>
            </w:hyperlink>
            <w:r w:rsidRPr="00C76D53">
              <w:rPr>
                <w:rFonts w:ascii="Times New Roman" w:eastAsia="Times New Roman" w:hAnsi="Times New Roman" w:cs="Times New Roman"/>
                <w:color w:val="000000" w:themeColor="text1"/>
                <w:sz w:val="18"/>
                <w:szCs w:val="18"/>
                <w:lang w:eastAsia="en-IN"/>
              </w:rPr>
              <w:t>, </w:t>
            </w:r>
            <w:hyperlink r:id="rId11" w:tooltip="India" w:history="1">
              <w:r w:rsidRPr="00C76D53">
                <w:rPr>
                  <w:rFonts w:ascii="Times New Roman" w:eastAsia="Times New Roman" w:hAnsi="Times New Roman" w:cs="Times New Roman"/>
                  <w:color w:val="000000" w:themeColor="text1"/>
                  <w:sz w:val="18"/>
                  <w:szCs w:val="18"/>
                  <w:lang w:eastAsia="en-IN"/>
                </w:rPr>
                <w:t>India</w:t>
              </w:r>
            </w:hyperlink>
          </w:p>
        </w:tc>
      </w:tr>
      <w:tr w:rsidR="00C76D53" w:rsidRPr="00C76D53" w:rsidTr="00C76D53">
        <w:trPr>
          <w:tblCellSpacing w:w="15" w:type="dxa"/>
        </w:trPr>
        <w:tc>
          <w:tcPr>
            <w:tcW w:w="0" w:type="auto"/>
            <w:shd w:val="clear" w:color="auto" w:fill="F8F9FA"/>
            <w:hideMark/>
          </w:tcPr>
          <w:p w:rsidR="00C76D53" w:rsidRPr="00C76D53" w:rsidRDefault="00C76D53" w:rsidP="00C76D53">
            <w:pPr>
              <w:spacing w:before="120" w:after="120" w:line="360" w:lineRule="atLeast"/>
              <w:rPr>
                <w:rFonts w:ascii="Times New Roman" w:eastAsia="Times New Roman" w:hAnsi="Times New Roman" w:cs="Times New Roman"/>
                <w:b/>
                <w:bCs/>
                <w:color w:val="000000" w:themeColor="text1"/>
                <w:sz w:val="18"/>
                <w:szCs w:val="18"/>
                <w:lang w:eastAsia="en-IN"/>
              </w:rPr>
            </w:pPr>
            <w:hyperlink r:id="rId12" w:tooltip="Geographic coordinate system" w:history="1">
              <w:r w:rsidRPr="00C76D53">
                <w:rPr>
                  <w:rFonts w:ascii="Times New Roman" w:eastAsia="Times New Roman" w:hAnsi="Times New Roman" w:cs="Times New Roman"/>
                  <w:b/>
                  <w:bCs/>
                  <w:color w:val="000000" w:themeColor="text1"/>
                  <w:sz w:val="18"/>
                  <w:szCs w:val="18"/>
                  <w:lang w:eastAsia="en-IN"/>
                </w:rPr>
                <w:t>Coordinates</w:t>
              </w:r>
            </w:hyperlink>
          </w:p>
        </w:tc>
        <w:tc>
          <w:tcPr>
            <w:tcW w:w="0" w:type="auto"/>
            <w:shd w:val="clear" w:color="auto" w:fill="F8F9FA"/>
            <w:hideMark/>
          </w:tcPr>
          <w:p w:rsidR="00C76D53" w:rsidRPr="00C76D53" w:rsidRDefault="00C76D53" w:rsidP="00C76D53">
            <w:pPr>
              <w:spacing w:after="0" w:line="360" w:lineRule="atLeast"/>
              <w:rPr>
                <w:rFonts w:ascii="Times New Roman" w:eastAsia="Times New Roman" w:hAnsi="Times New Roman" w:cs="Times New Roman"/>
                <w:color w:val="000000" w:themeColor="text1"/>
                <w:sz w:val="18"/>
                <w:szCs w:val="18"/>
                <w:lang w:eastAsia="en-IN"/>
              </w:rPr>
            </w:pPr>
            <w:r w:rsidRPr="00C76D53">
              <w:rPr>
                <w:rFonts w:ascii="Times New Roman" w:eastAsia="Times New Roman" w:hAnsi="Times New Roman" w:cs="Times New Roman"/>
                <w:noProof/>
                <w:color w:val="000000" w:themeColor="text1"/>
                <w:sz w:val="18"/>
                <w:szCs w:val="18"/>
                <w:lang w:eastAsia="en-IN"/>
              </w:rPr>
              <w:drawing>
                <wp:inline distT="0" distB="0" distL="0" distR="0" wp14:anchorId="0B13F900" wp14:editId="18441D8A">
                  <wp:extent cx="158750" cy="158750"/>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4" w:history="1">
              <w:r w:rsidRPr="00C76D53">
                <w:rPr>
                  <w:rFonts w:ascii="Times New Roman" w:eastAsia="Times New Roman" w:hAnsi="Times New Roman" w:cs="Times New Roman"/>
                  <w:color w:val="000000" w:themeColor="text1"/>
                  <w:sz w:val="18"/>
                  <w:szCs w:val="18"/>
                  <w:lang w:eastAsia="en-IN"/>
                </w:rPr>
                <w:t>26°48′44″N 83°24′3″E</w:t>
              </w:r>
            </w:hyperlink>
            <w:hyperlink r:id="rId15" w:tooltip="Geographic coordinate system" w:history="1">
              <w:r w:rsidRPr="00C76D53">
                <w:rPr>
                  <w:rFonts w:ascii="Times New Roman" w:eastAsia="Times New Roman" w:hAnsi="Times New Roman" w:cs="Times New Roman"/>
                  <w:color w:val="000000" w:themeColor="text1"/>
                  <w:sz w:val="17"/>
                  <w:szCs w:val="17"/>
                  <w:lang w:eastAsia="en-IN"/>
                </w:rPr>
                <w:t>Coordinates</w:t>
              </w:r>
            </w:hyperlink>
            <w:r w:rsidRPr="00C76D53">
              <w:rPr>
                <w:rFonts w:ascii="Times New Roman" w:eastAsia="Times New Roman" w:hAnsi="Times New Roman" w:cs="Times New Roman"/>
                <w:color w:val="000000" w:themeColor="text1"/>
                <w:sz w:val="17"/>
                <w:szCs w:val="17"/>
                <w:lang w:eastAsia="en-IN"/>
              </w:rPr>
              <w:t>: </w:t>
            </w:r>
            <w:r w:rsidRPr="00C76D53">
              <w:rPr>
                <w:rFonts w:ascii="Times New Roman" w:eastAsia="Times New Roman" w:hAnsi="Times New Roman" w:cs="Times New Roman"/>
                <w:noProof/>
                <w:color w:val="000000" w:themeColor="text1"/>
                <w:sz w:val="17"/>
                <w:szCs w:val="17"/>
                <w:lang w:eastAsia="en-IN"/>
              </w:rPr>
              <w:drawing>
                <wp:inline distT="0" distB="0" distL="0" distR="0" wp14:anchorId="082DF4E1" wp14:editId="661802A0">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 w:history="1">
              <w:r w:rsidRPr="00C76D53">
                <w:rPr>
                  <w:rFonts w:ascii="Times New Roman" w:eastAsia="Times New Roman" w:hAnsi="Times New Roman" w:cs="Times New Roman"/>
                  <w:color w:val="000000" w:themeColor="text1"/>
                  <w:sz w:val="17"/>
                  <w:szCs w:val="17"/>
                  <w:lang w:eastAsia="en-IN"/>
                </w:rPr>
                <w:t>26°48′44″N 83°24′3″E</w:t>
              </w:r>
            </w:hyperlink>
          </w:p>
        </w:tc>
      </w:tr>
      <w:tr w:rsidR="00C76D53" w:rsidRPr="00C76D53" w:rsidTr="00C76D53">
        <w:trPr>
          <w:tblCellSpacing w:w="15" w:type="dxa"/>
        </w:trPr>
        <w:tc>
          <w:tcPr>
            <w:tcW w:w="0" w:type="auto"/>
            <w:shd w:val="clear" w:color="auto" w:fill="F8F9FA"/>
            <w:hideMark/>
          </w:tcPr>
          <w:p w:rsidR="00C76D53" w:rsidRPr="00C76D53" w:rsidRDefault="00C76D53" w:rsidP="00C76D53">
            <w:pPr>
              <w:spacing w:after="0" w:line="360" w:lineRule="atLeast"/>
              <w:rPr>
                <w:rFonts w:ascii="Times New Roman" w:eastAsia="Times New Roman" w:hAnsi="Times New Roman" w:cs="Times New Roman"/>
                <w:b/>
                <w:bCs/>
                <w:color w:val="000000" w:themeColor="text1"/>
                <w:sz w:val="18"/>
                <w:szCs w:val="18"/>
                <w:lang w:eastAsia="en-IN"/>
              </w:rPr>
            </w:pPr>
            <w:r w:rsidRPr="00C76D53">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C76D53" w:rsidRPr="00C76D53" w:rsidRDefault="00C76D53" w:rsidP="00C76D53">
            <w:pPr>
              <w:spacing w:after="0" w:line="360" w:lineRule="atLeast"/>
              <w:rPr>
                <w:rFonts w:ascii="Times New Roman" w:eastAsia="Times New Roman" w:hAnsi="Times New Roman" w:cs="Times New Roman"/>
                <w:color w:val="000000" w:themeColor="text1"/>
                <w:sz w:val="18"/>
                <w:szCs w:val="18"/>
                <w:lang w:eastAsia="en-IN"/>
              </w:rPr>
            </w:pPr>
            <w:r w:rsidRPr="00C76D53">
              <w:rPr>
                <w:rFonts w:ascii="Times New Roman" w:eastAsia="Times New Roman" w:hAnsi="Times New Roman" w:cs="Times New Roman"/>
                <w:color w:val="000000" w:themeColor="text1"/>
                <w:sz w:val="18"/>
                <w:szCs w:val="18"/>
                <w:lang w:eastAsia="en-IN"/>
              </w:rPr>
              <w:t>1,317 (as of September 2017)</w:t>
            </w:r>
          </w:p>
        </w:tc>
      </w:tr>
    </w:tbl>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A large number of child deaths occurred at the state-run </w:t>
      </w:r>
      <w:hyperlink r:id="rId17" w:tooltip="BRD Medical College" w:history="1">
        <w:r w:rsidRPr="00C76D53">
          <w:rPr>
            <w:rFonts w:ascii="Arial" w:eastAsia="Times New Roman" w:hAnsi="Arial" w:cs="Arial"/>
            <w:color w:val="000000" w:themeColor="text1"/>
            <w:sz w:val="21"/>
            <w:szCs w:val="21"/>
            <w:lang w:eastAsia="en-IN"/>
          </w:rPr>
          <w:t>BRD Medical College</w:t>
        </w:r>
      </w:hyperlink>
      <w:r w:rsidRPr="00C76D53">
        <w:rPr>
          <w:rFonts w:ascii="Arial" w:eastAsia="Times New Roman" w:hAnsi="Arial" w:cs="Arial"/>
          <w:color w:val="000000" w:themeColor="text1"/>
          <w:sz w:val="21"/>
          <w:szCs w:val="21"/>
          <w:lang w:eastAsia="en-IN"/>
        </w:rPr>
        <w:t> hospital in </w:t>
      </w:r>
      <w:hyperlink r:id="rId18" w:tooltip="Gorakhpur, Uttar Pradesh" w:history="1">
        <w:r w:rsidRPr="00C76D53">
          <w:rPr>
            <w:rFonts w:ascii="Arial" w:eastAsia="Times New Roman" w:hAnsi="Arial" w:cs="Arial"/>
            <w:color w:val="000000" w:themeColor="text1"/>
            <w:sz w:val="21"/>
            <w:szCs w:val="21"/>
            <w:lang w:eastAsia="en-IN"/>
          </w:rPr>
          <w:t>Gorakhpur</w:t>
        </w:r>
      </w:hyperlink>
      <w:r w:rsidRPr="00C76D53">
        <w:rPr>
          <w:rFonts w:ascii="Arial" w:eastAsia="Times New Roman" w:hAnsi="Arial" w:cs="Arial"/>
          <w:color w:val="000000" w:themeColor="text1"/>
          <w:sz w:val="21"/>
          <w:szCs w:val="21"/>
          <w:lang w:eastAsia="en-IN"/>
        </w:rPr>
        <w:t> city of </w:t>
      </w:r>
      <w:hyperlink r:id="rId19" w:tooltip="Uttar Pradesh" w:history="1">
        <w:r w:rsidRPr="00C76D53">
          <w:rPr>
            <w:rFonts w:ascii="Arial" w:eastAsia="Times New Roman" w:hAnsi="Arial" w:cs="Arial"/>
            <w:color w:val="000000" w:themeColor="text1"/>
            <w:sz w:val="21"/>
            <w:szCs w:val="21"/>
            <w:lang w:eastAsia="en-IN"/>
          </w:rPr>
          <w:t>Uttar Pradesh</w:t>
        </w:r>
      </w:hyperlink>
      <w:r w:rsidRPr="00C76D53">
        <w:rPr>
          <w:rFonts w:ascii="Arial" w:eastAsia="Times New Roman" w:hAnsi="Arial" w:cs="Arial"/>
          <w:color w:val="000000" w:themeColor="text1"/>
          <w:sz w:val="21"/>
          <w:szCs w:val="21"/>
          <w:lang w:eastAsia="en-IN"/>
        </w:rPr>
        <w:t>, </w:t>
      </w:r>
      <w:hyperlink r:id="rId20" w:tooltip="India" w:history="1">
        <w:r w:rsidRPr="00C76D53">
          <w:rPr>
            <w:rFonts w:ascii="Arial" w:eastAsia="Times New Roman" w:hAnsi="Arial" w:cs="Arial"/>
            <w:color w:val="000000" w:themeColor="text1"/>
            <w:sz w:val="21"/>
            <w:szCs w:val="21"/>
            <w:lang w:eastAsia="en-IN"/>
          </w:rPr>
          <w:t>India</w:t>
        </w:r>
      </w:hyperlink>
      <w:r w:rsidRPr="00C76D53">
        <w:rPr>
          <w:rFonts w:ascii="Arial" w:eastAsia="Times New Roman" w:hAnsi="Arial" w:cs="Arial"/>
          <w:color w:val="000000" w:themeColor="text1"/>
          <w:sz w:val="21"/>
          <w:szCs w:val="21"/>
          <w:lang w:eastAsia="en-IN"/>
        </w:rPr>
        <w:t> in 2017. As of 2 September 2017, 1,317 children had died at the hospital in 2017. The 2017 deaths attracted national attention in August, when 63 children died at the hospital after the hospital's piped oxygen supply ran out.</w:t>
      </w:r>
      <w:hyperlink r:id="rId21" w:anchor="cite_note-:0-1" w:history="1">
        <w:r w:rsidRPr="00C76D53">
          <w:rPr>
            <w:rFonts w:ascii="Arial" w:eastAsia="Times New Roman" w:hAnsi="Arial" w:cs="Arial"/>
            <w:color w:val="000000" w:themeColor="text1"/>
            <w:sz w:val="17"/>
            <w:szCs w:val="17"/>
            <w:vertAlign w:val="superscript"/>
            <w:lang w:eastAsia="en-IN"/>
          </w:rPr>
          <w:t>[1]</w:t>
        </w:r>
      </w:hyperlink>
      <w:r w:rsidRPr="00C76D53">
        <w:rPr>
          <w:rFonts w:ascii="Arial" w:eastAsia="Times New Roman" w:hAnsi="Arial" w:cs="Arial"/>
          <w:color w:val="000000" w:themeColor="text1"/>
          <w:sz w:val="21"/>
          <w:szCs w:val="21"/>
          <w:lang w:eastAsia="en-IN"/>
        </w:rPr>
        <w:t xml:space="preserve"> The number of child deaths in previous years </w:t>
      </w:r>
      <w:proofErr w:type="gramStart"/>
      <w:r w:rsidRPr="00C76D53">
        <w:rPr>
          <w:rFonts w:ascii="Arial" w:eastAsia="Times New Roman" w:hAnsi="Arial" w:cs="Arial"/>
          <w:color w:val="000000" w:themeColor="text1"/>
          <w:sz w:val="21"/>
          <w:szCs w:val="21"/>
          <w:lang w:eastAsia="en-IN"/>
        </w:rPr>
        <w:t>were</w:t>
      </w:r>
      <w:proofErr w:type="gramEnd"/>
      <w:r w:rsidRPr="00C76D53">
        <w:rPr>
          <w:rFonts w:ascii="Arial" w:eastAsia="Times New Roman" w:hAnsi="Arial" w:cs="Arial"/>
          <w:color w:val="000000" w:themeColor="text1"/>
          <w:sz w:val="21"/>
          <w:szCs w:val="21"/>
          <w:lang w:eastAsia="en-IN"/>
        </w:rPr>
        <w:t xml:space="preserve"> 5,850 in 2014; 6,917 in 2015; and 6,121 in 2016.</w:t>
      </w:r>
      <w:hyperlink r:id="rId22" w:anchor="cite_note-ToI_drop_2017-2" w:history="1">
        <w:r w:rsidRPr="00C76D53">
          <w:rPr>
            <w:rFonts w:ascii="Arial" w:eastAsia="Times New Roman" w:hAnsi="Arial" w:cs="Arial"/>
            <w:color w:val="000000" w:themeColor="text1"/>
            <w:sz w:val="17"/>
            <w:szCs w:val="17"/>
            <w:vertAlign w:val="superscript"/>
            <w:lang w:eastAsia="en-IN"/>
          </w:rPr>
          <w:t>[2]</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hyperlink r:id="rId23" w:tooltip="Acute encephalitis syndrome" w:history="1">
        <w:r w:rsidRPr="00C76D53">
          <w:rPr>
            <w:rFonts w:ascii="Arial" w:eastAsia="Times New Roman" w:hAnsi="Arial" w:cs="Arial"/>
            <w:color w:val="000000" w:themeColor="text1"/>
            <w:sz w:val="21"/>
            <w:szCs w:val="21"/>
            <w:lang w:eastAsia="en-IN"/>
          </w:rPr>
          <w:t>Acute encephalitis syndrome</w:t>
        </w:r>
      </w:hyperlink>
      <w:r w:rsidRPr="00C76D53">
        <w:rPr>
          <w:rFonts w:ascii="Arial" w:eastAsia="Times New Roman" w:hAnsi="Arial" w:cs="Arial"/>
          <w:color w:val="000000" w:themeColor="text1"/>
          <w:sz w:val="21"/>
          <w:szCs w:val="21"/>
          <w:lang w:eastAsia="en-IN"/>
        </w:rPr>
        <w:t> (AES) was a major cause of the deaths: Till 29 August 2017, 175 children had died because of encephalitis (including 77 in August alone).</w:t>
      </w:r>
      <w:hyperlink r:id="rId24" w:anchor="cite_note-DNA_29_Aug-3" w:history="1">
        <w:r w:rsidRPr="00C76D53">
          <w:rPr>
            <w:rFonts w:ascii="Arial" w:eastAsia="Times New Roman" w:hAnsi="Arial" w:cs="Arial"/>
            <w:color w:val="000000" w:themeColor="text1"/>
            <w:sz w:val="17"/>
            <w:szCs w:val="17"/>
            <w:vertAlign w:val="superscript"/>
            <w:lang w:eastAsia="en-IN"/>
          </w:rPr>
          <w:t>[3]</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Medical negligence arising from the shortage of oxygen supply was discovered to have been a major cause for avoidable deaths. The oxygen supply was cut by the supplier due to long non-payment of dues. The state government had ignored repeated requests for clearing the dues despite warning about supply being cut. One year after the incident, the families of the victims had not been compensated or visited by state government officials.</w:t>
      </w:r>
      <w:hyperlink r:id="rId25" w:anchor="cite_note-:0-1" w:history="1">
        <w:r w:rsidRPr="00C76D53">
          <w:rPr>
            <w:rFonts w:ascii="Arial" w:eastAsia="Times New Roman" w:hAnsi="Arial" w:cs="Arial"/>
            <w:color w:val="000000" w:themeColor="text1"/>
            <w:sz w:val="17"/>
            <w:szCs w:val="17"/>
            <w:vertAlign w:val="superscript"/>
            <w:lang w:eastAsia="en-IN"/>
          </w:rPr>
          <w:t>[1]</w:t>
        </w:r>
      </w:hyperlink>
    </w:p>
    <w:p w:rsidR="00C76D53" w:rsidRPr="00C76D53" w:rsidRDefault="00C76D53" w:rsidP="00C76D5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C76D53">
        <w:rPr>
          <w:rFonts w:ascii="Georgia" w:eastAsia="Times New Roman" w:hAnsi="Georgia" w:cs="Arial"/>
          <w:color w:val="000000" w:themeColor="text1"/>
          <w:sz w:val="32"/>
          <w:szCs w:val="32"/>
          <w:lang w:eastAsia="en-IN"/>
        </w:rPr>
        <w:t xml:space="preserve">Child </w:t>
      </w:r>
      <w:proofErr w:type="gramStart"/>
      <w:r w:rsidRPr="00C76D53">
        <w:rPr>
          <w:rFonts w:ascii="Georgia" w:eastAsia="Times New Roman" w:hAnsi="Georgia" w:cs="Arial"/>
          <w:color w:val="000000" w:themeColor="text1"/>
          <w:sz w:val="32"/>
          <w:szCs w:val="32"/>
          <w:lang w:eastAsia="en-IN"/>
        </w:rPr>
        <w:t>deaths</w:t>
      </w:r>
      <w:r w:rsidRPr="00C76D53">
        <w:rPr>
          <w:rFonts w:ascii="Arial" w:eastAsia="Times New Roman" w:hAnsi="Arial" w:cs="Arial"/>
          <w:color w:val="000000" w:themeColor="text1"/>
          <w:sz w:val="24"/>
          <w:szCs w:val="24"/>
          <w:lang w:eastAsia="en-IN"/>
        </w:rPr>
        <w:t>[</w:t>
      </w:r>
      <w:proofErr w:type="gramEnd"/>
      <w:r w:rsidRPr="00C76D53">
        <w:rPr>
          <w:rFonts w:ascii="Arial" w:eastAsia="Times New Roman" w:hAnsi="Arial" w:cs="Arial"/>
          <w:color w:val="000000" w:themeColor="text1"/>
          <w:sz w:val="24"/>
          <w:szCs w:val="24"/>
          <w:lang w:eastAsia="en-IN"/>
        </w:rPr>
        <w:fldChar w:fldCharType="begin"/>
      </w:r>
      <w:r w:rsidRPr="00C76D53">
        <w:rPr>
          <w:rFonts w:ascii="Arial" w:eastAsia="Times New Roman" w:hAnsi="Arial" w:cs="Arial"/>
          <w:color w:val="000000" w:themeColor="text1"/>
          <w:sz w:val="24"/>
          <w:szCs w:val="24"/>
          <w:lang w:eastAsia="en-IN"/>
        </w:rPr>
        <w:instrText xml:space="preserve"> HYPERLINK "https://en.wikipedia.org/w/index.php?title=2017_Gorakhpur_hospital_deaths&amp;action=edit&amp;section=1" \o "Edit section: Child deaths" </w:instrText>
      </w:r>
      <w:r w:rsidRPr="00C76D53">
        <w:rPr>
          <w:rFonts w:ascii="Arial" w:eastAsia="Times New Roman" w:hAnsi="Arial" w:cs="Arial"/>
          <w:color w:val="000000" w:themeColor="text1"/>
          <w:sz w:val="24"/>
          <w:szCs w:val="24"/>
          <w:lang w:eastAsia="en-IN"/>
        </w:rPr>
        <w:fldChar w:fldCharType="separate"/>
      </w:r>
      <w:r w:rsidRPr="00C76D53">
        <w:rPr>
          <w:rFonts w:ascii="Arial" w:eastAsia="Times New Roman" w:hAnsi="Arial" w:cs="Arial"/>
          <w:color w:val="000000" w:themeColor="text1"/>
          <w:sz w:val="24"/>
          <w:szCs w:val="24"/>
          <w:lang w:eastAsia="en-IN"/>
        </w:rPr>
        <w:t>edit</w:t>
      </w:r>
      <w:r w:rsidRPr="00C76D53">
        <w:rPr>
          <w:rFonts w:ascii="Arial" w:eastAsia="Times New Roman" w:hAnsi="Arial" w:cs="Arial"/>
          <w:color w:val="000000" w:themeColor="text1"/>
          <w:sz w:val="24"/>
          <w:szCs w:val="24"/>
          <w:lang w:eastAsia="en-IN"/>
        </w:rPr>
        <w:fldChar w:fldCharType="end"/>
      </w:r>
      <w:r w:rsidRPr="00C76D53">
        <w:rPr>
          <w:rFonts w:ascii="Arial" w:eastAsia="Times New Roman" w:hAnsi="Arial" w:cs="Arial"/>
          <w:color w:val="000000" w:themeColor="text1"/>
          <w:sz w:val="24"/>
          <w:szCs w:val="24"/>
          <w:lang w:eastAsia="en-IN"/>
        </w:rPr>
        <w:t>]</w:t>
      </w:r>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The BRD Medical College hospital is one of the biggest government hospitals in Uttar Pradesh to have specialized facility to treat neo-natal and pediatric encephalitis. It has seen a number of child deaths since 1978, when the first encephalitis outbreak in the Gorakhpur region. During 1978–2017, around 25,000 children have died of encephalitis.</w:t>
      </w:r>
      <w:hyperlink r:id="rId26" w:anchor="cite_note-4" w:history="1">
        <w:r w:rsidRPr="00C76D53">
          <w:rPr>
            <w:rFonts w:ascii="Arial" w:eastAsia="Times New Roman" w:hAnsi="Arial" w:cs="Arial"/>
            <w:color w:val="000000" w:themeColor="text1"/>
            <w:sz w:val="17"/>
            <w:szCs w:val="17"/>
            <w:vertAlign w:val="superscript"/>
            <w:lang w:eastAsia="en-IN"/>
          </w:rPr>
          <w:t>[4]</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As of 3 September 2017, 1,317 children had died in the hospital during 2017. The number of deaths has sharply declined compared to the previous years.</w:t>
      </w:r>
      <w:hyperlink r:id="rId27" w:anchor="cite_note-ToI_drop_2017-2" w:history="1">
        <w:r w:rsidRPr="00C76D53">
          <w:rPr>
            <w:rFonts w:ascii="Arial" w:eastAsia="Times New Roman" w:hAnsi="Arial" w:cs="Arial"/>
            <w:color w:val="000000" w:themeColor="text1"/>
            <w:sz w:val="17"/>
            <w:szCs w:val="17"/>
            <w:vertAlign w:val="superscript"/>
            <w:lang w:eastAsia="en-IN"/>
          </w:rPr>
          <w:t>[2]</w:t>
        </w:r>
      </w:hyperlink>
    </w:p>
    <w:tbl>
      <w:tblPr>
        <w:tblW w:w="0" w:type="auto"/>
        <w:shd w:val="clear" w:color="auto" w:fill="F8F9FA"/>
        <w:tblCellMar>
          <w:top w:w="15" w:type="dxa"/>
          <w:left w:w="15" w:type="dxa"/>
          <w:bottom w:w="15" w:type="dxa"/>
          <w:right w:w="15" w:type="dxa"/>
        </w:tblCellMar>
        <w:tblLook w:val="04A0" w:firstRow="1" w:lastRow="0" w:firstColumn="1" w:lastColumn="0" w:noHBand="0" w:noVBand="1"/>
      </w:tblPr>
      <w:tblGrid>
        <w:gridCol w:w="1633"/>
        <w:gridCol w:w="2074"/>
        <w:gridCol w:w="2022"/>
        <w:gridCol w:w="2284"/>
      </w:tblGrid>
      <w:tr w:rsidR="00C76D53" w:rsidRPr="00C76D53" w:rsidTr="00C76D5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Trend of child deaths at BRD Medical College Hospital</w:t>
            </w:r>
            <w:hyperlink r:id="rId28" w:anchor="cite_note-ToI_drop_2017-2" w:history="1">
              <w:r w:rsidRPr="00C76D53">
                <w:rPr>
                  <w:rFonts w:ascii="Times New Roman" w:eastAsia="Times New Roman" w:hAnsi="Times New Roman" w:cs="Times New Roman"/>
                  <w:color w:val="000000" w:themeColor="text1"/>
                  <w:sz w:val="17"/>
                  <w:szCs w:val="17"/>
                  <w:vertAlign w:val="superscript"/>
                  <w:lang w:eastAsia="en-IN"/>
                </w:rPr>
                <w:t>[2]</w:t>
              </w:r>
            </w:hyperlink>
          </w:p>
        </w:tc>
      </w:tr>
      <w:tr w:rsidR="00C76D53" w:rsidRPr="00C76D53" w:rsidTr="00C76D5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Children admitted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Total child deaths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Child deaths per day</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51,018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5,850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16</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61,295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6,917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19</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60,891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6,121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17</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2017 (Till 2 Sep)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Not available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1,317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5.3</w:t>
            </w:r>
          </w:p>
        </w:tc>
      </w:tr>
    </w:tbl>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As of 2 September 2017, the month of August saw the highest number of deaths (325)</w:t>
      </w:r>
      <w:proofErr w:type="gramStart"/>
      <w:r w:rsidRPr="00C76D53">
        <w:rPr>
          <w:rFonts w:ascii="Arial" w:eastAsia="Times New Roman" w:hAnsi="Arial" w:cs="Arial"/>
          <w:color w:val="000000" w:themeColor="text1"/>
          <w:sz w:val="21"/>
          <w:szCs w:val="21"/>
          <w:lang w:eastAsia="en-IN"/>
        </w:rPr>
        <w:t>:</w:t>
      </w:r>
      <w:proofErr w:type="gramEnd"/>
      <w:r w:rsidRPr="00C76D53">
        <w:rPr>
          <w:rFonts w:ascii="Arial" w:eastAsia="Times New Roman" w:hAnsi="Arial" w:cs="Arial"/>
          <w:color w:val="000000" w:themeColor="text1"/>
          <w:sz w:val="17"/>
          <w:szCs w:val="17"/>
          <w:vertAlign w:val="superscript"/>
          <w:lang w:eastAsia="en-IN"/>
        </w:rPr>
        <w:fldChar w:fldCharType="begin"/>
      </w:r>
      <w:r w:rsidRPr="00C76D53">
        <w:rPr>
          <w:rFonts w:ascii="Arial" w:eastAsia="Times New Roman" w:hAnsi="Arial" w:cs="Arial"/>
          <w:color w:val="000000" w:themeColor="text1"/>
          <w:sz w:val="17"/>
          <w:szCs w:val="17"/>
          <w:vertAlign w:val="superscript"/>
          <w:lang w:eastAsia="en-IN"/>
        </w:rPr>
        <w:instrText xml:space="preserve"> HYPERLINK "https://en.wikipedia.org/wiki/2017_Gorakhpur_hospital_deaths" \l "cite_note-ToI_drop_2017-2" </w:instrText>
      </w:r>
      <w:r w:rsidRPr="00C76D53">
        <w:rPr>
          <w:rFonts w:ascii="Arial" w:eastAsia="Times New Roman" w:hAnsi="Arial" w:cs="Arial"/>
          <w:color w:val="000000" w:themeColor="text1"/>
          <w:sz w:val="17"/>
          <w:szCs w:val="17"/>
          <w:vertAlign w:val="superscript"/>
          <w:lang w:eastAsia="en-IN"/>
        </w:rPr>
        <w:fldChar w:fldCharType="separate"/>
      </w:r>
      <w:r w:rsidRPr="00C76D53">
        <w:rPr>
          <w:rFonts w:ascii="Arial" w:eastAsia="Times New Roman" w:hAnsi="Arial" w:cs="Arial"/>
          <w:color w:val="000000" w:themeColor="text1"/>
          <w:sz w:val="17"/>
          <w:szCs w:val="17"/>
          <w:vertAlign w:val="superscript"/>
          <w:lang w:eastAsia="en-IN"/>
        </w:rPr>
        <w:t>[2]</w:t>
      </w:r>
      <w:r w:rsidRPr="00C76D53">
        <w:rPr>
          <w:rFonts w:ascii="Arial" w:eastAsia="Times New Roman" w:hAnsi="Arial" w:cs="Arial"/>
          <w:color w:val="000000" w:themeColor="text1"/>
          <w:sz w:val="17"/>
          <w:szCs w:val="17"/>
          <w:vertAlign w:val="superscript"/>
          <w:lang w:eastAsia="en-IN"/>
        </w:rPr>
        <w:fldChar w:fldCharType="end"/>
      </w:r>
    </w:p>
    <w:p w:rsidR="00C76D53" w:rsidRPr="00C76D53" w:rsidRDefault="00C76D53" w:rsidP="00C76D53">
      <w:pPr>
        <w:spacing w:after="0" w:line="240" w:lineRule="auto"/>
        <w:jc w:val="center"/>
        <w:rPr>
          <w:rFonts w:ascii="Arial" w:eastAsia="Times New Roman" w:hAnsi="Arial" w:cs="Arial"/>
          <w:color w:val="000000" w:themeColor="text1"/>
          <w:sz w:val="21"/>
          <w:szCs w:val="21"/>
          <w:lang w:eastAsia="en-IN"/>
        </w:rPr>
      </w:pPr>
      <w:r w:rsidRPr="00C76D53">
        <w:rPr>
          <w:rFonts w:ascii="Arial" w:eastAsia="Times New Roman" w:hAnsi="Arial" w:cs="Arial"/>
          <w:noProof/>
          <w:color w:val="000000" w:themeColor="text1"/>
          <w:sz w:val="21"/>
          <w:szCs w:val="21"/>
          <w:lang w:eastAsia="en-IN"/>
        </w:rPr>
        <w:drawing>
          <wp:inline distT="0" distB="0" distL="0" distR="0" wp14:anchorId="42299861" wp14:editId="50C79C6D">
            <wp:extent cx="5238115" cy="2435225"/>
            <wp:effectExtent l="0" t="0" r="635" b="0"/>
            <wp:docPr id="1" name="Picture 1" descr="https://en.wikipedia.org/api/rest_v1/page/graph/png/2017_Gorakhpur_hospital_deaths/0/ad39cda36ccae5d400a2d953f5e85fa1a9408a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wikipedia.org/api/rest_v1/page/graph/png/2017_Gorakhpur_hospital_deaths/0/ad39cda36ccae5d400a2d953f5e85fa1a9408ae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115" cy="2435225"/>
                    </a:xfrm>
                    <a:prstGeom prst="rect">
                      <a:avLst/>
                    </a:prstGeom>
                    <a:noFill/>
                    <a:ln>
                      <a:noFill/>
                    </a:ln>
                  </pic:spPr>
                </pic:pic>
              </a:graphicData>
            </a:graphic>
          </wp:inline>
        </w:drawing>
      </w:r>
    </w:p>
    <w:p w:rsidR="00C76D53" w:rsidRPr="00C76D53" w:rsidRDefault="00C76D53" w:rsidP="00C76D53">
      <w:pPr>
        <w:spacing w:before="72" w:after="0" w:line="240" w:lineRule="auto"/>
        <w:outlineLvl w:val="2"/>
        <w:rPr>
          <w:rFonts w:ascii="Arial" w:eastAsia="Times New Roman" w:hAnsi="Arial" w:cs="Arial"/>
          <w:b/>
          <w:bCs/>
          <w:color w:val="000000" w:themeColor="text1"/>
          <w:sz w:val="25"/>
          <w:szCs w:val="25"/>
          <w:lang w:eastAsia="en-IN"/>
        </w:rPr>
      </w:pPr>
      <w:r w:rsidRPr="00C76D53">
        <w:rPr>
          <w:rFonts w:ascii="Arial" w:eastAsia="Times New Roman" w:hAnsi="Arial" w:cs="Arial"/>
          <w:b/>
          <w:bCs/>
          <w:color w:val="000000" w:themeColor="text1"/>
          <w:sz w:val="25"/>
          <w:szCs w:val="25"/>
          <w:lang w:eastAsia="en-IN"/>
        </w:rPr>
        <w:t xml:space="preserve">August </w:t>
      </w:r>
      <w:proofErr w:type="gramStart"/>
      <w:r w:rsidRPr="00C76D53">
        <w:rPr>
          <w:rFonts w:ascii="Arial" w:eastAsia="Times New Roman" w:hAnsi="Arial" w:cs="Arial"/>
          <w:b/>
          <w:bCs/>
          <w:color w:val="000000" w:themeColor="text1"/>
          <w:sz w:val="25"/>
          <w:szCs w:val="25"/>
          <w:lang w:eastAsia="en-IN"/>
        </w:rPr>
        <w:t>deaths</w:t>
      </w:r>
      <w:r w:rsidRPr="00C76D53">
        <w:rPr>
          <w:rFonts w:ascii="Arial" w:eastAsia="Times New Roman" w:hAnsi="Arial" w:cs="Arial"/>
          <w:color w:val="000000" w:themeColor="text1"/>
          <w:sz w:val="24"/>
          <w:szCs w:val="24"/>
          <w:lang w:eastAsia="en-IN"/>
        </w:rPr>
        <w:t>[</w:t>
      </w:r>
      <w:proofErr w:type="gramEnd"/>
      <w:r w:rsidRPr="00C76D53">
        <w:rPr>
          <w:rFonts w:ascii="Arial" w:eastAsia="Times New Roman" w:hAnsi="Arial" w:cs="Arial"/>
          <w:color w:val="000000" w:themeColor="text1"/>
          <w:sz w:val="24"/>
          <w:szCs w:val="24"/>
          <w:lang w:eastAsia="en-IN"/>
        </w:rPr>
        <w:fldChar w:fldCharType="begin"/>
      </w:r>
      <w:r w:rsidRPr="00C76D53">
        <w:rPr>
          <w:rFonts w:ascii="Arial" w:eastAsia="Times New Roman" w:hAnsi="Arial" w:cs="Arial"/>
          <w:color w:val="000000" w:themeColor="text1"/>
          <w:sz w:val="24"/>
          <w:szCs w:val="24"/>
          <w:lang w:eastAsia="en-IN"/>
        </w:rPr>
        <w:instrText xml:space="preserve"> HYPERLINK "https://en.wikipedia.org/w/index.php?title=2017_Gorakhpur_hospital_deaths&amp;action=edit&amp;section=2" \o "Edit section: August deaths" </w:instrText>
      </w:r>
      <w:r w:rsidRPr="00C76D53">
        <w:rPr>
          <w:rFonts w:ascii="Arial" w:eastAsia="Times New Roman" w:hAnsi="Arial" w:cs="Arial"/>
          <w:color w:val="000000" w:themeColor="text1"/>
          <w:sz w:val="24"/>
          <w:szCs w:val="24"/>
          <w:lang w:eastAsia="en-IN"/>
        </w:rPr>
        <w:fldChar w:fldCharType="separate"/>
      </w:r>
      <w:r w:rsidRPr="00C76D53">
        <w:rPr>
          <w:rFonts w:ascii="Arial" w:eastAsia="Times New Roman" w:hAnsi="Arial" w:cs="Arial"/>
          <w:color w:val="000000" w:themeColor="text1"/>
          <w:sz w:val="24"/>
          <w:szCs w:val="24"/>
          <w:lang w:eastAsia="en-IN"/>
        </w:rPr>
        <w:t>edit</w:t>
      </w:r>
      <w:r w:rsidRPr="00C76D53">
        <w:rPr>
          <w:rFonts w:ascii="Arial" w:eastAsia="Times New Roman" w:hAnsi="Arial" w:cs="Arial"/>
          <w:color w:val="000000" w:themeColor="text1"/>
          <w:sz w:val="24"/>
          <w:szCs w:val="24"/>
          <w:lang w:eastAsia="en-IN"/>
        </w:rPr>
        <w:fldChar w:fldCharType="end"/>
      </w:r>
      <w:r w:rsidRPr="00C76D53">
        <w:rPr>
          <w:rFonts w:ascii="Arial" w:eastAsia="Times New Roman" w:hAnsi="Arial" w:cs="Arial"/>
          <w:color w:val="000000" w:themeColor="text1"/>
          <w:sz w:val="24"/>
          <w:szCs w:val="24"/>
          <w:lang w:eastAsia="en-IN"/>
        </w:rPr>
        <w:t>]</w:t>
      </w:r>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 xml:space="preserve">On 6 April, the hospital's oxygen supplier, </w:t>
      </w:r>
      <w:proofErr w:type="spellStart"/>
      <w:r w:rsidRPr="00C76D53">
        <w:rPr>
          <w:rFonts w:ascii="Arial" w:eastAsia="Times New Roman" w:hAnsi="Arial" w:cs="Arial"/>
          <w:color w:val="000000" w:themeColor="text1"/>
          <w:sz w:val="21"/>
          <w:szCs w:val="21"/>
          <w:lang w:eastAsia="en-IN"/>
        </w:rPr>
        <w:t>Puspha</w:t>
      </w:r>
      <w:proofErr w:type="spellEnd"/>
      <w:r w:rsidRPr="00C76D53">
        <w:rPr>
          <w:rFonts w:ascii="Arial" w:eastAsia="Times New Roman" w:hAnsi="Arial" w:cs="Arial"/>
          <w:color w:val="000000" w:themeColor="text1"/>
          <w:sz w:val="21"/>
          <w:szCs w:val="21"/>
          <w:lang w:eastAsia="en-IN"/>
        </w:rPr>
        <w:t xml:space="preserve"> Sales wrote a letter to the Chief Minister, </w:t>
      </w:r>
      <w:proofErr w:type="spellStart"/>
      <w:r w:rsidRPr="00C76D53">
        <w:rPr>
          <w:rFonts w:ascii="Arial" w:eastAsia="Times New Roman" w:hAnsi="Arial" w:cs="Arial"/>
          <w:color w:val="000000" w:themeColor="text1"/>
          <w:sz w:val="21"/>
          <w:szCs w:val="21"/>
          <w:lang w:eastAsia="en-IN"/>
        </w:rPr>
        <w:t>Adityanath</w:t>
      </w:r>
      <w:proofErr w:type="spellEnd"/>
      <w:r w:rsidRPr="00C76D53">
        <w:rPr>
          <w:rFonts w:ascii="Arial" w:eastAsia="Times New Roman" w:hAnsi="Arial" w:cs="Arial"/>
          <w:color w:val="000000" w:themeColor="text1"/>
          <w:sz w:val="21"/>
          <w:szCs w:val="21"/>
          <w:lang w:eastAsia="en-IN"/>
        </w:rPr>
        <w:t xml:space="preserve">, and Health Minister reminding them that the Hospital's dues were unpaid and that the supply would be discontinued unless they were paid. On 3 June 2017, </w:t>
      </w:r>
      <w:proofErr w:type="spellStart"/>
      <w:r w:rsidRPr="00C76D53">
        <w:rPr>
          <w:rFonts w:ascii="Arial" w:eastAsia="Times New Roman" w:hAnsi="Arial" w:cs="Arial"/>
          <w:color w:val="000000" w:themeColor="text1"/>
          <w:sz w:val="21"/>
          <w:szCs w:val="21"/>
          <w:lang w:eastAsia="en-IN"/>
        </w:rPr>
        <w:t>Pushpa</w:t>
      </w:r>
      <w:proofErr w:type="spellEnd"/>
      <w:r w:rsidRPr="00C76D53">
        <w:rPr>
          <w:rFonts w:ascii="Arial" w:eastAsia="Times New Roman" w:hAnsi="Arial" w:cs="Arial"/>
          <w:color w:val="000000" w:themeColor="text1"/>
          <w:sz w:val="21"/>
          <w:szCs w:val="21"/>
          <w:lang w:eastAsia="en-IN"/>
        </w:rPr>
        <w:t xml:space="preserve"> Sales wrote to the Principal of the Medical College, Rajiv Mishra, Principal Secretary in the UP government, Anita </w:t>
      </w:r>
      <w:proofErr w:type="spellStart"/>
      <w:r w:rsidRPr="00C76D53">
        <w:rPr>
          <w:rFonts w:ascii="Arial" w:eastAsia="Times New Roman" w:hAnsi="Arial" w:cs="Arial"/>
          <w:color w:val="000000" w:themeColor="text1"/>
          <w:sz w:val="21"/>
          <w:szCs w:val="21"/>
          <w:lang w:eastAsia="en-IN"/>
        </w:rPr>
        <w:t>Bhatnagar</w:t>
      </w:r>
      <w:proofErr w:type="spellEnd"/>
      <w:r w:rsidRPr="00C76D53">
        <w:rPr>
          <w:rFonts w:ascii="Arial" w:eastAsia="Times New Roman" w:hAnsi="Arial" w:cs="Arial"/>
          <w:color w:val="000000" w:themeColor="text1"/>
          <w:sz w:val="21"/>
          <w:szCs w:val="21"/>
          <w:lang w:eastAsia="en-IN"/>
        </w:rPr>
        <w:t xml:space="preserve"> Jain, the Director General of Medical Education (DGME) in the UP government, K. K. Gupta, the superintendent in charge at BRD Medical College, the head of the pediatrics department, </w:t>
      </w: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Mahima</w:t>
      </w:r>
      <w:proofErr w:type="spellEnd"/>
      <w:r w:rsidRPr="00C76D53">
        <w:rPr>
          <w:rFonts w:ascii="Arial" w:eastAsia="Times New Roman" w:hAnsi="Arial" w:cs="Arial"/>
          <w:color w:val="000000" w:themeColor="text1"/>
          <w:sz w:val="21"/>
          <w:szCs w:val="21"/>
          <w:lang w:eastAsia="en-IN"/>
        </w:rPr>
        <w:t xml:space="preserve"> Mittal, and the district magistrate, Rajeev </w:t>
      </w:r>
      <w:proofErr w:type="spellStart"/>
      <w:r w:rsidRPr="00C76D53">
        <w:rPr>
          <w:rFonts w:ascii="Arial" w:eastAsia="Times New Roman" w:hAnsi="Arial" w:cs="Arial"/>
          <w:color w:val="000000" w:themeColor="text1"/>
          <w:sz w:val="21"/>
          <w:szCs w:val="21"/>
          <w:lang w:eastAsia="en-IN"/>
        </w:rPr>
        <w:t>Rautela</w:t>
      </w:r>
      <w:proofErr w:type="spellEnd"/>
      <w:r w:rsidRPr="00C76D53">
        <w:rPr>
          <w:rFonts w:ascii="Arial" w:eastAsia="Times New Roman" w:hAnsi="Arial" w:cs="Arial"/>
          <w:color w:val="000000" w:themeColor="text1"/>
          <w:sz w:val="21"/>
          <w:szCs w:val="21"/>
          <w:lang w:eastAsia="en-IN"/>
        </w:rPr>
        <w:t xml:space="preserve"> reminding them of the unpaid dues and the fact that Encephalitis patients, who would increase with the rainy season, require 24 hours supply of oxygen. </w:t>
      </w:r>
      <w:proofErr w:type="spellStart"/>
      <w:r w:rsidRPr="00C76D53">
        <w:rPr>
          <w:rFonts w:ascii="Arial" w:eastAsia="Times New Roman" w:hAnsi="Arial" w:cs="Arial"/>
          <w:color w:val="000000" w:themeColor="text1"/>
          <w:sz w:val="21"/>
          <w:szCs w:val="21"/>
          <w:lang w:eastAsia="en-IN"/>
        </w:rPr>
        <w:t>Pushpa</w:t>
      </w:r>
      <w:proofErr w:type="spellEnd"/>
      <w:r w:rsidRPr="00C76D53">
        <w:rPr>
          <w:rFonts w:ascii="Arial" w:eastAsia="Times New Roman" w:hAnsi="Arial" w:cs="Arial"/>
          <w:color w:val="000000" w:themeColor="text1"/>
          <w:sz w:val="21"/>
          <w:szCs w:val="21"/>
          <w:lang w:eastAsia="en-IN"/>
        </w:rPr>
        <w:t xml:space="preserve"> Sales wrote 20 letters to Rajiv Mishra about the unpaid dues. Mishra in turn, wrote ten letters to the UP government about the same, and even raised the issue in a video conference with the DGME, principal secretary and district magistrate. On 30 July, </w:t>
      </w:r>
      <w:proofErr w:type="spellStart"/>
      <w:r w:rsidRPr="00C76D53">
        <w:rPr>
          <w:rFonts w:ascii="Arial" w:eastAsia="Times New Roman" w:hAnsi="Arial" w:cs="Arial"/>
          <w:color w:val="000000" w:themeColor="text1"/>
          <w:sz w:val="21"/>
          <w:szCs w:val="21"/>
          <w:lang w:eastAsia="en-IN"/>
        </w:rPr>
        <w:t>Pushpa</w:t>
      </w:r>
      <w:proofErr w:type="spellEnd"/>
      <w:r w:rsidRPr="00C76D53">
        <w:rPr>
          <w:rFonts w:ascii="Arial" w:eastAsia="Times New Roman" w:hAnsi="Arial" w:cs="Arial"/>
          <w:color w:val="000000" w:themeColor="text1"/>
          <w:sz w:val="21"/>
          <w:szCs w:val="21"/>
          <w:lang w:eastAsia="en-IN"/>
        </w:rPr>
        <w:t xml:space="preserve"> Sales sent a legal notice to the Principal, giving them until 14 August to clear dues. Oxygen ran out in the plant in the early hours of 11 August.</w:t>
      </w:r>
      <w:hyperlink r:id="rId30" w:anchor="cite_note-:0-1" w:history="1">
        <w:r w:rsidRPr="00C76D53">
          <w:rPr>
            <w:rFonts w:ascii="Arial" w:eastAsia="Times New Roman" w:hAnsi="Arial" w:cs="Arial"/>
            <w:color w:val="000000" w:themeColor="text1"/>
            <w:sz w:val="17"/>
            <w:szCs w:val="17"/>
            <w:vertAlign w:val="superscript"/>
            <w:lang w:eastAsia="en-IN"/>
          </w:rPr>
          <w:t>[1]</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Starting on 10 August 2017, 30 children died within 48 hours: 17 children in the neo-natal ward, five in the AES (</w:t>
      </w:r>
      <w:hyperlink r:id="rId31" w:tooltip="Acute encephalitis syndrome" w:history="1">
        <w:r w:rsidRPr="00C76D53">
          <w:rPr>
            <w:rFonts w:ascii="Arial" w:eastAsia="Times New Roman" w:hAnsi="Arial" w:cs="Arial"/>
            <w:color w:val="000000" w:themeColor="text1"/>
            <w:sz w:val="21"/>
            <w:szCs w:val="21"/>
            <w:lang w:eastAsia="en-IN"/>
          </w:rPr>
          <w:t>acute encephalitis syndrome</w:t>
        </w:r>
      </w:hyperlink>
      <w:r w:rsidRPr="00C76D53">
        <w:rPr>
          <w:rFonts w:ascii="Arial" w:eastAsia="Times New Roman" w:hAnsi="Arial" w:cs="Arial"/>
          <w:color w:val="000000" w:themeColor="text1"/>
          <w:sz w:val="21"/>
          <w:szCs w:val="21"/>
          <w:lang w:eastAsia="en-IN"/>
        </w:rPr>
        <w:t>) ward and eight in the general ward.</w:t>
      </w:r>
      <w:hyperlink r:id="rId32" w:anchor="cite_note-express-5" w:history="1">
        <w:r w:rsidRPr="00C76D53">
          <w:rPr>
            <w:rFonts w:ascii="Arial" w:eastAsia="Times New Roman" w:hAnsi="Arial" w:cs="Arial"/>
            <w:color w:val="000000" w:themeColor="text1"/>
            <w:sz w:val="17"/>
            <w:szCs w:val="17"/>
            <w:vertAlign w:val="superscript"/>
            <w:lang w:eastAsia="en-IN"/>
          </w:rPr>
          <w:t>[5]</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According to a 10-page letter written by Dr. </w:t>
      </w:r>
      <w:proofErr w:type="spellStart"/>
      <w:r w:rsidRPr="00C76D53">
        <w:rPr>
          <w:rFonts w:ascii="Arial" w:eastAsia="Times New Roman" w:hAnsi="Arial" w:cs="Arial"/>
          <w:color w:val="000000" w:themeColor="text1"/>
          <w:sz w:val="21"/>
          <w:szCs w:val="21"/>
          <w:lang w:eastAsia="en-IN"/>
        </w:rPr>
        <w:fldChar w:fldCharType="begin"/>
      </w:r>
      <w:r w:rsidRPr="00C76D53">
        <w:rPr>
          <w:rFonts w:ascii="Arial" w:eastAsia="Times New Roman" w:hAnsi="Arial" w:cs="Arial"/>
          <w:color w:val="000000" w:themeColor="text1"/>
          <w:sz w:val="21"/>
          <w:szCs w:val="21"/>
          <w:lang w:eastAsia="en-IN"/>
        </w:rPr>
        <w:instrText xml:space="preserve"> HYPERLINK "https://en.wikipedia.org/wiki/Kafeel_Khan" \o "Kafeel Khan" </w:instrText>
      </w:r>
      <w:r w:rsidRPr="00C76D53">
        <w:rPr>
          <w:rFonts w:ascii="Arial" w:eastAsia="Times New Roman" w:hAnsi="Arial" w:cs="Arial"/>
          <w:color w:val="000000" w:themeColor="text1"/>
          <w:sz w:val="21"/>
          <w:szCs w:val="21"/>
          <w:lang w:eastAsia="en-IN"/>
        </w:rPr>
        <w:fldChar w:fldCharType="separate"/>
      </w:r>
      <w:r w:rsidRPr="00C76D53">
        <w:rPr>
          <w:rFonts w:ascii="Arial" w:eastAsia="Times New Roman" w:hAnsi="Arial" w:cs="Arial"/>
          <w:color w:val="000000" w:themeColor="text1"/>
          <w:sz w:val="21"/>
          <w:szCs w:val="21"/>
          <w:lang w:eastAsia="en-IN"/>
        </w:rPr>
        <w:t>Kafeel</w:t>
      </w:r>
      <w:proofErr w:type="spellEnd"/>
      <w:r w:rsidRPr="00C76D53">
        <w:rPr>
          <w:rFonts w:ascii="Arial" w:eastAsia="Times New Roman" w:hAnsi="Arial" w:cs="Arial"/>
          <w:color w:val="000000" w:themeColor="text1"/>
          <w:sz w:val="21"/>
          <w:szCs w:val="21"/>
          <w:lang w:eastAsia="en-IN"/>
        </w:rPr>
        <w:t xml:space="preserve"> Khan</w:t>
      </w:r>
      <w:r w:rsidRPr="00C76D53">
        <w:rPr>
          <w:rFonts w:ascii="Arial" w:eastAsia="Times New Roman" w:hAnsi="Arial" w:cs="Arial"/>
          <w:color w:val="000000" w:themeColor="text1"/>
          <w:sz w:val="21"/>
          <w:szCs w:val="21"/>
          <w:lang w:eastAsia="en-IN"/>
        </w:rPr>
        <w:fldChar w:fldCharType="end"/>
      </w:r>
      <w:r w:rsidRPr="00C76D53">
        <w:rPr>
          <w:rFonts w:ascii="Arial" w:eastAsia="Times New Roman" w:hAnsi="Arial" w:cs="Arial"/>
          <w:color w:val="000000" w:themeColor="text1"/>
          <w:sz w:val="21"/>
          <w:szCs w:val="21"/>
          <w:lang w:eastAsia="en-IN"/>
        </w:rPr>
        <w:t xml:space="preserve"> in prison he received a </w:t>
      </w:r>
      <w:proofErr w:type="spellStart"/>
      <w:r w:rsidRPr="00C76D53">
        <w:rPr>
          <w:rFonts w:ascii="Arial" w:eastAsia="Times New Roman" w:hAnsi="Arial" w:cs="Arial"/>
          <w:color w:val="000000" w:themeColor="text1"/>
          <w:sz w:val="21"/>
          <w:szCs w:val="21"/>
          <w:lang w:eastAsia="en-IN"/>
        </w:rPr>
        <w:t>Whatsapp</w:t>
      </w:r>
      <w:proofErr w:type="spellEnd"/>
      <w:r w:rsidRPr="00C76D53">
        <w:rPr>
          <w:rFonts w:ascii="Arial" w:eastAsia="Times New Roman" w:hAnsi="Arial" w:cs="Arial"/>
          <w:color w:val="000000" w:themeColor="text1"/>
          <w:sz w:val="21"/>
          <w:szCs w:val="21"/>
          <w:lang w:eastAsia="en-IN"/>
        </w:rPr>
        <w:t xml:space="preserve"> message on the night of 10 August informing him of the oxygen supply cut. He said that he called the head of department, the principal and acting principal of B.R.D., the district magistrate of Gorakhpur, the chief medical superintendent of Gorakhpur and B.R.D. Medical College, and his other colleagues to inform them of the situation. He said that he also called local oxygen supplier agencies and begged them to immediately arrange for oxygen cylinders at BRD, and called nearby hospitals. He narrated that he went out to buy oxygen cylinders himself. He was able to scrape 250 cylinders together, paying for them himself and promising the suppliers that he would arrange for the rest of the payment soon. He carried some in his car and arranged with the DIG of Police for a truck and manpower from the Armed Border Force to deliver the others.</w:t>
      </w:r>
      <w:hyperlink r:id="rId33" w:anchor="cite_note-6" w:history="1">
        <w:r w:rsidRPr="00C76D53">
          <w:rPr>
            <w:rFonts w:ascii="Arial" w:eastAsia="Times New Roman" w:hAnsi="Arial" w:cs="Arial"/>
            <w:color w:val="000000" w:themeColor="text1"/>
            <w:sz w:val="17"/>
            <w:szCs w:val="17"/>
            <w:vertAlign w:val="superscript"/>
            <w:lang w:eastAsia="en-IN"/>
          </w:rPr>
          <w:t>[6]</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Oxygen supply was restored by 2:15 AM on 13 August.</w:t>
      </w:r>
      <w:hyperlink r:id="rId34" w:anchor="cite_note-:0-1" w:history="1">
        <w:r w:rsidRPr="00C76D53">
          <w:rPr>
            <w:rFonts w:ascii="Arial" w:eastAsia="Times New Roman" w:hAnsi="Arial" w:cs="Arial"/>
            <w:color w:val="000000" w:themeColor="text1"/>
            <w:sz w:val="17"/>
            <w:szCs w:val="17"/>
            <w:vertAlign w:val="superscript"/>
            <w:lang w:eastAsia="en-IN"/>
          </w:rPr>
          <w:t>[1]</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90"/>
        <w:gridCol w:w="729"/>
        <w:gridCol w:w="601"/>
        <w:gridCol w:w="1044"/>
        <w:gridCol w:w="671"/>
      </w:tblGrid>
      <w:tr w:rsidR="00C76D53" w:rsidRPr="00C76D53" w:rsidTr="00C76D53">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Date</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Number of deaths</w:t>
            </w:r>
          </w:p>
        </w:tc>
      </w:tr>
      <w:tr w:rsidR="00C76D53" w:rsidRPr="00C76D53" w:rsidTr="00C76D53">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76D53" w:rsidRPr="00C76D53" w:rsidRDefault="00C76D53" w:rsidP="00C76D53">
            <w:pPr>
              <w:spacing w:after="0" w:line="240" w:lineRule="auto"/>
              <w:rPr>
                <w:rFonts w:ascii="Times New Roman" w:eastAsia="Times New Roman" w:hAnsi="Times New Roman" w:cs="Times New Roman"/>
                <w:b/>
                <w:bCs/>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hyperlink r:id="rId35" w:tooltip="Neonatal intensive care unit" w:history="1">
              <w:r w:rsidRPr="00C76D53">
                <w:rPr>
                  <w:rFonts w:ascii="Times New Roman" w:eastAsia="Times New Roman" w:hAnsi="Times New Roman" w:cs="Times New Roman"/>
                  <w:b/>
                  <w:bCs/>
                  <w:color w:val="000000" w:themeColor="text1"/>
                  <w:sz w:val="21"/>
                  <w:szCs w:val="21"/>
                  <w:lang w:eastAsia="en-IN"/>
                </w:rPr>
                <w:t>NICU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hyperlink r:id="rId36" w:tooltip="Acute encephalitis syndrome" w:history="1">
              <w:r w:rsidRPr="00C76D53">
                <w:rPr>
                  <w:rFonts w:ascii="Times New Roman" w:eastAsia="Times New Roman" w:hAnsi="Times New Roman" w:cs="Times New Roman"/>
                  <w:b/>
                  <w:bCs/>
                  <w:color w:val="000000" w:themeColor="text1"/>
                  <w:sz w:val="21"/>
                  <w:szCs w:val="21"/>
                  <w:lang w:eastAsia="en-IN"/>
                </w:rPr>
                <w:t>AES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Non-AES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D53" w:rsidRPr="00C76D53" w:rsidRDefault="00C76D53" w:rsidP="00C76D5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Total</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7 August</w:t>
            </w:r>
            <w:hyperlink r:id="rId37" w:anchor="cite_note-scroll-7" w:history="1">
              <w:r w:rsidRPr="00C76D53">
                <w:rPr>
                  <w:rFonts w:ascii="Times New Roman" w:eastAsia="Times New Roman" w:hAnsi="Times New Roman" w:cs="Times New Roman"/>
                  <w:color w:val="000000" w:themeColor="text1"/>
                  <w:sz w:val="17"/>
                  <w:szCs w:val="17"/>
                  <w:vertAlign w:val="superscript"/>
                  <w:lang w:eastAsia="en-IN"/>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9</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8 August</w:t>
            </w:r>
            <w:hyperlink r:id="rId38" w:anchor="cite_note-scroll-7" w:history="1">
              <w:r w:rsidRPr="00C76D53">
                <w:rPr>
                  <w:rFonts w:ascii="Times New Roman" w:eastAsia="Times New Roman" w:hAnsi="Times New Roman" w:cs="Times New Roman"/>
                  <w:color w:val="000000" w:themeColor="text1"/>
                  <w:sz w:val="17"/>
                  <w:szCs w:val="17"/>
                  <w:vertAlign w:val="superscript"/>
                  <w:lang w:eastAsia="en-IN"/>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12</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9 August</w:t>
            </w:r>
            <w:hyperlink r:id="rId39" w:anchor="cite_note-scroll-7" w:history="1">
              <w:r w:rsidRPr="00C76D53">
                <w:rPr>
                  <w:rFonts w:ascii="Times New Roman" w:eastAsia="Times New Roman" w:hAnsi="Times New Roman" w:cs="Times New Roman"/>
                  <w:color w:val="000000" w:themeColor="text1"/>
                  <w:sz w:val="17"/>
                  <w:szCs w:val="17"/>
                  <w:vertAlign w:val="superscript"/>
                  <w:lang w:eastAsia="en-IN"/>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9</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10 August</w:t>
            </w:r>
            <w:hyperlink r:id="rId40" w:anchor="cite_note-scroll-7" w:history="1">
              <w:r w:rsidRPr="00C76D53">
                <w:rPr>
                  <w:rFonts w:ascii="Times New Roman" w:eastAsia="Times New Roman" w:hAnsi="Times New Roman" w:cs="Times New Roman"/>
                  <w:color w:val="000000" w:themeColor="text1"/>
                  <w:sz w:val="17"/>
                  <w:szCs w:val="17"/>
                  <w:vertAlign w:val="superscript"/>
                  <w:lang w:eastAsia="en-IN"/>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23</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11 August</w:t>
            </w:r>
            <w:hyperlink r:id="rId41" w:anchor="cite_note-scroll-7" w:history="1">
              <w:r w:rsidRPr="00C76D53">
                <w:rPr>
                  <w:rFonts w:ascii="Times New Roman" w:eastAsia="Times New Roman" w:hAnsi="Times New Roman" w:cs="Times New Roman"/>
                  <w:color w:val="000000" w:themeColor="text1"/>
                  <w:sz w:val="17"/>
                  <w:szCs w:val="17"/>
                  <w:vertAlign w:val="superscript"/>
                  <w:lang w:eastAsia="en-IN"/>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7</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12 August</w:t>
            </w:r>
            <w:hyperlink r:id="rId42" w:anchor="cite_note-express-5" w:history="1">
              <w:r w:rsidRPr="00C76D53">
                <w:rPr>
                  <w:rFonts w:ascii="Times New Roman" w:eastAsia="Times New Roman" w:hAnsi="Times New Roman" w:cs="Times New Roman"/>
                  <w:color w:val="000000" w:themeColor="text1"/>
                  <w:sz w:val="17"/>
                  <w:szCs w:val="17"/>
                  <w:vertAlign w:val="superscript"/>
                  <w:lang w:eastAsia="en-IN"/>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11</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13 August</w:t>
            </w:r>
            <w:hyperlink r:id="rId43" w:anchor="cite_note-express-5" w:history="1">
              <w:r w:rsidRPr="00C76D53">
                <w:rPr>
                  <w:rFonts w:ascii="Times New Roman" w:eastAsia="Times New Roman" w:hAnsi="Times New Roman" w:cs="Times New Roman"/>
                  <w:color w:val="000000" w:themeColor="text1"/>
                  <w:sz w:val="17"/>
                  <w:szCs w:val="17"/>
                  <w:vertAlign w:val="superscript"/>
                  <w:lang w:eastAsia="en-IN"/>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color w:val="000000" w:themeColor="text1"/>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1</w:t>
            </w:r>
          </w:p>
        </w:tc>
      </w:tr>
      <w:tr w:rsidR="00C76D53" w:rsidRPr="00C76D53" w:rsidTr="00C76D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D53" w:rsidRPr="00C76D53" w:rsidRDefault="00C76D53" w:rsidP="00C76D53">
            <w:pPr>
              <w:spacing w:before="240" w:after="240" w:line="240" w:lineRule="auto"/>
              <w:rPr>
                <w:rFonts w:ascii="Times New Roman" w:eastAsia="Times New Roman" w:hAnsi="Times New Roman" w:cs="Times New Roman"/>
                <w:color w:val="000000" w:themeColor="text1"/>
                <w:sz w:val="21"/>
                <w:szCs w:val="21"/>
                <w:lang w:eastAsia="en-IN"/>
              </w:rPr>
            </w:pPr>
            <w:r w:rsidRPr="00C76D53">
              <w:rPr>
                <w:rFonts w:ascii="Times New Roman" w:eastAsia="Times New Roman" w:hAnsi="Times New Roman" w:cs="Times New Roman"/>
                <w:b/>
                <w:bCs/>
                <w:color w:val="000000" w:themeColor="text1"/>
                <w:sz w:val="21"/>
                <w:szCs w:val="21"/>
                <w:lang w:eastAsia="en-IN"/>
              </w:rPr>
              <w:t>72</w:t>
            </w:r>
            <w:hyperlink r:id="rId44" w:anchor="cite_note-express-5" w:history="1">
              <w:r w:rsidRPr="00C76D53">
                <w:rPr>
                  <w:rFonts w:ascii="Times New Roman" w:eastAsia="Times New Roman" w:hAnsi="Times New Roman" w:cs="Times New Roman"/>
                  <w:color w:val="000000" w:themeColor="text1"/>
                  <w:sz w:val="17"/>
                  <w:szCs w:val="17"/>
                  <w:vertAlign w:val="superscript"/>
                  <w:lang w:eastAsia="en-IN"/>
                </w:rPr>
                <w:t>[5]</w:t>
              </w:r>
            </w:hyperlink>
          </w:p>
        </w:tc>
      </w:tr>
    </w:tbl>
    <w:p w:rsidR="00C76D53" w:rsidRPr="00C76D53" w:rsidRDefault="00C76D53" w:rsidP="00C76D5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76D53">
        <w:rPr>
          <w:rFonts w:ascii="Georgia" w:eastAsia="Times New Roman" w:hAnsi="Georgia" w:cs="Arial"/>
          <w:color w:val="000000" w:themeColor="text1"/>
          <w:sz w:val="32"/>
          <w:szCs w:val="32"/>
          <w:lang w:eastAsia="en-IN"/>
        </w:rPr>
        <w:t>Investigation</w:t>
      </w:r>
      <w:r w:rsidRPr="00C76D53">
        <w:rPr>
          <w:rFonts w:ascii="Arial" w:eastAsia="Times New Roman" w:hAnsi="Arial" w:cs="Arial"/>
          <w:color w:val="000000" w:themeColor="text1"/>
          <w:sz w:val="24"/>
          <w:szCs w:val="24"/>
          <w:lang w:eastAsia="en-IN"/>
        </w:rPr>
        <w:t>[</w:t>
      </w:r>
      <w:proofErr w:type="gramEnd"/>
      <w:r w:rsidRPr="00C76D53">
        <w:rPr>
          <w:rFonts w:ascii="Arial" w:eastAsia="Times New Roman" w:hAnsi="Arial" w:cs="Arial"/>
          <w:color w:val="000000" w:themeColor="text1"/>
          <w:sz w:val="24"/>
          <w:szCs w:val="24"/>
          <w:lang w:eastAsia="en-IN"/>
        </w:rPr>
        <w:fldChar w:fldCharType="begin"/>
      </w:r>
      <w:r w:rsidRPr="00C76D53">
        <w:rPr>
          <w:rFonts w:ascii="Arial" w:eastAsia="Times New Roman" w:hAnsi="Arial" w:cs="Arial"/>
          <w:color w:val="000000" w:themeColor="text1"/>
          <w:sz w:val="24"/>
          <w:szCs w:val="24"/>
          <w:lang w:eastAsia="en-IN"/>
        </w:rPr>
        <w:instrText xml:space="preserve"> HYPERLINK "https://en.wikipedia.org/w/index.php?title=2017_Gorakhpur_hospital_deaths&amp;action=edit&amp;section=3" \o "Edit section: Investigation" </w:instrText>
      </w:r>
      <w:r w:rsidRPr="00C76D53">
        <w:rPr>
          <w:rFonts w:ascii="Arial" w:eastAsia="Times New Roman" w:hAnsi="Arial" w:cs="Arial"/>
          <w:color w:val="000000" w:themeColor="text1"/>
          <w:sz w:val="24"/>
          <w:szCs w:val="24"/>
          <w:lang w:eastAsia="en-IN"/>
        </w:rPr>
        <w:fldChar w:fldCharType="separate"/>
      </w:r>
      <w:r w:rsidRPr="00C76D53">
        <w:rPr>
          <w:rFonts w:ascii="Arial" w:eastAsia="Times New Roman" w:hAnsi="Arial" w:cs="Arial"/>
          <w:color w:val="000000" w:themeColor="text1"/>
          <w:sz w:val="24"/>
          <w:szCs w:val="24"/>
          <w:lang w:eastAsia="en-IN"/>
        </w:rPr>
        <w:t>edit</w:t>
      </w:r>
      <w:r w:rsidRPr="00C76D53">
        <w:rPr>
          <w:rFonts w:ascii="Arial" w:eastAsia="Times New Roman" w:hAnsi="Arial" w:cs="Arial"/>
          <w:color w:val="000000" w:themeColor="text1"/>
          <w:sz w:val="24"/>
          <w:szCs w:val="24"/>
          <w:lang w:eastAsia="en-IN"/>
        </w:rPr>
        <w:fldChar w:fldCharType="end"/>
      </w:r>
      <w:r w:rsidRPr="00C76D53">
        <w:rPr>
          <w:rFonts w:ascii="Arial" w:eastAsia="Times New Roman" w:hAnsi="Arial" w:cs="Arial"/>
          <w:color w:val="000000" w:themeColor="text1"/>
          <w:sz w:val="24"/>
          <w:szCs w:val="24"/>
          <w:lang w:eastAsia="en-IN"/>
        </w:rPr>
        <w:t>]</w:t>
      </w:r>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The hospital's principal RK Mishra was suspended on 12 August by the </w:t>
      </w:r>
      <w:hyperlink r:id="rId45" w:tooltip="Government of Uttar Pradesh" w:history="1">
        <w:r w:rsidRPr="00C76D53">
          <w:rPr>
            <w:rFonts w:ascii="Arial" w:eastAsia="Times New Roman" w:hAnsi="Arial" w:cs="Arial"/>
            <w:color w:val="000000" w:themeColor="text1"/>
            <w:sz w:val="21"/>
            <w:szCs w:val="21"/>
            <w:lang w:eastAsia="en-IN"/>
          </w:rPr>
          <w:t>Government of Uttar Pradesh</w:t>
        </w:r>
      </w:hyperlink>
      <w:r w:rsidRPr="00C76D53">
        <w:rPr>
          <w:rFonts w:ascii="Arial" w:eastAsia="Times New Roman" w:hAnsi="Arial" w:cs="Arial"/>
          <w:color w:val="000000" w:themeColor="text1"/>
          <w:sz w:val="21"/>
          <w:szCs w:val="21"/>
          <w:lang w:eastAsia="en-IN"/>
        </w:rPr>
        <w:t xml:space="preserve"> for "negligent </w:t>
      </w:r>
      <w:proofErr w:type="spellStart"/>
      <w:r w:rsidRPr="00C76D53">
        <w:rPr>
          <w:rFonts w:ascii="Arial" w:eastAsia="Times New Roman" w:hAnsi="Arial" w:cs="Arial"/>
          <w:color w:val="000000" w:themeColor="text1"/>
          <w:sz w:val="21"/>
          <w:szCs w:val="21"/>
          <w:lang w:eastAsia="en-IN"/>
        </w:rPr>
        <w:t>behaviour</w:t>
      </w:r>
      <w:proofErr w:type="spellEnd"/>
      <w:r w:rsidRPr="00C76D53">
        <w:rPr>
          <w:rFonts w:ascii="Arial" w:eastAsia="Times New Roman" w:hAnsi="Arial" w:cs="Arial"/>
          <w:color w:val="000000" w:themeColor="text1"/>
          <w:sz w:val="21"/>
          <w:szCs w:val="21"/>
          <w:lang w:eastAsia="en-IN"/>
        </w:rPr>
        <w:t>" after which he resigned.</w:t>
      </w:r>
      <w:hyperlink r:id="rId46" w:anchor="cite_note-8" w:history="1">
        <w:r w:rsidRPr="00C76D53">
          <w:rPr>
            <w:rFonts w:ascii="Arial" w:eastAsia="Times New Roman" w:hAnsi="Arial" w:cs="Arial"/>
            <w:color w:val="000000" w:themeColor="text1"/>
            <w:sz w:val="17"/>
            <w:szCs w:val="17"/>
            <w:vertAlign w:val="superscript"/>
            <w:lang w:eastAsia="en-IN"/>
          </w:rPr>
          <w:t>[8]</w:t>
        </w:r>
      </w:hyperlink>
      <w:r w:rsidRPr="00C76D53">
        <w:rPr>
          <w:rFonts w:ascii="Arial" w:eastAsia="Times New Roman" w:hAnsi="Arial" w:cs="Arial"/>
          <w:color w:val="000000" w:themeColor="text1"/>
          <w:sz w:val="21"/>
          <w:szCs w:val="21"/>
          <w:lang w:eastAsia="en-IN"/>
        </w:rPr>
        <w:t xml:space="preserve"> On 13 August, the head of encephalitis ward at the hospital, </w:t>
      </w:r>
      <w:proofErr w:type="spellStart"/>
      <w:r w:rsidRPr="00C76D53">
        <w:rPr>
          <w:rFonts w:ascii="Arial" w:eastAsia="Times New Roman" w:hAnsi="Arial" w:cs="Arial"/>
          <w:color w:val="000000" w:themeColor="text1"/>
          <w:sz w:val="21"/>
          <w:szCs w:val="21"/>
          <w:lang w:eastAsia="en-IN"/>
        </w:rPr>
        <w:t>Kafeel</w:t>
      </w:r>
      <w:proofErr w:type="spellEnd"/>
      <w:r w:rsidRPr="00C76D53">
        <w:rPr>
          <w:rFonts w:ascii="Arial" w:eastAsia="Times New Roman" w:hAnsi="Arial" w:cs="Arial"/>
          <w:color w:val="000000" w:themeColor="text1"/>
          <w:sz w:val="21"/>
          <w:szCs w:val="21"/>
          <w:lang w:eastAsia="en-IN"/>
        </w:rPr>
        <w:t xml:space="preserve"> Khan, was removed as the nodal officer.</w:t>
      </w:r>
      <w:hyperlink r:id="rId47" w:anchor="cite_note-9" w:history="1">
        <w:r w:rsidRPr="00C76D53">
          <w:rPr>
            <w:rFonts w:ascii="Arial" w:eastAsia="Times New Roman" w:hAnsi="Arial" w:cs="Arial"/>
            <w:color w:val="000000" w:themeColor="text1"/>
            <w:sz w:val="17"/>
            <w:szCs w:val="17"/>
            <w:vertAlign w:val="superscript"/>
            <w:lang w:eastAsia="en-IN"/>
          </w:rPr>
          <w:t>[9]</w:t>
        </w:r>
      </w:hyperlink>
      <w:r w:rsidRPr="00C76D53">
        <w:rPr>
          <w:rFonts w:ascii="Arial" w:eastAsia="Times New Roman" w:hAnsi="Arial" w:cs="Arial"/>
          <w:color w:val="000000" w:themeColor="text1"/>
          <w:sz w:val="21"/>
          <w:szCs w:val="21"/>
          <w:lang w:eastAsia="en-IN"/>
        </w:rPr>
        <w:t> The state government claimed that no deaths had occurred due to oxygen shortage.</w:t>
      </w:r>
      <w:hyperlink r:id="rId48" w:anchor="cite_note-:0-1" w:history="1">
        <w:r w:rsidRPr="00C76D53">
          <w:rPr>
            <w:rFonts w:ascii="Arial" w:eastAsia="Times New Roman" w:hAnsi="Arial" w:cs="Arial"/>
            <w:color w:val="000000" w:themeColor="text1"/>
            <w:sz w:val="17"/>
            <w:szCs w:val="17"/>
            <w:vertAlign w:val="superscript"/>
            <w:lang w:eastAsia="en-IN"/>
          </w:rPr>
          <w:t>[1]</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 xml:space="preserve">A probe report by the Gorakhpur district administration identified oxygen deprivation as the reason for the death of the children admitted to the encephalitis and neonatal wards between 10 and 11 August, but refrained from blaming the Uttar Pradesh government for the tragedy. It charged the doctors, paramedical staff and clerks of the medical institution with criminal negligence, while maintaining that the state government was unaware of the situation. It accused institute principal Rajiv Mishra of failing to alert the medical education and health departments to the impending oxygen crisis despite being aware of it. It demanded strict action against </w:t>
      </w:r>
      <w:proofErr w:type="spellStart"/>
      <w:r w:rsidRPr="00C76D53">
        <w:rPr>
          <w:rFonts w:ascii="Arial" w:eastAsia="Times New Roman" w:hAnsi="Arial" w:cs="Arial"/>
          <w:color w:val="000000" w:themeColor="text1"/>
          <w:sz w:val="21"/>
          <w:szCs w:val="21"/>
          <w:lang w:eastAsia="en-IN"/>
        </w:rPr>
        <w:t>Pushpa</w:t>
      </w:r>
      <w:proofErr w:type="spellEnd"/>
      <w:r w:rsidRPr="00C76D53">
        <w:rPr>
          <w:rFonts w:ascii="Arial" w:eastAsia="Times New Roman" w:hAnsi="Arial" w:cs="Arial"/>
          <w:color w:val="000000" w:themeColor="text1"/>
          <w:sz w:val="21"/>
          <w:szCs w:val="21"/>
          <w:lang w:eastAsia="en-IN"/>
        </w:rPr>
        <w:t xml:space="preserve"> Sales for stopping oxygen supply and accused </w:t>
      </w: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Satish</w:t>
      </w:r>
      <w:proofErr w:type="spellEnd"/>
      <w:r w:rsidRPr="00C76D53">
        <w:rPr>
          <w:rFonts w:ascii="Arial" w:eastAsia="Times New Roman" w:hAnsi="Arial" w:cs="Arial"/>
          <w:color w:val="000000" w:themeColor="text1"/>
          <w:sz w:val="21"/>
          <w:szCs w:val="21"/>
          <w:lang w:eastAsia="en-IN"/>
        </w:rPr>
        <w:t xml:space="preserve"> Kumar, a member of the BRD Medical College Hospital’s purchase committee, of going on leave from 11 August without taking Mishra’s permission. Kumar was additionally charged with failing to get a faulty air-conditioner installed at the encephalitis ward repaired on time.</w:t>
      </w:r>
      <w:hyperlink r:id="rId49" w:anchor="cite_note-10" w:history="1">
        <w:r w:rsidRPr="00C76D53">
          <w:rPr>
            <w:rFonts w:ascii="Arial" w:eastAsia="Times New Roman" w:hAnsi="Arial" w:cs="Arial"/>
            <w:color w:val="000000" w:themeColor="text1"/>
            <w:sz w:val="17"/>
            <w:szCs w:val="17"/>
            <w:vertAlign w:val="superscript"/>
            <w:lang w:eastAsia="en-IN"/>
          </w:rPr>
          <w:t>[10]</w:t>
        </w:r>
      </w:hyperlink>
      <w:r w:rsidRPr="00C76D53">
        <w:rPr>
          <w:rFonts w:ascii="Arial" w:eastAsia="Times New Roman" w:hAnsi="Arial" w:cs="Arial"/>
          <w:color w:val="000000" w:themeColor="text1"/>
          <w:sz w:val="21"/>
          <w:szCs w:val="21"/>
          <w:lang w:eastAsia="en-IN"/>
        </w:rPr>
        <w:t> It also found overwriting in the log book related to purchase and re-filling of oxygen cylinders.</w:t>
      </w:r>
      <w:hyperlink r:id="rId50" w:anchor="cite_note-11" w:history="1">
        <w:r w:rsidRPr="00C76D53">
          <w:rPr>
            <w:rFonts w:ascii="Arial" w:eastAsia="Times New Roman" w:hAnsi="Arial" w:cs="Arial"/>
            <w:color w:val="000000" w:themeColor="text1"/>
            <w:sz w:val="17"/>
            <w:szCs w:val="17"/>
            <w:vertAlign w:val="superscript"/>
            <w:lang w:eastAsia="en-IN"/>
          </w:rPr>
          <w:t>[11]</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A three-member technical team appointed by the central government found that 8 of 12 senior resident posts lie vacant, that only three of 31 nurses are trained to handle newborns, that poor parents are forced to buy disposables and consumables, and that the most basic infection control norms like washing hands and use of disinfectants were not being followed.</w:t>
      </w:r>
      <w:hyperlink r:id="rId51" w:anchor="cite_note-12" w:history="1">
        <w:r w:rsidRPr="00C76D53">
          <w:rPr>
            <w:rFonts w:ascii="Arial" w:eastAsia="Times New Roman" w:hAnsi="Arial" w:cs="Arial"/>
            <w:color w:val="000000" w:themeColor="text1"/>
            <w:sz w:val="17"/>
            <w:szCs w:val="17"/>
            <w:vertAlign w:val="superscript"/>
            <w:lang w:eastAsia="en-IN"/>
          </w:rPr>
          <w:t>[12]</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Nine people were arrested in the case until August 2018. They were:</w:t>
      </w:r>
    </w:p>
    <w:p w:rsidR="00C76D53" w:rsidRPr="00C76D53" w:rsidRDefault="00C76D53" w:rsidP="00C76D53">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 xml:space="preserve">Manish </w:t>
      </w:r>
      <w:proofErr w:type="spellStart"/>
      <w:r w:rsidRPr="00C76D53">
        <w:rPr>
          <w:rFonts w:ascii="Arial" w:eastAsia="Times New Roman" w:hAnsi="Arial" w:cs="Arial"/>
          <w:color w:val="000000" w:themeColor="text1"/>
          <w:sz w:val="21"/>
          <w:szCs w:val="21"/>
          <w:lang w:eastAsia="en-IN"/>
        </w:rPr>
        <w:t>Bhandari</w:t>
      </w:r>
      <w:proofErr w:type="spellEnd"/>
      <w:r w:rsidRPr="00C76D53">
        <w:rPr>
          <w:rFonts w:ascii="Arial" w:eastAsia="Times New Roman" w:hAnsi="Arial" w:cs="Arial"/>
          <w:color w:val="000000" w:themeColor="text1"/>
          <w:sz w:val="21"/>
          <w:szCs w:val="21"/>
          <w:lang w:eastAsia="en-IN"/>
        </w:rPr>
        <w:t xml:space="preserve">, owner of </w:t>
      </w:r>
      <w:proofErr w:type="spellStart"/>
      <w:r w:rsidRPr="00C76D53">
        <w:rPr>
          <w:rFonts w:ascii="Arial" w:eastAsia="Times New Roman" w:hAnsi="Arial" w:cs="Arial"/>
          <w:color w:val="000000" w:themeColor="text1"/>
          <w:sz w:val="21"/>
          <w:szCs w:val="21"/>
          <w:lang w:eastAsia="en-IN"/>
        </w:rPr>
        <w:t>Pushpa</w:t>
      </w:r>
      <w:proofErr w:type="spellEnd"/>
      <w:r w:rsidRPr="00C76D53">
        <w:rPr>
          <w:rFonts w:ascii="Arial" w:eastAsia="Times New Roman" w:hAnsi="Arial" w:cs="Arial"/>
          <w:color w:val="000000" w:themeColor="text1"/>
          <w:sz w:val="21"/>
          <w:szCs w:val="21"/>
          <w:lang w:eastAsia="en-IN"/>
        </w:rPr>
        <w:t xml:space="preserve"> Sales who dealt with oxygen</w:t>
      </w:r>
    </w:p>
    <w:p w:rsidR="00C76D53" w:rsidRPr="00C76D53" w:rsidRDefault="00C76D53" w:rsidP="00C76D53">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Kafeel</w:t>
      </w:r>
      <w:proofErr w:type="spellEnd"/>
      <w:r w:rsidRPr="00C76D53">
        <w:rPr>
          <w:rFonts w:ascii="Arial" w:eastAsia="Times New Roman" w:hAnsi="Arial" w:cs="Arial"/>
          <w:color w:val="000000" w:themeColor="text1"/>
          <w:sz w:val="21"/>
          <w:szCs w:val="21"/>
          <w:lang w:eastAsia="en-IN"/>
        </w:rPr>
        <w:t xml:space="preserve"> Khan, doctor in the </w:t>
      </w:r>
      <w:proofErr w:type="spellStart"/>
      <w:r w:rsidRPr="00C76D53">
        <w:rPr>
          <w:rFonts w:ascii="Arial" w:eastAsia="Times New Roman" w:hAnsi="Arial" w:cs="Arial"/>
          <w:color w:val="000000" w:themeColor="text1"/>
          <w:sz w:val="21"/>
          <w:szCs w:val="21"/>
          <w:lang w:eastAsia="en-IN"/>
        </w:rPr>
        <w:t>paediatric</w:t>
      </w:r>
      <w:proofErr w:type="spellEnd"/>
      <w:r w:rsidRPr="00C76D53">
        <w:rPr>
          <w:rFonts w:ascii="Arial" w:eastAsia="Times New Roman" w:hAnsi="Arial" w:cs="Arial"/>
          <w:color w:val="000000" w:themeColor="text1"/>
          <w:sz w:val="21"/>
          <w:szCs w:val="21"/>
          <w:lang w:eastAsia="en-IN"/>
        </w:rPr>
        <w:t xml:space="preserve"> ward</w:t>
      </w:r>
    </w:p>
    <w:p w:rsidR="00C76D53" w:rsidRPr="00C76D53" w:rsidRDefault="00C76D53" w:rsidP="00C76D53">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Satish</w:t>
      </w:r>
      <w:proofErr w:type="spellEnd"/>
      <w:r w:rsidRPr="00C76D53">
        <w:rPr>
          <w:rFonts w:ascii="Arial" w:eastAsia="Times New Roman" w:hAnsi="Arial" w:cs="Arial"/>
          <w:color w:val="000000" w:themeColor="text1"/>
          <w:sz w:val="21"/>
          <w:szCs w:val="21"/>
          <w:lang w:eastAsia="en-IN"/>
        </w:rPr>
        <w:t>, nodal officer for liquid oxygen</w:t>
      </w:r>
    </w:p>
    <w:p w:rsidR="00C76D53" w:rsidRPr="00C76D53" w:rsidRDefault="00C76D53" w:rsidP="00C76D53">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Rajiv </w:t>
      </w:r>
      <w:proofErr w:type="spellStart"/>
      <w:r w:rsidRPr="00C76D53">
        <w:rPr>
          <w:rFonts w:ascii="Arial" w:eastAsia="Times New Roman" w:hAnsi="Arial" w:cs="Arial"/>
          <w:color w:val="000000" w:themeColor="text1"/>
          <w:sz w:val="21"/>
          <w:szCs w:val="21"/>
          <w:lang w:eastAsia="en-IN"/>
        </w:rPr>
        <w:t>Misra</w:t>
      </w:r>
      <w:proofErr w:type="spellEnd"/>
      <w:r w:rsidRPr="00C76D53">
        <w:rPr>
          <w:rFonts w:ascii="Arial" w:eastAsia="Times New Roman" w:hAnsi="Arial" w:cs="Arial"/>
          <w:color w:val="000000" w:themeColor="text1"/>
          <w:sz w:val="21"/>
          <w:szCs w:val="21"/>
          <w:lang w:eastAsia="en-IN"/>
        </w:rPr>
        <w:t>, principal of the medical college</w:t>
      </w:r>
    </w:p>
    <w:p w:rsidR="00C76D53" w:rsidRPr="00C76D53" w:rsidRDefault="00C76D53" w:rsidP="00C76D53">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Purnima</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Shukla</w:t>
      </w:r>
      <w:proofErr w:type="spellEnd"/>
      <w:r w:rsidRPr="00C76D53">
        <w:rPr>
          <w:rFonts w:ascii="Arial" w:eastAsia="Times New Roman" w:hAnsi="Arial" w:cs="Arial"/>
          <w:color w:val="000000" w:themeColor="text1"/>
          <w:sz w:val="21"/>
          <w:szCs w:val="21"/>
          <w:lang w:eastAsia="en-IN"/>
        </w:rPr>
        <w:t xml:space="preserve">, wife of </w:t>
      </w: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Rajiv </w:t>
      </w:r>
      <w:proofErr w:type="spellStart"/>
      <w:r w:rsidRPr="00C76D53">
        <w:rPr>
          <w:rFonts w:ascii="Arial" w:eastAsia="Times New Roman" w:hAnsi="Arial" w:cs="Arial"/>
          <w:color w:val="000000" w:themeColor="text1"/>
          <w:sz w:val="21"/>
          <w:szCs w:val="21"/>
          <w:lang w:eastAsia="en-IN"/>
        </w:rPr>
        <w:t>Misra</w:t>
      </w:r>
      <w:proofErr w:type="spellEnd"/>
    </w:p>
    <w:p w:rsidR="00C76D53" w:rsidRPr="00C76D53" w:rsidRDefault="00C76D53" w:rsidP="00C76D53">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C76D53">
        <w:rPr>
          <w:rFonts w:ascii="Arial" w:eastAsia="Times New Roman" w:hAnsi="Arial" w:cs="Arial"/>
          <w:color w:val="000000" w:themeColor="text1"/>
          <w:sz w:val="21"/>
          <w:szCs w:val="21"/>
          <w:lang w:eastAsia="en-IN"/>
        </w:rPr>
        <w:t>Gajanand</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Jaiswal</w:t>
      </w:r>
      <w:proofErr w:type="spellEnd"/>
      <w:r w:rsidRPr="00C76D53">
        <w:rPr>
          <w:rFonts w:ascii="Arial" w:eastAsia="Times New Roman" w:hAnsi="Arial" w:cs="Arial"/>
          <w:color w:val="000000" w:themeColor="text1"/>
          <w:sz w:val="21"/>
          <w:szCs w:val="21"/>
          <w:lang w:eastAsia="en-IN"/>
        </w:rPr>
        <w:t>, pharmacist</w:t>
      </w:r>
    </w:p>
    <w:p w:rsidR="00C76D53" w:rsidRPr="00C76D53" w:rsidRDefault="00C76D53" w:rsidP="00C76D53">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C76D53">
        <w:rPr>
          <w:rFonts w:ascii="Arial" w:eastAsia="Times New Roman" w:hAnsi="Arial" w:cs="Arial"/>
          <w:color w:val="000000" w:themeColor="text1"/>
          <w:sz w:val="21"/>
          <w:szCs w:val="21"/>
          <w:lang w:eastAsia="en-IN"/>
        </w:rPr>
        <w:t>Uday</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Pratap</w:t>
      </w:r>
      <w:proofErr w:type="spellEnd"/>
      <w:r w:rsidRPr="00C76D53">
        <w:rPr>
          <w:rFonts w:ascii="Arial" w:eastAsia="Times New Roman" w:hAnsi="Arial" w:cs="Arial"/>
          <w:color w:val="000000" w:themeColor="text1"/>
          <w:sz w:val="21"/>
          <w:szCs w:val="21"/>
          <w:lang w:eastAsia="en-IN"/>
        </w:rPr>
        <w:t xml:space="preserve"> Sharma, Sanjay Kumar </w:t>
      </w:r>
      <w:proofErr w:type="spellStart"/>
      <w:r w:rsidRPr="00C76D53">
        <w:rPr>
          <w:rFonts w:ascii="Arial" w:eastAsia="Times New Roman" w:hAnsi="Arial" w:cs="Arial"/>
          <w:color w:val="000000" w:themeColor="text1"/>
          <w:sz w:val="21"/>
          <w:szCs w:val="21"/>
          <w:lang w:eastAsia="en-IN"/>
        </w:rPr>
        <w:t>Tripathi</w:t>
      </w:r>
      <w:proofErr w:type="spellEnd"/>
      <w:r w:rsidRPr="00C76D53">
        <w:rPr>
          <w:rFonts w:ascii="Arial" w:eastAsia="Times New Roman" w:hAnsi="Arial" w:cs="Arial"/>
          <w:color w:val="000000" w:themeColor="text1"/>
          <w:sz w:val="21"/>
          <w:szCs w:val="21"/>
          <w:lang w:eastAsia="en-IN"/>
        </w:rPr>
        <w:t xml:space="preserve"> and </w:t>
      </w:r>
      <w:proofErr w:type="spellStart"/>
      <w:r w:rsidRPr="00C76D53">
        <w:rPr>
          <w:rFonts w:ascii="Arial" w:eastAsia="Times New Roman" w:hAnsi="Arial" w:cs="Arial"/>
          <w:color w:val="000000" w:themeColor="text1"/>
          <w:sz w:val="21"/>
          <w:szCs w:val="21"/>
          <w:lang w:eastAsia="en-IN"/>
        </w:rPr>
        <w:t>Sudhir</w:t>
      </w:r>
      <w:proofErr w:type="spellEnd"/>
      <w:r w:rsidRPr="00C76D53">
        <w:rPr>
          <w:rFonts w:ascii="Arial" w:eastAsia="Times New Roman" w:hAnsi="Arial" w:cs="Arial"/>
          <w:color w:val="000000" w:themeColor="text1"/>
          <w:sz w:val="21"/>
          <w:szCs w:val="21"/>
          <w:lang w:eastAsia="en-IN"/>
        </w:rPr>
        <w:t xml:space="preserve"> Kumar </w:t>
      </w:r>
      <w:proofErr w:type="spellStart"/>
      <w:r w:rsidRPr="00C76D53">
        <w:rPr>
          <w:rFonts w:ascii="Arial" w:eastAsia="Times New Roman" w:hAnsi="Arial" w:cs="Arial"/>
          <w:color w:val="000000" w:themeColor="text1"/>
          <w:sz w:val="21"/>
          <w:szCs w:val="21"/>
          <w:lang w:eastAsia="en-IN"/>
        </w:rPr>
        <w:t>Pandey</w:t>
      </w:r>
      <w:proofErr w:type="spellEnd"/>
      <w:r w:rsidRPr="00C76D53">
        <w:rPr>
          <w:rFonts w:ascii="Arial" w:eastAsia="Times New Roman" w:hAnsi="Arial" w:cs="Arial"/>
          <w:color w:val="000000" w:themeColor="text1"/>
          <w:sz w:val="21"/>
          <w:szCs w:val="21"/>
          <w:lang w:eastAsia="en-IN"/>
        </w:rPr>
        <w:t xml:space="preserve"> (junior clerks and technical staff).</w:t>
      </w:r>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 xml:space="preserve">Of these, Manish </w:t>
      </w:r>
      <w:proofErr w:type="spellStart"/>
      <w:r w:rsidRPr="00C76D53">
        <w:rPr>
          <w:rFonts w:ascii="Arial" w:eastAsia="Times New Roman" w:hAnsi="Arial" w:cs="Arial"/>
          <w:color w:val="000000" w:themeColor="text1"/>
          <w:sz w:val="21"/>
          <w:szCs w:val="21"/>
          <w:lang w:eastAsia="en-IN"/>
        </w:rPr>
        <w:t>Bhandari</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Kafeel</w:t>
      </w:r>
      <w:proofErr w:type="spellEnd"/>
      <w:r w:rsidRPr="00C76D53">
        <w:rPr>
          <w:rFonts w:ascii="Arial" w:eastAsia="Times New Roman" w:hAnsi="Arial" w:cs="Arial"/>
          <w:color w:val="000000" w:themeColor="text1"/>
          <w:sz w:val="21"/>
          <w:szCs w:val="21"/>
          <w:lang w:eastAsia="en-IN"/>
        </w:rPr>
        <w:t xml:space="preserve"> Khan, </w:t>
      </w: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Satish</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Rajiv </w:t>
      </w:r>
      <w:proofErr w:type="spellStart"/>
      <w:r w:rsidRPr="00C76D53">
        <w:rPr>
          <w:rFonts w:ascii="Arial" w:eastAsia="Times New Roman" w:hAnsi="Arial" w:cs="Arial"/>
          <w:color w:val="000000" w:themeColor="text1"/>
          <w:sz w:val="21"/>
          <w:szCs w:val="21"/>
          <w:lang w:eastAsia="en-IN"/>
        </w:rPr>
        <w:t>Misra</w:t>
      </w:r>
      <w:proofErr w:type="spellEnd"/>
      <w:r w:rsidRPr="00C76D53">
        <w:rPr>
          <w:rFonts w:ascii="Arial" w:eastAsia="Times New Roman" w:hAnsi="Arial" w:cs="Arial"/>
          <w:color w:val="000000" w:themeColor="text1"/>
          <w:sz w:val="21"/>
          <w:szCs w:val="21"/>
          <w:lang w:eastAsia="en-IN"/>
        </w:rPr>
        <w:t xml:space="preserve"> and </w:t>
      </w:r>
      <w:proofErr w:type="spellStart"/>
      <w:r w:rsidRPr="00C76D53">
        <w:rPr>
          <w:rFonts w:ascii="Arial" w:eastAsia="Times New Roman" w:hAnsi="Arial" w:cs="Arial"/>
          <w:color w:val="000000" w:themeColor="text1"/>
          <w:sz w:val="21"/>
          <w:szCs w:val="21"/>
          <w:lang w:eastAsia="en-IN"/>
        </w:rPr>
        <w:t>Dr</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Purnima</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Shukla</w:t>
      </w:r>
      <w:proofErr w:type="spellEnd"/>
      <w:r w:rsidRPr="00C76D53">
        <w:rPr>
          <w:rFonts w:ascii="Arial" w:eastAsia="Times New Roman" w:hAnsi="Arial" w:cs="Arial"/>
          <w:color w:val="000000" w:themeColor="text1"/>
          <w:sz w:val="21"/>
          <w:szCs w:val="21"/>
          <w:lang w:eastAsia="en-IN"/>
        </w:rPr>
        <w:t xml:space="preserve"> had been given bail, while the others remained in jail. None of the top government officials who also had responsibility came under investigation.</w:t>
      </w:r>
      <w:hyperlink r:id="rId52" w:anchor="cite_note-:0-1" w:history="1">
        <w:r w:rsidRPr="00C76D53">
          <w:rPr>
            <w:rFonts w:ascii="Arial" w:eastAsia="Times New Roman" w:hAnsi="Arial" w:cs="Arial"/>
            <w:color w:val="000000" w:themeColor="text1"/>
            <w:sz w:val="17"/>
            <w:szCs w:val="17"/>
            <w:vertAlign w:val="superscript"/>
            <w:lang w:eastAsia="en-IN"/>
          </w:rPr>
          <w:t>[1]</w:t>
        </w:r>
      </w:hyperlink>
    </w:p>
    <w:p w:rsidR="00C76D53" w:rsidRPr="00C76D53" w:rsidRDefault="00C76D53" w:rsidP="00C76D5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76D53">
        <w:rPr>
          <w:rFonts w:ascii="Georgia" w:eastAsia="Times New Roman" w:hAnsi="Georgia" w:cs="Arial"/>
          <w:color w:val="000000" w:themeColor="text1"/>
          <w:sz w:val="32"/>
          <w:szCs w:val="32"/>
          <w:lang w:eastAsia="en-IN"/>
        </w:rPr>
        <w:t>Reactions</w:t>
      </w:r>
      <w:r w:rsidRPr="00C76D53">
        <w:rPr>
          <w:rFonts w:ascii="Arial" w:eastAsia="Times New Roman" w:hAnsi="Arial" w:cs="Arial"/>
          <w:color w:val="000000" w:themeColor="text1"/>
          <w:sz w:val="24"/>
          <w:szCs w:val="24"/>
          <w:lang w:eastAsia="en-IN"/>
        </w:rPr>
        <w:t>[</w:t>
      </w:r>
      <w:proofErr w:type="gramEnd"/>
      <w:hyperlink r:id="rId53" w:tooltip="Edit section: Reactions" w:history="1">
        <w:r w:rsidRPr="00C76D53">
          <w:rPr>
            <w:rFonts w:ascii="Arial" w:eastAsia="Times New Roman" w:hAnsi="Arial" w:cs="Arial"/>
            <w:color w:val="000000" w:themeColor="text1"/>
            <w:sz w:val="24"/>
            <w:szCs w:val="24"/>
            <w:lang w:eastAsia="en-IN"/>
          </w:rPr>
          <w:t>edit</w:t>
        </w:r>
      </w:hyperlink>
      <w:r w:rsidRPr="00C76D53">
        <w:rPr>
          <w:rFonts w:ascii="Arial" w:eastAsia="Times New Roman" w:hAnsi="Arial" w:cs="Arial"/>
          <w:color w:val="000000" w:themeColor="text1"/>
          <w:sz w:val="24"/>
          <w:szCs w:val="24"/>
          <w:lang w:eastAsia="en-IN"/>
        </w:rPr>
        <w:t>]</w:t>
      </w:r>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On 12 August, Indian Prime Minister </w:t>
      </w:r>
      <w:proofErr w:type="spellStart"/>
      <w:r w:rsidRPr="00C76D53">
        <w:rPr>
          <w:rFonts w:ascii="Arial" w:eastAsia="Times New Roman" w:hAnsi="Arial" w:cs="Arial"/>
          <w:color w:val="000000" w:themeColor="text1"/>
          <w:sz w:val="21"/>
          <w:szCs w:val="21"/>
          <w:lang w:eastAsia="en-IN"/>
        </w:rPr>
        <w:fldChar w:fldCharType="begin"/>
      </w:r>
      <w:r w:rsidRPr="00C76D53">
        <w:rPr>
          <w:rFonts w:ascii="Arial" w:eastAsia="Times New Roman" w:hAnsi="Arial" w:cs="Arial"/>
          <w:color w:val="000000" w:themeColor="text1"/>
          <w:sz w:val="21"/>
          <w:szCs w:val="21"/>
          <w:lang w:eastAsia="en-IN"/>
        </w:rPr>
        <w:instrText xml:space="preserve"> HYPERLINK "https://en.wikipedia.org/wiki/Narendra_Modi" \o "Narendra Modi" </w:instrText>
      </w:r>
      <w:r w:rsidRPr="00C76D53">
        <w:rPr>
          <w:rFonts w:ascii="Arial" w:eastAsia="Times New Roman" w:hAnsi="Arial" w:cs="Arial"/>
          <w:color w:val="000000" w:themeColor="text1"/>
          <w:sz w:val="21"/>
          <w:szCs w:val="21"/>
          <w:lang w:eastAsia="en-IN"/>
        </w:rPr>
        <w:fldChar w:fldCharType="separate"/>
      </w:r>
      <w:r w:rsidRPr="00C76D53">
        <w:rPr>
          <w:rFonts w:ascii="Arial" w:eastAsia="Times New Roman" w:hAnsi="Arial" w:cs="Arial"/>
          <w:color w:val="000000" w:themeColor="text1"/>
          <w:sz w:val="21"/>
          <w:szCs w:val="21"/>
          <w:lang w:eastAsia="en-IN"/>
        </w:rPr>
        <w:t>Narendra</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Modi</w:t>
      </w:r>
      <w:r w:rsidRPr="00C76D53">
        <w:rPr>
          <w:rFonts w:ascii="Arial" w:eastAsia="Times New Roman" w:hAnsi="Arial" w:cs="Arial"/>
          <w:color w:val="000000" w:themeColor="text1"/>
          <w:sz w:val="21"/>
          <w:szCs w:val="21"/>
          <w:lang w:eastAsia="en-IN"/>
        </w:rPr>
        <w:fldChar w:fldCharType="end"/>
      </w:r>
      <w:r w:rsidRPr="00C76D53">
        <w:rPr>
          <w:rFonts w:ascii="Arial" w:eastAsia="Times New Roman" w:hAnsi="Arial" w:cs="Arial"/>
          <w:color w:val="000000" w:themeColor="text1"/>
          <w:sz w:val="21"/>
          <w:szCs w:val="21"/>
          <w:lang w:eastAsia="en-IN"/>
        </w:rPr>
        <w:t>'s</w:t>
      </w:r>
      <w:proofErr w:type="spellEnd"/>
      <w:r w:rsidRPr="00C76D53">
        <w:rPr>
          <w:rFonts w:ascii="Arial" w:eastAsia="Times New Roman" w:hAnsi="Arial" w:cs="Arial"/>
          <w:color w:val="000000" w:themeColor="text1"/>
          <w:sz w:val="21"/>
          <w:szCs w:val="21"/>
          <w:lang w:eastAsia="en-IN"/>
        </w:rPr>
        <w:t xml:space="preserve"> office said he is "constantly monitoring" the situation with Minister of State Health </w:t>
      </w:r>
      <w:proofErr w:type="spellStart"/>
      <w:r w:rsidRPr="00C76D53">
        <w:rPr>
          <w:rFonts w:ascii="Arial" w:eastAsia="Times New Roman" w:hAnsi="Arial" w:cs="Arial"/>
          <w:color w:val="000000" w:themeColor="text1"/>
          <w:sz w:val="21"/>
          <w:szCs w:val="21"/>
          <w:lang w:eastAsia="en-IN"/>
        </w:rPr>
        <w:fldChar w:fldCharType="begin"/>
      </w:r>
      <w:r w:rsidRPr="00C76D53">
        <w:rPr>
          <w:rFonts w:ascii="Arial" w:eastAsia="Times New Roman" w:hAnsi="Arial" w:cs="Arial"/>
          <w:color w:val="000000" w:themeColor="text1"/>
          <w:sz w:val="21"/>
          <w:szCs w:val="21"/>
          <w:lang w:eastAsia="en-IN"/>
        </w:rPr>
        <w:instrText xml:space="preserve"> HYPERLINK "https://en.wikipedia.org/wiki/Anupriya_Patel" \o "Anupriya Patel" </w:instrText>
      </w:r>
      <w:r w:rsidRPr="00C76D53">
        <w:rPr>
          <w:rFonts w:ascii="Arial" w:eastAsia="Times New Roman" w:hAnsi="Arial" w:cs="Arial"/>
          <w:color w:val="000000" w:themeColor="text1"/>
          <w:sz w:val="21"/>
          <w:szCs w:val="21"/>
          <w:lang w:eastAsia="en-IN"/>
        </w:rPr>
        <w:fldChar w:fldCharType="separate"/>
      </w:r>
      <w:r w:rsidRPr="00C76D53">
        <w:rPr>
          <w:rFonts w:ascii="Arial" w:eastAsia="Times New Roman" w:hAnsi="Arial" w:cs="Arial"/>
          <w:color w:val="000000" w:themeColor="text1"/>
          <w:sz w:val="21"/>
          <w:szCs w:val="21"/>
          <w:lang w:eastAsia="en-IN"/>
        </w:rPr>
        <w:t>Anupriya</w:t>
      </w:r>
      <w:proofErr w:type="spellEnd"/>
      <w:r w:rsidRPr="00C76D53">
        <w:rPr>
          <w:rFonts w:ascii="Arial" w:eastAsia="Times New Roman" w:hAnsi="Arial" w:cs="Arial"/>
          <w:color w:val="000000" w:themeColor="text1"/>
          <w:sz w:val="21"/>
          <w:szCs w:val="21"/>
          <w:lang w:eastAsia="en-IN"/>
        </w:rPr>
        <w:t xml:space="preserve"> Patel</w:t>
      </w:r>
      <w:r w:rsidRPr="00C76D53">
        <w:rPr>
          <w:rFonts w:ascii="Arial" w:eastAsia="Times New Roman" w:hAnsi="Arial" w:cs="Arial"/>
          <w:color w:val="000000" w:themeColor="text1"/>
          <w:sz w:val="21"/>
          <w:szCs w:val="21"/>
          <w:lang w:eastAsia="en-IN"/>
        </w:rPr>
        <w:fldChar w:fldCharType="end"/>
      </w:r>
      <w:r w:rsidRPr="00C76D53">
        <w:rPr>
          <w:rFonts w:ascii="Arial" w:eastAsia="Times New Roman" w:hAnsi="Arial" w:cs="Arial"/>
          <w:color w:val="000000" w:themeColor="text1"/>
          <w:sz w:val="21"/>
          <w:szCs w:val="21"/>
          <w:lang w:eastAsia="en-IN"/>
        </w:rPr>
        <w:t> and the Union Health Secretary.</w:t>
      </w:r>
      <w:hyperlink r:id="rId54" w:anchor="cite_note-13" w:history="1">
        <w:r w:rsidRPr="00C76D53">
          <w:rPr>
            <w:rFonts w:ascii="Arial" w:eastAsia="Times New Roman" w:hAnsi="Arial" w:cs="Arial"/>
            <w:color w:val="000000" w:themeColor="text1"/>
            <w:sz w:val="17"/>
            <w:szCs w:val="17"/>
            <w:vertAlign w:val="superscript"/>
            <w:lang w:eastAsia="en-IN"/>
          </w:rPr>
          <w:t>[13]</w:t>
        </w:r>
      </w:hyperlink>
      <w:r w:rsidRPr="00C76D53">
        <w:rPr>
          <w:rFonts w:ascii="Arial" w:eastAsia="Times New Roman" w:hAnsi="Arial" w:cs="Arial"/>
          <w:color w:val="000000" w:themeColor="text1"/>
          <w:sz w:val="21"/>
          <w:szCs w:val="21"/>
          <w:lang w:eastAsia="en-IN"/>
        </w:rPr>
        <w:t xml:space="preserve"> In his Independence Day speech on 15 August, </w:t>
      </w:r>
      <w:proofErr w:type="spellStart"/>
      <w:r w:rsidRPr="00C76D53">
        <w:rPr>
          <w:rFonts w:ascii="Arial" w:eastAsia="Times New Roman" w:hAnsi="Arial" w:cs="Arial"/>
          <w:color w:val="000000" w:themeColor="text1"/>
          <w:sz w:val="21"/>
          <w:szCs w:val="21"/>
          <w:lang w:eastAsia="en-IN"/>
        </w:rPr>
        <w:t>Modi</w:t>
      </w:r>
      <w:proofErr w:type="spellEnd"/>
      <w:r w:rsidRPr="00C76D53">
        <w:rPr>
          <w:rFonts w:ascii="Arial" w:eastAsia="Times New Roman" w:hAnsi="Arial" w:cs="Arial"/>
          <w:color w:val="000000" w:themeColor="text1"/>
          <w:sz w:val="21"/>
          <w:szCs w:val="21"/>
          <w:lang w:eastAsia="en-IN"/>
        </w:rPr>
        <w:t xml:space="preserve"> expressed sympathy for the affected families, while calling the episode a 'natural calamity'. </w:t>
      </w:r>
      <w:proofErr w:type="spellStart"/>
      <w:r w:rsidRPr="00C76D53">
        <w:rPr>
          <w:rFonts w:ascii="Arial" w:eastAsia="Times New Roman" w:hAnsi="Arial" w:cs="Arial"/>
          <w:color w:val="000000" w:themeColor="text1"/>
          <w:sz w:val="21"/>
          <w:szCs w:val="21"/>
          <w:lang w:eastAsia="en-IN"/>
        </w:rPr>
        <w:fldChar w:fldCharType="begin"/>
      </w:r>
      <w:r w:rsidRPr="00C76D53">
        <w:rPr>
          <w:rFonts w:ascii="Arial" w:eastAsia="Times New Roman" w:hAnsi="Arial" w:cs="Arial"/>
          <w:color w:val="000000" w:themeColor="text1"/>
          <w:sz w:val="21"/>
          <w:szCs w:val="21"/>
          <w:lang w:eastAsia="en-IN"/>
        </w:rPr>
        <w:instrText xml:space="preserve"> HYPERLINK "https://en.wikipedia.org/wiki/Siddharth_Nath_Singh" \o "Siddharth Nath Singh" </w:instrText>
      </w:r>
      <w:r w:rsidRPr="00C76D53">
        <w:rPr>
          <w:rFonts w:ascii="Arial" w:eastAsia="Times New Roman" w:hAnsi="Arial" w:cs="Arial"/>
          <w:color w:val="000000" w:themeColor="text1"/>
          <w:sz w:val="21"/>
          <w:szCs w:val="21"/>
          <w:lang w:eastAsia="en-IN"/>
        </w:rPr>
        <w:fldChar w:fldCharType="separate"/>
      </w:r>
      <w:r w:rsidRPr="00C76D53">
        <w:rPr>
          <w:rFonts w:ascii="Arial" w:eastAsia="Times New Roman" w:hAnsi="Arial" w:cs="Arial"/>
          <w:color w:val="000000" w:themeColor="text1"/>
          <w:sz w:val="21"/>
          <w:szCs w:val="21"/>
          <w:lang w:eastAsia="en-IN"/>
        </w:rPr>
        <w:t>Siddharth</w:t>
      </w:r>
      <w:proofErr w:type="spellEnd"/>
      <w:r w:rsidRPr="00C76D53">
        <w:rPr>
          <w:rFonts w:ascii="Arial" w:eastAsia="Times New Roman" w:hAnsi="Arial" w:cs="Arial"/>
          <w:color w:val="000000" w:themeColor="text1"/>
          <w:sz w:val="21"/>
          <w:szCs w:val="21"/>
          <w:lang w:eastAsia="en-IN"/>
        </w:rPr>
        <w:t xml:space="preserve"> </w:t>
      </w:r>
      <w:proofErr w:type="spellStart"/>
      <w:r w:rsidRPr="00C76D53">
        <w:rPr>
          <w:rFonts w:ascii="Arial" w:eastAsia="Times New Roman" w:hAnsi="Arial" w:cs="Arial"/>
          <w:color w:val="000000" w:themeColor="text1"/>
          <w:sz w:val="21"/>
          <w:szCs w:val="21"/>
          <w:lang w:eastAsia="en-IN"/>
        </w:rPr>
        <w:t>Nath</w:t>
      </w:r>
      <w:proofErr w:type="spellEnd"/>
      <w:r w:rsidRPr="00C76D53">
        <w:rPr>
          <w:rFonts w:ascii="Arial" w:eastAsia="Times New Roman" w:hAnsi="Arial" w:cs="Arial"/>
          <w:color w:val="000000" w:themeColor="text1"/>
          <w:sz w:val="21"/>
          <w:szCs w:val="21"/>
          <w:lang w:eastAsia="en-IN"/>
        </w:rPr>
        <w:t xml:space="preserve"> Singh</w:t>
      </w:r>
      <w:r w:rsidRPr="00C76D53">
        <w:rPr>
          <w:rFonts w:ascii="Arial" w:eastAsia="Times New Roman" w:hAnsi="Arial" w:cs="Arial"/>
          <w:color w:val="000000" w:themeColor="text1"/>
          <w:sz w:val="21"/>
          <w:szCs w:val="21"/>
          <w:lang w:eastAsia="en-IN"/>
        </w:rPr>
        <w:fldChar w:fldCharType="end"/>
      </w:r>
      <w:r w:rsidRPr="00C76D53">
        <w:rPr>
          <w:rFonts w:ascii="Arial" w:eastAsia="Times New Roman" w:hAnsi="Arial" w:cs="Arial"/>
          <w:color w:val="000000" w:themeColor="text1"/>
          <w:sz w:val="21"/>
          <w:szCs w:val="21"/>
          <w:lang w:eastAsia="en-IN"/>
        </w:rPr>
        <w:t>, the Health Minister of Uttar Pradesh, denied a lack of oxygen was the cause of the deaths</w:t>
      </w:r>
      <w:hyperlink r:id="rId55" w:anchor="cite_note-14" w:history="1">
        <w:r w:rsidRPr="00C76D53">
          <w:rPr>
            <w:rFonts w:ascii="Arial" w:eastAsia="Times New Roman" w:hAnsi="Arial" w:cs="Arial"/>
            <w:color w:val="000000" w:themeColor="text1"/>
            <w:sz w:val="17"/>
            <w:szCs w:val="17"/>
            <w:vertAlign w:val="superscript"/>
            <w:lang w:eastAsia="en-IN"/>
          </w:rPr>
          <w:t>[14]</w:t>
        </w:r>
      </w:hyperlink>
      <w:r w:rsidRPr="00C76D53">
        <w:rPr>
          <w:rFonts w:ascii="Arial" w:eastAsia="Times New Roman" w:hAnsi="Arial" w:cs="Arial"/>
          <w:color w:val="000000" w:themeColor="text1"/>
          <w:sz w:val="21"/>
          <w:szCs w:val="21"/>
          <w:lang w:eastAsia="en-IN"/>
        </w:rPr>
        <w:t> He said that such deaths are common in August. Uttar Pradesh Chief Minister </w:t>
      </w:r>
      <w:hyperlink r:id="rId56" w:tooltip="Yogi Adityanath" w:history="1">
        <w:r w:rsidRPr="00C76D53">
          <w:rPr>
            <w:rFonts w:ascii="Arial" w:eastAsia="Times New Roman" w:hAnsi="Arial" w:cs="Arial"/>
            <w:color w:val="000000" w:themeColor="text1"/>
            <w:sz w:val="21"/>
            <w:szCs w:val="21"/>
            <w:lang w:eastAsia="en-IN"/>
          </w:rPr>
          <w:t xml:space="preserve">Yogi </w:t>
        </w:r>
        <w:proofErr w:type="spellStart"/>
        <w:r w:rsidRPr="00C76D53">
          <w:rPr>
            <w:rFonts w:ascii="Arial" w:eastAsia="Times New Roman" w:hAnsi="Arial" w:cs="Arial"/>
            <w:color w:val="000000" w:themeColor="text1"/>
            <w:sz w:val="21"/>
            <w:szCs w:val="21"/>
            <w:lang w:eastAsia="en-IN"/>
          </w:rPr>
          <w:t>Adityanath</w:t>
        </w:r>
        <w:proofErr w:type="spellEnd"/>
      </w:hyperlink>
      <w:r w:rsidRPr="00C76D53">
        <w:rPr>
          <w:rFonts w:ascii="Arial" w:eastAsia="Times New Roman" w:hAnsi="Arial" w:cs="Arial"/>
          <w:color w:val="000000" w:themeColor="text1"/>
          <w:sz w:val="21"/>
          <w:szCs w:val="21"/>
          <w:lang w:eastAsia="en-IN"/>
        </w:rPr>
        <w:t> ordered a probe into the incident. He visited the hospital on 13 August 2017.</w:t>
      </w:r>
      <w:hyperlink r:id="rId57" w:anchor="cite_note-15" w:history="1">
        <w:r w:rsidRPr="00C76D53">
          <w:rPr>
            <w:rFonts w:ascii="Arial" w:eastAsia="Times New Roman" w:hAnsi="Arial" w:cs="Arial"/>
            <w:color w:val="000000" w:themeColor="text1"/>
            <w:sz w:val="17"/>
            <w:szCs w:val="17"/>
            <w:vertAlign w:val="superscript"/>
            <w:lang w:eastAsia="en-IN"/>
          </w:rPr>
          <w:t>[15]</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The </w:t>
      </w:r>
      <w:hyperlink r:id="rId58" w:tooltip="Indian National Congress" w:history="1">
        <w:r w:rsidRPr="00C76D53">
          <w:rPr>
            <w:rFonts w:ascii="Arial" w:eastAsia="Times New Roman" w:hAnsi="Arial" w:cs="Arial"/>
            <w:color w:val="000000" w:themeColor="text1"/>
            <w:sz w:val="21"/>
            <w:szCs w:val="21"/>
            <w:lang w:eastAsia="en-IN"/>
          </w:rPr>
          <w:t>Indian National Congress</w:t>
        </w:r>
      </w:hyperlink>
      <w:r w:rsidRPr="00C76D53">
        <w:rPr>
          <w:rFonts w:ascii="Arial" w:eastAsia="Times New Roman" w:hAnsi="Arial" w:cs="Arial"/>
          <w:color w:val="000000" w:themeColor="text1"/>
          <w:sz w:val="21"/>
          <w:szCs w:val="21"/>
          <w:lang w:eastAsia="en-IN"/>
        </w:rPr>
        <w:t> (INC) demanded a separate probe monitored by the </w:t>
      </w:r>
      <w:hyperlink r:id="rId59" w:tooltip="Supreme Court of India" w:history="1">
        <w:r w:rsidRPr="00C76D53">
          <w:rPr>
            <w:rFonts w:ascii="Arial" w:eastAsia="Times New Roman" w:hAnsi="Arial" w:cs="Arial"/>
            <w:color w:val="000000" w:themeColor="text1"/>
            <w:sz w:val="21"/>
            <w:szCs w:val="21"/>
            <w:lang w:eastAsia="en-IN"/>
          </w:rPr>
          <w:t>Supreme Court of India</w:t>
        </w:r>
      </w:hyperlink>
      <w:r w:rsidRPr="00C76D53">
        <w:rPr>
          <w:rFonts w:ascii="Arial" w:eastAsia="Times New Roman" w:hAnsi="Arial" w:cs="Arial"/>
          <w:color w:val="000000" w:themeColor="text1"/>
          <w:sz w:val="21"/>
          <w:szCs w:val="21"/>
          <w:lang w:eastAsia="en-IN"/>
        </w:rPr>
        <w:t>.</w:t>
      </w:r>
      <w:hyperlink r:id="rId60" w:anchor="cite_note-16" w:history="1">
        <w:r w:rsidRPr="00C76D53">
          <w:rPr>
            <w:rFonts w:ascii="Arial" w:eastAsia="Times New Roman" w:hAnsi="Arial" w:cs="Arial"/>
            <w:color w:val="000000" w:themeColor="text1"/>
            <w:sz w:val="17"/>
            <w:szCs w:val="17"/>
            <w:vertAlign w:val="superscript"/>
            <w:lang w:eastAsia="en-IN"/>
          </w:rPr>
          <w:t>[16]</w:t>
        </w:r>
      </w:hyperlink>
      <w:r w:rsidRPr="00C76D53">
        <w:rPr>
          <w:rFonts w:ascii="Arial" w:eastAsia="Times New Roman" w:hAnsi="Arial" w:cs="Arial"/>
          <w:color w:val="000000" w:themeColor="text1"/>
          <w:sz w:val="21"/>
          <w:szCs w:val="21"/>
          <w:lang w:eastAsia="en-IN"/>
        </w:rPr>
        <w:t xml:space="preserve"> It also demanded Chief Minister, </w:t>
      </w:r>
      <w:proofErr w:type="spellStart"/>
      <w:r w:rsidRPr="00C76D53">
        <w:rPr>
          <w:rFonts w:ascii="Arial" w:eastAsia="Times New Roman" w:hAnsi="Arial" w:cs="Arial"/>
          <w:color w:val="000000" w:themeColor="text1"/>
          <w:sz w:val="21"/>
          <w:szCs w:val="21"/>
          <w:lang w:eastAsia="en-IN"/>
        </w:rPr>
        <w:t>Adityanath's</w:t>
      </w:r>
      <w:proofErr w:type="spellEnd"/>
      <w:r w:rsidRPr="00C76D53">
        <w:rPr>
          <w:rFonts w:ascii="Arial" w:eastAsia="Times New Roman" w:hAnsi="Arial" w:cs="Arial"/>
          <w:color w:val="000000" w:themeColor="text1"/>
          <w:sz w:val="21"/>
          <w:szCs w:val="21"/>
          <w:lang w:eastAsia="en-IN"/>
        </w:rPr>
        <w:t xml:space="preserve"> resignation. However, BJP President, </w:t>
      </w:r>
      <w:proofErr w:type="spellStart"/>
      <w:r w:rsidRPr="00C76D53">
        <w:rPr>
          <w:rFonts w:ascii="Arial" w:eastAsia="Times New Roman" w:hAnsi="Arial" w:cs="Arial"/>
          <w:color w:val="000000" w:themeColor="text1"/>
          <w:sz w:val="21"/>
          <w:szCs w:val="21"/>
          <w:lang w:eastAsia="en-IN"/>
        </w:rPr>
        <w:t>Amit</w:t>
      </w:r>
      <w:proofErr w:type="spellEnd"/>
      <w:r w:rsidRPr="00C76D53">
        <w:rPr>
          <w:rFonts w:ascii="Arial" w:eastAsia="Times New Roman" w:hAnsi="Arial" w:cs="Arial"/>
          <w:color w:val="000000" w:themeColor="text1"/>
          <w:sz w:val="21"/>
          <w:szCs w:val="21"/>
          <w:lang w:eastAsia="en-IN"/>
        </w:rPr>
        <w:t xml:space="preserve"> Shah dismissed this demand, saying, that such deaths were common during Congress rule too, and that action would be taken on the basis of investigation, the results of which would be made public.</w:t>
      </w:r>
      <w:hyperlink r:id="rId61" w:anchor="cite_note-17" w:history="1">
        <w:r w:rsidRPr="00C76D53">
          <w:rPr>
            <w:rFonts w:ascii="Arial" w:eastAsia="Times New Roman" w:hAnsi="Arial" w:cs="Arial"/>
            <w:color w:val="000000" w:themeColor="text1"/>
            <w:sz w:val="17"/>
            <w:szCs w:val="17"/>
            <w:vertAlign w:val="superscript"/>
            <w:lang w:eastAsia="en-IN"/>
          </w:rPr>
          <w:t>[17]</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 xml:space="preserve">On 14 August, </w:t>
      </w:r>
      <w:proofErr w:type="spellStart"/>
      <w:r w:rsidRPr="00C76D53">
        <w:rPr>
          <w:rFonts w:ascii="Arial" w:eastAsia="Times New Roman" w:hAnsi="Arial" w:cs="Arial"/>
          <w:color w:val="000000" w:themeColor="text1"/>
          <w:sz w:val="21"/>
          <w:szCs w:val="21"/>
          <w:lang w:eastAsia="en-IN"/>
        </w:rPr>
        <w:t>Pushpa</w:t>
      </w:r>
      <w:proofErr w:type="spellEnd"/>
      <w:r w:rsidRPr="00C76D53">
        <w:rPr>
          <w:rFonts w:ascii="Arial" w:eastAsia="Times New Roman" w:hAnsi="Arial" w:cs="Arial"/>
          <w:color w:val="000000" w:themeColor="text1"/>
          <w:sz w:val="21"/>
          <w:szCs w:val="21"/>
          <w:lang w:eastAsia="en-IN"/>
        </w:rPr>
        <w:t xml:space="preserve"> Sales, the oxygen supplier to the hospital, released a statement that it never stopped the supply of oxygen cylinders despite the outstanding dues. Manish </w:t>
      </w:r>
      <w:proofErr w:type="spellStart"/>
      <w:r w:rsidRPr="00C76D53">
        <w:rPr>
          <w:rFonts w:ascii="Arial" w:eastAsia="Times New Roman" w:hAnsi="Arial" w:cs="Arial"/>
          <w:color w:val="000000" w:themeColor="text1"/>
          <w:sz w:val="21"/>
          <w:szCs w:val="21"/>
          <w:lang w:eastAsia="en-IN"/>
        </w:rPr>
        <w:t>Bhandari</w:t>
      </w:r>
      <w:proofErr w:type="spellEnd"/>
      <w:r w:rsidRPr="00C76D53">
        <w:rPr>
          <w:rFonts w:ascii="Arial" w:eastAsia="Times New Roman" w:hAnsi="Arial" w:cs="Arial"/>
          <w:color w:val="000000" w:themeColor="text1"/>
          <w:sz w:val="21"/>
          <w:szCs w:val="21"/>
          <w:lang w:eastAsia="en-IN"/>
        </w:rPr>
        <w:t>, managing director of the company, stated, "The government must find why there were just around 50 cylinders instead of 400 on that particular day when deaths took place. I suspect a big oxygen cylinder theft or racket, which they must find it out."</w:t>
      </w:r>
      <w:hyperlink r:id="rId62" w:anchor="cite_note-18" w:history="1">
        <w:r w:rsidRPr="00C76D53">
          <w:rPr>
            <w:rFonts w:ascii="Arial" w:eastAsia="Times New Roman" w:hAnsi="Arial" w:cs="Arial"/>
            <w:color w:val="000000" w:themeColor="text1"/>
            <w:sz w:val="17"/>
            <w:szCs w:val="17"/>
            <w:vertAlign w:val="superscript"/>
            <w:lang w:eastAsia="en-IN"/>
          </w:rPr>
          <w:t>[18]</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The National Human Rights Council (NHRC) issued a notice to the state government, taking </w:t>
      </w:r>
      <w:proofErr w:type="spellStart"/>
      <w:r w:rsidRPr="00C76D53">
        <w:rPr>
          <w:rFonts w:ascii="Arial" w:eastAsia="Times New Roman" w:hAnsi="Arial" w:cs="Arial"/>
          <w:i/>
          <w:iCs/>
          <w:color w:val="000000" w:themeColor="text1"/>
          <w:sz w:val="21"/>
          <w:szCs w:val="21"/>
          <w:lang w:eastAsia="en-IN"/>
        </w:rPr>
        <w:t>suo</w:t>
      </w:r>
      <w:proofErr w:type="spellEnd"/>
      <w:r w:rsidRPr="00C76D53">
        <w:rPr>
          <w:rFonts w:ascii="Arial" w:eastAsia="Times New Roman" w:hAnsi="Arial" w:cs="Arial"/>
          <w:i/>
          <w:iCs/>
          <w:color w:val="000000" w:themeColor="text1"/>
          <w:sz w:val="21"/>
          <w:szCs w:val="21"/>
          <w:lang w:eastAsia="en-IN"/>
        </w:rPr>
        <w:t xml:space="preserve"> </w:t>
      </w:r>
      <w:proofErr w:type="spellStart"/>
      <w:r w:rsidRPr="00C76D53">
        <w:rPr>
          <w:rFonts w:ascii="Arial" w:eastAsia="Times New Roman" w:hAnsi="Arial" w:cs="Arial"/>
          <w:i/>
          <w:iCs/>
          <w:color w:val="000000" w:themeColor="text1"/>
          <w:sz w:val="21"/>
          <w:szCs w:val="21"/>
          <w:lang w:eastAsia="en-IN"/>
        </w:rPr>
        <w:t>moto</w:t>
      </w:r>
      <w:proofErr w:type="spellEnd"/>
      <w:r w:rsidRPr="00C76D53">
        <w:rPr>
          <w:rFonts w:ascii="Arial" w:eastAsia="Times New Roman" w:hAnsi="Arial" w:cs="Arial"/>
          <w:color w:val="000000" w:themeColor="text1"/>
          <w:sz w:val="21"/>
          <w:szCs w:val="21"/>
          <w:lang w:eastAsia="en-IN"/>
        </w:rPr>
        <w:t> </w:t>
      </w:r>
      <w:proofErr w:type="spellStart"/>
      <w:r w:rsidRPr="00C76D53">
        <w:rPr>
          <w:rFonts w:ascii="Arial" w:eastAsia="Times New Roman" w:hAnsi="Arial" w:cs="Arial"/>
          <w:color w:val="000000" w:themeColor="text1"/>
          <w:sz w:val="21"/>
          <w:szCs w:val="21"/>
          <w:lang w:eastAsia="en-IN"/>
        </w:rPr>
        <w:t>cognisance</w:t>
      </w:r>
      <w:proofErr w:type="spellEnd"/>
      <w:r w:rsidRPr="00C76D53">
        <w:rPr>
          <w:rFonts w:ascii="Arial" w:eastAsia="Times New Roman" w:hAnsi="Arial" w:cs="Arial"/>
          <w:color w:val="000000" w:themeColor="text1"/>
          <w:sz w:val="21"/>
          <w:szCs w:val="21"/>
          <w:lang w:eastAsia="en-IN"/>
        </w:rPr>
        <w:t xml:space="preserve"> and seeking a report from the state government. It said that the incident indicates "gross callousness" on the part of the hospital and the state administration, and asked the government what steps were been taken to compensate the families.</w:t>
      </w:r>
      <w:hyperlink r:id="rId63" w:anchor="cite_note-19" w:history="1">
        <w:r w:rsidRPr="00C76D53">
          <w:rPr>
            <w:rFonts w:ascii="Arial" w:eastAsia="Times New Roman" w:hAnsi="Arial" w:cs="Arial"/>
            <w:color w:val="000000" w:themeColor="text1"/>
            <w:sz w:val="17"/>
            <w:szCs w:val="17"/>
            <w:vertAlign w:val="superscript"/>
            <w:lang w:eastAsia="en-IN"/>
          </w:rPr>
          <w:t>[19]</w:t>
        </w:r>
      </w:hyperlink>
    </w:p>
    <w:p w:rsidR="00C76D53" w:rsidRPr="00C76D53" w:rsidRDefault="00C76D53" w:rsidP="00C76D53">
      <w:pPr>
        <w:spacing w:before="120" w:after="120" w:line="240" w:lineRule="auto"/>
        <w:rPr>
          <w:rFonts w:ascii="Arial" w:eastAsia="Times New Roman" w:hAnsi="Arial" w:cs="Arial"/>
          <w:color w:val="000000" w:themeColor="text1"/>
          <w:sz w:val="21"/>
          <w:szCs w:val="21"/>
          <w:lang w:eastAsia="en-IN"/>
        </w:rPr>
      </w:pPr>
      <w:r w:rsidRPr="00C76D53">
        <w:rPr>
          <w:rFonts w:ascii="Arial" w:eastAsia="Times New Roman" w:hAnsi="Arial" w:cs="Arial"/>
          <w:color w:val="000000" w:themeColor="text1"/>
          <w:sz w:val="21"/>
          <w:szCs w:val="21"/>
          <w:lang w:eastAsia="en-IN"/>
        </w:rPr>
        <w:t xml:space="preserve">The </w:t>
      </w:r>
      <w:proofErr w:type="spellStart"/>
      <w:r w:rsidRPr="00C76D53">
        <w:rPr>
          <w:rFonts w:ascii="Arial" w:eastAsia="Times New Roman" w:hAnsi="Arial" w:cs="Arial"/>
          <w:color w:val="000000" w:themeColor="text1"/>
          <w:sz w:val="21"/>
          <w:szCs w:val="21"/>
          <w:lang w:eastAsia="en-IN"/>
        </w:rPr>
        <w:t>Samajwadi</w:t>
      </w:r>
      <w:proofErr w:type="spellEnd"/>
      <w:r w:rsidRPr="00C76D53">
        <w:rPr>
          <w:rFonts w:ascii="Arial" w:eastAsia="Times New Roman" w:hAnsi="Arial" w:cs="Arial"/>
          <w:color w:val="000000" w:themeColor="text1"/>
          <w:sz w:val="21"/>
          <w:szCs w:val="21"/>
          <w:lang w:eastAsia="en-IN"/>
        </w:rPr>
        <w:t xml:space="preserve"> Party accused the state government of encouraging corrupt practices at the hospital.</w:t>
      </w:r>
    </w:p>
    <w:p w:rsidR="00FE5E56" w:rsidRPr="00C76D53" w:rsidRDefault="00C76D53">
      <w:pPr>
        <w:rPr>
          <w:color w:val="000000" w:themeColor="text1"/>
        </w:rPr>
      </w:pPr>
    </w:p>
    <w:sectPr w:rsidR="00FE5E56" w:rsidRPr="00C76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E6E34"/>
    <w:multiLevelType w:val="multilevel"/>
    <w:tmpl w:val="3F449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8F3C21"/>
    <w:multiLevelType w:val="multilevel"/>
    <w:tmpl w:val="2048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61"/>
    <w:rsid w:val="00544B61"/>
    <w:rsid w:val="00795670"/>
    <w:rsid w:val="00AD3965"/>
    <w:rsid w:val="00C76D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76D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6D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6D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6D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6D5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76D53"/>
    <w:rPr>
      <w:color w:val="0000FF"/>
      <w:u w:val="single"/>
    </w:rPr>
  </w:style>
  <w:style w:type="character" w:customStyle="1" w:styleId="plainlinks">
    <w:name w:val="plainlinks"/>
    <w:basedOn w:val="DefaultParagraphFont"/>
    <w:rsid w:val="00C76D53"/>
  </w:style>
  <w:style w:type="character" w:customStyle="1" w:styleId="geo-dms">
    <w:name w:val="geo-dms"/>
    <w:basedOn w:val="DefaultParagraphFont"/>
    <w:rsid w:val="00C76D53"/>
  </w:style>
  <w:style w:type="character" w:customStyle="1" w:styleId="latitude">
    <w:name w:val="latitude"/>
    <w:basedOn w:val="DefaultParagraphFont"/>
    <w:rsid w:val="00C76D53"/>
  </w:style>
  <w:style w:type="character" w:customStyle="1" w:styleId="longitude">
    <w:name w:val="longitude"/>
    <w:basedOn w:val="DefaultParagraphFont"/>
    <w:rsid w:val="00C76D53"/>
  </w:style>
  <w:style w:type="paragraph" w:styleId="NormalWeb">
    <w:name w:val="Normal (Web)"/>
    <w:basedOn w:val="Normal"/>
    <w:uiPriority w:val="99"/>
    <w:semiHidden/>
    <w:unhideWhenUsed/>
    <w:rsid w:val="00C76D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76D53"/>
  </w:style>
  <w:style w:type="character" w:customStyle="1" w:styleId="toctext">
    <w:name w:val="toctext"/>
    <w:basedOn w:val="DefaultParagraphFont"/>
    <w:rsid w:val="00C76D53"/>
  </w:style>
  <w:style w:type="character" w:customStyle="1" w:styleId="mw-headline">
    <w:name w:val="mw-headline"/>
    <w:basedOn w:val="DefaultParagraphFont"/>
    <w:rsid w:val="00C76D53"/>
  </w:style>
  <w:style w:type="character" w:customStyle="1" w:styleId="mw-editsection">
    <w:name w:val="mw-editsection"/>
    <w:basedOn w:val="DefaultParagraphFont"/>
    <w:rsid w:val="00C76D53"/>
  </w:style>
  <w:style w:type="character" w:customStyle="1" w:styleId="mw-editsection-bracket">
    <w:name w:val="mw-editsection-bracket"/>
    <w:basedOn w:val="DefaultParagraphFont"/>
    <w:rsid w:val="00C76D53"/>
  </w:style>
  <w:style w:type="paragraph" w:styleId="BalloonText">
    <w:name w:val="Balloon Text"/>
    <w:basedOn w:val="Normal"/>
    <w:link w:val="BalloonTextChar"/>
    <w:uiPriority w:val="99"/>
    <w:semiHidden/>
    <w:unhideWhenUsed/>
    <w:rsid w:val="00C76D5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76D5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76D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6D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6D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6D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6D5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76D53"/>
    <w:rPr>
      <w:color w:val="0000FF"/>
      <w:u w:val="single"/>
    </w:rPr>
  </w:style>
  <w:style w:type="character" w:customStyle="1" w:styleId="plainlinks">
    <w:name w:val="plainlinks"/>
    <w:basedOn w:val="DefaultParagraphFont"/>
    <w:rsid w:val="00C76D53"/>
  </w:style>
  <w:style w:type="character" w:customStyle="1" w:styleId="geo-dms">
    <w:name w:val="geo-dms"/>
    <w:basedOn w:val="DefaultParagraphFont"/>
    <w:rsid w:val="00C76D53"/>
  </w:style>
  <w:style w:type="character" w:customStyle="1" w:styleId="latitude">
    <w:name w:val="latitude"/>
    <w:basedOn w:val="DefaultParagraphFont"/>
    <w:rsid w:val="00C76D53"/>
  </w:style>
  <w:style w:type="character" w:customStyle="1" w:styleId="longitude">
    <w:name w:val="longitude"/>
    <w:basedOn w:val="DefaultParagraphFont"/>
    <w:rsid w:val="00C76D53"/>
  </w:style>
  <w:style w:type="paragraph" w:styleId="NormalWeb">
    <w:name w:val="Normal (Web)"/>
    <w:basedOn w:val="Normal"/>
    <w:uiPriority w:val="99"/>
    <w:semiHidden/>
    <w:unhideWhenUsed/>
    <w:rsid w:val="00C76D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76D53"/>
  </w:style>
  <w:style w:type="character" w:customStyle="1" w:styleId="toctext">
    <w:name w:val="toctext"/>
    <w:basedOn w:val="DefaultParagraphFont"/>
    <w:rsid w:val="00C76D53"/>
  </w:style>
  <w:style w:type="character" w:customStyle="1" w:styleId="mw-headline">
    <w:name w:val="mw-headline"/>
    <w:basedOn w:val="DefaultParagraphFont"/>
    <w:rsid w:val="00C76D53"/>
  </w:style>
  <w:style w:type="character" w:customStyle="1" w:styleId="mw-editsection">
    <w:name w:val="mw-editsection"/>
    <w:basedOn w:val="DefaultParagraphFont"/>
    <w:rsid w:val="00C76D53"/>
  </w:style>
  <w:style w:type="character" w:customStyle="1" w:styleId="mw-editsection-bracket">
    <w:name w:val="mw-editsection-bracket"/>
    <w:basedOn w:val="DefaultParagraphFont"/>
    <w:rsid w:val="00C76D53"/>
  </w:style>
  <w:style w:type="paragraph" w:styleId="BalloonText">
    <w:name w:val="Balloon Text"/>
    <w:basedOn w:val="Normal"/>
    <w:link w:val="BalloonTextChar"/>
    <w:uiPriority w:val="99"/>
    <w:semiHidden/>
    <w:unhideWhenUsed/>
    <w:rsid w:val="00C76D5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76D5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43636">
      <w:bodyDiv w:val="1"/>
      <w:marLeft w:val="0"/>
      <w:marRight w:val="0"/>
      <w:marTop w:val="0"/>
      <w:marBottom w:val="0"/>
      <w:divBdr>
        <w:top w:val="none" w:sz="0" w:space="0" w:color="auto"/>
        <w:left w:val="none" w:sz="0" w:space="0" w:color="auto"/>
        <w:bottom w:val="none" w:sz="0" w:space="0" w:color="auto"/>
        <w:right w:val="none" w:sz="0" w:space="0" w:color="auto"/>
      </w:divBdr>
      <w:divsChild>
        <w:div w:id="455678822">
          <w:marLeft w:val="0"/>
          <w:marRight w:val="0"/>
          <w:marTop w:val="0"/>
          <w:marBottom w:val="0"/>
          <w:divBdr>
            <w:top w:val="none" w:sz="0" w:space="0" w:color="auto"/>
            <w:left w:val="none" w:sz="0" w:space="0" w:color="auto"/>
            <w:bottom w:val="none" w:sz="0" w:space="0" w:color="auto"/>
            <w:right w:val="none" w:sz="0" w:space="0" w:color="auto"/>
          </w:divBdr>
          <w:divsChild>
            <w:div w:id="1527987669">
              <w:marLeft w:val="0"/>
              <w:marRight w:val="0"/>
              <w:marTop w:val="0"/>
              <w:marBottom w:val="0"/>
              <w:divBdr>
                <w:top w:val="none" w:sz="0" w:space="0" w:color="auto"/>
                <w:left w:val="none" w:sz="0" w:space="0" w:color="auto"/>
                <w:bottom w:val="none" w:sz="0" w:space="0" w:color="auto"/>
                <w:right w:val="none" w:sz="0" w:space="0" w:color="auto"/>
              </w:divBdr>
            </w:div>
            <w:div w:id="317539991">
              <w:marLeft w:val="0"/>
              <w:marRight w:val="0"/>
              <w:marTop w:val="0"/>
              <w:marBottom w:val="0"/>
              <w:divBdr>
                <w:top w:val="none" w:sz="0" w:space="0" w:color="auto"/>
                <w:left w:val="none" w:sz="0" w:space="0" w:color="auto"/>
                <w:bottom w:val="none" w:sz="0" w:space="0" w:color="auto"/>
                <w:right w:val="none" w:sz="0" w:space="0" w:color="auto"/>
              </w:divBdr>
              <w:divsChild>
                <w:div w:id="1998528361">
                  <w:marLeft w:val="0"/>
                  <w:marRight w:val="0"/>
                  <w:marTop w:val="0"/>
                  <w:marBottom w:val="0"/>
                  <w:divBdr>
                    <w:top w:val="none" w:sz="0" w:space="0" w:color="auto"/>
                    <w:left w:val="none" w:sz="0" w:space="0" w:color="auto"/>
                    <w:bottom w:val="none" w:sz="0" w:space="0" w:color="auto"/>
                    <w:right w:val="none" w:sz="0" w:space="0" w:color="auto"/>
                  </w:divBdr>
                  <w:divsChild>
                    <w:div w:id="475411863">
                      <w:marLeft w:val="0"/>
                      <w:marRight w:val="0"/>
                      <w:marTop w:val="0"/>
                      <w:marBottom w:val="0"/>
                      <w:divBdr>
                        <w:top w:val="none" w:sz="0" w:space="0" w:color="auto"/>
                        <w:left w:val="none" w:sz="0" w:space="0" w:color="auto"/>
                        <w:bottom w:val="none" w:sz="0" w:space="0" w:color="auto"/>
                        <w:right w:val="none" w:sz="0" w:space="0" w:color="auto"/>
                      </w:divBdr>
                    </w:div>
                    <w:div w:id="1717318607">
                      <w:marLeft w:val="0"/>
                      <w:marRight w:val="0"/>
                      <w:marTop w:val="0"/>
                      <w:marBottom w:val="0"/>
                      <w:divBdr>
                        <w:top w:val="single" w:sz="6" w:space="5" w:color="A2A9B1"/>
                        <w:left w:val="single" w:sz="6" w:space="5" w:color="A2A9B1"/>
                        <w:bottom w:val="single" w:sz="6" w:space="5" w:color="A2A9B1"/>
                        <w:right w:val="single" w:sz="6" w:space="5" w:color="A2A9B1"/>
                      </w:divBdr>
                    </w:div>
                    <w:div w:id="6620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Gorakhpur,_Uttar_Pradesh" TargetMode="External"/><Relationship Id="rId26" Type="http://schemas.openxmlformats.org/officeDocument/2006/relationships/hyperlink" Target="https://en.wikipedia.org/wiki/2017_Gorakhpur_hospital_deaths" TargetMode="External"/><Relationship Id="rId39" Type="http://schemas.openxmlformats.org/officeDocument/2006/relationships/hyperlink" Target="https://en.wikipedia.org/wiki/2017_Gorakhpur_hospital_deaths" TargetMode="External"/><Relationship Id="rId21" Type="http://schemas.openxmlformats.org/officeDocument/2006/relationships/hyperlink" Target="https://en.wikipedia.org/wiki/2017_Gorakhpur_hospital_deaths" TargetMode="External"/><Relationship Id="rId34" Type="http://schemas.openxmlformats.org/officeDocument/2006/relationships/hyperlink" Target="https://en.wikipedia.org/wiki/2017_Gorakhpur_hospital_deaths" TargetMode="External"/><Relationship Id="rId42" Type="http://schemas.openxmlformats.org/officeDocument/2006/relationships/hyperlink" Target="https://en.wikipedia.org/wiki/2017_Gorakhpur_hospital_deaths" TargetMode="External"/><Relationship Id="rId47" Type="http://schemas.openxmlformats.org/officeDocument/2006/relationships/hyperlink" Target="https://en.wikipedia.org/wiki/2017_Gorakhpur_hospital_deaths" TargetMode="External"/><Relationship Id="rId50" Type="http://schemas.openxmlformats.org/officeDocument/2006/relationships/hyperlink" Target="https://en.wikipedia.org/wiki/2017_Gorakhpur_hospital_deaths" TargetMode="External"/><Relationship Id="rId55" Type="http://schemas.openxmlformats.org/officeDocument/2006/relationships/hyperlink" Target="https://en.wikipedia.org/wiki/2017_Gorakhpur_hospital_deaths" TargetMode="External"/><Relationship Id="rId63" Type="http://schemas.openxmlformats.org/officeDocument/2006/relationships/hyperlink" Target="https://en.wikipedia.org/wiki/2017_Gorakhpur_hospital_death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ools.wmflabs.org/geohack/geohack.php?pagename=2017_Gorakhpur_hospital_deaths&amp;params=26_48_44_N_83_24_3_E_region:IN-UP_type:event" TargetMode="External"/><Relationship Id="rId20" Type="http://schemas.openxmlformats.org/officeDocument/2006/relationships/hyperlink" Target="https://en.wikipedia.org/wiki/India" TargetMode="External"/><Relationship Id="rId29" Type="http://schemas.openxmlformats.org/officeDocument/2006/relationships/image" Target="media/image3.png"/><Relationship Id="rId41" Type="http://schemas.openxmlformats.org/officeDocument/2006/relationships/hyperlink" Target="https://en.wikipedia.org/wiki/2017_Gorakhpur_hospital_deaths" TargetMode="External"/><Relationship Id="rId54" Type="http://schemas.openxmlformats.org/officeDocument/2006/relationships/hyperlink" Target="https://en.wikipedia.org/wiki/2017_Gorakhpur_hospital_deaths" TargetMode="External"/><Relationship Id="rId62" Type="http://schemas.openxmlformats.org/officeDocument/2006/relationships/hyperlink" Target="https://en.wikipedia.org/wiki/2017_Gorakhpur_hospital_deaths" TargetMode="External"/><Relationship Id="rId1" Type="http://schemas.openxmlformats.org/officeDocument/2006/relationships/numbering" Target="numbering.xml"/><Relationship Id="rId6" Type="http://schemas.openxmlformats.org/officeDocument/2006/relationships/hyperlink" Target="https://en.wikipedia.org/wiki/File:Uttar_Pradesh_district_location_map_Gorakhpur.svg" TargetMode="External"/><Relationship Id="rId11" Type="http://schemas.openxmlformats.org/officeDocument/2006/relationships/hyperlink" Target="https://en.wikipedia.org/wiki/India" TargetMode="External"/><Relationship Id="rId24" Type="http://schemas.openxmlformats.org/officeDocument/2006/relationships/hyperlink" Target="https://en.wikipedia.org/wiki/2017_Gorakhpur_hospital_deaths" TargetMode="External"/><Relationship Id="rId32" Type="http://schemas.openxmlformats.org/officeDocument/2006/relationships/hyperlink" Target="https://en.wikipedia.org/wiki/2017_Gorakhpur_hospital_deaths" TargetMode="External"/><Relationship Id="rId37" Type="http://schemas.openxmlformats.org/officeDocument/2006/relationships/hyperlink" Target="https://en.wikipedia.org/wiki/2017_Gorakhpur_hospital_deaths" TargetMode="External"/><Relationship Id="rId40" Type="http://schemas.openxmlformats.org/officeDocument/2006/relationships/hyperlink" Target="https://en.wikipedia.org/wiki/2017_Gorakhpur_hospital_deaths" TargetMode="External"/><Relationship Id="rId45" Type="http://schemas.openxmlformats.org/officeDocument/2006/relationships/hyperlink" Target="https://en.wikipedia.org/wiki/Government_of_Uttar_Pradesh" TargetMode="External"/><Relationship Id="rId53" Type="http://schemas.openxmlformats.org/officeDocument/2006/relationships/hyperlink" Target="https://en.wikipedia.org/w/index.php?title=2017_Gorakhpur_hospital_deaths&amp;action=edit&amp;section=4" TargetMode="External"/><Relationship Id="rId58" Type="http://schemas.openxmlformats.org/officeDocument/2006/relationships/hyperlink" Target="https://en.wikipedia.org/wiki/Indian_National_Congress" TargetMode="External"/><Relationship Id="rId5" Type="http://schemas.openxmlformats.org/officeDocument/2006/relationships/webSettings" Target="webSettings.xml"/><Relationship Id="rId15" Type="http://schemas.openxmlformats.org/officeDocument/2006/relationships/hyperlink" Target="https://en.wikipedia.org/wiki/Geographic_coordinate_system" TargetMode="External"/><Relationship Id="rId23" Type="http://schemas.openxmlformats.org/officeDocument/2006/relationships/hyperlink" Target="https://en.wikipedia.org/wiki/Acute_encephalitis_syndrome" TargetMode="External"/><Relationship Id="rId28" Type="http://schemas.openxmlformats.org/officeDocument/2006/relationships/hyperlink" Target="https://en.wikipedia.org/wiki/2017_Gorakhpur_hospital_deaths" TargetMode="External"/><Relationship Id="rId36" Type="http://schemas.openxmlformats.org/officeDocument/2006/relationships/hyperlink" Target="https://en.wikipedia.org/wiki/Acute_encephalitis_syndrome" TargetMode="External"/><Relationship Id="rId49" Type="http://schemas.openxmlformats.org/officeDocument/2006/relationships/hyperlink" Target="https://en.wikipedia.org/wiki/2017_Gorakhpur_hospital_deaths" TargetMode="External"/><Relationship Id="rId57" Type="http://schemas.openxmlformats.org/officeDocument/2006/relationships/hyperlink" Target="https://en.wikipedia.org/wiki/2017_Gorakhpur_hospital_deaths" TargetMode="External"/><Relationship Id="rId61" Type="http://schemas.openxmlformats.org/officeDocument/2006/relationships/hyperlink" Target="https://en.wikipedia.org/wiki/2017_Gorakhpur_hospital_deaths" TargetMode="External"/><Relationship Id="rId10" Type="http://schemas.openxmlformats.org/officeDocument/2006/relationships/hyperlink" Target="https://en.wikipedia.org/wiki/Uttar_Pradesh" TargetMode="External"/><Relationship Id="rId19" Type="http://schemas.openxmlformats.org/officeDocument/2006/relationships/hyperlink" Target="https://en.wikipedia.org/wiki/Uttar_Pradesh" TargetMode="External"/><Relationship Id="rId31" Type="http://schemas.openxmlformats.org/officeDocument/2006/relationships/hyperlink" Target="https://en.wikipedia.org/wiki/Acute_encephalitis_syndrome" TargetMode="External"/><Relationship Id="rId44" Type="http://schemas.openxmlformats.org/officeDocument/2006/relationships/hyperlink" Target="https://en.wikipedia.org/wiki/2017_Gorakhpur_hospital_deaths" TargetMode="External"/><Relationship Id="rId52" Type="http://schemas.openxmlformats.org/officeDocument/2006/relationships/hyperlink" Target="https://en.wikipedia.org/wiki/2017_Gorakhpur_hospital_deaths" TargetMode="External"/><Relationship Id="rId60" Type="http://schemas.openxmlformats.org/officeDocument/2006/relationships/hyperlink" Target="https://en.wikipedia.org/wiki/2017_Gorakhpur_hospital_death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Gorakhpur,_Uttar_Pradesh" TargetMode="External"/><Relationship Id="rId14" Type="http://schemas.openxmlformats.org/officeDocument/2006/relationships/hyperlink" Target="https://tools.wmflabs.org/geohack/geohack.php?pagename=2017_Gorakhpur_hospital_deaths&amp;params=26_48_44_N_83_24_3_E_region:IN-UP_type:event" TargetMode="External"/><Relationship Id="rId22" Type="http://schemas.openxmlformats.org/officeDocument/2006/relationships/hyperlink" Target="https://en.wikipedia.org/wiki/2017_Gorakhpur_hospital_deaths" TargetMode="External"/><Relationship Id="rId27" Type="http://schemas.openxmlformats.org/officeDocument/2006/relationships/hyperlink" Target="https://en.wikipedia.org/wiki/2017_Gorakhpur_hospital_deaths" TargetMode="External"/><Relationship Id="rId30" Type="http://schemas.openxmlformats.org/officeDocument/2006/relationships/hyperlink" Target="https://en.wikipedia.org/wiki/2017_Gorakhpur_hospital_deaths" TargetMode="External"/><Relationship Id="rId35" Type="http://schemas.openxmlformats.org/officeDocument/2006/relationships/hyperlink" Target="https://en.wikipedia.org/wiki/Neonatal_intensive_care_unit" TargetMode="External"/><Relationship Id="rId43" Type="http://schemas.openxmlformats.org/officeDocument/2006/relationships/hyperlink" Target="https://en.wikipedia.org/wiki/2017_Gorakhpur_hospital_deaths" TargetMode="External"/><Relationship Id="rId48" Type="http://schemas.openxmlformats.org/officeDocument/2006/relationships/hyperlink" Target="https://en.wikipedia.org/wiki/2017_Gorakhpur_hospital_deaths" TargetMode="External"/><Relationship Id="rId56" Type="http://schemas.openxmlformats.org/officeDocument/2006/relationships/hyperlink" Target="https://en.wikipedia.org/wiki/Yogi_Adityanath" TargetMode="External"/><Relationship Id="rId64" Type="http://schemas.openxmlformats.org/officeDocument/2006/relationships/fontTable" Target="fontTable.xml"/><Relationship Id="rId8" Type="http://schemas.openxmlformats.org/officeDocument/2006/relationships/hyperlink" Target="https://en.wikipedia.org/wiki/BRD_Medical_College" TargetMode="External"/><Relationship Id="rId51" Type="http://schemas.openxmlformats.org/officeDocument/2006/relationships/hyperlink" Target="https://en.wikipedia.org/wiki/2017_Gorakhpur_hospital_deaths" TargetMode="External"/><Relationship Id="rId3" Type="http://schemas.microsoft.com/office/2007/relationships/stylesWithEffects" Target="stylesWithEffects.xml"/><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BRD_Medical_College" TargetMode="External"/><Relationship Id="rId25" Type="http://schemas.openxmlformats.org/officeDocument/2006/relationships/hyperlink" Target="https://en.wikipedia.org/wiki/2017_Gorakhpur_hospital_deaths" TargetMode="External"/><Relationship Id="rId33" Type="http://schemas.openxmlformats.org/officeDocument/2006/relationships/hyperlink" Target="https://en.wikipedia.org/wiki/2017_Gorakhpur_hospital_deaths" TargetMode="External"/><Relationship Id="rId38" Type="http://schemas.openxmlformats.org/officeDocument/2006/relationships/hyperlink" Target="https://en.wikipedia.org/wiki/2017_Gorakhpur_hospital_deaths" TargetMode="External"/><Relationship Id="rId46" Type="http://schemas.openxmlformats.org/officeDocument/2006/relationships/hyperlink" Target="https://en.wikipedia.org/wiki/2017_Gorakhpur_hospital_deaths" TargetMode="External"/><Relationship Id="rId59" Type="http://schemas.openxmlformats.org/officeDocument/2006/relationships/hyperlink" Target="https://en.wikipedia.org/wiki/Supreme_Court_of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2318</Words>
  <Characters>13217</Characters>
  <Application>Microsoft Office Word</Application>
  <DocSecurity>0</DocSecurity>
  <Lines>110</Lines>
  <Paragraphs>31</Paragraphs>
  <ScaleCrop>false</ScaleCrop>
  <Company/>
  <LinksUpToDate>false</LinksUpToDate>
  <CharactersWithSpaces>15504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2019-10-15T07:57:00Z</dcterms:created>
  <dcterms:modified xsi:type="dcterms:W3CDTF">2019-10-15T07:58:00Z</dcterms:modified>
</cp:coreProperties>
</file>