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CB2F6" w14:textId="7B2F1343" w:rsidR="00F51B1C" w:rsidRPr="00813A5D" w:rsidRDefault="00000000">
      <w:pPr>
        <w:pStyle w:val="Title"/>
        <w:jc w:val="center"/>
        <w:rPr>
          <w:sz w:val="24"/>
          <w:szCs w:val="24"/>
        </w:rPr>
      </w:pPr>
      <w:r w:rsidRPr="00813A5D">
        <w:rPr>
          <w:sz w:val="24"/>
          <w:szCs w:val="24"/>
        </w:rPr>
        <w:t>Task 5 - Dynamic Quoting Under Inventory Pressure</w:t>
      </w:r>
    </w:p>
    <w:p w14:paraId="77CA6972" w14:textId="77777777" w:rsidR="00F51B1C" w:rsidRPr="00813A5D" w:rsidRDefault="00000000">
      <w:pPr>
        <w:pStyle w:val="Heading2"/>
        <w:rPr>
          <w:sz w:val="20"/>
          <w:szCs w:val="20"/>
        </w:rPr>
      </w:pPr>
      <w:r w:rsidRPr="00813A5D">
        <w:rPr>
          <w:sz w:val="20"/>
          <w:szCs w:val="20"/>
        </w:rPr>
        <w:t>Quoting function</w:t>
      </w:r>
    </w:p>
    <w:p w14:paraId="2B3C31B4" w14:textId="77777777" w:rsidR="00F51B1C" w:rsidRPr="00813A5D" w:rsidRDefault="00000000">
      <w:pPr>
        <w:rPr>
          <w:sz w:val="18"/>
          <w:szCs w:val="18"/>
        </w:rPr>
      </w:pPr>
      <w:proofErr w:type="gramStart"/>
      <w:r w:rsidRPr="00813A5D">
        <w:rPr>
          <w:rFonts w:ascii="Cambria Math" w:hAnsi="Cambria Math"/>
          <w:i/>
          <w:sz w:val="18"/>
          <w:szCs w:val="18"/>
        </w:rPr>
        <w:t>Q</w:t>
      </w:r>
      <w:r w:rsidRPr="00813A5D">
        <w:rPr>
          <w:rFonts w:ascii="Cambria Math" w:hAnsi="Cambria Math"/>
          <w:sz w:val="18"/>
          <w:szCs w:val="18"/>
        </w:rPr>
        <w:t>(</w:t>
      </w:r>
      <w:proofErr w:type="gramEnd"/>
      <w:r w:rsidRPr="00813A5D">
        <w:rPr>
          <w:rFonts w:ascii="Cambria Math" w:hAnsi="Cambria Math"/>
          <w:i/>
          <w:sz w:val="18"/>
          <w:szCs w:val="18"/>
        </w:rPr>
        <w:t>I</w:t>
      </w:r>
      <w:r w:rsidRPr="00813A5D">
        <w:rPr>
          <w:rFonts w:ascii="Cambria Math" w:hAnsi="Cambria Math"/>
          <w:sz w:val="18"/>
          <w:szCs w:val="18"/>
        </w:rPr>
        <w:t xml:space="preserve">, </w:t>
      </w:r>
      <w:r w:rsidRPr="00813A5D">
        <w:rPr>
          <w:rFonts w:ascii="Cambria Math" w:hAnsi="Cambria Math"/>
          <w:i/>
          <w:sz w:val="18"/>
          <w:szCs w:val="18"/>
        </w:rPr>
        <w:t>σ</w:t>
      </w:r>
      <w:r w:rsidRPr="00813A5D">
        <w:rPr>
          <w:rFonts w:ascii="Cambria Math" w:hAnsi="Cambria Math"/>
          <w:sz w:val="18"/>
          <w:szCs w:val="18"/>
        </w:rPr>
        <w:t xml:space="preserve">, </w:t>
      </w:r>
      <w:r w:rsidRPr="00813A5D">
        <w:rPr>
          <w:rFonts w:ascii="Cambria Math" w:hAnsi="Cambria Math"/>
          <w:i/>
          <w:sz w:val="18"/>
          <w:szCs w:val="18"/>
        </w:rPr>
        <w:t>α</w:t>
      </w:r>
      <w:r w:rsidRPr="00813A5D">
        <w:rPr>
          <w:rFonts w:ascii="Cambria Math" w:hAnsi="Cambria Math"/>
          <w:sz w:val="18"/>
          <w:szCs w:val="18"/>
        </w:rPr>
        <w:t xml:space="preserve">, </w:t>
      </w:r>
      <w:r w:rsidRPr="00813A5D">
        <w:rPr>
          <w:rFonts w:ascii="Cambria Math" w:hAnsi="Cambria Math"/>
          <w:i/>
          <w:sz w:val="18"/>
          <w:szCs w:val="18"/>
        </w:rPr>
        <w:t>η</w:t>
      </w:r>
      <w:r w:rsidRPr="00813A5D">
        <w:rPr>
          <w:rFonts w:ascii="Cambria Math" w:hAnsi="Cambria Math"/>
          <w:sz w:val="18"/>
          <w:szCs w:val="18"/>
        </w:rPr>
        <w:t>) → (</w:t>
      </w:r>
      <w:r w:rsidRPr="00813A5D">
        <w:rPr>
          <w:rFonts w:ascii="Cambria Math" w:hAnsi="Cambria Math"/>
          <w:i/>
          <w:sz w:val="18"/>
          <w:szCs w:val="18"/>
        </w:rPr>
        <w:t>δ</w:t>
      </w:r>
      <w:r w:rsidRPr="00813A5D">
        <w:rPr>
          <w:rFonts w:ascii="Cambria Math" w:hAnsi="Cambria Math"/>
          <w:sz w:val="18"/>
          <w:szCs w:val="18"/>
          <w:vertAlign w:val="subscript"/>
        </w:rPr>
        <w:t>bid</w:t>
      </w:r>
      <w:r w:rsidRPr="00813A5D">
        <w:rPr>
          <w:rFonts w:ascii="Cambria Math" w:hAnsi="Cambria Math"/>
          <w:sz w:val="18"/>
          <w:szCs w:val="18"/>
        </w:rPr>
        <w:t xml:space="preserve">, </w:t>
      </w:r>
      <w:r w:rsidRPr="00813A5D">
        <w:rPr>
          <w:rFonts w:ascii="Cambria Math" w:hAnsi="Cambria Math"/>
          <w:i/>
          <w:sz w:val="18"/>
          <w:szCs w:val="18"/>
        </w:rPr>
        <w:t>δ</w:t>
      </w:r>
      <w:r w:rsidRPr="00813A5D">
        <w:rPr>
          <w:rFonts w:ascii="Cambria Math" w:hAnsi="Cambria Math"/>
          <w:sz w:val="18"/>
          <w:szCs w:val="18"/>
          <w:vertAlign w:val="subscript"/>
        </w:rPr>
        <w:t>ask</w:t>
      </w:r>
      <w:r w:rsidRPr="00813A5D">
        <w:rPr>
          <w:rFonts w:ascii="Cambria Math" w:hAnsi="Cambria Math"/>
          <w:sz w:val="18"/>
          <w:szCs w:val="18"/>
        </w:rPr>
        <w:t>)</w:t>
      </w:r>
      <w:r w:rsidRPr="00813A5D">
        <w:rPr>
          <w:sz w:val="18"/>
          <w:szCs w:val="18"/>
        </w:rPr>
        <w:t xml:space="preserve">. All half-spreads are written in volatility units, </w:t>
      </w:r>
      <w:r w:rsidRPr="00813A5D">
        <w:rPr>
          <w:rFonts w:ascii="Cambria Math" w:hAnsi="Cambria Math"/>
          <w:i/>
          <w:sz w:val="18"/>
          <w:szCs w:val="18"/>
        </w:rPr>
        <w:t>δ</w:t>
      </w:r>
      <w:r w:rsidRPr="00813A5D">
        <w:rPr>
          <w:rFonts w:ascii="Cambria Math" w:hAnsi="Cambria Math"/>
          <w:sz w:val="18"/>
          <w:szCs w:val="18"/>
        </w:rPr>
        <w:t xml:space="preserve"> = </w:t>
      </w:r>
      <w:r w:rsidRPr="00813A5D">
        <w:rPr>
          <w:rFonts w:ascii="Cambria Math" w:hAnsi="Cambria Math"/>
          <w:i/>
          <w:sz w:val="18"/>
          <w:szCs w:val="18"/>
        </w:rPr>
        <w:t>k</w:t>
      </w:r>
      <w:r w:rsidRPr="00813A5D">
        <w:rPr>
          <w:rFonts w:ascii="Cambria Math" w:hAnsi="Cambria Math"/>
          <w:sz w:val="18"/>
          <w:szCs w:val="18"/>
        </w:rPr>
        <w:t xml:space="preserve"> · </w:t>
      </w:r>
      <w:r w:rsidRPr="00813A5D">
        <w:rPr>
          <w:rFonts w:ascii="Cambria Math" w:hAnsi="Cambria Math"/>
          <w:i/>
          <w:sz w:val="18"/>
          <w:szCs w:val="18"/>
        </w:rPr>
        <w:t>σ</w:t>
      </w:r>
      <w:r w:rsidRPr="00813A5D">
        <w:rPr>
          <w:sz w:val="18"/>
          <w:szCs w:val="18"/>
        </w:rPr>
        <w:t xml:space="preserve">, then clipped to </w:t>
      </w:r>
      <w:r w:rsidRPr="00813A5D">
        <w:rPr>
          <w:rFonts w:ascii="Cambria Math" w:hAnsi="Cambria Math"/>
          <w:sz w:val="18"/>
          <w:szCs w:val="18"/>
        </w:rPr>
        <w:t>[</w:t>
      </w:r>
      <w:r w:rsidRPr="00813A5D">
        <w:rPr>
          <w:rFonts w:ascii="Cambria Math" w:hAnsi="Cambria Math"/>
          <w:i/>
          <w:sz w:val="18"/>
          <w:szCs w:val="18"/>
        </w:rPr>
        <w:t>c</w:t>
      </w:r>
      <w:r w:rsidRPr="00813A5D">
        <w:rPr>
          <w:rFonts w:ascii="Cambria Math" w:hAnsi="Cambria Math"/>
          <w:sz w:val="18"/>
          <w:szCs w:val="18"/>
          <w:vertAlign w:val="subscript"/>
        </w:rPr>
        <w:t>min</w:t>
      </w:r>
      <w:r w:rsidRPr="00813A5D">
        <w:rPr>
          <w:rFonts w:ascii="Cambria Math" w:hAnsi="Cambria Math"/>
          <w:sz w:val="18"/>
          <w:szCs w:val="18"/>
        </w:rPr>
        <w:t xml:space="preserve">, </w:t>
      </w:r>
      <w:r w:rsidRPr="00813A5D">
        <w:rPr>
          <w:rFonts w:ascii="Cambria Math" w:hAnsi="Cambria Math"/>
          <w:i/>
          <w:sz w:val="18"/>
          <w:szCs w:val="18"/>
        </w:rPr>
        <w:t>k</w:t>
      </w:r>
      <w:r w:rsidRPr="00813A5D">
        <w:rPr>
          <w:rFonts w:ascii="Cambria Math" w:hAnsi="Cambria Math"/>
          <w:sz w:val="18"/>
          <w:szCs w:val="18"/>
          <w:vertAlign w:val="subscript"/>
        </w:rPr>
        <w:t>max</w:t>
      </w:r>
      <w:r w:rsidRPr="00813A5D">
        <w:rPr>
          <w:rFonts w:ascii="Cambria Math" w:hAnsi="Cambria Math"/>
          <w:sz w:val="18"/>
          <w:szCs w:val="18"/>
        </w:rPr>
        <w:t xml:space="preserve">] · </w:t>
      </w:r>
      <w:r w:rsidRPr="00813A5D">
        <w:rPr>
          <w:rFonts w:ascii="Cambria Math" w:hAnsi="Cambria Math"/>
          <w:i/>
          <w:sz w:val="18"/>
          <w:szCs w:val="18"/>
        </w:rPr>
        <w:t>σ</w:t>
      </w:r>
      <w:r w:rsidRPr="00813A5D">
        <w:rPr>
          <w:sz w:val="18"/>
          <w:szCs w:val="18"/>
        </w:rPr>
        <w:t xml:space="preserve"> (</w:t>
      </w:r>
      <w:r w:rsidRPr="00813A5D">
        <w:rPr>
          <w:rFonts w:ascii="Cambria Math" w:hAnsi="Cambria Math"/>
          <w:i/>
          <w:sz w:val="18"/>
          <w:szCs w:val="18"/>
        </w:rPr>
        <w:t>c</w:t>
      </w:r>
      <w:r w:rsidRPr="00813A5D">
        <w:rPr>
          <w:rFonts w:ascii="Cambria Math" w:hAnsi="Cambria Math"/>
          <w:sz w:val="18"/>
          <w:szCs w:val="18"/>
          <w:vertAlign w:val="subscript"/>
        </w:rPr>
        <w:t>min</w:t>
      </w:r>
      <w:r w:rsidRPr="00813A5D">
        <w:rPr>
          <w:sz w:val="18"/>
          <w:szCs w:val="18"/>
        </w:rPr>
        <w:t xml:space="preserve">=0.5; </w:t>
      </w:r>
      <w:r w:rsidRPr="00813A5D">
        <w:rPr>
          <w:rFonts w:ascii="Cambria Math" w:hAnsi="Cambria Math"/>
          <w:i/>
          <w:sz w:val="18"/>
          <w:szCs w:val="18"/>
        </w:rPr>
        <w:t>k</w:t>
      </w:r>
      <w:r w:rsidRPr="00813A5D">
        <w:rPr>
          <w:rFonts w:ascii="Cambria Math" w:hAnsi="Cambria Math"/>
          <w:sz w:val="18"/>
          <w:szCs w:val="18"/>
          <w:vertAlign w:val="subscript"/>
        </w:rPr>
        <w:t>max</w:t>
      </w:r>
      <w:r w:rsidRPr="00813A5D">
        <w:rPr>
          <w:sz w:val="18"/>
          <w:szCs w:val="18"/>
        </w:rPr>
        <w:t xml:space="preserve">=8, which stays under </w:t>
      </w:r>
      <w:r w:rsidRPr="00813A5D">
        <w:rPr>
          <w:rFonts w:ascii="Cambria Math" w:hAnsi="Cambria Math"/>
          <w:i/>
          <w:sz w:val="18"/>
          <w:szCs w:val="18"/>
        </w:rPr>
        <w:t>δ</w:t>
      </w:r>
      <w:r w:rsidRPr="00813A5D">
        <w:rPr>
          <w:rFonts w:ascii="Cambria Math" w:hAnsi="Cambria Math"/>
          <w:sz w:val="18"/>
          <w:szCs w:val="18"/>
          <w:vertAlign w:val="subscript"/>
        </w:rPr>
        <w:t>max</w:t>
      </w:r>
      <w:r w:rsidRPr="00813A5D">
        <w:rPr>
          <w:sz w:val="18"/>
          <w:szCs w:val="18"/>
        </w:rPr>
        <w:t xml:space="preserve"> = 50 bps of mid </w:t>
      </w:r>
      <w:r w:rsidRPr="00813A5D">
        <w:rPr>
          <w:rFonts w:ascii="Cambria Math" w:hAnsi="Cambria Math"/>
          <w:sz w:val="18"/>
          <w:szCs w:val="18"/>
        </w:rPr>
        <w:t>≈ 17</w:t>
      </w:r>
      <w:r w:rsidRPr="00813A5D">
        <w:rPr>
          <w:rFonts w:ascii="Cambria Math" w:hAnsi="Cambria Math"/>
          <w:i/>
          <w:sz w:val="18"/>
          <w:szCs w:val="18"/>
        </w:rPr>
        <w:t>σ</w:t>
      </w:r>
      <w:r w:rsidRPr="00813A5D">
        <w:rPr>
          <w:sz w:val="18"/>
          <w:szCs w:val="18"/>
        </w:rPr>
        <w:t xml:space="preserve">). Working in </w:t>
      </w:r>
      <w:r w:rsidRPr="00813A5D">
        <w:rPr>
          <w:rFonts w:ascii="Cambria Math" w:hAnsi="Cambria Math"/>
          <w:i/>
          <w:sz w:val="18"/>
          <w:szCs w:val="18"/>
        </w:rPr>
        <w:t>σ</w:t>
      </w:r>
      <w:r w:rsidRPr="00813A5D">
        <w:rPr>
          <w:sz w:val="18"/>
          <w:szCs w:val="18"/>
        </w:rPr>
        <w:t xml:space="preserve">-units makes the strategy scale-invariant: if a regime shift changes volatility, every quote rescales automatically and the eq.14 floor and fill model (which depend on </w:t>
      </w:r>
      <w:r w:rsidRPr="00813A5D">
        <w:rPr>
          <w:rFonts w:ascii="Cambria Math" w:hAnsi="Cambria Math"/>
          <w:i/>
          <w:sz w:val="18"/>
          <w:szCs w:val="18"/>
        </w:rPr>
        <w:t>δ</w:t>
      </w:r>
      <w:r w:rsidRPr="00813A5D">
        <w:rPr>
          <w:rFonts w:ascii="Cambria Math" w:hAnsi="Cambria Math"/>
          <w:sz w:val="18"/>
          <w:szCs w:val="18"/>
        </w:rPr>
        <w:t>/</w:t>
      </w:r>
      <w:r w:rsidRPr="00813A5D">
        <w:rPr>
          <w:rFonts w:ascii="Cambria Math" w:hAnsi="Cambria Math"/>
          <w:i/>
          <w:sz w:val="18"/>
          <w:szCs w:val="18"/>
        </w:rPr>
        <w:t>σ</w:t>
      </w:r>
      <w:r w:rsidRPr="00813A5D">
        <w:rPr>
          <w:sz w:val="18"/>
          <w:szCs w:val="18"/>
        </w:rPr>
        <w:t>) are unchanged.</w:t>
      </w:r>
    </w:p>
    <w:p w14:paraId="3F4B8076" w14:textId="5330BD02" w:rsidR="00F51B1C" w:rsidRPr="00740D79" w:rsidRDefault="00000000">
      <w:pPr>
        <w:pStyle w:val="ListBullet"/>
        <w:rPr>
          <w:sz w:val="18"/>
          <w:szCs w:val="18"/>
        </w:rPr>
      </w:pPr>
      <w:r w:rsidRPr="00740D79">
        <w:rPr>
          <w:rFonts w:ascii="Cambria Math" w:hAnsi="Cambria Math"/>
          <w:i/>
          <w:sz w:val="18"/>
          <w:szCs w:val="18"/>
        </w:rPr>
        <w:t>k</w:t>
      </w:r>
      <w:r w:rsidRPr="00740D79">
        <w:rPr>
          <w:rFonts w:ascii="Cambria Math" w:hAnsi="Cambria Math"/>
          <w:sz w:val="18"/>
          <w:szCs w:val="18"/>
          <w:vertAlign w:val="subscript"/>
        </w:rPr>
        <w:t>base</w:t>
      </w:r>
      <w:r w:rsidRPr="00740D79">
        <w:rPr>
          <w:rFonts w:ascii="Cambria Math" w:hAnsi="Cambria Math"/>
          <w:sz w:val="18"/>
          <w:szCs w:val="18"/>
        </w:rPr>
        <w:t xml:space="preserve"> = base0 + base1 · </w:t>
      </w:r>
      <w:r w:rsidRPr="00740D79">
        <w:rPr>
          <w:rFonts w:ascii="Cambria Math" w:hAnsi="Cambria Math"/>
          <w:i/>
          <w:sz w:val="18"/>
          <w:szCs w:val="18"/>
        </w:rPr>
        <w:t>α</w:t>
      </w:r>
      <w:r w:rsidRPr="00740D79">
        <w:rPr>
          <w:sz w:val="18"/>
          <w:szCs w:val="18"/>
        </w:rPr>
        <w:t xml:space="preserve">        </w:t>
      </w:r>
      <w:proofErr w:type="gramStart"/>
      <w:r w:rsidRPr="00740D79">
        <w:rPr>
          <w:sz w:val="18"/>
          <w:szCs w:val="18"/>
        </w:rPr>
        <w:t xml:space="preserve"> </w:t>
      </w:r>
      <w:r w:rsidR="00813A5D" w:rsidRPr="00740D79">
        <w:rPr>
          <w:sz w:val="18"/>
          <w:szCs w:val="18"/>
        </w:rPr>
        <w:t xml:space="preserve">  (</w:t>
      </w:r>
      <w:proofErr w:type="gramEnd"/>
      <w:r w:rsidRPr="00740D79">
        <w:rPr>
          <w:sz w:val="18"/>
          <w:szCs w:val="18"/>
        </w:rPr>
        <w:t>steep adversity ramp; base0=-22, base1=55)</w:t>
      </w:r>
    </w:p>
    <w:p w14:paraId="4E8BFFF0" w14:textId="77777777" w:rsidR="00F51B1C" w:rsidRPr="00740D79" w:rsidRDefault="00000000">
      <w:pPr>
        <w:pStyle w:val="ListBullet"/>
        <w:rPr>
          <w:sz w:val="18"/>
          <w:szCs w:val="18"/>
        </w:rPr>
      </w:pPr>
      <w:r w:rsidRPr="00740D79">
        <w:rPr>
          <w:rFonts w:ascii="Cambria Math" w:hAnsi="Cambria Math"/>
          <w:sz w:val="18"/>
          <w:szCs w:val="18"/>
        </w:rPr>
        <w:t xml:space="preserve">urgency = 1 + eta_gain · </w:t>
      </w:r>
      <w:r w:rsidRPr="00740D79">
        <w:rPr>
          <w:rFonts w:ascii="Cambria Math" w:hAnsi="Cambria Math"/>
          <w:i/>
          <w:sz w:val="18"/>
          <w:szCs w:val="18"/>
        </w:rPr>
        <w:t>η</w:t>
      </w:r>
      <w:r w:rsidRPr="00740D79">
        <w:rPr>
          <w:rFonts w:ascii="Cambria Math" w:hAnsi="Cambria Math"/>
          <w:sz w:val="18"/>
          <w:szCs w:val="18"/>
          <w:vertAlign w:val="superscript"/>
        </w:rPr>
        <w:t>2</w:t>
      </w:r>
      <w:r w:rsidRPr="00740D79">
        <w:rPr>
          <w:sz w:val="18"/>
          <w:szCs w:val="18"/>
        </w:rPr>
        <w:t xml:space="preserve">         </w:t>
      </w:r>
      <w:proofErr w:type="gramStart"/>
      <w:r w:rsidRPr="00740D79">
        <w:rPr>
          <w:sz w:val="18"/>
          <w:szCs w:val="18"/>
        </w:rPr>
        <w:t xml:space="preserve">   (</w:t>
      </w:r>
      <w:proofErr w:type="gramEnd"/>
      <w:r w:rsidRPr="00740D79">
        <w:rPr>
          <w:sz w:val="18"/>
          <w:szCs w:val="18"/>
        </w:rPr>
        <w:t>end-of-day flattening; eta_gain=3)</w:t>
      </w:r>
    </w:p>
    <w:p w14:paraId="6BE6888E" w14:textId="77777777" w:rsidR="00F51B1C" w:rsidRPr="00740D79" w:rsidRDefault="00000000">
      <w:pPr>
        <w:pStyle w:val="ListBullet"/>
        <w:rPr>
          <w:sz w:val="18"/>
          <w:szCs w:val="18"/>
        </w:rPr>
      </w:pPr>
      <w:r w:rsidRPr="00740D79">
        <w:rPr>
          <w:rFonts w:ascii="Cambria Math" w:hAnsi="Cambria Math"/>
          <w:sz w:val="18"/>
          <w:szCs w:val="18"/>
        </w:rPr>
        <w:t xml:space="preserve">skew = </w:t>
      </w:r>
      <w:r w:rsidRPr="00740D79">
        <w:rPr>
          <w:rFonts w:ascii="Cambria Math" w:hAnsi="Cambria Math"/>
          <w:i/>
          <w:sz w:val="18"/>
          <w:szCs w:val="18"/>
        </w:rPr>
        <w:t>k</w:t>
      </w:r>
      <w:r w:rsidRPr="00740D79">
        <w:rPr>
          <w:rFonts w:ascii="Cambria Math" w:hAnsi="Cambria Math"/>
          <w:sz w:val="18"/>
          <w:szCs w:val="18"/>
          <w:vertAlign w:val="subscript"/>
        </w:rPr>
        <w:t>skew</w:t>
      </w:r>
      <w:r w:rsidRPr="00740D79">
        <w:rPr>
          <w:rFonts w:ascii="Cambria Math" w:hAnsi="Cambria Math"/>
          <w:sz w:val="18"/>
          <w:szCs w:val="18"/>
        </w:rPr>
        <w:t xml:space="preserve"> · </w:t>
      </w:r>
      <w:proofErr w:type="gramStart"/>
      <w:r w:rsidRPr="00740D79">
        <w:rPr>
          <w:rFonts w:ascii="Cambria Math" w:hAnsi="Cambria Math"/>
          <w:sz w:val="18"/>
          <w:szCs w:val="18"/>
        </w:rPr>
        <w:t>tanh(</w:t>
      </w:r>
      <w:proofErr w:type="gramEnd"/>
      <w:r w:rsidRPr="00740D79">
        <w:rPr>
          <w:rFonts w:ascii="Cambria Math" w:hAnsi="Cambria Math"/>
          <w:i/>
          <w:sz w:val="18"/>
          <w:szCs w:val="18"/>
        </w:rPr>
        <w:t>I</w:t>
      </w:r>
      <w:r w:rsidRPr="00740D79">
        <w:rPr>
          <w:rFonts w:ascii="Cambria Math" w:hAnsi="Cambria Math"/>
          <w:sz w:val="18"/>
          <w:szCs w:val="18"/>
        </w:rPr>
        <w:t xml:space="preserve"> / </w:t>
      </w:r>
      <w:r w:rsidRPr="00740D79">
        <w:rPr>
          <w:rFonts w:ascii="Cambria Math" w:hAnsi="Cambria Math"/>
          <w:i/>
          <w:sz w:val="18"/>
          <w:szCs w:val="18"/>
        </w:rPr>
        <w:t>I</w:t>
      </w:r>
      <w:r w:rsidRPr="00740D79">
        <w:rPr>
          <w:rFonts w:ascii="Cambria Math" w:hAnsi="Cambria Math"/>
          <w:sz w:val="18"/>
          <w:szCs w:val="18"/>
          <w:vertAlign w:val="subscript"/>
        </w:rPr>
        <w:t>ref</w:t>
      </w:r>
      <w:r w:rsidRPr="00740D79">
        <w:rPr>
          <w:rFonts w:ascii="Cambria Math" w:hAnsi="Cambria Math"/>
          <w:sz w:val="18"/>
          <w:szCs w:val="18"/>
        </w:rPr>
        <w:t>) · urgency</w:t>
      </w:r>
      <w:r w:rsidRPr="00740D79">
        <w:rPr>
          <w:sz w:val="18"/>
          <w:szCs w:val="18"/>
        </w:rPr>
        <w:t xml:space="preserve"> (k_skew=3, I_ref=800)</w:t>
      </w:r>
    </w:p>
    <w:p w14:paraId="06119EC9" w14:textId="77777777" w:rsidR="00F51B1C" w:rsidRPr="00740D79" w:rsidRDefault="00000000">
      <w:pPr>
        <w:pStyle w:val="ListBullet"/>
        <w:rPr>
          <w:sz w:val="18"/>
          <w:szCs w:val="18"/>
        </w:rPr>
      </w:pPr>
      <w:r w:rsidRPr="00740D79">
        <w:rPr>
          <w:rFonts w:ascii="Cambria Math" w:hAnsi="Cambria Math"/>
          <w:i/>
          <w:sz w:val="18"/>
          <w:szCs w:val="18"/>
        </w:rPr>
        <w:t>δ</w:t>
      </w:r>
      <w:r w:rsidRPr="00740D79">
        <w:rPr>
          <w:rFonts w:ascii="Cambria Math" w:hAnsi="Cambria Math"/>
          <w:sz w:val="18"/>
          <w:szCs w:val="18"/>
          <w:vertAlign w:val="subscript"/>
        </w:rPr>
        <w:t>bid</w:t>
      </w:r>
      <w:r w:rsidRPr="00740D79">
        <w:rPr>
          <w:rFonts w:ascii="Cambria Math" w:hAnsi="Cambria Math"/>
          <w:sz w:val="18"/>
          <w:szCs w:val="18"/>
        </w:rPr>
        <w:t xml:space="preserve"> = </w:t>
      </w:r>
      <w:proofErr w:type="gramStart"/>
      <w:r w:rsidRPr="00740D79">
        <w:rPr>
          <w:rFonts w:ascii="Cambria Math" w:hAnsi="Cambria Math"/>
          <w:sz w:val="18"/>
          <w:szCs w:val="18"/>
        </w:rPr>
        <w:t>clip(</w:t>
      </w:r>
      <w:proofErr w:type="gramEnd"/>
      <w:r w:rsidRPr="00740D79">
        <w:rPr>
          <w:rFonts w:ascii="Cambria Math" w:hAnsi="Cambria Math"/>
          <w:i/>
          <w:sz w:val="18"/>
          <w:szCs w:val="18"/>
        </w:rPr>
        <w:t>k</w:t>
      </w:r>
      <w:r w:rsidRPr="00740D79">
        <w:rPr>
          <w:rFonts w:ascii="Cambria Math" w:hAnsi="Cambria Math"/>
          <w:sz w:val="18"/>
          <w:szCs w:val="18"/>
          <w:vertAlign w:val="subscript"/>
        </w:rPr>
        <w:t>base</w:t>
      </w:r>
      <w:r w:rsidRPr="00740D79">
        <w:rPr>
          <w:rFonts w:ascii="Cambria Math" w:hAnsi="Cambria Math"/>
          <w:sz w:val="18"/>
          <w:szCs w:val="18"/>
        </w:rPr>
        <w:t xml:space="preserve"> + skew) · </w:t>
      </w:r>
      <w:proofErr w:type="gramStart"/>
      <w:r w:rsidRPr="00740D79">
        <w:rPr>
          <w:rFonts w:ascii="Cambria Math" w:hAnsi="Cambria Math"/>
          <w:i/>
          <w:sz w:val="18"/>
          <w:szCs w:val="18"/>
        </w:rPr>
        <w:t>σ</w:t>
      </w:r>
      <w:r w:rsidRPr="00740D79">
        <w:rPr>
          <w:sz w:val="18"/>
          <w:szCs w:val="18"/>
        </w:rPr>
        <w:t xml:space="preserve"> ;</w:t>
      </w:r>
      <w:proofErr w:type="gramEnd"/>
      <w:r w:rsidRPr="00740D79">
        <w:rPr>
          <w:sz w:val="18"/>
          <w:szCs w:val="18"/>
        </w:rPr>
        <w:t xml:space="preserve"> </w:t>
      </w:r>
      <w:r w:rsidRPr="00740D79">
        <w:rPr>
          <w:rFonts w:ascii="Cambria Math" w:hAnsi="Cambria Math"/>
          <w:i/>
          <w:sz w:val="18"/>
          <w:szCs w:val="18"/>
        </w:rPr>
        <w:t>δ</w:t>
      </w:r>
      <w:r w:rsidRPr="00740D79">
        <w:rPr>
          <w:rFonts w:ascii="Cambria Math" w:hAnsi="Cambria Math"/>
          <w:sz w:val="18"/>
          <w:szCs w:val="18"/>
          <w:vertAlign w:val="subscript"/>
        </w:rPr>
        <w:t>ask</w:t>
      </w:r>
      <w:r w:rsidRPr="00740D79">
        <w:rPr>
          <w:rFonts w:ascii="Cambria Math" w:hAnsi="Cambria Math"/>
          <w:sz w:val="18"/>
          <w:szCs w:val="18"/>
        </w:rPr>
        <w:t xml:space="preserve"> = </w:t>
      </w:r>
      <w:proofErr w:type="gramStart"/>
      <w:r w:rsidRPr="00740D79">
        <w:rPr>
          <w:rFonts w:ascii="Cambria Math" w:hAnsi="Cambria Math"/>
          <w:sz w:val="18"/>
          <w:szCs w:val="18"/>
        </w:rPr>
        <w:t>clip(</w:t>
      </w:r>
      <w:proofErr w:type="gramEnd"/>
      <w:r w:rsidRPr="00740D79">
        <w:rPr>
          <w:rFonts w:ascii="Cambria Math" w:hAnsi="Cambria Math"/>
          <w:i/>
          <w:sz w:val="18"/>
          <w:szCs w:val="18"/>
        </w:rPr>
        <w:t>k</w:t>
      </w:r>
      <w:r w:rsidRPr="00740D79">
        <w:rPr>
          <w:rFonts w:ascii="Cambria Math" w:hAnsi="Cambria Math"/>
          <w:sz w:val="18"/>
          <w:szCs w:val="18"/>
          <w:vertAlign w:val="subscript"/>
        </w:rPr>
        <w:t>base</w:t>
      </w:r>
      <w:r w:rsidRPr="00740D79">
        <w:rPr>
          <w:rFonts w:ascii="Cambria Math" w:hAnsi="Cambria Math"/>
          <w:sz w:val="18"/>
          <w:szCs w:val="18"/>
        </w:rPr>
        <w:t xml:space="preserve"> - skew) · </w:t>
      </w:r>
      <w:r w:rsidRPr="00740D79">
        <w:rPr>
          <w:rFonts w:ascii="Cambria Math" w:hAnsi="Cambria Math"/>
          <w:i/>
          <w:sz w:val="18"/>
          <w:szCs w:val="18"/>
        </w:rPr>
        <w:t>σ</w:t>
      </w:r>
    </w:p>
    <w:p w14:paraId="6D052769" w14:textId="04E4BFDC" w:rsidR="00F51B1C" w:rsidRDefault="00000000">
      <w:pPr>
        <w:jc w:val="center"/>
      </w:pPr>
      <w:r>
        <w:rPr>
          <w:noProof/>
        </w:rPr>
        <w:drawing>
          <wp:inline distT="0" distB="0" distL="0" distR="0" wp14:anchorId="13215433" wp14:editId="30A878C6">
            <wp:extent cx="2432116" cy="11637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fig_task5_ram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8522" cy="11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3A5D" w:rsidRPr="00813A5D">
        <w:rPr>
          <w:sz w:val="20"/>
          <w:szCs w:val="20"/>
        </w:rPr>
        <w:drawing>
          <wp:inline distT="0" distB="0" distL="0" distR="0" wp14:anchorId="56A10E9F" wp14:editId="5B99BFA9">
            <wp:extent cx="1708847" cy="1165122"/>
            <wp:effectExtent l="0" t="0" r="0" b="3810"/>
            <wp:docPr id="181938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89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7947" cy="119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8E43E" w14:textId="4ACD0E06" w:rsidR="00F51B1C" w:rsidRPr="00813A5D" w:rsidRDefault="00000000">
      <w:pPr>
        <w:pStyle w:val="Heading2"/>
        <w:rPr>
          <w:sz w:val="20"/>
          <w:szCs w:val="20"/>
        </w:rPr>
      </w:pPr>
      <w:r w:rsidRPr="00813A5D">
        <w:rPr>
          <w:sz w:val="20"/>
          <w:szCs w:val="20"/>
        </w:rPr>
        <w:t>Functional form &amp; intuition</w:t>
      </w:r>
    </w:p>
    <w:p w14:paraId="3128EDA6" w14:textId="77777777" w:rsidR="00F51B1C" w:rsidRPr="00813A5D" w:rsidRDefault="00000000">
      <w:pPr>
        <w:rPr>
          <w:sz w:val="18"/>
          <w:szCs w:val="18"/>
        </w:rPr>
      </w:pPr>
      <w:r w:rsidRPr="00813A5D">
        <w:rPr>
          <w:sz w:val="18"/>
          <w:szCs w:val="18"/>
        </w:rPr>
        <w:t xml:space="preserve">1) Adversity ramp (toxicity protection). For a trade with per-unit adverse drift </w:t>
      </w:r>
      <w:r w:rsidRPr="00813A5D">
        <w:rPr>
          <w:rFonts w:ascii="Cambria Math" w:hAnsi="Cambria Math"/>
          <w:i/>
          <w:sz w:val="18"/>
          <w:szCs w:val="18"/>
        </w:rPr>
        <w:t>g</w:t>
      </w:r>
      <w:r w:rsidRPr="00813A5D">
        <w:rPr>
          <w:rFonts w:ascii="Cambria Math" w:hAnsi="Cambria Math"/>
          <w:sz w:val="18"/>
          <w:szCs w:val="18"/>
        </w:rPr>
        <w:t xml:space="preserve"> = side · (</w:t>
      </w:r>
      <w:r w:rsidRPr="00813A5D">
        <w:rPr>
          <w:rFonts w:ascii="Cambria Math" w:hAnsi="Cambria Math"/>
          <w:i/>
          <w:sz w:val="18"/>
          <w:szCs w:val="18"/>
        </w:rPr>
        <w:t>M̅</w:t>
      </w:r>
      <w:r w:rsidRPr="00813A5D">
        <w:rPr>
          <w:rFonts w:ascii="Cambria Math" w:hAnsi="Cambria Math"/>
          <w:sz w:val="18"/>
          <w:szCs w:val="18"/>
        </w:rPr>
        <w:t xml:space="preserve"> - </w:t>
      </w:r>
      <w:r w:rsidRPr="00813A5D">
        <w:rPr>
          <w:rFonts w:ascii="Cambria Math" w:hAnsi="Cambria Math"/>
          <w:i/>
          <w:sz w:val="18"/>
          <w:szCs w:val="18"/>
        </w:rPr>
        <w:t>M</w:t>
      </w:r>
      <w:r w:rsidRPr="00813A5D">
        <w:rPr>
          <w:rFonts w:ascii="Cambria Math" w:hAnsi="Cambria Math"/>
          <w:sz w:val="18"/>
          <w:szCs w:val="18"/>
          <w:vertAlign w:val="subscript"/>
        </w:rPr>
        <w:t>0</w:t>
      </w:r>
      <w:r w:rsidRPr="00813A5D">
        <w:rPr>
          <w:rFonts w:ascii="Cambria Math" w:hAnsi="Cambria Math"/>
          <w:sz w:val="18"/>
          <w:szCs w:val="18"/>
        </w:rPr>
        <w:t>)</w:t>
      </w:r>
      <w:r w:rsidRPr="00813A5D">
        <w:rPr>
          <w:sz w:val="18"/>
          <w:szCs w:val="18"/>
        </w:rPr>
        <w:t xml:space="preserve"> the expected PnL of quoting </w:t>
      </w:r>
      <w:r w:rsidRPr="00813A5D">
        <w:rPr>
          <w:rFonts w:ascii="Cambria Math" w:hAnsi="Cambria Math"/>
          <w:i/>
          <w:sz w:val="18"/>
          <w:szCs w:val="18"/>
        </w:rPr>
        <w:t>k</w:t>
      </w:r>
      <w:r w:rsidRPr="00813A5D">
        <w:rPr>
          <w:rFonts w:ascii="Cambria Math" w:hAnsi="Cambria Math"/>
          <w:sz w:val="18"/>
          <w:szCs w:val="18"/>
        </w:rPr>
        <w:t xml:space="preserve"> · </w:t>
      </w:r>
      <w:r w:rsidRPr="00813A5D">
        <w:rPr>
          <w:rFonts w:ascii="Cambria Math" w:hAnsi="Cambria Math"/>
          <w:i/>
          <w:sz w:val="18"/>
          <w:szCs w:val="18"/>
        </w:rPr>
        <w:t>σ</w:t>
      </w:r>
      <w:r w:rsidRPr="00813A5D">
        <w:rPr>
          <w:sz w:val="18"/>
          <w:szCs w:val="18"/>
        </w:rPr>
        <w:t xml:space="preserve"> under the fill law </w:t>
      </w:r>
      <w:proofErr w:type="gramStart"/>
      <w:r w:rsidRPr="00813A5D">
        <w:rPr>
          <w:rFonts w:ascii="Cambria Math" w:hAnsi="Cambria Math"/>
          <w:sz w:val="18"/>
          <w:szCs w:val="18"/>
        </w:rPr>
        <w:t>exp(</w:t>
      </w:r>
      <w:proofErr w:type="gramEnd"/>
      <w:r w:rsidRPr="00813A5D">
        <w:rPr>
          <w:rFonts w:ascii="Cambria Math" w:hAnsi="Cambria Math"/>
          <w:sz w:val="18"/>
          <w:szCs w:val="18"/>
        </w:rPr>
        <w:t>-</w:t>
      </w:r>
      <w:r w:rsidRPr="00813A5D">
        <w:rPr>
          <w:rFonts w:ascii="Cambria Math" w:hAnsi="Cambria Math"/>
          <w:i/>
          <w:sz w:val="18"/>
          <w:szCs w:val="18"/>
        </w:rPr>
        <w:t>γ</w:t>
      </w:r>
      <w:r w:rsidRPr="00813A5D">
        <w:rPr>
          <w:rFonts w:ascii="Cambria Math" w:hAnsi="Cambria Math"/>
          <w:sz w:val="18"/>
          <w:szCs w:val="18"/>
        </w:rPr>
        <w:t xml:space="preserve"> </w:t>
      </w:r>
      <w:r w:rsidRPr="00813A5D">
        <w:rPr>
          <w:rFonts w:ascii="Cambria Math" w:hAnsi="Cambria Math"/>
          <w:i/>
          <w:sz w:val="18"/>
          <w:szCs w:val="18"/>
        </w:rPr>
        <w:t>k</w:t>
      </w:r>
      <w:r w:rsidRPr="00813A5D">
        <w:rPr>
          <w:rFonts w:ascii="Cambria Math" w:hAnsi="Cambria Math"/>
          <w:sz w:val="18"/>
          <w:szCs w:val="18"/>
        </w:rPr>
        <w:t>)</w:t>
      </w:r>
      <w:r w:rsidRPr="00813A5D">
        <w:rPr>
          <w:sz w:val="18"/>
          <w:szCs w:val="18"/>
        </w:rPr>
        <w:t xml:space="preserve"> is maximised at </w:t>
      </w:r>
      <w:r w:rsidRPr="00813A5D">
        <w:rPr>
          <w:rFonts w:ascii="Cambria Math" w:hAnsi="Cambria Math"/>
          <w:i/>
          <w:sz w:val="18"/>
          <w:szCs w:val="18"/>
        </w:rPr>
        <w:t>k</w:t>
      </w:r>
      <w:r w:rsidRPr="00813A5D">
        <w:rPr>
          <w:rFonts w:ascii="Cambria Math" w:hAnsi="Cambria Math"/>
          <w:sz w:val="18"/>
          <w:szCs w:val="18"/>
          <w:vertAlign w:val="superscript"/>
        </w:rPr>
        <w:t>*</w:t>
      </w:r>
      <w:r w:rsidRPr="00813A5D">
        <w:rPr>
          <w:rFonts w:ascii="Cambria Math" w:hAnsi="Cambria Math"/>
          <w:sz w:val="18"/>
          <w:szCs w:val="18"/>
        </w:rPr>
        <w:t xml:space="preserve"> = 1/</w:t>
      </w:r>
      <w:r w:rsidRPr="00813A5D">
        <w:rPr>
          <w:rFonts w:ascii="Cambria Math" w:hAnsi="Cambria Math"/>
          <w:i/>
          <w:sz w:val="18"/>
          <w:szCs w:val="18"/>
        </w:rPr>
        <w:t>γ</w:t>
      </w:r>
      <w:r w:rsidRPr="00813A5D">
        <w:rPr>
          <w:rFonts w:ascii="Cambria Math" w:hAnsi="Cambria Math"/>
          <w:sz w:val="18"/>
          <w:szCs w:val="18"/>
        </w:rPr>
        <w:t xml:space="preserve"> - </w:t>
      </w:r>
      <w:r w:rsidRPr="00813A5D">
        <w:rPr>
          <w:rFonts w:ascii="Cambria Math" w:hAnsi="Cambria Math"/>
          <w:i/>
          <w:sz w:val="18"/>
          <w:szCs w:val="18"/>
        </w:rPr>
        <w:t>g</w:t>
      </w:r>
      <w:r w:rsidRPr="00813A5D">
        <w:rPr>
          <w:rFonts w:ascii="Cambria Math" w:hAnsi="Cambria Math"/>
          <w:sz w:val="18"/>
          <w:szCs w:val="18"/>
        </w:rPr>
        <w:t>/</w:t>
      </w:r>
      <w:r w:rsidRPr="00813A5D">
        <w:rPr>
          <w:rFonts w:ascii="Cambria Math" w:hAnsi="Cambria Math"/>
          <w:i/>
          <w:sz w:val="18"/>
          <w:szCs w:val="18"/>
        </w:rPr>
        <w:t>σ</w:t>
      </w:r>
      <w:r w:rsidRPr="00813A5D">
        <w:rPr>
          <w:sz w:val="18"/>
          <w:szCs w:val="18"/>
        </w:rPr>
        <w:t xml:space="preserve">. The optimal spread moves one-for-one with </w:t>
      </w:r>
      <w:r w:rsidRPr="00813A5D">
        <w:rPr>
          <w:rFonts w:ascii="Cambria Math" w:hAnsi="Cambria Math"/>
          <w:sz w:val="18"/>
          <w:szCs w:val="18"/>
        </w:rPr>
        <w:t>-</w:t>
      </w:r>
      <w:r w:rsidRPr="00813A5D">
        <w:rPr>
          <w:rFonts w:ascii="Cambria Math" w:hAnsi="Cambria Math"/>
          <w:i/>
          <w:sz w:val="18"/>
          <w:szCs w:val="18"/>
        </w:rPr>
        <w:t>g</w:t>
      </w:r>
      <w:r w:rsidRPr="00813A5D">
        <w:rPr>
          <w:rFonts w:ascii="Cambria Math" w:hAnsi="Cambria Math"/>
          <w:sz w:val="18"/>
          <w:szCs w:val="18"/>
        </w:rPr>
        <w:t>/</w:t>
      </w:r>
      <w:r w:rsidRPr="00813A5D">
        <w:rPr>
          <w:rFonts w:ascii="Cambria Math" w:hAnsi="Cambria Math"/>
          <w:i/>
          <w:sz w:val="18"/>
          <w:szCs w:val="18"/>
        </w:rPr>
        <w:t>σ</w:t>
      </w:r>
      <w:r w:rsidRPr="00813A5D">
        <w:rPr>
          <w:sz w:val="18"/>
          <w:szCs w:val="18"/>
        </w:rPr>
        <w:t xml:space="preserve"> and the </w:t>
      </w:r>
      <w:r w:rsidRPr="00813A5D">
        <w:rPr>
          <w:rFonts w:ascii="Cambria Math" w:hAnsi="Cambria Math"/>
          <w:i/>
          <w:sz w:val="18"/>
          <w:szCs w:val="18"/>
        </w:rPr>
        <w:t>γ</w:t>
      </w:r>
      <w:r w:rsidRPr="00813A5D">
        <w:rPr>
          <w:sz w:val="18"/>
          <w:szCs w:val="18"/>
        </w:rPr>
        <w:t xml:space="preserve"> term is a constant shift, so the shape does not depend on the hidden </w:t>
      </w:r>
      <w:r w:rsidRPr="00813A5D">
        <w:rPr>
          <w:rFonts w:ascii="Cambria Math" w:hAnsi="Cambria Math"/>
          <w:i/>
          <w:sz w:val="18"/>
          <w:szCs w:val="18"/>
        </w:rPr>
        <w:t>γ</w:t>
      </w:r>
      <w:r w:rsidRPr="00813A5D">
        <w:rPr>
          <w:sz w:val="18"/>
          <w:szCs w:val="18"/>
        </w:rPr>
        <w:t xml:space="preserve">. Empirically </w:t>
      </w:r>
      <w:r w:rsidRPr="00813A5D">
        <w:rPr>
          <w:rFonts w:ascii="Cambria Math" w:hAnsi="Cambria Math"/>
          <w:i/>
          <w:sz w:val="18"/>
          <w:szCs w:val="18"/>
        </w:rPr>
        <w:t>g</w:t>
      </w:r>
      <w:r w:rsidRPr="00813A5D">
        <w:rPr>
          <w:rFonts w:ascii="Cambria Math" w:hAnsi="Cambria Math"/>
          <w:sz w:val="18"/>
          <w:szCs w:val="18"/>
        </w:rPr>
        <w:t>/</w:t>
      </w:r>
      <w:r w:rsidRPr="00813A5D">
        <w:rPr>
          <w:rFonts w:ascii="Cambria Math" w:hAnsi="Cambria Math"/>
          <w:i/>
          <w:sz w:val="18"/>
          <w:szCs w:val="18"/>
        </w:rPr>
        <w:t>σ</w:t>
      </w:r>
      <w:r w:rsidRPr="00813A5D">
        <w:rPr>
          <w:sz w:val="18"/>
          <w:szCs w:val="18"/>
        </w:rPr>
        <w:t xml:space="preserve"> runs from ~+42 (client A) to ~-115 (client F), so the optimum is almost a step: benign clients </w:t>
      </w:r>
      <w:r w:rsidRPr="00813A5D">
        <w:rPr>
          <w:rFonts w:ascii="Cambria Math" w:hAnsi="Cambria Math"/>
          <w:sz w:val="18"/>
          <w:szCs w:val="18"/>
        </w:rPr>
        <w:t>→</w:t>
      </w:r>
      <w:r w:rsidRPr="00813A5D">
        <w:rPr>
          <w:sz w:val="18"/>
          <w:szCs w:val="18"/>
        </w:rPr>
        <w:t xml:space="preserve"> tight floor </w:t>
      </w:r>
      <w:r w:rsidRPr="00813A5D">
        <w:rPr>
          <w:rFonts w:ascii="Cambria Math" w:hAnsi="Cambria Math"/>
          <w:i/>
          <w:sz w:val="18"/>
          <w:szCs w:val="18"/>
        </w:rPr>
        <w:t>k</w:t>
      </w:r>
      <w:r w:rsidRPr="00813A5D">
        <w:rPr>
          <w:rFonts w:ascii="Cambria Math" w:hAnsi="Cambria Math"/>
          <w:sz w:val="18"/>
          <w:szCs w:val="18"/>
        </w:rPr>
        <w:t xml:space="preserve"> = </w:t>
      </w:r>
      <w:r w:rsidRPr="00813A5D">
        <w:rPr>
          <w:rFonts w:ascii="Cambria Math" w:hAnsi="Cambria Math"/>
          <w:i/>
          <w:sz w:val="18"/>
          <w:szCs w:val="18"/>
        </w:rPr>
        <w:t>c</w:t>
      </w:r>
      <w:r w:rsidRPr="00813A5D">
        <w:rPr>
          <w:rFonts w:ascii="Cambria Math" w:hAnsi="Cambria Math"/>
          <w:sz w:val="18"/>
          <w:szCs w:val="18"/>
          <w:vertAlign w:val="subscript"/>
        </w:rPr>
        <w:t>min</w:t>
      </w:r>
      <w:r w:rsidRPr="00813A5D">
        <w:rPr>
          <w:sz w:val="18"/>
          <w:szCs w:val="18"/>
        </w:rPr>
        <w:t xml:space="preserve"> (capture positive drift at a high fill rate); toxic clients </w:t>
      </w:r>
      <w:r w:rsidRPr="00813A5D">
        <w:rPr>
          <w:rFonts w:ascii="Cambria Math" w:hAnsi="Cambria Math"/>
          <w:sz w:val="18"/>
          <w:szCs w:val="18"/>
        </w:rPr>
        <w:t>→</w:t>
      </w:r>
      <w:r w:rsidRPr="00813A5D">
        <w:rPr>
          <w:sz w:val="18"/>
          <w:szCs w:val="18"/>
        </w:rPr>
        <w:t xml:space="preserve"> wide cap </w:t>
      </w:r>
      <w:r w:rsidRPr="00813A5D">
        <w:rPr>
          <w:rFonts w:ascii="Cambria Math" w:hAnsi="Cambria Math"/>
          <w:i/>
          <w:sz w:val="18"/>
          <w:szCs w:val="18"/>
        </w:rPr>
        <w:t>k</w:t>
      </w:r>
      <w:r w:rsidRPr="00813A5D">
        <w:rPr>
          <w:rFonts w:ascii="Cambria Math" w:hAnsi="Cambria Math"/>
          <w:sz w:val="18"/>
          <w:szCs w:val="18"/>
        </w:rPr>
        <w:t xml:space="preserve"> = </w:t>
      </w:r>
      <w:r w:rsidRPr="00813A5D">
        <w:rPr>
          <w:rFonts w:ascii="Cambria Math" w:hAnsi="Cambria Math"/>
          <w:i/>
          <w:sz w:val="18"/>
          <w:szCs w:val="18"/>
        </w:rPr>
        <w:t>k</w:t>
      </w:r>
      <w:r w:rsidRPr="00813A5D">
        <w:rPr>
          <w:rFonts w:ascii="Cambria Math" w:hAnsi="Cambria Math"/>
          <w:sz w:val="18"/>
          <w:szCs w:val="18"/>
          <w:vertAlign w:val="subscript"/>
        </w:rPr>
        <w:t>max</w:t>
      </w:r>
      <w:r w:rsidRPr="00813A5D">
        <w:rPr>
          <w:sz w:val="18"/>
          <w:szCs w:val="18"/>
        </w:rPr>
        <w:t xml:space="preserve"> (so they seldom fill). </w:t>
      </w:r>
      <w:r w:rsidRPr="00813A5D">
        <w:rPr>
          <w:rFonts w:ascii="Cambria Math" w:hAnsi="Cambria Math"/>
          <w:i/>
          <w:sz w:val="18"/>
          <w:szCs w:val="18"/>
        </w:rPr>
        <w:t>α</w:t>
      </w:r>
      <w:r w:rsidRPr="00813A5D">
        <w:rPr>
          <w:sz w:val="18"/>
          <w:szCs w:val="18"/>
        </w:rPr>
        <w:t xml:space="preserve"> (mean adverse prob from model </w:t>
      </w:r>
      <w:r w:rsidRPr="00813A5D">
        <w:rPr>
          <w:rFonts w:ascii="Cambria Math" w:hAnsi="Cambria Math"/>
          <w:i/>
          <w:sz w:val="18"/>
          <w:szCs w:val="18"/>
        </w:rPr>
        <w:t>M</w:t>
      </w:r>
      <w:r w:rsidRPr="00813A5D">
        <w:rPr>
          <w:sz w:val="18"/>
          <w:szCs w:val="18"/>
        </w:rPr>
        <w:t xml:space="preserve">) is a monotone proxy for </w:t>
      </w:r>
      <w:r w:rsidRPr="00813A5D">
        <w:rPr>
          <w:rFonts w:ascii="Cambria Math" w:hAnsi="Cambria Math"/>
          <w:sz w:val="18"/>
          <w:szCs w:val="18"/>
        </w:rPr>
        <w:t>-</w:t>
      </w:r>
      <w:r w:rsidRPr="00813A5D">
        <w:rPr>
          <w:rFonts w:ascii="Cambria Math" w:hAnsi="Cambria Math"/>
          <w:i/>
          <w:sz w:val="18"/>
          <w:szCs w:val="18"/>
        </w:rPr>
        <w:t>g</w:t>
      </w:r>
      <w:r w:rsidRPr="00813A5D">
        <w:rPr>
          <w:rFonts w:ascii="Cambria Math" w:hAnsi="Cambria Math"/>
          <w:sz w:val="18"/>
          <w:szCs w:val="18"/>
        </w:rPr>
        <w:t>/</w:t>
      </w:r>
      <w:r w:rsidRPr="00813A5D">
        <w:rPr>
          <w:rFonts w:ascii="Cambria Math" w:hAnsi="Cambria Math"/>
          <w:i/>
          <w:sz w:val="18"/>
          <w:szCs w:val="18"/>
        </w:rPr>
        <w:t>σ</w:t>
      </w:r>
      <w:r w:rsidRPr="00813A5D">
        <w:rPr>
          <w:sz w:val="18"/>
          <w:szCs w:val="18"/>
        </w:rPr>
        <w:t xml:space="preserve">, hence base1 is large. This is the per-trade version of Task-2 </w:t>
      </w:r>
      <w:r w:rsidRPr="00813A5D">
        <w:rPr>
          <w:rFonts w:ascii="Cambria Math" w:hAnsi="Cambria Math"/>
          <w:i/>
          <w:sz w:val="18"/>
          <w:szCs w:val="18"/>
        </w:rPr>
        <w:t>δ</w:t>
      </w:r>
      <w:r w:rsidRPr="00813A5D">
        <w:rPr>
          <w:rFonts w:ascii="Cambria Math" w:hAnsi="Cambria Math"/>
          <w:sz w:val="18"/>
          <w:szCs w:val="18"/>
          <w:vertAlign w:val="superscript"/>
        </w:rPr>
        <w:t>*</w:t>
      </w:r>
      <w:r w:rsidRPr="00813A5D">
        <w:rPr>
          <w:sz w:val="18"/>
          <w:szCs w:val="18"/>
        </w:rPr>
        <w:t xml:space="preserve"> and Task-4 externalization: a very wide quote is 'soft' externalization. Implied </w:t>
      </w:r>
      <w:r w:rsidRPr="00813A5D">
        <w:rPr>
          <w:rFonts w:ascii="Cambria Math" w:hAnsi="Cambria Math"/>
          <w:i/>
          <w:sz w:val="18"/>
          <w:szCs w:val="18"/>
        </w:rPr>
        <w:t>k</w:t>
      </w:r>
      <w:r w:rsidRPr="00813A5D">
        <w:rPr>
          <w:sz w:val="18"/>
          <w:szCs w:val="18"/>
        </w:rPr>
        <w:t xml:space="preserve">: </w:t>
      </w:r>
      <w:proofErr w:type="gramStart"/>
      <w:r w:rsidRPr="00813A5D">
        <w:rPr>
          <w:sz w:val="18"/>
          <w:szCs w:val="18"/>
        </w:rPr>
        <w:t>A,B</w:t>
      </w:r>
      <w:proofErr w:type="gramEnd"/>
      <w:r w:rsidRPr="00813A5D">
        <w:rPr>
          <w:sz w:val="18"/>
          <w:szCs w:val="18"/>
        </w:rPr>
        <w:t xml:space="preserve">,C </w:t>
      </w:r>
      <w:r w:rsidRPr="00813A5D">
        <w:rPr>
          <w:rFonts w:ascii="Cambria Math" w:hAnsi="Cambria Math"/>
          <w:sz w:val="18"/>
          <w:szCs w:val="18"/>
        </w:rPr>
        <w:t>→</w:t>
      </w:r>
      <w:r w:rsidRPr="00813A5D">
        <w:rPr>
          <w:sz w:val="18"/>
          <w:szCs w:val="18"/>
        </w:rPr>
        <w:t xml:space="preserve"> 0.50; D </w:t>
      </w:r>
      <w:r w:rsidRPr="00813A5D">
        <w:rPr>
          <w:rFonts w:ascii="Cambria Math" w:hAnsi="Cambria Math"/>
          <w:sz w:val="18"/>
          <w:szCs w:val="18"/>
        </w:rPr>
        <w:t>→</w:t>
      </w:r>
      <w:r w:rsidRPr="00813A5D">
        <w:rPr>
          <w:sz w:val="18"/>
          <w:szCs w:val="18"/>
        </w:rPr>
        <w:t xml:space="preserve"> 1.5; E </w:t>
      </w:r>
      <w:r w:rsidRPr="00813A5D">
        <w:rPr>
          <w:rFonts w:ascii="Cambria Math" w:hAnsi="Cambria Math"/>
          <w:sz w:val="18"/>
          <w:szCs w:val="18"/>
        </w:rPr>
        <w:t>→</w:t>
      </w:r>
      <w:r w:rsidRPr="00813A5D">
        <w:rPr>
          <w:sz w:val="18"/>
          <w:szCs w:val="18"/>
        </w:rPr>
        <w:t xml:space="preserve"> 2.8; F </w:t>
      </w:r>
      <w:r w:rsidRPr="00813A5D">
        <w:rPr>
          <w:rFonts w:ascii="Cambria Math" w:hAnsi="Cambria Math"/>
          <w:sz w:val="18"/>
          <w:szCs w:val="18"/>
        </w:rPr>
        <w:t>→</w:t>
      </w:r>
      <w:r w:rsidRPr="00813A5D">
        <w:rPr>
          <w:sz w:val="18"/>
          <w:szCs w:val="18"/>
        </w:rPr>
        <w:t xml:space="preserve"> 5.3.</w:t>
      </w:r>
    </w:p>
    <w:p w14:paraId="0A31CBF4" w14:textId="77777777" w:rsidR="00F51B1C" w:rsidRPr="00813A5D" w:rsidRDefault="00000000">
      <w:pPr>
        <w:rPr>
          <w:sz w:val="18"/>
          <w:szCs w:val="18"/>
        </w:rPr>
      </w:pPr>
      <w:r w:rsidRPr="00813A5D">
        <w:rPr>
          <w:sz w:val="18"/>
          <w:szCs w:val="18"/>
        </w:rPr>
        <w:t xml:space="preserve">2) Inventory skew (Avellaneda-Stoikov style). A bounded </w:t>
      </w:r>
      <w:r w:rsidRPr="00813A5D">
        <w:rPr>
          <w:rFonts w:ascii="Cambria Math" w:hAnsi="Cambria Math"/>
          <w:sz w:val="18"/>
          <w:szCs w:val="18"/>
        </w:rPr>
        <w:t>tanh</w:t>
      </w:r>
      <w:r w:rsidRPr="00813A5D">
        <w:rPr>
          <w:sz w:val="18"/>
          <w:szCs w:val="18"/>
        </w:rPr>
        <w:t xml:space="preserve"> skew tightens the inventory-reducing side and widens the other, mean-reverting </w:t>
      </w:r>
      <w:r w:rsidRPr="00813A5D">
        <w:rPr>
          <w:rFonts w:ascii="Cambria Math" w:hAnsi="Cambria Math"/>
          <w:i/>
          <w:sz w:val="18"/>
          <w:szCs w:val="18"/>
        </w:rPr>
        <w:t>I</w:t>
      </w:r>
      <w:r w:rsidRPr="00813A5D">
        <w:rPr>
          <w:sz w:val="18"/>
          <w:szCs w:val="18"/>
        </w:rPr>
        <w:t xml:space="preserve"> toward 0. </w:t>
      </w:r>
      <w:r w:rsidRPr="00813A5D">
        <w:rPr>
          <w:rFonts w:ascii="Cambria Math" w:hAnsi="Cambria Math"/>
          <w:sz w:val="18"/>
          <w:szCs w:val="18"/>
        </w:rPr>
        <w:t>tanh</w:t>
      </w:r>
      <w:r w:rsidRPr="00813A5D">
        <w:rPr>
          <w:sz w:val="18"/>
          <w:szCs w:val="18"/>
        </w:rPr>
        <w:t xml:space="preserve"> saturates, so even if a regime shift enlarges trade sizes the skew cannot explode; it always pushes inventory the right way with bounded force. This caps end-of-day inventory and hence the </w:t>
      </w:r>
      <w:r w:rsidRPr="00813A5D">
        <w:rPr>
          <w:rFonts w:ascii="Cambria Math" w:hAnsi="Cambria Math"/>
          <w:i/>
          <w:sz w:val="18"/>
          <w:szCs w:val="18"/>
        </w:rPr>
        <w:t>φ</w:t>
      </w:r>
      <w:r w:rsidRPr="00813A5D">
        <w:rPr>
          <w:rFonts w:ascii="Cambria Math" w:hAnsi="Cambria Math"/>
          <w:sz w:val="18"/>
          <w:szCs w:val="18"/>
        </w:rPr>
        <w:t xml:space="preserve"> · </w:t>
      </w:r>
      <w:r w:rsidRPr="00813A5D">
        <w:rPr>
          <w:rFonts w:ascii="Cambria Math" w:hAnsi="Cambria Math"/>
          <w:i/>
          <w:sz w:val="18"/>
          <w:szCs w:val="18"/>
        </w:rPr>
        <w:t>I</w:t>
      </w:r>
      <w:r w:rsidRPr="00813A5D">
        <w:rPr>
          <w:rFonts w:ascii="Cambria Math" w:hAnsi="Cambria Math"/>
          <w:sz w:val="18"/>
          <w:szCs w:val="18"/>
          <w:vertAlign w:val="superscript"/>
        </w:rPr>
        <w:t>2</w:t>
      </w:r>
      <w:r w:rsidRPr="00813A5D">
        <w:rPr>
          <w:rFonts w:ascii="Cambria Math" w:hAnsi="Cambria Math"/>
          <w:sz w:val="18"/>
          <w:szCs w:val="18"/>
        </w:rPr>
        <w:t xml:space="preserve"> · </w:t>
      </w:r>
      <w:r w:rsidRPr="00813A5D">
        <w:rPr>
          <w:rFonts w:ascii="Cambria Math" w:hAnsi="Cambria Math"/>
          <w:i/>
          <w:sz w:val="18"/>
          <w:szCs w:val="18"/>
        </w:rPr>
        <w:t>σ</w:t>
      </w:r>
      <w:r w:rsidRPr="00813A5D">
        <w:rPr>
          <w:rFonts w:ascii="Cambria Math" w:hAnsi="Cambria Math"/>
          <w:i/>
          <w:sz w:val="18"/>
          <w:szCs w:val="18"/>
          <w:vertAlign w:val="subscript"/>
        </w:rPr>
        <w:t>D</w:t>
      </w:r>
      <w:r w:rsidRPr="00813A5D">
        <w:rPr>
          <w:sz w:val="18"/>
          <w:szCs w:val="18"/>
        </w:rPr>
        <w:t xml:space="preserve"> penalty (eq.16) without knowing </w:t>
      </w:r>
      <w:r w:rsidRPr="00813A5D">
        <w:rPr>
          <w:rFonts w:ascii="Cambria Math" w:hAnsi="Cambria Math"/>
          <w:i/>
          <w:sz w:val="18"/>
          <w:szCs w:val="18"/>
        </w:rPr>
        <w:t>φ</w:t>
      </w:r>
      <w:r w:rsidRPr="00813A5D">
        <w:rPr>
          <w:sz w:val="18"/>
          <w:szCs w:val="18"/>
        </w:rPr>
        <w:t xml:space="preserve">. </w:t>
      </w:r>
      <w:r w:rsidRPr="00813A5D">
        <w:rPr>
          <w:rFonts w:ascii="Cambria Math" w:hAnsi="Cambria Math"/>
          <w:sz w:val="18"/>
          <w:szCs w:val="18"/>
        </w:rPr>
        <w:t>urgency(</w:t>
      </w:r>
      <w:r w:rsidRPr="00813A5D">
        <w:rPr>
          <w:rFonts w:ascii="Cambria Math" w:hAnsi="Cambria Math"/>
          <w:i/>
          <w:sz w:val="18"/>
          <w:szCs w:val="18"/>
        </w:rPr>
        <w:t>η</w:t>
      </w:r>
      <w:r w:rsidRPr="00813A5D">
        <w:rPr>
          <w:rFonts w:ascii="Cambria Math" w:hAnsi="Cambria Math"/>
          <w:sz w:val="18"/>
          <w:szCs w:val="18"/>
        </w:rPr>
        <w:t>)</w:t>
      </w:r>
      <w:r w:rsidRPr="00813A5D">
        <w:rPr>
          <w:sz w:val="18"/>
          <w:szCs w:val="18"/>
        </w:rPr>
        <w:t xml:space="preserve"> raises the skew toward the </w:t>
      </w:r>
      <w:proofErr w:type="gramStart"/>
      <w:r w:rsidRPr="00813A5D">
        <w:rPr>
          <w:sz w:val="18"/>
          <w:szCs w:val="18"/>
        </w:rPr>
        <w:t>close</w:t>
      </w:r>
      <w:proofErr w:type="gramEnd"/>
      <w:r w:rsidRPr="00813A5D">
        <w:rPr>
          <w:sz w:val="18"/>
          <w:szCs w:val="18"/>
        </w:rPr>
        <w:t xml:space="preserve"> so we flatten before the penalty applies.</w:t>
      </w:r>
    </w:p>
    <w:p w14:paraId="336A1088" w14:textId="77777777" w:rsidR="00F51B1C" w:rsidRPr="00813A5D" w:rsidRDefault="00000000">
      <w:pPr>
        <w:pStyle w:val="Heading2"/>
        <w:rPr>
          <w:sz w:val="20"/>
          <w:szCs w:val="20"/>
        </w:rPr>
      </w:pPr>
      <w:r w:rsidRPr="00813A5D">
        <w:rPr>
          <w:sz w:val="20"/>
          <w:szCs w:val="20"/>
        </w:rPr>
        <w:t>Validation methodology</w:t>
      </w:r>
    </w:p>
    <w:p w14:paraId="0708F06D" w14:textId="77777777" w:rsidR="00F51B1C" w:rsidRPr="00813A5D" w:rsidRDefault="00000000">
      <w:pPr>
        <w:rPr>
          <w:sz w:val="18"/>
          <w:szCs w:val="18"/>
        </w:rPr>
      </w:pPr>
      <w:r w:rsidRPr="00813A5D">
        <w:rPr>
          <w:sz w:val="18"/>
          <w:szCs w:val="18"/>
        </w:rPr>
        <w:t xml:space="preserve">Because </w:t>
      </w:r>
      <w:r w:rsidRPr="00813A5D">
        <w:rPr>
          <w:rFonts w:ascii="Cambria Math" w:hAnsi="Cambria Math"/>
          <w:sz w:val="18"/>
          <w:szCs w:val="18"/>
        </w:rPr>
        <w:t>(</w:t>
      </w:r>
      <w:r w:rsidRPr="00813A5D">
        <w:rPr>
          <w:rFonts w:ascii="Cambria Math" w:hAnsi="Cambria Math"/>
          <w:i/>
          <w:sz w:val="18"/>
          <w:szCs w:val="18"/>
        </w:rPr>
        <w:t>λ</w:t>
      </w:r>
      <w:r w:rsidRPr="00813A5D">
        <w:rPr>
          <w:rFonts w:ascii="Cambria Math" w:hAnsi="Cambria Math"/>
          <w:sz w:val="18"/>
          <w:szCs w:val="18"/>
        </w:rPr>
        <w:t xml:space="preserve">, </w:t>
      </w:r>
      <w:r w:rsidRPr="00813A5D">
        <w:rPr>
          <w:rFonts w:ascii="Cambria Math" w:hAnsi="Cambria Math"/>
          <w:i/>
          <w:sz w:val="18"/>
          <w:szCs w:val="18"/>
        </w:rPr>
        <w:t>γ</w:t>
      </w:r>
      <w:r w:rsidRPr="00813A5D">
        <w:rPr>
          <w:rFonts w:ascii="Cambria Math" w:hAnsi="Cambria Math"/>
          <w:sz w:val="18"/>
          <w:szCs w:val="18"/>
        </w:rPr>
        <w:t xml:space="preserve">, </w:t>
      </w:r>
      <w:r w:rsidRPr="00813A5D">
        <w:rPr>
          <w:rFonts w:ascii="Cambria Math" w:hAnsi="Cambria Math"/>
          <w:i/>
          <w:sz w:val="18"/>
          <w:szCs w:val="18"/>
        </w:rPr>
        <w:t>φ</w:t>
      </w:r>
      <w:r w:rsidRPr="00813A5D">
        <w:rPr>
          <w:rFonts w:ascii="Cambria Math" w:hAnsi="Cambria Math"/>
          <w:sz w:val="18"/>
          <w:szCs w:val="18"/>
        </w:rPr>
        <w:t>)</w:t>
      </w:r>
      <w:r w:rsidRPr="00813A5D">
        <w:rPr>
          <w:sz w:val="18"/>
          <w:szCs w:val="18"/>
        </w:rPr>
        <w:t xml:space="preserve"> are hidden and regime-shifting, I do not fit them. I fix the functional form and tune only its shape on the provided data as a proxy, then backtest across a 3x3x3 grid of (</w:t>
      </w:r>
      <w:r w:rsidRPr="00813A5D">
        <w:rPr>
          <w:rFonts w:ascii="Cambria Math" w:hAnsi="Cambria Math"/>
          <w:i/>
          <w:sz w:val="18"/>
          <w:szCs w:val="18"/>
        </w:rPr>
        <w:t>λ</w:t>
      </w:r>
      <w:r w:rsidRPr="00813A5D">
        <w:rPr>
          <w:rFonts w:ascii="Cambria Math" w:hAnsi="Cambria Math"/>
          <w:sz w:val="18"/>
          <w:szCs w:val="18"/>
        </w:rPr>
        <w:t xml:space="preserve"> ∈</w:t>
      </w:r>
      <w:r w:rsidRPr="00813A5D">
        <w:rPr>
          <w:sz w:val="18"/>
          <w:szCs w:val="18"/>
        </w:rPr>
        <w:t xml:space="preserve"> {.3,.6,.9}, </w:t>
      </w:r>
      <w:r w:rsidRPr="00813A5D">
        <w:rPr>
          <w:rFonts w:ascii="Cambria Math" w:hAnsi="Cambria Math"/>
          <w:i/>
          <w:sz w:val="18"/>
          <w:szCs w:val="18"/>
        </w:rPr>
        <w:t>γ</w:t>
      </w:r>
      <w:r w:rsidRPr="00813A5D">
        <w:rPr>
          <w:rFonts w:ascii="Cambria Math" w:hAnsi="Cambria Math"/>
          <w:sz w:val="18"/>
          <w:szCs w:val="18"/>
        </w:rPr>
        <w:t xml:space="preserve"> ∈</w:t>
      </w:r>
      <w:r w:rsidRPr="00813A5D">
        <w:rPr>
          <w:sz w:val="18"/>
          <w:szCs w:val="18"/>
        </w:rPr>
        <w:t xml:space="preserve"> {.5,1,2}, </w:t>
      </w:r>
      <w:r w:rsidRPr="00813A5D">
        <w:rPr>
          <w:rFonts w:ascii="Cambria Math" w:hAnsi="Cambria Math"/>
          <w:i/>
          <w:sz w:val="18"/>
          <w:szCs w:val="18"/>
        </w:rPr>
        <w:t>φ</w:t>
      </w:r>
      <w:r w:rsidRPr="00813A5D">
        <w:rPr>
          <w:rFonts w:ascii="Cambria Math" w:hAnsi="Cambria Math"/>
          <w:sz w:val="18"/>
          <w:szCs w:val="18"/>
        </w:rPr>
        <w:t xml:space="preserve"> ∈</w:t>
      </w:r>
      <w:r w:rsidRPr="00813A5D">
        <w:rPr>
          <w:sz w:val="18"/>
          <w:szCs w:val="18"/>
        </w:rPr>
        <w:t xml:space="preserve"> {1e-7,1e-6,1e-5}), 27 regimes x 3 random fill seeds, replaying every trade with stochastic fills (eq.15), trade PnL (Def.2.3, </w:t>
      </w:r>
      <w:r w:rsidRPr="00813A5D">
        <w:rPr>
          <w:rFonts w:ascii="Cambria Math" w:hAnsi="Cambria Math"/>
          <w:i/>
          <w:sz w:val="18"/>
          <w:szCs w:val="18"/>
        </w:rPr>
        <w:t>T</w:t>
      </w:r>
      <w:r w:rsidRPr="00813A5D">
        <w:rPr>
          <w:rFonts w:ascii="Cambria Math" w:hAnsi="Cambria Math"/>
          <w:i/>
          <w:sz w:val="18"/>
          <w:szCs w:val="18"/>
          <w:vertAlign w:val="subscript"/>
        </w:rPr>
        <w:t>P</w:t>
      </w:r>
      <w:r w:rsidRPr="00813A5D">
        <w:rPr>
          <w:rFonts w:ascii="Cambria Math" w:hAnsi="Cambria Math"/>
          <w:sz w:val="18"/>
          <w:szCs w:val="18"/>
        </w:rPr>
        <w:t xml:space="preserve"> = </w:t>
      </w:r>
      <w:r w:rsidRPr="00813A5D">
        <w:rPr>
          <w:rFonts w:ascii="Cambria Math" w:hAnsi="Cambria Math"/>
          <w:i/>
          <w:sz w:val="18"/>
          <w:szCs w:val="18"/>
        </w:rPr>
        <w:t>M</w:t>
      </w:r>
      <w:r w:rsidRPr="00813A5D">
        <w:rPr>
          <w:rFonts w:ascii="Cambria Math" w:hAnsi="Cambria Math"/>
          <w:sz w:val="18"/>
          <w:szCs w:val="18"/>
          <w:vertAlign w:val="subscript"/>
        </w:rPr>
        <w:t>0</w:t>
      </w:r>
      <w:r w:rsidRPr="00813A5D">
        <w:rPr>
          <w:rFonts w:ascii="Cambria Math" w:hAnsi="Cambria Math"/>
          <w:sz w:val="18"/>
          <w:szCs w:val="18"/>
        </w:rPr>
        <w:t xml:space="preserve"> - side · </w:t>
      </w:r>
      <w:r w:rsidRPr="00813A5D">
        <w:rPr>
          <w:rFonts w:ascii="Cambria Math" w:hAnsi="Cambria Math"/>
          <w:i/>
          <w:sz w:val="18"/>
          <w:szCs w:val="18"/>
        </w:rPr>
        <w:t>δ</w:t>
      </w:r>
      <w:r w:rsidRPr="00813A5D">
        <w:rPr>
          <w:sz w:val="18"/>
          <w:szCs w:val="18"/>
        </w:rPr>
        <w:t>), running inventory (eq.11) and the close-of-day penalty (eq.16). Score is the Sharpe-like ratio of eq.18. Robustness, not single-regime peak, is the objective.</w:t>
      </w:r>
    </w:p>
    <w:p w14:paraId="7CFC2FDB" w14:textId="77777777" w:rsidR="00F51B1C" w:rsidRDefault="00000000">
      <w:pPr>
        <w:jc w:val="center"/>
      </w:pPr>
      <w:r>
        <w:rPr>
          <w:noProof/>
        </w:rPr>
        <w:drawing>
          <wp:inline distT="0" distB="0" distL="0" distR="0" wp14:anchorId="433CBDB3" wp14:editId="332A0C56">
            <wp:extent cx="2823845" cy="1327355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5_valida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2299" cy="138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4CF7B" w14:textId="77777777" w:rsidR="00F51B1C" w:rsidRPr="00813A5D" w:rsidRDefault="00000000">
      <w:pPr>
        <w:pStyle w:val="Heading2"/>
        <w:rPr>
          <w:sz w:val="20"/>
          <w:szCs w:val="20"/>
        </w:rPr>
      </w:pPr>
      <w:r w:rsidRPr="00813A5D">
        <w:rPr>
          <w:sz w:val="20"/>
          <w:szCs w:val="20"/>
        </w:rPr>
        <w:t>Results</w:t>
      </w:r>
    </w:p>
    <w:p w14:paraId="26588351" w14:textId="77777777" w:rsidR="00F51B1C" w:rsidRPr="00813A5D" w:rsidRDefault="00000000">
      <w:pPr>
        <w:rPr>
          <w:sz w:val="18"/>
          <w:szCs w:val="18"/>
        </w:rPr>
      </w:pPr>
      <w:r w:rsidRPr="00813A5D">
        <w:rPr>
          <w:sz w:val="18"/>
          <w:szCs w:val="18"/>
        </w:rPr>
        <w:t xml:space="preserve">Mean Sharpe-like score 47.4 (median 44.1, worst regime 26.0); the strategy beats a fixed-spread, no-inventory-control baseline in 100% of the 27 regimes (baseline mean score -14.5). Mean total PnL +11.6k vs baseline -4.3k. Mean |end-of-day inventory| ~80 units (the skew cuts it ~23x versus the same strategy without skew, ~1800 units), which is the safeguard against an unknown / larger </w:t>
      </w:r>
      <w:r w:rsidRPr="00813A5D">
        <w:rPr>
          <w:rFonts w:ascii="Cambria Math" w:hAnsi="Cambria Math"/>
          <w:i/>
          <w:sz w:val="18"/>
          <w:szCs w:val="18"/>
        </w:rPr>
        <w:t>φ</w:t>
      </w:r>
      <w:r w:rsidRPr="00813A5D">
        <w:rPr>
          <w:sz w:val="18"/>
          <w:szCs w:val="18"/>
        </w:rPr>
        <w:t xml:space="preserve"> and improves the max-drawdown tiebreaker. We deliberately accept a small score give-up from the inventory skew in exchange for this regime-robust risk control - the explicit intent of 'quoting under inventory pressure'.</w:t>
      </w:r>
    </w:p>
    <w:p w14:paraId="2CB287FA" w14:textId="1A0334E7" w:rsidR="00F51B1C" w:rsidRPr="00813A5D" w:rsidRDefault="00000000">
      <w:pPr>
        <w:pStyle w:val="Heading2"/>
        <w:rPr>
          <w:sz w:val="20"/>
          <w:szCs w:val="20"/>
        </w:rPr>
      </w:pPr>
      <w:r w:rsidRPr="00813A5D">
        <w:rPr>
          <w:sz w:val="20"/>
          <w:szCs w:val="20"/>
        </w:rPr>
        <w:t>Robustness</w:t>
      </w:r>
    </w:p>
    <w:p w14:paraId="58175B95" w14:textId="77777777" w:rsidR="00F51B1C" w:rsidRPr="00813A5D" w:rsidRDefault="00000000">
      <w:pPr>
        <w:rPr>
          <w:sz w:val="18"/>
          <w:szCs w:val="18"/>
        </w:rPr>
      </w:pPr>
      <w:proofErr w:type="gramStart"/>
      <w:r w:rsidRPr="00813A5D">
        <w:rPr>
          <w:sz w:val="18"/>
          <w:szCs w:val="18"/>
        </w:rPr>
        <w:t>quote(</w:t>
      </w:r>
      <w:proofErr w:type="gramEnd"/>
      <w:r w:rsidRPr="00813A5D">
        <w:rPr>
          <w:sz w:val="18"/>
          <w:szCs w:val="18"/>
        </w:rPr>
        <w:t xml:space="preserve">) clips to </w:t>
      </w:r>
      <w:r w:rsidRPr="00813A5D">
        <w:rPr>
          <w:rFonts w:ascii="Cambria Math" w:hAnsi="Cambria Math"/>
          <w:sz w:val="18"/>
          <w:szCs w:val="18"/>
        </w:rPr>
        <w:t>[</w:t>
      </w:r>
      <w:r w:rsidRPr="00813A5D">
        <w:rPr>
          <w:rFonts w:ascii="Cambria Math" w:hAnsi="Cambria Math"/>
          <w:i/>
          <w:sz w:val="18"/>
          <w:szCs w:val="18"/>
        </w:rPr>
        <w:t>c</w:t>
      </w:r>
      <w:r w:rsidRPr="00813A5D">
        <w:rPr>
          <w:rFonts w:ascii="Cambria Math" w:hAnsi="Cambria Math"/>
          <w:sz w:val="18"/>
          <w:szCs w:val="18"/>
          <w:vertAlign w:val="subscript"/>
        </w:rPr>
        <w:t>min</w:t>
      </w:r>
      <w:r w:rsidRPr="00813A5D">
        <w:rPr>
          <w:rFonts w:ascii="Cambria Math" w:hAnsi="Cambria Math"/>
          <w:sz w:val="18"/>
          <w:szCs w:val="18"/>
        </w:rPr>
        <w:t xml:space="preserve">, </w:t>
      </w:r>
      <w:r w:rsidRPr="00813A5D">
        <w:rPr>
          <w:rFonts w:ascii="Cambria Math" w:hAnsi="Cambria Math"/>
          <w:i/>
          <w:sz w:val="18"/>
          <w:szCs w:val="18"/>
        </w:rPr>
        <w:t>k</w:t>
      </w:r>
      <w:r w:rsidRPr="00813A5D">
        <w:rPr>
          <w:rFonts w:ascii="Cambria Math" w:hAnsi="Cambria Math"/>
          <w:sz w:val="18"/>
          <w:szCs w:val="18"/>
          <w:vertAlign w:val="subscript"/>
        </w:rPr>
        <w:t>max</w:t>
      </w:r>
      <w:r w:rsidRPr="00813A5D">
        <w:rPr>
          <w:rFonts w:ascii="Cambria Math" w:hAnsi="Cambria Math"/>
          <w:sz w:val="18"/>
          <w:szCs w:val="18"/>
        </w:rPr>
        <w:t xml:space="preserve">] · </w:t>
      </w:r>
      <w:r w:rsidRPr="00813A5D">
        <w:rPr>
          <w:rFonts w:ascii="Cambria Math" w:hAnsi="Cambria Math"/>
          <w:i/>
          <w:sz w:val="18"/>
          <w:szCs w:val="18"/>
        </w:rPr>
        <w:t>σ</w:t>
      </w:r>
      <w:r w:rsidRPr="00813A5D">
        <w:rPr>
          <w:sz w:val="18"/>
          <w:szCs w:val="18"/>
        </w:rPr>
        <w:t xml:space="preserve"> so constraints (eq.14) always hold (0 violations over thousands of stress inputs), and degrades gracefully on </w:t>
      </w:r>
      <w:r w:rsidRPr="00813A5D">
        <w:rPr>
          <w:rFonts w:ascii="Cambria Math" w:hAnsi="Cambria Math"/>
          <w:i/>
          <w:sz w:val="18"/>
          <w:szCs w:val="18"/>
        </w:rPr>
        <w:t>σ</w:t>
      </w:r>
      <w:r w:rsidRPr="00813A5D">
        <w:rPr>
          <w:sz w:val="18"/>
          <w:szCs w:val="18"/>
        </w:rPr>
        <w:t xml:space="preserve">=0, NaN/out-of-range </w:t>
      </w:r>
      <w:r w:rsidRPr="00813A5D">
        <w:rPr>
          <w:rFonts w:ascii="Cambria Math" w:hAnsi="Cambria Math"/>
          <w:i/>
          <w:sz w:val="18"/>
          <w:szCs w:val="18"/>
        </w:rPr>
        <w:t>α</w:t>
      </w:r>
      <w:r w:rsidRPr="00813A5D">
        <w:rPr>
          <w:sz w:val="18"/>
          <w:szCs w:val="18"/>
        </w:rPr>
        <w:t xml:space="preserve"> and extreme inventory. It keys only on the observable signals </w:t>
      </w:r>
      <w:r w:rsidRPr="00813A5D">
        <w:rPr>
          <w:rFonts w:ascii="Cambria Math" w:hAnsi="Cambria Math"/>
          <w:sz w:val="18"/>
          <w:szCs w:val="18"/>
        </w:rPr>
        <w:t>(</w:t>
      </w:r>
      <w:r w:rsidRPr="00813A5D">
        <w:rPr>
          <w:rFonts w:ascii="Cambria Math" w:hAnsi="Cambria Math"/>
          <w:i/>
          <w:sz w:val="18"/>
          <w:szCs w:val="18"/>
        </w:rPr>
        <w:t>I</w:t>
      </w:r>
      <w:r w:rsidRPr="00813A5D">
        <w:rPr>
          <w:rFonts w:ascii="Cambria Math" w:hAnsi="Cambria Math"/>
          <w:sz w:val="18"/>
          <w:szCs w:val="18"/>
        </w:rPr>
        <w:t xml:space="preserve">, </w:t>
      </w:r>
      <w:r w:rsidRPr="00813A5D">
        <w:rPr>
          <w:rFonts w:ascii="Cambria Math" w:hAnsi="Cambria Math"/>
          <w:i/>
          <w:sz w:val="18"/>
          <w:szCs w:val="18"/>
        </w:rPr>
        <w:t>σ</w:t>
      </w:r>
      <w:r w:rsidRPr="00813A5D">
        <w:rPr>
          <w:rFonts w:ascii="Cambria Math" w:hAnsi="Cambria Math"/>
          <w:sz w:val="18"/>
          <w:szCs w:val="18"/>
        </w:rPr>
        <w:t xml:space="preserve">, </w:t>
      </w:r>
      <w:r w:rsidRPr="00813A5D">
        <w:rPr>
          <w:rFonts w:ascii="Cambria Math" w:hAnsi="Cambria Math"/>
          <w:i/>
          <w:sz w:val="18"/>
          <w:szCs w:val="18"/>
        </w:rPr>
        <w:t>α</w:t>
      </w:r>
      <w:r w:rsidRPr="00813A5D">
        <w:rPr>
          <w:rFonts w:ascii="Cambria Math" w:hAnsi="Cambria Math"/>
          <w:sz w:val="18"/>
          <w:szCs w:val="18"/>
        </w:rPr>
        <w:t xml:space="preserve">, </w:t>
      </w:r>
      <w:r w:rsidRPr="00813A5D">
        <w:rPr>
          <w:rFonts w:ascii="Cambria Math" w:hAnsi="Cambria Math"/>
          <w:i/>
          <w:sz w:val="18"/>
          <w:szCs w:val="18"/>
        </w:rPr>
        <w:t>η</w:t>
      </w:r>
      <w:r w:rsidRPr="00813A5D">
        <w:rPr>
          <w:rFonts w:ascii="Cambria Math" w:hAnsi="Cambria Math"/>
          <w:sz w:val="18"/>
          <w:szCs w:val="18"/>
        </w:rPr>
        <w:t>)</w:t>
      </w:r>
      <w:r w:rsidRPr="00813A5D">
        <w:rPr>
          <w:sz w:val="18"/>
          <w:szCs w:val="18"/>
        </w:rPr>
        <w:t>, so it adapts through regime shifts without ever seeing the hidden parameters.</w:t>
      </w:r>
    </w:p>
    <w:sectPr w:rsidR="00F51B1C" w:rsidRPr="00813A5D" w:rsidSect="00740D79">
      <w:pgSz w:w="12240" w:h="15840"/>
      <w:pgMar w:top="504" w:right="1080" w:bottom="28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6071872">
    <w:abstractNumId w:val="8"/>
  </w:num>
  <w:num w:numId="2" w16cid:durableId="1081096171">
    <w:abstractNumId w:val="6"/>
  </w:num>
  <w:num w:numId="3" w16cid:durableId="437793353">
    <w:abstractNumId w:val="5"/>
  </w:num>
  <w:num w:numId="4" w16cid:durableId="218369647">
    <w:abstractNumId w:val="4"/>
  </w:num>
  <w:num w:numId="5" w16cid:durableId="1193962206">
    <w:abstractNumId w:val="7"/>
  </w:num>
  <w:num w:numId="6" w16cid:durableId="1452474511">
    <w:abstractNumId w:val="3"/>
  </w:num>
  <w:num w:numId="7" w16cid:durableId="342978364">
    <w:abstractNumId w:val="2"/>
  </w:num>
  <w:num w:numId="8" w16cid:durableId="1600327968">
    <w:abstractNumId w:val="1"/>
  </w:num>
  <w:num w:numId="9" w16cid:durableId="664090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5967"/>
    <w:rsid w:val="00740D79"/>
    <w:rsid w:val="00813A5D"/>
    <w:rsid w:val="00AA1D8D"/>
    <w:rsid w:val="00B47730"/>
    <w:rsid w:val="00CB0664"/>
    <w:rsid w:val="00F51B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14EACE"/>
  <w14:defaultImageDpi w14:val="300"/>
  <w15:docId w15:val="{CF458CB3-A2FA-EA46-A44C-99175D0D7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532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Bansal, Divyesh</cp:lastModifiedBy>
  <cp:revision>2</cp:revision>
  <dcterms:created xsi:type="dcterms:W3CDTF">2013-12-23T23:15:00Z</dcterms:created>
  <dcterms:modified xsi:type="dcterms:W3CDTF">2026-06-07T11:23:00Z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2026-06-07T11:23:14Z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fd7b3568-bb42-482f-8159-6181a64a85a0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