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AE46" w14:textId="77777777" w:rsidR="00753B9B" w:rsidRDefault="00F86EAA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DC7AE47" w14:textId="77777777" w:rsidR="00753B9B" w:rsidRDefault="00F86EA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DC7AE48" w14:textId="77777777" w:rsidR="00753B9B" w:rsidRDefault="00753B9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5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3B9B" w14:paraId="4DC7AE4B" w14:textId="77777777">
        <w:trPr>
          <w:jc w:val="center"/>
        </w:trPr>
        <w:tc>
          <w:tcPr>
            <w:tcW w:w="4508" w:type="dxa"/>
          </w:tcPr>
          <w:p w14:paraId="4DC7AE49" w14:textId="77777777" w:rsidR="00753B9B" w:rsidRDefault="00F86EA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DC7AE4A" w14:textId="77777777" w:rsidR="00753B9B" w:rsidRDefault="00F86EA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753B9B" w14:paraId="4DC7AE4E" w14:textId="77777777">
        <w:trPr>
          <w:trHeight w:val="235"/>
          <w:jc w:val="center"/>
        </w:trPr>
        <w:tc>
          <w:tcPr>
            <w:tcW w:w="4508" w:type="dxa"/>
          </w:tcPr>
          <w:p w14:paraId="4DC7AE4C" w14:textId="77777777" w:rsidR="00753B9B" w:rsidRDefault="00F86EA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DC7AE4D" w14:textId="35AEA37A" w:rsidR="00753B9B" w:rsidRDefault="00523872">
            <w:pPr>
              <w:rPr>
                <w:rFonts w:ascii="Arial" w:eastAsia="Arial" w:hAnsi="Arial" w:cs="Arial"/>
              </w:rPr>
            </w:pPr>
            <w:r w:rsidRPr="00523872">
              <w:rPr>
                <w:rFonts w:ascii="Montserrat" w:eastAsia="Montserrat" w:hAnsi="Montserrat" w:cs="Montserrat"/>
                <w:color w:val="4B5563"/>
                <w:sz w:val="23"/>
                <w:szCs w:val="23"/>
              </w:rPr>
              <w:t>6ab4b6826f290be8a6b3ddd1</w:t>
            </w:r>
          </w:p>
        </w:tc>
      </w:tr>
      <w:tr w:rsidR="00753B9B" w14:paraId="4DC7AE51" w14:textId="77777777">
        <w:trPr>
          <w:jc w:val="center"/>
        </w:trPr>
        <w:tc>
          <w:tcPr>
            <w:tcW w:w="4508" w:type="dxa"/>
          </w:tcPr>
          <w:p w14:paraId="4DC7AE4F" w14:textId="77777777" w:rsidR="00753B9B" w:rsidRDefault="00F86EA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DC7AE50" w14:textId="77777777" w:rsidR="00753B9B" w:rsidRDefault="00F86EAA">
            <w:pPr>
              <w:rPr>
                <w:rFonts w:ascii="Arial" w:eastAsia="Arial" w:hAnsi="Arial" w:cs="Arial"/>
              </w:rPr>
            </w:pPr>
            <w:r>
              <w:t>AI BlogNest</w:t>
            </w:r>
          </w:p>
        </w:tc>
      </w:tr>
      <w:tr w:rsidR="00753B9B" w14:paraId="4DC7AE54" w14:textId="77777777">
        <w:trPr>
          <w:jc w:val="center"/>
        </w:trPr>
        <w:tc>
          <w:tcPr>
            <w:tcW w:w="4508" w:type="dxa"/>
          </w:tcPr>
          <w:p w14:paraId="4DC7AE52" w14:textId="77777777" w:rsidR="00753B9B" w:rsidRDefault="00F86EA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DC7AE53" w14:textId="77777777" w:rsidR="00753B9B" w:rsidRDefault="00F86EA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DC7AE55" w14:textId="77777777" w:rsidR="00753B9B" w:rsidRDefault="00753B9B">
      <w:pPr>
        <w:rPr>
          <w:rFonts w:ascii="Arial" w:eastAsia="Arial" w:hAnsi="Arial" w:cs="Arial"/>
          <w:b/>
          <w:bCs/>
        </w:rPr>
      </w:pPr>
    </w:p>
    <w:p w14:paraId="4DC7AE56" w14:textId="77777777" w:rsidR="00753B9B" w:rsidRDefault="00F86EA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DC7AE57" w14:textId="77777777" w:rsidR="00753B9B" w:rsidRDefault="00F86EA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6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53B9B" w14:paraId="4DC7AE5F" w14:textId="77777777">
        <w:trPr>
          <w:trHeight w:val="369"/>
          <w:tblHeader/>
        </w:trPr>
        <w:tc>
          <w:tcPr>
            <w:tcW w:w="1813" w:type="dxa"/>
          </w:tcPr>
          <w:p w14:paraId="4DC7AE58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DC7AE59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DC7AE5A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DC7AE5B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DC7AE5C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DC7AE5D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DC7AE5E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753B9B" w14:paraId="4DC7AE67" w14:textId="77777777">
        <w:trPr>
          <w:trHeight w:val="392"/>
        </w:trPr>
        <w:tc>
          <w:tcPr>
            <w:tcW w:w="1813" w:type="dxa"/>
          </w:tcPr>
          <w:p w14:paraId="4DC7AE6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61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Project Setup &amp; Authentication</w:t>
            </w:r>
          </w:p>
        </w:tc>
        <w:tc>
          <w:tcPr>
            <w:tcW w:w="1516" w:type="dxa"/>
          </w:tcPr>
          <w:p w14:paraId="4DC7AE6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DC7AE6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with my name, email and password (min 6 characters).</w:t>
            </w:r>
          </w:p>
        </w:tc>
        <w:tc>
          <w:tcPr>
            <w:tcW w:w="1538" w:type="dxa"/>
          </w:tcPr>
          <w:p w14:paraId="4DC7AE6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E6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6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6F" w14:textId="77777777">
        <w:trPr>
          <w:trHeight w:val="392"/>
        </w:trPr>
        <w:tc>
          <w:tcPr>
            <w:tcW w:w="1813" w:type="dxa"/>
          </w:tcPr>
          <w:p w14:paraId="4DC7AE6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6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6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C7AE6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password is hashed and duplicate emails are rejected.</w:t>
            </w:r>
          </w:p>
        </w:tc>
        <w:tc>
          <w:tcPr>
            <w:tcW w:w="1538" w:type="dxa"/>
          </w:tcPr>
          <w:p w14:paraId="4DC7AE6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6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6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77" w14:textId="77777777">
        <w:trPr>
          <w:trHeight w:val="392"/>
        </w:trPr>
        <w:tc>
          <w:tcPr>
            <w:tcW w:w="1813" w:type="dxa"/>
          </w:tcPr>
          <w:p w14:paraId="4DC7AE7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7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7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DC7AE7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 and receive a JWT token (valid 7 days).</w:t>
            </w:r>
          </w:p>
        </w:tc>
        <w:tc>
          <w:tcPr>
            <w:tcW w:w="1538" w:type="dxa"/>
          </w:tcPr>
          <w:p w14:paraId="4DC7AE7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E7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7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7F" w14:textId="77777777">
        <w:trPr>
          <w:trHeight w:val="392"/>
        </w:trPr>
        <w:tc>
          <w:tcPr>
            <w:tcW w:w="1813" w:type="dxa"/>
          </w:tcPr>
          <w:p w14:paraId="4DC7AE7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7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7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DC7AE7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profile using my token.</w:t>
            </w:r>
          </w:p>
        </w:tc>
        <w:tc>
          <w:tcPr>
            <w:tcW w:w="1538" w:type="dxa"/>
          </w:tcPr>
          <w:p w14:paraId="4DC7AE7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7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E7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87" w14:textId="77777777">
        <w:trPr>
          <w:trHeight w:val="392"/>
        </w:trPr>
        <w:tc>
          <w:tcPr>
            <w:tcW w:w="1813" w:type="dxa"/>
          </w:tcPr>
          <w:p w14:paraId="4DC7AE8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8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8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DC7AE8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protected routes verify the JWT (auth middleware).</w:t>
            </w:r>
          </w:p>
        </w:tc>
        <w:tc>
          <w:tcPr>
            <w:tcW w:w="1538" w:type="dxa"/>
          </w:tcPr>
          <w:p w14:paraId="4DC7AE8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E8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8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8F" w14:textId="77777777">
        <w:trPr>
          <w:trHeight w:val="392"/>
        </w:trPr>
        <w:tc>
          <w:tcPr>
            <w:tcW w:w="1813" w:type="dxa"/>
          </w:tcPr>
          <w:p w14:paraId="4DC7AE8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8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8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DC7AE8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set up Express, MongoDB connection and the central error handler.</w:t>
            </w:r>
          </w:p>
        </w:tc>
        <w:tc>
          <w:tcPr>
            <w:tcW w:w="1538" w:type="dxa"/>
          </w:tcPr>
          <w:p w14:paraId="4DC7AE8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DC7AE8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8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97" w14:textId="77777777">
        <w:trPr>
          <w:trHeight w:val="392"/>
        </w:trPr>
        <w:tc>
          <w:tcPr>
            <w:tcW w:w="1813" w:type="dxa"/>
          </w:tcPr>
          <w:p w14:paraId="4DC7AE9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9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9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DC7AE9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request bodies are validated with express-validator.</w:t>
            </w:r>
          </w:p>
        </w:tc>
        <w:tc>
          <w:tcPr>
            <w:tcW w:w="1538" w:type="dxa"/>
          </w:tcPr>
          <w:p w14:paraId="4DC7AE9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9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9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9F" w14:textId="77777777">
        <w:trPr>
          <w:trHeight w:val="392"/>
        </w:trPr>
        <w:tc>
          <w:tcPr>
            <w:tcW w:w="1813" w:type="dxa"/>
          </w:tcPr>
          <w:p w14:paraId="4DC7AE9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7AE9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9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4DC7AE9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a health-check route confirms the API is running.</w:t>
            </w:r>
          </w:p>
        </w:tc>
        <w:tc>
          <w:tcPr>
            <w:tcW w:w="1538" w:type="dxa"/>
          </w:tcPr>
          <w:p w14:paraId="4DC7AE9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DC7AE9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DC7AE9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A7" w14:textId="77777777">
        <w:trPr>
          <w:trHeight w:val="392"/>
        </w:trPr>
        <w:tc>
          <w:tcPr>
            <w:tcW w:w="1813" w:type="dxa"/>
          </w:tcPr>
          <w:p w14:paraId="4DC7AEA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A1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516" w:type="dxa"/>
          </w:tcPr>
          <w:p w14:paraId="4DC7AEA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4DC7AEA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blog with title, content and category.</w:t>
            </w:r>
          </w:p>
        </w:tc>
        <w:tc>
          <w:tcPr>
            <w:tcW w:w="1538" w:type="dxa"/>
          </w:tcPr>
          <w:p w14:paraId="4DC7AEA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EA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A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AF" w14:textId="77777777">
        <w:trPr>
          <w:trHeight w:val="392"/>
        </w:trPr>
        <w:tc>
          <w:tcPr>
            <w:tcW w:w="1813" w:type="dxa"/>
          </w:tcPr>
          <w:p w14:paraId="4DC7AEA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A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A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4DC7AEA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view all blogs, latest first.</w:t>
            </w:r>
          </w:p>
        </w:tc>
        <w:tc>
          <w:tcPr>
            <w:tcW w:w="1538" w:type="dxa"/>
          </w:tcPr>
          <w:p w14:paraId="4DC7AEA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A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A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B7" w14:textId="77777777">
        <w:trPr>
          <w:trHeight w:val="392"/>
        </w:trPr>
        <w:tc>
          <w:tcPr>
            <w:tcW w:w="1813" w:type="dxa"/>
          </w:tcPr>
          <w:p w14:paraId="4DC7AEB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B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B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4DC7AEB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open a single blog by ID.</w:t>
            </w:r>
          </w:p>
        </w:tc>
        <w:tc>
          <w:tcPr>
            <w:tcW w:w="1538" w:type="dxa"/>
          </w:tcPr>
          <w:p w14:paraId="4DC7AEB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B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B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BF" w14:textId="77777777">
        <w:trPr>
          <w:trHeight w:val="392"/>
        </w:trPr>
        <w:tc>
          <w:tcPr>
            <w:tcW w:w="1813" w:type="dxa"/>
          </w:tcPr>
          <w:p w14:paraId="4DC7AEB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4DC7AEB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B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4DC7AEB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own blog.</w:t>
            </w:r>
          </w:p>
        </w:tc>
        <w:tc>
          <w:tcPr>
            <w:tcW w:w="1538" w:type="dxa"/>
          </w:tcPr>
          <w:p w14:paraId="4DC7AEB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EB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B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C7" w14:textId="77777777">
        <w:trPr>
          <w:trHeight w:val="392"/>
        </w:trPr>
        <w:tc>
          <w:tcPr>
            <w:tcW w:w="1813" w:type="dxa"/>
          </w:tcPr>
          <w:p w14:paraId="4DC7AEC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C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C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4DC7AEC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own blog.</w:t>
            </w:r>
          </w:p>
        </w:tc>
        <w:tc>
          <w:tcPr>
            <w:tcW w:w="1538" w:type="dxa"/>
          </w:tcPr>
          <w:p w14:paraId="4DC7AEC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C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C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CF" w14:textId="77777777">
        <w:trPr>
          <w:trHeight w:val="392"/>
        </w:trPr>
        <w:tc>
          <w:tcPr>
            <w:tcW w:w="1813" w:type="dxa"/>
          </w:tcPr>
          <w:p w14:paraId="4DC7AEC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C9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Comments</w:t>
            </w:r>
          </w:p>
        </w:tc>
        <w:tc>
          <w:tcPr>
            <w:tcW w:w="1516" w:type="dxa"/>
          </w:tcPr>
          <w:p w14:paraId="4DC7AEC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4DC7AEC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a comment to a blog.</w:t>
            </w:r>
          </w:p>
        </w:tc>
        <w:tc>
          <w:tcPr>
            <w:tcW w:w="1538" w:type="dxa"/>
          </w:tcPr>
          <w:p w14:paraId="4DC7AEC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EC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C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D7" w14:textId="77777777">
        <w:trPr>
          <w:trHeight w:val="392"/>
        </w:trPr>
        <w:tc>
          <w:tcPr>
            <w:tcW w:w="1813" w:type="dxa"/>
          </w:tcPr>
          <w:p w14:paraId="4DC7AED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D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D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4DC7AED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view all comments of a blog.</w:t>
            </w:r>
          </w:p>
        </w:tc>
        <w:tc>
          <w:tcPr>
            <w:tcW w:w="1538" w:type="dxa"/>
          </w:tcPr>
          <w:p w14:paraId="4DC7AED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D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ED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DF" w14:textId="77777777">
        <w:trPr>
          <w:trHeight w:val="392"/>
        </w:trPr>
        <w:tc>
          <w:tcPr>
            <w:tcW w:w="1813" w:type="dxa"/>
          </w:tcPr>
          <w:p w14:paraId="4DC7AED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D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D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4DC7AED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edit my own comment.</w:t>
            </w:r>
          </w:p>
        </w:tc>
        <w:tc>
          <w:tcPr>
            <w:tcW w:w="1538" w:type="dxa"/>
          </w:tcPr>
          <w:p w14:paraId="4DC7AED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D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ED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E7" w14:textId="77777777">
        <w:trPr>
          <w:trHeight w:val="392"/>
        </w:trPr>
        <w:tc>
          <w:tcPr>
            <w:tcW w:w="1813" w:type="dxa"/>
          </w:tcPr>
          <w:p w14:paraId="4DC7AEE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DC7AEE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E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4DC7AEE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own comment.</w:t>
            </w:r>
          </w:p>
        </w:tc>
        <w:tc>
          <w:tcPr>
            <w:tcW w:w="1538" w:type="dxa"/>
          </w:tcPr>
          <w:p w14:paraId="4DC7AEE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DC7AEE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EE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EF" w14:textId="77777777">
        <w:trPr>
          <w:trHeight w:val="392"/>
        </w:trPr>
        <w:tc>
          <w:tcPr>
            <w:tcW w:w="1813" w:type="dxa"/>
          </w:tcPr>
          <w:p w14:paraId="4DC7AEE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7AEE9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Content Tools</w:t>
            </w:r>
          </w:p>
        </w:tc>
        <w:tc>
          <w:tcPr>
            <w:tcW w:w="1516" w:type="dxa"/>
          </w:tcPr>
          <w:p w14:paraId="4DC7AEE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4DC7AEE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generate a blog from a topic using Gemini and save it.</w:t>
            </w:r>
          </w:p>
        </w:tc>
        <w:tc>
          <w:tcPr>
            <w:tcW w:w="1538" w:type="dxa"/>
          </w:tcPr>
          <w:p w14:paraId="4DC7AEE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DC7AEE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EE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F7" w14:textId="77777777">
        <w:trPr>
          <w:trHeight w:val="392"/>
        </w:trPr>
        <w:tc>
          <w:tcPr>
            <w:tcW w:w="1813" w:type="dxa"/>
          </w:tcPr>
          <w:p w14:paraId="4DC7AEF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7AEF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F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4DC7AEF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the category is detected from the topic when I do not provide one.</w:t>
            </w:r>
          </w:p>
        </w:tc>
        <w:tc>
          <w:tcPr>
            <w:tcW w:w="1538" w:type="dxa"/>
          </w:tcPr>
          <w:p w14:paraId="4DC7AEF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F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EF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EFF" w14:textId="77777777">
        <w:trPr>
          <w:trHeight w:val="392"/>
        </w:trPr>
        <w:tc>
          <w:tcPr>
            <w:tcW w:w="1813" w:type="dxa"/>
          </w:tcPr>
          <w:p w14:paraId="4DC7AEF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7AEF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EF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4DC7AEF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AI output is cleaned of markdown symbols.</w:t>
            </w:r>
          </w:p>
        </w:tc>
        <w:tc>
          <w:tcPr>
            <w:tcW w:w="1538" w:type="dxa"/>
          </w:tcPr>
          <w:p w14:paraId="4DC7AEF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EF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EF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07" w14:textId="77777777">
        <w:trPr>
          <w:trHeight w:val="392"/>
        </w:trPr>
        <w:tc>
          <w:tcPr>
            <w:tcW w:w="1813" w:type="dxa"/>
          </w:tcPr>
          <w:p w14:paraId="4DC7AF0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7AF0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F0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USN-21</w:t>
            </w:r>
          </w:p>
        </w:tc>
        <w:tc>
          <w:tcPr>
            <w:tcW w:w="4492" w:type="dxa"/>
          </w:tcPr>
          <w:p w14:paraId="4DC7AF0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get a short summary of any blog content.</w:t>
            </w:r>
          </w:p>
        </w:tc>
        <w:tc>
          <w:tcPr>
            <w:tcW w:w="1538" w:type="dxa"/>
          </w:tcPr>
          <w:p w14:paraId="4DC7AF0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F0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F0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0F" w14:textId="77777777">
        <w:trPr>
          <w:trHeight w:val="392"/>
        </w:trPr>
        <w:tc>
          <w:tcPr>
            <w:tcW w:w="1813" w:type="dxa"/>
          </w:tcPr>
          <w:p w14:paraId="4DC7AF0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7AF0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F0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USN-22</w:t>
            </w:r>
          </w:p>
        </w:tc>
        <w:tc>
          <w:tcPr>
            <w:tcW w:w="4492" w:type="dxa"/>
          </w:tcPr>
          <w:p w14:paraId="4DC7AF0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the Gemini service handles API key, model selection and errors.</w:t>
            </w:r>
          </w:p>
        </w:tc>
        <w:tc>
          <w:tcPr>
            <w:tcW w:w="1538" w:type="dxa"/>
          </w:tcPr>
          <w:p w14:paraId="4DC7AF0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F0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F0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17" w14:textId="77777777">
        <w:trPr>
          <w:trHeight w:val="392"/>
        </w:trPr>
        <w:tc>
          <w:tcPr>
            <w:tcW w:w="1813" w:type="dxa"/>
          </w:tcPr>
          <w:p w14:paraId="4DC7AF1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7AF11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Chatbot</w:t>
            </w:r>
          </w:p>
        </w:tc>
        <w:tc>
          <w:tcPr>
            <w:tcW w:w="1516" w:type="dxa"/>
          </w:tcPr>
          <w:p w14:paraId="4DC7AF1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USN-23</w:t>
            </w:r>
          </w:p>
        </w:tc>
        <w:tc>
          <w:tcPr>
            <w:tcW w:w="4492" w:type="dxa"/>
          </w:tcPr>
          <w:p w14:paraId="4DC7AF1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send a message to the chatbot and get a reply using the last 20 messages as context.</w:t>
            </w:r>
          </w:p>
        </w:tc>
        <w:tc>
          <w:tcPr>
            <w:tcW w:w="1538" w:type="dxa"/>
          </w:tcPr>
          <w:p w14:paraId="4DC7AF1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DC7AF1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F1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1F" w14:textId="77777777">
        <w:trPr>
          <w:trHeight w:val="392"/>
        </w:trPr>
        <w:tc>
          <w:tcPr>
            <w:tcW w:w="1813" w:type="dxa"/>
          </w:tcPr>
          <w:p w14:paraId="4DC7AF1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DC7AF19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Chatbot</w:t>
            </w:r>
          </w:p>
        </w:tc>
        <w:tc>
          <w:tcPr>
            <w:tcW w:w="1516" w:type="dxa"/>
          </w:tcPr>
          <w:p w14:paraId="4DC7AF1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USN-24</w:t>
            </w:r>
          </w:p>
        </w:tc>
        <w:tc>
          <w:tcPr>
            <w:tcW w:w="4492" w:type="dxa"/>
          </w:tcPr>
          <w:p w14:paraId="4DC7AF1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saved chat history.</w:t>
            </w:r>
          </w:p>
        </w:tc>
        <w:tc>
          <w:tcPr>
            <w:tcW w:w="1538" w:type="dxa"/>
          </w:tcPr>
          <w:p w14:paraId="4DC7AF1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F1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F1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27" w14:textId="77777777">
        <w:trPr>
          <w:trHeight w:val="392"/>
        </w:trPr>
        <w:tc>
          <w:tcPr>
            <w:tcW w:w="1813" w:type="dxa"/>
          </w:tcPr>
          <w:p w14:paraId="4DC7AF2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DC7AF2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F2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USN-25</w:t>
            </w:r>
          </w:p>
        </w:tc>
        <w:tc>
          <w:tcPr>
            <w:tcW w:w="4492" w:type="dxa"/>
          </w:tcPr>
          <w:p w14:paraId="4DC7AF2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clear my chat history.</w:t>
            </w:r>
          </w:p>
        </w:tc>
        <w:tc>
          <w:tcPr>
            <w:tcW w:w="1538" w:type="dxa"/>
          </w:tcPr>
          <w:p w14:paraId="4DC7AF2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DC7AF2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F2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2F" w14:textId="77777777">
        <w:trPr>
          <w:trHeight w:val="392"/>
        </w:trPr>
        <w:tc>
          <w:tcPr>
            <w:tcW w:w="1813" w:type="dxa"/>
          </w:tcPr>
          <w:p w14:paraId="4DC7AF2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DC7AF2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F2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USN-26</w:t>
            </w:r>
          </w:p>
        </w:tc>
        <w:tc>
          <w:tcPr>
            <w:tcW w:w="4492" w:type="dxa"/>
          </w:tcPr>
          <w:p w14:paraId="4DC7AF2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conversation is stored per user in MongoDB.</w:t>
            </w:r>
          </w:p>
        </w:tc>
        <w:tc>
          <w:tcPr>
            <w:tcW w:w="1538" w:type="dxa"/>
          </w:tcPr>
          <w:p w14:paraId="4DC7AF2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F2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F2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37" w14:textId="77777777">
        <w:trPr>
          <w:trHeight w:val="392"/>
        </w:trPr>
        <w:tc>
          <w:tcPr>
            <w:tcW w:w="1813" w:type="dxa"/>
          </w:tcPr>
          <w:p w14:paraId="4DC7AF3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DC7AF31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Testing &amp; Documentation</w:t>
            </w:r>
          </w:p>
        </w:tc>
        <w:tc>
          <w:tcPr>
            <w:tcW w:w="1516" w:type="dxa"/>
          </w:tcPr>
          <w:p w14:paraId="4DC7AF3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USN-27</w:t>
            </w:r>
          </w:p>
        </w:tc>
        <w:tc>
          <w:tcPr>
            <w:tcW w:w="4492" w:type="dxa"/>
          </w:tcPr>
          <w:p w14:paraId="4DC7AF3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tester, I have a Thunder Client / Postman collection for all endpoints.</w:t>
            </w:r>
          </w:p>
        </w:tc>
        <w:tc>
          <w:tcPr>
            <w:tcW w:w="1538" w:type="dxa"/>
          </w:tcPr>
          <w:p w14:paraId="4DC7AF3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DC7AF3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F3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3F" w14:textId="77777777">
        <w:trPr>
          <w:trHeight w:val="392"/>
        </w:trPr>
        <w:tc>
          <w:tcPr>
            <w:tcW w:w="1813" w:type="dxa"/>
          </w:tcPr>
          <w:p w14:paraId="4DC7AF3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DC7AF3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F3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USN-28</w:t>
            </w:r>
          </w:p>
        </w:tc>
        <w:tc>
          <w:tcPr>
            <w:tcW w:w="4492" w:type="dxa"/>
          </w:tcPr>
          <w:p w14:paraId="4DC7AF3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the README documents setup and endpoints.</w:t>
            </w:r>
          </w:p>
        </w:tc>
        <w:tc>
          <w:tcPr>
            <w:tcW w:w="1538" w:type="dxa"/>
          </w:tcPr>
          <w:p w14:paraId="4DC7AF3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C7AF3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DC7AF3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47" w14:textId="77777777">
        <w:trPr>
          <w:trHeight w:val="392"/>
        </w:trPr>
        <w:tc>
          <w:tcPr>
            <w:tcW w:w="1813" w:type="dxa"/>
          </w:tcPr>
          <w:p w14:paraId="4DC7AF4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DC7AF41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F42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USN-29</w:t>
            </w:r>
          </w:p>
        </w:tc>
        <w:tc>
          <w:tcPr>
            <w:tcW w:w="4492" w:type="dxa"/>
          </w:tcPr>
          <w:p w14:paraId="4DC7AF43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run UAT and fix reported bugs.</w:t>
            </w:r>
          </w:p>
        </w:tc>
        <w:tc>
          <w:tcPr>
            <w:tcW w:w="1538" w:type="dxa"/>
          </w:tcPr>
          <w:p w14:paraId="4DC7AF44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DC7AF4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C7AF46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4F" w14:textId="77777777">
        <w:trPr>
          <w:trHeight w:val="392"/>
        </w:trPr>
        <w:tc>
          <w:tcPr>
            <w:tcW w:w="1813" w:type="dxa"/>
          </w:tcPr>
          <w:p w14:paraId="4DC7AF4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4DC7AF49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C7AF4A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USN-30</w:t>
            </w:r>
          </w:p>
        </w:tc>
        <w:tc>
          <w:tcPr>
            <w:tcW w:w="4492" w:type="dxa"/>
          </w:tcPr>
          <w:p w14:paraId="4DC7AF4B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prepare environment configuration for deployment.</w:t>
            </w:r>
          </w:p>
        </w:tc>
        <w:tc>
          <w:tcPr>
            <w:tcW w:w="1538" w:type="dxa"/>
          </w:tcPr>
          <w:p w14:paraId="4DC7AF4C" w14:textId="77777777" w:rsidR="00753B9B" w:rsidRDefault="00F86EA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DC7AF4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C7AF4E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DC7AF50" w14:textId="77777777" w:rsidR="00753B9B" w:rsidRDefault="00753B9B">
      <w:pPr>
        <w:rPr>
          <w:rFonts w:ascii="Arial" w:eastAsia="Arial" w:hAnsi="Arial" w:cs="Arial"/>
        </w:rPr>
      </w:pPr>
    </w:p>
    <w:p w14:paraId="4DC7AF51" w14:textId="77777777" w:rsidR="00753B9B" w:rsidRDefault="00753B9B">
      <w:pPr>
        <w:rPr>
          <w:rFonts w:ascii="Arial" w:eastAsia="Arial" w:hAnsi="Arial" w:cs="Arial"/>
          <w:b/>
          <w:bCs/>
        </w:rPr>
      </w:pPr>
    </w:p>
    <w:p w14:paraId="4DC7AF52" w14:textId="77777777" w:rsidR="00753B9B" w:rsidRDefault="00753B9B">
      <w:pPr>
        <w:rPr>
          <w:rFonts w:ascii="Arial" w:eastAsia="Arial" w:hAnsi="Arial" w:cs="Arial"/>
          <w:b/>
          <w:bCs/>
        </w:rPr>
      </w:pPr>
    </w:p>
    <w:p w14:paraId="4DC7AF53" w14:textId="77777777" w:rsidR="00753B9B" w:rsidRDefault="00753B9B">
      <w:pPr>
        <w:rPr>
          <w:rFonts w:ascii="Arial" w:eastAsia="Arial" w:hAnsi="Arial" w:cs="Arial"/>
          <w:b/>
          <w:bCs/>
        </w:rPr>
      </w:pPr>
    </w:p>
    <w:p w14:paraId="4DC7AF54" w14:textId="77777777" w:rsidR="00753B9B" w:rsidRDefault="00F86EA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7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53B9B" w14:paraId="4DC7AF5C" w14:textId="77777777">
        <w:trPr>
          <w:trHeight w:val="248"/>
          <w:tblHeader/>
        </w:trPr>
        <w:tc>
          <w:tcPr>
            <w:tcW w:w="2015" w:type="dxa"/>
          </w:tcPr>
          <w:p w14:paraId="4DC7AF55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4DC7AF56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DC7AF57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DC7AF58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DC7AF59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DC7AF5A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DC7AF5B" w14:textId="77777777" w:rsidR="00753B9B" w:rsidRDefault="00F86EA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53B9B" w14:paraId="4DC7AF64" w14:textId="77777777">
        <w:trPr>
          <w:trHeight w:val="366"/>
        </w:trPr>
        <w:tc>
          <w:tcPr>
            <w:tcW w:w="2015" w:type="dxa"/>
          </w:tcPr>
          <w:p w14:paraId="4DC7AF5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DC7AF5E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C7AF5F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C7AF6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Sep 2026</w:t>
            </w:r>
          </w:p>
        </w:tc>
        <w:tc>
          <w:tcPr>
            <w:tcW w:w="2355" w:type="dxa"/>
          </w:tcPr>
          <w:p w14:paraId="4DC7AF61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Sep 2026</w:t>
            </w:r>
          </w:p>
        </w:tc>
        <w:tc>
          <w:tcPr>
            <w:tcW w:w="2080" w:type="dxa"/>
          </w:tcPr>
          <w:p w14:paraId="4DC7AF62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DC7AF63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6C" w14:textId="77777777">
        <w:trPr>
          <w:trHeight w:val="366"/>
        </w:trPr>
        <w:tc>
          <w:tcPr>
            <w:tcW w:w="2015" w:type="dxa"/>
          </w:tcPr>
          <w:p w14:paraId="4DC7AF6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DC7AF66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C7AF67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C7AF6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Sep 2026</w:t>
            </w:r>
          </w:p>
        </w:tc>
        <w:tc>
          <w:tcPr>
            <w:tcW w:w="2355" w:type="dxa"/>
          </w:tcPr>
          <w:p w14:paraId="4DC7AF69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Sep 2026</w:t>
            </w:r>
          </w:p>
        </w:tc>
        <w:tc>
          <w:tcPr>
            <w:tcW w:w="2080" w:type="dxa"/>
          </w:tcPr>
          <w:p w14:paraId="4DC7AF6A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DC7AF6B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74" w14:textId="77777777">
        <w:trPr>
          <w:trHeight w:val="366"/>
        </w:trPr>
        <w:tc>
          <w:tcPr>
            <w:tcW w:w="2015" w:type="dxa"/>
          </w:tcPr>
          <w:p w14:paraId="4DC7AF6D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DC7AF6E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C7AF6F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C7AF70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Sep 2026</w:t>
            </w:r>
          </w:p>
        </w:tc>
        <w:tc>
          <w:tcPr>
            <w:tcW w:w="2355" w:type="dxa"/>
          </w:tcPr>
          <w:p w14:paraId="4DC7AF71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Sep 2026</w:t>
            </w:r>
          </w:p>
        </w:tc>
        <w:tc>
          <w:tcPr>
            <w:tcW w:w="2080" w:type="dxa"/>
          </w:tcPr>
          <w:p w14:paraId="4DC7AF72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DC7AF73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53B9B" w14:paraId="4DC7AF7C" w14:textId="77777777">
        <w:trPr>
          <w:trHeight w:val="366"/>
        </w:trPr>
        <w:tc>
          <w:tcPr>
            <w:tcW w:w="2015" w:type="dxa"/>
          </w:tcPr>
          <w:p w14:paraId="4DC7AF75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DC7AF76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C7AF77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C7AF78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4DC7AF79" w14:textId="77777777" w:rsidR="00753B9B" w:rsidRDefault="00F86E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Oct 2026</w:t>
            </w:r>
          </w:p>
        </w:tc>
        <w:tc>
          <w:tcPr>
            <w:tcW w:w="2080" w:type="dxa"/>
          </w:tcPr>
          <w:p w14:paraId="4DC7AF7A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DC7AF7B" w14:textId="77777777" w:rsidR="00753B9B" w:rsidRDefault="00753B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DC7AF7D" w14:textId="77777777" w:rsidR="00753B9B" w:rsidRDefault="00753B9B">
      <w:pPr>
        <w:rPr>
          <w:rFonts w:ascii="Arial" w:eastAsia="Arial" w:hAnsi="Arial" w:cs="Arial"/>
          <w:b/>
          <w:bCs/>
        </w:rPr>
      </w:pPr>
    </w:p>
    <w:p w14:paraId="4DC7AF7E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DC7AF7F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The team plans 4 sprints of 6 days each with a velocity of 20 story points per sprint (80 points in total). Average velocity (AV) per day = velocity / sprint duration = 20 / 6 = 3.33 story points per day.</w:t>
      </w:r>
    </w:p>
    <w:p w14:paraId="4DC7AF80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DC7AF92" wp14:editId="4DC7AF93">
            <wp:extent cx="6120000" cy="2584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7AF81" w14:textId="77777777" w:rsidR="00753B9B" w:rsidRDefault="0075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DC7AF82" w14:textId="77777777" w:rsidR="00753B9B" w:rsidRDefault="0075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DC7AF83" w14:textId="77777777" w:rsidR="00753B9B" w:rsidRDefault="0075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DC7AF84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DC7AF85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shows the work left to do against time. The chart above is the ideal plan for AI BlogNest: 80 story points falling to zero over 24 working days. Record the actual points completed at the end of each sprint in the tracker above and plot them against this line.</w:t>
      </w:r>
    </w:p>
    <w:p w14:paraId="4DC7AF86" w14:textId="77777777" w:rsidR="00753B9B" w:rsidRDefault="0075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C7AF87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DC7AF88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DC7AF89" w14:textId="77777777" w:rsidR="00753B9B" w:rsidRDefault="0075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DC7AF8A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DC7AF8B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DC7AF8C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4DC7AF8D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DC7AF8E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4DC7AF8F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4DC7AF90" w14:textId="77777777" w:rsidR="00753B9B" w:rsidRDefault="00F86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DC7AF91" w14:textId="77777777" w:rsidR="00753B9B" w:rsidRDefault="00753B9B">
      <w:pPr>
        <w:rPr>
          <w:rFonts w:ascii="Arial" w:eastAsia="Arial" w:hAnsi="Arial" w:cs="Arial"/>
          <w:b/>
          <w:bCs/>
        </w:rPr>
      </w:pPr>
    </w:p>
    <w:sectPr w:rsidR="00753B9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303AA8-435C-4AD4-B751-A5F0784475F3}"/>
    <w:embedBold r:id="rId2" w:fontKey="{2752209D-6402-473B-8615-E01A6C56D7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73BB42F-A8B3-4654-8BA5-C81A6315D1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8C7CE90D-6C12-4B1B-AD7C-400143AF88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92FCC8-B766-4F01-B312-3BBBE6EF2C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B9B"/>
    <w:rsid w:val="00523872"/>
    <w:rsid w:val="00753B9B"/>
    <w:rsid w:val="00E81559"/>
    <w:rsid w:val="00F8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AE46"/>
  <w15:docId w15:val="{530349A7-2DCF-4839-860C-F9646283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diGMuzewIHpXbgS9SQJCszHLfg==">CgMxLjA4AHIhMTJ2Rnd5V3BSYUhCUlFXa1U5UnRPc3V6T0hEbTYtOFgt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KD Diva</cp:lastModifiedBy>
  <cp:revision>2</cp:revision>
  <dcterms:created xsi:type="dcterms:W3CDTF">2026-10-05T13:40:00Z</dcterms:created>
  <dcterms:modified xsi:type="dcterms:W3CDTF">2026-10-05T13:40:00Z</dcterms:modified>
</cp:coreProperties>
</file>