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B8D0F7" w14:textId="77777777" w:rsidR="00357BAF" w:rsidRDefault="00A55942">
      <w:pPr>
        <w:spacing w:after="0"/>
        <w:jc w:val="center"/>
        <w:rPr>
          <w:b/>
          <w:bCs/>
          <w:sz w:val="24"/>
          <w:szCs w:val="24"/>
        </w:rPr>
      </w:pPr>
      <w:r>
        <w:rPr>
          <w:b/>
          <w:bCs/>
          <w:sz w:val="24"/>
          <w:szCs w:val="24"/>
        </w:rPr>
        <w:t>Project Design Phase-II</w:t>
      </w:r>
    </w:p>
    <w:p w14:paraId="52B8D0F8" w14:textId="77777777" w:rsidR="00357BAF" w:rsidRDefault="00A55942">
      <w:pPr>
        <w:spacing w:after="0"/>
        <w:jc w:val="center"/>
        <w:rPr>
          <w:b/>
          <w:bCs/>
          <w:sz w:val="24"/>
          <w:szCs w:val="24"/>
        </w:rPr>
      </w:pPr>
      <w:r>
        <w:rPr>
          <w:b/>
          <w:bCs/>
          <w:sz w:val="24"/>
          <w:szCs w:val="24"/>
        </w:rPr>
        <w:t>Solution Requirements (Functional &amp; Non-functional)</w:t>
      </w:r>
    </w:p>
    <w:p w14:paraId="52B8D0F9" w14:textId="77777777" w:rsidR="00357BAF" w:rsidRDefault="00357BAF">
      <w:pPr>
        <w:spacing w:after="0"/>
        <w:jc w:val="center"/>
        <w:rPr>
          <w:b/>
          <w:bCs/>
        </w:rPr>
      </w:pPr>
    </w:p>
    <w:tbl>
      <w:tblPr>
        <w:tblStyle w:val="a5"/>
        <w:tblW w:w="93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357BAF" w14:paraId="52B8D0FC" w14:textId="77777777">
        <w:tc>
          <w:tcPr>
            <w:tcW w:w="4508" w:type="dxa"/>
          </w:tcPr>
          <w:p w14:paraId="52B8D0FA" w14:textId="77777777" w:rsidR="00357BAF" w:rsidRDefault="00A55942">
            <w:r>
              <w:t>Date</w:t>
            </w:r>
          </w:p>
        </w:tc>
        <w:tc>
          <w:tcPr>
            <w:tcW w:w="4843" w:type="dxa"/>
          </w:tcPr>
          <w:p w14:paraId="52B8D0FB" w14:textId="77777777" w:rsidR="00357BAF" w:rsidRDefault="00A55942">
            <w:r>
              <w:t>28 September 2026</w:t>
            </w:r>
          </w:p>
        </w:tc>
      </w:tr>
      <w:tr w:rsidR="00357BAF" w14:paraId="52B8D0FF" w14:textId="77777777">
        <w:tc>
          <w:tcPr>
            <w:tcW w:w="4508" w:type="dxa"/>
          </w:tcPr>
          <w:p w14:paraId="52B8D0FD" w14:textId="77777777" w:rsidR="00357BAF" w:rsidRDefault="00A55942">
            <w:r>
              <w:t>Team ID</w:t>
            </w:r>
          </w:p>
        </w:tc>
        <w:tc>
          <w:tcPr>
            <w:tcW w:w="4843" w:type="dxa"/>
          </w:tcPr>
          <w:p w14:paraId="52B8D0FE" w14:textId="2DCDD211" w:rsidR="00357BAF" w:rsidRDefault="00626116">
            <w:r w:rsidRPr="00626116">
              <w:rPr>
                <w:rFonts w:ascii="Montserrat" w:eastAsia="Montserrat" w:hAnsi="Montserrat" w:cs="Montserrat"/>
                <w:color w:val="4B5563"/>
                <w:sz w:val="23"/>
                <w:szCs w:val="23"/>
              </w:rPr>
              <w:t>6ab4b6826f290be8a6b3ddd1</w:t>
            </w:r>
          </w:p>
        </w:tc>
      </w:tr>
      <w:tr w:rsidR="00357BAF" w14:paraId="52B8D102" w14:textId="77777777">
        <w:tc>
          <w:tcPr>
            <w:tcW w:w="4508" w:type="dxa"/>
          </w:tcPr>
          <w:p w14:paraId="52B8D100" w14:textId="77777777" w:rsidR="00357BAF" w:rsidRDefault="00A55942">
            <w:r>
              <w:t>Project Name</w:t>
            </w:r>
          </w:p>
        </w:tc>
        <w:tc>
          <w:tcPr>
            <w:tcW w:w="4843" w:type="dxa"/>
          </w:tcPr>
          <w:p w14:paraId="52B8D101" w14:textId="77777777" w:rsidR="00357BAF" w:rsidRDefault="00A55942">
            <w:r>
              <w:t>AI BlogNest</w:t>
            </w:r>
          </w:p>
        </w:tc>
      </w:tr>
      <w:tr w:rsidR="00357BAF" w14:paraId="52B8D105" w14:textId="77777777">
        <w:tc>
          <w:tcPr>
            <w:tcW w:w="4508" w:type="dxa"/>
          </w:tcPr>
          <w:p w14:paraId="52B8D103" w14:textId="77777777" w:rsidR="00357BAF" w:rsidRDefault="00A55942">
            <w:r>
              <w:t>Maximum Marks</w:t>
            </w:r>
          </w:p>
        </w:tc>
        <w:tc>
          <w:tcPr>
            <w:tcW w:w="4843" w:type="dxa"/>
          </w:tcPr>
          <w:p w14:paraId="52B8D104" w14:textId="77777777" w:rsidR="00357BAF" w:rsidRDefault="00A55942">
            <w:r>
              <w:t>4 Marks</w:t>
            </w:r>
          </w:p>
        </w:tc>
      </w:tr>
    </w:tbl>
    <w:p w14:paraId="52B8D106" w14:textId="77777777" w:rsidR="00357BAF" w:rsidRDefault="00357BAF">
      <w:pPr>
        <w:rPr>
          <w:b/>
          <w:bCs/>
        </w:rPr>
      </w:pPr>
    </w:p>
    <w:p w14:paraId="52B8D107" w14:textId="77777777" w:rsidR="00357BAF" w:rsidRDefault="00A55942">
      <w:pPr>
        <w:rPr>
          <w:b/>
          <w:bCs/>
        </w:rPr>
      </w:pPr>
      <w:r>
        <w:rPr>
          <w:b/>
          <w:bCs/>
        </w:rPr>
        <w:t>Functional Requirements:</w:t>
      </w:r>
    </w:p>
    <w:p w14:paraId="52B8D108" w14:textId="77777777" w:rsidR="00357BAF" w:rsidRDefault="00A55942">
      <w:r>
        <w:t>Following are the functional requirements of the proposed solution.</w:t>
      </w:r>
    </w:p>
    <w:tbl>
      <w:tblPr>
        <w:tblStyle w:val="a6"/>
        <w:tblW w:w="93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6"/>
        <w:gridCol w:w="3150"/>
        <w:gridCol w:w="5248"/>
      </w:tblGrid>
      <w:tr w:rsidR="00357BAF" w14:paraId="52B8D10C" w14:textId="77777777">
        <w:trPr>
          <w:trHeight w:val="333"/>
        </w:trPr>
        <w:tc>
          <w:tcPr>
            <w:tcW w:w="926" w:type="dxa"/>
          </w:tcPr>
          <w:p w14:paraId="52B8D109" w14:textId="77777777" w:rsidR="00357BAF" w:rsidRDefault="00A55942">
            <w:pPr>
              <w:rPr>
                <w:b/>
                <w:bCs/>
              </w:rPr>
            </w:pPr>
            <w:r>
              <w:rPr>
                <w:b/>
                <w:bCs/>
              </w:rPr>
              <w:t>FR No.</w:t>
            </w:r>
          </w:p>
        </w:tc>
        <w:tc>
          <w:tcPr>
            <w:tcW w:w="3150" w:type="dxa"/>
          </w:tcPr>
          <w:p w14:paraId="52B8D10A" w14:textId="77777777" w:rsidR="00357BAF" w:rsidRDefault="00A55942">
            <w:pPr>
              <w:rPr>
                <w:b/>
                <w:bCs/>
              </w:rPr>
            </w:pPr>
            <w:r>
              <w:rPr>
                <w:b/>
                <w:bCs/>
              </w:rPr>
              <w:t>Functional Requirement (Epic)</w:t>
            </w:r>
          </w:p>
        </w:tc>
        <w:tc>
          <w:tcPr>
            <w:tcW w:w="5248" w:type="dxa"/>
          </w:tcPr>
          <w:p w14:paraId="52B8D10B" w14:textId="77777777" w:rsidR="00357BAF" w:rsidRDefault="00A55942">
            <w:pPr>
              <w:rPr>
                <w:b/>
                <w:bCs/>
              </w:rPr>
            </w:pPr>
            <w:r>
              <w:rPr>
                <w:b/>
                <w:bCs/>
              </w:rPr>
              <w:t>Sub Requirement (Story / Sub-Task)</w:t>
            </w:r>
          </w:p>
        </w:tc>
      </w:tr>
      <w:tr w:rsidR="00357BAF" w14:paraId="52B8D110" w14:textId="77777777">
        <w:trPr>
          <w:trHeight w:val="489"/>
        </w:trPr>
        <w:tc>
          <w:tcPr>
            <w:tcW w:w="926" w:type="dxa"/>
          </w:tcPr>
          <w:p w14:paraId="52B8D10D" w14:textId="77777777" w:rsidR="00357BAF" w:rsidRDefault="00A55942">
            <w:r>
              <w:t>FR-1</w:t>
            </w:r>
          </w:p>
        </w:tc>
        <w:tc>
          <w:tcPr>
            <w:tcW w:w="3150" w:type="dxa"/>
          </w:tcPr>
          <w:p w14:paraId="52B8D10E" w14:textId="77777777" w:rsidR="00357BAF" w:rsidRDefault="00A55942">
            <w:r>
              <w:t>User Registration</w:t>
            </w:r>
          </w:p>
        </w:tc>
        <w:tc>
          <w:tcPr>
            <w:tcW w:w="5248" w:type="dxa"/>
          </w:tcPr>
          <w:p w14:paraId="52B8D10F" w14:textId="77777777" w:rsidR="00357BAF" w:rsidRDefault="00A55942">
            <w:r>
              <w:t>Register with name, email and password (minimum 6 characters)</w:t>
            </w:r>
            <w:r>
              <w:br/>
              <w:t>Duplicate emails are rejected</w:t>
            </w:r>
            <w:r>
              <w:br/>
            </w:r>
            <w:r>
              <w:t>Passwords are hashed with bcrypt before saving</w:t>
            </w:r>
          </w:p>
        </w:tc>
      </w:tr>
      <w:tr w:rsidR="00357BAF" w14:paraId="52B8D114" w14:textId="77777777">
        <w:trPr>
          <w:trHeight w:val="489"/>
        </w:trPr>
        <w:tc>
          <w:tcPr>
            <w:tcW w:w="926" w:type="dxa"/>
          </w:tcPr>
          <w:p w14:paraId="52B8D111" w14:textId="77777777" w:rsidR="00357BAF" w:rsidRDefault="00A55942">
            <w:r>
              <w:t>FR-2</w:t>
            </w:r>
          </w:p>
        </w:tc>
        <w:tc>
          <w:tcPr>
            <w:tcW w:w="3150" w:type="dxa"/>
          </w:tcPr>
          <w:p w14:paraId="52B8D112" w14:textId="77777777" w:rsidR="00357BAF" w:rsidRDefault="00A55942">
            <w:r>
              <w:t>User Authentication</w:t>
            </w:r>
          </w:p>
        </w:tc>
        <w:tc>
          <w:tcPr>
            <w:tcW w:w="5248" w:type="dxa"/>
          </w:tcPr>
          <w:p w14:paraId="52B8D113" w14:textId="77777777" w:rsidR="00357BAF" w:rsidRDefault="00A55942">
            <w:r>
              <w:t>Login with email and password</w:t>
            </w:r>
            <w:r>
              <w:br/>
              <w:t>JWT token issued (valid for 7 days)</w:t>
            </w:r>
            <w:r>
              <w:br/>
              <w:t>View own profile via GET /api/auth/profile</w:t>
            </w:r>
          </w:p>
        </w:tc>
      </w:tr>
      <w:tr w:rsidR="00357BAF" w14:paraId="52B8D118" w14:textId="77777777">
        <w:trPr>
          <w:trHeight w:val="489"/>
        </w:trPr>
        <w:tc>
          <w:tcPr>
            <w:tcW w:w="926" w:type="dxa"/>
          </w:tcPr>
          <w:p w14:paraId="52B8D115" w14:textId="77777777" w:rsidR="00357BAF" w:rsidRDefault="00A55942">
            <w:r>
              <w:t>FR-3</w:t>
            </w:r>
          </w:p>
        </w:tc>
        <w:tc>
          <w:tcPr>
            <w:tcW w:w="3150" w:type="dxa"/>
          </w:tcPr>
          <w:p w14:paraId="52B8D116" w14:textId="77777777" w:rsidR="00357BAF" w:rsidRDefault="00A55942">
            <w:r>
              <w:t>Blog Management</w:t>
            </w:r>
          </w:p>
        </w:tc>
        <w:tc>
          <w:tcPr>
            <w:tcW w:w="5248" w:type="dxa"/>
          </w:tcPr>
          <w:p w14:paraId="52B8D117" w14:textId="77777777" w:rsidR="00357BAF" w:rsidRDefault="00A55942">
            <w:r>
              <w:t>Create, list (newest first), view, update and delete blogs</w:t>
            </w:r>
            <w:r>
              <w:br/>
              <w:t>Only the author can edit or delete a blog</w:t>
            </w:r>
            <w:r>
              <w:br/>
              <w:t>Title, content and category are required</w:t>
            </w:r>
          </w:p>
        </w:tc>
      </w:tr>
      <w:tr w:rsidR="00357BAF" w14:paraId="52B8D11C" w14:textId="77777777">
        <w:trPr>
          <w:trHeight w:val="489"/>
        </w:trPr>
        <w:tc>
          <w:tcPr>
            <w:tcW w:w="926" w:type="dxa"/>
          </w:tcPr>
          <w:p w14:paraId="52B8D119" w14:textId="77777777" w:rsidR="00357BAF" w:rsidRDefault="00A55942">
            <w:r>
              <w:t>FR-4</w:t>
            </w:r>
          </w:p>
        </w:tc>
        <w:tc>
          <w:tcPr>
            <w:tcW w:w="3150" w:type="dxa"/>
          </w:tcPr>
          <w:p w14:paraId="52B8D11A" w14:textId="77777777" w:rsidR="00357BAF" w:rsidRDefault="00A55942">
            <w:r>
              <w:t>Comments</w:t>
            </w:r>
          </w:p>
        </w:tc>
        <w:tc>
          <w:tcPr>
            <w:tcW w:w="5248" w:type="dxa"/>
          </w:tcPr>
          <w:p w14:paraId="52B8D11B" w14:textId="77777777" w:rsidR="00357BAF" w:rsidRDefault="00A55942">
            <w:r>
              <w:t>Add a comment to a blog, list comments for a blog</w:t>
            </w:r>
            <w:r>
              <w:br/>
              <w:t>Edit and delete own comments</w:t>
            </w:r>
            <w:r>
              <w:br/>
              <w:t>Comment text limited to 500 characters</w:t>
            </w:r>
          </w:p>
        </w:tc>
      </w:tr>
      <w:tr w:rsidR="00357BAF" w14:paraId="52B8D120" w14:textId="77777777">
        <w:trPr>
          <w:trHeight w:val="489"/>
        </w:trPr>
        <w:tc>
          <w:tcPr>
            <w:tcW w:w="926" w:type="dxa"/>
          </w:tcPr>
          <w:p w14:paraId="52B8D11D" w14:textId="77777777" w:rsidR="00357BAF" w:rsidRDefault="00A55942">
            <w:r>
              <w:t>FR-5</w:t>
            </w:r>
          </w:p>
        </w:tc>
        <w:tc>
          <w:tcPr>
            <w:tcW w:w="3150" w:type="dxa"/>
          </w:tcPr>
          <w:p w14:paraId="52B8D11E" w14:textId="77777777" w:rsidR="00357BAF" w:rsidRDefault="00A55942">
            <w:r>
              <w:t>AI Blog Generation</w:t>
            </w:r>
          </w:p>
        </w:tc>
        <w:tc>
          <w:tcPr>
            <w:tcW w:w="5248" w:type="dxa"/>
          </w:tcPr>
          <w:p w14:paraId="52B8D11F" w14:textId="77777777" w:rsidR="00357BAF" w:rsidRDefault="00A55942">
            <w:r>
              <w:t>Generate a 100-150 word blog from a topic using Gemini</w:t>
            </w:r>
            <w:r>
              <w:br/>
              <w:t>Auto-detect category when none is given</w:t>
            </w:r>
            <w:r>
              <w:br/>
              <w:t>Strip markdown formatting and save as a blog</w:t>
            </w:r>
          </w:p>
        </w:tc>
      </w:tr>
      <w:tr w:rsidR="00357BAF" w14:paraId="52B8D124" w14:textId="77777777">
        <w:trPr>
          <w:trHeight w:val="489"/>
        </w:trPr>
        <w:tc>
          <w:tcPr>
            <w:tcW w:w="926" w:type="dxa"/>
          </w:tcPr>
          <w:p w14:paraId="52B8D121" w14:textId="77777777" w:rsidR="00357BAF" w:rsidRDefault="00A55942">
            <w:r>
              <w:t>FR-6</w:t>
            </w:r>
          </w:p>
        </w:tc>
        <w:tc>
          <w:tcPr>
            <w:tcW w:w="3150" w:type="dxa"/>
          </w:tcPr>
          <w:p w14:paraId="52B8D122" w14:textId="77777777" w:rsidR="00357BAF" w:rsidRDefault="00A55942">
            <w:r>
              <w:t>AI Summarisation</w:t>
            </w:r>
          </w:p>
        </w:tc>
        <w:tc>
          <w:tcPr>
            <w:tcW w:w="5248" w:type="dxa"/>
          </w:tcPr>
          <w:p w14:paraId="52B8D123" w14:textId="77777777" w:rsidR="00357BAF" w:rsidRDefault="00A55942">
            <w:r>
              <w:t>Summarise any blog content into a short paragraph via POST /api/ai/summarize</w:t>
            </w:r>
          </w:p>
        </w:tc>
      </w:tr>
      <w:tr w:rsidR="00357BAF" w14:paraId="52B8D128" w14:textId="77777777">
        <w:trPr>
          <w:trHeight w:val="489"/>
        </w:trPr>
        <w:tc>
          <w:tcPr>
            <w:tcW w:w="926" w:type="dxa"/>
          </w:tcPr>
          <w:p w14:paraId="52B8D125" w14:textId="77777777" w:rsidR="00357BAF" w:rsidRDefault="00A55942">
            <w:r>
              <w:t>FR-7</w:t>
            </w:r>
          </w:p>
        </w:tc>
        <w:tc>
          <w:tcPr>
            <w:tcW w:w="3150" w:type="dxa"/>
          </w:tcPr>
          <w:p w14:paraId="52B8D126" w14:textId="77777777" w:rsidR="00357BAF" w:rsidRDefault="00A55942">
            <w:r>
              <w:t>AI Chatbot</w:t>
            </w:r>
          </w:p>
        </w:tc>
        <w:tc>
          <w:tcPr>
            <w:tcW w:w="5248" w:type="dxa"/>
          </w:tcPr>
          <w:p w14:paraId="52B8D127" w14:textId="77777777" w:rsidR="00357BAF" w:rsidRDefault="00A55942">
            <w:r>
              <w:t>Send messages to a Gemini chatbot with the last 20 messages as context</w:t>
            </w:r>
            <w:r>
              <w:br/>
              <w:t>View saved chat history</w:t>
            </w:r>
            <w:r>
              <w:br/>
              <w:t>Clear chat history</w:t>
            </w:r>
          </w:p>
        </w:tc>
      </w:tr>
    </w:tbl>
    <w:p w14:paraId="52B8D129" w14:textId="77777777" w:rsidR="00357BAF" w:rsidRDefault="00357BAF"/>
    <w:p w14:paraId="52B8D12A" w14:textId="77777777" w:rsidR="00357BAF" w:rsidRDefault="00357BAF">
      <w:pPr>
        <w:rPr>
          <w:b/>
          <w:bCs/>
        </w:rPr>
      </w:pPr>
    </w:p>
    <w:p w14:paraId="52B8D12B" w14:textId="77777777" w:rsidR="00357BAF" w:rsidRDefault="00357BAF">
      <w:pPr>
        <w:rPr>
          <w:b/>
          <w:bCs/>
        </w:rPr>
      </w:pPr>
    </w:p>
    <w:p w14:paraId="52B8D12C" w14:textId="77777777" w:rsidR="00357BAF" w:rsidRDefault="00A55942">
      <w:pPr>
        <w:keepNext/>
        <w:rPr>
          <w:b/>
          <w:bCs/>
        </w:rPr>
      </w:pPr>
      <w:r>
        <w:rPr>
          <w:b/>
          <w:bCs/>
        </w:rPr>
        <w:t>Non-functional Requirements:</w:t>
      </w:r>
    </w:p>
    <w:p w14:paraId="52B8D12D" w14:textId="77777777" w:rsidR="00357BAF" w:rsidRDefault="00A55942">
      <w:pPr>
        <w:keepNext/>
      </w:pPr>
      <w:r>
        <w:t>Following are the non-functional requirements of the proposed solution.</w:t>
      </w:r>
    </w:p>
    <w:tbl>
      <w:tblPr>
        <w:tblStyle w:val="a7"/>
        <w:tblW w:w="93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6"/>
        <w:gridCol w:w="3464"/>
        <w:gridCol w:w="4934"/>
      </w:tblGrid>
      <w:tr w:rsidR="00357BAF" w14:paraId="52B8D131" w14:textId="77777777">
        <w:trPr>
          <w:trHeight w:val="333"/>
        </w:trPr>
        <w:tc>
          <w:tcPr>
            <w:tcW w:w="926" w:type="dxa"/>
          </w:tcPr>
          <w:p w14:paraId="52B8D12E" w14:textId="77777777" w:rsidR="00357BAF" w:rsidRDefault="00A55942">
            <w:pPr>
              <w:rPr>
                <w:b/>
                <w:bCs/>
              </w:rPr>
            </w:pPr>
            <w:r>
              <w:rPr>
                <w:b/>
                <w:bCs/>
              </w:rPr>
              <w:t>FR No.</w:t>
            </w:r>
          </w:p>
        </w:tc>
        <w:tc>
          <w:tcPr>
            <w:tcW w:w="3464" w:type="dxa"/>
          </w:tcPr>
          <w:p w14:paraId="52B8D12F" w14:textId="77777777" w:rsidR="00357BAF" w:rsidRDefault="00A55942">
            <w:pPr>
              <w:rPr>
                <w:b/>
                <w:bCs/>
              </w:rPr>
            </w:pPr>
            <w:r>
              <w:rPr>
                <w:b/>
                <w:bCs/>
              </w:rPr>
              <w:t>Non-Functional Requirement</w:t>
            </w:r>
          </w:p>
        </w:tc>
        <w:tc>
          <w:tcPr>
            <w:tcW w:w="4934" w:type="dxa"/>
          </w:tcPr>
          <w:p w14:paraId="52B8D130" w14:textId="77777777" w:rsidR="00357BAF" w:rsidRDefault="00A55942">
            <w:pPr>
              <w:rPr>
                <w:b/>
                <w:bCs/>
              </w:rPr>
            </w:pPr>
            <w:r>
              <w:rPr>
                <w:b/>
                <w:bCs/>
              </w:rPr>
              <w:t>Description</w:t>
            </w:r>
          </w:p>
        </w:tc>
      </w:tr>
      <w:tr w:rsidR="00357BAF" w14:paraId="52B8D135" w14:textId="77777777">
        <w:trPr>
          <w:trHeight w:val="489"/>
        </w:trPr>
        <w:tc>
          <w:tcPr>
            <w:tcW w:w="926" w:type="dxa"/>
          </w:tcPr>
          <w:p w14:paraId="52B8D132" w14:textId="77777777" w:rsidR="00357BAF" w:rsidRDefault="00A55942">
            <w:r>
              <w:t>NFR-1</w:t>
            </w:r>
          </w:p>
        </w:tc>
        <w:tc>
          <w:tcPr>
            <w:tcW w:w="3464" w:type="dxa"/>
          </w:tcPr>
          <w:p w14:paraId="52B8D133" w14:textId="77777777" w:rsidR="00357BAF" w:rsidRDefault="00A55942">
            <w:r>
              <w:rPr>
                <w:b/>
                <w:bCs/>
              </w:rPr>
              <w:t>Usability</w:t>
            </w:r>
          </w:p>
        </w:tc>
        <w:tc>
          <w:tcPr>
            <w:tcW w:w="4934" w:type="dxa"/>
          </w:tcPr>
          <w:p w14:paraId="52B8D134" w14:textId="77777777" w:rsidR="00357BAF" w:rsidRDefault="00A55942">
            <w:r>
              <w:t>Simple, consistent REST endpoints with JSON responses and clear validation messages (422) and status codes. A ready-made Thunder Client collection and README document every endpoint.</w:t>
            </w:r>
          </w:p>
        </w:tc>
      </w:tr>
      <w:tr w:rsidR="00357BAF" w14:paraId="52B8D139" w14:textId="77777777">
        <w:trPr>
          <w:trHeight w:val="489"/>
        </w:trPr>
        <w:tc>
          <w:tcPr>
            <w:tcW w:w="926" w:type="dxa"/>
          </w:tcPr>
          <w:p w14:paraId="52B8D136" w14:textId="77777777" w:rsidR="00357BAF" w:rsidRDefault="00A55942">
            <w:r>
              <w:t>NFR-2</w:t>
            </w:r>
          </w:p>
        </w:tc>
        <w:tc>
          <w:tcPr>
            <w:tcW w:w="3464" w:type="dxa"/>
          </w:tcPr>
          <w:p w14:paraId="52B8D137" w14:textId="77777777" w:rsidR="00357BAF" w:rsidRDefault="00A55942">
            <w:r>
              <w:rPr>
                <w:b/>
                <w:bCs/>
              </w:rPr>
              <w:t>Security</w:t>
            </w:r>
          </w:p>
        </w:tc>
        <w:tc>
          <w:tcPr>
            <w:tcW w:w="4934" w:type="dxa"/>
          </w:tcPr>
          <w:p w14:paraId="52B8D138" w14:textId="77777777" w:rsidR="00357BAF" w:rsidRDefault="00A55942">
            <w:r>
              <w:t xml:space="preserve">Passwords hashed with bcrypt (10 salt rounds). JWT authentication protects write and chat routes. Ownership checks return 403 for other users' </w:t>
            </w:r>
            <w:r>
              <w:lastRenderedPageBreak/>
              <w:t>content. Secrets are kept in environment variables and .env is git-ignored.</w:t>
            </w:r>
          </w:p>
        </w:tc>
      </w:tr>
      <w:tr w:rsidR="00357BAF" w14:paraId="52B8D13D" w14:textId="77777777">
        <w:trPr>
          <w:trHeight w:val="470"/>
        </w:trPr>
        <w:tc>
          <w:tcPr>
            <w:tcW w:w="926" w:type="dxa"/>
          </w:tcPr>
          <w:p w14:paraId="52B8D13A" w14:textId="77777777" w:rsidR="00357BAF" w:rsidRDefault="00A55942">
            <w:r>
              <w:lastRenderedPageBreak/>
              <w:t>NFR-3</w:t>
            </w:r>
          </w:p>
        </w:tc>
        <w:tc>
          <w:tcPr>
            <w:tcW w:w="3464" w:type="dxa"/>
          </w:tcPr>
          <w:p w14:paraId="52B8D13B" w14:textId="77777777" w:rsidR="00357BAF" w:rsidRDefault="00A55942">
            <w:r>
              <w:rPr>
                <w:b/>
                <w:bCs/>
              </w:rPr>
              <w:t>Reliability</w:t>
            </w:r>
          </w:p>
        </w:tc>
        <w:tc>
          <w:tcPr>
            <w:tcW w:w="4934" w:type="dxa"/>
          </w:tcPr>
          <w:p w14:paraId="52B8D13C" w14:textId="77777777" w:rsidR="00357BAF" w:rsidRDefault="00A55942">
            <w:r>
              <w:t>Central error middleware returns structured JSON errors. Input validation prevents bad data. The server exits with a clear message if MONGO_URI is missing, and AI failures are logged and returned as errors.</w:t>
            </w:r>
          </w:p>
        </w:tc>
      </w:tr>
      <w:tr w:rsidR="00357BAF" w14:paraId="52B8D141" w14:textId="77777777">
        <w:trPr>
          <w:trHeight w:val="489"/>
        </w:trPr>
        <w:tc>
          <w:tcPr>
            <w:tcW w:w="926" w:type="dxa"/>
          </w:tcPr>
          <w:p w14:paraId="52B8D13E" w14:textId="77777777" w:rsidR="00357BAF" w:rsidRDefault="00A55942">
            <w:r>
              <w:t>NFR-4</w:t>
            </w:r>
          </w:p>
        </w:tc>
        <w:tc>
          <w:tcPr>
            <w:tcW w:w="3464" w:type="dxa"/>
          </w:tcPr>
          <w:p w14:paraId="52B8D13F" w14:textId="77777777" w:rsidR="00357BAF" w:rsidRDefault="00A55942">
            <w:r>
              <w:rPr>
                <w:b/>
                <w:bCs/>
              </w:rPr>
              <w:t>Performance</w:t>
            </w:r>
          </w:p>
        </w:tc>
        <w:tc>
          <w:tcPr>
            <w:tcW w:w="4934" w:type="dxa"/>
          </w:tcPr>
          <w:p w14:paraId="52B8D140" w14:textId="77777777" w:rsidR="00357BAF" w:rsidRDefault="00A55942">
            <w:r>
              <w:t>Chat context is capped at the last 20 messages. Blog and comment lists are sorted by creation time. The Chat model indexes the user field for fast lookup. Prompts request short 100-150 word outputs.</w:t>
            </w:r>
          </w:p>
        </w:tc>
      </w:tr>
      <w:tr w:rsidR="00357BAF" w14:paraId="52B8D145" w14:textId="77777777">
        <w:trPr>
          <w:trHeight w:val="489"/>
        </w:trPr>
        <w:tc>
          <w:tcPr>
            <w:tcW w:w="926" w:type="dxa"/>
          </w:tcPr>
          <w:p w14:paraId="52B8D142" w14:textId="77777777" w:rsidR="00357BAF" w:rsidRDefault="00A55942">
            <w:r>
              <w:t>NFR-5</w:t>
            </w:r>
          </w:p>
        </w:tc>
        <w:tc>
          <w:tcPr>
            <w:tcW w:w="3464" w:type="dxa"/>
          </w:tcPr>
          <w:p w14:paraId="52B8D143" w14:textId="77777777" w:rsidR="00357BAF" w:rsidRDefault="00A55942">
            <w:r>
              <w:rPr>
                <w:b/>
                <w:bCs/>
              </w:rPr>
              <w:t>Availability</w:t>
            </w:r>
          </w:p>
        </w:tc>
        <w:tc>
          <w:tcPr>
            <w:tcW w:w="4934" w:type="dxa"/>
          </w:tcPr>
          <w:p w14:paraId="52B8D144" w14:textId="77777777" w:rsidR="00357BAF" w:rsidRDefault="00A55942">
            <w:r>
              <w:t>Stateless API that can run as multiple instances behind a load balancer. A health-check route (GET /) allows uptime monitoring.</w:t>
            </w:r>
          </w:p>
        </w:tc>
      </w:tr>
      <w:tr w:rsidR="00357BAF" w14:paraId="52B8D149" w14:textId="77777777">
        <w:trPr>
          <w:trHeight w:val="489"/>
        </w:trPr>
        <w:tc>
          <w:tcPr>
            <w:tcW w:w="926" w:type="dxa"/>
          </w:tcPr>
          <w:p w14:paraId="52B8D146" w14:textId="77777777" w:rsidR="00357BAF" w:rsidRDefault="00A55942">
            <w:r>
              <w:t>NFR-6</w:t>
            </w:r>
          </w:p>
        </w:tc>
        <w:tc>
          <w:tcPr>
            <w:tcW w:w="3464" w:type="dxa"/>
          </w:tcPr>
          <w:p w14:paraId="52B8D147" w14:textId="77777777" w:rsidR="00357BAF" w:rsidRDefault="00A55942">
            <w:pPr>
              <w:rPr>
                <w:color w:val="222222"/>
              </w:rPr>
            </w:pPr>
            <w:r>
              <w:rPr>
                <w:b/>
                <w:bCs/>
                <w:color w:val="222222"/>
              </w:rPr>
              <w:t>Scalability</w:t>
            </w:r>
          </w:p>
        </w:tc>
        <w:tc>
          <w:tcPr>
            <w:tcW w:w="4934" w:type="dxa"/>
          </w:tcPr>
          <w:p w14:paraId="52B8D148" w14:textId="77777777" w:rsidR="00357BAF" w:rsidRDefault="00A55942">
            <w:r>
              <w:t>Layered MVC structure with a separate Gemini service. MongoDB can scale to a hosted or sharded cluster. AI model is configurable through GEMINI_MODEL.</w:t>
            </w:r>
          </w:p>
        </w:tc>
      </w:tr>
    </w:tbl>
    <w:p w14:paraId="52B8D14A" w14:textId="77777777" w:rsidR="00357BAF" w:rsidRDefault="00357BAF"/>
    <w:sectPr w:rsidR="00357BAF">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6A7F737B-03C2-46F9-9164-4CC92C983FEB}"/>
    <w:embedBold r:id="rId2" w:fontKey="{F02A78D6-6A87-489C-A2FD-7869B31243B8}"/>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3" w:fontKey="{FC7FFE77-383F-4B2B-A98D-2FC4A0385249}"/>
  </w:font>
  <w:font w:name="Montserrat">
    <w:charset w:val="00"/>
    <w:family w:val="auto"/>
    <w:pitch w:val="variable"/>
    <w:sig w:usb0="2000020F" w:usb1="00000003" w:usb2="00000000" w:usb3="00000000" w:csb0="00000197" w:csb1="00000000"/>
    <w:embedRegular r:id="rId4" w:fontKey="{8ECC313D-33F3-4938-A255-552FB450A9D6}"/>
  </w:font>
  <w:font w:name="Calibri Light">
    <w:panose1 w:val="020F0302020204030204"/>
    <w:charset w:val="00"/>
    <w:family w:val="swiss"/>
    <w:pitch w:val="variable"/>
    <w:sig w:usb0="E4002EFF" w:usb1="C200247B" w:usb2="00000009" w:usb3="00000000" w:csb0="000001FF" w:csb1="00000000"/>
    <w:embedRegular r:id="rId5" w:fontKey="{701DBFDA-896D-4C01-BAE0-4B0B0D73C47F}"/>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7BAF"/>
    <w:rsid w:val="00357BAF"/>
    <w:rsid w:val="00626116"/>
    <w:rsid w:val="00A55942"/>
    <w:rsid w:val="00EB68B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B8D0F7"/>
  <w15:docId w15:val="{31C015D5-8DBA-4E66-B5AA-7F5EE92DC8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table" w:customStyle="1" w:styleId="TableNormal1">
    <w:name w:val="TableNormal"/>
    <w:tblPr>
      <w:tblCellMar>
        <w:top w:w="100" w:type="dxa"/>
        <w:left w:w="100" w:type="dxa"/>
        <w:bottom w:w="100" w:type="dxa"/>
        <w:right w:w="100" w:type="dxa"/>
      </w:tblCellMar>
    </w:tbl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 w:type="table" w:customStyle="1" w:styleId="a2">
    <w:basedOn w:val="TableNormal"/>
    <w:pPr>
      <w:spacing w:after="0" w:line="240" w:lineRule="auto"/>
    </w:pPr>
    <w:tblPr>
      <w:tblStyleRowBandSize w:val="1"/>
      <w:tblStyleColBandSize w:val="1"/>
    </w:tblPr>
  </w:style>
  <w:style w:type="table" w:customStyle="1" w:styleId="a3">
    <w:basedOn w:val="TableNormal"/>
    <w:pPr>
      <w:spacing w:after="0" w:line="240" w:lineRule="auto"/>
    </w:pPr>
    <w:tblPr>
      <w:tblStyleRowBandSize w:val="1"/>
      <w:tblStyleColBandSize w:val="1"/>
    </w:tblPr>
  </w:style>
  <w:style w:type="table" w:customStyle="1" w:styleId="a4">
    <w:basedOn w:val="TableNormal"/>
    <w:pPr>
      <w:spacing w:after="0" w:line="240" w:lineRule="auto"/>
    </w:pPr>
    <w:tblPr>
      <w:tblStyleRowBandSize w:val="1"/>
      <w:tblStyleColBandSize w:val="1"/>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5">
    <w:basedOn w:val="TableNormal"/>
    <w:pPr>
      <w:spacing w:after="0" w:line="240" w:lineRule="auto"/>
    </w:pPr>
    <w:tblPr>
      <w:tblStyleRowBandSize w:val="1"/>
      <w:tblStyleColBandSize w:val="1"/>
    </w:tblPr>
  </w:style>
  <w:style w:type="table" w:customStyle="1" w:styleId="a6">
    <w:basedOn w:val="TableNormal"/>
    <w:pPr>
      <w:spacing w:after="0" w:line="240" w:lineRule="auto"/>
    </w:pPr>
    <w:tblPr>
      <w:tblStyleRowBandSize w:val="1"/>
      <w:tblStyleColBandSize w:val="1"/>
    </w:tblPr>
  </w:style>
  <w:style w:type="table" w:customStyle="1" w:styleId="a7">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0loTDmgAZ1WSD/8VRD8uRsnvsNQ==">CgMxLjA4AHIhMWFNZGVCN0RfYmpxbzRnVmVlUnhVd1Y5Zk9QZ2l4ZFlj</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401</Words>
  <Characters>2290</Characters>
  <Application>Microsoft Office Word</Application>
  <DocSecurity>0</DocSecurity>
  <Lines>19</Lines>
  <Paragraphs>5</Paragraphs>
  <ScaleCrop>false</ScaleCrop>
  <Company/>
  <LinksUpToDate>false</LinksUpToDate>
  <CharactersWithSpaces>2686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KD Diva</cp:lastModifiedBy>
  <cp:revision>2</cp:revision>
  <dcterms:created xsi:type="dcterms:W3CDTF">2022-09-18T16:51:00Z</dcterms:created>
  <dcterms:modified xsi:type="dcterms:W3CDTF">2026-10-05T13:41:00Z</dcterms:modified>
</cp:coreProperties>
</file>