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cay26sqj7w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Speech-Based DL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right="600"/>
        <w:rPr>
          <w:b w:val="1"/>
          <w:sz w:val="46"/>
          <w:szCs w:val="46"/>
        </w:rPr>
      </w:pPr>
      <w:bookmarkStart w:colFirst="0" w:colLast="0" w:name="_qon6s98vms9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Speech-Based DL Model: Sleep Disorder Classification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8y7n0vo6pzf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was to build an accurate machine learning model to </w:t>
      </w:r>
      <w:r w:rsidDel="00000000" w:rsidR="00000000" w:rsidRPr="00000000">
        <w:rPr>
          <w:b w:val="1"/>
          <w:rtl w:val="0"/>
        </w:rPr>
        <w:t xml:space="preserve">predict sleep disorders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audio-based sequential features</w:t>
      </w:r>
      <w:r w:rsidDel="00000000" w:rsidR="00000000" w:rsidRPr="00000000">
        <w:rPr>
          <w:rtl w:val="0"/>
        </w:rPr>
        <w:t xml:space="preserve"> extracted from participants.</w:t>
        <w:br w:type="textWrapping"/>
        <w:t xml:space="preserve"> Each participant's data consists of high-dimensional feature sequences extracted via the </w:t>
      </w:r>
      <w:r w:rsidDel="00000000" w:rsidR="00000000" w:rsidRPr="00000000">
        <w:rPr>
          <w:b w:val="1"/>
          <w:rtl w:val="0"/>
        </w:rPr>
        <w:t xml:space="preserve">openSMILE toolkit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qbikyrk7dya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Dataset Details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275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per timestep</w:t>
      </w:r>
      <w:r w:rsidDel="00000000" w:rsidR="00000000" w:rsidRPr="00000000">
        <w:rPr>
          <w:rtl w:val="0"/>
        </w:rPr>
        <w:t xml:space="preserve">: 201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Timesteps per participant</w:t>
      </w:r>
      <w:r w:rsidDel="00000000" w:rsidR="00000000" w:rsidRPr="00000000">
        <w:rPr>
          <w:rtl w:val="0"/>
        </w:rPr>
        <w:t xml:space="preserve">: Up to ~8000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Sleep disorder classes (binary or multi-class)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 corresponds to a single participant containing sequential features over time.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9p7gvnyei52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Problem Understanding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is </w:t>
      </w: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, meaning </w:t>
      </w:r>
      <w:r w:rsidDel="00000000" w:rsidR="00000000" w:rsidRPr="00000000">
        <w:rPr>
          <w:b w:val="1"/>
          <w:rtl w:val="0"/>
        </w:rPr>
        <w:t xml:space="preserve">time relationships</w:t>
      </w:r>
      <w:r w:rsidDel="00000000" w:rsidR="00000000" w:rsidRPr="00000000">
        <w:rPr>
          <w:rtl w:val="0"/>
        </w:rPr>
        <w:t xml:space="preserve"> between frames are crucial.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Classical machine learning models (SVM, XGBoost) aren't ideal because they </w:t>
      </w:r>
      <w:r w:rsidDel="00000000" w:rsidR="00000000" w:rsidRPr="00000000">
        <w:rPr>
          <w:b w:val="1"/>
          <w:rtl w:val="0"/>
        </w:rPr>
        <w:t xml:space="preserve">don't capture temporal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need models that can </w:t>
      </w:r>
      <w:r w:rsidDel="00000000" w:rsidR="00000000" w:rsidRPr="00000000">
        <w:rPr>
          <w:b w:val="1"/>
          <w:rtl w:val="0"/>
        </w:rPr>
        <w:t xml:space="preserve">model sequences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RNNs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LSTMs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CNNs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TCNs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rp5g0qrgeq7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Approach Overview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4.0147232138283"/>
        <w:gridCol w:w="6891.497087809795"/>
        <w:tblGridChange w:id="0">
          <w:tblGrid>
            <w:gridCol w:w="2134.0147232138283"/>
            <w:gridCol w:w="6891.497087809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Standardized features per participant, padded sequences to fixed length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Model Choices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Focused on sequence models (BiLSTM, CNN-BiLSTM,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Regularization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Added Dropout, Layer Normalization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Training Tricks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Early stopping, gradient clipping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Handling Imbalance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Used weighted CrossEntropy loss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Confusion matrix, classification report, loss/accuracy curves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l0d17pqtqrc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Model Evolution Journey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2ik2wk1db3j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Basic BiLSTM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Started with </w:t>
      </w:r>
      <w:r w:rsidDel="00000000" w:rsidR="00000000" w:rsidRPr="00000000">
        <w:rPr>
          <w:b w:val="1"/>
          <w:rtl w:val="0"/>
        </w:rPr>
        <w:t xml:space="preserve">2-layer BiLSTM</w:t>
      </w:r>
      <w:r w:rsidDel="00000000" w:rsidR="00000000" w:rsidRPr="00000000">
        <w:rPr>
          <w:rtl w:val="0"/>
        </w:rPr>
        <w:t xml:space="preserve"> (128 and 64 hidden units).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Overfitting was observed (train accuracy very high, test accuracy low).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Reduced to </w:t>
      </w:r>
      <w:r w:rsidDel="00000000" w:rsidR="00000000" w:rsidRPr="00000000">
        <w:rPr>
          <w:b w:val="1"/>
          <w:rtl w:val="0"/>
        </w:rPr>
        <w:t xml:space="preserve">single-layer BiLSTM</w:t>
      </w:r>
      <w:r w:rsidDel="00000000" w:rsidR="00000000" w:rsidRPr="00000000">
        <w:rPr>
          <w:rtl w:val="0"/>
        </w:rPr>
        <w:t xml:space="preserve"> with 128 hidden units (bidirectional).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LayerNorm</w:t>
      </w:r>
      <w:r w:rsidDel="00000000" w:rsidR="00000000" w:rsidRPr="00000000">
        <w:rPr>
          <w:rtl w:val="0"/>
        </w:rPr>
        <w:t xml:space="preserve"> for regularization.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Result: Much better generalization.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ufmmcb9lgz8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CNN + BiLSTM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b w:val="1"/>
          <w:rtl w:val="0"/>
        </w:rPr>
        <w:t xml:space="preserve">1D CNN layer</w:t>
      </w:r>
      <w:r w:rsidDel="00000000" w:rsidR="00000000" w:rsidRPr="00000000">
        <w:rPr>
          <w:rtl w:val="0"/>
        </w:rPr>
        <w:t xml:space="preserve"> before BiLSTM to compress features.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CNN learns </w:t>
      </w:r>
      <w:r w:rsidDel="00000000" w:rsidR="00000000" w:rsidRPr="00000000">
        <w:rPr>
          <w:b w:val="1"/>
          <w:rtl w:val="0"/>
        </w:rPr>
        <w:t xml:space="preserve">local short-term patterns</w:t>
      </w:r>
      <w:r w:rsidDel="00000000" w:rsidR="00000000" w:rsidRPr="00000000">
        <w:rPr>
          <w:rtl w:val="0"/>
        </w:rPr>
        <w:t xml:space="preserve">, LSTM learns </w:t>
      </w:r>
      <w:r w:rsidDel="00000000" w:rsidR="00000000" w:rsidRPr="00000000">
        <w:rPr>
          <w:b w:val="1"/>
          <w:rtl w:val="0"/>
        </w:rPr>
        <w:t xml:space="preserve">long-term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Result: Slight improvement over plain BiLSTM.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11sn5k9r6dm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Weighted CNN + BiLSTM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Weighted CrossEntropyLoss</w:t>
      </w:r>
      <w:r w:rsidDel="00000000" w:rsidR="00000000" w:rsidRPr="00000000">
        <w:rPr>
          <w:rtl w:val="0"/>
        </w:rPr>
        <w:t xml:space="preserve"> based on training set imbalance.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used </w:t>
      </w:r>
      <w:r w:rsidDel="00000000" w:rsidR="00000000" w:rsidRPr="00000000">
        <w:rPr>
          <w:b w:val="1"/>
          <w:rtl w:val="0"/>
        </w:rPr>
        <w:t xml:space="preserve">WeightedRandomSampler</w:t>
      </w:r>
      <w:r w:rsidDel="00000000" w:rsidR="00000000" w:rsidRPr="00000000">
        <w:rPr>
          <w:rtl w:val="0"/>
        </w:rPr>
        <w:t xml:space="preserve"> to balance batches.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Result: Helped slightly better handling of minority class.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st4oht67rtl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CNN + BiLSTM + Attention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Introduced </w:t>
      </w:r>
      <w:r w:rsidDel="00000000" w:rsidR="00000000" w:rsidRPr="00000000">
        <w:rPr>
          <w:b w:val="1"/>
          <w:rtl w:val="0"/>
        </w:rPr>
        <w:t xml:space="preserve">Self-Attention Layer</w:t>
      </w:r>
      <w:r w:rsidDel="00000000" w:rsidR="00000000" w:rsidRPr="00000000">
        <w:rPr>
          <w:rtl w:val="0"/>
        </w:rPr>
        <w:t xml:space="preserve"> after BiLSTM.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learns to </w:t>
      </w:r>
      <w:r w:rsidDel="00000000" w:rsidR="00000000" w:rsidRPr="00000000">
        <w:rPr>
          <w:b w:val="1"/>
          <w:rtl w:val="0"/>
        </w:rPr>
        <w:t xml:space="preserve">focus on important frames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Result: Surprisingly, attention model did not significantly improve performance.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reasons: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overhead was too much for relatively small data.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 alone was already capturing enough useful patterns.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jltgmzdpzmy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Temporal Convolutional Network (TCN)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Tried pure TCN model (no LSTM) with dilated convolutions.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TCN handled sequences very fast, very stable training.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Result: Accuracy decent but slightly lower than weighted BiLSTM.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asqgb9a0mdf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Final Model Selection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3075"/>
        <w:gridCol w:w="4080"/>
        <w:tblGridChange w:id="0">
          <w:tblGrid>
            <w:gridCol w:w="2190"/>
            <w:gridCol w:w="3075"/>
            <w:gridCol w:w="4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Single-layer Weighted BiLSTM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Best confusion matrix, best overall performance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CNN + BiLSTM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Great improvement over plain BiLSTM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Weighted CNN + BiLSTM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Helped a little, but not significantly over CNN+BiLSTM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CNN + BiLSTM + Attention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Attention didn't help much here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Fast but slightly worse accuracy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Thus, </w:t>
      </w:r>
      <w:r w:rsidDel="00000000" w:rsidR="00000000" w:rsidRPr="00000000">
        <w:rPr>
          <w:b w:val="1"/>
          <w:rtl w:val="0"/>
        </w:rPr>
        <w:t xml:space="preserve">Single-layer Weighted BiLSTM</w:t>
      </w:r>
      <w:r w:rsidDel="00000000" w:rsidR="00000000" w:rsidRPr="00000000">
        <w:rPr>
          <w:rtl w:val="0"/>
        </w:rPr>
        <w:t xml:space="preserve"> is selected as the final model.</w:t>
      </w:r>
    </w:p>
    <w:p w:rsidR="00000000" w:rsidDel="00000000" w:rsidP="00000000" w:rsidRDefault="00000000" w:rsidRPr="00000000" w14:paraId="00000056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qzny9j62fqo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Training Techniques Used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on input features (per participant)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sequence length</w:t>
      </w:r>
      <w:r w:rsidDel="00000000" w:rsidR="00000000" w:rsidRPr="00000000">
        <w:rPr>
          <w:rtl w:val="0"/>
        </w:rPr>
        <w:t xml:space="preserve"> (8000 timesteps)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  <w:t xml:space="preserve">: 16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: 0.0001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based on validation accuracy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clipping</w:t>
      </w:r>
      <w:r w:rsidDel="00000000" w:rsidR="00000000" w:rsidRPr="00000000">
        <w:rPr>
          <w:rtl w:val="0"/>
        </w:rPr>
        <w:t xml:space="preserve"> at max_norm=1.0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Weighted CrossEntropyLoss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</w:t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8ybwvypqvjk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Evaluation Metrics</w:t>
      </w:r>
    </w:p>
    <w:tbl>
      <w:tblPr>
        <w:tblStyle w:val="Table3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5025"/>
        <w:tblGridChange w:id="0">
          <w:tblGrid>
            <w:gridCol w:w="3465"/>
            <w:gridCol w:w="5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Final Test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Evaluated after loading the best saved model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Confusion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To visualize true vs predicted classes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Classification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Precision, Recall, F1-score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Train/Test Loss Curves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To monitor overfitting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Train/Test Accuracy Curves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To monitor generalization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qhxrnbcv7c2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Results and Visualization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Single-layer Weighted BiLSTM</w:t>
      </w:r>
      <w:r w:rsidDel="00000000" w:rsidR="00000000" w:rsidRPr="00000000">
        <w:rPr>
          <w:b w:val="1"/>
          <w:rtl w:val="0"/>
        </w:rPr>
        <w:t xml:space="preserve"> (code: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BEST_Bi_LSTM_with wighted_loss.ipynb</w:t>
        </w:r>
      </w:hyperlink>
      <w:r w:rsidDel="00000000" w:rsidR="00000000" w:rsidRPr="00000000">
        <w:rPr>
          <w:b w:val="1"/>
          <w:rtl w:val="0"/>
        </w:rPr>
        <w:t xml:space="preserve">) - Sleep_Disorder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100 MFCC + 100 eGeMAPS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Max Seq. length = 8000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Learrning Rate = 1e-4, weight_decay=1e-5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 Accuracy = 78.60%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 Acuuracy = 68.52%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18021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80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https://drive.google.com/file/d/1K0OnQSegRiycWOtmNyKPnWYZFGnen6fN/view?usp=sharing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Depression Prediction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Accuracy = 83.26%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Accuracy = 74.07%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CNN_Bi_LSTM_Attention_with wighted_loss(code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CNN_Bi_LSTM_Attention_with wighted_loss.ipynb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7100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1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Length 8000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Lr = 1e-4, weight_decay=1e-5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Accuracy = 61.11% , Train Accuracy = 94.88%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ind w:left="600" w:right="600" w:firstLine="0"/>
        <w:rPr>
          <w:b w:val="1"/>
          <w:sz w:val="46"/>
          <w:szCs w:val="46"/>
        </w:rPr>
      </w:pPr>
      <w:bookmarkStart w:colFirst="0" w:colLast="0" w:name="_q23dxbxmq9e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ind w:left="600" w:right="600" w:firstLine="0"/>
        <w:rPr>
          <w:b w:val="1"/>
          <w:sz w:val="46"/>
          <w:szCs w:val="46"/>
        </w:rPr>
      </w:pPr>
      <w:bookmarkStart w:colFirst="0" w:colLast="0" w:name="_v11as6ifvno5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🚀 Conclusion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step-by-step model evolution, careful regularization, and balancing techniques,</w:t>
        <w:br w:type="textWrapping"/>
        <w:t xml:space="preserve"> we were able to successfully build an accurate deep learning system for </w:t>
      </w:r>
      <w:r w:rsidDel="00000000" w:rsidR="00000000" w:rsidRPr="00000000">
        <w:rPr>
          <w:b w:val="1"/>
          <w:rtl w:val="0"/>
        </w:rPr>
        <w:t xml:space="preserve">sleep disorder prediction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model (Single-layer Weighted BiLSTM) shows good generalization to unseen data,</w:t>
        <w:br w:type="textWrapping"/>
        <w:t xml:space="preserve"> and confusion matrices confirm the model's ability to predict both majority and minority classes effectively.</w:t>
      </w:r>
    </w:p>
    <w:p w:rsidR="00000000" w:rsidDel="00000000" w:rsidP="00000000" w:rsidRDefault="00000000" w:rsidRPr="00000000" w14:paraId="0000009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CPPr9vvYL1t-13rMzIpihiEsM63jgTzF?usp=sharing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lDUXkTZVHcMFGAqGYcXJnMCu7bM13TjH?usp=shar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K0OnQSegRiycWOtmNyKPnWYZFGnen6fN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