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F42" w:rsidRPr="0054545D" w:rsidRDefault="00116F42" w:rsidP="00116F42">
      <w:pPr>
        <w:spacing w:line="360" w:lineRule="auto"/>
        <w:jc w:val="center"/>
        <w:rPr>
          <w:sz w:val="28"/>
          <w:szCs w:val="28"/>
        </w:rPr>
      </w:pPr>
      <w:bookmarkStart w:id="0" w:name="_gjdgxs" w:colFirst="0" w:colLast="0"/>
      <w:bookmarkEnd w:id="0"/>
      <w:r w:rsidRPr="0054545D">
        <w:rPr>
          <w:sz w:val="28"/>
          <w:szCs w:val="28"/>
        </w:rPr>
        <w:t>МИНИСТЕРСТВО НАУКИ И ВЫСШЕГО ОБРАЗОВАНИЯ РФ</w:t>
      </w:r>
    </w:p>
    <w:p w:rsidR="00116F42" w:rsidRDefault="00116F42" w:rsidP="00116F42">
      <w:pPr>
        <w:spacing w:line="360" w:lineRule="auto"/>
        <w:jc w:val="center"/>
        <w:rPr>
          <w:b/>
          <w:sz w:val="28"/>
          <w:szCs w:val="28"/>
        </w:rPr>
      </w:pPr>
      <w:r w:rsidRPr="0054545D">
        <w:rPr>
          <w:sz w:val="28"/>
          <w:szCs w:val="28"/>
        </w:rPr>
        <w:t>ФЕДЕРАЛЬНОЕ ГОСУДАРСТВЕННОЕ БЮДЖЕТНОЕ ОБРАЗОВАТЕЛЬНОЕ УЧРЕЖДЕНИЕ ВЫСШЕГО ОБРАЗОВАНИЯ</w:t>
      </w:r>
      <w:r>
        <w:rPr>
          <w:b/>
          <w:sz w:val="28"/>
          <w:szCs w:val="28"/>
        </w:rPr>
        <w:t xml:space="preserve"> </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r>
        <w:rPr>
          <w:b/>
          <w:sz w:val="28"/>
          <w:szCs w:val="28"/>
        </w:rPr>
        <w:t>Московский авиационный институт</w:t>
      </w:r>
    </w:p>
    <w:p w:rsidR="00116F42" w:rsidRDefault="00116F42" w:rsidP="00116F42">
      <w:pPr>
        <w:spacing w:line="360" w:lineRule="auto"/>
        <w:jc w:val="center"/>
        <w:rPr>
          <w:b/>
          <w:sz w:val="28"/>
          <w:szCs w:val="28"/>
        </w:rPr>
      </w:pPr>
      <w:r>
        <w:rPr>
          <w:b/>
          <w:sz w:val="28"/>
          <w:szCs w:val="28"/>
        </w:rPr>
        <w:t>(национальный исследовательский университет)</w:t>
      </w:r>
    </w:p>
    <w:p w:rsidR="00116F42" w:rsidRDefault="00116F42" w:rsidP="00116F42">
      <w:pPr>
        <w:spacing w:line="360" w:lineRule="auto"/>
        <w:jc w:val="center"/>
        <w:rPr>
          <w:b/>
          <w:sz w:val="28"/>
          <w:szCs w:val="28"/>
        </w:rPr>
      </w:pPr>
    </w:p>
    <w:p w:rsidR="00116F42" w:rsidRDefault="00116F42" w:rsidP="00116F42">
      <w:pPr>
        <w:spacing w:line="360" w:lineRule="auto"/>
        <w:jc w:val="center"/>
        <w:rPr>
          <w:sz w:val="28"/>
          <w:szCs w:val="28"/>
        </w:rPr>
      </w:pPr>
      <w:r>
        <w:rPr>
          <w:sz w:val="28"/>
          <w:szCs w:val="28"/>
        </w:rPr>
        <w:t>Институт № 8 «Компьютерные науки и прикладная математика»</w:t>
      </w:r>
    </w:p>
    <w:p w:rsidR="00116F42" w:rsidRDefault="00116F42" w:rsidP="00116F42">
      <w:pPr>
        <w:spacing w:line="360" w:lineRule="auto"/>
        <w:jc w:val="center"/>
        <w:rPr>
          <w:b/>
          <w:sz w:val="28"/>
          <w:szCs w:val="28"/>
        </w:rPr>
      </w:pPr>
      <w:r>
        <w:rPr>
          <w:sz w:val="28"/>
          <w:szCs w:val="28"/>
        </w:rPr>
        <w:t>Кафедра 806 «Вычислительная математика и программирование»</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32"/>
          <w:szCs w:val="32"/>
        </w:rPr>
      </w:pPr>
      <w:r>
        <w:rPr>
          <w:b/>
          <w:sz w:val="32"/>
          <w:szCs w:val="32"/>
        </w:rPr>
        <w:t>ОТЧЁТ</w:t>
      </w:r>
    </w:p>
    <w:p w:rsidR="00116F42" w:rsidRDefault="00116F42" w:rsidP="00116F42">
      <w:pPr>
        <w:spacing w:line="360" w:lineRule="auto"/>
        <w:jc w:val="center"/>
        <w:rPr>
          <w:b/>
          <w:sz w:val="24"/>
          <w:szCs w:val="24"/>
        </w:rPr>
      </w:pPr>
    </w:p>
    <w:p w:rsidR="00116F42" w:rsidRPr="0054545D" w:rsidRDefault="00116F42" w:rsidP="00116F42">
      <w:pPr>
        <w:spacing w:line="360" w:lineRule="auto"/>
        <w:jc w:val="center"/>
        <w:rPr>
          <w:sz w:val="28"/>
          <w:szCs w:val="28"/>
        </w:rPr>
      </w:pPr>
      <w:r>
        <w:rPr>
          <w:sz w:val="28"/>
          <w:szCs w:val="28"/>
        </w:rPr>
        <w:t>По дисциплине:</w:t>
      </w:r>
      <w:r>
        <w:rPr>
          <w:b/>
          <w:sz w:val="28"/>
          <w:szCs w:val="28"/>
        </w:rPr>
        <w:t xml:space="preserve"> </w:t>
      </w:r>
      <w:r w:rsidRPr="0054545D">
        <w:rPr>
          <w:sz w:val="28"/>
          <w:szCs w:val="28"/>
        </w:rPr>
        <w:t>«</w:t>
      </w:r>
      <w:r w:rsidRPr="0054545D">
        <w:rPr>
          <w:sz w:val="28"/>
          <w:szCs w:val="28"/>
          <w:highlight w:val="white"/>
        </w:rPr>
        <w:t>Введение в авиационную и ракетно-космическую технику</w:t>
      </w:r>
      <w:r w:rsidRPr="0054545D">
        <w:rPr>
          <w:sz w:val="28"/>
          <w:szCs w:val="28"/>
        </w:rPr>
        <w:t xml:space="preserve">» </w:t>
      </w:r>
    </w:p>
    <w:p w:rsidR="00116F42" w:rsidRPr="0054545D" w:rsidRDefault="00116F42" w:rsidP="00116F42">
      <w:pPr>
        <w:spacing w:line="360" w:lineRule="auto"/>
        <w:jc w:val="center"/>
        <w:rPr>
          <w:sz w:val="28"/>
          <w:szCs w:val="28"/>
        </w:rPr>
      </w:pPr>
      <w:r>
        <w:rPr>
          <w:sz w:val="28"/>
          <w:szCs w:val="28"/>
        </w:rPr>
        <w:t>Н</w:t>
      </w:r>
      <w:r w:rsidRPr="0054545D">
        <w:rPr>
          <w:sz w:val="28"/>
          <w:szCs w:val="28"/>
        </w:rPr>
        <w:t>а тему</w:t>
      </w:r>
      <w:r>
        <w:rPr>
          <w:sz w:val="28"/>
          <w:szCs w:val="28"/>
        </w:rPr>
        <w:t>:</w:t>
      </w:r>
      <w:r w:rsidRPr="0054545D">
        <w:rPr>
          <w:sz w:val="28"/>
          <w:szCs w:val="28"/>
        </w:rPr>
        <w:t xml:space="preserve"> «</w:t>
      </w:r>
      <w:r>
        <w:rPr>
          <w:sz w:val="28"/>
          <w:szCs w:val="28"/>
        </w:rPr>
        <w:t>Марс-3</w:t>
      </w:r>
      <w:r w:rsidRPr="0054545D">
        <w:rPr>
          <w:sz w:val="28"/>
          <w:szCs w:val="28"/>
        </w:rPr>
        <w:t>»</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r>
        <w:rPr>
          <w:sz w:val="28"/>
          <w:szCs w:val="28"/>
        </w:rPr>
        <w:t>Оценка:                                                                              Выполнили:</w:t>
      </w:r>
    </w:p>
    <w:p w:rsidR="00116F42" w:rsidRDefault="00116F42" w:rsidP="00116F42">
      <w:pPr>
        <w:spacing w:line="360" w:lineRule="auto"/>
        <w:rPr>
          <w:sz w:val="28"/>
          <w:szCs w:val="28"/>
        </w:rPr>
      </w:pPr>
      <w:r>
        <w:rPr>
          <w:sz w:val="28"/>
          <w:szCs w:val="28"/>
        </w:rPr>
        <w:t>Подпись преподавателя:                                                  Группа М8О-110БВ-24</w:t>
      </w:r>
    </w:p>
    <w:p w:rsidR="00116F42" w:rsidRDefault="00116F42" w:rsidP="00116F42">
      <w:pPr>
        <w:spacing w:line="360" w:lineRule="auto"/>
        <w:rPr>
          <w:sz w:val="28"/>
          <w:szCs w:val="28"/>
        </w:rPr>
      </w:pPr>
      <w:r>
        <w:rPr>
          <w:sz w:val="28"/>
          <w:szCs w:val="28"/>
        </w:rPr>
        <w:t xml:space="preserve">                                                                                            Резинкин Д.В.</w:t>
      </w:r>
    </w:p>
    <w:p w:rsidR="00116F42" w:rsidRDefault="00116F42" w:rsidP="00116F42">
      <w:pPr>
        <w:spacing w:line="360" w:lineRule="auto"/>
        <w:rPr>
          <w:sz w:val="28"/>
          <w:szCs w:val="28"/>
        </w:rPr>
      </w:pPr>
      <w:r>
        <w:rPr>
          <w:sz w:val="28"/>
          <w:szCs w:val="28"/>
        </w:rPr>
        <w:t xml:space="preserve">                                                                                            Лебедев И.В.</w:t>
      </w:r>
    </w:p>
    <w:p w:rsidR="00116F42" w:rsidRDefault="00116F42" w:rsidP="00116F42">
      <w:pPr>
        <w:spacing w:line="360" w:lineRule="auto"/>
        <w:rPr>
          <w:sz w:val="28"/>
          <w:szCs w:val="28"/>
        </w:rPr>
      </w:pPr>
      <w:r>
        <w:rPr>
          <w:sz w:val="28"/>
          <w:szCs w:val="28"/>
        </w:rPr>
        <w:t xml:space="preserve">                                                                                            Черников М.В.</w:t>
      </w:r>
    </w:p>
    <w:p w:rsidR="00116F42" w:rsidRDefault="00116F42" w:rsidP="00116F42">
      <w:pPr>
        <w:spacing w:line="360" w:lineRule="auto"/>
        <w:rPr>
          <w:sz w:val="28"/>
          <w:szCs w:val="28"/>
        </w:rPr>
      </w:pPr>
      <w:r>
        <w:rPr>
          <w:sz w:val="28"/>
          <w:szCs w:val="28"/>
        </w:rPr>
        <w:t xml:space="preserve">                                                                                            </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r>
        <w:rPr>
          <w:sz w:val="28"/>
          <w:szCs w:val="28"/>
        </w:rPr>
        <w:t>Москва, 2024</w:t>
      </w:r>
    </w:p>
    <w:p w:rsidR="0046372E" w:rsidRDefault="001320AF">
      <w:pPr>
        <w:keepNext/>
        <w:keepLines/>
        <w:widowControl/>
        <w:pBdr>
          <w:top w:val="nil"/>
          <w:left w:val="nil"/>
          <w:bottom w:val="nil"/>
          <w:right w:val="nil"/>
          <w:between w:val="nil"/>
        </w:pBdr>
        <w:spacing w:before="240" w:line="259" w:lineRule="auto"/>
        <w:rPr>
          <w:b/>
          <w:color w:val="000000"/>
          <w:sz w:val="32"/>
          <w:szCs w:val="32"/>
        </w:rPr>
      </w:pPr>
      <w:r>
        <w:rPr>
          <w:b/>
          <w:color w:val="000000"/>
          <w:sz w:val="32"/>
          <w:szCs w:val="32"/>
        </w:rPr>
        <w:lastRenderedPageBreak/>
        <w:t>Оглавление</w:t>
      </w:r>
    </w:p>
    <w:sdt>
      <w:sdtPr>
        <w:rPr>
          <w:sz w:val="40"/>
        </w:rPr>
        <w:id w:val="87971243"/>
        <w:docPartObj>
          <w:docPartGallery w:val="Table of Contents"/>
          <w:docPartUnique/>
        </w:docPartObj>
      </w:sdtPr>
      <w:sdtEndPr>
        <w:rPr>
          <w:rFonts w:ascii="Times New Roman" w:eastAsia="Times New Roman" w:hAnsi="Times New Roman" w:cs="Times New Roman"/>
          <w:b/>
          <w:bCs/>
          <w:color w:val="auto"/>
          <w:sz w:val="28"/>
          <w:szCs w:val="22"/>
        </w:rPr>
      </w:sdtEndPr>
      <w:sdtContent>
        <w:p w:rsidR="00385499" w:rsidRPr="00385499" w:rsidRDefault="00385499">
          <w:pPr>
            <w:pStyle w:val="af2"/>
            <w:rPr>
              <w:sz w:val="40"/>
            </w:rPr>
          </w:pPr>
        </w:p>
        <w:p w:rsidR="00385499" w:rsidRPr="00385499" w:rsidRDefault="00385499">
          <w:pPr>
            <w:pStyle w:val="10"/>
            <w:tabs>
              <w:tab w:val="right" w:leader="dot" w:pos="9359"/>
            </w:tabs>
            <w:rPr>
              <w:noProof/>
              <w:sz w:val="28"/>
            </w:rPr>
          </w:pPr>
          <w:r w:rsidRPr="00385499">
            <w:rPr>
              <w:b/>
              <w:bCs/>
              <w:sz w:val="28"/>
            </w:rPr>
            <w:fldChar w:fldCharType="begin"/>
          </w:r>
          <w:r w:rsidRPr="00385499">
            <w:rPr>
              <w:b/>
              <w:bCs/>
              <w:sz w:val="28"/>
            </w:rPr>
            <w:instrText xml:space="preserve"> TOC \o "1-3" \h \z \u </w:instrText>
          </w:r>
          <w:r w:rsidRPr="00385499">
            <w:rPr>
              <w:b/>
              <w:bCs/>
              <w:sz w:val="28"/>
            </w:rPr>
            <w:fldChar w:fldCharType="separate"/>
          </w:r>
          <w:hyperlink w:anchor="_Toc183718146" w:history="1">
            <w:r w:rsidRPr="00385499">
              <w:rPr>
                <w:rStyle w:val="af"/>
                <w:noProof/>
                <w:sz w:val="28"/>
              </w:rPr>
              <w:t>План Выполнения Работы</w:t>
            </w:r>
            <w:r w:rsidRPr="00385499">
              <w:rPr>
                <w:noProof/>
                <w:webHidden/>
                <w:sz w:val="28"/>
              </w:rPr>
              <w:tab/>
            </w:r>
            <w:r w:rsidRPr="00385499">
              <w:rPr>
                <w:noProof/>
                <w:webHidden/>
                <w:sz w:val="28"/>
              </w:rPr>
              <w:fldChar w:fldCharType="begin"/>
            </w:r>
            <w:r w:rsidRPr="00385499">
              <w:rPr>
                <w:noProof/>
                <w:webHidden/>
                <w:sz w:val="28"/>
              </w:rPr>
              <w:instrText xml:space="preserve"> PAGEREF _Toc183718146 \h </w:instrText>
            </w:r>
            <w:r w:rsidRPr="00385499">
              <w:rPr>
                <w:noProof/>
                <w:webHidden/>
                <w:sz w:val="28"/>
              </w:rPr>
            </w:r>
            <w:r w:rsidRPr="00385499">
              <w:rPr>
                <w:noProof/>
                <w:webHidden/>
                <w:sz w:val="28"/>
              </w:rPr>
              <w:fldChar w:fldCharType="separate"/>
            </w:r>
            <w:r w:rsidRPr="00385499">
              <w:rPr>
                <w:noProof/>
                <w:webHidden/>
                <w:sz w:val="28"/>
              </w:rPr>
              <w:t>3</w:t>
            </w:r>
            <w:r w:rsidRPr="00385499">
              <w:rPr>
                <w:noProof/>
                <w:webHidden/>
                <w:sz w:val="28"/>
              </w:rPr>
              <w:fldChar w:fldCharType="end"/>
            </w:r>
          </w:hyperlink>
        </w:p>
        <w:p w:rsidR="00385499" w:rsidRPr="00385499" w:rsidRDefault="00385499">
          <w:pPr>
            <w:pStyle w:val="10"/>
            <w:tabs>
              <w:tab w:val="right" w:leader="dot" w:pos="9359"/>
            </w:tabs>
            <w:rPr>
              <w:noProof/>
              <w:sz w:val="28"/>
            </w:rPr>
          </w:pPr>
          <w:hyperlink w:anchor="_Toc183718147" w:history="1">
            <w:r w:rsidRPr="00385499">
              <w:rPr>
                <w:rStyle w:val="af"/>
                <w:noProof/>
                <w:sz w:val="28"/>
              </w:rPr>
              <w:t>Глава 1: Описание Миссии</w:t>
            </w:r>
            <w:r w:rsidRPr="00385499">
              <w:rPr>
                <w:noProof/>
                <w:webHidden/>
                <w:sz w:val="28"/>
              </w:rPr>
              <w:tab/>
            </w:r>
            <w:r w:rsidRPr="00385499">
              <w:rPr>
                <w:noProof/>
                <w:webHidden/>
                <w:sz w:val="28"/>
              </w:rPr>
              <w:fldChar w:fldCharType="begin"/>
            </w:r>
            <w:r w:rsidRPr="00385499">
              <w:rPr>
                <w:noProof/>
                <w:webHidden/>
                <w:sz w:val="28"/>
              </w:rPr>
              <w:instrText xml:space="preserve"> PAGEREF _Toc183718147 \h </w:instrText>
            </w:r>
            <w:r w:rsidRPr="00385499">
              <w:rPr>
                <w:noProof/>
                <w:webHidden/>
                <w:sz w:val="28"/>
              </w:rPr>
            </w:r>
            <w:r w:rsidRPr="00385499">
              <w:rPr>
                <w:noProof/>
                <w:webHidden/>
                <w:sz w:val="28"/>
              </w:rPr>
              <w:fldChar w:fldCharType="separate"/>
            </w:r>
            <w:r w:rsidRPr="00385499">
              <w:rPr>
                <w:noProof/>
                <w:webHidden/>
                <w:sz w:val="28"/>
              </w:rPr>
              <w:t>5</w:t>
            </w:r>
            <w:r w:rsidRPr="00385499">
              <w:rPr>
                <w:noProof/>
                <w:webHidden/>
                <w:sz w:val="28"/>
              </w:rPr>
              <w:fldChar w:fldCharType="end"/>
            </w:r>
          </w:hyperlink>
        </w:p>
        <w:p w:rsidR="00385499" w:rsidRPr="00385499" w:rsidRDefault="00385499">
          <w:pPr>
            <w:pStyle w:val="10"/>
            <w:tabs>
              <w:tab w:val="right" w:leader="dot" w:pos="9359"/>
            </w:tabs>
            <w:rPr>
              <w:noProof/>
              <w:sz w:val="28"/>
            </w:rPr>
          </w:pPr>
          <w:hyperlink w:anchor="_Toc183718148" w:history="1">
            <w:r w:rsidRPr="00385499">
              <w:rPr>
                <w:rStyle w:val="af"/>
                <w:noProof/>
                <w:sz w:val="28"/>
              </w:rPr>
              <w:t>Глава 2: Вводные данные</w:t>
            </w:r>
            <w:r w:rsidRPr="00385499">
              <w:rPr>
                <w:noProof/>
                <w:webHidden/>
                <w:sz w:val="28"/>
              </w:rPr>
              <w:tab/>
            </w:r>
            <w:r w:rsidRPr="00385499">
              <w:rPr>
                <w:noProof/>
                <w:webHidden/>
                <w:sz w:val="28"/>
              </w:rPr>
              <w:fldChar w:fldCharType="begin"/>
            </w:r>
            <w:r w:rsidRPr="00385499">
              <w:rPr>
                <w:noProof/>
                <w:webHidden/>
                <w:sz w:val="28"/>
              </w:rPr>
              <w:instrText xml:space="preserve"> PAGEREF _Toc183718148 \h </w:instrText>
            </w:r>
            <w:r w:rsidRPr="00385499">
              <w:rPr>
                <w:noProof/>
                <w:webHidden/>
                <w:sz w:val="28"/>
              </w:rPr>
            </w:r>
            <w:r w:rsidRPr="00385499">
              <w:rPr>
                <w:noProof/>
                <w:webHidden/>
                <w:sz w:val="28"/>
              </w:rPr>
              <w:fldChar w:fldCharType="separate"/>
            </w:r>
            <w:r w:rsidRPr="00385499">
              <w:rPr>
                <w:noProof/>
                <w:webHidden/>
                <w:sz w:val="28"/>
              </w:rPr>
              <w:t>10</w:t>
            </w:r>
            <w:r w:rsidRPr="00385499">
              <w:rPr>
                <w:noProof/>
                <w:webHidden/>
                <w:sz w:val="28"/>
              </w:rPr>
              <w:fldChar w:fldCharType="end"/>
            </w:r>
          </w:hyperlink>
        </w:p>
        <w:p w:rsidR="00385499" w:rsidRPr="00385499" w:rsidRDefault="00385499">
          <w:pPr>
            <w:pStyle w:val="10"/>
            <w:tabs>
              <w:tab w:val="right" w:leader="dot" w:pos="9359"/>
            </w:tabs>
            <w:rPr>
              <w:noProof/>
              <w:sz w:val="28"/>
            </w:rPr>
          </w:pPr>
          <w:hyperlink w:anchor="_Toc183718149" w:history="1">
            <w:r w:rsidRPr="00385499">
              <w:rPr>
                <w:rStyle w:val="af"/>
                <w:noProof/>
                <w:sz w:val="28"/>
              </w:rPr>
              <w:t>Глава 3: Физические и математические модели</w:t>
            </w:r>
            <w:r w:rsidRPr="00385499">
              <w:rPr>
                <w:noProof/>
                <w:webHidden/>
                <w:sz w:val="28"/>
              </w:rPr>
              <w:tab/>
            </w:r>
            <w:r w:rsidRPr="00385499">
              <w:rPr>
                <w:noProof/>
                <w:webHidden/>
                <w:sz w:val="28"/>
              </w:rPr>
              <w:fldChar w:fldCharType="begin"/>
            </w:r>
            <w:r w:rsidRPr="00385499">
              <w:rPr>
                <w:noProof/>
                <w:webHidden/>
                <w:sz w:val="28"/>
              </w:rPr>
              <w:instrText xml:space="preserve"> PAGEREF _Toc183718149 \h </w:instrText>
            </w:r>
            <w:r w:rsidRPr="00385499">
              <w:rPr>
                <w:noProof/>
                <w:webHidden/>
                <w:sz w:val="28"/>
              </w:rPr>
            </w:r>
            <w:r w:rsidRPr="00385499">
              <w:rPr>
                <w:noProof/>
                <w:webHidden/>
                <w:sz w:val="28"/>
              </w:rPr>
              <w:fldChar w:fldCharType="separate"/>
            </w:r>
            <w:r w:rsidRPr="00385499">
              <w:rPr>
                <w:noProof/>
                <w:webHidden/>
                <w:sz w:val="28"/>
              </w:rPr>
              <w:t>14</w:t>
            </w:r>
            <w:r w:rsidRPr="00385499">
              <w:rPr>
                <w:noProof/>
                <w:webHidden/>
                <w:sz w:val="28"/>
              </w:rPr>
              <w:fldChar w:fldCharType="end"/>
            </w:r>
          </w:hyperlink>
        </w:p>
        <w:p w:rsidR="00385499" w:rsidRPr="00385499" w:rsidRDefault="00385499">
          <w:pPr>
            <w:pStyle w:val="10"/>
            <w:tabs>
              <w:tab w:val="right" w:leader="dot" w:pos="9359"/>
            </w:tabs>
            <w:rPr>
              <w:noProof/>
              <w:sz w:val="28"/>
            </w:rPr>
          </w:pPr>
          <w:hyperlink w:anchor="_Toc183718150" w:history="1">
            <w:r w:rsidRPr="00385499">
              <w:rPr>
                <w:rStyle w:val="af"/>
                <w:noProof/>
                <w:sz w:val="28"/>
              </w:rPr>
              <w:t>Глава 4: Программная реализация</w:t>
            </w:r>
            <w:r w:rsidRPr="00385499">
              <w:rPr>
                <w:noProof/>
                <w:webHidden/>
                <w:sz w:val="28"/>
              </w:rPr>
              <w:tab/>
            </w:r>
            <w:r>
              <w:rPr>
                <w:noProof/>
                <w:webHidden/>
                <w:sz w:val="28"/>
              </w:rPr>
              <w:t>29</w:t>
            </w:r>
          </w:hyperlink>
        </w:p>
        <w:p w:rsidR="00385499" w:rsidRPr="00385499" w:rsidRDefault="00385499">
          <w:pPr>
            <w:pStyle w:val="10"/>
            <w:tabs>
              <w:tab w:val="right" w:leader="dot" w:pos="9359"/>
            </w:tabs>
            <w:rPr>
              <w:noProof/>
              <w:sz w:val="28"/>
            </w:rPr>
          </w:pPr>
          <w:hyperlink w:anchor="_Toc183718151" w:history="1">
            <w:r>
              <w:rPr>
                <w:rStyle w:val="af"/>
                <w:noProof/>
                <w:sz w:val="28"/>
              </w:rPr>
              <w:t>Заключение</w:t>
            </w:r>
            <w:r>
              <w:rPr>
                <w:rStyle w:val="af"/>
                <w:noProof/>
                <w:sz w:val="28"/>
                <w:lang w:val="en-US"/>
              </w:rPr>
              <w:t>:</w:t>
            </w:r>
            <w:r>
              <w:rPr>
                <w:rStyle w:val="af"/>
                <w:noProof/>
                <w:sz w:val="28"/>
              </w:rPr>
              <w:t xml:space="preserve"> </w:t>
            </w:r>
            <w:r w:rsidRPr="00385499">
              <w:rPr>
                <w:noProof/>
                <w:webHidden/>
                <w:sz w:val="28"/>
              </w:rPr>
              <w:tab/>
            </w:r>
            <w:r>
              <w:rPr>
                <w:noProof/>
                <w:webHidden/>
                <w:sz w:val="28"/>
              </w:rPr>
              <w:t>32</w:t>
            </w:r>
          </w:hyperlink>
        </w:p>
        <w:p w:rsidR="00385499" w:rsidRPr="00385499" w:rsidRDefault="00385499">
          <w:pPr>
            <w:pStyle w:val="10"/>
            <w:tabs>
              <w:tab w:val="right" w:leader="dot" w:pos="9359"/>
            </w:tabs>
            <w:rPr>
              <w:noProof/>
              <w:sz w:val="28"/>
            </w:rPr>
          </w:pPr>
          <w:hyperlink w:anchor="_Toc183718152" w:history="1">
            <w:r>
              <w:rPr>
                <w:rStyle w:val="af"/>
                <w:noProof/>
                <w:sz w:val="28"/>
              </w:rPr>
              <w:t>Список используемой литературы</w:t>
            </w:r>
            <w:r w:rsidRPr="00385499">
              <w:rPr>
                <w:rStyle w:val="af"/>
                <w:noProof/>
                <w:sz w:val="28"/>
              </w:rPr>
              <w:t>:</w:t>
            </w:r>
            <w:r w:rsidRPr="00385499">
              <w:rPr>
                <w:noProof/>
                <w:webHidden/>
                <w:sz w:val="28"/>
              </w:rPr>
              <w:tab/>
            </w:r>
            <w:r>
              <w:rPr>
                <w:noProof/>
                <w:webHidden/>
                <w:sz w:val="28"/>
              </w:rPr>
              <w:t>33</w:t>
            </w:r>
          </w:hyperlink>
        </w:p>
        <w:p w:rsidR="00385499" w:rsidRPr="00385499" w:rsidRDefault="00385499">
          <w:pPr>
            <w:rPr>
              <w:sz w:val="28"/>
            </w:rPr>
          </w:pPr>
          <w:r w:rsidRPr="00385499">
            <w:rPr>
              <w:b/>
              <w:bCs/>
              <w:sz w:val="28"/>
            </w:rPr>
            <w:fldChar w:fldCharType="end"/>
          </w:r>
        </w:p>
      </w:sdtContent>
    </w:sdt>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bookmarkStart w:id="1" w:name="_GoBack"/>
      <w:bookmarkEnd w:id="1"/>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sectPr w:rsidR="0046372E" w:rsidSect="00116F42">
          <w:footerReference w:type="default" r:id="rId8"/>
          <w:footerReference w:type="first" r:id="rId9"/>
          <w:pgSz w:w="11920" w:h="16840"/>
          <w:pgMar w:top="1134" w:right="850" w:bottom="1134" w:left="1701" w:header="0" w:footer="799" w:gutter="0"/>
          <w:cols w:space="720"/>
          <w:titlePg/>
          <w:docGrid w:linePitch="299"/>
        </w:sectPr>
      </w:pPr>
    </w:p>
    <w:p w:rsidR="0046372E" w:rsidRDefault="001320AF">
      <w:pPr>
        <w:tabs>
          <w:tab w:val="left" w:pos="1734"/>
          <w:tab w:val="left" w:pos="1735"/>
        </w:tabs>
        <w:spacing w:line="360" w:lineRule="auto"/>
        <w:ind w:firstLine="720"/>
        <w:rPr>
          <w:sz w:val="28"/>
          <w:szCs w:val="28"/>
        </w:rPr>
      </w:pPr>
      <w:r>
        <w:rPr>
          <w:sz w:val="28"/>
          <w:szCs w:val="28"/>
        </w:rPr>
        <w:lastRenderedPageBreak/>
        <w:t>Введение</w:t>
      </w: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Тема:</w:t>
      </w:r>
      <w:r>
        <w:rPr>
          <w:i/>
          <w:color w:val="000000"/>
          <w:sz w:val="28"/>
          <w:szCs w:val="28"/>
        </w:rPr>
        <w:t xml:space="preserve"> </w:t>
      </w:r>
      <w:r>
        <w:rPr>
          <w:color w:val="000000"/>
          <w:sz w:val="28"/>
          <w:szCs w:val="28"/>
        </w:rPr>
        <w:t>Миссия «Марс-3» — первая в истории успешная посадка на Марс автоматической межпланетной станции, направленная на исследование марсианской поверхности.</w:t>
      </w:r>
    </w:p>
    <w:p w:rsidR="0046372E" w:rsidRDefault="0046372E">
      <w:pPr>
        <w:pBdr>
          <w:top w:val="nil"/>
          <w:left w:val="nil"/>
          <w:bottom w:val="nil"/>
          <w:right w:val="nil"/>
          <w:between w:val="nil"/>
        </w:pBdr>
        <w:spacing w:line="360" w:lineRule="auto"/>
        <w:jc w:val="both"/>
        <w:rPr>
          <w:color w:val="000000"/>
          <w:sz w:val="28"/>
          <w:szCs w:val="28"/>
        </w:rPr>
      </w:pP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Цель: Подготовить моделирование миссии с акцентом на последовательности выполнения этапов, необходимых для достижения поверхности Марса и сбора научных данных.</w:t>
      </w:r>
    </w:p>
    <w:p w:rsidR="0046372E" w:rsidRDefault="0046372E">
      <w:pPr>
        <w:pBdr>
          <w:top w:val="nil"/>
          <w:left w:val="nil"/>
          <w:bottom w:val="nil"/>
          <w:right w:val="nil"/>
          <w:between w:val="nil"/>
        </w:pBdr>
        <w:spacing w:line="360" w:lineRule="auto"/>
        <w:ind w:firstLine="851"/>
        <w:jc w:val="both"/>
        <w:rPr>
          <w:color w:val="000000"/>
          <w:sz w:val="28"/>
          <w:szCs w:val="28"/>
        </w:rPr>
      </w:pPr>
    </w:p>
    <w:p w:rsidR="0046372E" w:rsidRDefault="001320AF">
      <w:pPr>
        <w:spacing w:line="360" w:lineRule="auto"/>
        <w:jc w:val="both"/>
        <w:rPr>
          <w:sz w:val="28"/>
          <w:szCs w:val="28"/>
        </w:rPr>
      </w:pPr>
      <w:r>
        <w:rPr>
          <w:sz w:val="28"/>
          <w:szCs w:val="28"/>
        </w:rPr>
        <w:t>Задачи: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Изучить и проанализировать информацию по реальной миссии.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Разработать математическую модель с помощью программы.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Создать ракету-носитель «Протон-К» в KSP.</w:t>
      </w:r>
    </w:p>
    <w:p w:rsidR="0046372E" w:rsidRDefault="001320AF">
      <w:pPr>
        <w:pBdr>
          <w:top w:val="nil"/>
          <w:left w:val="nil"/>
          <w:bottom w:val="nil"/>
          <w:right w:val="nil"/>
          <w:between w:val="nil"/>
        </w:pBdr>
        <w:tabs>
          <w:tab w:val="left" w:pos="1734"/>
          <w:tab w:val="left" w:pos="1735"/>
        </w:tabs>
        <w:spacing w:line="360" w:lineRule="auto"/>
        <w:ind w:left="851"/>
        <w:jc w:val="both"/>
        <w:rPr>
          <w:color w:val="000000"/>
          <w:sz w:val="28"/>
          <w:szCs w:val="28"/>
        </w:rPr>
      </w:pPr>
      <w:r>
        <w:rPr>
          <w:color w:val="000000"/>
          <w:sz w:val="28"/>
          <w:szCs w:val="28"/>
        </w:rPr>
        <w:t>Запустить ракету-носитель, выйти на орбитальную траекторию вокруг Марса, а затем выпустить исследовательский зонд для посадки на поверхность планеты.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Собрать данные симуляции, сделать анализ и сравнение.</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Составить отчет о проделанной работе.</w:t>
      </w:r>
    </w:p>
    <w:p w:rsidR="0046372E" w:rsidRDefault="0046372E">
      <w:pPr>
        <w:pBdr>
          <w:top w:val="nil"/>
          <w:left w:val="nil"/>
          <w:bottom w:val="nil"/>
          <w:right w:val="nil"/>
          <w:between w:val="nil"/>
        </w:pBdr>
        <w:tabs>
          <w:tab w:val="left" w:pos="1734"/>
          <w:tab w:val="left" w:pos="1735"/>
        </w:tabs>
        <w:spacing w:line="360" w:lineRule="auto"/>
        <w:ind w:left="851"/>
        <w:jc w:val="both"/>
        <w:rPr>
          <w:color w:val="000000"/>
          <w:sz w:val="28"/>
          <w:szCs w:val="28"/>
        </w:rPr>
      </w:pPr>
    </w:p>
    <w:p w:rsidR="0046372E" w:rsidRDefault="001320AF">
      <w:pPr>
        <w:pStyle w:val="1"/>
        <w:spacing w:before="0" w:line="360" w:lineRule="auto"/>
        <w:ind w:left="0" w:right="0"/>
        <w:jc w:val="left"/>
        <w:rPr>
          <w:b w:val="0"/>
          <w:sz w:val="28"/>
          <w:szCs w:val="28"/>
        </w:rPr>
      </w:pPr>
      <w:bookmarkStart w:id="2" w:name="_Toc183718145"/>
      <w:r>
        <w:rPr>
          <w:b w:val="0"/>
          <w:sz w:val="28"/>
          <w:szCs w:val="28"/>
        </w:rPr>
        <w:t>Название команды: «Ракети строим (в космос)»</w:t>
      </w:r>
      <w:bookmarkEnd w:id="2"/>
    </w:p>
    <w:p w:rsidR="0046372E" w:rsidRDefault="001320AF">
      <w:pPr>
        <w:spacing w:line="360" w:lineRule="auto"/>
        <w:jc w:val="both"/>
        <w:rPr>
          <w:sz w:val="28"/>
          <w:szCs w:val="28"/>
        </w:rPr>
      </w:pPr>
      <w:r>
        <w:rPr>
          <w:sz w:val="28"/>
          <w:szCs w:val="28"/>
        </w:rPr>
        <w:t>Состав команды:</w:t>
      </w:r>
    </w:p>
    <w:p w:rsidR="0046372E" w:rsidRDefault="001320AF">
      <w:pPr>
        <w:spacing w:line="360" w:lineRule="auto"/>
        <w:ind w:firstLine="851"/>
        <w:jc w:val="both"/>
        <w:rPr>
          <w:sz w:val="28"/>
          <w:szCs w:val="28"/>
        </w:rPr>
      </w:pPr>
      <w:r>
        <w:rPr>
          <w:sz w:val="28"/>
          <w:szCs w:val="28"/>
        </w:rPr>
        <w:t>Резинкин Д. В. – тимлид, дизайнер-видеомонтажер, конструктор - KSP.</w:t>
      </w:r>
    </w:p>
    <w:p w:rsidR="0046372E" w:rsidRDefault="001320AF">
      <w:pPr>
        <w:spacing w:line="360" w:lineRule="auto"/>
        <w:ind w:firstLine="851"/>
        <w:jc w:val="both"/>
        <w:rPr>
          <w:sz w:val="28"/>
          <w:szCs w:val="28"/>
        </w:rPr>
      </w:pPr>
      <w:r>
        <w:rPr>
          <w:sz w:val="28"/>
          <w:szCs w:val="28"/>
        </w:rPr>
        <w:t xml:space="preserve">Черников М. В. – программист, математик. </w:t>
      </w:r>
    </w:p>
    <w:p w:rsidR="0046372E" w:rsidRDefault="001320AF">
      <w:pPr>
        <w:spacing w:line="360" w:lineRule="auto"/>
        <w:ind w:firstLine="851"/>
        <w:jc w:val="both"/>
        <w:rPr>
          <w:sz w:val="28"/>
          <w:szCs w:val="28"/>
        </w:rPr>
      </w:pPr>
      <w:r>
        <w:rPr>
          <w:sz w:val="28"/>
          <w:szCs w:val="28"/>
        </w:rPr>
        <w:t xml:space="preserve">Лебедев И. В. – физик, математик. </w:t>
      </w: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pStyle w:val="1"/>
        <w:spacing w:before="0" w:line="360" w:lineRule="auto"/>
        <w:ind w:left="0" w:right="0"/>
        <w:jc w:val="left"/>
        <w:rPr>
          <w:b w:val="0"/>
          <w:sz w:val="28"/>
          <w:szCs w:val="28"/>
        </w:rPr>
        <w:sectPr w:rsidR="0046372E">
          <w:pgSz w:w="11920" w:h="16840"/>
          <w:pgMar w:top="1134" w:right="850" w:bottom="1134" w:left="1701" w:header="708" w:footer="708" w:gutter="0"/>
          <w:cols w:space="720"/>
        </w:sectPr>
      </w:pPr>
      <w:bookmarkStart w:id="3" w:name="_3znysh7" w:colFirst="0" w:colLast="0"/>
      <w:bookmarkEnd w:id="3"/>
    </w:p>
    <w:p w:rsidR="0046372E" w:rsidRDefault="001320AF">
      <w:pPr>
        <w:pStyle w:val="1"/>
        <w:spacing w:before="0" w:line="360" w:lineRule="auto"/>
        <w:ind w:left="0" w:right="0" w:firstLine="851"/>
        <w:jc w:val="left"/>
        <w:rPr>
          <w:b w:val="0"/>
          <w:sz w:val="28"/>
          <w:szCs w:val="28"/>
        </w:rPr>
      </w:pPr>
      <w:bookmarkStart w:id="4" w:name="_Toc183718146"/>
      <w:r>
        <w:rPr>
          <w:b w:val="0"/>
          <w:sz w:val="28"/>
          <w:szCs w:val="28"/>
        </w:rPr>
        <w:t>План Выполнения Работы</w:t>
      </w:r>
      <w:bookmarkEnd w:id="4"/>
    </w:p>
    <w:p w:rsidR="0046372E" w:rsidRDefault="001320AF">
      <w:pPr>
        <w:spacing w:before="80" w:line="360" w:lineRule="auto"/>
        <w:jc w:val="both"/>
        <w:rPr>
          <w:sz w:val="28"/>
          <w:szCs w:val="28"/>
        </w:rPr>
      </w:pPr>
      <w:r>
        <w:rPr>
          <w:sz w:val="28"/>
          <w:szCs w:val="28"/>
        </w:rPr>
        <w:lastRenderedPageBreak/>
        <w:t>Теоретическая часть:</w:t>
      </w:r>
    </w:p>
    <w:p w:rsidR="0046372E" w:rsidRDefault="001320AF">
      <w:pPr>
        <w:spacing w:line="360" w:lineRule="auto"/>
        <w:ind w:left="720"/>
        <w:jc w:val="both"/>
        <w:rPr>
          <w:sz w:val="28"/>
          <w:szCs w:val="28"/>
        </w:rPr>
      </w:pPr>
      <w:r>
        <w:rPr>
          <w:sz w:val="28"/>
          <w:szCs w:val="28"/>
        </w:rPr>
        <w:t>1.</w:t>
      </w:r>
      <w:r>
        <w:rPr>
          <w:sz w:val="14"/>
          <w:szCs w:val="14"/>
        </w:rPr>
        <w:t xml:space="preserve">   </w:t>
      </w:r>
      <w:r>
        <w:rPr>
          <w:color w:val="000000"/>
          <w:sz w:val="28"/>
          <w:szCs w:val="28"/>
        </w:rPr>
        <w:t>Описание исторической миссии «\Марс-3»</w:t>
      </w:r>
    </w:p>
    <w:p w:rsidR="0046372E" w:rsidRDefault="001320AF">
      <w:pPr>
        <w:spacing w:line="360" w:lineRule="auto"/>
        <w:ind w:left="720"/>
        <w:jc w:val="both"/>
        <w:rPr>
          <w:sz w:val="28"/>
          <w:szCs w:val="28"/>
        </w:rPr>
      </w:pPr>
      <w:r>
        <w:rPr>
          <w:sz w:val="28"/>
          <w:szCs w:val="28"/>
        </w:rPr>
        <w:t>2.</w:t>
      </w:r>
      <w:r>
        <w:rPr>
          <w:sz w:val="14"/>
          <w:szCs w:val="14"/>
        </w:rPr>
        <w:t xml:space="preserve">   </w:t>
      </w:r>
      <w:r>
        <w:rPr>
          <w:sz w:val="28"/>
          <w:szCs w:val="28"/>
        </w:rPr>
        <w:t>Анализ конструктивных особенностей и технических параметров миссии</w:t>
      </w:r>
    </w:p>
    <w:p w:rsidR="0046372E" w:rsidRDefault="001320AF">
      <w:pPr>
        <w:spacing w:before="240" w:after="240" w:line="360" w:lineRule="auto"/>
        <w:jc w:val="both"/>
        <w:rPr>
          <w:sz w:val="28"/>
          <w:szCs w:val="28"/>
        </w:rPr>
      </w:pPr>
      <w:r>
        <w:rPr>
          <w:sz w:val="28"/>
          <w:szCs w:val="28"/>
        </w:rPr>
        <w:t>Моделирование:</w:t>
      </w:r>
    </w:p>
    <w:p w:rsidR="0046372E" w:rsidRDefault="001320AF">
      <w:pPr>
        <w:spacing w:before="40" w:line="360" w:lineRule="auto"/>
        <w:ind w:firstLine="720"/>
        <w:jc w:val="both"/>
        <w:rPr>
          <w:sz w:val="28"/>
          <w:szCs w:val="28"/>
        </w:rPr>
      </w:pPr>
      <w:r>
        <w:rPr>
          <w:sz w:val="28"/>
          <w:szCs w:val="28"/>
        </w:rPr>
        <w:t>1.</w:t>
      </w:r>
      <w:r>
        <w:rPr>
          <w:sz w:val="14"/>
          <w:szCs w:val="14"/>
        </w:rPr>
        <w:t xml:space="preserve">   </w:t>
      </w:r>
      <w:r>
        <w:rPr>
          <w:sz w:val="28"/>
          <w:szCs w:val="28"/>
        </w:rPr>
        <w:t>Обработка модели выхода на орбиту</w:t>
      </w:r>
    </w:p>
    <w:p w:rsidR="0046372E" w:rsidRDefault="001320AF">
      <w:pPr>
        <w:spacing w:before="40" w:line="360" w:lineRule="auto"/>
        <w:ind w:firstLine="720"/>
        <w:jc w:val="both"/>
        <w:rPr>
          <w:sz w:val="28"/>
          <w:szCs w:val="28"/>
        </w:rPr>
      </w:pPr>
      <w:r>
        <w:rPr>
          <w:sz w:val="28"/>
          <w:szCs w:val="28"/>
        </w:rPr>
        <w:t>2.</w:t>
      </w:r>
      <w:r>
        <w:rPr>
          <w:sz w:val="14"/>
          <w:szCs w:val="14"/>
        </w:rPr>
        <w:t xml:space="preserve">   </w:t>
      </w:r>
      <w:r>
        <w:rPr>
          <w:sz w:val="28"/>
          <w:szCs w:val="28"/>
        </w:rPr>
        <w:t>Моделирование ракеты-носителя Протон-К</w:t>
      </w:r>
    </w:p>
    <w:p w:rsidR="0046372E" w:rsidRDefault="001320AF">
      <w:pPr>
        <w:spacing w:line="360" w:lineRule="auto"/>
        <w:jc w:val="both"/>
        <w:rPr>
          <w:sz w:val="28"/>
          <w:szCs w:val="28"/>
        </w:rPr>
      </w:pPr>
      <w:r>
        <w:rPr>
          <w:sz w:val="28"/>
          <w:szCs w:val="28"/>
        </w:rPr>
        <w:t>Работа с KSP:</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Проектирование ракеты-носителя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Моделирование миссии</w:t>
      </w:r>
    </w:p>
    <w:p w:rsidR="0046372E" w:rsidRDefault="001320AF">
      <w:pPr>
        <w:spacing w:line="360" w:lineRule="auto"/>
        <w:ind w:firstLine="720"/>
        <w:jc w:val="both"/>
        <w:rPr>
          <w:sz w:val="28"/>
          <w:szCs w:val="28"/>
        </w:rPr>
      </w:pPr>
      <w:r>
        <w:rPr>
          <w:sz w:val="28"/>
          <w:szCs w:val="28"/>
        </w:rPr>
        <w:t>3.</w:t>
      </w:r>
      <w:r>
        <w:rPr>
          <w:sz w:val="14"/>
          <w:szCs w:val="14"/>
        </w:rPr>
        <w:t xml:space="preserve">   </w:t>
      </w:r>
      <w:r>
        <w:rPr>
          <w:sz w:val="28"/>
          <w:szCs w:val="28"/>
        </w:rPr>
        <w:t>Управление и логирование</w:t>
      </w:r>
    </w:p>
    <w:p w:rsidR="0046372E" w:rsidRDefault="001320AF">
      <w:pPr>
        <w:spacing w:line="360" w:lineRule="auto"/>
        <w:ind w:firstLine="720"/>
        <w:jc w:val="both"/>
        <w:rPr>
          <w:sz w:val="28"/>
          <w:szCs w:val="28"/>
        </w:rPr>
      </w:pPr>
      <w:r>
        <w:rPr>
          <w:sz w:val="28"/>
          <w:szCs w:val="28"/>
        </w:rPr>
        <w:t>4.</w:t>
      </w:r>
      <w:r>
        <w:rPr>
          <w:sz w:val="14"/>
          <w:szCs w:val="14"/>
        </w:rPr>
        <w:t xml:space="preserve">   </w:t>
      </w:r>
      <w:r>
        <w:rPr>
          <w:sz w:val="28"/>
          <w:szCs w:val="28"/>
        </w:rPr>
        <w:t>Моделирование полета</w:t>
      </w:r>
    </w:p>
    <w:p w:rsidR="0046372E" w:rsidRDefault="001320AF">
      <w:pPr>
        <w:spacing w:before="240" w:after="240" w:line="360" w:lineRule="auto"/>
        <w:jc w:val="both"/>
        <w:rPr>
          <w:sz w:val="28"/>
          <w:szCs w:val="28"/>
        </w:rPr>
      </w:pPr>
      <w:r>
        <w:rPr>
          <w:sz w:val="28"/>
          <w:szCs w:val="28"/>
        </w:rPr>
        <w:t>Выступление:</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Презентация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Отчет команды</w:t>
      </w:r>
    </w:p>
    <w:p w:rsidR="0046372E" w:rsidRDefault="001320AF">
      <w:pPr>
        <w:spacing w:line="360" w:lineRule="auto"/>
        <w:ind w:firstLine="720"/>
        <w:jc w:val="both"/>
        <w:rPr>
          <w:sz w:val="28"/>
          <w:szCs w:val="28"/>
        </w:rPr>
      </w:pPr>
      <w:r>
        <w:rPr>
          <w:sz w:val="28"/>
          <w:szCs w:val="28"/>
        </w:rPr>
        <w:t>3. Видео технической части</w:t>
      </w:r>
    </w:p>
    <w:p w:rsidR="0046372E" w:rsidRDefault="001320AF">
      <w:pPr>
        <w:spacing w:line="360" w:lineRule="auto"/>
        <w:ind w:firstLine="720"/>
        <w:jc w:val="both"/>
        <w:rPr>
          <w:sz w:val="28"/>
          <w:szCs w:val="28"/>
        </w:rPr>
      </w:pPr>
      <w:r>
        <w:rPr>
          <w:sz w:val="28"/>
          <w:szCs w:val="28"/>
        </w:rPr>
        <w:t>4. Обзор проекта</w:t>
      </w:r>
    </w:p>
    <w:p w:rsidR="0046372E" w:rsidRDefault="0046372E">
      <w:pPr>
        <w:pStyle w:val="1"/>
        <w:spacing w:before="0" w:line="360" w:lineRule="auto"/>
        <w:ind w:left="0"/>
        <w:jc w:val="left"/>
        <w:rPr>
          <w:b w:val="0"/>
          <w:sz w:val="28"/>
          <w:szCs w:val="28"/>
        </w:rPr>
      </w:pPr>
      <w:bookmarkStart w:id="5" w:name="_tyjcwt" w:colFirst="0" w:colLast="0"/>
      <w:bookmarkEnd w:id="5"/>
    </w:p>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BF1BB0" w:rsidRDefault="00BF1BB0"/>
    <w:p w:rsidR="00BF1BB0" w:rsidRDefault="00BF1BB0"/>
    <w:p w:rsidR="00BF1BB0" w:rsidRDefault="00BF1BB0"/>
    <w:p w:rsidR="0046372E" w:rsidRDefault="0046372E"/>
    <w:p w:rsidR="0046372E" w:rsidRDefault="0046372E"/>
    <w:p w:rsidR="0046372E" w:rsidRDefault="0046372E"/>
    <w:p w:rsidR="0046372E" w:rsidRDefault="0046372E"/>
    <w:p w:rsidR="0046372E" w:rsidRDefault="001320AF">
      <w:pPr>
        <w:pStyle w:val="1"/>
        <w:spacing w:before="0" w:line="360" w:lineRule="auto"/>
        <w:ind w:left="0" w:right="0" w:firstLine="720"/>
        <w:jc w:val="left"/>
        <w:rPr>
          <w:sz w:val="28"/>
          <w:szCs w:val="28"/>
        </w:rPr>
      </w:pPr>
      <w:bookmarkStart w:id="6" w:name="_Toc183718147"/>
      <w:r>
        <w:rPr>
          <w:sz w:val="28"/>
          <w:szCs w:val="28"/>
        </w:rPr>
        <w:lastRenderedPageBreak/>
        <w:t>Глава 1: Описание Миссии</w:t>
      </w:r>
      <w:bookmarkEnd w:id="6"/>
    </w:p>
    <w:p w:rsidR="0046372E" w:rsidRDefault="001320AF">
      <w:pPr>
        <w:tabs>
          <w:tab w:val="left" w:pos="1734"/>
          <w:tab w:val="left" w:pos="1735"/>
        </w:tabs>
        <w:spacing w:line="360" w:lineRule="auto"/>
        <w:ind w:firstLine="720"/>
        <w:rPr>
          <w:b/>
          <w:sz w:val="28"/>
          <w:szCs w:val="28"/>
        </w:rPr>
      </w:pPr>
      <w:r>
        <w:rPr>
          <w:b/>
          <w:sz w:val="28"/>
          <w:szCs w:val="28"/>
        </w:rPr>
        <w:t>Краткая предыстория</w:t>
      </w:r>
    </w:p>
    <w:p w:rsidR="0046372E" w:rsidRDefault="001320AF" w:rsidP="00A74C76">
      <w:pPr>
        <w:spacing w:line="360" w:lineRule="auto"/>
        <w:ind w:firstLine="720"/>
        <w:jc w:val="both"/>
        <w:rPr>
          <w:sz w:val="28"/>
          <w:szCs w:val="28"/>
        </w:rPr>
      </w:pPr>
      <w:r>
        <w:rPr>
          <w:sz w:val="28"/>
          <w:szCs w:val="28"/>
        </w:rPr>
        <w:t>В период активного освоения космоса 1960-х годов одной из главных целей стало исследование планет Солнечной системы. Советский Союз предпринял амбициозный проект по отправке автоматической станции на Марс для сбора данных о его атмосфере и поверхности. В рамках этой программы был разработан проект «Марс-3», цель которого — посадка на Марс и передача первых изображений и данных с поверхности планеты.</w:t>
      </w:r>
    </w:p>
    <w:p w:rsidR="0046372E" w:rsidRDefault="001320AF" w:rsidP="00A74C76">
      <w:pPr>
        <w:spacing w:line="360" w:lineRule="auto"/>
        <w:ind w:firstLine="720"/>
        <w:jc w:val="both"/>
        <w:rPr>
          <w:sz w:val="28"/>
          <w:szCs w:val="28"/>
        </w:rPr>
      </w:pPr>
      <w:r>
        <w:rPr>
          <w:sz w:val="28"/>
          <w:szCs w:val="28"/>
        </w:rPr>
        <w:t>28 мая 1971 года с космодрома Байконур стартовала ракета-носитель «Протон-К» с аппаратом «Марс-3», который прибыл в окрестности Марса 2 декабря 1971 года. Однако спустя 14,5 секунд после посадки связь с аппаратом была потеряна. Тем не менее, «Марс-3» стал первым аппаратом, совершившим успешную посадку на Марсе, что было значительным прорывом в освоении космоса.</w:t>
      </w:r>
    </w:p>
    <w:p w:rsidR="0046372E" w:rsidRDefault="001320AF" w:rsidP="00A74C76">
      <w:pPr>
        <w:spacing w:line="360" w:lineRule="auto"/>
        <w:jc w:val="both"/>
        <w:rPr>
          <w:sz w:val="28"/>
          <w:szCs w:val="28"/>
        </w:rPr>
      </w:pPr>
      <w:r>
        <w:rPr>
          <w:sz w:val="28"/>
          <w:szCs w:val="28"/>
        </w:rPr>
        <w:t>Основные этапы полета:</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Выведение на траекторию перелета к Марсу: После успешного запуска ракета-носитель «Протон-К» вывела автоматическую межпланетную станцию на траекторию, направленную к Марсу.</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Перелет и корректировка курса: На протяжении нескольких месяцев аппарат совершал перелет к Марсу, включавший корректировки траектории для точного выхода на орбиту вокруг планеты.</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Выход на орбиту Марса и разделение аппаратов: За несколько дней до прибытия на Марс спускаемый аппарат отделился от орбитального модуля, чтобы приступить к этапу посадки.</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Этап спуска и посадки: Спускаемый аппарат «Марс-3» вошел в атмосферу Марса, используя аэродинамическое торможение, парашютную систему и тормозные двигатели для безопасного снижения. Посадка произошла 2 декабря 1971 года.</w:t>
      </w:r>
    </w:p>
    <w:p w:rsidR="0046372E" w:rsidRDefault="001320AF" w:rsidP="00A74C76">
      <w:pPr>
        <w:spacing w:line="360" w:lineRule="auto"/>
        <w:jc w:val="both"/>
        <w:rPr>
          <w:sz w:val="28"/>
          <w:szCs w:val="28"/>
        </w:rPr>
      </w:pPr>
      <w:r>
        <w:rPr>
          <w:sz w:val="28"/>
          <w:szCs w:val="28"/>
        </w:rPr>
        <w:t xml:space="preserve">Начало передачи данных: Через несколько секунд после посадки аппарат начал передавать данные, включая изображение с поверхности, но передача </w:t>
      </w:r>
      <w:r>
        <w:rPr>
          <w:sz w:val="28"/>
          <w:szCs w:val="28"/>
        </w:rPr>
        <w:lastRenderedPageBreak/>
        <w:t>оборвалась спустя 14,5 секунд. Хотя данные с поверхности были переданы в крайне ограниченном объеме, миссия «Марс-3» стала огромным достижением для своего времени и важным шагом в истории межпланетных исследований. Аппарат успешно достиг поверхности другой планеты, продемонстрировав возможности автоматической посадки и проложив путь для будущих миссий на Марс.</w:t>
      </w:r>
    </w:p>
    <w:p w:rsidR="0046372E" w:rsidRDefault="001320AF" w:rsidP="00A74C76">
      <w:pPr>
        <w:tabs>
          <w:tab w:val="left" w:pos="1734"/>
          <w:tab w:val="left" w:pos="1735"/>
        </w:tabs>
        <w:spacing w:line="360" w:lineRule="auto"/>
        <w:ind w:firstLine="720"/>
        <w:jc w:val="both"/>
        <w:rPr>
          <w:b/>
          <w:sz w:val="28"/>
          <w:szCs w:val="28"/>
        </w:rPr>
      </w:pPr>
      <w:r>
        <w:rPr>
          <w:b/>
          <w:sz w:val="28"/>
          <w:szCs w:val="28"/>
        </w:rPr>
        <w:t>Основные цели миссии Марс-3:</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Изучение марсианской атмосферы. Атмосфера Марса, хотя и очень разреженная, является важным объектом для изучения. Цель заключалась в измерении параметров атмосферы, таких как:</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Плотность и состав: Посадочный модуль должен был провести анализ атмосферы для определения её состава (углекислый газ, азот, аргон и другие возможные компоненты) и плотности.</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Температура и давление: Модуль был оснащен датчиками для измерения температуры и давления вблизи поверхности. Это позволило бы понять, насколько суровы условия на поверхности Марса, и оценить возможность существования жидкой воды при разных температурах.</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Динамика атмосферы: Наблюдения за ветром и его скоростью дали бы представление о погодных явлениях и особенностях атмосферных процессов на Марсе.</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 xml:space="preserve"> Передача первых изображений с поверхности Марса. Одной из ключевых задач миссии была попытка передать на Землю первое изображение марсианской поверхности. Камера на борту посадочного модуля была разработана для выполнения следующих задач:</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Панорамное изображение: Камера должна была передать изображение марсианской поверхности, чтобы ученые могли оценить рельеф и особенности ландшафта.</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 xml:space="preserve">Изучение поверхности и материалов: Полученные изображения позволили бы ученым на Земле исследовать поверхность и сделать </w:t>
      </w:r>
      <w:r>
        <w:rPr>
          <w:color w:val="000000"/>
          <w:sz w:val="28"/>
          <w:szCs w:val="28"/>
        </w:rPr>
        <w:lastRenderedPageBreak/>
        <w:t>предварительные выводы о свойствах марсианских материалов, возможном наличии песка, камней и других объектов.</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Анализ цветовой гаммы: Изображения также помогли бы оценить цвет марсианской поверхности, что могло бы дать дополнительные сведения о составе почвы и пород.</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Проведение температурных замеров и других измерений на поверхности. Посадочный аппарат «Марс-3» был оснащен оборудованием для проведения замеров температуры и других параметров поверхности, что имело большое значение для понимания марсианской среды:</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Температурные измерения: Датчики температуры должны были фиксировать температуру поверхности на протяжении короткого времени после посадки. Эти данные могли бы подтвердить гипотезы о больших колебаниях температур на Марсе.</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Измерение радиационного фона: Радиометр на борту аппарата предназначался для измерения радиации на поверхности. Понимание уровня радиации необходимо для оценки условий, в которых могут работать аппараты и, в будущем, люди на Марсе.</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Измерение влажности и испарения: Исследование могло бы помочь в определении содержания влаги в почве и возможных следов воды, что важно для понимания геологической истории Марса и его потенциала для существования жизни в прошлом.</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Оценка технологий для автоматической посадки</w:t>
      </w:r>
    </w:p>
    <w:p w:rsidR="0046372E" w:rsidRDefault="001320AF" w:rsidP="00A74C76">
      <w:pPr>
        <w:tabs>
          <w:tab w:val="left" w:pos="1734"/>
          <w:tab w:val="left" w:pos="1735"/>
        </w:tabs>
        <w:spacing w:line="360" w:lineRule="auto"/>
        <w:jc w:val="both"/>
        <w:rPr>
          <w:sz w:val="28"/>
          <w:szCs w:val="28"/>
        </w:rPr>
      </w:pPr>
      <w:r>
        <w:rPr>
          <w:sz w:val="28"/>
          <w:szCs w:val="28"/>
        </w:rPr>
        <w:t xml:space="preserve">Одной из ключевых целей миссии была проверка технологий мягкой посадки, включая: </w:t>
      </w:r>
    </w:p>
    <w:p w:rsidR="0046372E" w:rsidRDefault="001320AF" w:rsidP="00A74C76">
      <w:pPr>
        <w:numPr>
          <w:ilvl w:val="0"/>
          <w:numId w:val="13"/>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Использование аэродинамического торможения и парашютной системы: Из-за тонкости марсианской атмосферы создание парашютной системы, способной снизить скорость посадочного аппарата, было технически сложной задачей. Успех в этом направлении означал бы возможность разработки более сложных спусковых систем для будущих миссий.</w:t>
      </w:r>
    </w:p>
    <w:p w:rsidR="0046372E" w:rsidRDefault="001320AF" w:rsidP="00A74C76">
      <w:pPr>
        <w:numPr>
          <w:ilvl w:val="0"/>
          <w:numId w:val="13"/>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lastRenderedPageBreak/>
        <w:t>Тормозные двигатели для мягкой посадки: Использование тормозных двигателей обеспечивало более плавное снижение скорости на последних этапах, что помогало избежать повреждений оборудования. Эффективная работа этих двигателей была важна для успешной работы приборов после посадки.</w:t>
      </w:r>
    </w:p>
    <w:p w:rsidR="0046372E" w:rsidRDefault="001320AF" w:rsidP="00A74C76">
      <w:pPr>
        <w:numPr>
          <w:ilvl w:val="0"/>
          <w:numId w:val="13"/>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Стабильность на поверхности: Конструкция посадочного модуля обеспечивала устойчивость на поверхности, что было необходимо для получения данных и работы приборов в условиях марсианской гравитации и ветра.</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Подготовка данных для будущих миссий. Миссия «Марс-3» также имела задачу сбора информации для планирования будущих экспедиций на Марс. К числу этих данных относились:</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Параметры для улучшения посадочных технологий: Результаты посадки и собранные данные о марсианской атмосфере должны были помочь в разработке более надежных систем для следующего поколения посадочных аппаратов.</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Подготовка к длительным миссиям: Изучение атмосферных и поверхностных условий было важным этапом для планирования более длительных миссий и разработки оборудования, способного работать на Марсе в течение нескольких месяцев или лет.</w:t>
      </w:r>
    </w:p>
    <w:p w:rsidR="0046372E" w:rsidRPr="00BF1BB0"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Поиск пригодных зон для посадки будущих аппаратов: Обследование и анализ местоположения посадки могли бы помочь в выборе наиболее подходящих мест для будущих научных исследований и возможного пилотируемого полета.</w:t>
      </w:r>
    </w:p>
    <w:p w:rsidR="0046372E" w:rsidRDefault="001320AF" w:rsidP="00A74C76">
      <w:pPr>
        <w:tabs>
          <w:tab w:val="left" w:pos="1734"/>
          <w:tab w:val="left" w:pos="1735"/>
        </w:tabs>
        <w:spacing w:line="360" w:lineRule="auto"/>
        <w:ind w:firstLine="720"/>
        <w:jc w:val="both"/>
        <w:rPr>
          <w:b/>
          <w:sz w:val="28"/>
          <w:szCs w:val="28"/>
        </w:rPr>
      </w:pPr>
      <w:r>
        <w:rPr>
          <w:b/>
          <w:sz w:val="28"/>
          <w:szCs w:val="28"/>
        </w:rPr>
        <w:t>Хронология проведения миссии:</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Запуск: 28 мая 1971 года, в 16:26 по московскому времени, ракета-носитель «Протон-К» с автоматической станцией «Марс-3» стартовала с космодрома Байконур.</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Отделение первой ступени: Через 120 секунд после запуска первая ступень ракеты-носителя была успешно отделена.</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lastRenderedPageBreak/>
        <w:t>Отделение второй ступени: Примерно через 340 секунд после запуска вторая ступень ракеты была сброшена, и включилась третья ступень для дальнейшего разгона.</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Выход на орбиту Земли: Через 10 минут после старта «Марс-3» вышел на заданную орбиту вокруг Земли.</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Выход на межпланетную траекторию: После выхода на орбиту была выполнена коррекция и запуск двигателя, что направило аппарат на траекторию к Марсу.</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Перелёт к Марсу: Станция «Марс-3» совершала перелет к Марсу на протяжении примерно шести месяцев, периодически корректируя траекторию для точного выхода к планете.</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Подготовка к посадке: 27 ноября 1971 года посадочный модуль отделился от орбитального и начал подготовку к спуску.</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Вход в атмосферу и посадка: 2 декабря 1971 года, посадочный модуль вошел в атмосферу Марса, успешно спустился и передал данные на Землю в течение 14,5 секунд перед потерей связи.</w:t>
      </w: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pStyle w:val="2"/>
        <w:spacing w:line="360" w:lineRule="auto"/>
        <w:rPr>
          <w:rFonts w:ascii="Times New Roman" w:eastAsia="Times New Roman" w:hAnsi="Times New Roman" w:cs="Times New Roman"/>
          <w:b/>
          <w:color w:val="000000"/>
          <w:sz w:val="28"/>
          <w:szCs w:val="28"/>
        </w:rPr>
      </w:pPr>
      <w:bookmarkStart w:id="7" w:name="_1t3h5sf" w:colFirst="0" w:colLast="0"/>
      <w:bookmarkEnd w:id="7"/>
    </w:p>
    <w:p w:rsidR="00A74C76" w:rsidRDefault="00A74C76" w:rsidP="00A74C76"/>
    <w:p w:rsidR="00A74C76" w:rsidRDefault="00A74C76" w:rsidP="00A74C76"/>
    <w:p w:rsidR="00A74C76" w:rsidRDefault="00A74C76" w:rsidP="00A74C76"/>
    <w:p w:rsidR="00A74C76" w:rsidRDefault="00A74C76" w:rsidP="00A74C76"/>
    <w:p w:rsidR="00A74C76" w:rsidRDefault="00A74C76" w:rsidP="00A74C76"/>
    <w:p w:rsidR="00A74C76" w:rsidRPr="00A74C76" w:rsidRDefault="00A74C76" w:rsidP="00A74C76"/>
    <w:p w:rsidR="00BF1BB0" w:rsidRDefault="00BF1BB0" w:rsidP="00BF1BB0"/>
    <w:p w:rsidR="00BF1BB0" w:rsidRDefault="00BF1BB0" w:rsidP="00BF1BB0"/>
    <w:p w:rsidR="00BF1BB0" w:rsidRDefault="00BF1BB0" w:rsidP="00BF1BB0"/>
    <w:p w:rsidR="00BF1BB0" w:rsidRDefault="00BF1BB0" w:rsidP="00BF1BB0"/>
    <w:p w:rsidR="00BF1BB0" w:rsidRDefault="00BF1BB0" w:rsidP="00BF1BB0"/>
    <w:p w:rsidR="00BF1BB0" w:rsidRPr="00BF1BB0" w:rsidRDefault="00BF1BB0" w:rsidP="00BF1BB0"/>
    <w:p w:rsidR="0046372E" w:rsidRDefault="0046372E"/>
    <w:p w:rsidR="0046372E" w:rsidRDefault="001320AF">
      <w:pPr>
        <w:pStyle w:val="1"/>
        <w:spacing w:before="0" w:line="360" w:lineRule="auto"/>
        <w:ind w:left="0" w:right="0" w:firstLine="720"/>
        <w:jc w:val="left"/>
        <w:rPr>
          <w:sz w:val="28"/>
          <w:szCs w:val="28"/>
        </w:rPr>
      </w:pPr>
      <w:bookmarkStart w:id="8" w:name="_Toc183718148"/>
      <w:r>
        <w:rPr>
          <w:sz w:val="28"/>
          <w:szCs w:val="28"/>
        </w:rPr>
        <w:lastRenderedPageBreak/>
        <w:t>Глава 2: Вводные данные</w:t>
      </w:r>
      <w:bookmarkEnd w:id="8"/>
    </w:p>
    <w:p w:rsidR="0046372E" w:rsidRDefault="001320AF">
      <w:pPr>
        <w:tabs>
          <w:tab w:val="left" w:pos="1734"/>
          <w:tab w:val="left" w:pos="1735"/>
        </w:tabs>
        <w:spacing w:line="360" w:lineRule="auto"/>
        <w:ind w:firstLine="720"/>
        <w:rPr>
          <w:b/>
          <w:sz w:val="28"/>
          <w:szCs w:val="28"/>
        </w:rPr>
      </w:pPr>
      <w:r>
        <w:rPr>
          <w:b/>
          <w:sz w:val="28"/>
          <w:szCs w:val="28"/>
        </w:rPr>
        <w:t>Устройство и характеристика ступеней ракеты</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Первая ступень</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Двигатели: Шесть двигателей RD-253</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 xml:space="preserve">Масса ступени с топливом: 500 тонн </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9 720 кН </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Удельный импульс: 285 секунд на уровне моря</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Топливо: Гептил (несимметричный диметилгидразин) и тетраоксид азота</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Назначение: Создание необходимой начальной тяги для выхода ракеты из плотных слоев атмосферы и набора начальной скорости</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Отделение: Примерно через 120 секунд после старта, когда топливо полностью вырабатывается</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Вторая ступень</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Двигатели: Четыре двигателя RD-0210</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2 400 кН </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 xml:space="preserve">Удельный импульс: 320 секунд в вакууме </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Масса ступени с топливом: 156 тонн</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Топливо: Гептил и тетраоксид азота</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Назначение: Подъем на более высокую орбиту и увеличение скорости ракеты</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Отделение: +- через 340 секунд после запуска</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Третья ступень</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 xml:space="preserve">Двигатель: Один двигатель RD-0213 </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600 кН </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 xml:space="preserve">Удельный импульс: 330 секунд в вакууме </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Масса ступени с топливом: 46 тонн</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Топливо: Гептил и тетраоксид азота</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Назначение: Разгон до орбитальной скорости и выведение станции на околоземную орбиту</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lastRenderedPageBreak/>
        <w:t>Отделение: После выхода на низкую околоземную орбиту третья ступень отделяется</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Четвёртая ступень (Блок Д)</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 xml:space="preserve">Один двигатель, работающий на жидком кислороде и керосине </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80 кН </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 xml:space="preserve">Удельный импульс: 352 секунды в вакууме </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Масса ступени с топливом: 18 тонн</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Топливо: Жидкий кислород и керосин</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Назначение: Выполнение манёвра для выхода на межпланетную траекторию, направленную к Марсу. Блок Д включался после отделения от третьей ступени, чтобы обеспечить окончательный разгон и перевести станцию «Марс-3» на траекторию, направленную к Марсу</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Отделение: После завершения разгона и достижения требуемой скорости блок Д отделялся, оставляя космическую станцию на межпланетной траектории</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 xml:space="preserve">Орбитальный и посадочный модули. </w:t>
      </w:r>
    </w:p>
    <w:p w:rsidR="0046372E" w:rsidRDefault="001320AF" w:rsidP="00A74C76">
      <w:pPr>
        <w:widowControl/>
        <w:pBdr>
          <w:top w:val="nil"/>
          <w:left w:val="nil"/>
          <w:bottom w:val="nil"/>
          <w:right w:val="nil"/>
          <w:between w:val="nil"/>
        </w:pBdr>
        <w:spacing w:line="360" w:lineRule="auto"/>
        <w:ind w:left="360" w:firstLine="360"/>
        <w:jc w:val="both"/>
        <w:rPr>
          <w:color w:val="000000"/>
          <w:sz w:val="28"/>
          <w:szCs w:val="28"/>
        </w:rPr>
      </w:pPr>
      <w:r>
        <w:rPr>
          <w:color w:val="000000"/>
          <w:sz w:val="28"/>
          <w:szCs w:val="28"/>
        </w:rPr>
        <w:t>После разгона и выхода на траекторию к Марсу, космическая станция «Марс-3», состоявшая из орбитального и посадочного модулей, продолжила самостоятельный полет к Марсу, выполняя коррекции курса и другие операции для подготовки к посадке.</w:t>
      </w:r>
    </w:p>
    <w:p w:rsidR="0046372E" w:rsidRDefault="001320AF" w:rsidP="00A74C76">
      <w:pPr>
        <w:widowControl/>
        <w:spacing w:line="360" w:lineRule="auto"/>
        <w:ind w:firstLine="851"/>
        <w:jc w:val="both"/>
        <w:rPr>
          <w:sz w:val="28"/>
          <w:szCs w:val="28"/>
        </w:rPr>
      </w:pPr>
      <w:r>
        <w:rPr>
          <w:sz w:val="28"/>
          <w:szCs w:val="28"/>
        </w:rPr>
        <w:t>Эта четырёхступенчатая конфигурация ракеты с блоком Д обеспечила успешный запуск на межпланетную траекторию, позволяя доставить тяжёлую станцию на орбиту Марса.</w:t>
      </w:r>
    </w:p>
    <w:p w:rsidR="0046372E" w:rsidRDefault="001320AF">
      <w:pPr>
        <w:spacing w:line="360" w:lineRule="auto"/>
        <w:jc w:val="both"/>
        <w:rPr>
          <w:sz w:val="28"/>
          <w:szCs w:val="28"/>
          <w:highlight w:val="white"/>
        </w:rPr>
      </w:pPr>
      <w:r>
        <w:rPr>
          <w:noProof/>
          <w:sz w:val="28"/>
          <w:szCs w:val="28"/>
        </w:rPr>
        <w:drawing>
          <wp:inline distT="0" distB="0" distL="0" distR="0">
            <wp:extent cx="1004054" cy="585946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rot="5400000">
                      <a:off x="0" y="0"/>
                      <a:ext cx="1004054" cy="5859463"/>
                    </a:xfrm>
                    <a:prstGeom prst="rect">
                      <a:avLst/>
                    </a:prstGeom>
                    <a:ln/>
                  </pic:spPr>
                </pic:pic>
              </a:graphicData>
            </a:graphic>
          </wp:inline>
        </w:drawing>
      </w:r>
    </w:p>
    <w:p w:rsidR="0046372E" w:rsidRDefault="001320AF">
      <w:pPr>
        <w:spacing w:line="360" w:lineRule="auto"/>
        <w:jc w:val="center"/>
        <w:rPr>
          <w:highlight w:val="white"/>
        </w:rPr>
      </w:pPr>
      <w:r>
        <w:rPr>
          <w:highlight w:val="white"/>
        </w:rPr>
        <w:t xml:space="preserve">Рисунок </w:t>
      </w:r>
      <w:r w:rsidR="007153CA">
        <w:rPr>
          <w:highlight w:val="white"/>
        </w:rPr>
        <w:t>1</w:t>
      </w:r>
      <w:r>
        <w:rPr>
          <w:highlight w:val="white"/>
        </w:rPr>
        <w:t>. Протон-К, используемый для миссии</w:t>
      </w:r>
    </w:p>
    <w:p w:rsidR="0046372E" w:rsidRDefault="001320AF">
      <w:pPr>
        <w:tabs>
          <w:tab w:val="left" w:pos="1734"/>
          <w:tab w:val="left" w:pos="1735"/>
        </w:tabs>
        <w:spacing w:line="360" w:lineRule="auto"/>
        <w:ind w:firstLine="720"/>
        <w:rPr>
          <w:b/>
          <w:sz w:val="28"/>
          <w:szCs w:val="28"/>
        </w:rPr>
      </w:pPr>
      <w:r>
        <w:rPr>
          <w:b/>
          <w:sz w:val="28"/>
          <w:szCs w:val="28"/>
        </w:rPr>
        <w:t>Характеристики и устройство посадочного модуля "Марс-3"</w:t>
      </w:r>
    </w:p>
    <w:p w:rsidR="0046372E" w:rsidRDefault="001320AF" w:rsidP="00A74C76">
      <w:pPr>
        <w:tabs>
          <w:tab w:val="left" w:pos="1734"/>
          <w:tab w:val="left" w:pos="1735"/>
        </w:tabs>
        <w:spacing w:line="360" w:lineRule="auto"/>
        <w:jc w:val="both"/>
        <w:rPr>
          <w:sz w:val="28"/>
          <w:szCs w:val="28"/>
        </w:rPr>
      </w:pPr>
      <w:r>
        <w:rPr>
          <w:sz w:val="28"/>
          <w:szCs w:val="28"/>
        </w:rPr>
        <w:t xml:space="preserve">Назначение: Посадочный модуль был разработан для исследования марсианской поверхности, включая измерение параметров атмосферы, </w:t>
      </w:r>
      <w:r>
        <w:rPr>
          <w:sz w:val="28"/>
          <w:szCs w:val="28"/>
        </w:rPr>
        <w:lastRenderedPageBreak/>
        <w:t>температуры, радиации, а также для попытки передачи изображений с поверхности.</w:t>
      </w:r>
    </w:p>
    <w:p w:rsidR="0046372E" w:rsidRDefault="001320AF" w:rsidP="00A74C76">
      <w:pPr>
        <w:tabs>
          <w:tab w:val="left" w:pos="1734"/>
          <w:tab w:val="left" w:pos="1735"/>
        </w:tabs>
        <w:spacing w:line="360" w:lineRule="auto"/>
        <w:jc w:val="both"/>
        <w:rPr>
          <w:sz w:val="28"/>
          <w:szCs w:val="28"/>
        </w:rPr>
      </w:pPr>
      <w:r>
        <w:rPr>
          <w:sz w:val="28"/>
          <w:szCs w:val="28"/>
        </w:rPr>
        <w:t>Масса: Около 358 кг (включая посадочное и научное оборудование).</w:t>
      </w:r>
    </w:p>
    <w:p w:rsidR="0046372E" w:rsidRDefault="001320AF" w:rsidP="00A74C76">
      <w:pPr>
        <w:tabs>
          <w:tab w:val="left" w:pos="1734"/>
          <w:tab w:val="left" w:pos="1735"/>
        </w:tabs>
        <w:spacing w:line="360" w:lineRule="auto"/>
        <w:jc w:val="both"/>
        <w:rPr>
          <w:sz w:val="28"/>
          <w:szCs w:val="28"/>
        </w:rPr>
      </w:pPr>
      <w:r>
        <w:rPr>
          <w:sz w:val="28"/>
          <w:szCs w:val="28"/>
        </w:rPr>
        <w:t>Системы посадки:</w:t>
      </w:r>
    </w:p>
    <w:p w:rsidR="0046372E" w:rsidRDefault="001320AF" w:rsidP="00A74C76">
      <w:pPr>
        <w:numPr>
          <w:ilvl w:val="0"/>
          <w:numId w:val="1"/>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Аэродинамическое торможение: Вход в атмосферу происходил с использованием теплозащитного экрана для защиты от высоких температур.</w:t>
      </w:r>
    </w:p>
    <w:p w:rsidR="0046372E" w:rsidRDefault="001320AF" w:rsidP="00A74C76">
      <w:pPr>
        <w:numPr>
          <w:ilvl w:val="0"/>
          <w:numId w:val="1"/>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Парашютная система: Для замедления модуля в разреженной атмосфере Марса использовались специальные парашюты.</w:t>
      </w:r>
    </w:p>
    <w:p w:rsidR="0046372E" w:rsidRDefault="001320AF" w:rsidP="00A74C76">
      <w:pPr>
        <w:numPr>
          <w:ilvl w:val="0"/>
          <w:numId w:val="1"/>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Тормозные двигатели: Использовались для окончательного снижения скорости перед посадкой, что обеспечило мягкое касание поверхности.</w:t>
      </w:r>
    </w:p>
    <w:p w:rsidR="0046372E" w:rsidRDefault="001320AF" w:rsidP="00A74C76">
      <w:pPr>
        <w:tabs>
          <w:tab w:val="left" w:pos="1734"/>
          <w:tab w:val="left" w:pos="1735"/>
        </w:tabs>
        <w:spacing w:line="360" w:lineRule="auto"/>
        <w:jc w:val="both"/>
        <w:rPr>
          <w:sz w:val="28"/>
          <w:szCs w:val="28"/>
        </w:rPr>
      </w:pPr>
      <w:r>
        <w:rPr>
          <w:sz w:val="28"/>
          <w:szCs w:val="28"/>
        </w:rPr>
        <w:t>Научное оборудование:</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Камера: Разработана для передачи панорамных изображений марсианской поверхности, но успела передать только 14,5 секунд данных.</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Температурные датчики: Измеряли температуру на поверхности.</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Атмосферные датчики: Для анализа состава атмосферы.</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Радиометр: Для измерения уровня радиации на поверхности Марса.</w:t>
      </w:r>
    </w:p>
    <w:p w:rsidR="0046372E" w:rsidRPr="00BF1BB0"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Передача данных: После посадки модуль успел передать данные в течение 14,5 секунд, после чего связь была потеряна.</w:t>
      </w:r>
    </w:p>
    <w:p w:rsidR="0046372E" w:rsidRDefault="001320AF">
      <w:pPr>
        <w:tabs>
          <w:tab w:val="left" w:pos="1734"/>
          <w:tab w:val="left" w:pos="1735"/>
        </w:tabs>
        <w:spacing w:line="360" w:lineRule="auto"/>
        <w:ind w:firstLine="720"/>
        <w:rPr>
          <w:b/>
          <w:sz w:val="28"/>
          <w:szCs w:val="28"/>
        </w:rPr>
      </w:pPr>
      <w:r>
        <w:rPr>
          <w:b/>
          <w:sz w:val="28"/>
          <w:szCs w:val="28"/>
        </w:rPr>
        <w:t>Характеристики ракеты:</w:t>
      </w:r>
    </w:p>
    <w:p w:rsidR="0046372E" w:rsidRDefault="001320AF" w:rsidP="00A74C76">
      <w:pPr>
        <w:ind w:right="-41"/>
        <w:jc w:val="both"/>
        <w:rPr>
          <w:color w:val="000000"/>
          <w:sz w:val="28"/>
          <w:szCs w:val="28"/>
        </w:rPr>
      </w:pPr>
      <w:bookmarkStart w:id="9" w:name="_4d34og8" w:colFirst="0" w:colLast="0"/>
      <w:bookmarkEnd w:id="9"/>
      <w:r>
        <w:rPr>
          <w:color w:val="000000"/>
          <w:sz w:val="28"/>
          <w:szCs w:val="28"/>
        </w:rPr>
        <w:t>Количество ступеней: 4</w:t>
      </w:r>
    </w:p>
    <w:p w:rsidR="0046372E" w:rsidRDefault="001320AF" w:rsidP="00A74C76">
      <w:pPr>
        <w:ind w:right="-41"/>
        <w:jc w:val="both"/>
        <w:rPr>
          <w:color w:val="000000"/>
          <w:sz w:val="28"/>
          <w:szCs w:val="28"/>
        </w:rPr>
      </w:pPr>
      <w:r>
        <w:rPr>
          <w:color w:val="000000"/>
          <w:sz w:val="28"/>
          <w:szCs w:val="28"/>
        </w:rPr>
        <w:t xml:space="preserve">Длина с головными обтекателями: </w:t>
      </w:r>
      <w:r w:rsidR="00C763C2">
        <w:rPr>
          <w:color w:val="000000"/>
          <w:sz w:val="28"/>
          <w:szCs w:val="28"/>
        </w:rPr>
        <w:t>57</w:t>
      </w:r>
      <w:r>
        <w:rPr>
          <w:color w:val="000000"/>
          <w:sz w:val="28"/>
          <w:szCs w:val="28"/>
        </w:rPr>
        <w:t>м</w:t>
      </w:r>
    </w:p>
    <w:p w:rsidR="0046372E" w:rsidRDefault="00C763C2" w:rsidP="00A74C76">
      <w:pPr>
        <w:ind w:right="-41"/>
        <w:jc w:val="both"/>
        <w:rPr>
          <w:color w:val="000000"/>
          <w:sz w:val="28"/>
          <w:szCs w:val="28"/>
        </w:rPr>
      </w:pPr>
      <w:r>
        <w:rPr>
          <w:color w:val="000000"/>
          <w:sz w:val="28"/>
          <w:szCs w:val="28"/>
        </w:rPr>
        <w:t>Диаметр</w:t>
      </w:r>
      <w:r w:rsidRPr="00C763C2">
        <w:rPr>
          <w:color w:val="000000"/>
          <w:sz w:val="28"/>
          <w:szCs w:val="28"/>
        </w:rPr>
        <w:t>: 4</w:t>
      </w:r>
      <w:r>
        <w:rPr>
          <w:color w:val="000000"/>
          <w:sz w:val="28"/>
          <w:szCs w:val="28"/>
        </w:rPr>
        <w:t>,35 метра (с учётом обтекателя)</w:t>
      </w:r>
    </w:p>
    <w:p w:rsidR="0046372E" w:rsidRDefault="001320AF" w:rsidP="00A74C76">
      <w:pPr>
        <w:ind w:right="-41"/>
        <w:jc w:val="both"/>
        <w:rPr>
          <w:color w:val="000000"/>
          <w:sz w:val="28"/>
          <w:szCs w:val="28"/>
        </w:rPr>
      </w:pPr>
      <w:r>
        <w:rPr>
          <w:color w:val="000000"/>
          <w:sz w:val="28"/>
          <w:szCs w:val="28"/>
        </w:rPr>
        <w:t>Стартовая масса:</w:t>
      </w:r>
      <w:r>
        <w:rPr>
          <w:color w:val="000000"/>
          <w:sz w:val="28"/>
          <w:szCs w:val="28"/>
        </w:rPr>
        <w:tab/>
      </w:r>
      <w:r w:rsidR="00354A92">
        <w:rPr>
          <w:color w:val="000000"/>
          <w:sz w:val="28"/>
          <w:szCs w:val="28"/>
        </w:rPr>
        <w:t>705</w:t>
      </w:r>
      <w:r>
        <w:rPr>
          <w:color w:val="000000"/>
          <w:sz w:val="28"/>
          <w:szCs w:val="28"/>
        </w:rPr>
        <w:t xml:space="preserve"> т</w:t>
      </w:r>
    </w:p>
    <w:p w:rsidR="0046372E" w:rsidRDefault="001320AF" w:rsidP="00A74C76">
      <w:pPr>
        <w:ind w:right="-41"/>
        <w:jc w:val="both"/>
        <w:rPr>
          <w:color w:val="000000"/>
          <w:sz w:val="28"/>
          <w:szCs w:val="28"/>
        </w:rPr>
      </w:pPr>
      <w:r>
        <w:rPr>
          <w:color w:val="000000"/>
          <w:sz w:val="28"/>
          <w:szCs w:val="28"/>
        </w:rPr>
        <w:t>Полезная нагрузка:</w:t>
      </w:r>
    </w:p>
    <w:p w:rsidR="0046372E" w:rsidRDefault="001320AF" w:rsidP="00A74C76">
      <w:pPr>
        <w:numPr>
          <w:ilvl w:val="0"/>
          <w:numId w:val="8"/>
        </w:numPr>
        <w:pBdr>
          <w:top w:val="nil"/>
          <w:left w:val="nil"/>
          <w:bottom w:val="nil"/>
          <w:right w:val="nil"/>
          <w:between w:val="nil"/>
        </w:pBdr>
        <w:ind w:right="-41"/>
        <w:jc w:val="both"/>
        <w:rPr>
          <w:color w:val="000000"/>
          <w:sz w:val="28"/>
          <w:szCs w:val="28"/>
        </w:rPr>
      </w:pPr>
      <w:r>
        <w:rPr>
          <w:color w:val="000000"/>
          <w:sz w:val="28"/>
          <w:szCs w:val="28"/>
        </w:rPr>
        <w:t>На низкую околоземную орбиту (ЛEO): до 20 000 кг</w:t>
      </w:r>
    </w:p>
    <w:p w:rsidR="0046372E" w:rsidRDefault="001320AF" w:rsidP="00A74C76">
      <w:pPr>
        <w:numPr>
          <w:ilvl w:val="0"/>
          <w:numId w:val="8"/>
        </w:numPr>
        <w:pBdr>
          <w:top w:val="nil"/>
          <w:left w:val="nil"/>
          <w:bottom w:val="nil"/>
          <w:right w:val="nil"/>
          <w:between w:val="nil"/>
        </w:pBdr>
        <w:ind w:right="-41"/>
        <w:jc w:val="both"/>
        <w:rPr>
          <w:color w:val="000000"/>
          <w:sz w:val="28"/>
          <w:szCs w:val="28"/>
        </w:rPr>
      </w:pPr>
      <w:r>
        <w:rPr>
          <w:color w:val="000000"/>
          <w:sz w:val="28"/>
          <w:szCs w:val="28"/>
        </w:rPr>
        <w:t>На траекторию к Марсу: около 5 000 - 6 000 кг</w:t>
      </w:r>
    </w:p>
    <w:p w:rsidR="0046372E" w:rsidRDefault="001320AF" w:rsidP="00A74C76">
      <w:pPr>
        <w:numPr>
          <w:ilvl w:val="0"/>
          <w:numId w:val="8"/>
        </w:numPr>
        <w:pBdr>
          <w:top w:val="nil"/>
          <w:left w:val="nil"/>
          <w:bottom w:val="nil"/>
          <w:right w:val="nil"/>
          <w:between w:val="nil"/>
        </w:pBdr>
        <w:ind w:right="-41"/>
        <w:jc w:val="both"/>
        <w:rPr>
          <w:color w:val="000000"/>
          <w:sz w:val="28"/>
          <w:szCs w:val="28"/>
        </w:rPr>
      </w:pPr>
      <w:r>
        <w:rPr>
          <w:color w:val="000000"/>
          <w:sz w:val="28"/>
          <w:szCs w:val="28"/>
        </w:rPr>
        <w:t>Разгонная мощность: около 1 100 000 кгс (кгс - килограмм-сила)</w:t>
      </w:r>
    </w:p>
    <w:p w:rsidR="0046372E" w:rsidRDefault="0046372E" w:rsidP="00A74C76">
      <w:pPr>
        <w:ind w:right="-41"/>
        <w:jc w:val="both"/>
        <w:rPr>
          <w:color w:val="000000"/>
          <w:sz w:val="28"/>
          <w:szCs w:val="28"/>
        </w:rPr>
      </w:pPr>
    </w:p>
    <w:p w:rsidR="0046372E" w:rsidRDefault="001320AF">
      <w:pPr>
        <w:ind w:right="-41"/>
        <w:jc w:val="center"/>
        <w:rPr>
          <w:color w:val="000000"/>
          <w:sz w:val="28"/>
          <w:szCs w:val="28"/>
        </w:rPr>
      </w:pPr>
      <w:r>
        <w:rPr>
          <w:color w:val="000000"/>
          <w:sz w:val="28"/>
          <w:szCs w:val="28"/>
        </w:rPr>
        <w:t>Таблица 1. Характеристика ступеней ракеты Протон-К</w:t>
      </w:r>
    </w:p>
    <w:tbl>
      <w:tblPr>
        <w:tblStyle w:val="a5"/>
        <w:tblW w:w="9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2268"/>
        <w:gridCol w:w="1963"/>
        <w:gridCol w:w="1872"/>
      </w:tblGrid>
      <w:tr w:rsidR="0046372E">
        <w:trPr>
          <w:trHeight w:val="1128"/>
        </w:trPr>
        <w:tc>
          <w:tcPr>
            <w:tcW w:w="1413" w:type="dxa"/>
          </w:tcPr>
          <w:p w:rsidR="0046372E" w:rsidRDefault="001320AF">
            <w:pPr>
              <w:widowControl/>
              <w:jc w:val="center"/>
              <w:rPr>
                <w:color w:val="000000"/>
                <w:sz w:val="28"/>
                <w:szCs w:val="28"/>
              </w:rPr>
            </w:pPr>
            <w:r>
              <w:rPr>
                <w:color w:val="000000"/>
                <w:sz w:val="28"/>
                <w:szCs w:val="28"/>
              </w:rPr>
              <w:t>Параметр</w:t>
            </w:r>
          </w:p>
        </w:tc>
        <w:tc>
          <w:tcPr>
            <w:tcW w:w="1843" w:type="dxa"/>
          </w:tcPr>
          <w:p w:rsidR="0046372E" w:rsidRDefault="001320AF">
            <w:pPr>
              <w:widowControl/>
              <w:jc w:val="center"/>
              <w:rPr>
                <w:color w:val="000000"/>
                <w:sz w:val="28"/>
                <w:szCs w:val="28"/>
              </w:rPr>
            </w:pPr>
            <w:r>
              <w:rPr>
                <w:color w:val="000000"/>
                <w:sz w:val="28"/>
                <w:szCs w:val="28"/>
              </w:rPr>
              <w:t>Первая ступень</w:t>
            </w:r>
          </w:p>
        </w:tc>
        <w:tc>
          <w:tcPr>
            <w:tcW w:w="2268" w:type="dxa"/>
          </w:tcPr>
          <w:p w:rsidR="0046372E" w:rsidRDefault="001320AF">
            <w:pPr>
              <w:widowControl/>
              <w:jc w:val="center"/>
              <w:rPr>
                <w:color w:val="000000"/>
                <w:sz w:val="28"/>
                <w:szCs w:val="28"/>
              </w:rPr>
            </w:pPr>
            <w:r>
              <w:rPr>
                <w:color w:val="000000"/>
                <w:sz w:val="28"/>
                <w:szCs w:val="28"/>
              </w:rPr>
              <w:t>Вторая ступень</w:t>
            </w:r>
          </w:p>
        </w:tc>
        <w:tc>
          <w:tcPr>
            <w:tcW w:w="1963" w:type="dxa"/>
          </w:tcPr>
          <w:p w:rsidR="0046372E" w:rsidRDefault="001320AF">
            <w:pPr>
              <w:widowControl/>
              <w:jc w:val="center"/>
              <w:rPr>
                <w:color w:val="000000"/>
                <w:sz w:val="28"/>
                <w:szCs w:val="28"/>
              </w:rPr>
            </w:pPr>
            <w:r>
              <w:rPr>
                <w:color w:val="000000"/>
                <w:sz w:val="28"/>
                <w:szCs w:val="28"/>
              </w:rPr>
              <w:t>Третья ступень</w:t>
            </w:r>
          </w:p>
        </w:tc>
        <w:tc>
          <w:tcPr>
            <w:tcW w:w="1872" w:type="dxa"/>
          </w:tcPr>
          <w:p w:rsidR="0046372E" w:rsidRDefault="001320AF">
            <w:pPr>
              <w:widowControl/>
              <w:jc w:val="center"/>
              <w:rPr>
                <w:color w:val="000000"/>
                <w:sz w:val="28"/>
                <w:szCs w:val="28"/>
              </w:rPr>
            </w:pPr>
            <w:r>
              <w:rPr>
                <w:color w:val="000000"/>
                <w:sz w:val="28"/>
                <w:szCs w:val="28"/>
              </w:rPr>
              <w:t>Четвёртая ступень (Блок Д)</w:t>
            </w:r>
          </w:p>
        </w:tc>
      </w:tr>
      <w:tr w:rsidR="0046372E">
        <w:tc>
          <w:tcPr>
            <w:tcW w:w="1413" w:type="dxa"/>
          </w:tcPr>
          <w:p w:rsidR="0046372E" w:rsidRDefault="001320AF">
            <w:pPr>
              <w:widowControl/>
              <w:jc w:val="center"/>
              <w:rPr>
                <w:color w:val="000000"/>
                <w:sz w:val="28"/>
                <w:szCs w:val="28"/>
              </w:rPr>
            </w:pPr>
            <w:r>
              <w:rPr>
                <w:color w:val="000000"/>
                <w:sz w:val="28"/>
                <w:szCs w:val="28"/>
              </w:rPr>
              <w:lastRenderedPageBreak/>
              <w:t>Стартовая масса, т</w:t>
            </w:r>
          </w:p>
        </w:tc>
        <w:tc>
          <w:tcPr>
            <w:tcW w:w="1843" w:type="dxa"/>
          </w:tcPr>
          <w:p w:rsidR="0046372E" w:rsidRDefault="001320AF">
            <w:pPr>
              <w:widowControl/>
              <w:jc w:val="center"/>
              <w:rPr>
                <w:color w:val="000000"/>
                <w:sz w:val="28"/>
                <w:szCs w:val="28"/>
              </w:rPr>
            </w:pPr>
            <w:r>
              <w:rPr>
                <w:color w:val="000000"/>
                <w:sz w:val="28"/>
                <w:szCs w:val="28"/>
              </w:rPr>
              <w:t>450</w:t>
            </w:r>
          </w:p>
        </w:tc>
        <w:tc>
          <w:tcPr>
            <w:tcW w:w="2268" w:type="dxa"/>
          </w:tcPr>
          <w:p w:rsidR="0046372E" w:rsidRDefault="001320AF">
            <w:pPr>
              <w:widowControl/>
              <w:jc w:val="center"/>
              <w:rPr>
                <w:color w:val="000000"/>
                <w:sz w:val="28"/>
                <w:szCs w:val="28"/>
              </w:rPr>
            </w:pPr>
            <w:r>
              <w:rPr>
                <w:color w:val="000000"/>
                <w:sz w:val="28"/>
                <w:szCs w:val="28"/>
              </w:rPr>
              <w:t>156</w:t>
            </w:r>
          </w:p>
        </w:tc>
        <w:tc>
          <w:tcPr>
            <w:tcW w:w="1963" w:type="dxa"/>
          </w:tcPr>
          <w:p w:rsidR="0046372E" w:rsidRDefault="001320AF">
            <w:pPr>
              <w:widowControl/>
              <w:jc w:val="center"/>
              <w:rPr>
                <w:color w:val="000000"/>
                <w:sz w:val="28"/>
                <w:szCs w:val="28"/>
              </w:rPr>
            </w:pPr>
            <w:r>
              <w:rPr>
                <w:color w:val="000000"/>
                <w:sz w:val="28"/>
                <w:szCs w:val="28"/>
              </w:rPr>
              <w:t>46</w:t>
            </w:r>
          </w:p>
        </w:tc>
        <w:tc>
          <w:tcPr>
            <w:tcW w:w="1872" w:type="dxa"/>
          </w:tcPr>
          <w:p w:rsidR="0046372E" w:rsidRDefault="001320AF">
            <w:pPr>
              <w:widowControl/>
              <w:jc w:val="center"/>
              <w:rPr>
                <w:color w:val="000000"/>
                <w:sz w:val="28"/>
                <w:szCs w:val="28"/>
              </w:rPr>
            </w:pPr>
            <w:r>
              <w:rPr>
                <w:color w:val="000000"/>
                <w:sz w:val="28"/>
                <w:szCs w:val="28"/>
              </w:rPr>
              <w:t>18</w:t>
            </w:r>
          </w:p>
        </w:tc>
      </w:tr>
      <w:tr w:rsidR="0046372E">
        <w:tc>
          <w:tcPr>
            <w:tcW w:w="1413" w:type="dxa"/>
          </w:tcPr>
          <w:p w:rsidR="0046372E" w:rsidRDefault="001320AF">
            <w:pPr>
              <w:widowControl/>
              <w:jc w:val="center"/>
              <w:rPr>
                <w:color w:val="000000"/>
                <w:sz w:val="28"/>
                <w:szCs w:val="28"/>
              </w:rPr>
            </w:pPr>
            <w:r>
              <w:rPr>
                <w:color w:val="000000"/>
                <w:sz w:val="28"/>
                <w:szCs w:val="28"/>
              </w:rPr>
              <w:t>Маршевые  двигатели</w:t>
            </w:r>
          </w:p>
        </w:tc>
        <w:tc>
          <w:tcPr>
            <w:tcW w:w="1843" w:type="dxa"/>
          </w:tcPr>
          <w:p w:rsidR="0046372E" w:rsidRDefault="001320AF">
            <w:pPr>
              <w:widowControl/>
              <w:jc w:val="center"/>
              <w:rPr>
                <w:color w:val="000000"/>
                <w:sz w:val="28"/>
                <w:szCs w:val="28"/>
              </w:rPr>
            </w:pPr>
            <w:r>
              <w:rPr>
                <w:color w:val="000000"/>
                <w:sz w:val="28"/>
                <w:szCs w:val="28"/>
              </w:rPr>
              <w:t>6 × RD-253</w:t>
            </w:r>
          </w:p>
        </w:tc>
        <w:tc>
          <w:tcPr>
            <w:tcW w:w="2268" w:type="dxa"/>
          </w:tcPr>
          <w:p w:rsidR="0046372E" w:rsidRDefault="001320AF">
            <w:pPr>
              <w:widowControl/>
              <w:jc w:val="center"/>
              <w:rPr>
                <w:color w:val="000000"/>
                <w:sz w:val="28"/>
                <w:szCs w:val="28"/>
              </w:rPr>
            </w:pPr>
            <w:r>
              <w:rPr>
                <w:color w:val="000000"/>
                <w:sz w:val="28"/>
                <w:szCs w:val="28"/>
              </w:rPr>
              <w:t>4 × RD-0210</w:t>
            </w:r>
          </w:p>
        </w:tc>
        <w:tc>
          <w:tcPr>
            <w:tcW w:w="1963" w:type="dxa"/>
          </w:tcPr>
          <w:p w:rsidR="0046372E" w:rsidRDefault="001320AF">
            <w:pPr>
              <w:widowControl/>
              <w:jc w:val="center"/>
              <w:rPr>
                <w:color w:val="000000"/>
                <w:sz w:val="28"/>
                <w:szCs w:val="28"/>
              </w:rPr>
            </w:pPr>
            <w:r>
              <w:rPr>
                <w:color w:val="000000"/>
                <w:sz w:val="28"/>
                <w:szCs w:val="28"/>
              </w:rPr>
              <w:t>1 × RD-0212</w:t>
            </w:r>
          </w:p>
        </w:tc>
        <w:tc>
          <w:tcPr>
            <w:tcW w:w="1872" w:type="dxa"/>
          </w:tcPr>
          <w:p w:rsidR="0046372E" w:rsidRDefault="001320AF">
            <w:pPr>
              <w:widowControl/>
              <w:jc w:val="center"/>
              <w:rPr>
                <w:color w:val="000000"/>
                <w:sz w:val="28"/>
                <w:szCs w:val="28"/>
              </w:rPr>
            </w:pPr>
            <w:r>
              <w:rPr>
                <w:color w:val="000000"/>
                <w:sz w:val="28"/>
                <w:szCs w:val="28"/>
              </w:rPr>
              <w:t>1 (на кислороде и керосине)</w:t>
            </w:r>
          </w:p>
        </w:tc>
      </w:tr>
      <w:tr w:rsidR="0046372E">
        <w:trPr>
          <w:trHeight w:val="449"/>
        </w:trPr>
        <w:tc>
          <w:tcPr>
            <w:tcW w:w="1413" w:type="dxa"/>
          </w:tcPr>
          <w:p w:rsidR="0046372E" w:rsidRDefault="001320AF">
            <w:pPr>
              <w:widowControl/>
              <w:jc w:val="center"/>
              <w:rPr>
                <w:color w:val="000000"/>
                <w:sz w:val="28"/>
                <w:szCs w:val="28"/>
              </w:rPr>
            </w:pPr>
            <w:r>
              <w:rPr>
                <w:color w:val="000000"/>
                <w:sz w:val="28"/>
                <w:szCs w:val="28"/>
              </w:rPr>
              <w:t>Тяга, тс</w:t>
            </w:r>
          </w:p>
        </w:tc>
        <w:tc>
          <w:tcPr>
            <w:tcW w:w="1843" w:type="dxa"/>
          </w:tcPr>
          <w:p w:rsidR="0046372E" w:rsidRDefault="001320AF">
            <w:pPr>
              <w:widowControl/>
              <w:jc w:val="center"/>
              <w:rPr>
                <w:color w:val="000000"/>
                <w:sz w:val="28"/>
                <w:szCs w:val="28"/>
              </w:rPr>
            </w:pPr>
            <w:r>
              <w:rPr>
                <w:color w:val="000000"/>
                <w:sz w:val="28"/>
                <w:szCs w:val="28"/>
              </w:rPr>
              <w:t>6 × 1610</w:t>
            </w:r>
          </w:p>
        </w:tc>
        <w:tc>
          <w:tcPr>
            <w:tcW w:w="2268" w:type="dxa"/>
          </w:tcPr>
          <w:p w:rsidR="0046372E" w:rsidRDefault="001320AF">
            <w:pPr>
              <w:widowControl/>
              <w:jc w:val="center"/>
              <w:rPr>
                <w:color w:val="000000"/>
                <w:sz w:val="28"/>
                <w:szCs w:val="28"/>
              </w:rPr>
            </w:pPr>
            <w:r>
              <w:rPr>
                <w:color w:val="000000"/>
                <w:sz w:val="28"/>
                <w:szCs w:val="28"/>
              </w:rPr>
              <w:t>4 × 600</w:t>
            </w:r>
          </w:p>
        </w:tc>
        <w:tc>
          <w:tcPr>
            <w:tcW w:w="1963" w:type="dxa"/>
          </w:tcPr>
          <w:p w:rsidR="0046372E" w:rsidRDefault="001320AF">
            <w:pPr>
              <w:widowControl/>
              <w:jc w:val="center"/>
              <w:rPr>
                <w:color w:val="000000"/>
                <w:sz w:val="28"/>
                <w:szCs w:val="28"/>
              </w:rPr>
            </w:pPr>
            <w:r>
              <w:rPr>
                <w:color w:val="000000"/>
                <w:sz w:val="28"/>
                <w:szCs w:val="28"/>
              </w:rPr>
              <w:t>1 × 80</w:t>
            </w:r>
          </w:p>
        </w:tc>
        <w:tc>
          <w:tcPr>
            <w:tcW w:w="1872" w:type="dxa"/>
          </w:tcPr>
          <w:p w:rsidR="0046372E" w:rsidRDefault="001320AF">
            <w:pPr>
              <w:widowControl/>
              <w:jc w:val="center"/>
              <w:rPr>
                <w:color w:val="000000"/>
                <w:sz w:val="28"/>
                <w:szCs w:val="28"/>
              </w:rPr>
            </w:pPr>
            <w:r>
              <w:rPr>
                <w:color w:val="000000"/>
                <w:sz w:val="28"/>
                <w:szCs w:val="28"/>
              </w:rPr>
              <w:t>80</w:t>
            </w:r>
          </w:p>
        </w:tc>
      </w:tr>
      <w:tr w:rsidR="0046372E">
        <w:tc>
          <w:tcPr>
            <w:tcW w:w="1413" w:type="dxa"/>
          </w:tcPr>
          <w:p w:rsidR="0046372E" w:rsidRDefault="001320AF">
            <w:pPr>
              <w:widowControl/>
              <w:jc w:val="center"/>
              <w:rPr>
                <w:color w:val="000000"/>
                <w:sz w:val="28"/>
                <w:szCs w:val="28"/>
              </w:rPr>
            </w:pPr>
            <w:r>
              <w:rPr>
                <w:color w:val="000000"/>
                <w:sz w:val="28"/>
                <w:szCs w:val="28"/>
              </w:rPr>
              <w:t>Удельный     импульс, с</w:t>
            </w:r>
          </w:p>
        </w:tc>
        <w:tc>
          <w:tcPr>
            <w:tcW w:w="1843" w:type="dxa"/>
          </w:tcPr>
          <w:p w:rsidR="0046372E" w:rsidRDefault="001320AF">
            <w:pPr>
              <w:widowControl/>
              <w:jc w:val="center"/>
              <w:rPr>
                <w:color w:val="000000"/>
                <w:sz w:val="28"/>
                <w:szCs w:val="28"/>
              </w:rPr>
            </w:pPr>
            <w:r>
              <w:rPr>
                <w:color w:val="000000"/>
                <w:sz w:val="28"/>
                <w:szCs w:val="28"/>
              </w:rPr>
              <w:t>285 (на уровне моря)</w:t>
            </w:r>
          </w:p>
        </w:tc>
        <w:tc>
          <w:tcPr>
            <w:tcW w:w="2268" w:type="dxa"/>
          </w:tcPr>
          <w:p w:rsidR="0046372E" w:rsidRDefault="001320AF">
            <w:pPr>
              <w:widowControl/>
              <w:jc w:val="center"/>
              <w:rPr>
                <w:color w:val="000000"/>
                <w:sz w:val="28"/>
                <w:szCs w:val="28"/>
              </w:rPr>
            </w:pPr>
            <w:r>
              <w:rPr>
                <w:color w:val="000000"/>
                <w:sz w:val="28"/>
                <w:szCs w:val="28"/>
              </w:rPr>
              <w:t>320 (в вакууме)</w:t>
            </w:r>
          </w:p>
        </w:tc>
        <w:tc>
          <w:tcPr>
            <w:tcW w:w="1963" w:type="dxa"/>
          </w:tcPr>
          <w:p w:rsidR="0046372E" w:rsidRDefault="001320AF">
            <w:pPr>
              <w:widowControl/>
              <w:jc w:val="center"/>
              <w:rPr>
                <w:color w:val="000000"/>
                <w:sz w:val="28"/>
                <w:szCs w:val="28"/>
              </w:rPr>
            </w:pPr>
            <w:r>
              <w:rPr>
                <w:color w:val="000000"/>
                <w:sz w:val="28"/>
                <w:szCs w:val="28"/>
              </w:rPr>
              <w:t>330 (в вакууме)</w:t>
            </w:r>
          </w:p>
        </w:tc>
        <w:tc>
          <w:tcPr>
            <w:tcW w:w="1872" w:type="dxa"/>
          </w:tcPr>
          <w:p w:rsidR="0046372E" w:rsidRDefault="001320AF">
            <w:pPr>
              <w:widowControl/>
              <w:jc w:val="center"/>
              <w:rPr>
                <w:color w:val="000000"/>
                <w:sz w:val="28"/>
                <w:szCs w:val="28"/>
              </w:rPr>
            </w:pPr>
            <w:r>
              <w:rPr>
                <w:color w:val="000000"/>
                <w:sz w:val="28"/>
                <w:szCs w:val="28"/>
              </w:rPr>
              <w:t>352 (в вакууме)</w:t>
            </w:r>
          </w:p>
        </w:tc>
      </w:tr>
      <w:tr w:rsidR="0046372E">
        <w:trPr>
          <w:trHeight w:val="818"/>
        </w:trPr>
        <w:tc>
          <w:tcPr>
            <w:tcW w:w="1413" w:type="dxa"/>
          </w:tcPr>
          <w:p w:rsidR="0046372E" w:rsidRDefault="001320AF">
            <w:pPr>
              <w:widowControl/>
              <w:jc w:val="center"/>
              <w:rPr>
                <w:color w:val="000000"/>
                <w:sz w:val="28"/>
                <w:szCs w:val="28"/>
              </w:rPr>
            </w:pPr>
            <w:r>
              <w:rPr>
                <w:color w:val="000000"/>
                <w:sz w:val="28"/>
                <w:szCs w:val="28"/>
              </w:rPr>
              <w:t>Время работы, с</w:t>
            </w:r>
          </w:p>
        </w:tc>
        <w:tc>
          <w:tcPr>
            <w:tcW w:w="1843" w:type="dxa"/>
          </w:tcPr>
          <w:p w:rsidR="0046372E" w:rsidRDefault="001320AF">
            <w:pPr>
              <w:widowControl/>
              <w:jc w:val="center"/>
              <w:rPr>
                <w:color w:val="000000"/>
                <w:sz w:val="28"/>
                <w:szCs w:val="28"/>
              </w:rPr>
            </w:pPr>
            <w:r>
              <w:rPr>
                <w:color w:val="000000"/>
                <w:sz w:val="28"/>
                <w:szCs w:val="28"/>
              </w:rPr>
              <w:t>120</w:t>
            </w:r>
          </w:p>
        </w:tc>
        <w:tc>
          <w:tcPr>
            <w:tcW w:w="2268" w:type="dxa"/>
          </w:tcPr>
          <w:p w:rsidR="0046372E" w:rsidRDefault="001320AF">
            <w:pPr>
              <w:widowControl/>
              <w:jc w:val="center"/>
              <w:rPr>
                <w:color w:val="000000"/>
                <w:sz w:val="28"/>
                <w:szCs w:val="28"/>
              </w:rPr>
            </w:pPr>
            <w:r>
              <w:rPr>
                <w:color w:val="000000"/>
                <w:sz w:val="28"/>
                <w:szCs w:val="28"/>
              </w:rPr>
              <w:t>180</w:t>
            </w:r>
          </w:p>
        </w:tc>
        <w:tc>
          <w:tcPr>
            <w:tcW w:w="1963" w:type="dxa"/>
          </w:tcPr>
          <w:p w:rsidR="0046372E" w:rsidRDefault="001320AF">
            <w:pPr>
              <w:widowControl/>
              <w:jc w:val="center"/>
              <w:rPr>
                <w:color w:val="000000"/>
                <w:sz w:val="28"/>
                <w:szCs w:val="28"/>
              </w:rPr>
            </w:pPr>
            <w:r>
              <w:rPr>
                <w:color w:val="000000"/>
                <w:sz w:val="28"/>
                <w:szCs w:val="28"/>
              </w:rPr>
              <w:t>210</w:t>
            </w:r>
          </w:p>
        </w:tc>
        <w:tc>
          <w:tcPr>
            <w:tcW w:w="1872" w:type="dxa"/>
          </w:tcPr>
          <w:p w:rsidR="0046372E" w:rsidRDefault="001320AF">
            <w:pPr>
              <w:widowControl/>
              <w:jc w:val="center"/>
              <w:rPr>
                <w:color w:val="000000"/>
                <w:sz w:val="28"/>
                <w:szCs w:val="28"/>
              </w:rPr>
            </w:pPr>
            <w:r>
              <w:rPr>
                <w:color w:val="000000"/>
                <w:sz w:val="28"/>
                <w:szCs w:val="28"/>
              </w:rPr>
              <w:t>600</w:t>
            </w:r>
          </w:p>
        </w:tc>
      </w:tr>
      <w:tr w:rsidR="0046372E">
        <w:trPr>
          <w:trHeight w:val="541"/>
        </w:trPr>
        <w:tc>
          <w:tcPr>
            <w:tcW w:w="1413" w:type="dxa"/>
          </w:tcPr>
          <w:p w:rsidR="0046372E" w:rsidRDefault="001320AF">
            <w:pPr>
              <w:widowControl/>
              <w:jc w:val="center"/>
              <w:rPr>
                <w:color w:val="000000"/>
                <w:sz w:val="28"/>
                <w:szCs w:val="28"/>
              </w:rPr>
            </w:pPr>
            <w:r>
              <w:rPr>
                <w:color w:val="000000"/>
                <w:sz w:val="28"/>
                <w:szCs w:val="28"/>
              </w:rPr>
              <w:t>Горючее</w:t>
            </w:r>
          </w:p>
        </w:tc>
        <w:tc>
          <w:tcPr>
            <w:tcW w:w="1843" w:type="dxa"/>
          </w:tcPr>
          <w:p w:rsidR="0046372E" w:rsidRDefault="001320AF">
            <w:pPr>
              <w:widowControl/>
              <w:jc w:val="center"/>
              <w:rPr>
                <w:color w:val="000000"/>
                <w:sz w:val="28"/>
                <w:szCs w:val="28"/>
              </w:rPr>
            </w:pPr>
            <w:r>
              <w:rPr>
                <w:color w:val="000000"/>
                <w:sz w:val="28"/>
                <w:szCs w:val="28"/>
              </w:rPr>
              <w:t>гептил</w:t>
            </w:r>
          </w:p>
        </w:tc>
        <w:tc>
          <w:tcPr>
            <w:tcW w:w="2268" w:type="dxa"/>
          </w:tcPr>
          <w:p w:rsidR="0046372E" w:rsidRDefault="001320AF">
            <w:pPr>
              <w:widowControl/>
              <w:jc w:val="center"/>
              <w:rPr>
                <w:color w:val="000000"/>
                <w:sz w:val="28"/>
                <w:szCs w:val="28"/>
              </w:rPr>
            </w:pPr>
            <w:r>
              <w:rPr>
                <w:color w:val="000000"/>
                <w:sz w:val="28"/>
                <w:szCs w:val="28"/>
              </w:rPr>
              <w:t>гептил</w:t>
            </w:r>
          </w:p>
        </w:tc>
        <w:tc>
          <w:tcPr>
            <w:tcW w:w="1963" w:type="dxa"/>
          </w:tcPr>
          <w:p w:rsidR="0046372E" w:rsidRDefault="001320AF">
            <w:pPr>
              <w:widowControl/>
              <w:jc w:val="center"/>
              <w:rPr>
                <w:color w:val="000000"/>
                <w:sz w:val="28"/>
                <w:szCs w:val="28"/>
              </w:rPr>
            </w:pPr>
            <w:r>
              <w:rPr>
                <w:color w:val="000000"/>
                <w:sz w:val="28"/>
                <w:szCs w:val="28"/>
              </w:rPr>
              <w:t>гептил</w:t>
            </w:r>
          </w:p>
        </w:tc>
        <w:tc>
          <w:tcPr>
            <w:tcW w:w="1872" w:type="dxa"/>
          </w:tcPr>
          <w:p w:rsidR="0046372E" w:rsidRDefault="001320AF">
            <w:pPr>
              <w:widowControl/>
              <w:jc w:val="center"/>
              <w:rPr>
                <w:color w:val="000000"/>
                <w:sz w:val="28"/>
                <w:szCs w:val="28"/>
              </w:rPr>
            </w:pPr>
            <w:r>
              <w:rPr>
                <w:color w:val="000000"/>
                <w:sz w:val="28"/>
                <w:szCs w:val="28"/>
              </w:rPr>
              <w:t>керосин</w:t>
            </w:r>
          </w:p>
        </w:tc>
      </w:tr>
      <w:tr w:rsidR="0046372E">
        <w:trPr>
          <w:trHeight w:val="641"/>
        </w:trPr>
        <w:tc>
          <w:tcPr>
            <w:tcW w:w="1413" w:type="dxa"/>
          </w:tcPr>
          <w:p w:rsidR="0046372E" w:rsidRDefault="001320AF">
            <w:pPr>
              <w:widowControl/>
              <w:jc w:val="center"/>
              <w:rPr>
                <w:color w:val="000000"/>
                <w:sz w:val="28"/>
                <w:szCs w:val="28"/>
              </w:rPr>
            </w:pPr>
            <w:r>
              <w:rPr>
                <w:color w:val="000000"/>
                <w:sz w:val="28"/>
                <w:szCs w:val="28"/>
              </w:rPr>
              <w:t>Окислитель</w:t>
            </w:r>
          </w:p>
        </w:tc>
        <w:tc>
          <w:tcPr>
            <w:tcW w:w="1843" w:type="dxa"/>
          </w:tcPr>
          <w:p w:rsidR="0046372E" w:rsidRDefault="001320AF">
            <w:pPr>
              <w:widowControl/>
              <w:jc w:val="center"/>
              <w:rPr>
                <w:color w:val="000000"/>
                <w:sz w:val="28"/>
                <w:szCs w:val="28"/>
              </w:rPr>
            </w:pPr>
            <w:r>
              <w:rPr>
                <w:color w:val="000000"/>
                <w:sz w:val="28"/>
                <w:szCs w:val="28"/>
              </w:rPr>
              <w:t>тетраоксид азота</w:t>
            </w:r>
          </w:p>
        </w:tc>
        <w:tc>
          <w:tcPr>
            <w:tcW w:w="2268" w:type="dxa"/>
          </w:tcPr>
          <w:p w:rsidR="0046372E" w:rsidRDefault="001320AF">
            <w:pPr>
              <w:widowControl/>
              <w:jc w:val="center"/>
              <w:rPr>
                <w:color w:val="000000"/>
                <w:sz w:val="28"/>
                <w:szCs w:val="28"/>
              </w:rPr>
            </w:pPr>
            <w:r>
              <w:rPr>
                <w:color w:val="000000"/>
                <w:sz w:val="28"/>
                <w:szCs w:val="28"/>
              </w:rPr>
              <w:t>тетраоксид азота</w:t>
            </w:r>
          </w:p>
        </w:tc>
        <w:tc>
          <w:tcPr>
            <w:tcW w:w="1963" w:type="dxa"/>
          </w:tcPr>
          <w:p w:rsidR="0046372E" w:rsidRDefault="001320AF">
            <w:pPr>
              <w:widowControl/>
              <w:jc w:val="center"/>
              <w:rPr>
                <w:color w:val="000000"/>
                <w:sz w:val="28"/>
                <w:szCs w:val="28"/>
              </w:rPr>
            </w:pPr>
            <w:r>
              <w:rPr>
                <w:color w:val="000000"/>
                <w:sz w:val="28"/>
                <w:szCs w:val="28"/>
              </w:rPr>
              <w:t>тетраоксид азота</w:t>
            </w:r>
          </w:p>
        </w:tc>
        <w:tc>
          <w:tcPr>
            <w:tcW w:w="1872" w:type="dxa"/>
          </w:tcPr>
          <w:p w:rsidR="0046372E" w:rsidRDefault="001320AF">
            <w:pPr>
              <w:widowControl/>
              <w:jc w:val="center"/>
              <w:rPr>
                <w:color w:val="000000"/>
                <w:sz w:val="28"/>
                <w:szCs w:val="28"/>
              </w:rPr>
            </w:pPr>
            <w:r>
              <w:rPr>
                <w:color w:val="000000"/>
                <w:sz w:val="28"/>
                <w:szCs w:val="28"/>
              </w:rPr>
              <w:t>жидкий кислород</w:t>
            </w:r>
          </w:p>
        </w:tc>
      </w:tr>
      <w:tr w:rsidR="0046372E">
        <w:trPr>
          <w:trHeight w:val="976"/>
        </w:trPr>
        <w:tc>
          <w:tcPr>
            <w:tcW w:w="1413" w:type="dxa"/>
          </w:tcPr>
          <w:p w:rsidR="0046372E" w:rsidRDefault="001320AF">
            <w:pPr>
              <w:widowControl/>
              <w:spacing w:before="240" w:after="240" w:line="360" w:lineRule="auto"/>
              <w:rPr>
                <w:sz w:val="24"/>
                <w:szCs w:val="24"/>
              </w:rPr>
            </w:pPr>
            <w:r>
              <w:rPr>
                <w:sz w:val="24"/>
                <w:szCs w:val="24"/>
              </w:rPr>
              <w:t>Масса топлива, т</w:t>
            </w:r>
          </w:p>
        </w:tc>
        <w:tc>
          <w:tcPr>
            <w:tcW w:w="1843" w:type="dxa"/>
          </w:tcPr>
          <w:p w:rsidR="0046372E" w:rsidRDefault="001320AF">
            <w:pPr>
              <w:widowControl/>
              <w:spacing w:before="240" w:after="240" w:line="360" w:lineRule="auto"/>
              <w:jc w:val="center"/>
              <w:rPr>
                <w:sz w:val="24"/>
                <w:szCs w:val="24"/>
              </w:rPr>
            </w:pPr>
            <w:r>
              <w:rPr>
                <w:sz w:val="24"/>
                <w:szCs w:val="24"/>
              </w:rPr>
              <w:t>419</w:t>
            </w:r>
          </w:p>
        </w:tc>
        <w:tc>
          <w:tcPr>
            <w:tcW w:w="2268" w:type="dxa"/>
          </w:tcPr>
          <w:p w:rsidR="0046372E" w:rsidRDefault="001320AF">
            <w:pPr>
              <w:widowControl/>
              <w:spacing w:before="240" w:after="240" w:line="360" w:lineRule="auto"/>
              <w:jc w:val="center"/>
              <w:rPr>
                <w:sz w:val="24"/>
                <w:szCs w:val="24"/>
              </w:rPr>
            </w:pPr>
            <w:r>
              <w:rPr>
                <w:sz w:val="24"/>
                <w:szCs w:val="24"/>
              </w:rPr>
              <w:t>156</w:t>
            </w:r>
          </w:p>
        </w:tc>
        <w:tc>
          <w:tcPr>
            <w:tcW w:w="1963" w:type="dxa"/>
          </w:tcPr>
          <w:p w:rsidR="0046372E" w:rsidRDefault="001320AF">
            <w:pPr>
              <w:widowControl/>
              <w:spacing w:before="240" w:after="240" w:line="360" w:lineRule="auto"/>
              <w:jc w:val="center"/>
              <w:rPr>
                <w:sz w:val="24"/>
                <w:szCs w:val="24"/>
              </w:rPr>
            </w:pPr>
            <w:r>
              <w:rPr>
                <w:sz w:val="24"/>
                <w:szCs w:val="24"/>
              </w:rPr>
              <w:t>46</w:t>
            </w:r>
          </w:p>
        </w:tc>
        <w:tc>
          <w:tcPr>
            <w:tcW w:w="1872" w:type="dxa"/>
          </w:tcPr>
          <w:p w:rsidR="0046372E" w:rsidRDefault="001320AF">
            <w:pPr>
              <w:widowControl/>
              <w:spacing w:before="240" w:after="240" w:line="360" w:lineRule="auto"/>
              <w:jc w:val="center"/>
              <w:rPr>
                <w:sz w:val="24"/>
                <w:szCs w:val="24"/>
              </w:rPr>
            </w:pPr>
            <w:r>
              <w:rPr>
                <w:sz w:val="24"/>
                <w:szCs w:val="24"/>
              </w:rPr>
              <w:t>18</w:t>
            </w:r>
          </w:p>
        </w:tc>
      </w:tr>
    </w:tbl>
    <w:p w:rsidR="0046372E" w:rsidRDefault="0046372E">
      <w:pPr>
        <w:widowControl/>
        <w:shd w:val="clear" w:color="auto" w:fill="FFFFFF"/>
        <w:spacing w:before="240" w:after="240"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46372E" w:rsidRDefault="001320AF">
      <w:pPr>
        <w:pStyle w:val="1"/>
        <w:widowControl/>
        <w:shd w:val="clear" w:color="auto" w:fill="FFFFFF"/>
        <w:spacing w:line="360" w:lineRule="auto"/>
        <w:ind w:left="0" w:firstLine="708"/>
        <w:jc w:val="left"/>
        <w:rPr>
          <w:sz w:val="28"/>
          <w:szCs w:val="28"/>
        </w:rPr>
      </w:pPr>
      <w:bookmarkStart w:id="10" w:name="_Toc183718149"/>
      <w:r>
        <w:rPr>
          <w:sz w:val="28"/>
          <w:szCs w:val="28"/>
        </w:rPr>
        <w:lastRenderedPageBreak/>
        <w:t xml:space="preserve">Глава 3: </w:t>
      </w:r>
      <w:r w:rsidR="00CD716D">
        <w:rPr>
          <w:sz w:val="28"/>
          <w:szCs w:val="28"/>
        </w:rPr>
        <w:t>Физическ</w:t>
      </w:r>
      <w:r w:rsidR="00020179">
        <w:rPr>
          <w:sz w:val="28"/>
          <w:szCs w:val="28"/>
        </w:rPr>
        <w:t>ие</w:t>
      </w:r>
      <w:r w:rsidR="00CD716D">
        <w:rPr>
          <w:sz w:val="28"/>
          <w:szCs w:val="28"/>
        </w:rPr>
        <w:t xml:space="preserve"> и математическ</w:t>
      </w:r>
      <w:r w:rsidR="00020179">
        <w:rPr>
          <w:sz w:val="28"/>
          <w:szCs w:val="28"/>
        </w:rPr>
        <w:t>ие</w:t>
      </w:r>
      <w:r w:rsidR="00CD716D">
        <w:rPr>
          <w:sz w:val="28"/>
          <w:szCs w:val="28"/>
        </w:rPr>
        <w:t xml:space="preserve"> модели</w:t>
      </w:r>
      <w:bookmarkEnd w:id="10"/>
    </w:p>
    <w:p w:rsidR="0046372E" w:rsidRDefault="001320AF">
      <w:pPr>
        <w:pStyle w:val="1"/>
        <w:widowControl/>
        <w:shd w:val="clear" w:color="auto" w:fill="FFFFFF"/>
        <w:spacing w:line="360" w:lineRule="auto"/>
        <w:ind w:left="0" w:firstLine="708"/>
        <w:jc w:val="left"/>
        <w:rPr>
          <w:color w:val="000000"/>
          <w:sz w:val="28"/>
          <w:szCs w:val="28"/>
        </w:rPr>
      </w:pPr>
      <w:bookmarkStart w:id="11" w:name="_Toc183718150"/>
      <w:r>
        <w:rPr>
          <w:color w:val="000000"/>
          <w:sz w:val="28"/>
          <w:szCs w:val="28"/>
        </w:rPr>
        <w:t>Допущения и сравнения характеристик</w:t>
      </w:r>
      <w:bookmarkEnd w:id="11"/>
    </w:p>
    <w:p w:rsidR="0046372E" w:rsidRDefault="001320AF" w:rsidP="00A74C76">
      <w:pPr>
        <w:spacing w:line="360" w:lineRule="auto"/>
        <w:ind w:firstLine="720"/>
        <w:jc w:val="both"/>
        <w:rPr>
          <w:sz w:val="28"/>
          <w:szCs w:val="28"/>
        </w:rPr>
      </w:pPr>
      <w:r>
        <w:rPr>
          <w:sz w:val="28"/>
          <w:szCs w:val="28"/>
        </w:rPr>
        <w:t>Рассмотрим математическую модель, которая позволяет долететь до Муны (аналог Луны в KSP). В силу того, что мы симулируем полет на Луну в программе Kerbal Space Program, примем во внимание некоторые допущения:</w:t>
      </w:r>
    </w:p>
    <w:p w:rsidR="0046372E" w:rsidRDefault="001320AF" w:rsidP="00A74C76">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Орбиты небесных тел — круговые, с радиусом равным большой полуоси</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Орбиты небесных тел лежат в одной плоскости</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Изменение скорости тела происходит мгновенно</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Воздействие иных космических тел, кроме моделируемых не</w:t>
      </w:r>
    </w:p>
    <w:p w:rsidR="0046372E" w:rsidRDefault="001320AF" w:rsidP="00A74C76">
      <w:pPr>
        <w:pBdr>
          <w:top w:val="nil"/>
          <w:left w:val="nil"/>
          <w:bottom w:val="nil"/>
          <w:right w:val="nil"/>
          <w:between w:val="nil"/>
        </w:pBdr>
        <w:spacing w:line="360" w:lineRule="auto"/>
        <w:ind w:left="1440"/>
        <w:jc w:val="both"/>
        <w:rPr>
          <w:color w:val="000000"/>
          <w:sz w:val="28"/>
          <w:szCs w:val="28"/>
        </w:rPr>
      </w:pPr>
      <w:r>
        <w:rPr>
          <w:color w:val="000000"/>
          <w:sz w:val="28"/>
          <w:szCs w:val="28"/>
        </w:rPr>
        <w:t>учитывается (считается, что моделируемая система является</w:t>
      </w:r>
    </w:p>
    <w:p w:rsidR="0046372E" w:rsidRDefault="001320AF" w:rsidP="00A74C76">
      <w:pPr>
        <w:pBdr>
          <w:top w:val="nil"/>
          <w:left w:val="nil"/>
          <w:bottom w:val="nil"/>
          <w:right w:val="nil"/>
          <w:between w:val="nil"/>
        </w:pBdr>
        <w:spacing w:line="360" w:lineRule="auto"/>
        <w:ind w:left="1440"/>
        <w:jc w:val="both"/>
        <w:rPr>
          <w:color w:val="000000"/>
          <w:sz w:val="28"/>
          <w:szCs w:val="28"/>
        </w:rPr>
      </w:pPr>
      <w:r>
        <w:rPr>
          <w:color w:val="000000"/>
          <w:sz w:val="28"/>
          <w:szCs w:val="28"/>
        </w:rPr>
        <w:t>идеальной, без внешних воздействий)</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За физическую модель космической ракеты принимается материальная точка, то есть физические размеры ракеты не участвуют</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Форма планеты Земля принимается за шар</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Место старта - космодром в экваториальной плоскости</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Корабль будем считать стержнем с равномерно распределенной массой (то есть с одинаковой плотностью во всех его точках)</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Движение корабля регулируется путем реактивного движения, то есть путем исполнения закона сохранения импульса</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Будет учтено изменение массы космического аппарата от расхода топлива и отделения ступеней</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Потерю массы от отделения ступеней будем считать</w:t>
      </w:r>
    </w:p>
    <w:p w:rsidR="0046372E" w:rsidRDefault="001320AF" w:rsidP="00A74C76">
      <w:pPr>
        <w:pBdr>
          <w:top w:val="nil"/>
          <w:left w:val="nil"/>
          <w:bottom w:val="nil"/>
          <w:right w:val="nil"/>
          <w:between w:val="nil"/>
        </w:pBdr>
        <w:spacing w:line="360" w:lineRule="auto"/>
        <w:ind w:left="1440"/>
        <w:jc w:val="both"/>
        <w:rPr>
          <w:color w:val="000000"/>
          <w:sz w:val="28"/>
          <w:szCs w:val="28"/>
        </w:rPr>
      </w:pPr>
      <w:r>
        <w:rPr>
          <w:color w:val="000000"/>
          <w:sz w:val="28"/>
          <w:szCs w:val="28"/>
        </w:rPr>
        <w:t>моментальной</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Пренебрегаем сопротивлением воздуха</w:t>
      </w:r>
    </w:p>
    <w:p w:rsidR="00BF1BB0" w:rsidRDefault="00BF1BB0">
      <w:pPr>
        <w:pStyle w:val="1"/>
        <w:widowControl/>
        <w:shd w:val="clear" w:color="auto" w:fill="FFFFFF"/>
        <w:spacing w:line="360" w:lineRule="auto"/>
        <w:ind w:left="0" w:firstLine="708"/>
        <w:jc w:val="left"/>
        <w:rPr>
          <w:b w:val="0"/>
          <w:sz w:val="22"/>
          <w:szCs w:val="22"/>
        </w:rPr>
      </w:pPr>
    </w:p>
    <w:p w:rsidR="00BF1BB0" w:rsidRDefault="00BF1BB0">
      <w:pPr>
        <w:pStyle w:val="1"/>
        <w:widowControl/>
        <w:shd w:val="clear" w:color="auto" w:fill="FFFFFF"/>
        <w:spacing w:line="360" w:lineRule="auto"/>
        <w:ind w:left="0" w:firstLine="708"/>
        <w:jc w:val="left"/>
        <w:rPr>
          <w:b w:val="0"/>
          <w:sz w:val="22"/>
          <w:szCs w:val="22"/>
        </w:rPr>
      </w:pPr>
    </w:p>
    <w:p w:rsidR="00BF1BB0" w:rsidRDefault="00BF1BB0">
      <w:pPr>
        <w:pStyle w:val="1"/>
        <w:widowControl/>
        <w:shd w:val="clear" w:color="auto" w:fill="FFFFFF"/>
        <w:spacing w:line="360" w:lineRule="auto"/>
        <w:ind w:left="0" w:firstLine="708"/>
        <w:jc w:val="left"/>
        <w:rPr>
          <w:b w:val="0"/>
          <w:sz w:val="22"/>
          <w:szCs w:val="22"/>
        </w:rPr>
      </w:pPr>
    </w:p>
    <w:p w:rsidR="0046372E" w:rsidRDefault="001320AF">
      <w:pPr>
        <w:pStyle w:val="1"/>
        <w:widowControl/>
        <w:shd w:val="clear" w:color="auto" w:fill="FFFFFF"/>
        <w:spacing w:line="360" w:lineRule="auto"/>
        <w:ind w:left="0" w:firstLine="708"/>
        <w:jc w:val="left"/>
        <w:rPr>
          <w:color w:val="000000"/>
          <w:sz w:val="28"/>
          <w:szCs w:val="28"/>
        </w:rPr>
      </w:pPr>
      <w:bookmarkStart w:id="12" w:name="_Toc183718151"/>
      <w:r>
        <w:rPr>
          <w:color w:val="000000"/>
          <w:sz w:val="28"/>
          <w:szCs w:val="28"/>
        </w:rPr>
        <w:lastRenderedPageBreak/>
        <w:t>Сравнение физических характеристик Земли и Кербина (аналог Земли в симуляции):</w:t>
      </w:r>
      <w:bookmarkEnd w:id="12"/>
    </w:p>
    <w:tbl>
      <w:tblPr>
        <w:tblStyle w:val="a6"/>
        <w:tblW w:w="9026" w:type="dxa"/>
        <w:tblInd w:w="0" w:type="dxa"/>
        <w:tblLayout w:type="fixed"/>
        <w:tblLook w:val="0400" w:firstRow="0" w:lastRow="0" w:firstColumn="0" w:lastColumn="0" w:noHBand="0" w:noVBand="1"/>
      </w:tblPr>
      <w:tblGrid>
        <w:gridCol w:w="4234"/>
        <w:gridCol w:w="2210"/>
        <w:gridCol w:w="2582"/>
      </w:tblGrid>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Физическая характеристика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Земля</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Кербин</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5,9726×10</w:t>
            </w:r>
            <w:r>
              <w:rPr>
                <w:color w:val="000000"/>
                <w:sz w:val="28"/>
                <w:szCs w:val="28"/>
                <w:vertAlign w:val="superscript"/>
              </w:rPr>
              <w:t>24</w:t>
            </w:r>
            <w:r>
              <w:rPr>
                <w:color w:val="000000"/>
                <w:sz w:val="28"/>
                <w:szCs w:val="28"/>
              </w:rPr>
              <w:t xml:space="preserve"> кг</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5,29151×10</w:t>
            </w:r>
            <w:r>
              <w:rPr>
                <w:color w:val="000000"/>
                <w:sz w:val="28"/>
                <w:szCs w:val="28"/>
                <w:vertAlign w:val="superscript"/>
              </w:rPr>
              <w:t>22</w:t>
            </w:r>
            <w:r>
              <w:rPr>
                <w:color w:val="000000"/>
                <w:sz w:val="28"/>
                <w:szCs w:val="28"/>
              </w:rPr>
              <w:t xml:space="preserve"> кг</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9,780327 м/с²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9,81  м/с</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510 072 000 км²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4,5238934×10</w:t>
            </w:r>
            <w:r>
              <w:rPr>
                <w:color w:val="000000"/>
                <w:sz w:val="28"/>
                <w:szCs w:val="28"/>
                <w:vertAlign w:val="superscript"/>
              </w:rPr>
              <w:t>12</w:t>
            </w:r>
            <w:r>
              <w:rPr>
                <w:color w:val="000000"/>
                <w:sz w:val="28"/>
                <w:szCs w:val="28"/>
              </w:rPr>
              <w:t>  м</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29,783 км/c</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9,285  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7,91км/с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2,426км/с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11,186 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3,43км/с</w:t>
            </w:r>
          </w:p>
        </w:tc>
      </w:tr>
    </w:tbl>
    <w:p w:rsidR="0046372E" w:rsidRDefault="0046372E">
      <w:pPr>
        <w:jc w:val="center"/>
      </w:pPr>
    </w:p>
    <w:p w:rsidR="0046372E" w:rsidRDefault="001320AF">
      <w:pPr>
        <w:pStyle w:val="1"/>
        <w:widowControl/>
        <w:shd w:val="clear" w:color="auto" w:fill="FFFFFF"/>
        <w:spacing w:line="360" w:lineRule="auto"/>
        <w:ind w:left="0" w:firstLine="708"/>
        <w:jc w:val="left"/>
        <w:rPr>
          <w:color w:val="000000"/>
          <w:sz w:val="28"/>
          <w:szCs w:val="28"/>
        </w:rPr>
      </w:pPr>
      <w:bookmarkStart w:id="13" w:name="_Toc183718152"/>
      <w:r>
        <w:rPr>
          <w:color w:val="000000"/>
          <w:sz w:val="28"/>
          <w:szCs w:val="28"/>
        </w:rPr>
        <w:t>Сравнение физических характеристик Марса и Дюны (аналог Марса в симуляции):</w:t>
      </w:r>
      <w:bookmarkEnd w:id="13"/>
    </w:p>
    <w:tbl>
      <w:tblPr>
        <w:tblStyle w:val="a7"/>
        <w:tblW w:w="9026" w:type="dxa"/>
        <w:tblInd w:w="0" w:type="dxa"/>
        <w:tblLayout w:type="fixed"/>
        <w:tblLook w:val="0400" w:firstRow="0" w:lastRow="0" w:firstColumn="0" w:lastColumn="0" w:noHBand="0" w:noVBand="1"/>
      </w:tblPr>
      <w:tblGrid>
        <w:gridCol w:w="4642"/>
        <w:gridCol w:w="2148"/>
        <w:gridCol w:w="2236"/>
      </w:tblGrid>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Физическая характеристика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Марс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Дюна</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6,39×10</w:t>
            </w:r>
            <w:r>
              <w:rPr>
                <w:color w:val="000000"/>
                <w:sz w:val="28"/>
                <w:szCs w:val="28"/>
                <w:vertAlign w:val="superscript"/>
              </w:rPr>
              <w:t xml:space="preserve">23 </w:t>
            </w:r>
            <w:r>
              <w:rPr>
                <w:color w:val="000000"/>
                <w:sz w:val="28"/>
                <w:szCs w:val="28"/>
              </w:rPr>
              <w:t>кг</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4,5154×10</w:t>
            </w:r>
            <w:r>
              <w:rPr>
                <w:color w:val="000000"/>
                <w:sz w:val="28"/>
                <w:szCs w:val="28"/>
                <w:vertAlign w:val="superscript"/>
              </w:rPr>
              <w:t>21</w:t>
            </w:r>
            <w:r>
              <w:rPr>
                <w:color w:val="000000"/>
                <w:sz w:val="28"/>
                <w:szCs w:val="28"/>
              </w:rPr>
              <w:t xml:space="preserve"> кг</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3,721 м/с</w:t>
            </w:r>
            <w:r>
              <w:rPr>
                <w:color w:val="000000"/>
                <w:sz w:val="28"/>
                <w:szCs w:val="28"/>
                <w:vertAlign w:val="superscript"/>
              </w:rPr>
              <w:t>2</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2,94  м/с</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144,8 млн км²</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19,74 млн км</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 км/c</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3,55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1,38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5,03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1,8 км/с</w:t>
            </w:r>
          </w:p>
        </w:tc>
      </w:tr>
    </w:tbl>
    <w:p w:rsidR="0046372E" w:rsidRDefault="0046372E"/>
    <w:p w:rsidR="0046372E" w:rsidRPr="00BF1BB0" w:rsidRDefault="001320AF" w:rsidP="00A74C76">
      <w:pPr>
        <w:spacing w:line="360" w:lineRule="auto"/>
        <w:ind w:firstLine="720"/>
        <w:jc w:val="both"/>
        <w:rPr>
          <w:sz w:val="28"/>
          <w:szCs w:val="28"/>
        </w:rPr>
      </w:pPr>
      <w:r>
        <w:rPr>
          <w:sz w:val="28"/>
          <w:szCs w:val="28"/>
        </w:rPr>
        <w:t>В процессе разработки математической модели мы будем рассматривать Землю и Кербин, Марс и Дюну как взаимозаменяемые понятия. Формулы, применимые к реальному миру, также могут быть использованы для симуляции, но с учётом поправок на физические характеристики небесных тел, смоделированных в программе Kerbal Space Program.</w:t>
      </w:r>
    </w:p>
    <w:p w:rsidR="0046372E" w:rsidRDefault="001320AF">
      <w:pPr>
        <w:spacing w:line="360" w:lineRule="auto"/>
        <w:ind w:firstLine="720"/>
        <w:rPr>
          <w:b/>
          <w:sz w:val="28"/>
          <w:szCs w:val="28"/>
        </w:rPr>
      </w:pPr>
      <w:r>
        <w:rPr>
          <w:b/>
          <w:sz w:val="28"/>
          <w:szCs w:val="28"/>
        </w:rPr>
        <w:t>Вывод ракеты на Низкую опорную Орбиту</w:t>
      </w:r>
    </w:p>
    <w:p w:rsidR="0046372E" w:rsidRDefault="001320AF" w:rsidP="00A74C76">
      <w:pPr>
        <w:spacing w:line="360" w:lineRule="auto"/>
        <w:ind w:firstLine="708"/>
        <w:jc w:val="both"/>
        <w:rPr>
          <w:sz w:val="28"/>
          <w:szCs w:val="28"/>
        </w:rPr>
      </w:pPr>
      <w:r>
        <w:rPr>
          <w:sz w:val="28"/>
          <w:szCs w:val="28"/>
        </w:rPr>
        <w:t xml:space="preserve">Для успешного выполнения миссии необходимо вывести космический аппарат (КА) на низкую опорную орбиту (НОО), что обеспечит удобные условия для последующих гравитационных маневров. В рамках симуляции </w:t>
      </w:r>
      <w:r>
        <w:rPr>
          <w:sz w:val="28"/>
          <w:szCs w:val="28"/>
        </w:rPr>
        <w:lastRenderedPageBreak/>
        <w:t>для предотвращения торможения об атмосферу высота орбиты должна быть не менее 70 км, однако оптимальная высота будет в пределах 80-100 км.</w:t>
      </w:r>
    </w:p>
    <w:p w:rsidR="0046372E" w:rsidRDefault="001320AF" w:rsidP="00A74C76">
      <w:pPr>
        <w:spacing w:line="360" w:lineRule="auto"/>
        <w:ind w:firstLine="708"/>
        <w:jc w:val="both"/>
        <w:rPr>
          <w:sz w:val="28"/>
          <w:szCs w:val="28"/>
        </w:rPr>
      </w:pPr>
      <w:r>
        <w:rPr>
          <w:sz w:val="28"/>
          <w:szCs w:val="28"/>
        </w:rPr>
        <w:t>Сила тяги возникает в результате реактивного движения, и по величине она равна силе, с которой потоки вылетают из сопла, направленной противоположно движению этих потоков.</w:t>
      </w:r>
    </w:p>
    <w:p w:rsidR="0046372E" w:rsidRDefault="001320AF" w:rsidP="00A74C76">
      <w:pPr>
        <w:spacing w:line="360" w:lineRule="auto"/>
        <w:ind w:firstLine="708"/>
        <w:jc w:val="both"/>
        <w:rPr>
          <w:sz w:val="28"/>
          <w:szCs w:val="28"/>
        </w:rPr>
      </w:pPr>
      <w:r>
        <w:rPr>
          <w:sz w:val="28"/>
          <w:szCs w:val="28"/>
        </w:rPr>
        <w:t>Центр массы — это точка, которая характеризует движение тела как целого. Это также точка инерции, относительно которой мы рассчитываем инерцию при воздействии силы на объект.</w:t>
      </w:r>
    </w:p>
    <w:p w:rsidR="0046372E" w:rsidRDefault="001320AF" w:rsidP="00A74C76">
      <w:pPr>
        <w:spacing w:line="360" w:lineRule="auto"/>
        <w:ind w:firstLine="708"/>
        <w:jc w:val="both"/>
        <w:rPr>
          <w:sz w:val="28"/>
          <w:szCs w:val="28"/>
        </w:rPr>
      </w:pPr>
      <w:r>
        <w:rPr>
          <w:sz w:val="28"/>
          <w:szCs w:val="28"/>
        </w:rPr>
        <w:t>Центр тяги — точка, в которой сосредоточена сумма всех сил тяги, действующих на ракету. Эта точка рассчитывается таким образом, чтобы силы тяги уравновешивали друг друга в одном направлении относительно ракеты. Она используется в расчетах для управления направлением полета.</w:t>
      </w:r>
    </w:p>
    <w:p w:rsidR="0046372E" w:rsidRDefault="001320AF" w:rsidP="00A74C76">
      <w:pPr>
        <w:spacing w:line="360" w:lineRule="auto"/>
        <w:ind w:firstLine="708"/>
        <w:jc w:val="both"/>
        <w:rPr>
          <w:sz w:val="28"/>
          <w:szCs w:val="28"/>
        </w:rPr>
      </w:pPr>
      <w:r>
        <w:rPr>
          <w:sz w:val="28"/>
          <w:szCs w:val="28"/>
        </w:rPr>
        <w:t>Для того чтобы ракета не начала вращаться при отсутствии внешних сил, центр массы и центр тяги должны располагаться вдоль одной оси. Если эти точки не выровнены, ракета начнет выполнять нежелательные вращения, что может привести к неконтролируемой посадке.</w:t>
      </w:r>
    </w:p>
    <w:p w:rsidR="0046372E" w:rsidRDefault="001320AF" w:rsidP="00A74C76">
      <w:pPr>
        <w:spacing w:line="360" w:lineRule="auto"/>
        <w:ind w:firstLine="708"/>
        <w:jc w:val="both"/>
        <w:rPr>
          <w:sz w:val="28"/>
          <w:szCs w:val="28"/>
        </w:rPr>
      </w:pPr>
      <w:r>
        <w:rPr>
          <w:sz w:val="28"/>
          <w:szCs w:val="28"/>
        </w:rPr>
        <w:t>Все силы, действующие на ракету, описываются через законы Ньютона, при этом сопротивление воздуха не учитывается в расчетах, как было указано ранее. Основное уравнение динамики тела определяется вторым законом Ньютона.</w:t>
      </w:r>
    </w:p>
    <w:p w:rsidR="0046372E" w:rsidRPr="0043491C" w:rsidRDefault="001320AF" w:rsidP="0043491C">
      <w:pPr>
        <w:spacing w:line="360" w:lineRule="auto"/>
        <w:ind w:left="2880" w:firstLine="720"/>
        <w:jc w:val="right"/>
        <w:rPr>
          <w:sz w:val="28"/>
          <w:szCs w:val="28"/>
        </w:rPr>
      </w:pPr>
      <m:oMath>
        <m:r>
          <w:rPr>
            <w:rFonts w:ascii="Cambria Math" w:eastAsia="Cambria Math" w:hAnsi="Cambria Math"/>
            <w:sz w:val="28"/>
            <w:szCs w:val="28"/>
          </w:rPr>
          <m:t xml:space="preserve">mā= </m:t>
        </m:r>
        <m:nary>
          <m:naryPr>
            <m:chr m:val="∑"/>
            <m:ctrlPr>
              <w:rPr>
                <w:rFonts w:ascii="Cambria Math" w:eastAsia="Cambria Math" w:hAnsi="Cambria Math"/>
                <w:sz w:val="28"/>
                <w:szCs w:val="28"/>
              </w:rPr>
            </m:ctrlPr>
          </m:naryPr>
          <m:sub>
            <m:r>
              <w:rPr>
                <w:rFonts w:ascii="Cambria Math" w:eastAsia="Cambria Math" w:hAnsi="Cambria Math"/>
                <w:sz w:val="28"/>
                <w:szCs w:val="28"/>
              </w:rPr>
              <m:t>1</m:t>
            </m:r>
          </m:sub>
          <m:sup>
            <m:r>
              <w:rPr>
                <w:rFonts w:ascii="Cambria Math" w:eastAsia="Cambria Math" w:hAnsi="Cambria Math"/>
                <w:sz w:val="28"/>
                <w:szCs w:val="28"/>
              </w:rPr>
              <m:t>n</m:t>
            </m:r>
          </m:sup>
          <m:e/>
        </m:nary>
        <m:r>
          <w:rPr>
            <w:rFonts w:ascii="Cambria Math" w:eastAsia="Cambria Math" w:hAnsi="Cambria Math"/>
            <w:sz w:val="28"/>
            <w:szCs w:val="28"/>
          </w:rPr>
          <m:t>×F̅</m:t>
        </m:r>
      </m:oMath>
      <w:r w:rsidRPr="0043491C">
        <w:rPr>
          <w:sz w:val="28"/>
          <w:szCs w:val="28"/>
          <w:vertAlign w:val="subscript"/>
        </w:rPr>
        <w:t>i</w:t>
      </w:r>
      <w:r w:rsidR="0043491C">
        <w:rPr>
          <w:sz w:val="28"/>
          <w:szCs w:val="28"/>
        </w:rPr>
        <w:tab/>
      </w:r>
      <w:r w:rsidR="0043491C">
        <w:rPr>
          <w:sz w:val="28"/>
          <w:szCs w:val="28"/>
        </w:rPr>
        <w:tab/>
      </w:r>
      <w:r w:rsidR="0043491C">
        <w:rPr>
          <w:sz w:val="28"/>
          <w:szCs w:val="28"/>
        </w:rPr>
        <w:tab/>
      </w:r>
      <w:r w:rsidR="0043491C">
        <w:rPr>
          <w:sz w:val="28"/>
          <w:szCs w:val="28"/>
        </w:rPr>
        <w:tab/>
      </w:r>
      <w:r w:rsidR="0043491C">
        <w:rPr>
          <w:sz w:val="28"/>
          <w:szCs w:val="28"/>
        </w:rPr>
        <w:tab/>
      </w:r>
      <w:r w:rsidRPr="0043491C">
        <w:rPr>
          <w:sz w:val="28"/>
          <w:szCs w:val="28"/>
        </w:rPr>
        <w:t>(1)</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m - масса точки, </w:t>
      </w:r>
      <m:oMath>
        <m:r>
          <w:rPr>
            <w:rFonts w:ascii="Cambria Math" w:eastAsia="Cambria Math" w:hAnsi="Cambria Math"/>
            <w:color w:val="000000"/>
            <w:sz w:val="28"/>
            <w:szCs w:val="28"/>
          </w:rPr>
          <m:t>ā</m:t>
        </m:r>
      </m:oMath>
      <w:r w:rsidRPr="0043491C">
        <w:rPr>
          <w:color w:val="000000"/>
          <w:sz w:val="28"/>
          <w:szCs w:val="28"/>
          <w:highlight w:val="white"/>
        </w:rPr>
        <w:t xml:space="preserve"> - ве</w:t>
      </w:r>
      <w:r w:rsidRPr="0043491C">
        <w:rPr>
          <w:color w:val="000000"/>
          <w:sz w:val="28"/>
          <w:szCs w:val="28"/>
        </w:rPr>
        <w:t xml:space="preserve">ктор ускорения, </w:t>
      </w:r>
      <m:oMath>
        <m:r>
          <w:rPr>
            <w:rFonts w:ascii="Cambria Math" w:eastAsia="Cambria Math" w:hAnsi="Cambria Math"/>
            <w:color w:val="000000"/>
            <w:sz w:val="28"/>
            <w:szCs w:val="28"/>
          </w:rPr>
          <m:t>F̅</m:t>
        </m:r>
      </m:oMath>
      <w:r w:rsidRPr="0043491C">
        <w:rPr>
          <w:color w:val="000000"/>
          <w:sz w:val="28"/>
          <w:szCs w:val="28"/>
          <w:vertAlign w:val="subscript"/>
        </w:rPr>
        <w:t>i</w:t>
      </w:r>
      <w:r w:rsidRPr="0043491C">
        <w:rPr>
          <w:color w:val="000000"/>
          <w:sz w:val="28"/>
          <w:szCs w:val="28"/>
          <w:highlight w:val="white"/>
        </w:rPr>
        <w:t xml:space="preserve"> - векторы приложенных к точке сил. С учётом действующих на ракету сил уравнение примет вид:</w:t>
      </w:r>
    </w:p>
    <w:p w:rsidR="0046372E" w:rsidRPr="0043491C" w:rsidRDefault="0046372E">
      <w:pPr>
        <w:widowControl/>
        <w:pBdr>
          <w:top w:val="nil"/>
          <w:left w:val="nil"/>
          <w:bottom w:val="nil"/>
          <w:right w:val="nil"/>
          <w:between w:val="nil"/>
        </w:pBdr>
        <w:ind w:right="-41"/>
        <w:jc w:val="both"/>
        <w:rPr>
          <w:color w:val="000000"/>
          <w:sz w:val="28"/>
          <w:szCs w:val="28"/>
        </w:rPr>
      </w:pPr>
    </w:p>
    <w:p w:rsidR="0046372E" w:rsidRPr="0043491C" w:rsidRDefault="001320AF">
      <w:pPr>
        <w:spacing w:line="360" w:lineRule="auto"/>
        <w:jc w:val="right"/>
        <w:rPr>
          <w:sz w:val="28"/>
          <w:szCs w:val="28"/>
        </w:rPr>
      </w:pPr>
      <m:oMath>
        <m:r>
          <w:rPr>
            <w:rFonts w:ascii="Cambria Math" w:eastAsia="Cambria Math" w:hAnsi="Cambria Math"/>
            <w:sz w:val="28"/>
            <w:szCs w:val="28"/>
          </w:rPr>
          <m:t>mā= F̅</m:t>
        </m:r>
      </m:oMath>
      <w:r w:rsidRPr="0043491C">
        <w:rPr>
          <w:sz w:val="28"/>
          <w:szCs w:val="28"/>
          <w:vertAlign w:val="subscript"/>
        </w:rPr>
        <w:t xml:space="preserve">T </w:t>
      </w:r>
      <w:r w:rsidRPr="0043491C">
        <w:rPr>
          <w:sz w:val="28"/>
          <w:szCs w:val="28"/>
        </w:rPr>
        <w:t>+ mg</w:t>
      </w:r>
      <w:r w:rsidRPr="0043491C">
        <w:rPr>
          <w:rFonts w:eastAsia="Calibri"/>
          <w:sz w:val="28"/>
          <w:szCs w:val="28"/>
        </w:rPr>
        <w:t>̅</w:t>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sz w:val="28"/>
          <w:szCs w:val="28"/>
        </w:rPr>
        <w:t xml:space="preserve"> </w:t>
      </w:r>
      <w:r w:rsidRPr="0043491C">
        <w:rPr>
          <w:sz w:val="28"/>
          <w:szCs w:val="28"/>
        </w:rPr>
        <w:t>(2)</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w:t>
      </w:r>
      <m:oMath>
        <m:r>
          <w:rPr>
            <w:rFonts w:ascii="Cambria Math" w:eastAsia="Cambria Math" w:hAnsi="Cambria Math"/>
            <w:color w:val="000000"/>
            <w:sz w:val="28"/>
            <w:szCs w:val="28"/>
          </w:rPr>
          <m:t>F̅</m:t>
        </m:r>
      </m:oMath>
      <w:r w:rsidRPr="0043491C">
        <w:rPr>
          <w:color w:val="000000"/>
          <w:sz w:val="28"/>
          <w:szCs w:val="28"/>
          <w:vertAlign w:val="subscript"/>
        </w:rPr>
        <w:t>T</w:t>
      </w:r>
      <w:r w:rsidRPr="0043491C">
        <w:rPr>
          <w:color w:val="000000"/>
          <w:sz w:val="28"/>
          <w:szCs w:val="28"/>
          <w:highlight w:val="white"/>
        </w:rPr>
        <w:t xml:space="preserve"> - сум</w:t>
      </w:r>
      <w:r w:rsidRPr="0043491C">
        <w:rPr>
          <w:color w:val="000000"/>
          <w:sz w:val="28"/>
          <w:szCs w:val="28"/>
        </w:rPr>
        <w:t>марная тяга дв</w:t>
      </w:r>
      <w:r w:rsidRPr="0043491C">
        <w:rPr>
          <w:color w:val="000000"/>
          <w:sz w:val="28"/>
          <w:szCs w:val="28"/>
          <w:highlight w:val="white"/>
        </w:rPr>
        <w:t xml:space="preserve">игателей, </w:t>
      </w:r>
      <w:r w:rsidRPr="0043491C">
        <w:rPr>
          <w:color w:val="000000"/>
          <w:sz w:val="28"/>
          <w:szCs w:val="28"/>
        </w:rPr>
        <w:t>mg</w:t>
      </w:r>
      <w:r w:rsidRPr="0043491C">
        <w:rPr>
          <w:rFonts w:eastAsia="Calibri"/>
          <w:color w:val="000000"/>
          <w:sz w:val="28"/>
          <w:szCs w:val="28"/>
        </w:rPr>
        <w:t>̅</w:t>
      </w:r>
      <w:r w:rsidRPr="0043491C">
        <w:rPr>
          <w:color w:val="000000"/>
          <w:sz w:val="28"/>
          <w:szCs w:val="28"/>
          <w:highlight w:val="white"/>
        </w:rPr>
        <w:t xml:space="preserve"> - сила тяжести. Ускорение свободного падения принято постоянным, равным </w:t>
      </w:r>
      <w:r w:rsidRPr="0043491C">
        <w:rPr>
          <w:color w:val="000000"/>
          <w:sz w:val="28"/>
          <w:szCs w:val="28"/>
        </w:rPr>
        <w:t>g</w:t>
      </w:r>
      <w:r w:rsidRPr="0043491C">
        <w:rPr>
          <w:rFonts w:eastAsia="Calibri"/>
          <w:color w:val="000000"/>
          <w:sz w:val="28"/>
          <w:szCs w:val="28"/>
        </w:rPr>
        <w:t>̅</w:t>
      </w:r>
      <w:r w:rsidRPr="0043491C">
        <w:rPr>
          <w:color w:val="000000"/>
          <w:sz w:val="28"/>
          <w:szCs w:val="28"/>
          <w:highlight w:val="white"/>
        </w:rPr>
        <w:t xml:space="preserve"> у поверхности Земли.</w:t>
      </w:r>
    </w:p>
    <w:p w:rsidR="0046372E" w:rsidRPr="0043491C" w:rsidRDefault="0046372E">
      <w:pPr>
        <w:widowControl/>
        <w:pBdr>
          <w:top w:val="nil"/>
          <w:left w:val="nil"/>
          <w:bottom w:val="nil"/>
          <w:right w:val="nil"/>
          <w:between w:val="nil"/>
        </w:pBdr>
        <w:ind w:right="-41"/>
        <w:jc w:val="both"/>
        <w:rPr>
          <w:color w:val="000000"/>
          <w:sz w:val="28"/>
          <w:szCs w:val="28"/>
        </w:rPr>
      </w:pPr>
    </w:p>
    <w:p w:rsidR="00A74C76" w:rsidRDefault="001320AF" w:rsidP="00A74C76">
      <w:pPr>
        <w:spacing w:line="360" w:lineRule="auto"/>
        <w:ind w:firstLine="708"/>
        <w:jc w:val="both"/>
        <w:rPr>
          <w:color w:val="000000"/>
          <w:sz w:val="28"/>
          <w:szCs w:val="28"/>
        </w:rPr>
      </w:pPr>
      <w:r w:rsidRPr="0043491C">
        <w:rPr>
          <w:color w:val="000000"/>
          <w:sz w:val="28"/>
          <w:szCs w:val="28"/>
        </w:rPr>
        <w:t xml:space="preserve">Космическая ракета представляет собой объект с переменной массой, поскольку по мере сгорания топлива её масса уменьшается. Скорость уменьшения массы называют расходом топлива. Таким образом, величина m будет представлена как линейная функция зависимости массы от времени </w:t>
      </w:r>
    </w:p>
    <w:p w:rsidR="0046372E" w:rsidRPr="0043491C" w:rsidRDefault="001320AF" w:rsidP="00A74C76">
      <w:pPr>
        <w:spacing w:line="360" w:lineRule="auto"/>
        <w:jc w:val="both"/>
        <w:rPr>
          <w:color w:val="000000"/>
          <w:sz w:val="28"/>
          <w:szCs w:val="28"/>
        </w:rPr>
      </w:pPr>
      <w:r w:rsidRPr="0043491C">
        <w:rPr>
          <w:color w:val="000000"/>
          <w:sz w:val="28"/>
          <w:szCs w:val="28"/>
        </w:rPr>
        <w:lastRenderedPageBreak/>
        <w:t>m = f(t).</w:t>
      </w:r>
    </w:p>
    <w:p w:rsidR="0046372E" w:rsidRPr="0043491C" w:rsidRDefault="001320AF" w:rsidP="00A74C76">
      <w:pPr>
        <w:spacing w:line="360" w:lineRule="auto"/>
        <w:ind w:firstLine="708"/>
        <w:jc w:val="both"/>
        <w:rPr>
          <w:sz w:val="28"/>
          <w:szCs w:val="28"/>
        </w:rPr>
      </w:pPr>
      <w:r w:rsidRPr="0043491C">
        <w:rPr>
          <w:sz w:val="28"/>
          <w:szCs w:val="28"/>
        </w:rPr>
        <w:t>Обозначим начальную массу ракеты М</w:t>
      </w:r>
      <w:r w:rsidRPr="0043491C">
        <w:rPr>
          <w:sz w:val="28"/>
          <w:szCs w:val="28"/>
          <w:vertAlign w:val="subscript"/>
        </w:rPr>
        <w:t>0</w:t>
      </w:r>
      <w:r w:rsidRPr="0043491C">
        <w:rPr>
          <w:sz w:val="28"/>
          <w:szCs w:val="28"/>
        </w:rPr>
        <w:t>, массу ракеты после использования топлива М, следовательно, масса топлива равна М</w:t>
      </w:r>
      <w:r w:rsidRPr="0043491C">
        <w:rPr>
          <w:sz w:val="28"/>
          <w:szCs w:val="28"/>
          <w:vertAlign w:val="subscript"/>
        </w:rPr>
        <w:t xml:space="preserve">0 </w:t>
      </w:r>
      <w:r w:rsidRPr="0043491C">
        <w:rPr>
          <w:sz w:val="28"/>
          <w:szCs w:val="28"/>
        </w:rPr>
        <w:t>– М.</w:t>
      </w:r>
    </w:p>
    <w:p w:rsidR="0046372E" w:rsidRPr="0043491C" w:rsidRDefault="001320AF" w:rsidP="00A74C76">
      <w:pPr>
        <w:spacing w:line="360" w:lineRule="auto"/>
        <w:jc w:val="both"/>
        <w:rPr>
          <w:sz w:val="28"/>
          <w:szCs w:val="28"/>
        </w:rPr>
      </w:pPr>
      <w:r w:rsidRPr="0043491C">
        <w:rPr>
          <w:sz w:val="28"/>
          <w:szCs w:val="28"/>
          <w:vertAlign w:val="subscript"/>
        </w:rPr>
        <w:tab/>
      </w:r>
      <w:r w:rsidRPr="0043491C">
        <w:rPr>
          <w:sz w:val="28"/>
          <w:szCs w:val="28"/>
        </w:rPr>
        <w:t>Время работы двигателей обозначим Т.</w:t>
      </w:r>
    </w:p>
    <w:p w:rsidR="0046372E" w:rsidRPr="0043491C" w:rsidRDefault="001320AF" w:rsidP="00A74C76">
      <w:pPr>
        <w:spacing w:line="360" w:lineRule="auto"/>
        <w:ind w:firstLine="720"/>
        <w:jc w:val="both"/>
        <w:rPr>
          <w:sz w:val="28"/>
          <w:szCs w:val="28"/>
        </w:rPr>
      </w:pPr>
      <w:r w:rsidRPr="0043491C">
        <w:rPr>
          <w:sz w:val="28"/>
          <w:szCs w:val="28"/>
        </w:rPr>
        <w:t xml:space="preserve">Для расчета времени работы двигателей обозначим его как T. Расход массы за единицу времени выражается через </w:t>
      </w:r>
      <m:oMath>
        <m:r>
          <w:rPr>
            <w:rFonts w:ascii="Cambria Math" w:eastAsia="Cambria Math" w:hAnsi="Cambria Math"/>
            <w:sz w:val="28"/>
            <w:szCs w:val="28"/>
          </w:rPr>
          <m:t>k=</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-M</m:t>
            </m:r>
          </m:num>
          <m:den>
            <m:r>
              <w:rPr>
                <w:rFonts w:ascii="Cambria Math" w:eastAsia="Cambria Math" w:hAnsi="Cambria Math"/>
                <w:sz w:val="28"/>
                <w:szCs w:val="28"/>
              </w:rPr>
              <m:t>T</m:t>
            </m:r>
          </m:den>
        </m:f>
      </m:oMath>
      <w:r w:rsidRPr="0043491C">
        <w:rPr>
          <w:sz w:val="28"/>
          <w:szCs w:val="28"/>
        </w:rPr>
        <w:t xml:space="preserve"> , где М</w:t>
      </w:r>
      <w:r w:rsidRPr="0043491C">
        <w:rPr>
          <w:sz w:val="28"/>
          <w:szCs w:val="28"/>
          <w:vertAlign w:val="subscript"/>
        </w:rPr>
        <w:t xml:space="preserve">0 </w:t>
      </w:r>
      <w:r w:rsidRPr="0043491C">
        <w:rPr>
          <w:sz w:val="28"/>
          <w:szCs w:val="28"/>
        </w:rPr>
        <w:t>– начальная масса, М – конечная. Таким образом, расход массы примет вид:</w:t>
      </w:r>
    </w:p>
    <w:p w:rsidR="0046372E" w:rsidRDefault="001320AF" w:rsidP="0043491C">
      <w:pPr>
        <w:spacing w:line="276" w:lineRule="auto"/>
        <w:ind w:left="2880" w:right="-40" w:firstLine="720"/>
        <w:jc w:val="right"/>
        <w:rPr>
          <w:sz w:val="28"/>
          <w:szCs w:val="28"/>
        </w:rPr>
      </w:pPr>
      <m:oMath>
        <m:r>
          <w:rPr>
            <w:rFonts w:ascii="Cambria Math" w:eastAsia="Cambria Math" w:hAnsi="Cambria Math"/>
            <w:sz w:val="28"/>
            <w:szCs w:val="28"/>
          </w:rPr>
          <m:t>m</m:t>
        </m:r>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oMath>
      <w:r w:rsidRPr="0043491C">
        <w:rPr>
          <w:sz w:val="28"/>
          <w:szCs w:val="28"/>
        </w:rPr>
        <w:tab/>
      </w:r>
      <w:r w:rsidRPr="0043491C">
        <w:rPr>
          <w:sz w:val="28"/>
          <w:szCs w:val="28"/>
        </w:rPr>
        <w:tab/>
      </w:r>
      <w:r w:rsidRPr="0043491C">
        <w:rPr>
          <w:sz w:val="28"/>
          <w:szCs w:val="28"/>
        </w:rPr>
        <w:tab/>
      </w:r>
      <w:r>
        <w:rPr>
          <w:sz w:val="28"/>
          <w:szCs w:val="28"/>
        </w:rPr>
        <w:tab/>
      </w:r>
      <w:r>
        <w:rPr>
          <w:sz w:val="28"/>
          <w:szCs w:val="28"/>
        </w:rPr>
        <w:tab/>
        <w:t xml:space="preserve">      (3)</w:t>
      </w:r>
    </w:p>
    <w:p w:rsidR="0046372E" w:rsidRPr="006E2604" w:rsidRDefault="001320AF">
      <w:pPr>
        <w:spacing w:line="276" w:lineRule="auto"/>
        <w:ind w:right="-40" w:firstLine="720"/>
        <w:rPr>
          <w:sz w:val="28"/>
          <w:szCs w:val="28"/>
        </w:rPr>
      </w:pPr>
      <w:r w:rsidRPr="006E2604">
        <w:rPr>
          <w:sz w:val="28"/>
          <w:szCs w:val="28"/>
        </w:rPr>
        <w:t>Подставим это уравнение в уравнение динамики:</w:t>
      </w:r>
    </w:p>
    <w:p w:rsidR="0046372E" w:rsidRPr="006E2604" w:rsidRDefault="008C3848" w:rsidP="006E2604">
      <w:pPr>
        <w:spacing w:line="276" w:lineRule="auto"/>
        <w:ind w:left="3600" w:right="-40"/>
        <w:jc w:val="right"/>
        <w:rPr>
          <w:rFonts w:eastAsia="Cambria Math"/>
          <w:sz w:val="28"/>
          <w:szCs w:val="28"/>
        </w:rPr>
      </w:pPr>
      <m:oMath>
        <m:bar>
          <m:barPr>
            <m:ctrlPr>
              <w:rPr>
                <w:rFonts w:ascii="Cambria Math" w:eastAsia="Cambria Math" w:hAnsi="Cambria Math"/>
                <w:sz w:val="28"/>
                <w:szCs w:val="28"/>
              </w:rPr>
            </m:ctrlPr>
          </m:barPr>
          <m:e>
            <m:r>
              <w:rPr>
                <w:rFonts w:ascii="Cambria Math" w:eastAsia="Cambria Math" w:hAnsi="Cambria Math"/>
                <w:sz w:val="28"/>
                <w:szCs w:val="28"/>
              </w:rPr>
              <m:t>a</m:t>
            </m:r>
          </m:e>
        </m:bar>
        <m:r>
          <w:rPr>
            <w:rFonts w:ascii="Cambria Math" w:eastAsia="Cambria Math" w:hAnsi="Cambria Math"/>
            <w:sz w:val="28"/>
            <w:szCs w:val="28"/>
          </w:rPr>
          <m:t>=</m:t>
        </m:r>
        <m:f>
          <m:fPr>
            <m:ctrlPr>
              <w:rPr>
                <w:rFonts w:ascii="Cambria Math" w:eastAsia="Cambria Math" w:hAnsi="Cambria Math"/>
                <w:sz w:val="28"/>
                <w:szCs w:val="28"/>
              </w:rPr>
            </m:ctrlPr>
          </m:fPr>
          <m:num>
            <m:bar>
              <m:barPr>
                <m:ctrlPr>
                  <w:rPr>
                    <w:rFonts w:ascii="Cambria Math" w:eastAsia="Cambria Math" w:hAnsi="Cambria Math"/>
                    <w:sz w:val="28"/>
                    <w:szCs w:val="28"/>
                  </w:rPr>
                </m:ctrlPr>
              </m:barPr>
              <m:e>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t</m:t>
                    </m:r>
                  </m:sub>
                </m:sSub>
              </m:e>
            </m:bar>
          </m:num>
          <m:den>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den>
        </m:f>
        <m:r>
          <w:rPr>
            <w:rFonts w:ascii="Cambria Math" w:eastAsia="Cambria Math" w:hAnsi="Cambria Math"/>
            <w:sz w:val="28"/>
            <w:szCs w:val="28"/>
          </w:rPr>
          <m:t>+</m:t>
        </m:r>
        <m:bar>
          <m:barPr>
            <m:ctrlPr>
              <w:rPr>
                <w:rFonts w:ascii="Cambria Math" w:eastAsia="Cambria Math" w:hAnsi="Cambria Math"/>
                <w:sz w:val="28"/>
                <w:szCs w:val="28"/>
              </w:rPr>
            </m:ctrlPr>
          </m:barPr>
          <m:e>
            <m:r>
              <w:rPr>
                <w:rFonts w:ascii="Cambria Math" w:eastAsia="Cambria Math" w:hAnsi="Cambria Math"/>
                <w:sz w:val="28"/>
                <w:szCs w:val="28"/>
              </w:rPr>
              <m:t>g</m:t>
            </m:r>
          </m:e>
        </m:bar>
      </m:oMath>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t xml:space="preserve">        (4)</w:t>
      </w:r>
    </w:p>
    <w:p w:rsidR="0046372E" w:rsidRPr="006E2604" w:rsidRDefault="001320AF">
      <w:pPr>
        <w:spacing w:line="276" w:lineRule="auto"/>
        <w:ind w:right="-40"/>
        <w:jc w:val="both"/>
        <w:rPr>
          <w:sz w:val="28"/>
          <w:szCs w:val="28"/>
        </w:rPr>
      </w:pPr>
      <w:r w:rsidRPr="006E2604">
        <w:rPr>
          <w:sz w:val="28"/>
          <w:szCs w:val="28"/>
        </w:rPr>
        <w:t xml:space="preserve"> </w:t>
      </w:r>
      <w:r w:rsidRPr="006E2604">
        <w:rPr>
          <w:sz w:val="28"/>
          <w:szCs w:val="28"/>
        </w:rPr>
        <w:tab/>
        <w:t xml:space="preserve">Как было отмечено ранее, тяга двигателя зависит от внешнего давления, что особенно актуально для двигателей первой и второй ступеней до отделения первой ступени, пока ракета находится в плотных слоях атмосферы. Таким образом, числитель первого слагаемого правой части уравнения также следует представить в виде линейной функции.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oMath>
      <w:r w:rsidRPr="006E2604">
        <w:rPr>
          <w:sz w:val="28"/>
          <w:szCs w:val="28"/>
        </w:rPr>
        <w:t xml:space="preserve">  - тяга на старте,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oMath>
      <w:r w:rsidRPr="006E2604">
        <w:rPr>
          <w:sz w:val="28"/>
          <w:szCs w:val="28"/>
        </w:rPr>
        <w:t xml:space="preserve"> - тяга в вакууме, T - время работы двигателей до отделения первой ступени. Тогда коэффициент возрастания тяги будет:</w:t>
      </w:r>
    </w:p>
    <w:p w:rsidR="0046372E" w:rsidRPr="006E2604" w:rsidRDefault="001320AF" w:rsidP="00E72C66">
      <w:pPr>
        <w:spacing w:line="276" w:lineRule="auto"/>
        <w:ind w:right="-40"/>
        <w:jc w:val="both"/>
        <w:rPr>
          <w:rFonts w:eastAsia="Cambria Math"/>
          <w:sz w:val="28"/>
          <w:szCs w:val="28"/>
        </w:rPr>
      </w:pPr>
      <m:oMathPara>
        <m:oMath>
          <m:r>
            <w:rPr>
              <w:rFonts w:ascii="Cambria Math" w:hAnsi="Cambria Math"/>
              <w:sz w:val="28"/>
              <w:szCs w:val="28"/>
            </w:rPr>
            <m:t>γ</m:t>
          </m:r>
          <m:r>
            <w:rPr>
              <w:rFonts w:ascii="Cambria Math" w:eastAsia="Cambria Math" w:hAnsi="Cambria Math"/>
              <w:sz w:val="28"/>
              <w:szCs w:val="28"/>
            </w:rPr>
            <m:t>=</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num>
            <m:den>
              <m:r>
                <w:rPr>
                  <w:rFonts w:ascii="Cambria Math" w:eastAsia="Cambria Math" w:hAnsi="Cambria Math"/>
                  <w:sz w:val="28"/>
                  <w:szCs w:val="28"/>
                </w:rPr>
                <m:t>T</m:t>
              </m:r>
            </m:den>
          </m:f>
        </m:oMath>
      </m:oMathPara>
    </w:p>
    <w:p w:rsidR="0046372E" w:rsidRPr="006E2604" w:rsidRDefault="001320AF">
      <w:pPr>
        <w:spacing w:line="276" w:lineRule="auto"/>
        <w:ind w:right="-40"/>
        <w:rPr>
          <w:color w:val="333333"/>
          <w:sz w:val="28"/>
          <w:szCs w:val="28"/>
          <w:highlight w:val="white"/>
        </w:rPr>
      </w:pPr>
      <w:r w:rsidRPr="006E2604">
        <w:rPr>
          <w:color w:val="333333"/>
          <w:sz w:val="28"/>
          <w:szCs w:val="28"/>
          <w:highlight w:val="white"/>
        </w:rPr>
        <w:t>Уравнение тяги</w:t>
      </w:r>
    </w:p>
    <w:p w:rsidR="0046372E" w:rsidRDefault="001320AF" w:rsidP="00E72C66">
      <w:pPr>
        <w:spacing w:line="276" w:lineRule="auto"/>
        <w:ind w:left="2880" w:right="-40"/>
        <w:jc w:val="right"/>
        <w:rPr>
          <w:rFonts w:ascii="Arial" w:eastAsia="Arial" w:hAnsi="Arial" w:cs="Arial"/>
          <w:sz w:val="28"/>
          <w:szCs w:val="28"/>
        </w:rPr>
      </w:pPr>
      <w:r w:rsidRPr="006E2604">
        <w:rPr>
          <w:color w:val="333333"/>
          <w:sz w:val="28"/>
          <w:szCs w:val="28"/>
          <w:highlight w:val="white"/>
        </w:rPr>
        <w:t xml:space="preserve">   </w:t>
      </w:r>
      <w:r w:rsidRPr="006E2604">
        <w:rPr>
          <w:color w:val="333333"/>
          <w:sz w:val="28"/>
          <w:szCs w:val="28"/>
          <w:highlight w:val="white"/>
        </w:rPr>
        <w:tab/>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t>
            </m:r>
          </m:sub>
        </m:sSub>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r>
          <w:rPr>
            <w:rFonts w:ascii="Cambria Math" w:eastAsia="Cambria Math" w:hAnsi="Cambria Math"/>
            <w:sz w:val="28"/>
            <w:szCs w:val="28"/>
          </w:rPr>
          <m:t>+γt</m:t>
        </m:r>
      </m:oMath>
      <w:r w:rsidRPr="006E2604">
        <w:rPr>
          <w:color w:val="333333"/>
          <w:sz w:val="28"/>
          <w:szCs w:val="28"/>
          <w:highlight w:val="white"/>
        </w:rPr>
        <w:t xml:space="preserve">  </w:t>
      </w:r>
      <w:r w:rsidRPr="006E2604">
        <w:rPr>
          <w:color w:val="333333"/>
          <w:sz w:val="28"/>
          <w:szCs w:val="28"/>
          <w:highlight w:val="white"/>
        </w:rPr>
        <w:tab/>
      </w:r>
      <w:r>
        <w:rPr>
          <w:color w:val="333333"/>
          <w:sz w:val="28"/>
          <w:szCs w:val="28"/>
          <w:highlight w:val="white"/>
        </w:rPr>
        <w:tab/>
      </w:r>
      <w:r>
        <w:rPr>
          <w:color w:val="333333"/>
          <w:sz w:val="28"/>
          <w:szCs w:val="28"/>
          <w:highlight w:val="white"/>
        </w:rPr>
        <w:tab/>
      </w:r>
      <w:r>
        <w:rPr>
          <w:color w:val="333333"/>
          <w:sz w:val="28"/>
          <w:szCs w:val="28"/>
          <w:highlight w:val="white"/>
        </w:rPr>
        <w:tab/>
        <w:t xml:space="preserve">      (5)</w:t>
      </w:r>
    </w:p>
    <w:p w:rsidR="0046372E" w:rsidRDefault="001320AF">
      <w:pPr>
        <w:spacing w:line="276" w:lineRule="auto"/>
        <w:ind w:right="-40"/>
        <w:jc w:val="both"/>
        <w:rPr>
          <w:sz w:val="28"/>
          <w:szCs w:val="28"/>
        </w:rPr>
      </w:pPr>
      <w:r>
        <w:rPr>
          <w:sz w:val="28"/>
          <w:szCs w:val="28"/>
        </w:rPr>
        <w:t>Для каждого этапа полета это уравнение будет считаться отдельно, в зависимости от текущей массы, количества ступеней, высоты и давления.</w:t>
      </w:r>
      <w:r>
        <w:rPr>
          <w:sz w:val="28"/>
          <w:szCs w:val="28"/>
        </w:rPr>
        <w:br/>
      </w:r>
    </w:p>
    <w:p w:rsidR="0046372E" w:rsidRDefault="001320AF">
      <w:pPr>
        <w:spacing w:line="276" w:lineRule="auto"/>
        <w:ind w:right="-40"/>
        <w:jc w:val="both"/>
        <w:rPr>
          <w:sz w:val="28"/>
          <w:szCs w:val="28"/>
        </w:rPr>
      </w:pPr>
      <w:r>
        <w:rPr>
          <w:sz w:val="28"/>
          <w:szCs w:val="28"/>
        </w:rPr>
        <w:br/>
        <w:t>Вывод КА на низкую опорную орбиту разобьем на несколько этапов.</w:t>
      </w:r>
    </w:p>
    <w:p w:rsidR="0046372E" w:rsidRDefault="001320AF">
      <w:pPr>
        <w:numPr>
          <w:ilvl w:val="0"/>
          <w:numId w:val="15"/>
        </w:numPr>
        <w:spacing w:line="276" w:lineRule="auto"/>
        <w:ind w:right="-40"/>
        <w:jc w:val="both"/>
        <w:rPr>
          <w:sz w:val="28"/>
          <w:szCs w:val="28"/>
        </w:rPr>
      </w:pPr>
      <w:r>
        <w:rPr>
          <w:sz w:val="28"/>
          <w:szCs w:val="28"/>
        </w:rPr>
        <w:t>Вертикальный подъем является необходимым на начальном этапе полета для быстрого преодоления плотных слоев атмосферы. По достижении высоты, с которой начинается разворот, осуществляется гравитационный маневр с медленным наклоном на восток. Движение в этом направлении позволяет сэкономить топливо, так как к нему добавляется импульс от вращения самой планеты Кербин.</w:t>
      </w:r>
    </w:p>
    <w:p w:rsidR="0046372E" w:rsidRDefault="0046372E">
      <w:pPr>
        <w:spacing w:line="276" w:lineRule="auto"/>
        <w:ind w:left="720" w:right="-40"/>
        <w:rPr>
          <w:sz w:val="28"/>
          <w:szCs w:val="28"/>
        </w:rPr>
      </w:pPr>
    </w:p>
    <w:p w:rsidR="0046372E" w:rsidRDefault="001320AF">
      <w:pPr>
        <w:spacing w:line="276" w:lineRule="auto"/>
        <w:ind w:right="-40"/>
        <w:jc w:val="center"/>
        <w:rPr>
          <w:rFonts w:ascii="Arial" w:eastAsia="Arial" w:hAnsi="Arial" w:cs="Arial"/>
        </w:rPr>
      </w:pPr>
      <w:r>
        <w:rPr>
          <w:rFonts w:ascii="Arial" w:eastAsia="Arial" w:hAnsi="Arial" w:cs="Arial"/>
          <w:noProof/>
        </w:rPr>
        <w:lastRenderedPageBreak/>
        <w:drawing>
          <wp:inline distT="0" distB="0" distL="0" distR="0">
            <wp:extent cx="2433320" cy="2529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33320" cy="2529840"/>
                    </a:xfrm>
                    <a:prstGeom prst="rect">
                      <a:avLst/>
                    </a:prstGeom>
                    <a:ln/>
                  </pic:spPr>
                </pic:pic>
              </a:graphicData>
            </a:graphic>
          </wp:inline>
        </w:drawing>
      </w:r>
    </w:p>
    <w:p w:rsidR="0046372E" w:rsidRPr="00970D4D" w:rsidRDefault="001320AF" w:rsidP="00970D4D">
      <w:pPr>
        <w:spacing w:line="276" w:lineRule="auto"/>
        <w:ind w:right="-40"/>
        <w:jc w:val="center"/>
        <w:rPr>
          <w:sz w:val="24"/>
          <w:szCs w:val="28"/>
          <w:vertAlign w:val="superscript"/>
        </w:rPr>
      </w:pPr>
      <w:r w:rsidRPr="00970D4D">
        <w:rPr>
          <w:sz w:val="24"/>
          <w:szCs w:val="28"/>
        </w:rPr>
        <w:t xml:space="preserve">Рисунок </w:t>
      </w:r>
      <w:r w:rsidR="007153CA">
        <w:rPr>
          <w:sz w:val="24"/>
          <w:szCs w:val="28"/>
        </w:rPr>
        <w:t>2</w:t>
      </w:r>
      <w:r w:rsidRPr="00970D4D">
        <w:rPr>
          <w:sz w:val="24"/>
          <w:szCs w:val="28"/>
        </w:rPr>
        <w:t>. Векторы ускорения поворота под действием силы тяжести.</w:t>
      </w:r>
      <w:r w:rsidRPr="00970D4D">
        <w:rPr>
          <w:sz w:val="24"/>
          <w:szCs w:val="28"/>
          <w:vertAlign w:val="superscript"/>
        </w:rPr>
        <w:footnoteReference w:id="1"/>
      </w:r>
    </w:p>
    <w:p w:rsidR="0046372E" w:rsidRDefault="0046372E">
      <w:pPr>
        <w:spacing w:line="276" w:lineRule="auto"/>
        <w:ind w:right="-40"/>
        <w:rPr>
          <w:sz w:val="28"/>
          <w:szCs w:val="28"/>
          <w:vertAlign w:val="superscript"/>
        </w:rPr>
      </w:pPr>
    </w:p>
    <w:p w:rsidR="0046372E" w:rsidRDefault="001320AF">
      <w:pPr>
        <w:numPr>
          <w:ilvl w:val="0"/>
          <w:numId w:val="15"/>
        </w:numPr>
        <w:spacing w:line="276" w:lineRule="auto"/>
        <w:ind w:right="-40"/>
        <w:jc w:val="both"/>
        <w:rPr>
          <w:sz w:val="28"/>
          <w:szCs w:val="28"/>
        </w:rPr>
      </w:pPr>
      <w:r>
        <w:rPr>
          <w:sz w:val="28"/>
          <w:szCs w:val="28"/>
        </w:rPr>
        <w:t>Разворот по тангажу. Суммарная сила тяжести и тяги ускоряет ракету не прямо по ее оси, а немного ближе к горизонту (см. рис. 2).</w:t>
      </w:r>
      <w:r>
        <w:rPr>
          <w:sz w:val="28"/>
          <w:szCs w:val="28"/>
        </w:rPr>
        <w:br/>
        <w:t>Система управления разворачивает ракету в направлении движения, в результате чего ракета летит по дуге, приближаясь к орбите. Линейный закон изменения угла наклона ракеты:</w:t>
      </w:r>
    </w:p>
    <w:p w:rsidR="0046372E" w:rsidRDefault="001320AF" w:rsidP="00E72C66">
      <w:pPr>
        <w:spacing w:line="276" w:lineRule="auto"/>
        <w:ind w:left="2880" w:right="-40" w:firstLine="720"/>
        <w:jc w:val="right"/>
        <w:rPr>
          <w:sz w:val="28"/>
          <w:szCs w:val="28"/>
        </w:rPr>
      </w:pPr>
      <w:r>
        <w:rPr>
          <w:sz w:val="28"/>
          <w:szCs w:val="28"/>
        </w:rPr>
        <w:t xml:space="preserve"> </w:t>
      </w:r>
      <m:oMath>
        <m:r>
          <w:rPr>
            <w:rFonts w:ascii="Cambria Math" w:hAnsi="Cambria Math"/>
          </w:rPr>
          <m:t>α</m:t>
        </m:r>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=α+βt</m:t>
        </m:r>
      </m:oMath>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t xml:space="preserve">   </w:t>
      </w:r>
      <w:r>
        <w:rPr>
          <w:sz w:val="28"/>
          <w:szCs w:val="28"/>
        </w:rPr>
        <w:t>(6)</w:t>
      </w:r>
    </w:p>
    <w:p w:rsidR="0046372E" w:rsidRDefault="001320AF">
      <w:pPr>
        <w:numPr>
          <w:ilvl w:val="0"/>
          <w:numId w:val="15"/>
        </w:numPr>
        <w:spacing w:line="276" w:lineRule="auto"/>
        <w:ind w:right="-40"/>
        <w:jc w:val="both"/>
        <w:rPr>
          <w:sz w:val="28"/>
          <w:szCs w:val="28"/>
        </w:rPr>
      </w:pPr>
      <w:r>
        <w:rPr>
          <w:sz w:val="28"/>
          <w:szCs w:val="28"/>
        </w:rPr>
        <w:t>Построение апоцентра. В тот момент, когда апогей траектории достигает ожидаемой орбиты, происходит отключение двигателя, и ракета продолжает движение по инерции по баллистической траектории. В области апогея двигатель включается вновь, что позволяет ракете достичь необходимой орбитальной скорости.</w:t>
      </w:r>
    </w:p>
    <w:p w:rsidR="0046372E" w:rsidRDefault="001320AF">
      <w:pPr>
        <w:numPr>
          <w:ilvl w:val="0"/>
          <w:numId w:val="15"/>
        </w:numPr>
        <w:spacing w:line="276" w:lineRule="auto"/>
        <w:ind w:right="-40"/>
        <w:jc w:val="both"/>
        <w:rPr>
          <w:sz w:val="28"/>
          <w:szCs w:val="28"/>
        </w:rPr>
      </w:pPr>
      <w:r>
        <w:rPr>
          <w:sz w:val="28"/>
          <w:szCs w:val="28"/>
        </w:rPr>
        <w:t xml:space="preserve">Теперь космический аппарат находится на орбите Кербина, однако эта орбита имеет эллиптическую форму. Нам необходимо "скруглить" орбиту, то есть приблизить ее к круговой. Предположим, что мы располагаемся на эллиптической орбите на высоте h, где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при том, что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Ap</m:t>
            </m:r>
          </m:sub>
        </m:sSub>
      </m:oMath>
      <w:r>
        <w:rPr>
          <w:sz w:val="28"/>
          <w:szCs w:val="28"/>
        </w:rPr>
        <w:t xml:space="preserve"> — это высота апоцентра. Для перехода на круговую орбиту на той же высоте необходимо преобразовать текущую 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3).</w:t>
      </w:r>
    </w:p>
    <w:p w:rsidR="0046372E" w:rsidRDefault="001320AF">
      <w:pPr>
        <w:numPr>
          <w:ilvl w:val="0"/>
          <w:numId w:val="15"/>
        </w:numPr>
        <w:spacing w:line="276" w:lineRule="auto"/>
        <w:ind w:right="-40"/>
        <w:jc w:val="both"/>
        <w:rPr>
          <w:sz w:val="28"/>
          <w:szCs w:val="28"/>
        </w:rPr>
      </w:pPr>
      <w:r>
        <w:rPr>
          <w:sz w:val="28"/>
          <w:szCs w:val="28"/>
        </w:rPr>
        <w:t xml:space="preserve">В настоящее время космический аппарат находится на орбите Кербина, однако эта орбита имеет эллиптическую форму. Нам необходимо "скруглить" орбиту, то есть сделать ее более круговой. Рассмотрим ситуацию, когда мы находимся на эллиптической орбите на высоте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где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это высота апоцентра. Для того чтобы перейти на круговую орбиту на той же высоте, необходимо преобразовать текущую </w:t>
      </w:r>
      <w:r>
        <w:rPr>
          <w:sz w:val="28"/>
          <w:szCs w:val="28"/>
        </w:rPr>
        <w:lastRenderedPageBreak/>
        <w:t xml:space="preserve">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4).</w:t>
      </w:r>
    </w:p>
    <w:p w:rsidR="0046372E" w:rsidRDefault="0046372E">
      <w:pPr>
        <w:spacing w:line="276" w:lineRule="auto"/>
        <w:ind w:left="720" w:right="-40"/>
        <w:jc w:val="both"/>
        <w:rPr>
          <w:sz w:val="28"/>
          <w:szCs w:val="28"/>
        </w:rPr>
      </w:pPr>
    </w:p>
    <w:p w:rsidR="0046372E" w:rsidRDefault="001320AF">
      <w:pPr>
        <w:spacing w:line="276" w:lineRule="auto"/>
        <w:ind w:left="720" w:right="-40"/>
        <w:jc w:val="center"/>
        <w:rPr>
          <w:rFonts w:ascii="Arial" w:eastAsia="Arial" w:hAnsi="Arial" w:cs="Arial"/>
        </w:rPr>
      </w:pPr>
      <w:r>
        <w:rPr>
          <w:rFonts w:ascii="Arial" w:eastAsia="Arial" w:hAnsi="Arial" w:cs="Arial"/>
          <w:noProof/>
        </w:rPr>
        <w:drawing>
          <wp:inline distT="0" distB="0" distL="0" distR="0">
            <wp:extent cx="4162425" cy="42767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162425" cy="4276725"/>
                    </a:xfrm>
                    <a:prstGeom prst="rect">
                      <a:avLst/>
                    </a:prstGeom>
                    <a:ln/>
                  </pic:spPr>
                </pic:pic>
              </a:graphicData>
            </a:graphic>
          </wp:inline>
        </w:drawing>
      </w:r>
    </w:p>
    <w:p w:rsidR="0046372E" w:rsidRDefault="001320AF" w:rsidP="00970D4D">
      <w:pPr>
        <w:spacing w:line="276" w:lineRule="auto"/>
        <w:ind w:right="-40"/>
        <w:jc w:val="center"/>
        <w:rPr>
          <w:sz w:val="24"/>
          <w:szCs w:val="28"/>
        </w:rPr>
      </w:pPr>
      <w:r w:rsidRPr="00970D4D">
        <w:rPr>
          <w:sz w:val="24"/>
          <w:szCs w:val="28"/>
        </w:rPr>
        <w:t xml:space="preserve">Рисунок </w:t>
      </w:r>
      <w:r w:rsidR="007153CA">
        <w:rPr>
          <w:sz w:val="24"/>
          <w:szCs w:val="28"/>
        </w:rPr>
        <w:t>3</w:t>
      </w:r>
      <w:r w:rsidRPr="00970D4D">
        <w:rPr>
          <w:sz w:val="24"/>
          <w:szCs w:val="28"/>
        </w:rPr>
        <w:t>. Схема перехода с эллиптической орбиты на круговую.</w:t>
      </w:r>
      <w:r w:rsidRPr="00970D4D">
        <w:rPr>
          <w:sz w:val="24"/>
          <w:szCs w:val="28"/>
          <w:vertAlign w:val="superscript"/>
        </w:rPr>
        <w:footnoteReference w:id="2"/>
      </w:r>
    </w:p>
    <w:p w:rsidR="00970D4D" w:rsidRPr="00970D4D" w:rsidRDefault="00970D4D" w:rsidP="00970D4D">
      <w:pPr>
        <w:spacing w:line="276" w:lineRule="auto"/>
        <w:ind w:right="-40"/>
        <w:jc w:val="center"/>
        <w:rPr>
          <w:sz w:val="24"/>
          <w:szCs w:val="28"/>
        </w:rPr>
      </w:pPr>
    </w:p>
    <w:p w:rsidR="00970D4D" w:rsidRDefault="001320AF" w:rsidP="00970D4D">
      <w:pPr>
        <w:widowControl/>
        <w:spacing w:line="276" w:lineRule="auto"/>
        <w:ind w:right="-40" w:firstLine="720"/>
        <w:rPr>
          <w:sz w:val="28"/>
          <w:szCs w:val="28"/>
        </w:rPr>
      </w:pPr>
      <w:r>
        <w:rPr>
          <w:sz w:val="28"/>
          <w:szCs w:val="28"/>
        </w:rPr>
        <w:t>Скорость на круговой орбите известн</w:t>
      </w:r>
      <w:r w:rsidR="00970D4D">
        <w:rPr>
          <w:sz w:val="28"/>
          <w:szCs w:val="28"/>
        </w:rPr>
        <w:t>а - она направлена по нормали к</w:t>
      </w:r>
    </w:p>
    <w:p w:rsidR="0046372E" w:rsidRDefault="001320AF" w:rsidP="00970D4D">
      <w:pPr>
        <w:widowControl/>
        <w:spacing w:line="276" w:lineRule="auto"/>
        <w:ind w:right="-40"/>
        <w:rPr>
          <w:sz w:val="28"/>
          <w:szCs w:val="28"/>
        </w:rPr>
      </w:pPr>
      <w:r>
        <w:rPr>
          <w:sz w:val="28"/>
          <w:szCs w:val="28"/>
        </w:rPr>
        <w:t>поверхности в плоскости орбиты, а величина её равна</w:t>
      </w:r>
    </w:p>
    <w:p w:rsidR="0046372E" w:rsidRDefault="008C3848">
      <w:pPr>
        <w:widowControl/>
        <w:spacing w:line="276" w:lineRule="auto"/>
        <w:ind w:left="2880"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circ</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G</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Kerbin</m:t>
                    </m:r>
                  </m:sub>
                </m:sSub>
              </m:num>
              <m:den>
                <m:d>
                  <m:dPr>
                    <m:begChr m:val="|"/>
                    <m:endChr m:val="|"/>
                    <m:ctrlPr>
                      <w:rPr>
                        <w:rFonts w:ascii="Cambria Math" w:hAnsi="Cambria Math"/>
                        <w:sz w:val="28"/>
                        <w:szCs w:val="28"/>
                      </w:rPr>
                    </m:ctrlPr>
                  </m:dPr>
                  <m:e>
                    <m:sSub>
                      <m:sSubPr>
                        <m:ctrlPr>
                          <w:rPr>
                            <w:rFonts w:ascii="Cambria Math" w:hAnsi="Cambria Math"/>
                            <w:sz w:val="28"/>
                            <w:szCs w:val="28"/>
                          </w:rPr>
                        </m:ctrlPr>
                      </m:sSubPr>
                      <m:e>
                        <m:bar>
                          <m:barPr>
                            <m:ctrlPr>
                              <w:rPr>
                                <w:rFonts w:ascii="Cambria Math" w:hAnsi="Cambria Math"/>
                                <w:sz w:val="28"/>
                                <w:szCs w:val="28"/>
                              </w:rPr>
                            </m:ctrlPr>
                          </m:barPr>
                          <m:e>
                            <m:r>
                              <w:rPr>
                                <w:rFonts w:ascii="Cambria Math" w:hAnsi="Cambria Math"/>
                                <w:sz w:val="28"/>
                                <w:szCs w:val="28"/>
                              </w:rPr>
                              <m:t>R</m:t>
                            </m:r>
                          </m:e>
                        </m:bar>
                      </m:e>
                      <m:sub>
                        <m:r>
                          <w:rPr>
                            <w:rFonts w:ascii="Cambria Math" w:hAnsi="Cambria Math"/>
                            <w:sz w:val="28"/>
                            <w:szCs w:val="28"/>
                          </w:rPr>
                          <m:t>Kerbin</m:t>
                        </m:r>
                      </m:sub>
                    </m:sSub>
                  </m:e>
                </m:d>
              </m:den>
            </m:f>
          </m:e>
        </m:rad>
      </m:oMath>
      <w:r w:rsidR="001320AF">
        <w:rPr>
          <w:sz w:val="28"/>
          <w:szCs w:val="28"/>
        </w:rPr>
        <w:t xml:space="preserve">                                               (7)</w:t>
      </w:r>
    </w:p>
    <w:p w:rsidR="0046372E" w:rsidRDefault="001320AF" w:rsidP="00BF1BB0">
      <w:pPr>
        <w:widowControl/>
        <w:spacing w:line="276" w:lineRule="auto"/>
        <w:ind w:right="-40"/>
        <w:jc w:val="both"/>
        <w:rPr>
          <w:sz w:val="28"/>
          <w:szCs w:val="28"/>
        </w:rPr>
      </w:pPr>
      <w:r w:rsidRPr="00E72C66">
        <w:rPr>
          <w:sz w:val="28"/>
          <w:szCs w:val="28"/>
        </w:rPr>
        <w:t xml:space="preserve">Здесь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Kerbin</m:t>
            </m:r>
          </m:sub>
        </m:sSub>
      </m:oMath>
      <w:r w:rsidRPr="00E72C66">
        <w:rPr>
          <w:sz w:val="28"/>
          <w:szCs w:val="28"/>
        </w:rPr>
        <w:t xml:space="preserve"> - это вектор из начала координат (центр отсчета - наш КА) к центру Кербина. Нужное приращение ΔV равно разности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t>
            </m:r>
          </m:sub>
        </m:sSub>
        <m:r>
          <w:rPr>
            <w:rFonts w:ascii="Cambria Math" w:hAnsi="Cambria Math"/>
            <w:sz w:val="28"/>
            <w:szCs w:val="28"/>
          </w:rPr>
          <m:t>-V</m:t>
        </m:r>
      </m:oMath>
      <w:r w:rsidRPr="00E72C66">
        <w:rPr>
          <w:sz w:val="28"/>
          <w:szCs w:val="28"/>
        </w:rPr>
        <w:t>. Таким образом, если делать прожиг, постоянно направляя нос ракеты на вектор оставшейся скорости до круговой, то орбита будет в итоге закруглена.</w:t>
      </w:r>
    </w:p>
    <w:p w:rsidR="0046372E" w:rsidRPr="00BF1BB0" w:rsidRDefault="001320AF" w:rsidP="00BF1BB0">
      <w:pPr>
        <w:spacing w:line="360" w:lineRule="auto"/>
        <w:ind w:firstLine="720"/>
        <w:rPr>
          <w:b/>
          <w:sz w:val="28"/>
          <w:szCs w:val="28"/>
        </w:rPr>
      </w:pPr>
      <w:r>
        <w:rPr>
          <w:b/>
          <w:sz w:val="28"/>
          <w:szCs w:val="28"/>
        </w:rPr>
        <w:t>Переход между круговыми орбитами</w:t>
      </w:r>
    </w:p>
    <w:p w:rsidR="0046372E" w:rsidRDefault="001320AF">
      <w:pPr>
        <w:widowControl/>
        <w:spacing w:line="276" w:lineRule="auto"/>
        <w:ind w:right="-40" w:firstLine="720"/>
        <w:jc w:val="both"/>
        <w:rPr>
          <w:sz w:val="28"/>
          <w:szCs w:val="28"/>
        </w:rPr>
      </w:pPr>
      <w:r>
        <w:rPr>
          <w:sz w:val="28"/>
          <w:szCs w:val="28"/>
        </w:rPr>
        <w:t>Как уже было упомянуто ранее, мы делаем следующие допущения в нашей модели: орбиты небесных тел — круговые, с радиусом равным большой полуоси, орбиты небесных тел лежат в одной плоскости.</w:t>
      </w:r>
    </w:p>
    <w:p w:rsidR="0046372E" w:rsidRDefault="001320AF">
      <w:pPr>
        <w:widowControl/>
        <w:spacing w:line="276" w:lineRule="auto"/>
        <w:ind w:right="-40" w:firstLine="720"/>
        <w:jc w:val="both"/>
        <w:rPr>
          <w:sz w:val="28"/>
          <w:szCs w:val="28"/>
        </w:rPr>
      </w:pPr>
      <w:r>
        <w:rPr>
          <w:sz w:val="28"/>
          <w:szCs w:val="28"/>
        </w:rPr>
        <w:t xml:space="preserve">Теперь перед нами стоит задача перехода с опорной (круговой) орбиты Кербина на круговую орбиту движения Дюны. </w:t>
      </w:r>
    </w:p>
    <w:p w:rsidR="0046372E" w:rsidRDefault="001320AF">
      <w:pPr>
        <w:widowControl/>
        <w:spacing w:line="276" w:lineRule="auto"/>
        <w:ind w:right="-40" w:firstLine="720"/>
        <w:jc w:val="both"/>
        <w:rPr>
          <w:sz w:val="28"/>
          <w:szCs w:val="28"/>
        </w:rPr>
      </w:pPr>
      <w:r>
        <w:rPr>
          <w:sz w:val="28"/>
          <w:szCs w:val="28"/>
        </w:rPr>
        <w:lastRenderedPageBreak/>
        <w:t>Предположим, что аппарат, находящийся на круговой орбите радиуса r</w:t>
      </w:r>
      <w:r>
        <w:rPr>
          <w:sz w:val="28"/>
          <w:szCs w:val="28"/>
          <w:vertAlign w:val="subscript"/>
        </w:rPr>
        <w:t>1</w:t>
      </w:r>
      <w:r>
        <w:rPr>
          <w:sz w:val="28"/>
          <w:szCs w:val="28"/>
        </w:rPr>
        <w:t xml:space="preserve"> вокруг центрального тела S, требуется перевести на круговую орбиту большего радиуса r</w:t>
      </w:r>
      <w:r>
        <w:rPr>
          <w:sz w:val="28"/>
          <w:szCs w:val="28"/>
          <w:vertAlign w:val="subscript"/>
        </w:rPr>
        <w:t>2</w:t>
      </w:r>
      <w:r>
        <w:rPr>
          <w:sz w:val="28"/>
          <w:szCs w:val="28"/>
        </w:rPr>
        <w:t>, расположенную в той же плоскости (рис. 5).</w:t>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w:t>
      </w:r>
      <w:r w:rsidR="007153CA">
        <w:rPr>
          <w:sz w:val="24"/>
          <w:szCs w:val="28"/>
        </w:rPr>
        <w:t>4</w:t>
      </w:r>
      <w:r w:rsidRPr="00970D4D">
        <w:rPr>
          <w:sz w:val="24"/>
          <w:szCs w:val="28"/>
        </w:rPr>
        <w:t>. Переход с начальной круговой орбиты на конечную круговую орбиту.</w:t>
      </w:r>
      <w:r w:rsidRPr="00970D4D">
        <w:rPr>
          <w:sz w:val="24"/>
          <w:szCs w:val="28"/>
          <w:vertAlign w:val="superscript"/>
        </w:rPr>
        <w:footnoteReference w:id="3"/>
      </w:r>
      <w:r>
        <w:rPr>
          <w:noProof/>
        </w:rPr>
        <w:drawing>
          <wp:anchor distT="114300" distB="114300" distL="114300" distR="114300" simplePos="0" relativeHeight="251659264" behindDoc="0" locked="0" layoutInCell="1" hidden="0" allowOverlap="1">
            <wp:simplePos x="0" y="0"/>
            <wp:positionH relativeFrom="column">
              <wp:posOffset>571500</wp:posOffset>
            </wp:positionH>
            <wp:positionV relativeFrom="paragraph">
              <wp:posOffset>114300</wp:posOffset>
            </wp:positionV>
            <wp:extent cx="4143375" cy="3619500"/>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43375" cy="3619500"/>
                    </a:xfrm>
                    <a:prstGeom prst="rect">
                      <a:avLst/>
                    </a:prstGeom>
                    <a:ln/>
                  </pic:spPr>
                </pic:pic>
              </a:graphicData>
            </a:graphic>
          </wp:anchor>
        </w:drawing>
      </w:r>
    </w:p>
    <w:p w:rsidR="00970D4D" w:rsidRDefault="00970D4D" w:rsidP="00970D4D">
      <w:pPr>
        <w:widowControl/>
        <w:spacing w:line="276" w:lineRule="auto"/>
        <w:ind w:right="-40" w:firstLine="72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Для перехода с одной круговой орбиты на другую необходимо, чтобы орбита перехода пересекала или хотя бы касалась обеих круговых орбит. На рис. 6. показаны орбиты перехода, которые удовлетворяют или не удовлетворяют этому условию. Очевидно, что перицентр орбиты перехода должен лежать внутри или на круговой орбите меньшего радиуса, а апоцентр - вне или на круговой орбите большего радиуса. Это означает, что должны выполняться следующие неравенства:</w:t>
      </w:r>
    </w:p>
    <w:p w:rsidR="0046372E" w:rsidRPr="00537AFD" w:rsidRDefault="008C3848" w:rsidP="00537AFD">
      <w:pPr>
        <w:widowControl/>
        <w:spacing w:line="276" w:lineRule="auto"/>
        <w:ind w:right="-40" w:firstLine="720"/>
        <w:jc w:val="center"/>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537AFD">
        <w:rPr>
          <w:sz w:val="28"/>
          <w:szCs w:val="28"/>
        </w:rPr>
        <w:t xml:space="preserve">  (7.1)</w:t>
      </w:r>
      <w:r w:rsidR="001320AF" w:rsidRPr="00537AFD">
        <w:rPr>
          <w:sz w:val="28"/>
          <w:szCs w:val="28"/>
        </w:rPr>
        <w:tab/>
      </w:r>
      <w:r w:rsidR="001320AF" w:rsidRPr="00537AFD">
        <w:rPr>
          <w:sz w:val="28"/>
          <w:szCs w:val="28"/>
        </w:rPr>
        <w:tab/>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537AFD">
        <w:rPr>
          <w:sz w:val="28"/>
          <w:szCs w:val="28"/>
        </w:rPr>
        <w:t xml:space="preserve">  (7.2)</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5731200" cy="2374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2374900"/>
                    </a:xfrm>
                    <a:prstGeom prst="rect">
                      <a:avLst/>
                    </a:prstGeom>
                    <a:ln/>
                  </pic:spPr>
                </pic:pic>
              </a:graphicData>
            </a:graphic>
          </wp:inline>
        </w:drawing>
      </w:r>
    </w:p>
    <w:p w:rsidR="0046372E" w:rsidRPr="00970D4D" w:rsidRDefault="001320AF" w:rsidP="00970D4D">
      <w:pPr>
        <w:widowControl/>
        <w:spacing w:line="276" w:lineRule="auto"/>
        <w:ind w:right="-40"/>
        <w:jc w:val="center"/>
        <w:rPr>
          <w:i/>
          <w:sz w:val="24"/>
          <w:szCs w:val="28"/>
        </w:rPr>
      </w:pPr>
      <w:r w:rsidRPr="00970D4D">
        <w:rPr>
          <w:sz w:val="24"/>
          <w:szCs w:val="28"/>
        </w:rPr>
        <w:t>Рисунок</w:t>
      </w:r>
      <w:r w:rsidRPr="00970D4D">
        <w:rPr>
          <w:i/>
          <w:sz w:val="24"/>
          <w:szCs w:val="28"/>
        </w:rPr>
        <w:t xml:space="preserve"> </w:t>
      </w:r>
      <w:r w:rsidR="007153CA">
        <w:rPr>
          <w:sz w:val="24"/>
          <w:szCs w:val="28"/>
        </w:rPr>
        <w:t>5</w:t>
      </w:r>
      <w:r w:rsidRPr="00970D4D">
        <w:rPr>
          <w:i/>
          <w:sz w:val="24"/>
          <w:szCs w:val="28"/>
        </w:rPr>
        <w:t xml:space="preserve">. </w:t>
      </w:r>
      <w:r w:rsidRPr="00970D4D">
        <w:rPr>
          <w:sz w:val="24"/>
          <w:szCs w:val="28"/>
        </w:rPr>
        <w:t>Различные орбиты перехода, удовлетворяющие или не удовлетворяющие условию</w:t>
      </w:r>
      <w:r w:rsidRPr="00970D4D">
        <w:rPr>
          <w:i/>
          <w:sz w:val="24"/>
          <w:szCs w:val="28"/>
        </w:rPr>
        <w:t>.</w:t>
      </w:r>
      <w:r w:rsidRPr="00970D4D">
        <w:rPr>
          <w:sz w:val="24"/>
          <w:szCs w:val="28"/>
          <w:vertAlign w:val="superscript"/>
        </w:rPr>
        <w:footnoteReference w:id="4"/>
      </w:r>
    </w:p>
    <w:p w:rsidR="0046372E" w:rsidRDefault="0046372E">
      <w:pPr>
        <w:widowControl/>
        <w:spacing w:line="276" w:lineRule="auto"/>
        <w:ind w:right="-4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Орбиты, удовлетворяющие этим условиям, будут пересекать или по крайней мере касаться обеих круговых орбит. Неравенства определяют допустимую область в плоскости (p, e), показанную на рис. 7. (заштрихованная область).</w:t>
      </w:r>
    </w:p>
    <w:p w:rsidR="0046372E" w:rsidRDefault="001320AF" w:rsidP="00970D4D">
      <w:pPr>
        <w:widowControl/>
        <w:spacing w:line="276" w:lineRule="auto"/>
        <w:ind w:right="-40"/>
        <w:jc w:val="center"/>
        <w:rPr>
          <w:sz w:val="28"/>
          <w:szCs w:val="28"/>
        </w:rPr>
      </w:pPr>
      <w:r>
        <w:rPr>
          <w:noProof/>
          <w:sz w:val="28"/>
          <w:szCs w:val="28"/>
        </w:rPr>
        <w:drawing>
          <wp:inline distT="114300" distB="114300" distL="114300" distR="114300">
            <wp:extent cx="3405188" cy="323661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405188" cy="3236614"/>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w:t>
      </w:r>
      <w:r w:rsidR="007153CA">
        <w:rPr>
          <w:sz w:val="24"/>
          <w:szCs w:val="28"/>
        </w:rPr>
        <w:t>6</w:t>
      </w:r>
      <w:r w:rsidRPr="00970D4D">
        <w:rPr>
          <w:sz w:val="24"/>
          <w:szCs w:val="28"/>
        </w:rPr>
        <w:t>. Допустимая область.</w:t>
      </w:r>
      <w:r w:rsidRPr="00970D4D">
        <w:rPr>
          <w:sz w:val="24"/>
          <w:szCs w:val="28"/>
          <w:vertAlign w:val="superscript"/>
        </w:rPr>
        <w:footnoteReference w:id="5"/>
      </w:r>
    </w:p>
    <w:p w:rsidR="0046372E" w:rsidRDefault="0046372E">
      <w:pPr>
        <w:widowControl/>
        <w:spacing w:line="276" w:lineRule="auto"/>
        <w:ind w:right="-40"/>
        <w:rPr>
          <w:sz w:val="28"/>
          <w:szCs w:val="28"/>
        </w:rPr>
      </w:pPr>
    </w:p>
    <w:p w:rsidR="0046372E" w:rsidRDefault="001320AF" w:rsidP="00970D4D">
      <w:pPr>
        <w:widowControl/>
        <w:spacing w:line="276" w:lineRule="auto"/>
        <w:ind w:right="-40" w:firstLine="720"/>
        <w:jc w:val="both"/>
        <w:rPr>
          <w:sz w:val="28"/>
          <w:szCs w:val="28"/>
        </w:rPr>
      </w:pPr>
      <w:r>
        <w:rPr>
          <w:sz w:val="28"/>
          <w:szCs w:val="28"/>
        </w:rPr>
        <w:t xml:space="preserve">Значения </w:t>
      </w:r>
      <w:r>
        <w:rPr>
          <w:sz w:val="36"/>
          <w:szCs w:val="36"/>
        </w:rPr>
        <w:t>p</w:t>
      </w:r>
      <w:r>
        <w:rPr>
          <w:sz w:val="28"/>
          <w:szCs w:val="28"/>
        </w:rPr>
        <w:t xml:space="preserve"> и </w:t>
      </w:r>
      <w:r>
        <w:rPr>
          <w:sz w:val="36"/>
          <w:szCs w:val="36"/>
        </w:rPr>
        <w:t>e</w:t>
      </w:r>
      <w:r>
        <w:rPr>
          <w:sz w:val="28"/>
          <w:szCs w:val="28"/>
        </w:rPr>
        <w:t>, отвечающие границам допустимой области,</w:t>
      </w:r>
    </w:p>
    <w:p w:rsidR="0046372E" w:rsidRPr="00D21BC5" w:rsidRDefault="008C3848" w:rsidP="00537AFD">
      <w:pPr>
        <w:widowControl/>
        <w:spacing w:line="276" w:lineRule="auto"/>
        <w:ind w:left="720" w:right="-40"/>
        <w:jc w:val="center"/>
        <w:rPr>
          <w:sz w:val="28"/>
          <w:szCs w:val="28"/>
        </w:rPr>
      </w:pP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D21BC5">
        <w:rPr>
          <w:sz w:val="28"/>
          <w:szCs w:val="28"/>
        </w:rPr>
        <w:tab/>
        <w:t>(8.1)</w:t>
      </w:r>
      <w:r w:rsidR="001320AF" w:rsidRPr="00D21BC5">
        <w:rPr>
          <w:sz w:val="28"/>
          <w:szCs w:val="28"/>
        </w:rPr>
        <w:tab/>
      </w:r>
      <w:r w:rsidR="001320AF" w:rsidRPr="00D21BC5">
        <w:rPr>
          <w:sz w:val="28"/>
          <w:szCs w:val="28"/>
        </w:rPr>
        <w:tab/>
        <w:t xml:space="preserve">    </w:t>
      </w: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D21BC5">
        <w:rPr>
          <w:sz w:val="28"/>
          <w:szCs w:val="28"/>
        </w:rPr>
        <w:t xml:space="preserve">  (8.2)</w:t>
      </w:r>
    </w:p>
    <w:p w:rsidR="0046372E" w:rsidRDefault="001320AF">
      <w:pPr>
        <w:widowControl/>
        <w:spacing w:line="276" w:lineRule="auto"/>
        <w:ind w:right="-40"/>
        <w:jc w:val="both"/>
        <w:rPr>
          <w:sz w:val="28"/>
          <w:szCs w:val="28"/>
        </w:rPr>
      </w:pPr>
      <w:r>
        <w:rPr>
          <w:sz w:val="28"/>
          <w:szCs w:val="28"/>
        </w:rPr>
        <w:t>определяют орбиты, касательные к одной или другой круговой орбите. Точка, в которой эти границы пересекаются, соответствует гомановскому переходу (полуэллипсу Гомана). Такие траектории впервые были предложены Вальтером Гоманом в 1925 году, в его фундаментальном труде "Достижимость небесных тел".</w:t>
      </w:r>
    </w:p>
    <w:p w:rsidR="0046372E" w:rsidRDefault="001320AF">
      <w:pPr>
        <w:widowControl/>
        <w:spacing w:line="276" w:lineRule="auto"/>
        <w:ind w:right="-40" w:firstLine="720"/>
        <w:jc w:val="both"/>
        <w:rPr>
          <w:sz w:val="28"/>
          <w:szCs w:val="28"/>
        </w:rPr>
      </w:pPr>
      <w:r>
        <w:rPr>
          <w:sz w:val="28"/>
          <w:szCs w:val="28"/>
        </w:rPr>
        <w:t>Удобнее всего рассматривать эту задачу как задачу изменения энергии аппарата, движущегося по орбите. Воспользовавшись интегралом энергии, можно записать для двух круговых орбит, начальной и конечной,</w:t>
      </w:r>
      <w:r>
        <w:rPr>
          <w:b/>
          <w:sz w:val="28"/>
          <w:szCs w:val="28"/>
        </w:rPr>
        <w:t xml:space="preserve"> </w:t>
      </w:r>
      <w:r>
        <w:rPr>
          <w:sz w:val="28"/>
          <w:szCs w:val="28"/>
        </w:rPr>
        <w:t>следующие соотношения:</w:t>
      </w:r>
    </w:p>
    <w:p w:rsidR="0046372E" w:rsidRPr="00D21BC5" w:rsidRDefault="008C3848">
      <w:pPr>
        <w:widowControl/>
        <w:spacing w:line="276" w:lineRule="auto"/>
        <w:ind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oMath>
      <w:r w:rsidR="001320AF" w:rsidRPr="00D21BC5">
        <w:rPr>
          <w:sz w:val="28"/>
          <w:szCs w:val="28"/>
        </w:rPr>
        <w:t xml:space="preserve">  ,   </w:t>
      </w: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oMath>
      <w:r w:rsidR="001320AF" w:rsidRPr="00D21BC5">
        <w:rPr>
          <w:sz w:val="28"/>
          <w:szCs w:val="28"/>
        </w:rPr>
        <w:t xml:space="preserve">  </w:t>
      </w:r>
    </w:p>
    <w:p w:rsidR="0046372E" w:rsidRDefault="001320AF">
      <w:pPr>
        <w:widowControl/>
        <w:spacing w:line="276" w:lineRule="auto"/>
        <w:ind w:right="-40"/>
        <w:jc w:val="both"/>
        <w:rPr>
          <w:sz w:val="28"/>
          <w:szCs w:val="28"/>
        </w:rPr>
      </w:pPr>
      <w:r>
        <w:rPr>
          <w:sz w:val="28"/>
          <w:szCs w:val="28"/>
        </w:rPr>
        <w:t>Здесь</w:t>
      </w:r>
    </w:p>
    <w:p w:rsidR="0046372E" w:rsidRPr="00D21BC5" w:rsidRDefault="001320AF">
      <w:pPr>
        <w:widowControl/>
        <w:spacing w:line="276" w:lineRule="auto"/>
        <w:ind w:left="720" w:right="-40" w:firstLine="720"/>
        <w:rPr>
          <w:sz w:val="28"/>
          <w:szCs w:val="28"/>
        </w:rPr>
      </w:pPr>
      <w:r w:rsidRPr="00D21BC5">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e>
        </m:rad>
      </m:oMath>
      <w:r w:rsidRPr="00D21BC5">
        <w:rPr>
          <w:sz w:val="28"/>
          <w:szCs w:val="28"/>
        </w:rPr>
        <w:t xml:space="preserve">,   (9.1)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e>
        </m:rad>
      </m:oMath>
      <w:r w:rsidRPr="00D21BC5">
        <w:rPr>
          <w:sz w:val="28"/>
          <w:szCs w:val="28"/>
        </w:rPr>
        <w:t xml:space="preserve"> (9.2)</w:t>
      </w:r>
    </w:p>
    <w:p w:rsidR="0046372E" w:rsidRDefault="001320AF">
      <w:pPr>
        <w:widowControl/>
        <w:spacing w:line="276" w:lineRule="auto"/>
        <w:ind w:right="-40"/>
        <w:jc w:val="both"/>
        <w:rPr>
          <w:sz w:val="28"/>
          <w:szCs w:val="28"/>
        </w:rPr>
      </w:pPr>
      <w:r>
        <w:rPr>
          <w:sz w:val="28"/>
          <w:szCs w:val="28"/>
        </w:rPr>
        <w:t>круговые скорости (</w:t>
      </w:r>
      <w:r>
        <w:rPr>
          <w:sz w:val="36"/>
          <w:szCs w:val="36"/>
        </w:rPr>
        <w:t>V</w:t>
      </w:r>
      <w:r>
        <w:rPr>
          <w:sz w:val="36"/>
          <w:szCs w:val="36"/>
          <w:vertAlign w:val="subscript"/>
        </w:rPr>
        <w:t>1</w:t>
      </w:r>
      <w:r>
        <w:rPr>
          <w:sz w:val="28"/>
          <w:szCs w:val="28"/>
        </w:rPr>
        <w:t xml:space="preserve"> и </w:t>
      </w:r>
      <w:r>
        <w:rPr>
          <w:sz w:val="36"/>
          <w:szCs w:val="36"/>
        </w:rPr>
        <w:t>V</w:t>
      </w:r>
      <w:r>
        <w:rPr>
          <w:sz w:val="36"/>
          <w:szCs w:val="36"/>
          <w:vertAlign w:val="subscript"/>
        </w:rPr>
        <w:t>2</w:t>
      </w:r>
      <w:r>
        <w:rPr>
          <w:sz w:val="28"/>
          <w:szCs w:val="28"/>
        </w:rPr>
        <w:t>) на начальной и конечной (большей) круговых орбитах соответственно. Если переход осуществляется по эллиптической орбите, касающейся обеих круговых орбит (как показано на рис. 8), тогда для такой операции требуется два импульса, не считая импульсов коррекции траектории. Первый (в точке A) переводит аппарат на эллиптическую орбиту, второ</w:t>
      </w:r>
      <w:r w:rsidR="00486455">
        <w:rPr>
          <w:sz w:val="28"/>
          <w:szCs w:val="28"/>
        </w:rPr>
        <w:t>й (в точке B</w:t>
      </w:r>
      <w:r>
        <w:rPr>
          <w:sz w:val="28"/>
          <w:szCs w:val="28"/>
        </w:rPr>
        <w:t>) переводит аппарат на большую круговую орбиту. Эти импульсы прикладываются по касательной к орбите путем включения двигателя ракеты, направленного в сторону, противоположную движению.</w:t>
      </w:r>
    </w:p>
    <w:p w:rsidR="0046372E" w:rsidRDefault="001320AF">
      <w:pPr>
        <w:widowControl/>
        <w:spacing w:line="276" w:lineRule="auto"/>
        <w:ind w:right="-40"/>
        <w:rPr>
          <w:sz w:val="28"/>
          <w:szCs w:val="28"/>
        </w:rPr>
      </w:pPr>
      <w:r>
        <w:rPr>
          <w:sz w:val="28"/>
          <w:szCs w:val="28"/>
        </w:rPr>
        <w:t xml:space="preserve"> </w:t>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1320AF">
      <w:pPr>
        <w:widowControl/>
        <w:spacing w:line="276" w:lineRule="auto"/>
        <w:ind w:right="-40"/>
        <w:rPr>
          <w:sz w:val="28"/>
          <w:szCs w:val="28"/>
        </w:rPr>
      </w:pPr>
      <w:r>
        <w:rPr>
          <w:noProof/>
        </w:rPr>
        <w:lastRenderedPageBreak/>
        <w:drawing>
          <wp:anchor distT="114300" distB="114300" distL="114300" distR="114300" simplePos="0" relativeHeight="251660288" behindDoc="0" locked="0" layoutInCell="1" hidden="0" allowOverlap="1">
            <wp:simplePos x="0" y="0"/>
            <wp:positionH relativeFrom="column">
              <wp:posOffset>841220</wp:posOffset>
            </wp:positionH>
            <wp:positionV relativeFrom="paragraph">
              <wp:posOffset>114300</wp:posOffset>
            </wp:positionV>
            <wp:extent cx="4255507" cy="342804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255507" cy="3428048"/>
                    </a:xfrm>
                    <a:prstGeom prst="rect">
                      <a:avLst/>
                    </a:prstGeom>
                    <a:ln/>
                  </pic:spPr>
                </pic:pic>
              </a:graphicData>
            </a:graphic>
          </wp:anchor>
        </w:drawing>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Pr="00970D4D" w:rsidRDefault="001320AF" w:rsidP="00D56D4F">
      <w:pPr>
        <w:widowControl/>
        <w:spacing w:line="360" w:lineRule="auto"/>
        <w:ind w:right="-40"/>
        <w:jc w:val="center"/>
        <w:rPr>
          <w:sz w:val="24"/>
          <w:szCs w:val="28"/>
        </w:rPr>
      </w:pPr>
      <w:r w:rsidRPr="00970D4D">
        <w:rPr>
          <w:sz w:val="24"/>
          <w:szCs w:val="28"/>
        </w:rPr>
        <w:t xml:space="preserve">Рисунок </w:t>
      </w:r>
      <w:r w:rsidR="007153CA">
        <w:rPr>
          <w:sz w:val="24"/>
          <w:szCs w:val="28"/>
        </w:rPr>
        <w:t>7</w:t>
      </w:r>
      <w:r w:rsidRPr="00970D4D">
        <w:rPr>
          <w:sz w:val="24"/>
          <w:szCs w:val="28"/>
        </w:rPr>
        <w:t>. Схема двухимпульсного Гомановского перехода.</w:t>
      </w:r>
      <w:r w:rsidRPr="00970D4D">
        <w:rPr>
          <w:sz w:val="24"/>
          <w:szCs w:val="28"/>
          <w:vertAlign w:val="superscript"/>
        </w:rPr>
        <w:footnoteReference w:id="6"/>
      </w:r>
    </w:p>
    <w:p w:rsidR="0046372E" w:rsidRDefault="001320AF" w:rsidP="00D56D4F">
      <w:pPr>
        <w:widowControl/>
        <w:spacing w:line="276" w:lineRule="auto"/>
        <w:ind w:right="-40" w:firstLine="720"/>
        <w:jc w:val="both"/>
        <w:rPr>
          <w:sz w:val="28"/>
          <w:szCs w:val="28"/>
        </w:rPr>
      </w:pPr>
      <w:r>
        <w:rPr>
          <w:sz w:val="28"/>
          <w:szCs w:val="28"/>
        </w:rPr>
        <w:t>Однако стоит заметить, что использование второго импульса мы сведем к минимуму, так как мы хотим выйти на орбиту искусственного спутника Дюны для дальнейшей посадки на поверхность Дюны. Для этого будет использована ретро-тяга, которую опишем позже.</w:t>
      </w:r>
    </w:p>
    <w:p w:rsidR="0046372E" w:rsidRDefault="001320AF">
      <w:pPr>
        <w:widowControl/>
        <w:spacing w:line="276" w:lineRule="auto"/>
        <w:ind w:right="-40"/>
        <w:jc w:val="both"/>
        <w:rPr>
          <w:sz w:val="28"/>
          <w:szCs w:val="28"/>
        </w:rPr>
      </w:pPr>
      <w:r>
        <w:rPr>
          <w:sz w:val="28"/>
          <w:szCs w:val="28"/>
        </w:rPr>
        <w:t xml:space="preserve">Очевидно, что для заданного изменения кинетической энергии касательный импульс является самым экономичным с точки зрения расхода топлива. Действительно, если импульс, вызывающий изменение количества движения </w:t>
      </w:r>
      <m:oMath>
        <m:r>
          <w:rPr>
            <w:rFonts w:ascii="Cambria Math" w:hAnsi="Cambria Math"/>
            <w:sz w:val="28"/>
            <w:szCs w:val="36"/>
          </w:rPr>
          <m:t>I=mΔV</m:t>
        </m:r>
      </m:oMath>
      <w:r w:rsidRPr="001320AF">
        <w:rPr>
          <w:sz w:val="28"/>
          <w:szCs w:val="36"/>
        </w:rPr>
        <w:t xml:space="preserve"> </w:t>
      </w:r>
      <w:r>
        <w:rPr>
          <w:sz w:val="28"/>
          <w:szCs w:val="28"/>
        </w:rPr>
        <w:t xml:space="preserve">, не совпадает с направлением начальной скорости </w:t>
      </w:r>
      <w:r w:rsidRPr="001320AF">
        <w:rPr>
          <w:sz w:val="28"/>
          <w:szCs w:val="28"/>
        </w:rPr>
        <w:t>V</w:t>
      </w:r>
      <w:r>
        <w:rPr>
          <w:sz w:val="36"/>
          <w:szCs w:val="36"/>
          <w:vertAlign w:val="subscript"/>
        </w:rPr>
        <w:t>0</w:t>
      </w:r>
      <w:r>
        <w:rPr>
          <w:sz w:val="28"/>
          <w:szCs w:val="28"/>
        </w:rPr>
        <w:t xml:space="preserve"> , а составляет с ним некоторый угол </w:t>
      </w:r>
      <m:oMath>
        <m:r>
          <w:rPr>
            <w:rFonts w:ascii="Cambria Math" w:hAnsi="Cambria Math"/>
          </w:rPr>
          <m:t>Θ</m:t>
        </m:r>
      </m:oMath>
      <w:r>
        <w:rPr>
          <w:sz w:val="28"/>
          <w:szCs w:val="28"/>
        </w:rPr>
        <w:t xml:space="preserve"> (рис. 9.), то новый вектор скорости </w:t>
      </w:r>
      <w:r w:rsidRPr="001320AF">
        <w:rPr>
          <w:sz w:val="28"/>
          <w:szCs w:val="28"/>
        </w:rPr>
        <w:t>V</w:t>
      </w:r>
      <w:r>
        <w:rPr>
          <w:sz w:val="28"/>
          <w:szCs w:val="28"/>
        </w:rPr>
        <w:t xml:space="preserve"> определяется в результате векторного сложения </w:t>
      </w:r>
      <w:r w:rsidRPr="001320AF">
        <w:rPr>
          <w:sz w:val="28"/>
          <w:szCs w:val="28"/>
        </w:rPr>
        <w:t>V</w:t>
      </w:r>
      <w:r>
        <w:rPr>
          <w:sz w:val="36"/>
          <w:szCs w:val="36"/>
          <w:vertAlign w:val="subscript"/>
        </w:rPr>
        <w:t>0</w:t>
      </w:r>
      <w:r>
        <w:rPr>
          <w:sz w:val="28"/>
          <w:szCs w:val="28"/>
        </w:rPr>
        <w:t xml:space="preserve"> и Увеличение кинетической энергии определяется выражением </w:t>
      </w:r>
      <m:oMath>
        <m:sSubSup>
          <m:sSubSupPr>
            <m:ctrlPr>
              <w:rPr>
                <w:rFonts w:ascii="Cambria Math" w:hAnsi="Cambria Math"/>
                <w:sz w:val="28"/>
                <w:szCs w:val="28"/>
              </w:rPr>
            </m:ctrlPr>
          </m:sSubSupPr>
          <m:e>
            <m:r>
              <w:rPr>
                <w:rFonts w:ascii="Cambria Math" w:hAnsi="Cambria Math"/>
                <w:sz w:val="28"/>
                <w:szCs w:val="28"/>
              </w:rPr>
              <m:t>V</m:t>
            </m:r>
          </m:e>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0</m:t>
            </m:r>
          </m:sub>
          <m:sup>
            <m:r>
              <w:rPr>
                <w:rFonts w:ascii="Cambria Math" w:hAnsi="Cambria Math"/>
                <w:sz w:val="28"/>
                <w:szCs w:val="28"/>
              </w:rPr>
              <m:t>2</m:t>
            </m:r>
          </m:sup>
        </m:sSubSup>
      </m:oMath>
      <w:r>
        <w:rPr>
          <w:sz w:val="28"/>
          <w:szCs w:val="28"/>
        </w:rPr>
        <w:t xml:space="preserve">. </w:t>
      </w:r>
    </w:p>
    <w:p w:rsidR="0046372E" w:rsidRDefault="001320AF" w:rsidP="00F60DC1">
      <w:pPr>
        <w:widowControl/>
        <w:spacing w:line="276" w:lineRule="auto"/>
        <w:ind w:right="-40" w:firstLine="720"/>
        <w:jc w:val="both"/>
        <w:rPr>
          <w:sz w:val="28"/>
          <w:szCs w:val="28"/>
        </w:rPr>
      </w:pPr>
      <w:r>
        <w:rPr>
          <w:sz w:val="28"/>
          <w:szCs w:val="28"/>
        </w:rPr>
        <w:t xml:space="preserve">Ясно, что при заданной величине импульса это изменение кинетической энергии </w:t>
      </w:r>
    </w:p>
    <w:p w:rsidR="0046372E" w:rsidRPr="001320AF" w:rsidRDefault="008C3848">
      <w:pPr>
        <w:widowControl/>
        <w:spacing w:line="276" w:lineRule="auto"/>
        <w:ind w:right="-40"/>
        <w:jc w:val="both"/>
        <w:rPr>
          <w:szCs w:val="28"/>
        </w:rPr>
      </w:pPr>
      <m:oMathPara>
        <m:oMath>
          <m:sSubSup>
            <m:sSubSupPr>
              <m:ctrlPr>
                <w:rPr>
                  <w:rFonts w:ascii="Cambria Math" w:hAnsi="Cambria Math"/>
                  <w:sz w:val="28"/>
                  <w:szCs w:val="36"/>
                </w:rPr>
              </m:ctrlPr>
            </m:sSubSupPr>
            <m:e>
              <m:r>
                <w:rPr>
                  <w:rFonts w:ascii="Cambria Math" w:hAnsi="Cambria Math"/>
                  <w:sz w:val="28"/>
                  <w:szCs w:val="36"/>
                </w:rPr>
                <m:t>V</m:t>
              </m:r>
            </m:e>
            <m:sub/>
            <m:sup>
              <m:r>
                <w:rPr>
                  <w:rFonts w:ascii="Cambria Math" w:hAnsi="Cambria Math"/>
                  <w:sz w:val="28"/>
                  <w:szCs w:val="36"/>
                </w:rPr>
                <m:t>2</m:t>
              </m:r>
            </m:sup>
          </m:sSub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0</m:t>
                  </m:r>
                </m:sub>
              </m:sSub>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 xml:space="preserve"> +2ΔV⋅Vcosθ</m:t>
          </m:r>
        </m:oMath>
      </m:oMathPara>
    </w:p>
    <w:p w:rsidR="0046372E" w:rsidRDefault="001320AF">
      <w:pPr>
        <w:widowControl/>
        <w:spacing w:line="276" w:lineRule="auto"/>
        <w:ind w:right="-40"/>
        <w:rPr>
          <w:sz w:val="36"/>
          <w:szCs w:val="36"/>
        </w:rPr>
      </w:pPr>
      <w:r>
        <w:rPr>
          <w:sz w:val="28"/>
          <w:szCs w:val="28"/>
        </w:rPr>
        <w:t xml:space="preserve">максимально при </w:t>
      </w:r>
      <m:oMath>
        <m:r>
          <w:rPr>
            <w:rFonts w:ascii="Cambria Math" w:hAnsi="Cambria Math"/>
          </w:rPr>
          <m:t>Θ</m:t>
        </m:r>
        <m:r>
          <w:rPr>
            <w:rFonts w:ascii="Cambria Math" w:hAnsi="Cambria Math"/>
            <w:sz w:val="36"/>
            <w:szCs w:val="36"/>
          </w:rPr>
          <m:t xml:space="preserve"> = 0</m:t>
        </m:r>
      </m:oMath>
      <w:r>
        <w:rPr>
          <w:sz w:val="36"/>
          <w:szCs w:val="36"/>
        </w:rPr>
        <w:t>.</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3686175" cy="21812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686175" cy="2181225"/>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w:t>
      </w:r>
      <w:r w:rsidR="007153CA">
        <w:rPr>
          <w:sz w:val="24"/>
          <w:szCs w:val="28"/>
        </w:rPr>
        <w:t>8.</w:t>
      </w:r>
      <w:r w:rsidRPr="00970D4D">
        <w:rPr>
          <w:sz w:val="24"/>
          <w:szCs w:val="28"/>
        </w:rPr>
        <w:t xml:space="preserve"> Векторное сложение скоростей.  </w:t>
      </w:r>
      <w:r w:rsidRPr="00970D4D">
        <w:rPr>
          <w:sz w:val="24"/>
          <w:szCs w:val="28"/>
          <w:vertAlign w:val="superscript"/>
        </w:rPr>
        <w:footnoteReference w:id="7"/>
      </w:r>
    </w:p>
    <w:p w:rsidR="0046372E" w:rsidRDefault="001320AF" w:rsidP="00D56D4F">
      <w:pPr>
        <w:widowControl/>
        <w:spacing w:line="276" w:lineRule="auto"/>
        <w:ind w:right="-40" w:firstLine="720"/>
        <w:jc w:val="both"/>
        <w:rPr>
          <w:sz w:val="28"/>
          <w:szCs w:val="28"/>
        </w:rPr>
      </w:pPr>
      <w:r>
        <w:rPr>
          <w:sz w:val="28"/>
          <w:szCs w:val="28"/>
        </w:rPr>
        <w:t>Гомановский переход является наиболее экономичным с точки зрения требуемой величины и, следовательно, с точки зрения суммарного расхода топлива.</w:t>
      </w:r>
    </w:p>
    <w:p w:rsidR="0046372E" w:rsidRDefault="0046372E">
      <w:pPr>
        <w:widowControl/>
        <w:spacing w:line="276" w:lineRule="auto"/>
        <w:ind w:right="-40"/>
        <w:jc w:val="both"/>
        <w:rPr>
          <w:sz w:val="28"/>
          <w:szCs w:val="28"/>
        </w:rPr>
      </w:pPr>
    </w:p>
    <w:p w:rsidR="0046372E" w:rsidRDefault="001320AF" w:rsidP="00D56D4F">
      <w:pPr>
        <w:widowControl/>
        <w:spacing w:line="276" w:lineRule="auto"/>
        <w:ind w:right="-40" w:firstLine="720"/>
        <w:jc w:val="both"/>
        <w:rPr>
          <w:sz w:val="28"/>
          <w:szCs w:val="28"/>
        </w:rPr>
      </w:pPr>
      <w:r>
        <w:rPr>
          <w:sz w:val="28"/>
          <w:szCs w:val="28"/>
        </w:rPr>
        <w:t xml:space="preserve">Чтобы попасть в сферу действия Дюны, нужно выйти на орбиту с апоцентром не менее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Pr>
          <w:sz w:val="28"/>
          <w:szCs w:val="28"/>
        </w:rPr>
        <w:t xml:space="preserve">, где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oMath>
      <w:r w:rsidRPr="001320AF">
        <w:rPr>
          <w:szCs w:val="28"/>
        </w:rPr>
        <w:t xml:space="preserve"> </w:t>
      </w:r>
      <w:r>
        <w:rPr>
          <w:sz w:val="28"/>
          <w:szCs w:val="28"/>
        </w:rPr>
        <w:t xml:space="preserve">= 1 500 000 000 м - высота орбиты Дюны (от центра Кербина), </w:t>
      </w:r>
      <m:oMath>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sidRPr="001320AF">
        <w:rPr>
          <w:sz w:val="28"/>
          <w:szCs w:val="36"/>
        </w:rPr>
        <w:t xml:space="preserve"> </w:t>
      </w:r>
      <w:r>
        <w:rPr>
          <w:sz w:val="28"/>
          <w:szCs w:val="28"/>
        </w:rPr>
        <w:t xml:space="preserve">= 1 210 000 000 м - радиус её сферы влияния. C опорной орбиты высотой 93 км на такой манёвр потребуется 880 м/с </w:t>
      </w:r>
      <w:r>
        <w:rPr>
          <w:rFonts w:ascii="Arial Unicode MS" w:eastAsia="Arial Unicode MS" w:hAnsi="Arial Unicode MS" w:cs="Arial Unicode MS"/>
          <w:sz w:val="30"/>
          <w:szCs w:val="30"/>
        </w:rPr>
        <w:t>≈</w:t>
      </w:r>
      <w:r>
        <w:rPr>
          <w:sz w:val="28"/>
          <w:szCs w:val="28"/>
        </w:rPr>
        <w:t xml:space="preserve"> </w:t>
      </w:r>
      <m:oMath>
        <m:r>
          <w:rPr>
            <w:rFonts w:ascii="Cambria Math" w:hAnsi="Cambria Math"/>
            <w:sz w:val="18"/>
          </w:rPr>
          <m:t>Δ</m:t>
        </m:r>
        <m:r>
          <w:rPr>
            <w:rFonts w:ascii="Cambria Math" w:hAnsi="Cambria Math"/>
            <w:sz w:val="28"/>
            <w:szCs w:val="36"/>
          </w:rPr>
          <m:t>V</m:t>
        </m:r>
      </m:oMath>
      <w:r>
        <w:rPr>
          <w:sz w:val="28"/>
          <w:szCs w:val="28"/>
        </w:rPr>
        <w:t xml:space="preserve"> в точке А на рис. 8 для выхода на эллиптическую орбиту.</w:t>
      </w:r>
    </w:p>
    <w:p w:rsidR="0046372E" w:rsidRDefault="001320AF" w:rsidP="00D56D4F">
      <w:pPr>
        <w:widowControl/>
        <w:spacing w:line="276" w:lineRule="auto"/>
        <w:ind w:right="-40" w:firstLine="720"/>
        <w:jc w:val="both"/>
        <w:rPr>
          <w:sz w:val="28"/>
          <w:szCs w:val="28"/>
        </w:rPr>
      </w:pPr>
      <w:r>
        <w:rPr>
          <w:sz w:val="28"/>
          <w:szCs w:val="28"/>
        </w:rPr>
        <w:t>Планировать трансфер, нужно так, чтобы КА оказался в сфере влияния Дюны. Это можно понять, сравнив радиус сферы влияния с высотой орбиты. Легко рассчитать, что угловое расстояние между центром Муны и краем сферы влияния при взгляде из центра Кербина есть arcsin(1,21 Мкм/1,5 Мкм) = 53,7</w:t>
      </w:r>
      <w:r>
        <w:rPr>
          <w:sz w:val="28"/>
          <w:szCs w:val="28"/>
          <w:vertAlign w:val="superscript"/>
        </w:rPr>
        <w:t>o</w:t>
      </w:r>
      <w:r>
        <w:rPr>
          <w:sz w:val="28"/>
          <w:szCs w:val="28"/>
        </w:rPr>
        <w:t>. Таким образом, если планировать трансфер аналогично тому, то допустимо в апоцентре оказаться на 52-53 градуса впереди или позади Дюны (см. рис. 10). Для "идеальной" трансферной орбиты (зелёная на рис. 10) угол упреждения φ</w:t>
      </w:r>
      <w:r>
        <w:rPr>
          <w:sz w:val="28"/>
          <w:szCs w:val="28"/>
          <w:vertAlign w:val="subscript"/>
        </w:rPr>
        <w:t>0</w:t>
      </w:r>
      <w:r>
        <w:rPr>
          <w:sz w:val="28"/>
          <w:szCs w:val="28"/>
        </w:rPr>
        <w:t xml:space="preserve"> равен 109</w:t>
      </w:r>
      <w:r>
        <w:rPr>
          <w:sz w:val="28"/>
          <w:szCs w:val="28"/>
          <w:vertAlign w:val="superscript"/>
        </w:rPr>
        <w:t>o</w:t>
      </w:r>
      <w:r>
        <w:rPr>
          <w:sz w:val="28"/>
          <w:szCs w:val="28"/>
        </w:rPr>
        <w:t>.</w:t>
      </w:r>
    </w:p>
    <w:p w:rsidR="0046372E" w:rsidRDefault="0046372E">
      <w:pPr>
        <w:widowControl/>
        <w:spacing w:line="276" w:lineRule="auto"/>
        <w:ind w:right="-40"/>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Pr="00116F42"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1320AF">
      <w:pPr>
        <w:widowControl/>
        <w:spacing w:line="276" w:lineRule="auto"/>
        <w:ind w:right="-40"/>
        <w:jc w:val="center"/>
        <w:rPr>
          <w:sz w:val="28"/>
          <w:szCs w:val="28"/>
        </w:rPr>
      </w:pPr>
      <w:r>
        <w:rPr>
          <w:noProof/>
        </w:rPr>
        <w:lastRenderedPageBreak/>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114300</wp:posOffset>
            </wp:positionV>
            <wp:extent cx="5731200" cy="42545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4254500"/>
                    </a:xfrm>
                    <a:prstGeom prst="rect">
                      <a:avLst/>
                    </a:prstGeom>
                    <a:ln/>
                  </pic:spPr>
                </pic:pic>
              </a:graphicData>
            </a:graphic>
          </wp:anchor>
        </w:drawing>
      </w:r>
    </w:p>
    <w:p w:rsidR="0046372E" w:rsidRPr="00D56D4F" w:rsidRDefault="001320AF" w:rsidP="00D56D4F">
      <w:pPr>
        <w:widowControl/>
        <w:spacing w:line="360" w:lineRule="auto"/>
        <w:ind w:right="-40"/>
        <w:jc w:val="center"/>
        <w:rPr>
          <w:sz w:val="24"/>
          <w:szCs w:val="28"/>
        </w:rPr>
      </w:pPr>
      <w:r w:rsidRPr="00D56D4F">
        <w:rPr>
          <w:sz w:val="24"/>
          <w:szCs w:val="28"/>
        </w:rPr>
        <w:t xml:space="preserve">Рисунок </w:t>
      </w:r>
      <w:r w:rsidR="007153CA">
        <w:rPr>
          <w:sz w:val="24"/>
          <w:szCs w:val="28"/>
        </w:rPr>
        <w:t>9</w:t>
      </w:r>
      <w:r w:rsidRPr="00D56D4F">
        <w:rPr>
          <w:sz w:val="24"/>
          <w:szCs w:val="28"/>
        </w:rPr>
        <w:t>. Углы для трансфера к Дюне. φ</w:t>
      </w:r>
      <w:r w:rsidRPr="00D56D4F">
        <w:rPr>
          <w:sz w:val="24"/>
          <w:szCs w:val="28"/>
          <w:vertAlign w:val="subscript"/>
        </w:rPr>
        <w:t>0</w:t>
      </w:r>
      <w:r w:rsidRPr="00D56D4F">
        <w:rPr>
          <w:sz w:val="24"/>
          <w:szCs w:val="28"/>
        </w:rPr>
        <w:t xml:space="preserve"> = 109</w:t>
      </w:r>
      <w:r w:rsidRPr="00D56D4F">
        <w:rPr>
          <w:sz w:val="24"/>
          <w:szCs w:val="28"/>
          <w:vertAlign w:val="superscript"/>
        </w:rPr>
        <w:t>o</w:t>
      </w:r>
      <w:r w:rsidRPr="00D56D4F">
        <w:rPr>
          <w:sz w:val="24"/>
          <w:szCs w:val="28"/>
        </w:rPr>
        <w:t>, φ</w:t>
      </w:r>
      <w:r w:rsidRPr="00D56D4F">
        <w:rPr>
          <w:sz w:val="24"/>
          <w:szCs w:val="28"/>
          <w:vertAlign w:val="subscript"/>
        </w:rPr>
        <w:t>1</w:t>
      </w:r>
      <w:r w:rsidRPr="00D56D4F">
        <w:rPr>
          <w:sz w:val="24"/>
          <w:szCs w:val="28"/>
        </w:rPr>
        <w:t xml:space="preserve"> = 53</w:t>
      </w:r>
      <w:r w:rsidRPr="00D56D4F">
        <w:rPr>
          <w:sz w:val="24"/>
          <w:szCs w:val="28"/>
          <w:vertAlign w:val="superscript"/>
        </w:rPr>
        <w:t>o</w:t>
      </w:r>
      <w:r w:rsidRPr="00D56D4F">
        <w:rPr>
          <w:sz w:val="24"/>
          <w:szCs w:val="28"/>
        </w:rPr>
        <w:t>.</w:t>
      </w:r>
      <w:r w:rsidRPr="00D56D4F">
        <w:rPr>
          <w:sz w:val="24"/>
          <w:szCs w:val="28"/>
          <w:vertAlign w:val="superscript"/>
        </w:rPr>
        <w:footnoteReference w:id="8"/>
      </w:r>
    </w:p>
    <w:p w:rsidR="0046372E" w:rsidRDefault="001320AF" w:rsidP="00DD7CD6">
      <w:pPr>
        <w:widowControl/>
        <w:spacing w:line="276" w:lineRule="auto"/>
        <w:ind w:right="-40" w:firstLine="720"/>
        <w:jc w:val="both"/>
        <w:rPr>
          <w:sz w:val="28"/>
          <w:szCs w:val="28"/>
        </w:rPr>
      </w:pPr>
      <w:r>
        <w:rPr>
          <w:sz w:val="28"/>
          <w:szCs w:val="28"/>
        </w:rPr>
        <w:t>Когда корабль войдет в сферу влияния Дюны, применим ретро-тягу. Будем продолжать до тех пор, пока скорость не упадёт до орбитальной вокруг Дюны. Иначе, корабль в лучшем случае вернется к гравитации Кербина, или в худшем случае, будете летать на орбите Кербина. Наклонение орбиты определяется вектором момента импульса аппарата в дюноцентрической системе. Поскольку при пересечении границы сферы влияния скорость в кербиноцентрической системе отсчета (КЦСО) не должна меняться, то скорость в дюноцентрической СО должна быть равна векторной разности скорости аппарата в КЦСО и скорости самой Дюны. Момент импульса в дюноцентрической системе тогда будет равен</w:t>
      </w:r>
    </w:p>
    <w:p w:rsidR="0046372E" w:rsidRDefault="001320AF" w:rsidP="001320AF">
      <w:pPr>
        <w:widowControl/>
        <w:spacing w:line="276" w:lineRule="auto"/>
        <w:ind w:left="720" w:right="-40" w:firstLine="720"/>
        <w:jc w:val="right"/>
        <w:rPr>
          <w:sz w:val="28"/>
          <w:szCs w:val="28"/>
        </w:rPr>
      </w:pPr>
      <m:oMath>
        <m:r>
          <w:rPr>
            <w:rFonts w:ascii="Cambria Math" w:hAnsi="Cambria Math"/>
            <w:sz w:val="28"/>
            <w:szCs w:val="36"/>
          </w:rPr>
          <m:t>I=m([RM×VK]-[RM×</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dun</m:t>
            </m:r>
          </m:sub>
        </m:sSub>
        <m:r>
          <w:rPr>
            <w:rFonts w:ascii="Cambria Math" w:hAnsi="Cambria Math"/>
            <w:sz w:val="28"/>
            <w:szCs w:val="36"/>
          </w:rPr>
          <m:t>])</m:t>
        </m:r>
      </m:oMath>
      <w:r w:rsidR="00DB54E4">
        <w:rPr>
          <w:sz w:val="28"/>
          <w:szCs w:val="28"/>
        </w:rPr>
        <w:tab/>
      </w:r>
      <w:r w:rsidR="00DB54E4">
        <w:rPr>
          <w:sz w:val="28"/>
          <w:szCs w:val="28"/>
        </w:rPr>
        <w:tab/>
      </w:r>
      <w:r w:rsidR="00DB54E4">
        <w:rPr>
          <w:sz w:val="28"/>
          <w:szCs w:val="28"/>
        </w:rPr>
        <w:tab/>
      </w:r>
      <w:r>
        <w:rPr>
          <w:sz w:val="28"/>
          <w:szCs w:val="28"/>
        </w:rPr>
        <w:t>(10)</w:t>
      </w:r>
    </w:p>
    <w:p w:rsidR="0046372E" w:rsidRDefault="001320AF">
      <w:pPr>
        <w:widowControl/>
        <w:spacing w:line="276" w:lineRule="auto"/>
        <w:ind w:right="-40"/>
        <w:jc w:val="both"/>
        <w:rPr>
          <w:sz w:val="28"/>
          <w:szCs w:val="28"/>
        </w:rPr>
      </w:pPr>
      <w:r>
        <w:rPr>
          <w:sz w:val="28"/>
          <w:szCs w:val="28"/>
        </w:rPr>
        <w:t xml:space="preserve">где </w:t>
      </w:r>
      <m:oMath>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M</m:t>
            </m:r>
          </m:sub>
        </m:sSub>
      </m:oMath>
      <w:r>
        <w:rPr>
          <w:sz w:val="28"/>
          <w:szCs w:val="28"/>
        </w:rPr>
        <w:t xml:space="preserve"> - вектор от центра Дюны к аппарату,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K</m:t>
            </m:r>
          </m:sub>
        </m:sSub>
      </m:oMath>
      <w:r>
        <w:rPr>
          <w:sz w:val="28"/>
          <w:szCs w:val="28"/>
        </w:rPr>
        <w:t xml:space="preserve"> и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rPr>
        <w:t xml:space="preserve"> - скорости аппарата и Дюны в КЦСО.</w:t>
      </w:r>
    </w:p>
    <w:p w:rsidR="0046372E" w:rsidRDefault="001320AF" w:rsidP="00A74C76">
      <w:pPr>
        <w:widowControl/>
        <w:spacing w:line="276" w:lineRule="auto"/>
        <w:ind w:right="-40" w:firstLine="720"/>
        <w:jc w:val="both"/>
        <w:rPr>
          <w:sz w:val="28"/>
          <w:szCs w:val="28"/>
        </w:rPr>
      </w:pPr>
      <w:r>
        <w:rPr>
          <w:sz w:val="28"/>
          <w:szCs w:val="28"/>
        </w:rPr>
        <w:t xml:space="preserve">Поскольку скорость Дюны относительно Кербина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vertAlign w:val="subscript"/>
        </w:rPr>
        <w:t xml:space="preserve"> </w:t>
      </w:r>
      <w:r>
        <w:rPr>
          <w:sz w:val="28"/>
          <w:szCs w:val="28"/>
        </w:rPr>
        <w:t xml:space="preserve"> направлена на восток, то при входе в сферу влияния Дюны со стороны Кербина аппарат получает от неё "в подарок" момент, направленный на север, т.е. в направлении </w:t>
      </w:r>
      <w:r>
        <w:rPr>
          <w:sz w:val="28"/>
          <w:szCs w:val="28"/>
        </w:rPr>
        <w:lastRenderedPageBreak/>
        <w:t>положительной орбиты. Скорость же в КЦСО в момент пересечения сферы влияния может быть направлена так, что даёт момент, направленный на юг (рис. 10), и величина этого момента тем больше, чем больше синус угла между скоростью в КЦСО и радиус-вектором "Дюна-аппарат". Поскольку этот угол меньше, когда Дюна находится впереди аппарата, то при заходе с этого направления орбита относительно Дюны всегда будет прямая.</w:t>
      </w:r>
    </w:p>
    <w:p w:rsidR="0046372E" w:rsidRDefault="001320AF" w:rsidP="00A74C76">
      <w:pPr>
        <w:widowControl/>
        <w:spacing w:line="276" w:lineRule="auto"/>
        <w:ind w:right="-40" w:firstLine="720"/>
        <w:jc w:val="both"/>
        <w:rPr>
          <w:sz w:val="28"/>
          <w:szCs w:val="28"/>
        </w:rPr>
      </w:pPr>
      <w:r>
        <w:rPr>
          <w:sz w:val="28"/>
          <w:szCs w:val="28"/>
        </w:rPr>
        <w:t>Потому, как Дюнная гравитация значительно слабее, чем у Кербина, орбитальная скорость корабля не будет очень велика. Оценим минимальную скорость, необходимую для попадания на ретроградную орбиту. Будем считать, что кеоцентрическая скорость в момент входа в сферу действия Дюны практически перпендикулярна радиус-вектору "Дюна-аппарат", а скорость Дюны составляет с ним угол около 45</w:t>
      </w:r>
      <w:r>
        <w:rPr>
          <w:sz w:val="28"/>
          <w:szCs w:val="28"/>
          <w:vertAlign w:val="superscript"/>
        </w:rPr>
        <w:t>o</w:t>
      </w:r>
      <w:r>
        <w:rPr>
          <w:sz w:val="28"/>
          <w:szCs w:val="28"/>
        </w:rPr>
        <w:t xml:space="preserve">. Это значит, что скорость аппарата в момент подхода к границе сферы влияния Муны должна быть не менее </w:t>
      </w:r>
      <m:oMath>
        <m:f>
          <m:fPr>
            <m:ctrlPr>
              <w:rPr>
                <w:rFonts w:ascii="Cambria Math" w:hAnsi="Cambria Math"/>
              </w:rPr>
            </m:ctrlPr>
          </m:fPr>
          <m:num>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num>
          <m:den>
            <m:rad>
              <m:radPr>
                <m:degHide m:val="1"/>
                <m:ctrlPr>
                  <w:rPr>
                    <w:rFonts w:ascii="Cambria Math" w:hAnsi="Cambria Math"/>
                    <w:sz w:val="36"/>
                    <w:szCs w:val="36"/>
                  </w:rPr>
                </m:ctrlPr>
              </m:radPr>
              <m:deg/>
              <m:e>
                <m:r>
                  <w:rPr>
                    <w:rFonts w:ascii="Cambria Math" w:hAnsi="Cambria Math"/>
                    <w:sz w:val="36"/>
                    <w:szCs w:val="36"/>
                  </w:rPr>
                  <m:t>2</m:t>
                </m:r>
              </m:e>
            </m:rad>
          </m:den>
        </m:f>
      </m:oMath>
      <w:r>
        <w:rPr>
          <w:sz w:val="28"/>
          <w:szCs w:val="28"/>
        </w:rPr>
        <w:t xml:space="preserve"> = 5515 м/с. Отсюда можем найти величину большой полуоси орбиты, принимая точку входа на расстоянии примерно  </w:t>
      </w:r>
      <m:oMath>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H</m:t>
                </m:r>
              </m:e>
              <m:sub>
                <m:r>
                  <w:rPr>
                    <w:rFonts w:ascii="Cambria Math" w:hAnsi="Cambria Math"/>
                    <w:sz w:val="36"/>
                    <w:szCs w:val="36"/>
                  </w:rPr>
                  <m:t>dun</m:t>
                </m:r>
              </m:sub>
            </m:sSub>
            <m:r>
              <w:rPr>
                <w:rFonts w:ascii="Cambria Math" w:hAnsi="Cambria Math"/>
                <w:sz w:val="36"/>
                <w:szCs w:val="36"/>
              </w:rPr>
              <m:t xml:space="preserve"> - </m:t>
            </m:r>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SOI</m:t>
                </m:r>
              </m:sub>
            </m:sSub>
          </m:num>
          <m:den>
            <m:r>
              <w:rPr>
                <w:rFonts w:ascii="Cambria Math" w:hAnsi="Cambria Math"/>
                <w:sz w:val="36"/>
                <w:szCs w:val="36"/>
              </w:rPr>
              <m:t>2</m:t>
            </m:r>
          </m:den>
        </m:f>
      </m:oMath>
      <w:r>
        <w:rPr>
          <w:sz w:val="28"/>
          <w:szCs w:val="28"/>
        </w:rPr>
        <w:t>. Тогда A = 145 Мм. Чтобы перейти на такой эллипс с орбиты 93 км, требуется 910 м/с, апоцентр кеплеровой орбиты будет на высоте около 13,6 Мм.</w:t>
      </w:r>
    </w:p>
    <w:p w:rsidR="00BF1BB0" w:rsidRDefault="00BF1BB0" w:rsidP="00BF1BB0">
      <w:pPr>
        <w:spacing w:line="360" w:lineRule="auto"/>
        <w:ind w:firstLine="720"/>
        <w:rPr>
          <w:b/>
          <w:sz w:val="28"/>
          <w:szCs w:val="28"/>
        </w:rPr>
      </w:pPr>
      <w:r w:rsidRPr="00BF1BB0">
        <w:rPr>
          <w:b/>
          <w:sz w:val="28"/>
          <w:szCs w:val="28"/>
        </w:rPr>
        <w:t>Посадка аппарата на поверхность Дюны</w:t>
      </w:r>
    </w:p>
    <w:p w:rsidR="00BF1BB0" w:rsidRPr="00BF1BB0" w:rsidRDefault="00BF1BB0" w:rsidP="00A74C76">
      <w:pPr>
        <w:spacing w:line="360" w:lineRule="auto"/>
        <w:ind w:firstLine="720"/>
        <w:jc w:val="both"/>
        <w:rPr>
          <w:color w:val="000000" w:themeColor="text1"/>
          <w:sz w:val="28"/>
          <w:szCs w:val="28"/>
        </w:rPr>
      </w:pPr>
      <w:r w:rsidRPr="00BF1BB0">
        <w:rPr>
          <w:color w:val="000000" w:themeColor="text1"/>
          <w:sz w:val="28"/>
          <w:szCs w:val="28"/>
        </w:rPr>
        <w:t>Посадка аппарата на Дюну в KSP также представляет сложный процесс, включающий фазы входа в атмосферу, аэродинамического торможения, раскрытия парашютов и мягкой посадки.</w:t>
      </w:r>
    </w:p>
    <w:p w:rsidR="00BF1BB0" w:rsidRPr="00BF1BB0" w:rsidRDefault="00BF1BB0" w:rsidP="00BF1BB0">
      <w:pPr>
        <w:pStyle w:val="4"/>
        <w:rPr>
          <w:rFonts w:ascii="Times New Roman" w:hAnsi="Times New Roman" w:cs="Times New Roman"/>
          <w:i w:val="0"/>
          <w:color w:val="000000" w:themeColor="text1"/>
          <w:sz w:val="28"/>
          <w:szCs w:val="28"/>
        </w:rPr>
      </w:pPr>
      <w:r w:rsidRPr="00BF1BB0">
        <w:rPr>
          <w:rFonts w:ascii="Times New Roman" w:hAnsi="Times New Roman" w:cs="Times New Roman"/>
          <w:i w:val="0"/>
          <w:color w:val="000000" w:themeColor="text1"/>
          <w:sz w:val="28"/>
          <w:szCs w:val="28"/>
        </w:rPr>
        <w:t>Физическая модель процесса посадки</w:t>
      </w:r>
    </w:p>
    <w:p w:rsidR="00A74C76" w:rsidRDefault="00BF1BB0" w:rsidP="00BF1BB0">
      <w:pPr>
        <w:pStyle w:val="ac"/>
        <w:numPr>
          <w:ilvl w:val="0"/>
          <w:numId w:val="16"/>
        </w:numPr>
        <w:rPr>
          <w:color w:val="000000" w:themeColor="text1"/>
          <w:sz w:val="28"/>
          <w:szCs w:val="28"/>
        </w:rPr>
      </w:pPr>
      <w:r w:rsidRPr="00BF1BB0">
        <w:rPr>
          <w:rStyle w:val="ad"/>
          <w:color w:val="000000" w:themeColor="text1"/>
          <w:sz w:val="28"/>
          <w:szCs w:val="28"/>
        </w:rPr>
        <w:t>Вход в атмосферу</w:t>
      </w:r>
    </w:p>
    <w:p w:rsidR="00BF1BB0" w:rsidRPr="00BF1BB0" w:rsidRDefault="00BF1BB0" w:rsidP="00A74C76">
      <w:pPr>
        <w:pStyle w:val="ac"/>
        <w:ind w:firstLine="360"/>
        <w:jc w:val="both"/>
        <w:rPr>
          <w:color w:val="000000" w:themeColor="text1"/>
          <w:sz w:val="28"/>
          <w:szCs w:val="28"/>
        </w:rPr>
      </w:pPr>
      <w:r w:rsidRPr="00BD41D8">
        <w:rPr>
          <w:color w:val="000000" w:themeColor="text1"/>
          <w:sz w:val="28"/>
          <w:szCs w:val="28"/>
        </w:rPr>
        <w:t xml:space="preserve">После отделения спускаемого аппарата от орбитального модуля он начинает снижение с высоты около </w:t>
      </w:r>
      <w:r w:rsidRPr="00BD41D8">
        <w:rPr>
          <w:rStyle w:val="ad"/>
          <w:b w:val="0"/>
          <w:color w:val="000000" w:themeColor="text1"/>
          <w:sz w:val="28"/>
          <w:szCs w:val="28"/>
        </w:rPr>
        <w:t>60–70 км</w:t>
      </w:r>
      <w:r w:rsidRPr="00BD41D8">
        <w:rPr>
          <w:color w:val="000000" w:themeColor="text1"/>
          <w:sz w:val="28"/>
          <w:szCs w:val="28"/>
        </w:rPr>
        <w:t xml:space="preserve">. Скорость входа в атмосферу составляет приблизительно </w:t>
      </w:r>
      <w:r w:rsidRPr="00BD41D8">
        <w:rPr>
          <w:rStyle w:val="ad"/>
          <w:b w:val="0"/>
          <w:color w:val="000000" w:themeColor="text1"/>
          <w:sz w:val="28"/>
          <w:szCs w:val="28"/>
        </w:rPr>
        <w:t>2,5 км/с</w:t>
      </w:r>
      <w:r w:rsidRPr="00BD41D8">
        <w:rPr>
          <w:color w:val="000000" w:themeColor="text1"/>
          <w:sz w:val="28"/>
          <w:szCs w:val="28"/>
        </w:rPr>
        <w:t>. На этом этапе на аппарат действуют:</w:t>
      </w:r>
    </w:p>
    <w:p w:rsidR="00BD41D8" w:rsidRDefault="00BF1BB0" w:rsidP="00BD41D8">
      <w:pPr>
        <w:widowControl/>
        <w:numPr>
          <w:ilvl w:val="1"/>
          <w:numId w:val="16"/>
        </w:numPr>
        <w:spacing w:before="100" w:beforeAutospacing="1" w:after="100" w:afterAutospacing="1"/>
        <w:rPr>
          <w:color w:val="000000" w:themeColor="text1"/>
          <w:sz w:val="28"/>
          <w:szCs w:val="28"/>
        </w:rPr>
      </w:pPr>
      <w:r w:rsidRPr="00BF1BB0">
        <w:rPr>
          <w:color w:val="000000" w:themeColor="text1"/>
          <w:sz w:val="28"/>
          <w:szCs w:val="28"/>
        </w:rPr>
        <w:t xml:space="preserve">Сила гравитации: </w:t>
      </w:r>
    </w:p>
    <w:p w:rsidR="00BD41D8" w:rsidRPr="00BD41D8" w:rsidRDefault="00BD41D8" w:rsidP="00BD41D8">
      <w:pPr>
        <w:widowControl/>
        <w:spacing w:before="100" w:beforeAutospacing="1" w:after="100" w:afterAutospacing="1"/>
        <w:jc w:val="center"/>
        <w:rPr>
          <w:color w:val="000000" w:themeColor="text1"/>
          <w:sz w:val="28"/>
          <w:szCs w:val="28"/>
          <w:lang w:val="en-US"/>
        </w:rPr>
      </w:pPr>
      <w:r w:rsidRPr="00BD41D8">
        <w:rPr>
          <w:rStyle w:val="katex-mathml"/>
          <w:color w:val="000000" w:themeColor="text1"/>
          <w:sz w:val="28"/>
          <w:szCs w:val="28"/>
          <w:lang w:val="en-US"/>
        </w:rPr>
        <w:t>F</w:t>
      </w:r>
      <w:r w:rsidRPr="00BD41D8">
        <w:rPr>
          <w:rStyle w:val="katex-mathml"/>
          <w:color w:val="000000" w:themeColor="text1"/>
          <w:sz w:val="28"/>
          <w:szCs w:val="28"/>
          <w:vertAlign w:val="subscript"/>
          <w:lang w:val="en-US"/>
        </w:rPr>
        <w:t>g</w:t>
      </w:r>
      <w:r w:rsidRPr="00BD41D8">
        <w:rPr>
          <w:rStyle w:val="katex-mathml"/>
          <w:color w:val="000000" w:themeColor="text1"/>
          <w:sz w:val="28"/>
          <w:szCs w:val="28"/>
          <w:vertAlign w:val="subscript"/>
        </w:rPr>
        <w:t xml:space="preserve"> </w:t>
      </w:r>
      <w:r w:rsidRPr="00BD41D8">
        <w:rPr>
          <w:rStyle w:val="katex-mathml"/>
          <w:color w:val="000000" w:themeColor="text1"/>
          <w:sz w:val="28"/>
          <w:szCs w:val="28"/>
        </w:rPr>
        <w:t xml:space="preserve">= </w:t>
      </w:r>
      <w:r w:rsidRPr="00BD41D8">
        <w:rPr>
          <w:rStyle w:val="katex-mathml"/>
          <w:color w:val="000000" w:themeColor="text1"/>
          <w:sz w:val="28"/>
          <w:szCs w:val="28"/>
          <w:lang w:val="en-US"/>
        </w:rPr>
        <w:t>mg</w:t>
      </w:r>
      <w:r w:rsidRPr="00BD41D8">
        <w:rPr>
          <w:color w:val="000000" w:themeColor="text1"/>
          <w:sz w:val="28"/>
          <w:szCs w:val="28"/>
        </w:rPr>
        <w:t xml:space="preserve">, </w:t>
      </w:r>
      <w:r w:rsidR="00BF1BB0" w:rsidRPr="00BF1BB0">
        <w:rPr>
          <w:color w:val="000000" w:themeColor="text1"/>
          <w:sz w:val="28"/>
          <w:szCs w:val="28"/>
        </w:rPr>
        <w:t xml:space="preserve">где </w:t>
      </w:r>
      <w:r w:rsidR="00BF1BB0" w:rsidRPr="00BF1BB0">
        <w:rPr>
          <w:rStyle w:val="katex-mathml"/>
          <w:color w:val="000000" w:themeColor="text1"/>
          <w:sz w:val="28"/>
          <w:szCs w:val="28"/>
        </w:rPr>
        <w:t>g≈2,94 м/</w:t>
      </w:r>
      <w:r>
        <w:rPr>
          <w:rStyle w:val="katex-mathml"/>
          <w:color w:val="000000" w:themeColor="text1"/>
          <w:sz w:val="28"/>
          <w:szCs w:val="28"/>
          <w:lang w:val="en-US"/>
        </w:rPr>
        <w:t>c</w:t>
      </w:r>
    </w:p>
    <w:p w:rsidR="00BF1BB0" w:rsidRDefault="00BF1BB0" w:rsidP="00BF1BB0">
      <w:pPr>
        <w:widowControl/>
        <w:numPr>
          <w:ilvl w:val="1"/>
          <w:numId w:val="16"/>
        </w:numPr>
        <w:spacing w:before="100" w:beforeAutospacing="1" w:after="100" w:afterAutospacing="1"/>
        <w:rPr>
          <w:color w:val="000000" w:themeColor="text1"/>
          <w:sz w:val="28"/>
          <w:szCs w:val="28"/>
        </w:rPr>
      </w:pPr>
      <w:r w:rsidRPr="00BF1BB0">
        <w:rPr>
          <w:color w:val="000000" w:themeColor="text1"/>
          <w:sz w:val="28"/>
          <w:szCs w:val="28"/>
        </w:rPr>
        <w:t>Сила а</w:t>
      </w:r>
      <w:r w:rsidR="00BD41D8">
        <w:rPr>
          <w:color w:val="000000" w:themeColor="text1"/>
          <w:sz w:val="28"/>
          <w:szCs w:val="28"/>
        </w:rPr>
        <w:t>эродинамического сопротивления:</w:t>
      </w:r>
    </w:p>
    <w:p w:rsidR="00BD41D8" w:rsidRDefault="00BD41D8" w:rsidP="00BD41D8">
      <w:pPr>
        <w:widowControl/>
        <w:spacing w:before="100" w:beforeAutospacing="1" w:after="100" w:afterAutospacing="1"/>
        <w:jc w:val="center"/>
        <w:rPr>
          <w:color w:val="000000" w:themeColor="text1"/>
          <w:sz w:val="28"/>
          <w:szCs w:val="28"/>
          <w:lang w:val="en-US"/>
        </w:rPr>
      </w:pPr>
      <w:r w:rsidRPr="00BD41D8">
        <w:rPr>
          <w:color w:val="000000" w:themeColor="text1"/>
          <w:sz w:val="28"/>
          <w:szCs w:val="28"/>
          <w:lang w:val="en-US"/>
        </w:rPr>
        <w:t>F</w:t>
      </w:r>
      <w:r w:rsidRPr="00BD41D8">
        <w:rPr>
          <w:color w:val="000000" w:themeColor="text1"/>
          <w:sz w:val="28"/>
          <w:szCs w:val="28"/>
          <w:vertAlign w:val="subscript"/>
          <w:lang w:val="en-US"/>
        </w:rPr>
        <w:t xml:space="preserve">d </w:t>
      </w:r>
      <w:r w:rsidRPr="00BD41D8">
        <w:rPr>
          <w:color w:val="000000" w:themeColor="text1"/>
          <w:sz w:val="28"/>
          <w:szCs w:val="28"/>
          <w:lang w:val="en-US"/>
        </w:rPr>
        <w:t xml:space="preserve">= </w:t>
      </w:r>
      <m:oMath>
        <m:f>
          <m:fPr>
            <m:ctrlPr>
              <w:rPr>
                <w:rFonts w:ascii="Cambria Math" w:hAnsi="Cambria Math"/>
                <w:color w:val="000000" w:themeColor="text1"/>
                <w:sz w:val="28"/>
                <w:szCs w:val="28"/>
                <w:lang w:val="en-US"/>
              </w:rPr>
            </m:ctrlPr>
          </m:fPr>
          <m:num>
            <m:r>
              <m:rPr>
                <m:sty m:val="p"/>
              </m:rPr>
              <w:rPr>
                <w:rFonts w:ascii="Cambria Math" w:hAnsi="Cambria Math"/>
                <w:color w:val="000000" w:themeColor="text1"/>
                <w:sz w:val="28"/>
                <w:szCs w:val="28"/>
                <w:lang w:val="en-US"/>
              </w:rPr>
              <m:t>1</m:t>
            </m:r>
          </m:num>
          <m:den>
            <m:r>
              <m:rPr>
                <m:sty m:val="p"/>
              </m:rPr>
              <w:rPr>
                <w:rFonts w:ascii="Cambria Math" w:hAnsi="Cambria Math"/>
                <w:color w:val="000000" w:themeColor="text1"/>
                <w:sz w:val="28"/>
                <w:szCs w:val="28"/>
                <w:lang w:val="en-US"/>
              </w:rPr>
              <m:t>2</m:t>
            </m:r>
          </m:den>
        </m:f>
        <m:sSub>
          <m:sSubPr>
            <m:ctrlPr>
              <w:rPr>
                <w:rFonts w:ascii="Cambria Math" w:hAnsi="Cambria Math"/>
                <w:color w:val="000000" w:themeColor="text1"/>
                <w:sz w:val="28"/>
                <w:szCs w:val="28"/>
                <w:lang w:val="en-US"/>
              </w:rPr>
            </m:ctrlPr>
          </m:sSubPr>
          <m:e>
            <m:r>
              <m:rPr>
                <m:sty m:val="p"/>
              </m:rPr>
              <w:rPr>
                <w:rFonts w:ascii="Cambria Math" w:hAnsi="Cambria Math"/>
                <w:color w:val="000000" w:themeColor="text1"/>
                <w:sz w:val="28"/>
                <w:szCs w:val="28"/>
                <w:lang w:val="en-US"/>
              </w:rPr>
              <m:t>C</m:t>
            </m:r>
          </m:e>
          <m:sub>
            <m:r>
              <m:rPr>
                <m:sty m:val="p"/>
              </m:rPr>
              <w:rPr>
                <w:rFonts w:ascii="Cambria Math" w:hAnsi="Cambria Math"/>
                <w:color w:val="000000" w:themeColor="text1"/>
                <w:sz w:val="28"/>
                <w:szCs w:val="28"/>
                <w:lang w:val="en-US"/>
              </w:rPr>
              <m:t>d</m:t>
            </m:r>
          </m:sub>
        </m:sSub>
        <m:r>
          <m:rPr>
            <m:sty m:val="p"/>
          </m:rPr>
          <w:rPr>
            <w:rFonts w:ascii="Cambria Math" w:hAnsi="Cambria Math"/>
            <w:color w:val="000000" w:themeColor="text1"/>
            <w:sz w:val="28"/>
            <w:szCs w:val="28"/>
            <w:lang w:val="en-US"/>
          </w:rPr>
          <m:t>ρ</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V</m:t>
            </m:r>
          </m:e>
          <m:sup>
            <m:r>
              <m:rPr>
                <m:sty m:val="p"/>
              </m:rPr>
              <w:rPr>
                <w:rFonts w:ascii="Cambria Math" w:hAnsi="Cambria Math"/>
                <w:color w:val="000000" w:themeColor="text1"/>
                <w:sz w:val="28"/>
                <w:szCs w:val="28"/>
                <w:lang w:val="en-US"/>
              </w:rPr>
              <m:t>2</m:t>
            </m:r>
          </m:sup>
        </m:sSup>
        <m:r>
          <m:rPr>
            <m:sty m:val="p"/>
          </m:rPr>
          <w:rPr>
            <w:rFonts w:ascii="Cambria Math" w:hAnsi="Cambria Math"/>
            <w:color w:val="000000" w:themeColor="text1"/>
            <w:sz w:val="28"/>
            <w:szCs w:val="28"/>
            <w:lang w:val="en-US"/>
          </w:rPr>
          <m:t>A</m:t>
        </m:r>
      </m:oMath>
    </w:p>
    <w:p w:rsidR="00BD41D8" w:rsidRDefault="00BD41D8" w:rsidP="00BD41D8">
      <w:pPr>
        <w:widowControl/>
        <w:spacing w:before="100" w:beforeAutospacing="1" w:after="100" w:afterAutospacing="1"/>
        <w:rPr>
          <w:color w:val="000000" w:themeColor="text1"/>
          <w:sz w:val="28"/>
          <w:szCs w:val="28"/>
        </w:rPr>
      </w:pPr>
      <w:r>
        <w:rPr>
          <w:color w:val="000000" w:themeColor="text1"/>
          <w:sz w:val="28"/>
          <w:szCs w:val="28"/>
        </w:rPr>
        <w:t>Где</w:t>
      </w:r>
      <w:r w:rsidRPr="00BD41D8">
        <w:rPr>
          <w:color w:val="000000" w:themeColor="text1"/>
          <w:sz w:val="28"/>
          <w:szCs w:val="28"/>
        </w:rPr>
        <w:t xml:space="preserve">: </w:t>
      </w:r>
      <m:oMath>
        <m:sSub>
          <m:sSubPr>
            <m:ctrlPr>
              <w:rPr>
                <w:rFonts w:ascii="Cambria Math" w:hAnsi="Cambria Math"/>
                <w:color w:val="000000" w:themeColor="text1"/>
                <w:sz w:val="28"/>
                <w:szCs w:val="28"/>
                <w:lang w:val="en-US"/>
              </w:rPr>
            </m:ctrlPr>
          </m:sSubPr>
          <m:e>
            <m:r>
              <m:rPr>
                <m:sty m:val="p"/>
              </m:rPr>
              <w:rPr>
                <w:rFonts w:ascii="Cambria Math" w:hAnsi="Cambria Math"/>
                <w:color w:val="000000" w:themeColor="text1"/>
                <w:sz w:val="28"/>
                <w:szCs w:val="28"/>
                <w:lang w:val="en-US"/>
              </w:rPr>
              <m:t>C</m:t>
            </m:r>
          </m:e>
          <m:sub>
            <m:r>
              <m:rPr>
                <m:sty m:val="p"/>
              </m:rPr>
              <w:rPr>
                <w:rFonts w:ascii="Cambria Math" w:hAnsi="Cambria Math"/>
                <w:color w:val="000000" w:themeColor="text1"/>
                <w:sz w:val="28"/>
                <w:szCs w:val="28"/>
                <w:lang w:val="en-US"/>
              </w:rPr>
              <m:t>d</m:t>
            </m:r>
          </m:sub>
        </m:sSub>
      </m:oMath>
      <w:r>
        <w:rPr>
          <w:color w:val="000000" w:themeColor="text1"/>
          <w:sz w:val="28"/>
          <w:szCs w:val="28"/>
        </w:rPr>
        <w:t xml:space="preserve"> — </w:t>
      </w:r>
      <w:r w:rsidRPr="00BD41D8">
        <w:rPr>
          <w:color w:val="000000" w:themeColor="text1"/>
          <w:sz w:val="28"/>
          <w:szCs w:val="28"/>
        </w:rPr>
        <w:t>коэффициент аэ</w:t>
      </w:r>
      <w:r>
        <w:rPr>
          <w:color w:val="000000" w:themeColor="text1"/>
          <w:sz w:val="28"/>
          <w:szCs w:val="28"/>
        </w:rPr>
        <w:t xml:space="preserve">родинамического сопротивления ( </w:t>
      </w:r>
      <w:r w:rsidRPr="00BD41D8">
        <w:rPr>
          <w:color w:val="000000" w:themeColor="text1"/>
          <w:sz w:val="28"/>
          <w:szCs w:val="28"/>
        </w:rPr>
        <w:t>≈1,5</w:t>
      </w:r>
      <w:r>
        <w:rPr>
          <w:color w:val="000000" w:themeColor="text1"/>
          <w:sz w:val="28"/>
          <w:szCs w:val="28"/>
        </w:rPr>
        <w:t xml:space="preserve"> </w:t>
      </w:r>
      <w:r w:rsidRPr="00BD41D8">
        <w:rPr>
          <w:color w:val="000000" w:themeColor="text1"/>
          <w:sz w:val="28"/>
          <w:szCs w:val="28"/>
        </w:rPr>
        <w:t>для типичных форм аппаратов),</w:t>
      </w:r>
    </w:p>
    <w:p w:rsidR="00BD41D8" w:rsidRDefault="00BD41D8" w:rsidP="00BD41D8">
      <w:pPr>
        <w:widowControl/>
        <w:spacing w:before="100" w:beforeAutospacing="1" w:after="100" w:afterAutospacing="1"/>
        <w:rPr>
          <w:color w:val="000000" w:themeColor="text1"/>
          <w:sz w:val="28"/>
          <w:szCs w:val="28"/>
        </w:rPr>
      </w:pPr>
      <w:r>
        <w:rPr>
          <w:color w:val="000000" w:themeColor="text1"/>
          <w:sz w:val="28"/>
          <w:szCs w:val="28"/>
        </w:rPr>
        <w:lastRenderedPageBreak/>
        <w:t xml:space="preserve">ρ — плотность атмосферы Дюны (ρ≈0,2кг/м </w:t>
      </w:r>
      <w:r w:rsidRPr="00BD41D8">
        <w:rPr>
          <w:color w:val="000000" w:themeColor="text1"/>
          <w:sz w:val="28"/>
          <w:szCs w:val="28"/>
        </w:rPr>
        <w:t>у поверхности и уменьшается с высотой),</w:t>
      </w:r>
    </w:p>
    <w:p w:rsidR="00BD41D8" w:rsidRDefault="00BD41D8" w:rsidP="00BD41D8">
      <w:pPr>
        <w:widowControl/>
        <w:spacing w:before="100" w:beforeAutospacing="1" w:after="100" w:afterAutospacing="1"/>
        <w:rPr>
          <w:color w:val="000000" w:themeColor="text1"/>
          <w:sz w:val="28"/>
          <w:szCs w:val="28"/>
        </w:rPr>
      </w:pPr>
      <m:oMath>
        <m:r>
          <m:rPr>
            <m:sty m:val="p"/>
          </m:rPr>
          <w:rPr>
            <w:rFonts w:ascii="Cambria Math" w:hAnsi="Cambria Math"/>
            <w:color w:val="000000" w:themeColor="text1"/>
            <w:sz w:val="28"/>
            <w:szCs w:val="28"/>
            <w:lang w:val="en-US"/>
          </w:rPr>
          <m:t>V</m:t>
        </m:r>
      </m:oMath>
      <w:r>
        <w:rPr>
          <w:color w:val="000000" w:themeColor="text1"/>
          <w:sz w:val="28"/>
          <w:szCs w:val="28"/>
        </w:rPr>
        <w:t xml:space="preserve"> — скорость аппарата,</w:t>
      </w:r>
    </w:p>
    <w:p w:rsidR="00BD41D8" w:rsidRPr="00BD41D8" w:rsidRDefault="00BD41D8" w:rsidP="00BD41D8">
      <w:pPr>
        <w:widowControl/>
        <w:spacing w:before="100" w:beforeAutospacing="1" w:after="100" w:afterAutospacing="1"/>
        <w:rPr>
          <w:color w:val="000000" w:themeColor="text1"/>
          <w:sz w:val="28"/>
          <w:szCs w:val="28"/>
        </w:rPr>
      </w:pPr>
      <w:r w:rsidRPr="00BD41D8">
        <w:rPr>
          <w:color w:val="000000" w:themeColor="text1"/>
          <w:sz w:val="28"/>
          <w:szCs w:val="28"/>
        </w:rPr>
        <w:t>A — площадь поперечного сечения.</w:t>
      </w:r>
    </w:p>
    <w:p w:rsidR="002572D2" w:rsidRDefault="00BF1BB0" w:rsidP="002572D2">
      <w:pPr>
        <w:pStyle w:val="ac"/>
        <w:numPr>
          <w:ilvl w:val="0"/>
          <w:numId w:val="16"/>
        </w:numPr>
        <w:rPr>
          <w:color w:val="000000" w:themeColor="text1"/>
          <w:sz w:val="28"/>
          <w:szCs w:val="28"/>
        </w:rPr>
      </w:pPr>
      <w:r w:rsidRPr="00BF1BB0">
        <w:rPr>
          <w:rStyle w:val="ad"/>
          <w:color w:val="000000" w:themeColor="text1"/>
          <w:sz w:val="28"/>
          <w:szCs w:val="28"/>
        </w:rPr>
        <w:t>Аэродинамическое торможение</w:t>
      </w:r>
    </w:p>
    <w:p w:rsidR="00BF1BB0" w:rsidRPr="002572D2" w:rsidRDefault="00BF1BB0" w:rsidP="00A74C76">
      <w:pPr>
        <w:pStyle w:val="ac"/>
        <w:ind w:firstLine="360"/>
        <w:jc w:val="both"/>
        <w:rPr>
          <w:color w:val="000000" w:themeColor="text1"/>
          <w:sz w:val="28"/>
          <w:szCs w:val="28"/>
        </w:rPr>
      </w:pPr>
      <w:r w:rsidRPr="002572D2">
        <w:rPr>
          <w:color w:val="000000" w:themeColor="text1"/>
          <w:sz w:val="28"/>
          <w:szCs w:val="28"/>
        </w:rPr>
        <w:t>На этапе входа в атмосферу основным источником торможения является сопротивление воздуха. Так как атмосфера Дюны разрежена, сила сопротивления сравнительно мала:</w:t>
      </w:r>
    </w:p>
    <w:p w:rsidR="00BF1BB0" w:rsidRPr="00BF1BB0" w:rsidRDefault="00BD41D8" w:rsidP="00BD41D8">
      <w:pPr>
        <w:spacing w:beforeAutospacing="1" w:afterAutospacing="1"/>
        <w:jc w:val="center"/>
        <w:rPr>
          <w:color w:val="000000" w:themeColor="text1"/>
          <w:sz w:val="28"/>
          <w:szCs w:val="28"/>
        </w:rPr>
      </w:pPr>
      <w:r>
        <w:rPr>
          <w:rStyle w:val="katex-mathml"/>
          <w:color w:val="000000" w:themeColor="text1"/>
          <w:sz w:val="28"/>
          <w:szCs w:val="28"/>
          <w:lang w:val="en-US"/>
        </w:rPr>
        <w:t>ma</w:t>
      </w:r>
      <w:r>
        <w:rPr>
          <w:rStyle w:val="katex-mathml"/>
          <w:color w:val="000000" w:themeColor="text1"/>
          <w:sz w:val="28"/>
          <w:szCs w:val="28"/>
        </w:rPr>
        <w:t>=</w:t>
      </w:r>
      <w:r w:rsidRPr="00B67F3F">
        <w:rPr>
          <w:rStyle w:val="katex-mathml"/>
          <w:color w:val="000000" w:themeColor="text1"/>
          <w:sz w:val="28"/>
          <w:szCs w:val="28"/>
        </w:rPr>
        <w:t xml:space="preserve"> -</w:t>
      </w:r>
      <w:r>
        <w:rPr>
          <w:rStyle w:val="katex-mathml"/>
          <w:color w:val="000000" w:themeColor="text1"/>
          <w:sz w:val="28"/>
          <w:szCs w:val="28"/>
          <w:lang w:val="en-US"/>
        </w:rPr>
        <w:t>F</w:t>
      </w:r>
      <w:r>
        <w:rPr>
          <w:rStyle w:val="katex-mathml"/>
          <w:color w:val="000000" w:themeColor="text1"/>
          <w:sz w:val="28"/>
          <w:szCs w:val="28"/>
          <w:vertAlign w:val="subscript"/>
          <w:lang w:val="en-US"/>
        </w:rPr>
        <w:t>d</w:t>
      </w:r>
      <w:r w:rsidRPr="00B67F3F">
        <w:rPr>
          <w:rStyle w:val="katex-mathml"/>
          <w:color w:val="000000" w:themeColor="text1"/>
          <w:sz w:val="28"/>
          <w:szCs w:val="28"/>
        </w:rPr>
        <w:t xml:space="preserve"> </w:t>
      </w:r>
      <w:r>
        <w:rPr>
          <w:rStyle w:val="katex-mathml"/>
          <w:color w:val="000000" w:themeColor="text1"/>
          <w:sz w:val="28"/>
          <w:szCs w:val="28"/>
        </w:rPr>
        <w:t>+</w:t>
      </w:r>
      <w:r w:rsidRPr="00B67F3F">
        <w:rPr>
          <w:rStyle w:val="katex-mathml"/>
          <w:color w:val="000000" w:themeColor="text1"/>
          <w:sz w:val="28"/>
          <w:szCs w:val="28"/>
        </w:rPr>
        <w:t xml:space="preserve"> </w:t>
      </w:r>
      <w:r>
        <w:rPr>
          <w:rStyle w:val="katex-mathml"/>
          <w:color w:val="000000" w:themeColor="text1"/>
          <w:sz w:val="28"/>
          <w:szCs w:val="28"/>
          <w:lang w:val="en-US"/>
        </w:rPr>
        <w:t>F</w:t>
      </w:r>
      <w:r>
        <w:rPr>
          <w:rStyle w:val="katex-mathml"/>
          <w:color w:val="000000" w:themeColor="text1"/>
          <w:sz w:val="28"/>
          <w:szCs w:val="28"/>
          <w:vertAlign w:val="subscript"/>
          <w:lang w:val="en-US"/>
        </w:rPr>
        <w:t>g</w:t>
      </w:r>
      <w:r>
        <w:rPr>
          <w:rStyle w:val="katex-mathml"/>
          <w:color w:val="000000" w:themeColor="text1"/>
          <w:sz w:val="28"/>
          <w:szCs w:val="28"/>
        </w:rPr>
        <w:t>.</w:t>
      </w:r>
    </w:p>
    <w:p w:rsidR="00BF1BB0" w:rsidRDefault="00BF1BB0" w:rsidP="00A74C76">
      <w:pPr>
        <w:pStyle w:val="ac"/>
        <w:jc w:val="both"/>
        <w:rPr>
          <w:color w:val="000000" w:themeColor="text1"/>
          <w:sz w:val="28"/>
          <w:szCs w:val="28"/>
        </w:rPr>
      </w:pPr>
      <w:r w:rsidRPr="00BF1BB0">
        <w:rPr>
          <w:color w:val="000000" w:themeColor="text1"/>
          <w:sz w:val="28"/>
          <w:szCs w:val="28"/>
        </w:rPr>
        <w:t xml:space="preserve">Скорость </w:t>
      </w:r>
      <w:r w:rsidR="00B67F3F">
        <w:rPr>
          <w:rStyle w:val="katex-mathml"/>
          <w:color w:val="000000" w:themeColor="text1"/>
          <w:sz w:val="28"/>
          <w:szCs w:val="28"/>
          <w:lang w:val="en-US"/>
        </w:rPr>
        <w:t>V</w:t>
      </w:r>
      <w:r w:rsidRPr="00BF1BB0">
        <w:rPr>
          <w:color w:val="000000" w:themeColor="text1"/>
          <w:sz w:val="28"/>
          <w:szCs w:val="28"/>
        </w:rPr>
        <w:t xml:space="preserve"> изменяется со временем по следующему уравнению:</w:t>
      </w:r>
    </w:p>
    <w:p w:rsidR="00B67F3F" w:rsidRPr="002572D2" w:rsidRDefault="00B67F3F" w:rsidP="00B67F3F">
      <w:pPr>
        <w:pStyle w:val="ac"/>
        <w:jc w:val="center"/>
        <w:rPr>
          <w:color w:val="000000" w:themeColor="text1"/>
          <w:sz w:val="28"/>
          <w:szCs w:val="28"/>
        </w:rPr>
      </w:pPr>
      <m:oMath>
        <m:r>
          <m:rPr>
            <m:sty m:val="p"/>
          </m:rPr>
          <w:rPr>
            <w:rFonts w:ascii="Cambria Math" w:hAnsi="Cambria Math"/>
            <w:color w:val="000000" w:themeColor="text1"/>
            <w:sz w:val="28"/>
            <w:szCs w:val="28"/>
          </w:rPr>
          <m:t>V</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t</m:t>
            </m:r>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V</m:t>
            </m:r>
          </m:e>
          <m:sub>
            <m:r>
              <m:rPr>
                <m:sty m:val="p"/>
              </m:rPr>
              <w:rPr>
                <w:rFonts w:ascii="Cambria Math" w:hAnsi="Cambria Math"/>
                <w:color w:val="000000" w:themeColor="text1"/>
                <w:sz w:val="28"/>
                <w:szCs w:val="28"/>
              </w:rPr>
              <m:t>0</m:t>
            </m:r>
          </m:sub>
        </m:sSub>
        <m:r>
          <m:rPr>
            <m:sty m:val="p"/>
          </m:rPr>
          <w:rPr>
            <w:rFonts w:ascii="Cambria Math" w:hAnsi="Cambria Math"/>
            <w:color w:val="000000" w:themeColor="text1"/>
            <w:sz w:val="28"/>
            <w:szCs w:val="28"/>
          </w:rPr>
          <m:t>-</m:t>
        </m:r>
        <m:nary>
          <m:naryPr>
            <m:limLoc m:val="undOvr"/>
            <m:grow m:val="1"/>
            <m:ctrlPr>
              <w:rPr>
                <w:rFonts w:ascii="Cambria Math" w:hAnsi="Cambria Math"/>
                <w:color w:val="000000" w:themeColor="text1"/>
                <w:sz w:val="28"/>
                <w:szCs w:val="28"/>
              </w:rPr>
            </m:ctrlPr>
          </m:naryPr>
          <m:sub>
            <m:r>
              <m:rPr>
                <m:sty m:val="p"/>
              </m:rPr>
              <w:rPr>
                <w:rFonts w:ascii="Cambria Math" w:hAnsi="Cambria Math"/>
                <w:color w:val="000000" w:themeColor="text1"/>
                <w:sz w:val="28"/>
                <w:szCs w:val="28"/>
              </w:rPr>
              <m:t>0</m:t>
            </m:r>
          </m:sub>
          <m:sup>
            <m:r>
              <m:rPr>
                <m:sty m:val="p"/>
              </m:rPr>
              <w:rPr>
                <w:rFonts w:ascii="Cambria Math" w:hAnsi="Cambria Math"/>
                <w:color w:val="000000" w:themeColor="text1"/>
                <w:sz w:val="28"/>
                <w:szCs w:val="28"/>
              </w:rPr>
              <m:t>t</m:t>
            </m:r>
          </m:sup>
          <m:e>
            <m:f>
              <m:fPr>
                <m:ctrlPr>
                  <w:rPr>
                    <w:rFonts w:ascii="Cambria Math" w:hAnsi="Cambria Math"/>
                    <w:color w:val="000000" w:themeColor="text1"/>
                    <w:sz w:val="28"/>
                    <w:szCs w:val="28"/>
                  </w:rPr>
                </m:ctrlPr>
              </m:fPr>
              <m:num>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F</m:t>
                    </m:r>
                  </m:e>
                  <m:sub>
                    <m:r>
                      <m:rPr>
                        <m:sty m:val="p"/>
                      </m:rPr>
                      <w:rPr>
                        <w:rFonts w:ascii="Cambria Math" w:hAnsi="Cambria Math"/>
                        <w:color w:val="000000" w:themeColor="text1"/>
                        <w:sz w:val="28"/>
                        <w:szCs w:val="28"/>
                      </w:rPr>
                      <m:t>d</m:t>
                    </m:r>
                  </m:sub>
                </m:sSub>
              </m:num>
              <m:den>
                <m:r>
                  <m:rPr>
                    <m:sty m:val="p"/>
                  </m:rPr>
                  <w:rPr>
                    <w:rFonts w:ascii="Cambria Math" w:hAnsi="Cambria Math"/>
                    <w:color w:val="000000" w:themeColor="text1"/>
                    <w:sz w:val="28"/>
                    <w:szCs w:val="28"/>
                  </w:rPr>
                  <m:t>m</m:t>
                </m:r>
              </m:den>
            </m:f>
            <m:r>
              <m:rPr>
                <m:sty m:val="p"/>
              </m:rPr>
              <w:rPr>
                <w:rFonts w:ascii="Cambria Math" w:hAnsi="Cambria Math"/>
                <w:color w:val="000000" w:themeColor="text1"/>
                <w:sz w:val="28"/>
                <w:szCs w:val="28"/>
              </w:rPr>
              <m:t>ⅆt</m:t>
            </m:r>
          </m:e>
        </m:nary>
      </m:oMath>
      <w:r w:rsidRPr="002572D2">
        <w:rPr>
          <w:color w:val="000000" w:themeColor="text1"/>
          <w:sz w:val="28"/>
          <w:szCs w:val="28"/>
        </w:rPr>
        <w:t>.</w:t>
      </w:r>
    </w:p>
    <w:p w:rsidR="00BF1BB0" w:rsidRPr="00BF1BB0" w:rsidRDefault="00BF1BB0" w:rsidP="00A74C76">
      <w:pPr>
        <w:pStyle w:val="ac"/>
        <w:jc w:val="both"/>
        <w:rPr>
          <w:color w:val="000000" w:themeColor="text1"/>
          <w:sz w:val="28"/>
          <w:szCs w:val="28"/>
        </w:rPr>
      </w:pPr>
      <w:r w:rsidRPr="00BF1BB0">
        <w:rPr>
          <w:color w:val="000000" w:themeColor="text1"/>
          <w:sz w:val="28"/>
          <w:szCs w:val="28"/>
        </w:rPr>
        <w:t xml:space="preserve">На высоте </w:t>
      </w:r>
      <w:r w:rsidRPr="00BF1BB0">
        <w:rPr>
          <w:rStyle w:val="ad"/>
          <w:color w:val="000000" w:themeColor="text1"/>
          <w:sz w:val="28"/>
          <w:szCs w:val="28"/>
        </w:rPr>
        <w:t>10–15 км</w:t>
      </w:r>
      <w:r w:rsidRPr="00BF1BB0">
        <w:rPr>
          <w:color w:val="000000" w:themeColor="text1"/>
          <w:sz w:val="28"/>
          <w:szCs w:val="28"/>
        </w:rPr>
        <w:t xml:space="preserve"> скорость аппарата обычно снижается до </w:t>
      </w:r>
      <w:r w:rsidRPr="00BF1BB0">
        <w:rPr>
          <w:rStyle w:val="ad"/>
          <w:color w:val="000000" w:themeColor="text1"/>
          <w:sz w:val="28"/>
          <w:szCs w:val="28"/>
        </w:rPr>
        <w:t>600–800 м/с</w:t>
      </w:r>
      <w:r w:rsidRPr="00BF1BB0">
        <w:rPr>
          <w:color w:val="000000" w:themeColor="text1"/>
          <w:sz w:val="28"/>
          <w:szCs w:val="28"/>
        </w:rPr>
        <w:t>.</w:t>
      </w:r>
    </w:p>
    <w:p w:rsidR="004136DC" w:rsidRPr="004136DC" w:rsidRDefault="004136DC" w:rsidP="00BF1BB0">
      <w:pPr>
        <w:pStyle w:val="ac"/>
        <w:numPr>
          <w:ilvl w:val="0"/>
          <w:numId w:val="16"/>
        </w:numPr>
        <w:rPr>
          <w:rStyle w:val="ad"/>
          <w:b w:val="0"/>
          <w:bCs w:val="0"/>
          <w:color w:val="000000" w:themeColor="text1"/>
          <w:sz w:val="28"/>
          <w:szCs w:val="28"/>
        </w:rPr>
      </w:pPr>
      <w:r>
        <w:rPr>
          <w:rStyle w:val="ad"/>
          <w:color w:val="000000" w:themeColor="text1"/>
          <w:sz w:val="28"/>
          <w:szCs w:val="28"/>
        </w:rPr>
        <w:t>Раскрытие парашютной системы</w:t>
      </w:r>
    </w:p>
    <w:p w:rsidR="004136DC" w:rsidRDefault="00BF1BB0" w:rsidP="00A74C76">
      <w:pPr>
        <w:pStyle w:val="ac"/>
        <w:ind w:firstLine="360"/>
        <w:jc w:val="both"/>
        <w:rPr>
          <w:color w:val="000000" w:themeColor="text1"/>
          <w:sz w:val="28"/>
          <w:szCs w:val="28"/>
        </w:rPr>
      </w:pPr>
      <w:r w:rsidRPr="00BF1BB0">
        <w:rPr>
          <w:color w:val="000000" w:themeColor="text1"/>
          <w:sz w:val="28"/>
          <w:szCs w:val="28"/>
        </w:rPr>
        <w:t xml:space="preserve">На высоте около </w:t>
      </w:r>
      <w:r w:rsidRPr="00BF1BB0">
        <w:rPr>
          <w:rStyle w:val="ad"/>
          <w:color w:val="000000" w:themeColor="text1"/>
          <w:sz w:val="28"/>
          <w:szCs w:val="28"/>
        </w:rPr>
        <w:t>10 км</w:t>
      </w:r>
      <w:r w:rsidRPr="00BF1BB0">
        <w:rPr>
          <w:color w:val="000000" w:themeColor="text1"/>
          <w:sz w:val="28"/>
          <w:szCs w:val="28"/>
        </w:rPr>
        <w:t xml:space="preserve"> включается парашютная система. Парашюты значительно увеличивают сопротивление, замедляя аппарат до скорости около </w:t>
      </w:r>
      <w:r w:rsidRPr="00BF1BB0">
        <w:rPr>
          <w:rStyle w:val="ad"/>
          <w:color w:val="000000" w:themeColor="text1"/>
          <w:sz w:val="28"/>
          <w:szCs w:val="28"/>
        </w:rPr>
        <w:t>200–300 м/с</w:t>
      </w:r>
      <w:r w:rsidRPr="00BF1BB0">
        <w:rPr>
          <w:color w:val="000000" w:themeColor="text1"/>
          <w:sz w:val="28"/>
          <w:szCs w:val="28"/>
        </w:rPr>
        <w:t xml:space="preserve">. При этом сила сопротивления на этом этапе определяется площадью раскрытых парашютов </w:t>
      </w:r>
    </w:p>
    <w:p w:rsidR="004136DC" w:rsidRDefault="004136DC" w:rsidP="004136DC">
      <w:pPr>
        <w:pStyle w:val="ac"/>
        <w:ind w:firstLine="360"/>
        <w:rPr>
          <w:color w:val="000000" w:themeColor="text1"/>
          <w:sz w:val="28"/>
          <w:szCs w:val="28"/>
        </w:rPr>
      </w:pPr>
      <w:r w:rsidRPr="004136DC">
        <w:rPr>
          <w:rStyle w:val="katex-mathml"/>
          <w:color w:val="000000" w:themeColor="text1"/>
          <w:sz w:val="28"/>
          <w:szCs w:val="28"/>
        </w:rPr>
        <w:t>A</w:t>
      </w:r>
      <w:r w:rsidRPr="004136DC">
        <w:rPr>
          <w:rStyle w:val="katex-mathml"/>
          <w:color w:val="000000" w:themeColor="text1"/>
          <w:sz w:val="28"/>
          <w:szCs w:val="28"/>
          <w:vertAlign w:val="subscript"/>
        </w:rPr>
        <w:t>парашют</w:t>
      </w:r>
      <w:r w:rsidR="00BF1BB0" w:rsidRPr="004136DC">
        <w:rPr>
          <w:color w:val="000000" w:themeColor="text1"/>
          <w:sz w:val="28"/>
          <w:szCs w:val="28"/>
        </w:rPr>
        <w:t>:</w:t>
      </w:r>
    </w:p>
    <w:p w:rsidR="00BF1BB0" w:rsidRPr="004136DC" w:rsidRDefault="008C3848" w:rsidP="004136DC">
      <w:pPr>
        <w:pStyle w:val="ac"/>
        <w:ind w:firstLine="360"/>
        <w:jc w:val="center"/>
        <w:rPr>
          <w:color w:val="000000" w:themeColor="text1"/>
          <w:sz w:val="28"/>
          <w:szCs w:val="28"/>
        </w:rPr>
      </w:pPr>
      <m:oMathPara>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F</m:t>
              </m:r>
            </m:e>
            <m:sub>
              <m:r>
                <m:rPr>
                  <m:sty m:val="p"/>
                </m:rPr>
                <w:rPr>
                  <w:rFonts w:ascii="Cambria Math" w:hAnsi="Cambria Math"/>
                  <w:color w:val="000000" w:themeColor="text1"/>
                  <w:sz w:val="28"/>
                  <w:szCs w:val="28"/>
                </w:rPr>
                <m:t>d</m:t>
              </m:r>
            </m:sub>
          </m:sSub>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C</m:t>
              </m:r>
            </m:e>
            <m:sub>
              <m:r>
                <m:rPr>
                  <m:sty m:val="p"/>
                </m:rPr>
                <w:rPr>
                  <w:rFonts w:ascii="Cambria Math" w:hAnsi="Cambria Math"/>
                  <w:color w:val="000000" w:themeColor="text1"/>
                  <w:sz w:val="28"/>
                  <w:szCs w:val="28"/>
                </w:rPr>
                <m:t>d</m:t>
              </m:r>
            </m:sub>
          </m:sSub>
          <m:r>
            <m:rPr>
              <m:sty m:val="p"/>
            </m:rPr>
            <w:rPr>
              <w:rFonts w:ascii="Cambria Math" w:hAnsi="Cambria Math"/>
              <w:color w:val="000000" w:themeColor="text1"/>
              <w:sz w:val="28"/>
              <w:szCs w:val="28"/>
            </w:rPr>
            <m:t>ρ</m:t>
          </m:r>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v</m:t>
              </m:r>
            </m:e>
            <m:sup>
              <m:r>
                <m:rPr>
                  <m:sty m:val="p"/>
                </m:rPr>
                <w:rPr>
                  <w:rFonts w:ascii="Cambria Math" w:hAnsi="Cambria Math"/>
                  <w:color w:val="000000" w:themeColor="text1"/>
                  <w:sz w:val="28"/>
                  <w:szCs w:val="28"/>
                </w:rPr>
                <m:t>2</m:t>
              </m:r>
            </m:sup>
          </m:sSup>
          <m:r>
            <m:rPr>
              <m:sty m:val="p"/>
            </m:rPr>
            <w:rPr>
              <w:rFonts w:ascii="Cambria Math" w:hAnsi="Cambria Math"/>
              <w:color w:val="000000" w:themeColor="text1"/>
              <w:sz w:val="28"/>
              <w:szCs w:val="28"/>
            </w:rPr>
            <m:t>A</m:t>
          </m:r>
        </m:oMath>
      </m:oMathPara>
    </w:p>
    <w:p w:rsidR="00BF1BB0" w:rsidRPr="00BF1BB0" w:rsidRDefault="00BF1BB0" w:rsidP="00A74C76">
      <w:pPr>
        <w:pStyle w:val="ac"/>
        <w:jc w:val="both"/>
        <w:rPr>
          <w:color w:val="000000" w:themeColor="text1"/>
          <w:sz w:val="28"/>
          <w:szCs w:val="28"/>
        </w:rPr>
      </w:pPr>
      <w:r w:rsidRPr="00BF1BB0">
        <w:rPr>
          <w:color w:val="000000" w:themeColor="text1"/>
          <w:sz w:val="28"/>
          <w:szCs w:val="28"/>
        </w:rPr>
        <w:t xml:space="preserve">Для стандартных миссий в KSP эффективная площадь парашютов составляет около </w:t>
      </w:r>
      <w:r w:rsidRPr="00BF1BB0">
        <w:rPr>
          <w:rStyle w:val="ad"/>
          <w:color w:val="000000" w:themeColor="text1"/>
          <w:sz w:val="28"/>
          <w:szCs w:val="28"/>
        </w:rPr>
        <w:t>50 м²</w:t>
      </w:r>
      <w:r w:rsidRPr="00BF1BB0">
        <w:rPr>
          <w:color w:val="000000" w:themeColor="text1"/>
          <w:sz w:val="28"/>
          <w:szCs w:val="28"/>
        </w:rPr>
        <w:t>, что обеспечивает достаточное замедление.</w:t>
      </w:r>
    </w:p>
    <w:p w:rsidR="004136DC" w:rsidRDefault="00BF1BB0" w:rsidP="00BF1BB0">
      <w:pPr>
        <w:pStyle w:val="ac"/>
        <w:numPr>
          <w:ilvl w:val="0"/>
          <w:numId w:val="16"/>
        </w:numPr>
        <w:rPr>
          <w:color w:val="000000" w:themeColor="text1"/>
          <w:sz w:val="28"/>
          <w:szCs w:val="28"/>
        </w:rPr>
      </w:pPr>
      <w:r w:rsidRPr="00BF1BB0">
        <w:rPr>
          <w:rStyle w:val="ad"/>
          <w:color w:val="000000" w:themeColor="text1"/>
          <w:sz w:val="28"/>
          <w:szCs w:val="28"/>
        </w:rPr>
        <w:t>Работа тормозных двигателей</w:t>
      </w:r>
    </w:p>
    <w:p w:rsidR="00BF1BB0" w:rsidRDefault="00BF1BB0" w:rsidP="00A74C76">
      <w:pPr>
        <w:pStyle w:val="ac"/>
        <w:ind w:firstLine="360"/>
        <w:jc w:val="both"/>
        <w:rPr>
          <w:color w:val="000000" w:themeColor="text1"/>
          <w:sz w:val="28"/>
          <w:szCs w:val="28"/>
        </w:rPr>
      </w:pPr>
      <w:r w:rsidRPr="00BF1BB0">
        <w:rPr>
          <w:color w:val="000000" w:themeColor="text1"/>
          <w:sz w:val="28"/>
          <w:szCs w:val="28"/>
        </w:rPr>
        <w:t xml:space="preserve">На высоте менее </w:t>
      </w:r>
      <w:r w:rsidRPr="00BF1BB0">
        <w:rPr>
          <w:rStyle w:val="ad"/>
          <w:color w:val="000000" w:themeColor="text1"/>
          <w:sz w:val="28"/>
          <w:szCs w:val="28"/>
        </w:rPr>
        <w:t>1 км</w:t>
      </w:r>
      <w:r w:rsidRPr="00BF1BB0">
        <w:rPr>
          <w:color w:val="000000" w:themeColor="text1"/>
          <w:sz w:val="28"/>
          <w:szCs w:val="28"/>
        </w:rPr>
        <w:t xml:space="preserve"> для окончательного торможения активируются двигатели аппарата. Они создают тягу </w:t>
      </w:r>
      <w:r w:rsidR="004136DC">
        <w:rPr>
          <w:rStyle w:val="katex-mathml"/>
          <w:color w:val="000000" w:themeColor="text1"/>
          <w:sz w:val="28"/>
          <w:szCs w:val="28"/>
          <w:lang w:val="en-US"/>
        </w:rPr>
        <w:t>F</w:t>
      </w:r>
      <w:r w:rsidR="004136DC">
        <w:rPr>
          <w:rStyle w:val="katex-mathml"/>
          <w:color w:val="000000" w:themeColor="text1"/>
          <w:sz w:val="28"/>
          <w:szCs w:val="28"/>
          <w:vertAlign w:val="subscript"/>
          <w:lang w:val="en-US"/>
        </w:rPr>
        <w:t>t</w:t>
      </w:r>
      <w:r w:rsidRPr="00BF1BB0">
        <w:rPr>
          <w:rStyle w:val="vlist-s"/>
          <w:color w:val="000000" w:themeColor="text1"/>
          <w:sz w:val="28"/>
          <w:szCs w:val="28"/>
        </w:rPr>
        <w:t>​</w:t>
      </w:r>
      <w:r w:rsidRPr="00BF1BB0">
        <w:rPr>
          <w:color w:val="000000" w:themeColor="text1"/>
          <w:sz w:val="28"/>
          <w:szCs w:val="28"/>
        </w:rPr>
        <w:t>, компенсирующую силу гравитации и остаточную скорость:</w:t>
      </w:r>
    </w:p>
    <w:p w:rsidR="0074446E" w:rsidRPr="0074446E" w:rsidRDefault="0074446E" w:rsidP="0074446E">
      <w:pPr>
        <w:pStyle w:val="ac"/>
        <w:ind w:firstLine="360"/>
        <w:jc w:val="center"/>
        <w:rPr>
          <w:color w:val="000000" w:themeColor="text1"/>
          <w:sz w:val="28"/>
          <w:szCs w:val="28"/>
        </w:rPr>
      </w:pPr>
      <m:oMath>
        <m:r>
          <m:rPr>
            <m:sty m:val="p"/>
          </m:rPr>
          <w:rPr>
            <w:rFonts w:ascii="Cambria Math" w:hAnsi="Cambria Math"/>
            <w:color w:val="000000" w:themeColor="text1"/>
            <w:sz w:val="28"/>
            <w:szCs w:val="28"/>
          </w:rPr>
          <m:t>a=</m:t>
        </m:r>
        <m:f>
          <m:fPr>
            <m:ctrlPr>
              <w:rPr>
                <w:rFonts w:ascii="Cambria Math" w:hAnsi="Cambria Math"/>
                <w:color w:val="000000" w:themeColor="text1"/>
                <w:sz w:val="28"/>
                <w:szCs w:val="28"/>
              </w:rPr>
            </m:ctrlPr>
          </m:fPr>
          <m:num>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F</m:t>
                </m:r>
              </m:e>
              <m:sub>
                <m:r>
                  <m:rPr>
                    <m:sty m:val="p"/>
                  </m:rPr>
                  <w:rPr>
                    <w:rFonts w:ascii="Cambria Math" w:hAnsi="Cambria Math"/>
                    <w:color w:val="000000" w:themeColor="text1"/>
                    <w:sz w:val="28"/>
                    <w:szCs w:val="28"/>
                  </w:rPr>
                  <m:t>T</m:t>
                </m:r>
              </m:sub>
            </m:sSub>
          </m:num>
          <m:den>
            <m:r>
              <m:rPr>
                <m:sty m:val="p"/>
              </m:rPr>
              <w:rPr>
                <w:rFonts w:ascii="Cambria Math" w:hAnsi="Cambria Math"/>
                <w:color w:val="000000" w:themeColor="text1"/>
                <w:sz w:val="28"/>
                <w:szCs w:val="28"/>
              </w:rPr>
              <m:t>m</m:t>
            </m:r>
          </m:den>
        </m:f>
        <m:r>
          <m:rPr>
            <m:sty m:val="p"/>
          </m:rPr>
          <w:rPr>
            <w:rFonts w:ascii="Cambria Math" w:hAnsi="Cambria Math"/>
            <w:color w:val="000000" w:themeColor="text1"/>
            <w:sz w:val="28"/>
            <w:szCs w:val="28"/>
          </w:rPr>
          <m:t>-g</m:t>
        </m:r>
      </m:oMath>
      <w:r>
        <w:rPr>
          <w:color w:val="000000" w:themeColor="text1"/>
          <w:sz w:val="28"/>
          <w:szCs w:val="28"/>
        </w:rPr>
        <w:t>.</w:t>
      </w:r>
    </w:p>
    <w:p w:rsidR="00BF1BB0" w:rsidRPr="00BF1BB0" w:rsidRDefault="00BF1BB0" w:rsidP="0074446E">
      <w:pPr>
        <w:pStyle w:val="ac"/>
        <w:rPr>
          <w:color w:val="000000" w:themeColor="text1"/>
          <w:sz w:val="28"/>
          <w:szCs w:val="28"/>
        </w:rPr>
      </w:pPr>
      <w:r w:rsidRPr="00BF1BB0">
        <w:rPr>
          <w:color w:val="000000" w:themeColor="text1"/>
          <w:sz w:val="28"/>
          <w:szCs w:val="28"/>
        </w:rPr>
        <w:lastRenderedPageBreak/>
        <w:t xml:space="preserve">Двигатели снижают скорость до безопасного уровня (менее </w:t>
      </w:r>
      <w:r w:rsidRPr="00BF1BB0">
        <w:rPr>
          <w:rStyle w:val="ad"/>
          <w:color w:val="000000" w:themeColor="text1"/>
          <w:sz w:val="28"/>
          <w:szCs w:val="28"/>
        </w:rPr>
        <w:t>5 м/с</w:t>
      </w:r>
      <w:r w:rsidRPr="00BF1BB0">
        <w:rPr>
          <w:color w:val="000000" w:themeColor="text1"/>
          <w:sz w:val="28"/>
          <w:szCs w:val="28"/>
        </w:rPr>
        <w:t>) для мягкой посадки.</w:t>
      </w:r>
    </w:p>
    <w:p w:rsidR="0074446E" w:rsidRDefault="00BF1BB0" w:rsidP="00BF1BB0">
      <w:pPr>
        <w:pStyle w:val="ac"/>
        <w:numPr>
          <w:ilvl w:val="0"/>
          <w:numId w:val="16"/>
        </w:numPr>
        <w:rPr>
          <w:color w:val="000000" w:themeColor="text1"/>
          <w:sz w:val="28"/>
          <w:szCs w:val="28"/>
        </w:rPr>
      </w:pPr>
      <w:r w:rsidRPr="00BF1BB0">
        <w:rPr>
          <w:rStyle w:val="ad"/>
          <w:color w:val="000000" w:themeColor="text1"/>
          <w:sz w:val="28"/>
          <w:szCs w:val="28"/>
        </w:rPr>
        <w:t>Мягкая посадка</w:t>
      </w:r>
    </w:p>
    <w:p w:rsidR="00BF1BB0" w:rsidRPr="00BF1BB0" w:rsidRDefault="00BF1BB0" w:rsidP="00A74C76">
      <w:pPr>
        <w:pStyle w:val="ac"/>
        <w:ind w:firstLine="360"/>
        <w:jc w:val="both"/>
        <w:rPr>
          <w:color w:val="000000" w:themeColor="text1"/>
          <w:sz w:val="28"/>
          <w:szCs w:val="28"/>
        </w:rPr>
      </w:pPr>
      <w:r w:rsidRPr="00BF1BB0">
        <w:rPr>
          <w:color w:val="000000" w:themeColor="text1"/>
          <w:sz w:val="28"/>
          <w:szCs w:val="28"/>
        </w:rPr>
        <w:t xml:space="preserve">После включения тормозных двигателей аппарат плавно касается поверхности Дюны со скоростью около </w:t>
      </w:r>
      <w:r w:rsidRPr="00BF1BB0">
        <w:rPr>
          <w:rStyle w:val="ad"/>
          <w:color w:val="000000" w:themeColor="text1"/>
          <w:sz w:val="28"/>
          <w:szCs w:val="28"/>
        </w:rPr>
        <w:t>2–3 м/с</w:t>
      </w:r>
      <w:r w:rsidRPr="00BF1BB0">
        <w:rPr>
          <w:color w:val="000000" w:themeColor="text1"/>
          <w:sz w:val="28"/>
          <w:szCs w:val="28"/>
        </w:rPr>
        <w:t>. Для предотвращения повреждений используется амортизационная система.</w:t>
      </w:r>
    </w:p>
    <w:p w:rsidR="00BF1BB0" w:rsidRDefault="00BF1BB0"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920D41">
      <w:pPr>
        <w:pStyle w:val="1"/>
        <w:spacing w:before="0" w:line="360" w:lineRule="auto"/>
        <w:ind w:left="0" w:right="0" w:firstLine="720"/>
        <w:jc w:val="left"/>
        <w:rPr>
          <w:sz w:val="28"/>
          <w:szCs w:val="28"/>
        </w:rPr>
      </w:pPr>
      <w:bookmarkStart w:id="14" w:name="_Toc183718153"/>
      <w:r>
        <w:rPr>
          <w:sz w:val="28"/>
          <w:szCs w:val="28"/>
        </w:rPr>
        <w:lastRenderedPageBreak/>
        <w:t>Глава 4</w:t>
      </w:r>
      <w:r w:rsidRPr="007153CA">
        <w:rPr>
          <w:sz w:val="28"/>
          <w:szCs w:val="28"/>
        </w:rPr>
        <w:t>:</w:t>
      </w:r>
      <w:r>
        <w:rPr>
          <w:sz w:val="28"/>
          <w:szCs w:val="28"/>
        </w:rPr>
        <w:t xml:space="preserve"> Программная реализация</w:t>
      </w:r>
      <w:bookmarkEnd w:id="14"/>
    </w:p>
    <w:p w:rsidR="00177677" w:rsidRPr="00177677" w:rsidRDefault="00177677" w:rsidP="00177677">
      <w:pPr>
        <w:pStyle w:val="ac"/>
        <w:rPr>
          <w:sz w:val="28"/>
          <w:szCs w:val="28"/>
        </w:rPr>
      </w:pPr>
      <w:r w:rsidRPr="00177677">
        <w:rPr>
          <w:sz w:val="28"/>
          <w:szCs w:val="28"/>
        </w:rPr>
        <w:t xml:space="preserve">Программная реализация основывалась на использовании программы </w:t>
      </w:r>
      <w:r w:rsidRPr="00177677">
        <w:rPr>
          <w:rStyle w:val="ad"/>
          <w:sz w:val="28"/>
          <w:szCs w:val="28"/>
        </w:rPr>
        <w:t>Kerbal Space Program (KSP)</w:t>
      </w:r>
      <w:r w:rsidRPr="00177677">
        <w:rPr>
          <w:sz w:val="28"/>
          <w:szCs w:val="28"/>
        </w:rPr>
        <w:t xml:space="preserve"> для моделирования миссии, а также написании кода на языке Python для анализа данных и построения графиков.</w:t>
      </w:r>
    </w:p>
    <w:p w:rsidR="00177677" w:rsidRPr="00177677" w:rsidRDefault="00177677" w:rsidP="00177677">
      <w:pPr>
        <w:pStyle w:val="ac"/>
        <w:rPr>
          <w:sz w:val="28"/>
          <w:szCs w:val="28"/>
        </w:rPr>
      </w:pPr>
      <w:r w:rsidRPr="00177677">
        <w:rPr>
          <w:sz w:val="28"/>
          <w:szCs w:val="28"/>
        </w:rPr>
        <w:t>Для выполнения задачи использовались следующие инструменты и библиотеки:</w:t>
      </w:r>
    </w:p>
    <w:p w:rsidR="00177677" w:rsidRPr="00177677" w:rsidRDefault="00177677" w:rsidP="00177677">
      <w:pPr>
        <w:widowControl/>
        <w:numPr>
          <w:ilvl w:val="0"/>
          <w:numId w:val="18"/>
        </w:numPr>
        <w:spacing w:before="100" w:beforeAutospacing="1" w:after="100" w:afterAutospacing="1"/>
        <w:rPr>
          <w:sz w:val="28"/>
          <w:szCs w:val="28"/>
        </w:rPr>
      </w:pPr>
      <w:r w:rsidRPr="00177677">
        <w:rPr>
          <w:rStyle w:val="ad"/>
          <w:sz w:val="28"/>
          <w:szCs w:val="28"/>
        </w:rPr>
        <w:t>Python</w:t>
      </w:r>
      <w:r w:rsidRPr="00177677">
        <w:rPr>
          <w:sz w:val="28"/>
          <w:szCs w:val="28"/>
        </w:rPr>
        <w:t>:</w:t>
      </w:r>
    </w:p>
    <w:p w:rsidR="00177677" w:rsidRPr="00177677" w:rsidRDefault="00177677" w:rsidP="00177677">
      <w:pPr>
        <w:widowControl/>
        <w:numPr>
          <w:ilvl w:val="1"/>
          <w:numId w:val="18"/>
        </w:numPr>
        <w:spacing w:before="100" w:beforeAutospacing="1" w:after="100" w:afterAutospacing="1"/>
        <w:rPr>
          <w:sz w:val="28"/>
          <w:szCs w:val="28"/>
        </w:rPr>
      </w:pPr>
      <w:r w:rsidRPr="00177677">
        <w:rPr>
          <w:rStyle w:val="ad"/>
          <w:sz w:val="28"/>
          <w:szCs w:val="28"/>
        </w:rPr>
        <w:t>numpy</w:t>
      </w:r>
      <w:r w:rsidRPr="00177677">
        <w:rPr>
          <w:sz w:val="28"/>
          <w:szCs w:val="28"/>
        </w:rPr>
        <w:t>: для работы с массивами и вып</w:t>
      </w:r>
      <w:r>
        <w:rPr>
          <w:sz w:val="28"/>
          <w:szCs w:val="28"/>
        </w:rPr>
        <w:t>олнения математических операций</w:t>
      </w:r>
    </w:p>
    <w:p w:rsidR="00177677" w:rsidRPr="00177677" w:rsidRDefault="00177677" w:rsidP="00177677">
      <w:pPr>
        <w:widowControl/>
        <w:numPr>
          <w:ilvl w:val="1"/>
          <w:numId w:val="18"/>
        </w:numPr>
        <w:spacing w:before="100" w:beforeAutospacing="1" w:after="100" w:afterAutospacing="1"/>
        <w:rPr>
          <w:sz w:val="28"/>
          <w:szCs w:val="28"/>
        </w:rPr>
      </w:pPr>
      <w:r w:rsidRPr="00177677">
        <w:rPr>
          <w:rStyle w:val="ad"/>
          <w:sz w:val="28"/>
          <w:szCs w:val="28"/>
        </w:rPr>
        <w:t>matplotlib</w:t>
      </w:r>
      <w:r w:rsidRPr="00177677">
        <w:rPr>
          <w:sz w:val="28"/>
          <w:szCs w:val="28"/>
        </w:rPr>
        <w:t xml:space="preserve">: для визуализации данных (построение графиков </w:t>
      </w:r>
      <w:r>
        <w:rPr>
          <w:sz w:val="28"/>
          <w:szCs w:val="28"/>
        </w:rPr>
        <w:t>скорости, траектории и времени)</w:t>
      </w:r>
    </w:p>
    <w:p w:rsidR="00177677" w:rsidRPr="00177677" w:rsidRDefault="00177677" w:rsidP="00177677">
      <w:pPr>
        <w:widowControl/>
        <w:numPr>
          <w:ilvl w:val="1"/>
          <w:numId w:val="18"/>
        </w:numPr>
        <w:spacing w:before="100" w:beforeAutospacing="1" w:after="100" w:afterAutospacing="1"/>
        <w:rPr>
          <w:sz w:val="28"/>
          <w:szCs w:val="28"/>
        </w:rPr>
      </w:pPr>
      <w:r w:rsidRPr="00177677">
        <w:rPr>
          <w:rStyle w:val="ad"/>
          <w:sz w:val="28"/>
          <w:szCs w:val="28"/>
        </w:rPr>
        <w:t>krpc</w:t>
      </w:r>
      <w:r w:rsidRPr="00177677">
        <w:rPr>
          <w:sz w:val="28"/>
          <w:szCs w:val="28"/>
        </w:rPr>
        <w:t>: библиотека для связи с KSP, что позволило собирать данные о скорости, в</w:t>
      </w:r>
      <w:r>
        <w:rPr>
          <w:sz w:val="28"/>
          <w:szCs w:val="28"/>
        </w:rPr>
        <w:t>ысоте и тяге в реальном времени</w:t>
      </w:r>
    </w:p>
    <w:p w:rsidR="00177677" w:rsidRPr="00177677" w:rsidRDefault="00177677" w:rsidP="00177677">
      <w:pPr>
        <w:widowControl/>
        <w:numPr>
          <w:ilvl w:val="1"/>
          <w:numId w:val="18"/>
        </w:numPr>
        <w:spacing w:before="100" w:beforeAutospacing="1" w:after="100" w:afterAutospacing="1"/>
        <w:rPr>
          <w:sz w:val="28"/>
          <w:szCs w:val="28"/>
        </w:rPr>
      </w:pPr>
      <w:r w:rsidRPr="00177677">
        <w:rPr>
          <w:rStyle w:val="ad"/>
          <w:sz w:val="28"/>
          <w:szCs w:val="28"/>
        </w:rPr>
        <w:t>time</w:t>
      </w:r>
      <w:r w:rsidRPr="00177677">
        <w:rPr>
          <w:sz w:val="28"/>
          <w:szCs w:val="28"/>
        </w:rPr>
        <w:t>: для управления временными задержками во время моде</w:t>
      </w:r>
      <w:r>
        <w:rPr>
          <w:sz w:val="28"/>
          <w:szCs w:val="28"/>
        </w:rPr>
        <w:t>лирования</w:t>
      </w:r>
    </w:p>
    <w:p w:rsidR="00177677" w:rsidRPr="00177677" w:rsidRDefault="00177677" w:rsidP="00177677">
      <w:pPr>
        <w:widowControl/>
        <w:numPr>
          <w:ilvl w:val="0"/>
          <w:numId w:val="18"/>
        </w:numPr>
        <w:spacing w:before="100" w:beforeAutospacing="1" w:after="100" w:afterAutospacing="1"/>
        <w:rPr>
          <w:sz w:val="28"/>
          <w:szCs w:val="28"/>
        </w:rPr>
      </w:pPr>
      <w:r w:rsidRPr="00177677">
        <w:rPr>
          <w:rStyle w:val="ad"/>
          <w:sz w:val="28"/>
          <w:szCs w:val="28"/>
        </w:rPr>
        <w:t>Kerbal Space Program</w:t>
      </w:r>
      <w:r w:rsidRPr="00177677">
        <w:rPr>
          <w:sz w:val="28"/>
          <w:szCs w:val="28"/>
        </w:rPr>
        <w:t>:</w:t>
      </w:r>
    </w:p>
    <w:p w:rsidR="00177677" w:rsidRPr="00177677" w:rsidRDefault="00177677" w:rsidP="00177677">
      <w:pPr>
        <w:widowControl/>
        <w:numPr>
          <w:ilvl w:val="1"/>
          <w:numId w:val="18"/>
        </w:numPr>
        <w:spacing w:before="100" w:beforeAutospacing="1" w:after="100" w:afterAutospacing="1"/>
        <w:rPr>
          <w:sz w:val="28"/>
          <w:szCs w:val="28"/>
        </w:rPr>
      </w:pPr>
      <w:r w:rsidRPr="00177677">
        <w:rPr>
          <w:sz w:val="28"/>
          <w:szCs w:val="28"/>
        </w:rPr>
        <w:t>Базовая версия программы испо</w:t>
      </w:r>
      <w:r>
        <w:rPr>
          <w:sz w:val="28"/>
          <w:szCs w:val="28"/>
        </w:rPr>
        <w:t>льзовалась для симуляции полета</w:t>
      </w:r>
    </w:p>
    <w:p w:rsidR="00177677" w:rsidRPr="00177677" w:rsidRDefault="00177677" w:rsidP="00177677">
      <w:pPr>
        <w:widowControl/>
        <w:numPr>
          <w:ilvl w:val="1"/>
          <w:numId w:val="18"/>
        </w:numPr>
        <w:spacing w:before="100" w:beforeAutospacing="1" w:after="100" w:afterAutospacing="1"/>
        <w:rPr>
          <w:sz w:val="28"/>
          <w:szCs w:val="28"/>
        </w:rPr>
      </w:pPr>
      <w:r w:rsidRPr="00177677">
        <w:rPr>
          <w:sz w:val="28"/>
          <w:szCs w:val="28"/>
        </w:rPr>
        <w:t xml:space="preserve">Создание ракеты и выполнение маневров проводилось вручную, однако </w:t>
      </w:r>
      <w:r>
        <w:rPr>
          <w:sz w:val="28"/>
          <w:szCs w:val="28"/>
        </w:rPr>
        <w:t>для планирования маневров использовался мод MechJeb</w:t>
      </w:r>
    </w:p>
    <w:p w:rsidR="00DB2C1B" w:rsidRDefault="00177677" w:rsidP="00177677">
      <w:pPr>
        <w:pStyle w:val="ac"/>
        <w:spacing w:before="0" w:beforeAutospacing="0" w:after="0" w:afterAutospacing="0"/>
        <w:ind w:right="-41"/>
        <w:jc w:val="both"/>
      </w:pPr>
      <w:r>
        <w:t xml:space="preserve"> </w:t>
      </w:r>
      <w:r w:rsidR="00DB2C1B">
        <w:t>(</w:t>
      </w:r>
      <w:hyperlink r:id="rId19" w:history="1">
        <w:r w:rsidR="00DB2C1B" w:rsidRPr="00DB2C1B">
          <w:rPr>
            <w:rStyle w:val="af"/>
            <w:color w:val="000000" w:themeColor="text1"/>
            <w:u w:val="none"/>
          </w:rPr>
          <w:t>https://drive.google.com/file/d/1DAGgmWqVjPiUDfxU_c6vbZ8QMsCWEwSM/view?usp=sharing</w:t>
        </w:r>
      </w:hyperlink>
      <w:r w:rsidR="00DB2C1B">
        <w:t>)</w:t>
      </w:r>
    </w:p>
    <w:p w:rsidR="00DB2C1B" w:rsidRPr="005908AA" w:rsidRDefault="005908AA" w:rsidP="005908AA">
      <w:pPr>
        <w:pStyle w:val="ac"/>
        <w:spacing w:before="0" w:beforeAutospacing="0" w:after="0" w:afterAutospacing="0"/>
        <w:ind w:right="-41" w:firstLine="720"/>
        <w:jc w:val="both"/>
        <w:rPr>
          <w:b/>
          <w:sz w:val="28"/>
        </w:rPr>
      </w:pPr>
      <w:r w:rsidRPr="005908AA">
        <w:rPr>
          <w:b/>
          <w:sz w:val="28"/>
        </w:rPr>
        <w:t>Расчёты</w:t>
      </w:r>
    </w:p>
    <w:p w:rsidR="00DB2C1B" w:rsidRPr="005908AA" w:rsidRDefault="005908AA" w:rsidP="00DB2C1B">
      <w:pPr>
        <w:rPr>
          <w:sz w:val="28"/>
        </w:rPr>
      </w:pPr>
      <w:r>
        <w:rPr>
          <w:sz w:val="28"/>
        </w:rPr>
        <w:tab/>
        <w:t xml:space="preserve">Для построения графиков мы использовали библиотеки </w:t>
      </w:r>
      <w:r>
        <w:rPr>
          <w:sz w:val="28"/>
          <w:lang w:val="en-US"/>
        </w:rPr>
        <w:t>python</w:t>
      </w:r>
      <w:r w:rsidRPr="005908AA">
        <w:rPr>
          <w:sz w:val="28"/>
        </w:rPr>
        <w:t>’</w:t>
      </w:r>
      <w:r>
        <w:rPr>
          <w:sz w:val="28"/>
        </w:rPr>
        <w:t>а</w:t>
      </w:r>
      <w:r w:rsidRPr="005908AA">
        <w:rPr>
          <w:sz w:val="28"/>
        </w:rPr>
        <w:t>: numpy</w:t>
      </w:r>
      <w:r>
        <w:rPr>
          <w:sz w:val="28"/>
        </w:rPr>
        <w:t xml:space="preserve">, </w:t>
      </w:r>
      <w:r>
        <w:rPr>
          <w:sz w:val="28"/>
          <w:lang w:val="en-US"/>
        </w:rPr>
        <w:t>matplotlib</w:t>
      </w:r>
      <w:r w:rsidRPr="005908AA">
        <w:rPr>
          <w:sz w:val="28"/>
        </w:rPr>
        <w:t xml:space="preserve">, </w:t>
      </w:r>
      <w:r>
        <w:rPr>
          <w:sz w:val="28"/>
          <w:lang w:val="en-US"/>
        </w:rPr>
        <w:t>krpc</w:t>
      </w:r>
      <w:r>
        <w:rPr>
          <w:sz w:val="28"/>
        </w:rPr>
        <w:t xml:space="preserve">, </w:t>
      </w:r>
      <w:r w:rsidR="00BC3473" w:rsidRPr="00BC3473">
        <w:rPr>
          <w:sz w:val="28"/>
        </w:rPr>
        <w:t>time</w:t>
      </w:r>
      <w:r w:rsidR="00BC3473">
        <w:rPr>
          <w:sz w:val="28"/>
        </w:rPr>
        <w:t>.</w:t>
      </w:r>
    </w:p>
    <w:p w:rsidR="00A74C76" w:rsidRDefault="00A74C76" w:rsidP="00A74C76">
      <w:r w:rsidRPr="00A74C76">
        <w:rPr>
          <w:noProof/>
        </w:rPr>
        <w:drawing>
          <wp:inline distT="0" distB="0" distL="0" distR="0" wp14:anchorId="0DF7F6E8" wp14:editId="39CE50FB">
            <wp:extent cx="5949315" cy="310388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9315" cy="3103880"/>
                    </a:xfrm>
                    <a:prstGeom prst="rect">
                      <a:avLst/>
                    </a:prstGeom>
                  </pic:spPr>
                </pic:pic>
              </a:graphicData>
            </a:graphic>
          </wp:inline>
        </w:drawing>
      </w:r>
    </w:p>
    <w:p w:rsidR="00A74C76" w:rsidRPr="00A74C76" w:rsidRDefault="00BC3473" w:rsidP="00A74C76">
      <w:r w:rsidRPr="00BC3473">
        <w:rPr>
          <w:noProof/>
        </w:rPr>
        <w:lastRenderedPageBreak/>
        <w:drawing>
          <wp:inline distT="0" distB="0" distL="0" distR="0" wp14:anchorId="7C29D531" wp14:editId="174DB3C3">
            <wp:extent cx="5949315" cy="31330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9315" cy="3133090"/>
                    </a:xfrm>
                    <a:prstGeom prst="rect">
                      <a:avLst/>
                    </a:prstGeom>
                  </pic:spPr>
                </pic:pic>
              </a:graphicData>
            </a:graphic>
          </wp:inline>
        </w:drawing>
      </w:r>
    </w:p>
    <w:p w:rsidR="00A74C76" w:rsidRDefault="007153CA" w:rsidP="00A74C76">
      <w:pPr>
        <w:spacing w:line="360" w:lineRule="auto"/>
        <w:jc w:val="center"/>
        <w:rPr>
          <w:sz w:val="24"/>
        </w:rPr>
      </w:pPr>
      <w:r w:rsidRPr="00A74C76">
        <w:rPr>
          <w:sz w:val="24"/>
        </w:rPr>
        <w:t>Рисунок 10. Графики зависимости скорости от времени</w:t>
      </w:r>
      <w:r w:rsidR="00A74C76">
        <w:rPr>
          <w:sz w:val="24"/>
        </w:rPr>
        <w:t xml:space="preserve"> (модель и </w:t>
      </w:r>
      <w:r w:rsidR="00A74C76">
        <w:rPr>
          <w:sz w:val="24"/>
          <w:lang w:val="en-US"/>
        </w:rPr>
        <w:t>KSP</w:t>
      </w:r>
      <w:r w:rsidR="00A74C76">
        <w:rPr>
          <w:sz w:val="24"/>
        </w:rPr>
        <w:t>)</w:t>
      </w:r>
    </w:p>
    <w:p w:rsidR="00B41DE0" w:rsidRPr="00773A3B" w:rsidRDefault="00A74C76" w:rsidP="00773A3B">
      <w:pPr>
        <w:ind w:firstLine="720"/>
        <w:jc w:val="both"/>
        <w:rPr>
          <w:sz w:val="28"/>
        </w:rPr>
      </w:pPr>
      <w:r w:rsidRPr="00A74C76">
        <w:rPr>
          <w:sz w:val="28"/>
        </w:rPr>
        <w:t xml:space="preserve">По итогу расчета математической модели видно, что данные матмодели </w:t>
      </w:r>
      <w:r>
        <w:rPr>
          <w:sz w:val="28"/>
        </w:rPr>
        <w:t>слегка отличаются</w:t>
      </w:r>
      <w:r w:rsidRPr="00A74C76">
        <w:rPr>
          <w:sz w:val="28"/>
        </w:rPr>
        <w:t xml:space="preserve">, </w:t>
      </w:r>
      <w:r w:rsidR="00B41DE0">
        <w:rPr>
          <w:sz w:val="28"/>
        </w:rPr>
        <w:t>от данных</w:t>
      </w:r>
      <w:r w:rsidRPr="00A74C76">
        <w:rPr>
          <w:sz w:val="28"/>
        </w:rPr>
        <w:t xml:space="preserve">, полученные из KSP. Причем, </w:t>
      </w:r>
      <w:r>
        <w:rPr>
          <w:sz w:val="28"/>
        </w:rPr>
        <w:t>легко</w:t>
      </w:r>
      <w:r w:rsidRPr="00A74C76">
        <w:rPr>
          <w:sz w:val="28"/>
        </w:rPr>
        <w:t xml:space="preserve"> прослеживается, что отличие примерно в 1.</w:t>
      </w:r>
      <w:r w:rsidR="00773A3B">
        <w:rPr>
          <w:sz w:val="28"/>
        </w:rPr>
        <w:t>2</w:t>
      </w:r>
      <w:r>
        <w:rPr>
          <w:sz w:val="28"/>
        </w:rPr>
        <w:t xml:space="preserve"> раз. Это объясняется </w:t>
      </w:r>
      <w:r w:rsidRPr="00A74C76">
        <w:rPr>
          <w:sz w:val="28"/>
        </w:rPr>
        <w:t>следующими допущениями, кот</w:t>
      </w:r>
      <w:r w:rsidR="00773A3B">
        <w:rPr>
          <w:sz w:val="28"/>
        </w:rPr>
        <w:t>орые были оговорены нами раньше</w:t>
      </w:r>
      <w:r w:rsidR="00773A3B" w:rsidRPr="00385499">
        <w:rPr>
          <w:sz w:val="28"/>
        </w:rPr>
        <w:t>:</w:t>
      </w:r>
    </w:p>
    <w:p w:rsidR="00B41DE0" w:rsidRPr="00B41DE0" w:rsidRDefault="00B41DE0" w:rsidP="00B41DE0">
      <w:pPr>
        <w:pStyle w:val="ac"/>
        <w:numPr>
          <w:ilvl w:val="0"/>
          <w:numId w:val="17"/>
        </w:numPr>
        <w:rPr>
          <w:sz w:val="28"/>
        </w:rPr>
      </w:pPr>
      <w:r w:rsidRPr="00B41DE0">
        <w:rPr>
          <w:sz w:val="28"/>
        </w:rPr>
        <w:t>Пренебрежение сопротивлением воздуха — это довольно важный параметр. Поскольку KSP учитывает сопротивление воздуха при расчетах, логично, что скорость в программе будет меньше.</w:t>
      </w:r>
    </w:p>
    <w:p w:rsidR="00B41DE0" w:rsidRDefault="00B41DE0" w:rsidP="00B41DE0">
      <w:pPr>
        <w:pStyle w:val="ac"/>
        <w:numPr>
          <w:ilvl w:val="0"/>
          <w:numId w:val="17"/>
        </w:numPr>
        <w:rPr>
          <w:sz w:val="28"/>
        </w:rPr>
      </w:pPr>
      <w:r w:rsidRPr="00B41DE0">
        <w:rPr>
          <w:sz w:val="28"/>
        </w:rPr>
        <w:t>Мы рассматриваем линейное изменение массы, хотя на самом деле она изменяется по более сложным законам. В результате к концу стадии полета скорость сгорания топлива уменьшается, что приводит к замедлению темпов снижения массы ракеты.</w:t>
      </w:r>
    </w:p>
    <w:p w:rsidR="006514A6" w:rsidRPr="006514A6" w:rsidRDefault="006514A6" w:rsidP="006514A6">
      <w:pPr>
        <w:pStyle w:val="ac"/>
        <w:ind w:firstLine="360"/>
        <w:rPr>
          <w:sz w:val="28"/>
        </w:rPr>
      </w:pPr>
      <w:r w:rsidRPr="006514A6">
        <w:rPr>
          <w:sz w:val="28"/>
        </w:rPr>
        <w:t>После сравнения данных, полученных из математической модели, и экспериментальных результатов, полученных в KSP, становится очевидно, что допущения, такие как пренебрежение сопротивлением воздуха и другие упрощения, сделанные на начальном этапе, приводят к заметной погрешности в расчетах. Например, линейное изменение массы ракеты значительно упрощает модель, что ограничивает её точность. В реальности масса ракеты меняется сложным образом, что влияет на скорость сгорания топлива и динамику полета, в то время как в нашей модели этот процесс описан линейно.</w:t>
      </w:r>
    </w:p>
    <w:p w:rsidR="00DD3ADD" w:rsidRDefault="006514A6" w:rsidP="006514A6">
      <w:pPr>
        <w:pStyle w:val="ac"/>
        <w:ind w:firstLine="360"/>
        <w:rPr>
          <w:sz w:val="28"/>
        </w:rPr>
      </w:pPr>
      <w:r w:rsidRPr="006514A6">
        <w:rPr>
          <w:sz w:val="28"/>
        </w:rPr>
        <w:t xml:space="preserve">Такие допущения могут быть полезны для создания первых набросков или грубых оценок ресурсов и времени, но они явно не подходят для точных расчетов, которые касаются скорости, траектории, времени полета и других параметров, которые необходимы для разработки более сложных моделей. Однако погрешность в пределах 20% подтверждает, что, несмотря на эти упрощения, модель остается достаточно надежной для выполнения </w:t>
      </w:r>
      <w:r w:rsidRPr="006514A6">
        <w:rPr>
          <w:sz w:val="28"/>
        </w:rPr>
        <w:lastRenderedPageBreak/>
        <w:t>предварительных расчетов и исследований, а также для воссоздания реальных миссий на начальных этапах разработки.</w:t>
      </w: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67573F" w:rsidRDefault="0067573F" w:rsidP="0067573F">
      <w:pPr>
        <w:pStyle w:val="ac"/>
        <w:rPr>
          <w:sz w:val="28"/>
        </w:rPr>
      </w:pPr>
    </w:p>
    <w:p w:rsidR="00177677" w:rsidRDefault="00177677" w:rsidP="0067573F">
      <w:pPr>
        <w:pStyle w:val="ac"/>
        <w:rPr>
          <w:sz w:val="28"/>
        </w:rPr>
      </w:pPr>
    </w:p>
    <w:p w:rsidR="00177677" w:rsidRDefault="00177677" w:rsidP="0067573F">
      <w:pPr>
        <w:pStyle w:val="ac"/>
        <w:rPr>
          <w:sz w:val="28"/>
        </w:rPr>
      </w:pPr>
    </w:p>
    <w:p w:rsidR="00177677" w:rsidRDefault="00177677" w:rsidP="0067573F">
      <w:pPr>
        <w:pStyle w:val="ac"/>
        <w:rPr>
          <w:sz w:val="28"/>
        </w:rPr>
      </w:pPr>
    </w:p>
    <w:p w:rsidR="00177677" w:rsidRDefault="00177677" w:rsidP="0067573F">
      <w:pPr>
        <w:pStyle w:val="ac"/>
        <w:rPr>
          <w:sz w:val="28"/>
        </w:rPr>
      </w:pPr>
    </w:p>
    <w:p w:rsidR="0067573F" w:rsidRDefault="0067573F" w:rsidP="0067573F">
      <w:pPr>
        <w:pStyle w:val="ac"/>
        <w:ind w:firstLine="720"/>
        <w:rPr>
          <w:b/>
          <w:sz w:val="28"/>
        </w:rPr>
      </w:pPr>
      <w:r w:rsidRPr="0067573F">
        <w:rPr>
          <w:b/>
          <w:sz w:val="28"/>
        </w:rPr>
        <w:lastRenderedPageBreak/>
        <w:t>Заключение</w:t>
      </w:r>
    </w:p>
    <w:p w:rsidR="00177677" w:rsidRPr="00177677" w:rsidRDefault="00177677" w:rsidP="00177677">
      <w:pPr>
        <w:widowControl/>
        <w:spacing w:before="100" w:beforeAutospacing="1" w:after="100" w:afterAutospacing="1"/>
        <w:ind w:firstLine="360"/>
        <w:rPr>
          <w:sz w:val="28"/>
          <w:szCs w:val="24"/>
        </w:rPr>
      </w:pPr>
      <w:r w:rsidRPr="00177677">
        <w:rPr>
          <w:sz w:val="28"/>
          <w:szCs w:val="24"/>
        </w:rPr>
        <w:t>Данный проект стал важным этапом в изучении истории освоения космоса и моделировании сложных межпланетных миссий. В процессе работы были достигнуты следующие результаты:</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Анализ миссии "Марс-3"</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Подробно изучены исторические данные, конструкция ракеты "Протон-К" и параметры посадочного модуля.</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Разработаны математические модели для симуляции полета.</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Моделирование миссии в KSP</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Реализована конструкция ракеты, соответствующей реальным характеристикам "Протон-К".</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Успешно выполнена симуляция выхода на орбиту и посадки на поверхность Марса (в игре — аналога Дюны).</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Программный анализ данных</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Написан код для автоматизации сбора данных и построения графиков.</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Выявлены отличия между расчетами математической модели и данными из KSP, обоснованы причины этих расхождений.</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Практические навыки и командная работа</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 xml:space="preserve">Проект позволил </w:t>
      </w:r>
      <w:r>
        <w:rPr>
          <w:sz w:val="28"/>
          <w:szCs w:val="24"/>
        </w:rPr>
        <w:t>нам</w:t>
      </w:r>
      <w:r w:rsidRPr="00177677">
        <w:rPr>
          <w:sz w:val="28"/>
          <w:szCs w:val="24"/>
        </w:rPr>
        <w:t xml:space="preserve"> развить навыки программирования, моделирования и анализа данных.</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Важным достижением стало умение эффективно распределять роли и задачи: каждый участник команды внес вклад в выполнение проекта, включая разработку математических моделей, управление симуляцией и подготовку отчета.</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 xml:space="preserve">Работа в команде научила </w:t>
      </w:r>
      <w:r>
        <w:rPr>
          <w:sz w:val="28"/>
          <w:szCs w:val="24"/>
        </w:rPr>
        <w:t>нас</w:t>
      </w:r>
      <w:r w:rsidRPr="00177677">
        <w:rPr>
          <w:sz w:val="28"/>
          <w:szCs w:val="24"/>
        </w:rPr>
        <w:t xml:space="preserve"> согласовывать действия, решать возникающие проблемы и добиваться поставленных целей сообща.</w:t>
      </w:r>
    </w:p>
    <w:p w:rsidR="00177677" w:rsidRPr="004919FA" w:rsidRDefault="00177677"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4919FA" w:rsidRDefault="004919FA"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3A2729" w:rsidRPr="001E4971" w:rsidRDefault="004919FA" w:rsidP="003A2729">
      <w:pPr>
        <w:pStyle w:val="ac"/>
        <w:ind w:firstLine="720"/>
        <w:rPr>
          <w:b/>
          <w:color w:val="000000" w:themeColor="text1"/>
          <w:sz w:val="28"/>
          <w:szCs w:val="28"/>
        </w:rPr>
      </w:pPr>
      <w:r w:rsidRPr="001E4971">
        <w:rPr>
          <w:b/>
          <w:color w:val="000000" w:themeColor="text1"/>
          <w:sz w:val="28"/>
          <w:szCs w:val="28"/>
        </w:rPr>
        <w:lastRenderedPageBreak/>
        <w:t>Список используемой литературы</w:t>
      </w:r>
    </w:p>
    <w:p w:rsidR="003A2729" w:rsidRPr="00D55F74" w:rsidRDefault="003A2729" w:rsidP="003A2729">
      <w:pPr>
        <w:pStyle w:val="ac"/>
        <w:numPr>
          <w:ilvl w:val="0"/>
          <w:numId w:val="26"/>
        </w:numPr>
        <w:rPr>
          <w:color w:val="000000" w:themeColor="text1"/>
          <w:sz w:val="28"/>
          <w:szCs w:val="28"/>
        </w:rPr>
      </w:pPr>
      <w:r w:rsidRPr="00D55F74">
        <w:rPr>
          <w:rStyle w:val="ad"/>
          <w:b w:val="0"/>
          <w:sz w:val="28"/>
          <w:szCs w:val="28"/>
        </w:rPr>
        <w:t xml:space="preserve">Источники по истории миссии "Марс-3": </w:t>
      </w:r>
      <w:r w:rsidRPr="00D55F74">
        <w:rPr>
          <w:sz w:val="28"/>
          <w:szCs w:val="28"/>
        </w:rPr>
        <w:t xml:space="preserve">Wikipedia: </w:t>
      </w:r>
      <w:hyperlink r:id="rId22" w:tgtFrame="_new" w:history="1">
        <w:r w:rsidRPr="00D55F74">
          <w:rPr>
            <w:rStyle w:val="af"/>
            <w:sz w:val="28"/>
            <w:szCs w:val="28"/>
          </w:rPr>
          <w:t>Марс-3</w:t>
        </w:r>
      </w:hyperlink>
    </w:p>
    <w:p w:rsidR="003A2729" w:rsidRPr="00D55F74" w:rsidRDefault="003A2729" w:rsidP="003A2729">
      <w:pPr>
        <w:pStyle w:val="ac"/>
        <w:numPr>
          <w:ilvl w:val="0"/>
          <w:numId w:val="26"/>
        </w:numPr>
        <w:rPr>
          <w:sz w:val="28"/>
          <w:szCs w:val="28"/>
        </w:rPr>
      </w:pPr>
      <w:r w:rsidRPr="00D55F74">
        <w:rPr>
          <w:rStyle w:val="ad"/>
          <w:b w:val="0"/>
          <w:sz w:val="28"/>
          <w:szCs w:val="28"/>
        </w:rPr>
        <w:t>Технические характеристики и описание ракеты-носителя "Протон-К":</w:t>
      </w:r>
    </w:p>
    <w:p w:rsidR="003A2729" w:rsidRPr="00D55F74" w:rsidRDefault="003A2729" w:rsidP="003A2729">
      <w:pPr>
        <w:pStyle w:val="af1"/>
        <w:widowControl/>
        <w:numPr>
          <w:ilvl w:val="1"/>
          <w:numId w:val="26"/>
        </w:numPr>
        <w:spacing w:before="100" w:beforeAutospacing="1" w:after="100" w:afterAutospacing="1"/>
        <w:rPr>
          <w:sz w:val="28"/>
          <w:szCs w:val="28"/>
        </w:rPr>
      </w:pPr>
      <w:r w:rsidRPr="00D55F74">
        <w:rPr>
          <w:sz w:val="28"/>
          <w:szCs w:val="28"/>
        </w:rPr>
        <w:t xml:space="preserve">Воновке: </w:t>
      </w:r>
      <w:hyperlink r:id="rId23" w:tgtFrame="_new" w:history="1">
        <w:r w:rsidRPr="00D55F74">
          <w:rPr>
            <w:rStyle w:val="af"/>
            <w:sz w:val="28"/>
            <w:szCs w:val="28"/>
          </w:rPr>
          <w:t>Протон — ракета-носитель, технические характеристики</w:t>
        </w:r>
      </w:hyperlink>
    </w:p>
    <w:p w:rsidR="003A2729" w:rsidRPr="00D55F74" w:rsidRDefault="003A2729" w:rsidP="001E4971">
      <w:pPr>
        <w:pStyle w:val="ac"/>
        <w:numPr>
          <w:ilvl w:val="0"/>
          <w:numId w:val="26"/>
        </w:numPr>
        <w:rPr>
          <w:sz w:val="28"/>
          <w:szCs w:val="28"/>
        </w:rPr>
      </w:pPr>
      <w:r w:rsidRPr="00D55F74">
        <w:rPr>
          <w:rStyle w:val="ad"/>
          <w:b w:val="0"/>
          <w:sz w:val="28"/>
          <w:szCs w:val="28"/>
        </w:rPr>
        <w:t>Космическая механика и расчёты траекторий:</w:t>
      </w:r>
    </w:p>
    <w:p w:rsidR="003A2729" w:rsidRPr="00D55F74" w:rsidRDefault="003A2729" w:rsidP="001E4971">
      <w:pPr>
        <w:pStyle w:val="af1"/>
        <w:widowControl/>
        <w:numPr>
          <w:ilvl w:val="1"/>
          <w:numId w:val="26"/>
        </w:numPr>
        <w:spacing w:before="100" w:beforeAutospacing="1" w:after="100" w:afterAutospacing="1"/>
        <w:rPr>
          <w:sz w:val="28"/>
          <w:szCs w:val="28"/>
        </w:rPr>
      </w:pPr>
      <w:r w:rsidRPr="00D55F74">
        <w:rPr>
          <w:sz w:val="28"/>
          <w:szCs w:val="28"/>
        </w:rPr>
        <w:t xml:space="preserve">С.А. Мирер. </w:t>
      </w:r>
      <w:r w:rsidRPr="00D55F74">
        <w:rPr>
          <w:rStyle w:val="ad"/>
          <w:b w:val="0"/>
          <w:sz w:val="28"/>
          <w:szCs w:val="28"/>
        </w:rPr>
        <w:t>Механика космического полета. Орбитальное движение. Учебное пособие.</w:t>
      </w:r>
      <w:r w:rsidRPr="00D55F74">
        <w:rPr>
          <w:sz w:val="28"/>
          <w:szCs w:val="28"/>
        </w:rPr>
        <w:br/>
      </w:r>
      <w:hyperlink r:id="rId24" w:tgtFrame="_new" w:history="1">
        <w:r w:rsidRPr="00D55F74">
          <w:rPr>
            <w:rStyle w:val="af"/>
            <w:sz w:val="28"/>
            <w:szCs w:val="28"/>
          </w:rPr>
          <w:t>Полный текст</w:t>
        </w:r>
      </w:hyperlink>
    </w:p>
    <w:p w:rsidR="003A2729" w:rsidRPr="00D55F74" w:rsidRDefault="003A2729" w:rsidP="001E4971">
      <w:pPr>
        <w:pStyle w:val="af1"/>
        <w:widowControl/>
        <w:numPr>
          <w:ilvl w:val="1"/>
          <w:numId w:val="26"/>
        </w:numPr>
        <w:spacing w:before="100" w:beforeAutospacing="1" w:after="100" w:afterAutospacing="1"/>
        <w:rPr>
          <w:sz w:val="28"/>
          <w:szCs w:val="28"/>
        </w:rPr>
      </w:pPr>
      <w:r w:rsidRPr="00D55F74">
        <w:rPr>
          <w:sz w:val="28"/>
          <w:szCs w:val="28"/>
        </w:rPr>
        <w:t xml:space="preserve">Левантовский В.И. </w:t>
      </w:r>
      <w:r w:rsidRPr="00D55F74">
        <w:rPr>
          <w:rStyle w:val="ad"/>
          <w:b w:val="0"/>
          <w:sz w:val="28"/>
          <w:szCs w:val="28"/>
        </w:rPr>
        <w:t>Механика космического полета в элементарном изложении.</w:t>
      </w:r>
      <w:r w:rsidRPr="00D55F74">
        <w:rPr>
          <w:sz w:val="28"/>
          <w:szCs w:val="28"/>
        </w:rPr>
        <w:t xml:space="preserve"> М.: Наука, 1980. </w:t>
      </w:r>
      <w:hyperlink r:id="rId25" w:tgtFrame="_new" w:history="1">
        <w:r w:rsidRPr="00D55F74">
          <w:rPr>
            <w:rStyle w:val="af"/>
            <w:sz w:val="28"/>
            <w:szCs w:val="28"/>
          </w:rPr>
          <w:t>Полный текст</w:t>
        </w:r>
      </w:hyperlink>
    </w:p>
    <w:p w:rsidR="003A2729" w:rsidRPr="00D55F74" w:rsidRDefault="003A2729" w:rsidP="001E4971">
      <w:pPr>
        <w:pStyle w:val="ac"/>
        <w:numPr>
          <w:ilvl w:val="0"/>
          <w:numId w:val="26"/>
        </w:numPr>
        <w:rPr>
          <w:sz w:val="28"/>
          <w:szCs w:val="28"/>
        </w:rPr>
      </w:pPr>
      <w:r w:rsidRPr="00D55F74">
        <w:rPr>
          <w:rStyle w:val="ad"/>
          <w:b w:val="0"/>
          <w:sz w:val="28"/>
          <w:szCs w:val="28"/>
        </w:rPr>
        <w:t>История и описание лунных миссий:</w:t>
      </w:r>
    </w:p>
    <w:p w:rsidR="003A2729" w:rsidRPr="00D55F74" w:rsidRDefault="003A2729" w:rsidP="001E4971">
      <w:pPr>
        <w:pStyle w:val="af1"/>
        <w:widowControl/>
        <w:numPr>
          <w:ilvl w:val="1"/>
          <w:numId w:val="26"/>
        </w:numPr>
        <w:spacing w:before="100" w:beforeAutospacing="1" w:after="100" w:afterAutospacing="1"/>
        <w:rPr>
          <w:sz w:val="28"/>
          <w:szCs w:val="28"/>
        </w:rPr>
      </w:pPr>
      <w:r w:rsidRPr="00D55F74">
        <w:rPr>
          <w:sz w:val="28"/>
          <w:szCs w:val="28"/>
        </w:rPr>
        <w:t xml:space="preserve">В.Д. Перов, Ю.И. Стахеев. </w:t>
      </w:r>
      <w:r w:rsidRPr="00D55F74">
        <w:rPr>
          <w:rStyle w:val="ad"/>
          <w:b w:val="0"/>
          <w:sz w:val="28"/>
          <w:szCs w:val="28"/>
        </w:rPr>
        <w:t>Космические аппараты исследуют Луну. Издательство "Знание". Москва, 1979.</w:t>
      </w:r>
    </w:p>
    <w:p w:rsidR="001E4971" w:rsidRPr="00D55F74" w:rsidRDefault="003A2729" w:rsidP="001E4971">
      <w:pPr>
        <w:pStyle w:val="ac"/>
        <w:numPr>
          <w:ilvl w:val="0"/>
          <w:numId w:val="26"/>
        </w:numPr>
        <w:rPr>
          <w:rStyle w:val="ad"/>
          <w:b w:val="0"/>
          <w:bCs w:val="0"/>
          <w:sz w:val="28"/>
          <w:szCs w:val="28"/>
        </w:rPr>
      </w:pPr>
      <w:r w:rsidRPr="00D55F74">
        <w:rPr>
          <w:rStyle w:val="ad"/>
          <w:b w:val="0"/>
          <w:sz w:val="28"/>
          <w:szCs w:val="28"/>
        </w:rPr>
        <w:t>Руководства и материалы по KSP:</w:t>
      </w:r>
    </w:p>
    <w:p w:rsidR="001E4971" w:rsidRPr="00D55F74" w:rsidRDefault="003A2729" w:rsidP="001E4971">
      <w:pPr>
        <w:pStyle w:val="ac"/>
        <w:numPr>
          <w:ilvl w:val="1"/>
          <w:numId w:val="26"/>
        </w:numPr>
        <w:rPr>
          <w:sz w:val="28"/>
          <w:szCs w:val="28"/>
          <w:lang w:val="en-US"/>
        </w:rPr>
      </w:pPr>
      <w:r w:rsidRPr="00D55F74">
        <w:rPr>
          <w:sz w:val="28"/>
          <w:szCs w:val="28"/>
        </w:rPr>
        <w:t>Официальная</w:t>
      </w:r>
      <w:r w:rsidRPr="00D55F74">
        <w:rPr>
          <w:sz w:val="28"/>
          <w:szCs w:val="28"/>
          <w:lang w:val="en-US"/>
        </w:rPr>
        <w:t xml:space="preserve"> Wiki: </w:t>
      </w:r>
      <w:hyperlink r:id="rId26" w:tgtFrame="_new" w:history="1">
        <w:r w:rsidRPr="00D55F74">
          <w:rPr>
            <w:rStyle w:val="af"/>
            <w:sz w:val="28"/>
            <w:szCs w:val="28"/>
            <w:lang w:val="en-US"/>
          </w:rPr>
          <w:t>Tutorial: Mun Landing (RU)</w:t>
        </w:r>
      </w:hyperlink>
    </w:p>
    <w:p w:rsidR="001E4971" w:rsidRPr="00D55F74" w:rsidRDefault="003A2729" w:rsidP="001E4971">
      <w:pPr>
        <w:pStyle w:val="ac"/>
        <w:numPr>
          <w:ilvl w:val="1"/>
          <w:numId w:val="26"/>
        </w:numPr>
        <w:rPr>
          <w:sz w:val="28"/>
          <w:szCs w:val="28"/>
        </w:rPr>
      </w:pPr>
      <w:r w:rsidRPr="00D55F74">
        <w:rPr>
          <w:sz w:val="28"/>
          <w:szCs w:val="28"/>
        </w:rPr>
        <w:t>Spacedock:</w:t>
      </w:r>
    </w:p>
    <w:p w:rsidR="001E4971" w:rsidRPr="00D55F74" w:rsidRDefault="008C3848" w:rsidP="001E4971">
      <w:pPr>
        <w:pStyle w:val="ac"/>
        <w:numPr>
          <w:ilvl w:val="2"/>
          <w:numId w:val="26"/>
        </w:numPr>
        <w:rPr>
          <w:sz w:val="28"/>
          <w:szCs w:val="28"/>
        </w:rPr>
      </w:pPr>
      <w:hyperlink r:id="rId27" w:tgtFrame="_new" w:history="1">
        <w:r w:rsidR="003A2729" w:rsidRPr="00D55F74">
          <w:rPr>
            <w:rStyle w:val="af"/>
            <w:sz w:val="28"/>
            <w:szCs w:val="28"/>
          </w:rPr>
          <w:t>Выход на орбиту: KSP и Kerboscript (Часть 1)</w:t>
        </w:r>
      </w:hyperlink>
    </w:p>
    <w:p w:rsidR="001E4971" w:rsidRPr="00D55F74" w:rsidRDefault="008C3848" w:rsidP="001E4971">
      <w:pPr>
        <w:pStyle w:val="ac"/>
        <w:numPr>
          <w:ilvl w:val="2"/>
          <w:numId w:val="26"/>
        </w:numPr>
        <w:rPr>
          <w:sz w:val="28"/>
          <w:szCs w:val="28"/>
        </w:rPr>
      </w:pPr>
      <w:hyperlink r:id="rId28" w:tgtFrame="_new" w:history="1">
        <w:r w:rsidR="003A2729" w:rsidRPr="00D55F74">
          <w:rPr>
            <w:rStyle w:val="af"/>
            <w:sz w:val="28"/>
            <w:szCs w:val="28"/>
          </w:rPr>
          <w:t>Простейшие орбитальные маневры: KSP и Kerboscript (Часть 2)</w:t>
        </w:r>
      </w:hyperlink>
    </w:p>
    <w:p w:rsidR="001E4971" w:rsidRPr="00D55F74" w:rsidRDefault="008C3848" w:rsidP="001E4971">
      <w:pPr>
        <w:pStyle w:val="ac"/>
        <w:numPr>
          <w:ilvl w:val="2"/>
          <w:numId w:val="26"/>
        </w:numPr>
        <w:rPr>
          <w:sz w:val="28"/>
          <w:szCs w:val="28"/>
        </w:rPr>
      </w:pPr>
      <w:hyperlink r:id="rId29" w:tgtFrame="_new" w:history="1">
        <w:r w:rsidR="003A2729" w:rsidRPr="00D55F74">
          <w:rPr>
            <w:rStyle w:val="af"/>
            <w:sz w:val="28"/>
            <w:szCs w:val="28"/>
          </w:rPr>
          <w:t>Теория и практика межпланетных перелетов (Часть 1)</w:t>
        </w:r>
      </w:hyperlink>
    </w:p>
    <w:p w:rsidR="001E4971" w:rsidRPr="00D55F74" w:rsidRDefault="008C3848" w:rsidP="001E4971">
      <w:pPr>
        <w:pStyle w:val="ac"/>
        <w:numPr>
          <w:ilvl w:val="2"/>
          <w:numId w:val="26"/>
        </w:numPr>
        <w:rPr>
          <w:sz w:val="28"/>
          <w:szCs w:val="28"/>
        </w:rPr>
      </w:pPr>
      <w:hyperlink r:id="rId30" w:tgtFrame="_new" w:history="1">
        <w:r w:rsidR="003A2729" w:rsidRPr="00D55F74">
          <w:rPr>
            <w:rStyle w:val="af"/>
            <w:sz w:val="28"/>
            <w:szCs w:val="28"/>
          </w:rPr>
          <w:t>Предсказание орбиты и посадка на Муну (Часть 3)</w:t>
        </w:r>
      </w:hyperlink>
    </w:p>
    <w:p w:rsidR="001E4971" w:rsidRPr="00D55F74" w:rsidRDefault="008C3848" w:rsidP="001E4971">
      <w:pPr>
        <w:pStyle w:val="ac"/>
        <w:numPr>
          <w:ilvl w:val="2"/>
          <w:numId w:val="26"/>
        </w:numPr>
        <w:rPr>
          <w:sz w:val="28"/>
          <w:szCs w:val="28"/>
        </w:rPr>
      </w:pPr>
      <w:hyperlink r:id="rId31" w:tgtFrame="_new" w:history="1">
        <w:r w:rsidR="003A2729" w:rsidRPr="00D55F74">
          <w:rPr>
            <w:rStyle w:val="af"/>
            <w:sz w:val="28"/>
            <w:szCs w:val="28"/>
          </w:rPr>
          <w:t>Предсказание положения на орбите (Часть 3.5)</w:t>
        </w:r>
      </w:hyperlink>
    </w:p>
    <w:p w:rsidR="001E4971" w:rsidRPr="00D55F74" w:rsidRDefault="003A2729" w:rsidP="001E4971">
      <w:pPr>
        <w:pStyle w:val="ac"/>
        <w:numPr>
          <w:ilvl w:val="0"/>
          <w:numId w:val="26"/>
        </w:numPr>
        <w:rPr>
          <w:rStyle w:val="ad"/>
          <w:b w:val="0"/>
          <w:bCs w:val="0"/>
          <w:sz w:val="28"/>
          <w:szCs w:val="28"/>
        </w:rPr>
      </w:pPr>
      <w:r w:rsidRPr="00D55F74">
        <w:rPr>
          <w:rStyle w:val="ad"/>
          <w:b w:val="0"/>
          <w:sz w:val="28"/>
          <w:szCs w:val="28"/>
        </w:rPr>
        <w:t>Научно-популярные статьи:</w:t>
      </w:r>
    </w:p>
    <w:p w:rsidR="003A2729" w:rsidRPr="00D55F74" w:rsidRDefault="003A2729" w:rsidP="001E4971">
      <w:pPr>
        <w:pStyle w:val="ac"/>
        <w:numPr>
          <w:ilvl w:val="1"/>
          <w:numId w:val="26"/>
        </w:numPr>
        <w:rPr>
          <w:sz w:val="28"/>
          <w:szCs w:val="28"/>
        </w:rPr>
      </w:pPr>
      <w:r w:rsidRPr="00D55F74">
        <w:rPr>
          <w:sz w:val="28"/>
          <w:szCs w:val="28"/>
        </w:rPr>
        <w:t xml:space="preserve">Хабр: </w:t>
      </w:r>
      <w:hyperlink r:id="rId32" w:tgtFrame="_new" w:history="1">
        <w:r w:rsidRPr="00D55F74">
          <w:rPr>
            <w:rStyle w:val="af"/>
            <w:sz w:val="28"/>
            <w:szCs w:val="28"/>
          </w:rPr>
          <w:t>Технологии посадки на Марс</w:t>
        </w:r>
      </w:hyperlink>
    </w:p>
    <w:p w:rsidR="004919FA" w:rsidRPr="004919FA" w:rsidRDefault="004919FA" w:rsidP="004919FA">
      <w:pPr>
        <w:pStyle w:val="ac"/>
        <w:rPr>
          <w:b/>
          <w:color w:val="000000" w:themeColor="text1"/>
          <w:sz w:val="28"/>
          <w:szCs w:val="28"/>
        </w:rPr>
      </w:pPr>
    </w:p>
    <w:sectPr w:rsidR="004919FA" w:rsidRPr="004919FA">
      <w:type w:val="continuous"/>
      <w:pgSz w:w="1192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848" w:rsidRDefault="008C3848">
      <w:r>
        <w:separator/>
      </w:r>
    </w:p>
  </w:endnote>
  <w:endnote w:type="continuationSeparator" w:id="0">
    <w:p w:rsidR="008C3848" w:rsidRDefault="008C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BB0" w:rsidRDefault="00BF1BB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385499">
      <w:rPr>
        <w:noProof/>
        <w:color w:val="000000"/>
      </w:rPr>
      <w:t>22</w:t>
    </w:r>
    <w:r>
      <w:rPr>
        <w:color w:val="000000"/>
      </w:rPr>
      <w:fldChar w:fldCharType="end"/>
    </w:r>
  </w:p>
  <w:p w:rsidR="00BF1BB0" w:rsidRDefault="00BF1BB0">
    <w:pPr>
      <w:spacing w:line="14" w:lineRule="auto"/>
      <w:jc w:val="cente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BB0" w:rsidRDefault="00BF1BB0">
    <w:pPr>
      <w:pStyle w:val="aa"/>
    </w:pPr>
  </w:p>
  <w:p w:rsidR="00BF1BB0" w:rsidRDefault="00BF1BB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848" w:rsidRDefault="008C3848">
      <w:r>
        <w:separator/>
      </w:r>
    </w:p>
  </w:footnote>
  <w:footnote w:type="continuationSeparator" w:id="0">
    <w:p w:rsidR="008C3848" w:rsidRDefault="008C3848">
      <w:r>
        <w:continuationSeparator/>
      </w:r>
    </w:p>
  </w:footnote>
  <w:footnote w:id="1">
    <w:p w:rsidR="00BF1BB0" w:rsidRDefault="00BF1BB0">
      <w:pPr>
        <w:rPr>
          <w:rFonts w:ascii="Arial" w:eastAsia="Arial" w:hAnsi="Arial" w:cs="Arial"/>
        </w:rPr>
      </w:pPr>
      <w:r>
        <w:rPr>
          <w:vertAlign w:val="superscript"/>
        </w:rPr>
        <w:footnoteRef/>
      </w:r>
      <w:hyperlink r:id="rId1">
        <w:r w:rsidRPr="00DB54E4">
          <w:rPr>
            <w:rFonts w:ascii="Arial" w:eastAsia="Arial" w:hAnsi="Arial" w:cs="Arial"/>
            <w:color w:val="000000" w:themeColor="text1"/>
            <w:sz w:val="20"/>
            <w:szCs w:val="20"/>
          </w:rPr>
          <w:t>https://upload.wikimedia.org/wikipedia/commons/thumb/8/88/Gravity_turn_acceleration_vectors.svg/834px-Gravity_turn_acceleration_vectors.svg.png</w:t>
        </w:r>
      </w:hyperlink>
    </w:p>
  </w:footnote>
  <w:footnote w:id="2">
    <w:p w:rsidR="00BF1BB0" w:rsidRDefault="00BF1BB0">
      <w:pPr>
        <w:rPr>
          <w:sz w:val="20"/>
          <w:szCs w:val="20"/>
        </w:rPr>
      </w:pPr>
      <w:r>
        <w:rPr>
          <w:vertAlign w:val="superscript"/>
        </w:rPr>
        <w:footnoteRef/>
      </w:r>
      <w:r>
        <w:rPr>
          <w:sz w:val="20"/>
          <w:szCs w:val="20"/>
        </w:rPr>
        <w:t xml:space="preserve"> </w:t>
      </w:r>
      <w:hyperlink r:id="rId2">
        <w:r w:rsidRPr="00DB54E4">
          <w:rPr>
            <w:rFonts w:ascii="Arial" w:eastAsia="Arial" w:hAnsi="Arial" w:cs="Arial"/>
            <w:color w:val="000000" w:themeColor="text1"/>
            <w:sz w:val="20"/>
            <w:szCs w:val="20"/>
          </w:rPr>
          <w:t>https://pp.userapi.com/c637829/v637829686/3f4b5/ycwKrzCsEEA.jpg</w:t>
        </w:r>
      </w:hyperlink>
    </w:p>
  </w:footnote>
  <w:footnote w:id="3">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4">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5">
    <w:p w:rsidR="00BF1BB0" w:rsidRDefault="00BF1BB0">
      <w:pPr>
        <w:widowControl/>
        <w:rPr>
          <w:rFonts w:ascii="Arial" w:eastAsia="Arial" w:hAnsi="Arial" w:cs="Arial"/>
          <w:sz w:val="20"/>
          <w:szCs w:val="20"/>
        </w:rPr>
      </w:pPr>
      <w:r>
        <w:rPr>
          <w:vertAlign w:val="superscript"/>
        </w:rPr>
        <w:footnoteRef/>
      </w:r>
      <w:r>
        <w:rPr>
          <w:rFonts w:ascii="Arial" w:eastAsia="Arial" w:hAnsi="Arial" w:cs="Arial"/>
          <w:color w:val="1155CC"/>
          <w:sz w:val="20"/>
          <w:szCs w:val="20"/>
          <w:u w:val="single"/>
        </w:rPr>
        <w:t xml:space="preserve"> </w:t>
      </w:r>
      <w:r>
        <w:rPr>
          <w:rFonts w:ascii="Arial" w:eastAsia="Arial" w:hAnsi="Arial" w:cs="Arial"/>
          <w:sz w:val="20"/>
          <w:szCs w:val="20"/>
        </w:rPr>
        <w:t xml:space="preserve">рисунок взят из учебного пособия С.А. Мирера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6">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7">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8">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w:t>
      </w:r>
      <w:r w:rsidRPr="00DB54E4">
        <w:rPr>
          <w:rFonts w:ascii="Arial" w:eastAsia="Arial" w:hAnsi="Arial" w:cs="Arial"/>
          <w:color w:val="000000" w:themeColor="text1"/>
          <w:sz w:val="20"/>
          <w:szCs w:val="20"/>
        </w:rPr>
        <w:t>https://pp.userapi.com/c638721/v638721686/2f743/7xy0g9qmTew.jpg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136"/>
    <w:multiLevelType w:val="hybridMultilevel"/>
    <w:tmpl w:val="51AA4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0E24E4"/>
    <w:multiLevelType w:val="multilevel"/>
    <w:tmpl w:val="D924F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0F15BC"/>
    <w:multiLevelType w:val="multilevel"/>
    <w:tmpl w:val="09600FE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956D8E"/>
    <w:multiLevelType w:val="multilevel"/>
    <w:tmpl w:val="4A24A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E37B74"/>
    <w:multiLevelType w:val="multilevel"/>
    <w:tmpl w:val="C3203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41D4A"/>
    <w:multiLevelType w:val="multilevel"/>
    <w:tmpl w:val="9C8AD44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D13E7"/>
    <w:multiLevelType w:val="hybridMultilevel"/>
    <w:tmpl w:val="581200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B312D3"/>
    <w:multiLevelType w:val="multilevel"/>
    <w:tmpl w:val="BE844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80E44"/>
    <w:multiLevelType w:val="multilevel"/>
    <w:tmpl w:val="04E40E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8602AD"/>
    <w:multiLevelType w:val="multilevel"/>
    <w:tmpl w:val="AAE8FD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951245"/>
    <w:multiLevelType w:val="multilevel"/>
    <w:tmpl w:val="4F2CBC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5EA1643"/>
    <w:multiLevelType w:val="multilevel"/>
    <w:tmpl w:val="8FDA2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1528B0"/>
    <w:multiLevelType w:val="multilevel"/>
    <w:tmpl w:val="649C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84F6D"/>
    <w:multiLevelType w:val="multilevel"/>
    <w:tmpl w:val="B9AC964A"/>
    <w:lvl w:ilvl="0">
      <w:start w:val="1"/>
      <w:numFmt w:val="lowerLetter"/>
      <w:lvlText w:val="%1."/>
      <w:lvlJc w:val="left"/>
      <w:pPr>
        <w:ind w:left="643"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297C9D"/>
    <w:multiLevelType w:val="multilevel"/>
    <w:tmpl w:val="F3046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3F2860"/>
    <w:multiLevelType w:val="multilevel"/>
    <w:tmpl w:val="6A98B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34F27"/>
    <w:multiLevelType w:val="multilevel"/>
    <w:tmpl w:val="9BE8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17AD9"/>
    <w:multiLevelType w:val="multilevel"/>
    <w:tmpl w:val="3224F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DB740F"/>
    <w:multiLevelType w:val="multilevel"/>
    <w:tmpl w:val="52A849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867829"/>
    <w:multiLevelType w:val="multilevel"/>
    <w:tmpl w:val="266E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C280D"/>
    <w:multiLevelType w:val="multilevel"/>
    <w:tmpl w:val="73F042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9913324"/>
    <w:multiLevelType w:val="multilevel"/>
    <w:tmpl w:val="657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51970"/>
    <w:multiLevelType w:val="multilevel"/>
    <w:tmpl w:val="1E5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C2D55"/>
    <w:multiLevelType w:val="multilevel"/>
    <w:tmpl w:val="C8A26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2E503CC"/>
    <w:multiLevelType w:val="multilevel"/>
    <w:tmpl w:val="AB8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6043D"/>
    <w:multiLevelType w:val="multilevel"/>
    <w:tmpl w:val="ADE0FFDC"/>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6" w15:restartNumberingAfterBreak="0">
    <w:nsid w:val="7D17237F"/>
    <w:multiLevelType w:val="hybridMultilevel"/>
    <w:tmpl w:val="B2EC9006"/>
    <w:lvl w:ilvl="0" w:tplc="04190001">
      <w:start w:val="1"/>
      <w:numFmt w:val="bullet"/>
      <w:lvlText w:val=""/>
      <w:lvlJc w:val="left"/>
      <w:pPr>
        <w:ind w:left="840" w:hanging="360"/>
      </w:pPr>
      <w:rPr>
        <w:rFonts w:ascii="Symbol" w:hAnsi="Symbol" w:hint="default"/>
      </w:rPr>
    </w:lvl>
    <w:lvl w:ilvl="1" w:tplc="04190003">
      <w:start w:val="1"/>
      <w:numFmt w:val="bullet"/>
      <w:lvlText w:val="o"/>
      <w:lvlJc w:val="left"/>
      <w:pPr>
        <w:ind w:left="1560" w:hanging="360"/>
      </w:pPr>
      <w:rPr>
        <w:rFonts w:ascii="Courier New" w:hAnsi="Courier New" w:cs="Courier New" w:hint="default"/>
      </w:rPr>
    </w:lvl>
    <w:lvl w:ilvl="2" w:tplc="04190001">
      <w:start w:val="1"/>
      <w:numFmt w:val="bullet"/>
      <w:lvlText w:val=""/>
      <w:lvlJc w:val="left"/>
      <w:pPr>
        <w:ind w:left="2280" w:hanging="360"/>
      </w:pPr>
      <w:rPr>
        <w:rFonts w:ascii="Symbol" w:hAnsi="Symbol"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num w:numId="1">
    <w:abstractNumId w:val="2"/>
  </w:num>
  <w:num w:numId="2">
    <w:abstractNumId w:val="8"/>
  </w:num>
  <w:num w:numId="3">
    <w:abstractNumId w:val="18"/>
  </w:num>
  <w:num w:numId="4">
    <w:abstractNumId w:val="9"/>
  </w:num>
  <w:num w:numId="5">
    <w:abstractNumId w:val="5"/>
  </w:num>
  <w:num w:numId="6">
    <w:abstractNumId w:val="23"/>
  </w:num>
  <w:num w:numId="7">
    <w:abstractNumId w:val="25"/>
  </w:num>
  <w:num w:numId="8">
    <w:abstractNumId w:val="3"/>
  </w:num>
  <w:num w:numId="9">
    <w:abstractNumId w:val="10"/>
  </w:num>
  <w:num w:numId="10">
    <w:abstractNumId w:val="20"/>
  </w:num>
  <w:num w:numId="11">
    <w:abstractNumId w:val="17"/>
  </w:num>
  <w:num w:numId="12">
    <w:abstractNumId w:val="11"/>
  </w:num>
  <w:num w:numId="13">
    <w:abstractNumId w:val="13"/>
  </w:num>
  <w:num w:numId="14">
    <w:abstractNumId w:val="1"/>
  </w:num>
  <w:num w:numId="15">
    <w:abstractNumId w:val="14"/>
  </w:num>
  <w:num w:numId="16">
    <w:abstractNumId w:val="4"/>
  </w:num>
  <w:num w:numId="17">
    <w:abstractNumId w:val="0"/>
  </w:num>
  <w:num w:numId="18">
    <w:abstractNumId w:val="19"/>
  </w:num>
  <w:num w:numId="19">
    <w:abstractNumId w:val="15"/>
  </w:num>
  <w:num w:numId="20">
    <w:abstractNumId w:val="12"/>
  </w:num>
  <w:num w:numId="21">
    <w:abstractNumId w:val="21"/>
  </w:num>
  <w:num w:numId="22">
    <w:abstractNumId w:val="22"/>
  </w:num>
  <w:num w:numId="23">
    <w:abstractNumId w:val="24"/>
  </w:num>
  <w:num w:numId="24">
    <w:abstractNumId w:val="16"/>
  </w:num>
  <w:num w:numId="25">
    <w:abstractNumId w:val="7"/>
  </w:num>
  <w:num w:numId="26">
    <w:abstractNumId w:val="2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2E"/>
    <w:rsid w:val="00020179"/>
    <w:rsid w:val="000F27A3"/>
    <w:rsid w:val="00116F42"/>
    <w:rsid w:val="001320AF"/>
    <w:rsid w:val="00177677"/>
    <w:rsid w:val="001E4971"/>
    <w:rsid w:val="002572D2"/>
    <w:rsid w:val="00354A92"/>
    <w:rsid w:val="00385499"/>
    <w:rsid w:val="003A2729"/>
    <w:rsid w:val="004136DC"/>
    <w:rsid w:val="0043491C"/>
    <w:rsid w:val="0046372E"/>
    <w:rsid w:val="00486455"/>
    <w:rsid w:val="004919FA"/>
    <w:rsid w:val="00537AFD"/>
    <w:rsid w:val="005908AA"/>
    <w:rsid w:val="006514A6"/>
    <w:rsid w:val="006618C8"/>
    <w:rsid w:val="0067573F"/>
    <w:rsid w:val="006E2604"/>
    <w:rsid w:val="007153CA"/>
    <w:rsid w:val="0074446E"/>
    <w:rsid w:val="00773A3B"/>
    <w:rsid w:val="008C3848"/>
    <w:rsid w:val="00920D41"/>
    <w:rsid w:val="00970D4D"/>
    <w:rsid w:val="00A74C76"/>
    <w:rsid w:val="00B41DE0"/>
    <w:rsid w:val="00B67F3F"/>
    <w:rsid w:val="00BC3473"/>
    <w:rsid w:val="00BC7403"/>
    <w:rsid w:val="00BD41D8"/>
    <w:rsid w:val="00BF1BB0"/>
    <w:rsid w:val="00C7175B"/>
    <w:rsid w:val="00C763C2"/>
    <w:rsid w:val="00C90CA1"/>
    <w:rsid w:val="00CD716D"/>
    <w:rsid w:val="00D21BC5"/>
    <w:rsid w:val="00D55F74"/>
    <w:rsid w:val="00D56D4F"/>
    <w:rsid w:val="00DB2C1B"/>
    <w:rsid w:val="00DB54E4"/>
    <w:rsid w:val="00DD3ADD"/>
    <w:rsid w:val="00DD44FD"/>
    <w:rsid w:val="00DD7CD6"/>
    <w:rsid w:val="00E72C66"/>
    <w:rsid w:val="00F60DC1"/>
    <w:rsid w:val="00FE5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6005"/>
  <w15:docId w15:val="{6132F63E-7B02-4CEF-86AA-8927B36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54"/>
      <w:ind w:left="1620" w:right="1310"/>
      <w:jc w:val="center"/>
      <w:outlineLvl w:val="0"/>
    </w:pPr>
    <w:rPr>
      <w:b/>
      <w:sz w:val="40"/>
      <w:szCs w:val="40"/>
    </w:rPr>
  </w:style>
  <w:style w:type="paragraph" w:styleId="2">
    <w:name w:val="heading 2"/>
    <w:basedOn w:val="a"/>
    <w:next w:val="a"/>
    <w:pPr>
      <w:keepNext/>
      <w:keepLines/>
      <w:spacing w:before="40"/>
      <w:outlineLvl w:val="1"/>
    </w:pPr>
    <w:rPr>
      <w:rFonts w:ascii="Calibri" w:eastAsia="Calibri" w:hAnsi="Calibri" w:cs="Calibri"/>
      <w:color w:val="2F5496"/>
      <w:sz w:val="26"/>
      <w:szCs w:val="26"/>
    </w:rPr>
  </w:style>
  <w:style w:type="paragraph" w:styleId="3">
    <w:name w:val="heading 3"/>
    <w:basedOn w:val="a"/>
    <w:next w:val="a"/>
    <w:pPr>
      <w:ind w:left="1015"/>
      <w:outlineLvl w:val="2"/>
    </w:pPr>
    <w:rPr>
      <w:b/>
      <w:i/>
      <w:sz w:val="28"/>
      <w:szCs w:val="28"/>
    </w:rPr>
  </w:style>
  <w:style w:type="paragraph" w:styleId="4">
    <w:name w:val="heading 4"/>
    <w:basedOn w:val="a"/>
    <w:next w:val="a"/>
    <w:pPr>
      <w:keepNext/>
      <w:keepLines/>
      <w:spacing w:before="40"/>
      <w:outlineLvl w:val="3"/>
    </w:pPr>
    <w:rPr>
      <w:rFonts w:ascii="Calibri" w:eastAsia="Calibri" w:hAnsi="Calibri" w:cs="Calibri"/>
      <w:i/>
      <w:color w:val="2F5496"/>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rPr>
      <w:rFonts w:ascii="Calibri" w:eastAsia="Calibri" w:hAnsi="Calibri" w:cs="Calibri"/>
      <w:sz w:val="56"/>
      <w:szCs w:val="56"/>
    </w:rPr>
  </w:style>
  <w:style w:type="paragraph" w:styleId="a4">
    <w:name w:val="Subtitle"/>
    <w:basedOn w:val="a"/>
    <w:next w:val="a"/>
    <w:pPr>
      <w:spacing w:after="160"/>
    </w:pPr>
    <w:rPr>
      <w:rFonts w:ascii="Calibri" w:eastAsia="Calibri" w:hAnsi="Calibri" w:cs="Calibri"/>
      <w:color w:val="5A5A5A"/>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a8">
    <w:name w:val="header"/>
    <w:basedOn w:val="a"/>
    <w:link w:val="a9"/>
    <w:uiPriority w:val="99"/>
    <w:unhideWhenUsed/>
    <w:rsid w:val="00116F42"/>
    <w:pPr>
      <w:tabs>
        <w:tab w:val="center" w:pos="4677"/>
        <w:tab w:val="right" w:pos="9355"/>
      </w:tabs>
    </w:pPr>
  </w:style>
  <w:style w:type="character" w:customStyle="1" w:styleId="a9">
    <w:name w:val="Верхний колонтитул Знак"/>
    <w:basedOn w:val="a0"/>
    <w:link w:val="a8"/>
    <w:uiPriority w:val="99"/>
    <w:rsid w:val="00116F42"/>
  </w:style>
  <w:style w:type="paragraph" w:styleId="aa">
    <w:name w:val="footer"/>
    <w:basedOn w:val="a"/>
    <w:link w:val="ab"/>
    <w:uiPriority w:val="99"/>
    <w:unhideWhenUsed/>
    <w:rsid w:val="00116F42"/>
    <w:pPr>
      <w:tabs>
        <w:tab w:val="center" w:pos="4677"/>
        <w:tab w:val="right" w:pos="9355"/>
      </w:tabs>
    </w:pPr>
  </w:style>
  <w:style w:type="character" w:customStyle="1" w:styleId="ab">
    <w:name w:val="Нижний колонтитул Знак"/>
    <w:basedOn w:val="a0"/>
    <w:link w:val="aa"/>
    <w:uiPriority w:val="99"/>
    <w:rsid w:val="00116F42"/>
  </w:style>
  <w:style w:type="paragraph" w:styleId="ac">
    <w:name w:val="Normal (Web)"/>
    <w:basedOn w:val="a"/>
    <w:uiPriority w:val="99"/>
    <w:unhideWhenUsed/>
    <w:rsid w:val="00BF1BB0"/>
    <w:pPr>
      <w:widowControl/>
      <w:spacing w:before="100" w:beforeAutospacing="1" w:after="100" w:afterAutospacing="1"/>
    </w:pPr>
    <w:rPr>
      <w:sz w:val="24"/>
      <w:szCs w:val="24"/>
    </w:rPr>
  </w:style>
  <w:style w:type="character" w:styleId="ad">
    <w:name w:val="Strong"/>
    <w:basedOn w:val="a0"/>
    <w:uiPriority w:val="22"/>
    <w:qFormat/>
    <w:rsid w:val="00BF1BB0"/>
    <w:rPr>
      <w:b/>
      <w:bCs/>
    </w:rPr>
  </w:style>
  <w:style w:type="character" w:customStyle="1" w:styleId="katex-mathml">
    <w:name w:val="katex-mathml"/>
    <w:basedOn w:val="a0"/>
    <w:rsid w:val="00BF1BB0"/>
  </w:style>
  <w:style w:type="character" w:customStyle="1" w:styleId="mord">
    <w:name w:val="mord"/>
    <w:basedOn w:val="a0"/>
    <w:rsid w:val="00BF1BB0"/>
  </w:style>
  <w:style w:type="character" w:customStyle="1" w:styleId="vlist-s">
    <w:name w:val="vlist-s"/>
    <w:basedOn w:val="a0"/>
    <w:rsid w:val="00BF1BB0"/>
  </w:style>
  <w:style w:type="character" w:customStyle="1" w:styleId="mrel">
    <w:name w:val="mrel"/>
    <w:basedOn w:val="a0"/>
    <w:rsid w:val="00BF1BB0"/>
  </w:style>
  <w:style w:type="character" w:customStyle="1" w:styleId="mbin">
    <w:name w:val="mbin"/>
    <w:basedOn w:val="a0"/>
    <w:rsid w:val="00BF1BB0"/>
  </w:style>
  <w:style w:type="character" w:customStyle="1" w:styleId="mpunct">
    <w:name w:val="mpunct"/>
    <w:basedOn w:val="a0"/>
    <w:rsid w:val="00BF1BB0"/>
  </w:style>
  <w:style w:type="character" w:customStyle="1" w:styleId="mopen">
    <w:name w:val="mopen"/>
    <w:basedOn w:val="a0"/>
    <w:rsid w:val="00BF1BB0"/>
  </w:style>
  <w:style w:type="character" w:customStyle="1" w:styleId="mclose">
    <w:name w:val="mclose"/>
    <w:basedOn w:val="a0"/>
    <w:rsid w:val="00BF1BB0"/>
  </w:style>
  <w:style w:type="character" w:customStyle="1" w:styleId="mop">
    <w:name w:val="mop"/>
    <w:basedOn w:val="a0"/>
    <w:rsid w:val="00BF1BB0"/>
  </w:style>
  <w:style w:type="character" w:styleId="ae">
    <w:name w:val="Placeholder Text"/>
    <w:basedOn w:val="a0"/>
    <w:uiPriority w:val="99"/>
    <w:semiHidden/>
    <w:rsid w:val="00B67F3F"/>
    <w:rPr>
      <w:color w:val="808080"/>
    </w:rPr>
  </w:style>
  <w:style w:type="character" w:styleId="af">
    <w:name w:val="Hyperlink"/>
    <w:basedOn w:val="a0"/>
    <w:uiPriority w:val="99"/>
    <w:unhideWhenUsed/>
    <w:rsid w:val="00DB2C1B"/>
    <w:rPr>
      <w:color w:val="0000FF" w:themeColor="hyperlink"/>
      <w:u w:val="single"/>
    </w:rPr>
  </w:style>
  <w:style w:type="character" w:styleId="af0">
    <w:name w:val="FollowedHyperlink"/>
    <w:basedOn w:val="a0"/>
    <w:uiPriority w:val="99"/>
    <w:semiHidden/>
    <w:unhideWhenUsed/>
    <w:rsid w:val="00DB2C1B"/>
    <w:rPr>
      <w:color w:val="800080" w:themeColor="followedHyperlink"/>
      <w:u w:val="single"/>
    </w:rPr>
  </w:style>
  <w:style w:type="paragraph" w:styleId="af1">
    <w:name w:val="List Paragraph"/>
    <w:basedOn w:val="a"/>
    <w:uiPriority w:val="34"/>
    <w:qFormat/>
    <w:rsid w:val="003A2729"/>
    <w:pPr>
      <w:ind w:left="720"/>
      <w:contextualSpacing/>
    </w:pPr>
  </w:style>
  <w:style w:type="paragraph" w:styleId="af2">
    <w:name w:val="TOC Heading"/>
    <w:basedOn w:val="1"/>
    <w:next w:val="a"/>
    <w:uiPriority w:val="39"/>
    <w:unhideWhenUsed/>
    <w:qFormat/>
    <w:rsid w:val="00385499"/>
    <w:pPr>
      <w:keepNext/>
      <w:keepLines/>
      <w:widowControl/>
      <w:spacing w:before="240" w:line="259" w:lineRule="auto"/>
      <w:ind w:left="0" w:right="0"/>
      <w:jc w:val="left"/>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3854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5909">
      <w:bodyDiv w:val="1"/>
      <w:marLeft w:val="0"/>
      <w:marRight w:val="0"/>
      <w:marTop w:val="0"/>
      <w:marBottom w:val="0"/>
      <w:divBdr>
        <w:top w:val="none" w:sz="0" w:space="0" w:color="auto"/>
        <w:left w:val="none" w:sz="0" w:space="0" w:color="auto"/>
        <w:bottom w:val="none" w:sz="0" w:space="0" w:color="auto"/>
        <w:right w:val="none" w:sz="0" w:space="0" w:color="auto"/>
      </w:divBdr>
      <w:divsChild>
        <w:div w:id="826824410">
          <w:marLeft w:val="0"/>
          <w:marRight w:val="0"/>
          <w:marTop w:val="0"/>
          <w:marBottom w:val="0"/>
          <w:divBdr>
            <w:top w:val="none" w:sz="0" w:space="0" w:color="auto"/>
            <w:left w:val="none" w:sz="0" w:space="0" w:color="auto"/>
            <w:bottom w:val="none" w:sz="0" w:space="0" w:color="auto"/>
            <w:right w:val="none" w:sz="0" w:space="0" w:color="auto"/>
          </w:divBdr>
        </w:div>
      </w:divsChild>
    </w:div>
    <w:div w:id="362823238">
      <w:bodyDiv w:val="1"/>
      <w:marLeft w:val="0"/>
      <w:marRight w:val="0"/>
      <w:marTop w:val="0"/>
      <w:marBottom w:val="0"/>
      <w:divBdr>
        <w:top w:val="none" w:sz="0" w:space="0" w:color="auto"/>
        <w:left w:val="none" w:sz="0" w:space="0" w:color="auto"/>
        <w:bottom w:val="none" w:sz="0" w:space="0" w:color="auto"/>
        <w:right w:val="none" w:sz="0" w:space="0" w:color="auto"/>
      </w:divBdr>
    </w:div>
    <w:div w:id="488205304">
      <w:bodyDiv w:val="1"/>
      <w:marLeft w:val="0"/>
      <w:marRight w:val="0"/>
      <w:marTop w:val="0"/>
      <w:marBottom w:val="0"/>
      <w:divBdr>
        <w:top w:val="none" w:sz="0" w:space="0" w:color="auto"/>
        <w:left w:val="none" w:sz="0" w:space="0" w:color="auto"/>
        <w:bottom w:val="none" w:sz="0" w:space="0" w:color="auto"/>
        <w:right w:val="none" w:sz="0" w:space="0" w:color="auto"/>
      </w:divBdr>
    </w:div>
    <w:div w:id="613487293">
      <w:bodyDiv w:val="1"/>
      <w:marLeft w:val="0"/>
      <w:marRight w:val="0"/>
      <w:marTop w:val="0"/>
      <w:marBottom w:val="0"/>
      <w:divBdr>
        <w:top w:val="none" w:sz="0" w:space="0" w:color="auto"/>
        <w:left w:val="none" w:sz="0" w:space="0" w:color="auto"/>
        <w:bottom w:val="none" w:sz="0" w:space="0" w:color="auto"/>
        <w:right w:val="none" w:sz="0" w:space="0" w:color="auto"/>
      </w:divBdr>
    </w:div>
    <w:div w:id="961033828">
      <w:bodyDiv w:val="1"/>
      <w:marLeft w:val="0"/>
      <w:marRight w:val="0"/>
      <w:marTop w:val="0"/>
      <w:marBottom w:val="0"/>
      <w:divBdr>
        <w:top w:val="none" w:sz="0" w:space="0" w:color="auto"/>
        <w:left w:val="none" w:sz="0" w:space="0" w:color="auto"/>
        <w:bottom w:val="none" w:sz="0" w:space="0" w:color="auto"/>
        <w:right w:val="none" w:sz="0" w:space="0" w:color="auto"/>
      </w:divBdr>
    </w:div>
    <w:div w:id="961495930">
      <w:bodyDiv w:val="1"/>
      <w:marLeft w:val="0"/>
      <w:marRight w:val="0"/>
      <w:marTop w:val="0"/>
      <w:marBottom w:val="0"/>
      <w:divBdr>
        <w:top w:val="none" w:sz="0" w:space="0" w:color="auto"/>
        <w:left w:val="none" w:sz="0" w:space="0" w:color="auto"/>
        <w:bottom w:val="none" w:sz="0" w:space="0" w:color="auto"/>
        <w:right w:val="none" w:sz="0" w:space="0" w:color="auto"/>
      </w:divBdr>
    </w:div>
    <w:div w:id="1291282467">
      <w:bodyDiv w:val="1"/>
      <w:marLeft w:val="0"/>
      <w:marRight w:val="0"/>
      <w:marTop w:val="0"/>
      <w:marBottom w:val="0"/>
      <w:divBdr>
        <w:top w:val="none" w:sz="0" w:space="0" w:color="auto"/>
        <w:left w:val="none" w:sz="0" w:space="0" w:color="auto"/>
        <w:bottom w:val="none" w:sz="0" w:space="0" w:color="auto"/>
        <w:right w:val="none" w:sz="0" w:space="0" w:color="auto"/>
      </w:divBdr>
    </w:div>
    <w:div w:id="1430352486">
      <w:bodyDiv w:val="1"/>
      <w:marLeft w:val="0"/>
      <w:marRight w:val="0"/>
      <w:marTop w:val="0"/>
      <w:marBottom w:val="0"/>
      <w:divBdr>
        <w:top w:val="none" w:sz="0" w:space="0" w:color="auto"/>
        <w:left w:val="none" w:sz="0" w:space="0" w:color="auto"/>
        <w:bottom w:val="none" w:sz="0" w:space="0" w:color="auto"/>
        <w:right w:val="none" w:sz="0" w:space="0" w:color="auto"/>
      </w:divBdr>
    </w:div>
    <w:div w:id="1498886282">
      <w:bodyDiv w:val="1"/>
      <w:marLeft w:val="0"/>
      <w:marRight w:val="0"/>
      <w:marTop w:val="0"/>
      <w:marBottom w:val="0"/>
      <w:divBdr>
        <w:top w:val="none" w:sz="0" w:space="0" w:color="auto"/>
        <w:left w:val="none" w:sz="0" w:space="0" w:color="auto"/>
        <w:bottom w:val="none" w:sz="0" w:space="0" w:color="auto"/>
        <w:right w:val="none" w:sz="0" w:space="0" w:color="auto"/>
      </w:divBdr>
    </w:div>
    <w:div w:id="1614938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iki.kerbalspaceprogram.com/wiki/Tutorial:Mun_Landing/ru"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lexandr4784.narod.ru/lewantov.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spacedock.ru/kerbal-space-program/guides-ksp/4776-teoriya-i-praktika-mezhplanetnyh-pereletov-chast-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keldysh.ru/microsatellites/Space_flight_mechanics_part_2.pdf" TargetMode="External"/><Relationship Id="rId32" Type="http://schemas.openxmlformats.org/officeDocument/2006/relationships/hyperlink" Target="https://habr.com/ru/articles/64996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onovke.ru/s/proton_raketa-nositel_-_tehnicheskie_harakteristiki" TargetMode="External"/><Relationship Id="rId28" Type="http://schemas.openxmlformats.org/officeDocument/2006/relationships/hyperlink" Target="https://spacedock.ru/kerbal-space-program/guides-ksp/5576-kerboscript-v-primerah-i-zadachah-chast-2-prosteyshie-orbitalnye-manevry.html" TargetMode="External"/><Relationship Id="rId10" Type="http://schemas.openxmlformats.org/officeDocument/2006/relationships/image" Target="media/image1.png"/><Relationship Id="rId19" Type="http://schemas.openxmlformats.org/officeDocument/2006/relationships/hyperlink" Target="https://drive.google.com/file/d/1DAGgmWqVjPiUDfxU_c6vbZ8QMsCWEwSM/view?usp=sharing" TargetMode="External"/><Relationship Id="rId31" Type="http://schemas.openxmlformats.org/officeDocument/2006/relationships/hyperlink" Target="https://spacedock.ru/kerbal-space-program/guides-ksp/5589-kerboscript-v-primerah-i-zadachah-chast-35-predskazanie-polozheniya-na-orbite.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ru.wikipedia.org/wiki/%D0%9C%D0%B0%D1%80%D1%81-3" TargetMode="External"/><Relationship Id="rId27" Type="http://schemas.openxmlformats.org/officeDocument/2006/relationships/hyperlink" Target="https://spacedock.ru/kerbal-space-program/guides-ksp/5572-kerboscript-v-primerah-i-zadachah-chast-1-vyhod-na-orbitu.html" TargetMode="External"/><Relationship Id="rId30" Type="http://schemas.openxmlformats.org/officeDocument/2006/relationships/hyperlink" Target="https://spacedock.ru/kerbal-space-program/guides-ksp/5582-kerboscript-v-primerah-i-zadachah-chast-3-predskazanie-orbity-letim-na-munu.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p.userapi.com/c637829/v637829686/3f4b5/ycwKrzCsEEA.jpg" TargetMode="External"/><Relationship Id="rId1" Type="http://schemas.openxmlformats.org/officeDocument/2006/relationships/hyperlink" Target="https://upload.wikimedia.org/wikipedia/commons/thumb/8/88/Gravity_turn_acceleration_vectors.svg/834px-Gravity_turn_acceleration_vectors.sv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E6B99-A086-4D77-BDCA-EFC7A8BD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33</Pages>
  <Words>5810</Words>
  <Characters>33121</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 .</cp:lastModifiedBy>
  <cp:revision>35</cp:revision>
  <dcterms:created xsi:type="dcterms:W3CDTF">2024-11-23T16:29:00Z</dcterms:created>
  <dcterms:modified xsi:type="dcterms:W3CDTF">2024-11-28T17:33:00Z</dcterms:modified>
</cp:coreProperties>
</file>