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10AB" w14:textId="4A29C59C" w:rsidR="00F95BBE" w:rsidRPr="00724B77" w:rsidRDefault="00F95BBE" w:rsidP="00F95BB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24B7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</w:t>
      </w:r>
      <w:r w:rsidRPr="00724B7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obile application</w:t>
      </w:r>
      <w:r w:rsidRPr="00724B7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user</w:t>
      </w:r>
    </w:p>
    <w:p w14:paraId="664236C7" w14:textId="77777777" w:rsidR="00F95BBE" w:rsidRPr="00724B77" w:rsidRDefault="00F95BBE" w:rsidP="00F95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B77">
        <w:rPr>
          <w:rFonts w:ascii="Times New Roman" w:hAnsi="Times New Roman" w:cs="Times New Roman"/>
          <w:sz w:val="24"/>
          <w:szCs w:val="24"/>
          <w:lang w:val="en-US"/>
        </w:rPr>
        <w:t>The application “Community hypertension management” can be downloaded from the play store in Android devices. Follow the instructions to download and use;</w:t>
      </w:r>
    </w:p>
    <w:p w14:paraId="153C5526" w14:textId="77777777" w:rsidR="00F95BBE" w:rsidRPr="00724B77" w:rsidRDefault="00F95BBE" w:rsidP="00F95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4B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E87F2D" wp14:editId="0BA34D35">
            <wp:simplePos x="0" y="0"/>
            <wp:positionH relativeFrom="column">
              <wp:posOffset>4924425</wp:posOffset>
            </wp:positionH>
            <wp:positionV relativeFrom="paragraph">
              <wp:posOffset>262890</wp:posOffset>
            </wp:positionV>
            <wp:extent cx="1018540" cy="889635"/>
            <wp:effectExtent l="0" t="0" r="0" b="5715"/>
            <wp:wrapTight wrapText="bothSides">
              <wp:wrapPolygon edited="0">
                <wp:start x="0" y="0"/>
                <wp:lineTo x="0" y="21276"/>
                <wp:lineTo x="21007" y="21276"/>
                <wp:lineTo x="21007" y="0"/>
                <wp:lineTo x="0" y="0"/>
              </wp:wrapPolygon>
            </wp:wrapTight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4B77">
        <w:rPr>
          <w:rFonts w:ascii="Times New Roman" w:hAnsi="Times New Roman" w:cs="Times New Roman"/>
          <w:sz w:val="24"/>
          <w:szCs w:val="24"/>
          <w:lang w:val="en-US"/>
        </w:rPr>
        <w:t>Download “Commcare” mobile application with the logo of four people holding hands together</w:t>
      </w:r>
    </w:p>
    <w:p w14:paraId="469B5903" w14:textId="77777777" w:rsidR="00F95BBE" w:rsidRPr="00724B77" w:rsidRDefault="00F95BBE" w:rsidP="00F95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4B77">
        <w:rPr>
          <w:rFonts w:ascii="Times New Roman" w:hAnsi="Times New Roman" w:cs="Times New Roman"/>
          <w:sz w:val="24"/>
          <w:szCs w:val="24"/>
          <w:lang w:val="en-US"/>
        </w:rPr>
        <w:t xml:space="preserve">Use code “3P5Zz1F” or scan the given QR code to get the </w:t>
      </w:r>
    </w:p>
    <w:p w14:paraId="50B2A97F" w14:textId="77777777" w:rsidR="00F95BBE" w:rsidRPr="00724B77" w:rsidRDefault="00F95BBE" w:rsidP="00F95BB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24B77">
        <w:rPr>
          <w:rFonts w:ascii="Times New Roman" w:hAnsi="Times New Roman" w:cs="Times New Roman"/>
          <w:sz w:val="24"/>
          <w:szCs w:val="24"/>
          <w:lang w:val="en-US"/>
        </w:rPr>
        <w:t>“Community hypertension management” application</w:t>
      </w:r>
    </w:p>
    <w:p w14:paraId="711D4C11" w14:textId="68AAD8A5" w:rsidR="00F95BBE" w:rsidRPr="00724B77" w:rsidRDefault="007B01EA" w:rsidP="00F95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4B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225F1BD" wp14:editId="45C659D1">
            <wp:simplePos x="0" y="0"/>
            <wp:positionH relativeFrom="column">
              <wp:posOffset>5362575</wp:posOffset>
            </wp:positionH>
            <wp:positionV relativeFrom="paragraph">
              <wp:posOffset>1158875</wp:posOffset>
            </wp:positionV>
            <wp:extent cx="428625" cy="504190"/>
            <wp:effectExtent l="0" t="0" r="9525" b="0"/>
            <wp:wrapTight wrapText="bothSides">
              <wp:wrapPolygon edited="0">
                <wp:start x="0" y="0"/>
                <wp:lineTo x="0" y="20403"/>
                <wp:lineTo x="21120" y="20403"/>
                <wp:lineTo x="21120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BBE" w:rsidRPr="00724B77">
        <w:rPr>
          <w:rFonts w:ascii="Times New Roman" w:hAnsi="Times New Roman" w:cs="Times New Roman"/>
          <w:sz w:val="24"/>
          <w:szCs w:val="24"/>
          <w:lang w:val="en-US"/>
        </w:rPr>
        <w:t>Use given user credentials to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412"/>
      </w:tblGrid>
      <w:tr w:rsidR="00F95BBE" w:rsidRPr="00724B77" w14:paraId="038BFC04" w14:textId="77777777" w:rsidTr="00D92B53">
        <w:trPr>
          <w:trHeight w:val="350"/>
        </w:trPr>
        <w:tc>
          <w:tcPr>
            <w:tcW w:w="2412" w:type="dxa"/>
          </w:tcPr>
          <w:p w14:paraId="0BFC2DB4" w14:textId="77777777" w:rsidR="00F95BBE" w:rsidRPr="00724B77" w:rsidRDefault="00F95BBE" w:rsidP="00D92B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4B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412" w:type="dxa"/>
          </w:tcPr>
          <w:p w14:paraId="6471F9E0" w14:textId="77777777" w:rsidR="00F95BBE" w:rsidRPr="00724B77" w:rsidRDefault="00F95BBE" w:rsidP="00D92B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4B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Password</w:t>
            </w:r>
          </w:p>
        </w:tc>
      </w:tr>
      <w:tr w:rsidR="00F95BBE" w:rsidRPr="00724B77" w14:paraId="5800CFE6" w14:textId="77777777" w:rsidTr="00D92B53">
        <w:trPr>
          <w:trHeight w:val="330"/>
        </w:trPr>
        <w:tc>
          <w:tcPr>
            <w:tcW w:w="2412" w:type="dxa"/>
          </w:tcPr>
          <w:p w14:paraId="2C4FDFAD" w14:textId="77777777" w:rsidR="00F95BBE" w:rsidRPr="00724B77" w:rsidRDefault="00F95BBE" w:rsidP="00D92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Ved</w:t>
            </w:r>
          </w:p>
        </w:tc>
        <w:tc>
          <w:tcPr>
            <w:tcW w:w="2412" w:type="dxa"/>
          </w:tcPr>
          <w:p w14:paraId="0F44A87F" w14:textId="77777777" w:rsidR="00F95BBE" w:rsidRPr="00724B77" w:rsidRDefault="00F95BBE" w:rsidP="00D92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Ved123</w:t>
            </w:r>
          </w:p>
        </w:tc>
      </w:tr>
      <w:tr w:rsidR="00F95BBE" w:rsidRPr="00724B77" w14:paraId="5A4E16EB" w14:textId="77777777" w:rsidTr="00D92B53">
        <w:trPr>
          <w:trHeight w:val="350"/>
        </w:trPr>
        <w:tc>
          <w:tcPr>
            <w:tcW w:w="2412" w:type="dxa"/>
          </w:tcPr>
          <w:p w14:paraId="32349A80" w14:textId="77777777" w:rsidR="00F95BBE" w:rsidRPr="00724B77" w:rsidRDefault="00F95BBE" w:rsidP="00D92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muna_nurse</w:t>
            </w:r>
          </w:p>
        </w:tc>
        <w:tc>
          <w:tcPr>
            <w:tcW w:w="2412" w:type="dxa"/>
          </w:tcPr>
          <w:p w14:paraId="2717E237" w14:textId="77777777" w:rsidR="00F95BBE" w:rsidRPr="00724B77" w:rsidRDefault="00F95BBE" w:rsidP="00D92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Muna123</w:t>
            </w:r>
          </w:p>
        </w:tc>
      </w:tr>
      <w:tr w:rsidR="00F95BBE" w:rsidRPr="00724B77" w14:paraId="78B1CBE8" w14:textId="77777777" w:rsidTr="00D92B53">
        <w:trPr>
          <w:trHeight w:val="330"/>
        </w:trPr>
        <w:tc>
          <w:tcPr>
            <w:tcW w:w="2412" w:type="dxa"/>
          </w:tcPr>
          <w:p w14:paraId="00D22565" w14:textId="77777777" w:rsidR="00F95BBE" w:rsidRPr="00724B77" w:rsidRDefault="00F95BBE" w:rsidP="00D92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maria_nurse</w:t>
            </w:r>
          </w:p>
        </w:tc>
        <w:tc>
          <w:tcPr>
            <w:tcW w:w="2412" w:type="dxa"/>
          </w:tcPr>
          <w:p w14:paraId="18F13603" w14:textId="77777777" w:rsidR="00F95BBE" w:rsidRPr="00724B77" w:rsidRDefault="00F95BBE" w:rsidP="00D92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Maria123</w:t>
            </w:r>
          </w:p>
        </w:tc>
      </w:tr>
    </w:tbl>
    <w:p w14:paraId="3B01B7F8" w14:textId="12733452" w:rsidR="00F85FC9" w:rsidRPr="00724B77" w:rsidRDefault="00F85FC9">
      <w:pPr>
        <w:rPr>
          <w:rFonts w:ascii="Times New Roman" w:hAnsi="Times New Roman" w:cs="Times New Roman"/>
          <w:sz w:val="24"/>
          <w:szCs w:val="24"/>
        </w:rPr>
      </w:pPr>
    </w:p>
    <w:p w14:paraId="639DF835" w14:textId="780D6ACC" w:rsidR="00F95BBE" w:rsidRPr="00724B77" w:rsidRDefault="00F95BBE" w:rsidP="00F95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B77">
        <w:rPr>
          <w:rFonts w:ascii="Times New Roman" w:hAnsi="Times New Roman" w:cs="Times New Roman"/>
          <w:sz w:val="24"/>
          <w:szCs w:val="24"/>
        </w:rPr>
        <w:t xml:space="preserve">Click “Start” (green color icon) to visit the screening and follow up form. Again click “Community hypertension management” folder icon. </w:t>
      </w:r>
    </w:p>
    <w:p w14:paraId="2D4E1BEE" w14:textId="2C0C80E0" w:rsidR="00F95BBE" w:rsidRPr="00724B77" w:rsidRDefault="00F95BBE" w:rsidP="00F95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B77">
        <w:rPr>
          <w:rFonts w:ascii="Times New Roman" w:hAnsi="Times New Roman" w:cs="Times New Roman"/>
          <w:sz w:val="24"/>
          <w:szCs w:val="24"/>
        </w:rPr>
        <w:t xml:space="preserve">Click “registration form”, fill the </w:t>
      </w:r>
      <w:r w:rsidR="007B01EA" w:rsidRPr="00724B77">
        <w:rPr>
          <w:rFonts w:ascii="Times New Roman" w:hAnsi="Times New Roman" w:cs="Times New Roman"/>
          <w:sz w:val="24"/>
          <w:szCs w:val="24"/>
        </w:rPr>
        <w:t>variables</w:t>
      </w:r>
      <w:r w:rsidRPr="00724B77">
        <w:rPr>
          <w:rFonts w:ascii="Times New Roman" w:hAnsi="Times New Roman" w:cs="Times New Roman"/>
          <w:sz w:val="24"/>
          <w:szCs w:val="24"/>
        </w:rPr>
        <w:t xml:space="preserve"> and keep on clicking “&gt;” </w:t>
      </w:r>
      <w:r w:rsidR="007B01EA" w:rsidRPr="00724B77">
        <w:rPr>
          <w:rFonts w:ascii="Times New Roman" w:hAnsi="Times New Roman" w:cs="Times New Roman"/>
          <w:sz w:val="24"/>
          <w:szCs w:val="24"/>
        </w:rPr>
        <w:t>to go to the next variable/question</w:t>
      </w:r>
    </w:p>
    <w:p w14:paraId="76B8CFDD" w14:textId="0A3DCB17" w:rsidR="007B01EA" w:rsidRPr="00724B77" w:rsidRDefault="007B01EA" w:rsidP="00F95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B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D7FD8D2" wp14:editId="3660CF35">
            <wp:simplePos x="0" y="0"/>
            <wp:positionH relativeFrom="column">
              <wp:posOffset>5362575</wp:posOffset>
            </wp:positionH>
            <wp:positionV relativeFrom="paragraph">
              <wp:posOffset>116205</wp:posOffset>
            </wp:positionV>
            <wp:extent cx="447675" cy="521970"/>
            <wp:effectExtent l="0" t="0" r="9525" b="0"/>
            <wp:wrapTight wrapText="bothSides">
              <wp:wrapPolygon edited="0">
                <wp:start x="0" y="0"/>
                <wp:lineTo x="0" y="20496"/>
                <wp:lineTo x="21140" y="20496"/>
                <wp:lineTo x="21140" y="0"/>
                <wp:lineTo x="0" y="0"/>
              </wp:wrapPolygon>
            </wp:wrapTight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4B77">
        <w:rPr>
          <w:rFonts w:ascii="Times New Roman" w:hAnsi="Times New Roman" w:cs="Times New Roman"/>
          <w:sz w:val="24"/>
          <w:szCs w:val="24"/>
        </w:rPr>
        <w:t>Click “finish” (green color) icon to submit the form</w:t>
      </w:r>
    </w:p>
    <w:p w14:paraId="453547FE" w14:textId="457D1709" w:rsidR="007B01EA" w:rsidRPr="00724B77" w:rsidRDefault="007B01EA" w:rsidP="00F95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B77">
        <w:rPr>
          <w:rFonts w:ascii="Times New Roman" w:hAnsi="Times New Roman" w:cs="Times New Roman"/>
          <w:sz w:val="24"/>
          <w:szCs w:val="24"/>
        </w:rPr>
        <w:t>If you are using offline version, you would be sync with the server and send recorded data once you connect to the internet. Press “sync”</w:t>
      </w:r>
    </w:p>
    <w:p w14:paraId="1FD4E5B5" w14:textId="3EB5DC8F" w:rsidR="00724B77" w:rsidRPr="00724B77" w:rsidRDefault="00724B77" w:rsidP="00F95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B77">
        <w:rPr>
          <w:rFonts w:ascii="Times New Roman" w:hAnsi="Times New Roman" w:cs="Times New Roman"/>
          <w:sz w:val="24"/>
          <w:szCs w:val="24"/>
        </w:rPr>
        <w:t>Find follow-up form by going back to the “start” button</w:t>
      </w:r>
    </w:p>
    <w:p w14:paraId="61DB1D4F" w14:textId="08547CCE" w:rsidR="00724B77" w:rsidRPr="00724B77" w:rsidRDefault="00724B77" w:rsidP="00F95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B77">
        <w:rPr>
          <w:rFonts w:ascii="Times New Roman" w:hAnsi="Times New Roman" w:cs="Times New Roman"/>
          <w:sz w:val="24"/>
          <w:szCs w:val="24"/>
        </w:rPr>
        <w:t>Repeat as done in step # 5</w:t>
      </w:r>
    </w:p>
    <w:p w14:paraId="2C449D0A" w14:textId="437B514E" w:rsidR="00724B77" w:rsidRPr="00724B77" w:rsidRDefault="00724B77" w:rsidP="00724B77">
      <w:pPr>
        <w:rPr>
          <w:rFonts w:ascii="Times New Roman" w:hAnsi="Times New Roman" w:cs="Times New Roman"/>
          <w:sz w:val="24"/>
          <w:szCs w:val="24"/>
        </w:rPr>
      </w:pPr>
    </w:p>
    <w:p w14:paraId="24615E47" w14:textId="009EA917" w:rsidR="00724B77" w:rsidRPr="00724B77" w:rsidRDefault="00724B77" w:rsidP="00724B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4B77">
        <w:rPr>
          <w:rFonts w:ascii="Times New Roman" w:hAnsi="Times New Roman" w:cs="Times New Roman"/>
          <w:b/>
          <w:bCs/>
          <w:sz w:val="24"/>
          <w:szCs w:val="24"/>
          <w:u w:val="single"/>
        </w:rPr>
        <w:t>CommcareHQ user (web version)</w:t>
      </w:r>
    </w:p>
    <w:p w14:paraId="6514F349" w14:textId="28AE9570" w:rsidR="00724B77" w:rsidRPr="00724B77" w:rsidRDefault="00724B77" w:rsidP="00724B77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724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B77">
        <w:rPr>
          <w:rFonts w:ascii="Times New Roman" w:hAnsi="Times New Roman" w:cs="Times New Roman"/>
          <w:sz w:val="24"/>
          <w:szCs w:val="24"/>
          <w:lang w:val="en-US"/>
        </w:rPr>
        <w:t xml:space="preserve">Go to </w:t>
      </w:r>
      <w:hyperlink r:id="rId8" w:history="1">
        <w:r w:rsidRPr="00724B7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https://www.commcarehq.org/a/community-blood-pressure/settings/users/commcare/</w:t>
        </w:r>
      </w:hyperlink>
    </w:p>
    <w:p w14:paraId="6FC61148" w14:textId="0B020010" w:rsidR="00724B77" w:rsidRPr="00724B77" w:rsidRDefault="00724B77" w:rsidP="00724B7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24B77">
        <w:rPr>
          <w:rFonts w:ascii="Times New Roman" w:hAnsi="Times New Roman" w:cs="Times New Roman"/>
          <w:sz w:val="24"/>
          <w:szCs w:val="24"/>
          <w:lang w:val="en-US"/>
        </w:rPr>
        <w:t xml:space="preserve">Username: </w:t>
      </w:r>
      <w:hyperlink r:id="rId9" w:history="1">
        <w:r w:rsidRPr="00724B7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2127642@swansea.ac.uk</w:t>
        </w:r>
      </w:hyperlink>
    </w:p>
    <w:p w14:paraId="1C91F3B1" w14:textId="01EF221F" w:rsidR="00724B77" w:rsidRPr="00724B77" w:rsidRDefault="00724B77" w:rsidP="00724B7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24B77">
        <w:rPr>
          <w:rFonts w:ascii="Times New Roman" w:hAnsi="Times New Roman" w:cs="Times New Roman"/>
          <w:sz w:val="24"/>
          <w:szCs w:val="24"/>
          <w:lang w:val="en-US"/>
        </w:rPr>
        <w:t>Password: Portfolio123!</w:t>
      </w:r>
    </w:p>
    <w:p w14:paraId="263E7C95" w14:textId="52C69E2A" w:rsidR="00724B77" w:rsidRPr="00724B77" w:rsidRDefault="00724B77" w:rsidP="00724B7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4B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05C6580" wp14:editId="71467207">
            <wp:simplePos x="0" y="0"/>
            <wp:positionH relativeFrom="column">
              <wp:posOffset>2295525</wp:posOffset>
            </wp:positionH>
            <wp:positionV relativeFrom="paragraph">
              <wp:posOffset>17780</wp:posOffset>
            </wp:positionV>
            <wp:extent cx="3352800" cy="1522730"/>
            <wp:effectExtent l="0" t="0" r="0" b="1270"/>
            <wp:wrapTight wrapText="bothSides">
              <wp:wrapPolygon edited="0">
                <wp:start x="0" y="0"/>
                <wp:lineTo x="0" y="21348"/>
                <wp:lineTo x="21477" y="21348"/>
                <wp:lineTo x="21477" y="0"/>
                <wp:lineTo x="0" y="0"/>
              </wp:wrapPolygon>
            </wp:wrapTight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4B77">
        <w:rPr>
          <w:rFonts w:ascii="Times New Roman" w:hAnsi="Times New Roman" w:cs="Times New Roman"/>
          <w:sz w:val="24"/>
          <w:szCs w:val="24"/>
          <w:lang w:val="en-US"/>
        </w:rPr>
        <w:t>Next, click on “</w:t>
      </w:r>
      <w:hyperlink r:id="rId11" w:history="1">
        <w:r w:rsidRPr="00724B77">
          <w:rPr>
            <w:rStyle w:val="Hyperlink"/>
            <w:rFonts w:ascii="Times New Roman" w:hAnsi="Times New Roman" w:cs="Times New Roman"/>
            <w:color w:val="004EBC"/>
            <w:sz w:val="24"/>
            <w:szCs w:val="24"/>
          </w:rPr>
          <w:t>Community hypertension management</w:t>
        </w:r>
      </w:hyperlink>
      <w:r w:rsidRPr="00724B77">
        <w:rPr>
          <w:rFonts w:ascii="Times New Roman" w:hAnsi="Times New Roman" w:cs="Times New Roman"/>
          <w:sz w:val="24"/>
          <w:szCs w:val="24"/>
        </w:rPr>
        <w:t xml:space="preserve">”  from the application list at the top left corner </w:t>
      </w:r>
    </w:p>
    <w:p w14:paraId="463E2B35" w14:textId="35C7028E" w:rsidR="00724B77" w:rsidRPr="00724B77" w:rsidRDefault="00724B77" w:rsidP="00724B7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4B77">
        <w:rPr>
          <w:rFonts w:ascii="Times New Roman" w:hAnsi="Times New Roman" w:cs="Times New Roman"/>
          <w:sz w:val="24"/>
          <w:szCs w:val="24"/>
        </w:rPr>
        <w:t>Built application can be checked with the provided mobile phone interface on the right side of the page as shown below</w:t>
      </w:r>
    </w:p>
    <w:p w14:paraId="2EB9D189" w14:textId="488CEB3C" w:rsidR="00724B77" w:rsidRPr="00406428" w:rsidRDefault="00724B77" w:rsidP="00724B7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User can build </w:t>
      </w:r>
      <w:r w:rsidR="00406428">
        <w:rPr>
          <w:rFonts w:ascii="Times New Roman" w:hAnsi="Times New Roman" w:cs="Times New Roman"/>
          <w:sz w:val="24"/>
          <w:szCs w:val="24"/>
        </w:rPr>
        <w:t xml:space="preserve">or edit </w:t>
      </w:r>
      <w:r>
        <w:rPr>
          <w:rFonts w:ascii="Times New Roman" w:hAnsi="Times New Roman" w:cs="Times New Roman"/>
          <w:sz w:val="24"/>
          <w:szCs w:val="24"/>
        </w:rPr>
        <w:t xml:space="preserve">forms </w:t>
      </w:r>
      <w:r w:rsidR="00406428">
        <w:rPr>
          <w:rFonts w:ascii="Times New Roman" w:hAnsi="Times New Roman" w:cs="Times New Roman"/>
          <w:sz w:val="24"/>
          <w:szCs w:val="24"/>
        </w:rPr>
        <w:t>going to the “registration” or “follow up form HTN screening” at the left corner of the web page</w:t>
      </w:r>
      <w:r w:rsidR="00406428" w:rsidRPr="00406428">
        <w:t xml:space="preserve"> </w:t>
      </w:r>
      <w:r w:rsidR="00576710">
        <w:rPr>
          <w:rFonts w:ascii="Times New Roman" w:hAnsi="Times New Roman" w:cs="Times New Roman"/>
          <w:sz w:val="24"/>
          <w:szCs w:val="24"/>
        </w:rPr>
        <w:t>(see figure below)</w:t>
      </w:r>
    </w:p>
    <w:p w14:paraId="478DFE5E" w14:textId="446612F0" w:rsidR="00406428" w:rsidRPr="00406428" w:rsidRDefault="00406428" w:rsidP="00724B7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Dashboard, users, reports, data, and applications can be modified using the tabs available on the left upper side of the web page</w:t>
      </w:r>
      <w:r w:rsidR="005C3DC0">
        <w:rPr>
          <w:rFonts w:ascii="Times New Roman" w:hAnsi="Times New Roman" w:cs="Times New Roman"/>
          <w:sz w:val="24"/>
          <w:szCs w:val="24"/>
        </w:rPr>
        <w:t xml:space="preserve"> (see figure below)</w:t>
      </w:r>
    </w:p>
    <w:p w14:paraId="65952584" w14:textId="3A35A64D" w:rsidR="00406428" w:rsidRPr="00724B77" w:rsidRDefault="00406428" w:rsidP="00724B7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and account </w:t>
      </w:r>
      <w:r w:rsidR="005C3DC0">
        <w:rPr>
          <w:rFonts w:ascii="Times New Roman" w:hAnsi="Times New Roman" w:cs="Times New Roman"/>
          <w:sz w:val="24"/>
          <w:szCs w:val="24"/>
        </w:rPr>
        <w:t>settings</w:t>
      </w:r>
      <w:r>
        <w:rPr>
          <w:rFonts w:ascii="Times New Roman" w:hAnsi="Times New Roman" w:cs="Times New Roman"/>
          <w:sz w:val="24"/>
          <w:szCs w:val="24"/>
        </w:rPr>
        <w:t xml:space="preserve"> can be modified using the gear icon, available at the top right side of the web page</w:t>
      </w:r>
      <w:r w:rsidR="005C3DC0">
        <w:rPr>
          <w:rFonts w:ascii="Times New Roman" w:hAnsi="Times New Roman" w:cs="Times New Roman"/>
          <w:sz w:val="24"/>
          <w:szCs w:val="24"/>
        </w:rPr>
        <w:t xml:space="preserve"> (see figure below)</w:t>
      </w:r>
    </w:p>
    <w:p w14:paraId="5A0C6A3E" w14:textId="3869FA9C" w:rsidR="00724B77" w:rsidRPr="00724B77" w:rsidRDefault="00724B77" w:rsidP="00724B7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954AC22" w14:textId="46CD9511" w:rsidR="00724B77" w:rsidRPr="00724B77" w:rsidRDefault="005C3DC0" w:rsidP="00724B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610D21" wp14:editId="3ACF16D6">
            <wp:extent cx="5943600" cy="225679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0641" w14:textId="6CEB3CAB" w:rsidR="00724B77" w:rsidRDefault="00724B77" w:rsidP="00724B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836954" w14:textId="276C8313" w:rsidR="005C3DC0" w:rsidRDefault="005C3DC0" w:rsidP="00724B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ED354A" w14:textId="7669A61D" w:rsidR="005C3DC0" w:rsidRPr="005C3DC0" w:rsidRDefault="005C3DC0" w:rsidP="00724B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3DC0">
        <w:rPr>
          <w:rFonts w:ascii="Times New Roman" w:hAnsi="Times New Roman" w:cs="Times New Roman"/>
          <w:i/>
          <w:iCs/>
          <w:sz w:val="24"/>
          <w:szCs w:val="24"/>
        </w:rPr>
        <w:t xml:space="preserve">Note: all the image used in this document is cropped from the same web page. Sources at </w:t>
      </w:r>
      <w:hyperlink r:id="rId13" w:history="1">
        <w:r w:rsidRPr="005C3DC0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https://www.commcarehq.org/a/community-blood-pressure/apps/view/adb08f48e692618dc51964e0826088e6/module/eb768c445b0d4912a0ab86601908725d/</w:t>
        </w:r>
      </w:hyperlink>
    </w:p>
    <w:p w14:paraId="149583FE" w14:textId="77777777" w:rsidR="005C3DC0" w:rsidRPr="00724B77" w:rsidRDefault="005C3DC0" w:rsidP="00724B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5C3DC0" w:rsidRPr="0072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02B05"/>
    <w:multiLevelType w:val="hybridMultilevel"/>
    <w:tmpl w:val="5DA603B2"/>
    <w:lvl w:ilvl="0" w:tplc="0EB487A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932D6"/>
    <w:multiLevelType w:val="hybridMultilevel"/>
    <w:tmpl w:val="18E0B49A"/>
    <w:lvl w:ilvl="0" w:tplc="0EB487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387875">
    <w:abstractNumId w:val="1"/>
  </w:num>
  <w:num w:numId="2" w16cid:durableId="53635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BE"/>
    <w:rsid w:val="00406428"/>
    <w:rsid w:val="00576710"/>
    <w:rsid w:val="005C3DC0"/>
    <w:rsid w:val="00724B77"/>
    <w:rsid w:val="007B01EA"/>
    <w:rsid w:val="00F85FC9"/>
    <w:rsid w:val="00F9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04F4"/>
  <w15:chartTrackingRefBased/>
  <w15:docId w15:val="{E446674C-9994-4ECB-9706-581F5CEE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BE"/>
    <w:rPr>
      <w:rFonts w:cs="Mang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BE"/>
    <w:pPr>
      <w:ind w:left="720"/>
      <w:contextualSpacing/>
    </w:pPr>
  </w:style>
  <w:style w:type="table" w:styleId="TableGrid">
    <w:name w:val="Table Grid"/>
    <w:basedOn w:val="TableNormal"/>
    <w:uiPriority w:val="39"/>
    <w:rsid w:val="00F95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4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mcarehq.org/a/community-blood-pressure/settings/users/commcare/" TargetMode="External"/><Relationship Id="rId13" Type="http://schemas.openxmlformats.org/officeDocument/2006/relationships/hyperlink" Target="https://www.commcarehq.org/a/community-blood-pressure/apps/view/adb08f48e692618dc51964e0826088e6/module/eb768c445b0d4912a0ab86601908725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commcarehq.org/a/community-blood-pressure/apps/view/adb08f48e692618dc51964e0826088e6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2127642@swansea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TIMILSINA D. (2127642)</dc:creator>
  <cp:keywords/>
  <dc:description/>
  <cp:lastModifiedBy>TIMILSINA D. (2127642)</cp:lastModifiedBy>
  <cp:revision>2</cp:revision>
  <dcterms:created xsi:type="dcterms:W3CDTF">2022-05-07T09:25:00Z</dcterms:created>
  <dcterms:modified xsi:type="dcterms:W3CDTF">2022-05-07T09:49:00Z</dcterms:modified>
</cp:coreProperties>
</file>