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DB7C627" w14:textId="6648900E" w:rsidR="00056419" w:rsidRPr="006C6F12" w:rsidRDefault="00056419" w:rsidP="006C6F12">
      <w:pPr>
        <w:pStyle w:val="a5"/>
        <w:jc w:val="center"/>
        <w:rPr>
          <w:rStyle w:val="ab"/>
          <w:rFonts w:asciiTheme="minorHAnsi" w:hAnsiTheme="minorHAnsi"/>
          <w:b w:val="0"/>
          <w:color w:val="000000" w:themeColor="text2"/>
          <w:spacing w:val="0"/>
          <w:sz w:val="24"/>
          <w:szCs w:val="18"/>
        </w:rPr>
      </w:pPr>
      <w:bookmarkStart w:id="0" w:name="_Toc382574924"/>
      <w:r w:rsidRPr="006C6F12">
        <w:t>Акад. А. А. СКОЧИНСКИЙ, проф. В. Б. КОМАРОВ</w:t>
      </w:r>
    </w:p>
    <w:p w14:paraId="7E398627" w14:textId="77777777" w:rsidR="00056419" w:rsidRPr="006C6F12" w:rsidRDefault="00056419" w:rsidP="006C6F12">
      <w:pPr>
        <w:pStyle w:val="a5"/>
        <w:rPr>
          <w:rStyle w:val="ab"/>
          <w:rFonts w:asciiTheme="minorHAnsi" w:hAnsiTheme="minorHAnsi"/>
          <w:b w:val="0"/>
          <w:color w:val="000000" w:themeColor="text2"/>
          <w:spacing w:val="0"/>
          <w:sz w:val="24"/>
          <w:szCs w:val="18"/>
        </w:rPr>
      </w:pPr>
    </w:p>
    <w:p w14:paraId="51740F81" w14:textId="77777777" w:rsidR="006C6F12" w:rsidRPr="006C6F12" w:rsidRDefault="006C6F12" w:rsidP="006C6F12">
      <w:pPr>
        <w:pStyle w:val="a5"/>
        <w:rPr>
          <w:rStyle w:val="ab"/>
          <w:rFonts w:asciiTheme="minorHAnsi" w:hAnsiTheme="minorHAnsi"/>
          <w:b w:val="0"/>
          <w:color w:val="000000" w:themeColor="text2"/>
          <w:spacing w:val="0"/>
          <w:sz w:val="24"/>
          <w:szCs w:val="18"/>
        </w:rPr>
      </w:pPr>
    </w:p>
    <w:p w14:paraId="11DF1C8E" w14:textId="77777777" w:rsidR="006C6F12" w:rsidRDefault="006C6F12" w:rsidP="006C6F12">
      <w:pPr>
        <w:pStyle w:val="a5"/>
        <w:rPr>
          <w:rStyle w:val="ab"/>
          <w:rFonts w:asciiTheme="minorHAnsi" w:hAnsiTheme="minorHAnsi"/>
          <w:b w:val="0"/>
          <w:bCs/>
          <w:caps/>
          <w:color w:val="000000" w:themeColor="text2"/>
          <w:spacing w:val="0"/>
          <w:sz w:val="24"/>
          <w:szCs w:val="18"/>
        </w:rPr>
      </w:pPr>
    </w:p>
    <w:p w14:paraId="0DACA4E4" w14:textId="77777777" w:rsidR="006C6F12" w:rsidRDefault="006C6F12" w:rsidP="006C6F12">
      <w:pPr>
        <w:pStyle w:val="a5"/>
        <w:rPr>
          <w:rStyle w:val="ab"/>
          <w:rFonts w:asciiTheme="minorHAnsi" w:hAnsiTheme="minorHAnsi"/>
          <w:b w:val="0"/>
          <w:bCs/>
          <w:caps/>
          <w:color w:val="000000" w:themeColor="text2"/>
          <w:spacing w:val="0"/>
          <w:sz w:val="24"/>
          <w:szCs w:val="18"/>
        </w:rPr>
      </w:pPr>
    </w:p>
    <w:p w14:paraId="7D46B0EB" w14:textId="77777777" w:rsidR="006C6F12" w:rsidRPr="006C6F12" w:rsidRDefault="006C6F12" w:rsidP="006C6F12">
      <w:pPr>
        <w:pStyle w:val="a5"/>
        <w:rPr>
          <w:rStyle w:val="ab"/>
          <w:rFonts w:asciiTheme="minorHAnsi" w:hAnsiTheme="minorHAnsi"/>
          <w:b w:val="0"/>
          <w:color w:val="000000" w:themeColor="text2"/>
          <w:spacing w:val="0"/>
          <w:sz w:val="24"/>
          <w:szCs w:val="18"/>
        </w:rPr>
      </w:pPr>
    </w:p>
    <w:p w14:paraId="27FAC609" w14:textId="77777777" w:rsidR="006C6F12" w:rsidRPr="006C6F12" w:rsidRDefault="006C6F12" w:rsidP="006C6F12">
      <w:pPr>
        <w:pStyle w:val="a5"/>
        <w:rPr>
          <w:rStyle w:val="ab"/>
          <w:rFonts w:asciiTheme="minorHAnsi" w:hAnsiTheme="minorHAnsi"/>
          <w:b w:val="0"/>
          <w:color w:val="000000" w:themeColor="text2"/>
          <w:spacing w:val="0"/>
          <w:sz w:val="24"/>
          <w:szCs w:val="18"/>
        </w:rPr>
      </w:pPr>
    </w:p>
    <w:p w14:paraId="4ACDF43D" w14:textId="276D4DFB" w:rsidR="00056419" w:rsidRPr="00C01BCF" w:rsidRDefault="00056419" w:rsidP="00056419">
      <w:pPr>
        <w:jc w:val="center"/>
        <w:rPr>
          <w:rStyle w:val="ab"/>
          <w:rFonts w:eastAsia="Calibri"/>
        </w:rPr>
      </w:pPr>
      <w:r w:rsidRPr="00D0380D">
        <w:rPr>
          <w:rStyle w:val="ab"/>
        </w:rPr>
        <w:t>РУДНИЧНАЯ</w:t>
      </w:r>
      <w:r w:rsidR="006C6F12">
        <w:rPr>
          <w:rStyle w:val="ab"/>
          <w:rFonts w:eastAsia="Calibri"/>
        </w:rPr>
        <w:t xml:space="preserve"> </w:t>
      </w:r>
      <w:r w:rsidR="006C6F12">
        <w:rPr>
          <w:rStyle w:val="ab"/>
          <w:rFonts w:eastAsia="Calibri"/>
        </w:rPr>
        <w:br/>
      </w:r>
      <w:r w:rsidRPr="00C01BCF">
        <w:rPr>
          <w:rStyle w:val="ab"/>
          <w:rFonts w:eastAsia="Calibri"/>
        </w:rPr>
        <w:t>ВЕНТИЛЯЦИЯ</w:t>
      </w:r>
    </w:p>
    <w:p w14:paraId="5A1FB5A1" w14:textId="77777777" w:rsidR="00056419" w:rsidRPr="006C6F12" w:rsidRDefault="00056419" w:rsidP="006C6F12">
      <w:pPr>
        <w:pStyle w:val="a5"/>
        <w:rPr>
          <w:rStyle w:val="ab"/>
          <w:rFonts w:asciiTheme="minorHAnsi" w:hAnsiTheme="minorHAnsi"/>
          <w:b w:val="0"/>
          <w:color w:val="000000" w:themeColor="text2"/>
          <w:spacing w:val="0"/>
          <w:sz w:val="24"/>
          <w:szCs w:val="18"/>
        </w:rPr>
      </w:pPr>
    </w:p>
    <w:p w14:paraId="35757ABA" w14:textId="7CEABD96" w:rsidR="00056419" w:rsidRDefault="00056419" w:rsidP="006C6F12">
      <w:pPr>
        <w:pStyle w:val="a5"/>
        <w:jc w:val="center"/>
        <w:rPr>
          <w:rFonts w:cstheme="minorHAnsi"/>
        </w:rPr>
      </w:pPr>
      <w:r w:rsidRPr="00C01BCF">
        <w:rPr>
          <w:rFonts w:cstheme="minorHAnsi"/>
        </w:rPr>
        <w:t>3-е ИЗДАНИЕ</w:t>
      </w:r>
    </w:p>
    <w:p w14:paraId="1F042097" w14:textId="77777777" w:rsidR="006C6F12" w:rsidRDefault="006C6F12" w:rsidP="006C6F12">
      <w:pPr>
        <w:pStyle w:val="a5"/>
      </w:pPr>
    </w:p>
    <w:p w14:paraId="00A87F7F" w14:textId="77777777" w:rsidR="006C6F12" w:rsidRPr="006C6F12" w:rsidRDefault="006C6F12" w:rsidP="006C6F12">
      <w:pPr>
        <w:pStyle w:val="a5"/>
      </w:pPr>
    </w:p>
    <w:p w14:paraId="7D2FBC6F" w14:textId="77777777" w:rsidR="006C6F12" w:rsidRPr="006C6F12" w:rsidRDefault="006C6F12" w:rsidP="006C6F12">
      <w:pPr>
        <w:pStyle w:val="a5"/>
      </w:pPr>
    </w:p>
    <w:p w14:paraId="2509DBE2" w14:textId="77777777" w:rsidR="006C6F12" w:rsidRPr="006C6F12" w:rsidRDefault="006C6F12" w:rsidP="006C6F12">
      <w:pPr>
        <w:pStyle w:val="a5"/>
      </w:pPr>
    </w:p>
    <w:p w14:paraId="250DFECB" w14:textId="77777777" w:rsidR="006C6F12" w:rsidRPr="006C6F12" w:rsidRDefault="006C6F12" w:rsidP="006C6F12">
      <w:pPr>
        <w:pStyle w:val="a5"/>
      </w:pPr>
    </w:p>
    <w:p w14:paraId="233B1C42" w14:textId="4FBC24E4" w:rsidR="00056419" w:rsidRDefault="00056419" w:rsidP="006C6F12">
      <w:pPr>
        <w:pStyle w:val="a5"/>
        <w:jc w:val="center"/>
      </w:pPr>
      <w:r w:rsidRPr="001A761D">
        <w:t>Допущено</w:t>
      </w:r>
      <w:r w:rsidR="00D0380D">
        <w:t xml:space="preserve"> </w:t>
      </w:r>
      <w:r w:rsidRPr="001A761D">
        <w:t>в качестве учебника</w:t>
      </w:r>
      <w:r w:rsidR="00D0380D">
        <w:t xml:space="preserve"> </w:t>
      </w:r>
      <w:r w:rsidRPr="001A761D">
        <w:t>для студентов</w:t>
      </w:r>
      <w:r>
        <w:t xml:space="preserve"> </w:t>
      </w:r>
      <w:r w:rsidRPr="001A761D">
        <w:t>специальности</w:t>
      </w:r>
      <w:r w:rsidR="006C6F12">
        <w:t xml:space="preserve"> </w:t>
      </w:r>
      <w:r w:rsidR="006C6F12">
        <w:br/>
      </w:r>
      <w:r w:rsidRPr="001A761D">
        <w:t>«Разработка месторождений</w:t>
      </w:r>
      <w:r>
        <w:t xml:space="preserve"> </w:t>
      </w:r>
      <w:r w:rsidRPr="001A761D">
        <w:t>полезных ископаемых»</w:t>
      </w:r>
    </w:p>
    <w:p w14:paraId="04EB11D5" w14:textId="77777777" w:rsidR="002D4359" w:rsidRPr="002D4359" w:rsidRDefault="002D4359" w:rsidP="002D4359">
      <w:pPr>
        <w:pStyle w:val="a5"/>
      </w:pPr>
    </w:p>
    <w:p w14:paraId="567B4FAD" w14:textId="77777777" w:rsidR="002D4359" w:rsidRPr="002D4359" w:rsidRDefault="002D4359" w:rsidP="002D4359">
      <w:pPr>
        <w:pStyle w:val="a5"/>
      </w:pPr>
    </w:p>
    <w:p w14:paraId="3B148A40" w14:textId="6B8688CD" w:rsidR="00630BDE" w:rsidRDefault="00630BDE" w:rsidP="00630BDE">
      <w:pPr>
        <w:rPr>
          <w:rFonts w:eastAsia="Times New Roman" w:cs="Times New Roman"/>
          <w:color w:val="323234" w:themeColor="text1"/>
          <w:sz w:val="18"/>
        </w:rPr>
      </w:pPr>
      <w:r>
        <w:rPr>
          <w:color w:val="323234" w:themeColor="text1"/>
        </w:rPr>
        <w:br w:type="page"/>
      </w:r>
    </w:p>
    <w:p w14:paraId="1E089D6E" w14:textId="77777777" w:rsidR="00630BDE" w:rsidRPr="00225CEE" w:rsidRDefault="00630BDE" w:rsidP="00E60A4E">
      <w:pPr>
        <w:pStyle w:val="a4"/>
      </w:pPr>
      <w:bookmarkStart w:id="1" w:name="_Toc229564815"/>
      <w:r w:rsidRPr="00E60A4E">
        <w:lastRenderedPageBreak/>
        <w:t>Аннотация</w:t>
      </w:r>
      <w:bookmarkEnd w:id="1"/>
    </w:p>
    <w:p w14:paraId="4B8C592E" w14:textId="77777777" w:rsidR="00630BDE" w:rsidRDefault="00630BDE" w:rsidP="00056419">
      <w:pPr>
        <w:pStyle w:val="a5"/>
      </w:pPr>
      <w:r>
        <w:t xml:space="preserve">Книга «Рудничная вентиляция» состоит из трех частей: 1) Рудничная атмосфера; 2) Проветривание шахт; 3) </w:t>
      </w:r>
      <w:r w:rsidRPr="00056419">
        <w:t>Проектирование</w:t>
      </w:r>
      <w:r>
        <w:t xml:space="preserve"> вентиляции шахт.</w:t>
      </w:r>
    </w:p>
    <w:p w14:paraId="624619D8" w14:textId="77777777" w:rsidR="00630BDE" w:rsidRDefault="00630BDE" w:rsidP="00630BDE">
      <w:pPr>
        <w:pStyle w:val="a5"/>
      </w:pPr>
      <w:r>
        <w:t>В книге изложены современные теоретические основы шахтной аэрологии и обобщен практический опыт проветривания подземных горных выработок. Книга является учебником для студентов эксплуатационных специальностей горных вузов, а также представляет интерес в качестве пособия для горных инженеров-производственников, работников проектных организаций и научно-исследовательских институтов.</w:t>
      </w:r>
    </w:p>
    <w:p w14:paraId="365A4F08" w14:textId="77777777" w:rsidR="00630BDE" w:rsidRDefault="00630BDE" w:rsidP="00225CEE">
      <w:pPr>
        <w:pStyle w:val="a5"/>
      </w:pPr>
      <w:r>
        <w:t>Настоящая книга является третьим изданием книги «Рудничная вентиляция», первое издание которой, вышедшее в 1949 г., было удостоено Сталинской премии первой степени.</w:t>
      </w:r>
    </w:p>
    <w:p w14:paraId="4196BE66" w14:textId="77777777" w:rsidR="00630BDE" w:rsidRDefault="00630BDE" w:rsidP="00630BDE">
      <w:pPr>
        <w:rPr>
          <w:rFonts w:eastAsia="Times New Roman" w:cs="Times New Roman"/>
          <w:color w:val="000000" w:themeColor="text2"/>
          <w:sz w:val="18"/>
        </w:rPr>
      </w:pPr>
      <w:r>
        <w:br w:type="page"/>
      </w:r>
    </w:p>
    <w:p w14:paraId="4F131663" w14:textId="4A49E7F5" w:rsidR="00630BDE" w:rsidRPr="00D24190" w:rsidRDefault="00630BDE" w:rsidP="00E60A4E">
      <w:pPr>
        <w:pStyle w:val="a4"/>
      </w:pPr>
      <w:bookmarkStart w:id="2" w:name="_Toc228100150"/>
      <w:bookmarkStart w:id="3" w:name="_Toc229564816"/>
      <w:r w:rsidRPr="00D24190">
        <w:lastRenderedPageBreak/>
        <w:t xml:space="preserve">Предисловие к </w:t>
      </w:r>
      <w:r w:rsidRPr="00E60A4E">
        <w:t>третьему</w:t>
      </w:r>
      <w:r w:rsidRPr="00D24190">
        <w:t xml:space="preserve"> </w:t>
      </w:r>
      <w:r w:rsidRPr="00E60A4E">
        <w:t>издани</w:t>
      </w:r>
      <w:bookmarkEnd w:id="2"/>
      <w:r w:rsidRPr="00E60A4E">
        <w:t>ю</w:t>
      </w:r>
      <w:bookmarkEnd w:id="3"/>
    </w:p>
    <w:p w14:paraId="2A4EAACF" w14:textId="257E11B3" w:rsidR="00630BDE" w:rsidRPr="00A42253" w:rsidRDefault="00630BDE" w:rsidP="00630BDE">
      <w:pPr>
        <w:pStyle w:val="a5"/>
      </w:pPr>
      <w:r w:rsidRPr="00A42253">
        <w:t>Горнодобывающая промышленность за годы Советской власти подверглась коренной реконструкции на базе широчайшего технического перевооружения ее в направлении комплексной механизации и электрификации всех работ.</w:t>
      </w:r>
    </w:p>
    <w:p w14:paraId="26FB8EAF" w14:textId="7CCCCE41" w:rsidR="00630BDE" w:rsidRPr="00A42253" w:rsidRDefault="00630BDE" w:rsidP="00630BDE">
      <w:pPr>
        <w:pStyle w:val="a5"/>
      </w:pPr>
      <w:r w:rsidRPr="00A42253">
        <w:t>В настоящее время увеличились масштабы производственных единиц нашей горнодобывающей промышленности и размеры шахтных полей, увеличилась и будет увеличиваться интенсивность всех производственных процессов в шахте. Одновременно с этим увеличилась глубина шахт, их газообильность, температура горных пород и интенсивность пылеобразования. В связи с этим проветривание шахт и кондиционирование воздуха в подземных выработках осложнились и значение рудничной вентиляции очень возросло.</w:t>
      </w:r>
    </w:p>
    <w:p w14:paraId="1B9D8DFE" w14:textId="77777777" w:rsidR="00630BDE" w:rsidRPr="00A42253" w:rsidRDefault="00630BDE" w:rsidP="00630BDE">
      <w:pPr>
        <w:pStyle w:val="a5"/>
      </w:pPr>
      <w:r w:rsidRPr="00A42253">
        <w:t>Жизнь, здоровье и производительность труда горнорабочих в значительной степени зависят от атмосферных условий в выработках рудников и шахт, т. е. от состояния проветривания их.</w:t>
      </w:r>
    </w:p>
    <w:p w14:paraId="065D0884" w14:textId="77777777" w:rsidR="00630BDE" w:rsidRPr="00A42253" w:rsidRDefault="00630BDE" w:rsidP="00630BDE">
      <w:pPr>
        <w:pStyle w:val="a5"/>
      </w:pPr>
      <w:r w:rsidRPr="00A42253">
        <w:t>Поэтому вентиляция заняла и будет занимать весьма ответственное место в производственных процессах в шахтах СССР.</w:t>
      </w:r>
    </w:p>
    <w:p w14:paraId="3A1C6F1E" w14:textId="77777777" w:rsidR="00630BDE" w:rsidRDefault="00630BDE" w:rsidP="00630BDE">
      <w:pPr>
        <w:pStyle w:val="a5"/>
      </w:pPr>
      <w:r w:rsidRPr="00A42253">
        <w:t xml:space="preserve">Будущие горные инженеры должны не только знать технику проветривания рудников и шахт, но и у-меть производить всякого рода инженерные расчеты по вентиляции шахт. Они должны хорошо знать свойства рудничных газов и иметь отчетливое представление о процессах выделения, образования и перемещения их по подземным выработкам, а также о процессах теплообмена и пылеобразования. Только при этом условии горный инженер сможет успешно руководить современной шахтой, обеспечивать надлежащие атмосферные условия для работы шахтеров, быстро и правильно ориентироваться в постоянно меняющихся атмосферных условиях в шахте, от которых зависят жизнь и здоровье трудящихся, а также производительность </w:t>
      </w:r>
      <w:commentRangeStart w:id="4"/>
      <w:r w:rsidRPr="00A42253">
        <w:t>труда</w:t>
      </w:r>
      <w:commentRangeEnd w:id="4"/>
      <w:r w:rsidR="00144D47" w:rsidRPr="00A42253">
        <w:rPr>
          <w:rStyle w:val="afff"/>
          <w:sz w:val="24"/>
          <w:szCs w:val="18"/>
        </w:rPr>
        <w:commentReference w:id="4"/>
      </w:r>
      <w:r w:rsidRPr="00A42253">
        <w:t>.</w:t>
      </w:r>
    </w:p>
    <w:p w14:paraId="73815B2F" w14:textId="5691ADCE" w:rsidR="00630BDE" w:rsidRPr="004A3D24" w:rsidRDefault="00630BDE" w:rsidP="004A3D24">
      <w:pPr>
        <w:pStyle w:val="a5"/>
      </w:pPr>
      <w:r>
        <w:t>Книга состоит из трех частей: 1. Рудничная атмосфера (составил А. А. Скочинский), 2. Проветривание шахт и 3. Проектирование вентиляции шахт (составил В. Б. Комаров).</w:t>
      </w:r>
      <w:r>
        <w:br w:type="page"/>
      </w:r>
    </w:p>
    <w:p w14:paraId="4493FC75" w14:textId="77777777" w:rsidR="00630BDE" w:rsidRDefault="00630BDE" w:rsidP="00E60A4E">
      <w:pPr>
        <w:pStyle w:val="a4"/>
      </w:pPr>
      <w:bookmarkStart w:id="5" w:name="_Toc228100151"/>
      <w:r w:rsidRPr="00E60A4E">
        <w:lastRenderedPageBreak/>
        <w:t>Предисловие</w:t>
      </w:r>
      <w:bookmarkEnd w:id="5"/>
    </w:p>
    <w:p w14:paraId="7C48DB02" w14:textId="77777777" w:rsidR="00630BDE" w:rsidRPr="00A42253" w:rsidRDefault="00630BDE" w:rsidP="00630BDE">
      <w:pPr>
        <w:pStyle w:val="a5"/>
      </w:pPr>
      <w:r w:rsidRPr="00A42253">
        <w:t xml:space="preserve">При подготовке </w:t>
      </w:r>
      <w:r>
        <w:t>3-го</w:t>
      </w:r>
      <w:r w:rsidRPr="00A42253">
        <w:t xml:space="preserve"> издания книги «Рудничная вентиляция» авторами учтены новейшие достижения горной наука н техники как в нашей стране, так и за рубежом за шесть лет после выхода в свет 2-го издания этой книги, а также те огромные задания по дальнейшему росту н техническому прогрессу, которые Коммунистическая партия и Правительство Советского Союза поста</w:t>
      </w:r>
      <w:r>
        <w:t>в</w:t>
      </w:r>
      <w:r w:rsidRPr="00A42253">
        <w:t>или в настоящее время перед нашей горнодобывающей промышленностью, Расширена трактовка таких вопросов, как борьба с газами, пылью, высокими температурами, внезапными выбросами угля я газа. Добавлены сведения о расчете сложных вентиляционных сетей при помощи электромоделирования.</w:t>
      </w:r>
    </w:p>
    <w:p w14:paraId="1206D903" w14:textId="77777777" w:rsidR="00630BDE" w:rsidRPr="00A42253" w:rsidRDefault="00630BDE" w:rsidP="00630BDE">
      <w:pPr>
        <w:pStyle w:val="a5"/>
      </w:pPr>
      <w:r w:rsidRPr="00A42253">
        <w:t>Настоящий курс рудничной вентиляции является учебником для студентов эксплуатационных специальностей горных втузов.</w:t>
      </w:r>
    </w:p>
    <w:p w14:paraId="2BBFF02E" w14:textId="77777777" w:rsidR="00630BDE" w:rsidRPr="00A42253" w:rsidRDefault="00630BDE" w:rsidP="00630BDE">
      <w:pPr>
        <w:pStyle w:val="a5"/>
      </w:pPr>
      <w:r w:rsidRPr="00A42253">
        <w:t>Авторы полагают, что этой книгой могут пользоваться также и горные инженеры как пособием при проектировани</w:t>
      </w:r>
      <w:r>
        <w:t>и</w:t>
      </w:r>
      <w:r w:rsidRPr="00A42253">
        <w:t xml:space="preserve"> вентиляции шахт н при решении вообще всякого рода производственных задач, связанных с обеспечением в шахтных выработках надлежащих атмосферных условий.</w:t>
      </w:r>
    </w:p>
    <w:p w14:paraId="7D6DCF00" w14:textId="77777777" w:rsidR="00630BDE" w:rsidRDefault="00630BDE" w:rsidP="00630BDE">
      <w:pPr>
        <w:pStyle w:val="a5"/>
      </w:pPr>
    </w:p>
    <w:p w14:paraId="78AB3F56" w14:textId="77777777" w:rsidR="00630BDE" w:rsidRPr="00562182" w:rsidRDefault="00630BDE" w:rsidP="00630BDE">
      <w:pPr>
        <w:pStyle w:val="a5"/>
        <w:sectPr w:rsidR="00630BDE" w:rsidRPr="00562182" w:rsidSect="00366913">
          <w:headerReference w:type="even" r:id="rId16"/>
          <w:footnotePr>
            <w:numRestart w:val="eachPage"/>
          </w:footnotePr>
          <w:pgSz w:w="10319" w:h="14572" w:code="13"/>
          <w:pgMar w:top="1134" w:right="1134" w:bottom="1134" w:left="1134" w:header="709" w:footer="709" w:gutter="284"/>
          <w:cols w:space="708"/>
          <w:docGrid w:linePitch="381"/>
        </w:sectPr>
      </w:pPr>
    </w:p>
    <w:sdt>
      <w:sdtPr>
        <w:rPr>
          <w:rFonts w:eastAsia="Times New Roman" w:cs="Times New Roman"/>
          <w:b w:val="0"/>
          <w:bCs w:val="0"/>
          <w:caps w:val="0"/>
          <w:smallCaps/>
          <w:noProof/>
          <w:color w:val="000000" w:themeColor="text2"/>
          <w:spacing w:val="0"/>
          <w:sz w:val="18"/>
          <w:lang w:eastAsia="en-US"/>
        </w:rPr>
        <w:id w:val="1622575736"/>
        <w:docPartObj>
          <w:docPartGallery w:val="Table of Contents"/>
          <w:docPartUnique/>
        </w:docPartObj>
      </w:sdtPr>
      <w:sdtEndPr>
        <w:rPr>
          <w:b/>
          <w:caps/>
          <w:smallCaps w:val="0"/>
          <w:sz w:val="24"/>
        </w:rPr>
      </w:sdtEndPr>
      <w:sdtContent>
        <w:p w14:paraId="5CA9CEAF" w14:textId="77777777" w:rsidR="00630BDE" w:rsidRPr="006C2960" w:rsidRDefault="00630BDE" w:rsidP="00630BDE">
          <w:pPr>
            <w:pStyle w:val="ae"/>
          </w:pPr>
          <w:r w:rsidRPr="006C2960">
            <w:t>Содержание</w:t>
          </w:r>
        </w:p>
        <w:p w14:paraId="05BED395" w14:textId="18A45770" w:rsidR="00352A29" w:rsidRDefault="00352A29">
          <w:pPr>
            <w:pStyle w:val="11"/>
            <w:rPr>
              <w:rFonts w:eastAsiaTheme="minorEastAsia" w:cstheme="minorBidi"/>
              <w:b w:val="0"/>
              <w:caps w:val="0"/>
              <w:color w:val="auto"/>
              <w:kern w:val="2"/>
              <w:szCs w:val="24"/>
              <w:lang w:eastAsia="ru-RU"/>
              <w14:ligatures w14:val="standardContextual"/>
            </w:rPr>
          </w:pPr>
          <w:r>
            <w:rPr>
              <w:rFonts w:eastAsiaTheme="minorEastAsia" w:cstheme="minorBidi"/>
              <w:noProof w:val="0"/>
              <w:color w:val="auto"/>
              <w:sz w:val="16"/>
              <w:szCs w:val="22"/>
              <w:lang w:eastAsia="ru-RU"/>
            </w:rPr>
            <w:fldChar w:fldCharType="begin"/>
          </w:r>
          <w:r>
            <w:rPr>
              <w:rFonts w:eastAsiaTheme="minorEastAsia" w:cstheme="minorBidi"/>
              <w:noProof w:val="0"/>
              <w:color w:val="auto"/>
              <w:sz w:val="16"/>
              <w:szCs w:val="22"/>
              <w:lang w:eastAsia="ru-RU"/>
            </w:rPr>
            <w:instrText xml:space="preserve"> TOC \o "1-3" \h \z \u </w:instrText>
          </w:r>
          <w:r>
            <w:rPr>
              <w:rFonts w:eastAsiaTheme="minorEastAsia" w:cstheme="minorBidi"/>
              <w:noProof w:val="0"/>
              <w:color w:val="auto"/>
              <w:sz w:val="16"/>
              <w:szCs w:val="22"/>
              <w:lang w:eastAsia="ru-RU"/>
            </w:rPr>
            <w:fldChar w:fldCharType="separate"/>
          </w:r>
          <w:hyperlink w:anchor="_Toc229950070" w:history="1">
            <w:r w:rsidRPr="0013373E">
              <w:rPr>
                <w:rStyle w:val="af"/>
              </w:rPr>
              <w:t>Часть 1 Рудничная атмосфера</w:t>
            </w:r>
            <w:r>
              <w:rPr>
                <w:webHidden/>
              </w:rPr>
              <w:tab/>
            </w:r>
            <w:r>
              <w:rPr>
                <w:webHidden/>
              </w:rPr>
              <w:fldChar w:fldCharType="begin"/>
            </w:r>
            <w:r>
              <w:rPr>
                <w:webHidden/>
              </w:rPr>
              <w:instrText xml:space="preserve"> PAGEREF _Toc229950070 \h </w:instrText>
            </w:r>
            <w:r>
              <w:rPr>
                <w:webHidden/>
              </w:rPr>
            </w:r>
            <w:r>
              <w:rPr>
                <w:webHidden/>
              </w:rPr>
              <w:fldChar w:fldCharType="separate"/>
            </w:r>
            <w:r>
              <w:rPr>
                <w:webHidden/>
              </w:rPr>
              <w:t>10</w:t>
            </w:r>
            <w:r>
              <w:rPr>
                <w:webHidden/>
              </w:rPr>
              <w:fldChar w:fldCharType="end"/>
            </w:r>
          </w:hyperlink>
        </w:p>
        <w:p w14:paraId="04C79CB3" w14:textId="6FF52411" w:rsidR="00352A29" w:rsidRDefault="00352A29">
          <w:pPr>
            <w:pStyle w:val="22"/>
            <w:rPr>
              <w:rFonts w:eastAsiaTheme="minorEastAsia" w:cstheme="minorBidi"/>
              <w:color w:val="auto"/>
              <w:kern w:val="2"/>
              <w:szCs w:val="24"/>
              <w:lang w:eastAsia="ru-RU"/>
              <w14:ligatures w14:val="standardContextual"/>
            </w:rPr>
          </w:pPr>
          <w:hyperlink w:anchor="_Toc229950071" w:history="1">
            <w:r w:rsidRPr="0013373E">
              <w:rPr>
                <w:rStyle w:val="af"/>
              </w:rPr>
              <w:t>Глава 1 Рудничный воздух</w:t>
            </w:r>
            <w:r>
              <w:rPr>
                <w:webHidden/>
              </w:rPr>
              <w:tab/>
            </w:r>
            <w:r>
              <w:rPr>
                <w:webHidden/>
              </w:rPr>
              <w:fldChar w:fldCharType="begin"/>
            </w:r>
            <w:r>
              <w:rPr>
                <w:webHidden/>
              </w:rPr>
              <w:instrText xml:space="preserve"> PAGEREF _Toc229950071 \h </w:instrText>
            </w:r>
            <w:r>
              <w:rPr>
                <w:webHidden/>
              </w:rPr>
            </w:r>
            <w:r>
              <w:rPr>
                <w:webHidden/>
              </w:rPr>
              <w:fldChar w:fldCharType="separate"/>
            </w:r>
            <w:r>
              <w:rPr>
                <w:webHidden/>
              </w:rPr>
              <w:t>10</w:t>
            </w:r>
            <w:r>
              <w:rPr>
                <w:webHidden/>
              </w:rPr>
              <w:fldChar w:fldCharType="end"/>
            </w:r>
          </w:hyperlink>
        </w:p>
        <w:p w14:paraId="78D340E3" w14:textId="7D1800AC" w:rsidR="00352A29" w:rsidRDefault="00352A29">
          <w:pPr>
            <w:pStyle w:val="32"/>
            <w:rPr>
              <w:rFonts w:eastAsiaTheme="minorEastAsia"/>
              <w:kern w:val="2"/>
              <w:szCs w:val="24"/>
              <w:lang w:eastAsia="ru-RU"/>
              <w14:ligatures w14:val="standardContextual"/>
            </w:rPr>
          </w:pPr>
          <w:hyperlink w:anchor="_Toc229950072" w:history="1">
            <w:r w:rsidRPr="0013373E">
              <w:rPr>
                <w:rStyle w:val="af"/>
              </w:rPr>
              <w:t>§1. Понятие «рудничный воздух» и его разновидности</w:t>
            </w:r>
            <w:r>
              <w:rPr>
                <w:webHidden/>
              </w:rPr>
              <w:tab/>
            </w:r>
            <w:r>
              <w:rPr>
                <w:webHidden/>
              </w:rPr>
              <w:fldChar w:fldCharType="begin"/>
            </w:r>
            <w:r>
              <w:rPr>
                <w:webHidden/>
              </w:rPr>
              <w:instrText xml:space="preserve"> PAGEREF _Toc229950072 \h </w:instrText>
            </w:r>
            <w:r>
              <w:rPr>
                <w:webHidden/>
              </w:rPr>
            </w:r>
            <w:r>
              <w:rPr>
                <w:webHidden/>
              </w:rPr>
              <w:fldChar w:fldCharType="separate"/>
            </w:r>
            <w:r>
              <w:rPr>
                <w:webHidden/>
              </w:rPr>
              <w:t>10</w:t>
            </w:r>
            <w:r>
              <w:rPr>
                <w:webHidden/>
              </w:rPr>
              <w:fldChar w:fldCharType="end"/>
            </w:r>
          </w:hyperlink>
        </w:p>
        <w:p w14:paraId="5B6D37B4" w14:textId="28E0C69D" w:rsidR="00352A29" w:rsidRDefault="00352A29">
          <w:pPr>
            <w:pStyle w:val="32"/>
            <w:rPr>
              <w:rFonts w:eastAsiaTheme="minorEastAsia"/>
              <w:kern w:val="2"/>
              <w:szCs w:val="24"/>
              <w:lang w:eastAsia="ru-RU"/>
              <w14:ligatures w14:val="standardContextual"/>
            </w:rPr>
          </w:pPr>
          <w:hyperlink w:anchor="_Toc229950073" w:history="1">
            <w:r w:rsidRPr="0013373E">
              <w:rPr>
                <w:rStyle w:val="af"/>
              </w:rPr>
              <w:t>§ 2. главные составные части рудничного воздуха</w:t>
            </w:r>
            <w:r>
              <w:rPr>
                <w:webHidden/>
              </w:rPr>
              <w:tab/>
            </w:r>
            <w:r>
              <w:rPr>
                <w:webHidden/>
              </w:rPr>
              <w:fldChar w:fldCharType="begin"/>
            </w:r>
            <w:r>
              <w:rPr>
                <w:webHidden/>
              </w:rPr>
              <w:instrText xml:space="preserve"> PAGEREF _Toc229950073 \h </w:instrText>
            </w:r>
            <w:r>
              <w:rPr>
                <w:webHidden/>
              </w:rPr>
            </w:r>
            <w:r>
              <w:rPr>
                <w:webHidden/>
              </w:rPr>
              <w:fldChar w:fldCharType="separate"/>
            </w:r>
            <w:r>
              <w:rPr>
                <w:webHidden/>
              </w:rPr>
              <w:t>14</w:t>
            </w:r>
            <w:r>
              <w:rPr>
                <w:webHidden/>
              </w:rPr>
              <w:fldChar w:fldCharType="end"/>
            </w:r>
          </w:hyperlink>
        </w:p>
        <w:p w14:paraId="07FEDC52" w14:textId="2290D613" w:rsidR="00352A29" w:rsidRDefault="00352A29">
          <w:pPr>
            <w:pStyle w:val="32"/>
            <w:rPr>
              <w:rFonts w:eastAsiaTheme="minorEastAsia"/>
              <w:kern w:val="2"/>
              <w:szCs w:val="24"/>
              <w:lang w:eastAsia="ru-RU"/>
              <w14:ligatures w14:val="standardContextual"/>
            </w:rPr>
          </w:pPr>
          <w:hyperlink w:anchor="_Toc229950074" w:history="1">
            <w:r w:rsidRPr="0013373E">
              <w:rPr>
                <w:rStyle w:val="af"/>
              </w:rPr>
              <w:t>§ 3. главные вредные примеси рудничного воздуха (ядовитые или взрывчатые)</w:t>
            </w:r>
            <w:r>
              <w:rPr>
                <w:webHidden/>
              </w:rPr>
              <w:tab/>
            </w:r>
            <w:r>
              <w:rPr>
                <w:webHidden/>
              </w:rPr>
              <w:fldChar w:fldCharType="begin"/>
            </w:r>
            <w:r>
              <w:rPr>
                <w:webHidden/>
              </w:rPr>
              <w:instrText xml:space="preserve"> PAGEREF _Toc229950074 \h </w:instrText>
            </w:r>
            <w:r>
              <w:rPr>
                <w:webHidden/>
              </w:rPr>
            </w:r>
            <w:r>
              <w:rPr>
                <w:webHidden/>
              </w:rPr>
              <w:fldChar w:fldCharType="separate"/>
            </w:r>
            <w:r>
              <w:rPr>
                <w:webHidden/>
              </w:rPr>
              <w:t>29</w:t>
            </w:r>
            <w:r>
              <w:rPr>
                <w:webHidden/>
              </w:rPr>
              <w:fldChar w:fldCharType="end"/>
            </w:r>
          </w:hyperlink>
        </w:p>
        <w:p w14:paraId="5756E6CB" w14:textId="7D38FAA3" w:rsidR="00352A29" w:rsidRDefault="00352A29">
          <w:pPr>
            <w:pStyle w:val="32"/>
            <w:rPr>
              <w:rFonts w:eastAsiaTheme="minorEastAsia"/>
              <w:kern w:val="2"/>
              <w:szCs w:val="24"/>
              <w:lang w:eastAsia="ru-RU"/>
              <w14:ligatures w14:val="standardContextual"/>
            </w:rPr>
          </w:pPr>
          <w:hyperlink w:anchor="_Toc229950075" w:history="1">
            <w:r w:rsidRPr="0013373E">
              <w:rPr>
                <w:rStyle w:val="af"/>
              </w:rPr>
              <w:t xml:space="preserve">§ 4. метан </w:t>
            </w:r>
            <w:r w:rsidRPr="0013373E">
              <w:rPr>
                <w:rStyle w:val="af"/>
                <w:lang w:val="en-US"/>
              </w:rPr>
              <w:t>ch</w:t>
            </w:r>
            <w:r w:rsidRPr="0013373E">
              <w:rPr>
                <w:rStyle w:val="af"/>
              </w:rPr>
              <w:t>₄</w:t>
            </w:r>
            <w:r>
              <w:rPr>
                <w:webHidden/>
              </w:rPr>
              <w:tab/>
            </w:r>
            <w:r>
              <w:rPr>
                <w:webHidden/>
              </w:rPr>
              <w:fldChar w:fldCharType="begin"/>
            </w:r>
            <w:r>
              <w:rPr>
                <w:webHidden/>
              </w:rPr>
              <w:instrText xml:space="preserve"> PAGEREF _Toc229950075 \h </w:instrText>
            </w:r>
            <w:r>
              <w:rPr>
                <w:webHidden/>
              </w:rPr>
            </w:r>
            <w:r>
              <w:rPr>
                <w:webHidden/>
              </w:rPr>
              <w:fldChar w:fldCharType="separate"/>
            </w:r>
            <w:r>
              <w:rPr>
                <w:webHidden/>
              </w:rPr>
              <w:t>52</w:t>
            </w:r>
            <w:r>
              <w:rPr>
                <w:webHidden/>
              </w:rPr>
              <w:fldChar w:fldCharType="end"/>
            </w:r>
          </w:hyperlink>
        </w:p>
        <w:p w14:paraId="3BE0CBA5" w14:textId="6B717D60" w:rsidR="00352A29" w:rsidRDefault="00352A29">
          <w:pPr>
            <w:pStyle w:val="32"/>
            <w:rPr>
              <w:rFonts w:eastAsiaTheme="minorEastAsia"/>
              <w:kern w:val="2"/>
              <w:szCs w:val="24"/>
              <w:lang w:eastAsia="ru-RU"/>
              <w14:ligatures w14:val="standardContextual"/>
            </w:rPr>
          </w:pPr>
          <w:hyperlink w:anchor="_Toc229950076" w:history="1">
            <w:r w:rsidRPr="0013373E">
              <w:rPr>
                <w:rStyle w:val="af"/>
              </w:rPr>
              <w:t>§ 5. газоносность пластов угля и пород и газообильность шахт</w:t>
            </w:r>
            <w:r>
              <w:rPr>
                <w:webHidden/>
              </w:rPr>
              <w:tab/>
            </w:r>
            <w:r>
              <w:rPr>
                <w:webHidden/>
              </w:rPr>
              <w:fldChar w:fldCharType="begin"/>
            </w:r>
            <w:r>
              <w:rPr>
                <w:webHidden/>
              </w:rPr>
              <w:instrText xml:space="preserve"> PAGEREF _Toc229950076 \h </w:instrText>
            </w:r>
            <w:r>
              <w:rPr>
                <w:webHidden/>
              </w:rPr>
            </w:r>
            <w:r>
              <w:rPr>
                <w:webHidden/>
              </w:rPr>
              <w:fldChar w:fldCharType="separate"/>
            </w:r>
            <w:r>
              <w:rPr>
                <w:webHidden/>
              </w:rPr>
              <w:t>80</w:t>
            </w:r>
            <w:r>
              <w:rPr>
                <w:webHidden/>
              </w:rPr>
              <w:fldChar w:fldCharType="end"/>
            </w:r>
          </w:hyperlink>
        </w:p>
        <w:p w14:paraId="39F140E0" w14:textId="6B3322F1" w:rsidR="00352A29" w:rsidRDefault="00352A29">
          <w:pPr>
            <w:pStyle w:val="32"/>
            <w:rPr>
              <w:rFonts w:eastAsiaTheme="minorEastAsia"/>
              <w:kern w:val="2"/>
              <w:szCs w:val="24"/>
              <w:lang w:eastAsia="ru-RU"/>
              <w14:ligatures w14:val="standardContextual"/>
            </w:rPr>
          </w:pPr>
          <w:hyperlink w:anchor="_Toc229950077" w:history="1">
            <w:r w:rsidRPr="0013373E">
              <w:rPr>
                <w:rStyle w:val="af"/>
              </w:rPr>
              <w:t>§ 6. колебание газового дебита шахт в течение суток и факторы, от которых оно зависит</w:t>
            </w:r>
            <w:r>
              <w:rPr>
                <w:webHidden/>
              </w:rPr>
              <w:tab/>
            </w:r>
            <w:r>
              <w:rPr>
                <w:webHidden/>
              </w:rPr>
              <w:fldChar w:fldCharType="begin"/>
            </w:r>
            <w:r>
              <w:rPr>
                <w:webHidden/>
              </w:rPr>
              <w:instrText xml:space="preserve"> PAGEREF _Toc229950077 \h </w:instrText>
            </w:r>
            <w:r>
              <w:rPr>
                <w:webHidden/>
              </w:rPr>
            </w:r>
            <w:r>
              <w:rPr>
                <w:webHidden/>
              </w:rPr>
              <w:fldChar w:fldCharType="separate"/>
            </w:r>
            <w:r>
              <w:rPr>
                <w:webHidden/>
              </w:rPr>
              <w:t>92</w:t>
            </w:r>
            <w:r>
              <w:rPr>
                <w:webHidden/>
              </w:rPr>
              <w:fldChar w:fldCharType="end"/>
            </w:r>
          </w:hyperlink>
        </w:p>
        <w:p w14:paraId="7752933C" w14:textId="0CBA9974" w:rsidR="00352A29" w:rsidRDefault="00352A29">
          <w:pPr>
            <w:pStyle w:val="32"/>
            <w:rPr>
              <w:rFonts w:eastAsiaTheme="minorEastAsia"/>
              <w:kern w:val="2"/>
              <w:szCs w:val="24"/>
              <w:lang w:eastAsia="ru-RU"/>
              <w14:ligatures w14:val="standardContextual"/>
            </w:rPr>
          </w:pPr>
          <w:hyperlink w:anchor="_Toc229950078" w:history="1">
            <w:r w:rsidRPr="0013373E">
              <w:rPr>
                <w:rStyle w:val="af"/>
              </w:rPr>
              <w:t>§ 7. нормы опасного и допустимого содержания метана в рудничном воздухе</w:t>
            </w:r>
            <w:r>
              <w:rPr>
                <w:webHidden/>
              </w:rPr>
              <w:tab/>
            </w:r>
            <w:r>
              <w:rPr>
                <w:webHidden/>
              </w:rPr>
              <w:fldChar w:fldCharType="begin"/>
            </w:r>
            <w:r>
              <w:rPr>
                <w:webHidden/>
              </w:rPr>
              <w:instrText xml:space="preserve"> PAGEREF _Toc229950078 \h </w:instrText>
            </w:r>
            <w:r>
              <w:rPr>
                <w:webHidden/>
              </w:rPr>
            </w:r>
            <w:r>
              <w:rPr>
                <w:webHidden/>
              </w:rPr>
              <w:fldChar w:fldCharType="separate"/>
            </w:r>
            <w:r>
              <w:rPr>
                <w:webHidden/>
              </w:rPr>
              <w:t>96</w:t>
            </w:r>
            <w:r>
              <w:rPr>
                <w:webHidden/>
              </w:rPr>
              <w:fldChar w:fldCharType="end"/>
            </w:r>
          </w:hyperlink>
        </w:p>
        <w:p w14:paraId="35E7580A" w14:textId="5608D12A" w:rsidR="00352A29" w:rsidRDefault="00352A29">
          <w:pPr>
            <w:pStyle w:val="32"/>
            <w:rPr>
              <w:rFonts w:eastAsiaTheme="minorEastAsia"/>
              <w:kern w:val="2"/>
              <w:szCs w:val="24"/>
              <w:lang w:eastAsia="ru-RU"/>
              <w14:ligatures w14:val="standardContextual"/>
            </w:rPr>
          </w:pPr>
          <w:hyperlink w:anchor="_Toc229950079" w:history="1">
            <w:r w:rsidRPr="0013373E">
              <w:rPr>
                <w:rStyle w:val="af"/>
              </w:rPr>
              <w:t>§ 8. методы опробования рудничного воздуха на содержание в нём метана</w:t>
            </w:r>
            <w:r>
              <w:rPr>
                <w:webHidden/>
              </w:rPr>
              <w:tab/>
            </w:r>
            <w:r>
              <w:rPr>
                <w:webHidden/>
              </w:rPr>
              <w:fldChar w:fldCharType="begin"/>
            </w:r>
            <w:r>
              <w:rPr>
                <w:webHidden/>
              </w:rPr>
              <w:instrText xml:space="preserve"> PAGEREF _Toc229950079 \h </w:instrText>
            </w:r>
            <w:r>
              <w:rPr>
                <w:webHidden/>
              </w:rPr>
            </w:r>
            <w:r>
              <w:rPr>
                <w:webHidden/>
              </w:rPr>
              <w:fldChar w:fldCharType="separate"/>
            </w:r>
            <w:r>
              <w:rPr>
                <w:webHidden/>
              </w:rPr>
              <w:t>97</w:t>
            </w:r>
            <w:r>
              <w:rPr>
                <w:webHidden/>
              </w:rPr>
              <w:fldChar w:fldCharType="end"/>
            </w:r>
          </w:hyperlink>
        </w:p>
        <w:p w14:paraId="07293933" w14:textId="4574697F" w:rsidR="00352A29" w:rsidRDefault="00352A29">
          <w:pPr>
            <w:pStyle w:val="32"/>
            <w:rPr>
              <w:rFonts w:eastAsiaTheme="minorEastAsia"/>
              <w:kern w:val="2"/>
              <w:szCs w:val="24"/>
              <w:lang w:eastAsia="ru-RU"/>
              <w14:ligatures w14:val="standardContextual"/>
            </w:rPr>
          </w:pPr>
          <w:hyperlink w:anchor="_Toc229950080" w:history="1">
            <w:r w:rsidRPr="0013373E">
              <w:rPr>
                <w:rStyle w:val="af"/>
              </w:rPr>
              <w:t>§9. основные меры борьбы с взрывами метана в шахтах</w:t>
            </w:r>
            <w:r>
              <w:rPr>
                <w:webHidden/>
              </w:rPr>
              <w:tab/>
            </w:r>
            <w:r>
              <w:rPr>
                <w:webHidden/>
              </w:rPr>
              <w:fldChar w:fldCharType="begin"/>
            </w:r>
            <w:r>
              <w:rPr>
                <w:webHidden/>
              </w:rPr>
              <w:instrText xml:space="preserve"> PAGEREF _Toc229950080 \h </w:instrText>
            </w:r>
            <w:r>
              <w:rPr>
                <w:webHidden/>
              </w:rPr>
            </w:r>
            <w:r>
              <w:rPr>
                <w:webHidden/>
              </w:rPr>
              <w:fldChar w:fldCharType="separate"/>
            </w:r>
            <w:r>
              <w:rPr>
                <w:webHidden/>
              </w:rPr>
              <w:t>116</w:t>
            </w:r>
            <w:r>
              <w:rPr>
                <w:webHidden/>
              </w:rPr>
              <w:fldChar w:fldCharType="end"/>
            </w:r>
          </w:hyperlink>
        </w:p>
        <w:p w14:paraId="53840A88" w14:textId="037166FA" w:rsidR="00352A29" w:rsidRDefault="00352A29">
          <w:pPr>
            <w:pStyle w:val="32"/>
            <w:rPr>
              <w:rFonts w:eastAsiaTheme="minorEastAsia"/>
              <w:kern w:val="2"/>
              <w:szCs w:val="24"/>
              <w:lang w:eastAsia="ru-RU"/>
              <w14:ligatures w14:val="standardContextual"/>
            </w:rPr>
          </w:pPr>
          <w:hyperlink w:anchor="_Toc229950081" w:history="1">
            <w:r w:rsidRPr="0013373E">
              <w:rPr>
                <w:rStyle w:val="af"/>
              </w:rPr>
              <w:t>§ 10. краткие сведения об основных мерах борьбы с внезапными выбросами угля и газа и другими динамическими явлениями в шахтах</w:t>
            </w:r>
            <w:r>
              <w:rPr>
                <w:webHidden/>
              </w:rPr>
              <w:tab/>
            </w:r>
            <w:r>
              <w:rPr>
                <w:webHidden/>
              </w:rPr>
              <w:fldChar w:fldCharType="begin"/>
            </w:r>
            <w:r>
              <w:rPr>
                <w:webHidden/>
              </w:rPr>
              <w:instrText xml:space="preserve"> PAGEREF _Toc229950081 \h </w:instrText>
            </w:r>
            <w:r>
              <w:rPr>
                <w:webHidden/>
              </w:rPr>
            </w:r>
            <w:r>
              <w:rPr>
                <w:webHidden/>
              </w:rPr>
              <w:fldChar w:fldCharType="separate"/>
            </w:r>
            <w:r>
              <w:rPr>
                <w:webHidden/>
              </w:rPr>
              <w:t>128</w:t>
            </w:r>
            <w:r>
              <w:rPr>
                <w:webHidden/>
              </w:rPr>
              <w:fldChar w:fldCharType="end"/>
            </w:r>
          </w:hyperlink>
        </w:p>
        <w:p w14:paraId="0B94D54E" w14:textId="757446D0" w:rsidR="00352A29" w:rsidRDefault="00352A29">
          <w:pPr>
            <w:pStyle w:val="32"/>
            <w:rPr>
              <w:rFonts w:eastAsiaTheme="minorEastAsia"/>
              <w:kern w:val="2"/>
              <w:szCs w:val="24"/>
              <w:lang w:eastAsia="ru-RU"/>
              <w14:ligatures w14:val="standardContextual"/>
            </w:rPr>
          </w:pPr>
          <w:hyperlink w:anchor="_Toc229950082" w:history="1">
            <w:r w:rsidRPr="0013373E">
              <w:rPr>
                <w:rStyle w:val="af"/>
              </w:rPr>
              <w:t>§ 11. меры предосторожности против взрывов метана при хранении угля на земной поверхности</w:t>
            </w:r>
            <w:r>
              <w:rPr>
                <w:webHidden/>
              </w:rPr>
              <w:tab/>
            </w:r>
            <w:r>
              <w:rPr>
                <w:webHidden/>
              </w:rPr>
              <w:fldChar w:fldCharType="begin"/>
            </w:r>
            <w:r>
              <w:rPr>
                <w:webHidden/>
              </w:rPr>
              <w:instrText xml:space="preserve"> PAGEREF _Toc229950082 \h </w:instrText>
            </w:r>
            <w:r>
              <w:rPr>
                <w:webHidden/>
              </w:rPr>
            </w:r>
            <w:r>
              <w:rPr>
                <w:webHidden/>
              </w:rPr>
              <w:fldChar w:fldCharType="separate"/>
            </w:r>
            <w:r>
              <w:rPr>
                <w:webHidden/>
              </w:rPr>
              <w:t>131</w:t>
            </w:r>
            <w:r>
              <w:rPr>
                <w:webHidden/>
              </w:rPr>
              <w:fldChar w:fldCharType="end"/>
            </w:r>
          </w:hyperlink>
        </w:p>
        <w:p w14:paraId="67C7D944" w14:textId="505D5F4C" w:rsidR="00352A29" w:rsidRDefault="00352A29">
          <w:pPr>
            <w:pStyle w:val="22"/>
            <w:rPr>
              <w:rFonts w:eastAsiaTheme="minorEastAsia" w:cstheme="minorBidi"/>
              <w:color w:val="auto"/>
              <w:kern w:val="2"/>
              <w:szCs w:val="24"/>
              <w:lang w:eastAsia="ru-RU"/>
              <w14:ligatures w14:val="standardContextual"/>
            </w:rPr>
          </w:pPr>
          <w:hyperlink w:anchor="_Toc229950083" w:history="1">
            <w:r w:rsidRPr="0013373E">
              <w:rPr>
                <w:rStyle w:val="af"/>
              </w:rPr>
              <w:t>Глава 2 Рудничная пыль</w:t>
            </w:r>
            <w:r>
              <w:rPr>
                <w:webHidden/>
              </w:rPr>
              <w:tab/>
            </w:r>
            <w:r>
              <w:rPr>
                <w:webHidden/>
              </w:rPr>
              <w:fldChar w:fldCharType="begin"/>
            </w:r>
            <w:r>
              <w:rPr>
                <w:webHidden/>
              </w:rPr>
              <w:instrText xml:space="preserve"> PAGEREF _Toc229950083 \h </w:instrText>
            </w:r>
            <w:r>
              <w:rPr>
                <w:webHidden/>
              </w:rPr>
            </w:r>
            <w:r>
              <w:rPr>
                <w:webHidden/>
              </w:rPr>
              <w:fldChar w:fldCharType="separate"/>
            </w:r>
            <w:r>
              <w:rPr>
                <w:webHidden/>
              </w:rPr>
              <w:t>132</w:t>
            </w:r>
            <w:r>
              <w:rPr>
                <w:webHidden/>
              </w:rPr>
              <w:fldChar w:fldCharType="end"/>
            </w:r>
          </w:hyperlink>
        </w:p>
        <w:p w14:paraId="78E6EDED" w14:textId="76B75E93" w:rsidR="00352A29" w:rsidRDefault="00352A29">
          <w:pPr>
            <w:pStyle w:val="32"/>
            <w:rPr>
              <w:rFonts w:eastAsiaTheme="minorEastAsia"/>
              <w:kern w:val="2"/>
              <w:szCs w:val="24"/>
              <w:lang w:eastAsia="ru-RU"/>
              <w14:ligatures w14:val="standardContextual"/>
            </w:rPr>
          </w:pPr>
          <w:hyperlink w:anchor="_Toc229950084" w:history="1">
            <w:r w:rsidRPr="0013373E">
              <w:rPr>
                <w:rStyle w:val="af"/>
              </w:rPr>
              <w:t>§ 1. общие сведения</w:t>
            </w:r>
            <w:r>
              <w:rPr>
                <w:webHidden/>
              </w:rPr>
              <w:tab/>
            </w:r>
            <w:r>
              <w:rPr>
                <w:webHidden/>
              </w:rPr>
              <w:fldChar w:fldCharType="begin"/>
            </w:r>
            <w:r>
              <w:rPr>
                <w:webHidden/>
              </w:rPr>
              <w:instrText xml:space="preserve"> PAGEREF _Toc229950084 \h </w:instrText>
            </w:r>
            <w:r>
              <w:rPr>
                <w:webHidden/>
              </w:rPr>
            </w:r>
            <w:r>
              <w:rPr>
                <w:webHidden/>
              </w:rPr>
              <w:fldChar w:fldCharType="separate"/>
            </w:r>
            <w:r>
              <w:rPr>
                <w:webHidden/>
              </w:rPr>
              <w:t>132</w:t>
            </w:r>
            <w:r>
              <w:rPr>
                <w:webHidden/>
              </w:rPr>
              <w:fldChar w:fldCharType="end"/>
            </w:r>
          </w:hyperlink>
        </w:p>
        <w:p w14:paraId="4E429056" w14:textId="602CDD2A" w:rsidR="00352A29" w:rsidRDefault="00352A29">
          <w:pPr>
            <w:pStyle w:val="32"/>
            <w:rPr>
              <w:rFonts w:eastAsiaTheme="minorEastAsia"/>
              <w:kern w:val="2"/>
              <w:szCs w:val="24"/>
              <w:lang w:eastAsia="ru-RU"/>
              <w14:ligatures w14:val="standardContextual"/>
            </w:rPr>
          </w:pPr>
          <w:hyperlink w:anchor="_Toc229950085" w:history="1">
            <w:r w:rsidRPr="0013373E">
              <w:rPr>
                <w:rStyle w:val="af"/>
              </w:rPr>
              <w:t>§ 2. рудничная пыль как профессиональная вредность</w:t>
            </w:r>
            <w:r>
              <w:rPr>
                <w:webHidden/>
              </w:rPr>
              <w:tab/>
            </w:r>
            <w:r>
              <w:rPr>
                <w:webHidden/>
              </w:rPr>
              <w:fldChar w:fldCharType="begin"/>
            </w:r>
            <w:r>
              <w:rPr>
                <w:webHidden/>
              </w:rPr>
              <w:instrText xml:space="preserve"> PAGEREF _Toc229950085 \h </w:instrText>
            </w:r>
            <w:r>
              <w:rPr>
                <w:webHidden/>
              </w:rPr>
            </w:r>
            <w:r>
              <w:rPr>
                <w:webHidden/>
              </w:rPr>
              <w:fldChar w:fldCharType="separate"/>
            </w:r>
            <w:r>
              <w:rPr>
                <w:webHidden/>
              </w:rPr>
              <w:t>133</w:t>
            </w:r>
            <w:r>
              <w:rPr>
                <w:webHidden/>
              </w:rPr>
              <w:fldChar w:fldCharType="end"/>
            </w:r>
          </w:hyperlink>
        </w:p>
        <w:p w14:paraId="6AA81B2A" w14:textId="4E588195" w:rsidR="00352A29" w:rsidRDefault="00352A29">
          <w:pPr>
            <w:pStyle w:val="32"/>
            <w:rPr>
              <w:rFonts w:eastAsiaTheme="minorEastAsia"/>
              <w:kern w:val="2"/>
              <w:szCs w:val="24"/>
              <w:lang w:eastAsia="ru-RU"/>
              <w14:ligatures w14:val="standardContextual"/>
            </w:rPr>
          </w:pPr>
          <w:hyperlink w:anchor="_Toc229950086" w:history="1">
            <w:r w:rsidRPr="0013373E">
              <w:rPr>
                <w:rStyle w:val="af"/>
              </w:rPr>
              <w:t>§ 3. взрывчатость рудничной пыли</w:t>
            </w:r>
            <w:r>
              <w:rPr>
                <w:webHidden/>
              </w:rPr>
              <w:tab/>
            </w:r>
            <w:r>
              <w:rPr>
                <w:webHidden/>
              </w:rPr>
              <w:fldChar w:fldCharType="begin"/>
            </w:r>
            <w:r>
              <w:rPr>
                <w:webHidden/>
              </w:rPr>
              <w:instrText xml:space="preserve"> PAGEREF _Toc229950086 \h </w:instrText>
            </w:r>
            <w:r>
              <w:rPr>
                <w:webHidden/>
              </w:rPr>
            </w:r>
            <w:r>
              <w:rPr>
                <w:webHidden/>
              </w:rPr>
              <w:fldChar w:fldCharType="separate"/>
            </w:r>
            <w:r>
              <w:rPr>
                <w:webHidden/>
              </w:rPr>
              <w:t>171</w:t>
            </w:r>
            <w:r>
              <w:rPr>
                <w:webHidden/>
              </w:rPr>
              <w:fldChar w:fldCharType="end"/>
            </w:r>
          </w:hyperlink>
        </w:p>
        <w:p w14:paraId="4E2717FD" w14:textId="479B7233" w:rsidR="00352A29" w:rsidRDefault="00352A29">
          <w:pPr>
            <w:pStyle w:val="32"/>
            <w:rPr>
              <w:rFonts w:eastAsiaTheme="minorEastAsia"/>
              <w:kern w:val="2"/>
              <w:szCs w:val="24"/>
              <w:lang w:eastAsia="ru-RU"/>
              <w14:ligatures w14:val="standardContextual"/>
            </w:rPr>
          </w:pPr>
          <w:hyperlink w:anchor="_Toc229950087" w:history="1">
            <w:r w:rsidRPr="0013373E">
              <w:rPr>
                <w:rStyle w:val="af"/>
              </w:rPr>
              <w:t>§ 4. горючесть и взрывчатость угольной пыли</w:t>
            </w:r>
            <w:r>
              <w:rPr>
                <w:webHidden/>
              </w:rPr>
              <w:tab/>
            </w:r>
            <w:r>
              <w:rPr>
                <w:webHidden/>
              </w:rPr>
              <w:fldChar w:fldCharType="begin"/>
            </w:r>
            <w:r>
              <w:rPr>
                <w:webHidden/>
              </w:rPr>
              <w:instrText xml:space="preserve"> PAGEREF _Toc229950087 \h </w:instrText>
            </w:r>
            <w:r>
              <w:rPr>
                <w:webHidden/>
              </w:rPr>
            </w:r>
            <w:r>
              <w:rPr>
                <w:webHidden/>
              </w:rPr>
              <w:fldChar w:fldCharType="separate"/>
            </w:r>
            <w:r>
              <w:rPr>
                <w:webHidden/>
              </w:rPr>
              <w:t>174</w:t>
            </w:r>
            <w:r>
              <w:rPr>
                <w:webHidden/>
              </w:rPr>
              <w:fldChar w:fldCharType="end"/>
            </w:r>
          </w:hyperlink>
        </w:p>
        <w:p w14:paraId="4CD016CE" w14:textId="063DB269" w:rsidR="00352A29" w:rsidRDefault="00352A29">
          <w:pPr>
            <w:pStyle w:val="32"/>
            <w:rPr>
              <w:rFonts w:eastAsiaTheme="minorEastAsia"/>
              <w:kern w:val="2"/>
              <w:szCs w:val="24"/>
              <w:lang w:eastAsia="ru-RU"/>
              <w14:ligatures w14:val="standardContextual"/>
            </w:rPr>
          </w:pPr>
          <w:hyperlink w:anchor="_Toc229950088" w:history="1">
            <w:r w:rsidRPr="0013373E">
              <w:rPr>
                <w:rStyle w:val="af"/>
              </w:rPr>
              <w:t>§ 5. воспламеняемость и взрывчатость угольной пыли</w:t>
            </w:r>
            <w:r>
              <w:rPr>
                <w:webHidden/>
              </w:rPr>
              <w:tab/>
            </w:r>
            <w:r>
              <w:rPr>
                <w:webHidden/>
              </w:rPr>
              <w:fldChar w:fldCharType="begin"/>
            </w:r>
            <w:r>
              <w:rPr>
                <w:webHidden/>
              </w:rPr>
              <w:instrText xml:space="preserve"> PAGEREF _Toc229950088 \h </w:instrText>
            </w:r>
            <w:r>
              <w:rPr>
                <w:webHidden/>
              </w:rPr>
            </w:r>
            <w:r>
              <w:rPr>
                <w:webHidden/>
              </w:rPr>
              <w:fldChar w:fldCharType="separate"/>
            </w:r>
            <w:r>
              <w:rPr>
                <w:webHidden/>
              </w:rPr>
              <w:t>178</w:t>
            </w:r>
            <w:r>
              <w:rPr>
                <w:webHidden/>
              </w:rPr>
              <w:fldChar w:fldCharType="end"/>
            </w:r>
          </w:hyperlink>
        </w:p>
        <w:p w14:paraId="6607CB21" w14:textId="6E96F161" w:rsidR="00352A29" w:rsidRDefault="00352A29">
          <w:pPr>
            <w:pStyle w:val="32"/>
            <w:rPr>
              <w:rFonts w:eastAsiaTheme="minorEastAsia"/>
              <w:kern w:val="2"/>
              <w:szCs w:val="24"/>
              <w:lang w:eastAsia="ru-RU"/>
              <w14:ligatures w14:val="standardContextual"/>
            </w:rPr>
          </w:pPr>
          <w:hyperlink w:anchor="_Toc229950089" w:history="1">
            <w:r w:rsidRPr="0013373E">
              <w:rPr>
                <w:rStyle w:val="af"/>
              </w:rPr>
              <w:t>§ 6. факторы, от которых зависит степень взрывчатости угольной пыли</w:t>
            </w:r>
            <w:r>
              <w:rPr>
                <w:webHidden/>
              </w:rPr>
              <w:tab/>
            </w:r>
            <w:r>
              <w:rPr>
                <w:webHidden/>
              </w:rPr>
              <w:fldChar w:fldCharType="begin"/>
            </w:r>
            <w:r>
              <w:rPr>
                <w:webHidden/>
              </w:rPr>
              <w:instrText xml:space="preserve"> PAGEREF _Toc229950089 \h </w:instrText>
            </w:r>
            <w:r>
              <w:rPr>
                <w:webHidden/>
              </w:rPr>
            </w:r>
            <w:r>
              <w:rPr>
                <w:webHidden/>
              </w:rPr>
              <w:fldChar w:fldCharType="separate"/>
            </w:r>
            <w:r>
              <w:rPr>
                <w:webHidden/>
              </w:rPr>
              <w:t>180</w:t>
            </w:r>
            <w:r>
              <w:rPr>
                <w:webHidden/>
              </w:rPr>
              <w:fldChar w:fldCharType="end"/>
            </w:r>
          </w:hyperlink>
        </w:p>
        <w:p w14:paraId="54089936" w14:textId="1AD6E1FA" w:rsidR="00352A29" w:rsidRDefault="00352A29">
          <w:pPr>
            <w:pStyle w:val="32"/>
            <w:rPr>
              <w:rFonts w:eastAsiaTheme="minorEastAsia"/>
              <w:kern w:val="2"/>
              <w:szCs w:val="24"/>
              <w:lang w:eastAsia="ru-RU"/>
              <w14:ligatures w14:val="standardContextual"/>
            </w:rPr>
          </w:pPr>
          <w:hyperlink w:anchor="_Toc229950090" w:history="1">
            <w:r w:rsidRPr="0013373E">
              <w:rPr>
                <w:rStyle w:val="af"/>
              </w:rPr>
              <w:t>§ 7. характерные особенности взрывов угольной пыли</w:t>
            </w:r>
            <w:r>
              <w:rPr>
                <w:webHidden/>
              </w:rPr>
              <w:tab/>
            </w:r>
            <w:r>
              <w:rPr>
                <w:webHidden/>
              </w:rPr>
              <w:fldChar w:fldCharType="begin"/>
            </w:r>
            <w:r>
              <w:rPr>
                <w:webHidden/>
              </w:rPr>
              <w:instrText xml:space="preserve"> PAGEREF _Toc229950090 \h </w:instrText>
            </w:r>
            <w:r>
              <w:rPr>
                <w:webHidden/>
              </w:rPr>
            </w:r>
            <w:r>
              <w:rPr>
                <w:webHidden/>
              </w:rPr>
              <w:fldChar w:fldCharType="separate"/>
            </w:r>
            <w:r>
              <w:rPr>
                <w:webHidden/>
              </w:rPr>
              <w:t>187</w:t>
            </w:r>
            <w:r>
              <w:rPr>
                <w:webHidden/>
              </w:rPr>
              <w:fldChar w:fldCharType="end"/>
            </w:r>
          </w:hyperlink>
        </w:p>
        <w:p w14:paraId="68EA9FDB" w14:textId="069D268D" w:rsidR="00352A29" w:rsidRDefault="00352A29">
          <w:pPr>
            <w:pStyle w:val="32"/>
            <w:rPr>
              <w:rFonts w:eastAsiaTheme="minorEastAsia"/>
              <w:kern w:val="2"/>
              <w:szCs w:val="24"/>
              <w:lang w:eastAsia="ru-RU"/>
              <w14:ligatures w14:val="standardContextual"/>
            </w:rPr>
          </w:pPr>
          <w:hyperlink w:anchor="_Toc229950091" w:history="1">
            <w:r w:rsidRPr="0013373E">
              <w:rPr>
                <w:rStyle w:val="af"/>
              </w:rPr>
              <w:t>§ 8. естественная рудничная пыль и пылевой режим горных выработок</w:t>
            </w:r>
            <w:r>
              <w:rPr>
                <w:webHidden/>
              </w:rPr>
              <w:tab/>
            </w:r>
            <w:r>
              <w:rPr>
                <w:webHidden/>
              </w:rPr>
              <w:fldChar w:fldCharType="begin"/>
            </w:r>
            <w:r>
              <w:rPr>
                <w:webHidden/>
              </w:rPr>
              <w:instrText xml:space="preserve"> PAGEREF _Toc229950091 \h </w:instrText>
            </w:r>
            <w:r>
              <w:rPr>
                <w:webHidden/>
              </w:rPr>
            </w:r>
            <w:r>
              <w:rPr>
                <w:webHidden/>
              </w:rPr>
              <w:fldChar w:fldCharType="separate"/>
            </w:r>
            <w:r>
              <w:rPr>
                <w:webHidden/>
              </w:rPr>
              <w:t>192</w:t>
            </w:r>
            <w:r>
              <w:rPr>
                <w:webHidden/>
              </w:rPr>
              <w:fldChar w:fldCharType="end"/>
            </w:r>
          </w:hyperlink>
        </w:p>
        <w:p w14:paraId="0C037C56" w14:textId="0A1E7870" w:rsidR="00352A29" w:rsidRDefault="00352A29">
          <w:pPr>
            <w:pStyle w:val="32"/>
            <w:rPr>
              <w:rFonts w:eastAsiaTheme="minorEastAsia"/>
              <w:kern w:val="2"/>
              <w:szCs w:val="24"/>
              <w:lang w:eastAsia="ru-RU"/>
              <w14:ligatures w14:val="standardContextual"/>
            </w:rPr>
          </w:pPr>
          <w:hyperlink w:anchor="_Toc229950092" w:history="1">
            <w:r w:rsidRPr="0013373E">
              <w:rPr>
                <w:rStyle w:val="af"/>
              </w:rPr>
              <w:t>§ 9. практические нормативы опасности рудничной пыли и методы экспериментального установления её взрывчатости</w:t>
            </w:r>
            <w:r>
              <w:rPr>
                <w:webHidden/>
              </w:rPr>
              <w:tab/>
            </w:r>
            <w:r>
              <w:rPr>
                <w:webHidden/>
              </w:rPr>
              <w:fldChar w:fldCharType="begin"/>
            </w:r>
            <w:r>
              <w:rPr>
                <w:webHidden/>
              </w:rPr>
              <w:instrText xml:space="preserve"> PAGEREF _Toc229950092 \h </w:instrText>
            </w:r>
            <w:r>
              <w:rPr>
                <w:webHidden/>
              </w:rPr>
            </w:r>
            <w:r>
              <w:rPr>
                <w:webHidden/>
              </w:rPr>
              <w:fldChar w:fldCharType="separate"/>
            </w:r>
            <w:r>
              <w:rPr>
                <w:webHidden/>
              </w:rPr>
              <w:t>195</w:t>
            </w:r>
            <w:r>
              <w:rPr>
                <w:webHidden/>
              </w:rPr>
              <w:fldChar w:fldCharType="end"/>
            </w:r>
          </w:hyperlink>
        </w:p>
        <w:p w14:paraId="7CC5B8AB" w14:textId="4FCEE8BF" w:rsidR="00352A29" w:rsidRDefault="00352A29">
          <w:pPr>
            <w:pStyle w:val="32"/>
            <w:rPr>
              <w:rFonts w:eastAsiaTheme="minorEastAsia"/>
              <w:kern w:val="2"/>
              <w:szCs w:val="24"/>
              <w:lang w:eastAsia="ru-RU"/>
              <w14:ligatures w14:val="standardContextual"/>
            </w:rPr>
          </w:pPr>
          <w:hyperlink w:anchor="_Toc229950093" w:history="1">
            <w:r w:rsidRPr="0013373E">
              <w:rPr>
                <w:rStyle w:val="af"/>
              </w:rPr>
              <w:t>§ 10. испытание пыли в больших штольнях, экспериментальных шахтах и лабораторных приборах</w:t>
            </w:r>
            <w:r>
              <w:rPr>
                <w:webHidden/>
              </w:rPr>
              <w:tab/>
            </w:r>
            <w:r>
              <w:rPr>
                <w:webHidden/>
              </w:rPr>
              <w:fldChar w:fldCharType="begin"/>
            </w:r>
            <w:r>
              <w:rPr>
                <w:webHidden/>
              </w:rPr>
              <w:instrText xml:space="preserve"> PAGEREF _Toc229950093 \h </w:instrText>
            </w:r>
            <w:r>
              <w:rPr>
                <w:webHidden/>
              </w:rPr>
            </w:r>
            <w:r>
              <w:rPr>
                <w:webHidden/>
              </w:rPr>
              <w:fldChar w:fldCharType="separate"/>
            </w:r>
            <w:r>
              <w:rPr>
                <w:webHidden/>
              </w:rPr>
              <w:t>196</w:t>
            </w:r>
            <w:r>
              <w:rPr>
                <w:webHidden/>
              </w:rPr>
              <w:fldChar w:fldCharType="end"/>
            </w:r>
          </w:hyperlink>
        </w:p>
        <w:p w14:paraId="484A789F" w14:textId="23460657" w:rsidR="00352A29" w:rsidRDefault="00352A29">
          <w:pPr>
            <w:pStyle w:val="32"/>
            <w:rPr>
              <w:rFonts w:eastAsiaTheme="minorEastAsia"/>
              <w:kern w:val="2"/>
              <w:szCs w:val="24"/>
              <w:lang w:eastAsia="ru-RU"/>
              <w14:ligatures w14:val="standardContextual"/>
            </w:rPr>
          </w:pPr>
          <w:hyperlink w:anchor="_Toc229950094" w:history="1">
            <w:r w:rsidRPr="0013373E">
              <w:rPr>
                <w:rStyle w:val="af"/>
              </w:rPr>
              <w:t>§ 11. краткие сведения об основных мерах борьбы со взрывами угольной пыли в шахтах</w:t>
            </w:r>
            <w:r>
              <w:rPr>
                <w:webHidden/>
              </w:rPr>
              <w:tab/>
            </w:r>
            <w:r>
              <w:rPr>
                <w:webHidden/>
              </w:rPr>
              <w:fldChar w:fldCharType="begin"/>
            </w:r>
            <w:r>
              <w:rPr>
                <w:webHidden/>
              </w:rPr>
              <w:instrText xml:space="preserve"> PAGEREF _Toc229950094 \h </w:instrText>
            </w:r>
            <w:r>
              <w:rPr>
                <w:webHidden/>
              </w:rPr>
            </w:r>
            <w:r>
              <w:rPr>
                <w:webHidden/>
              </w:rPr>
              <w:fldChar w:fldCharType="separate"/>
            </w:r>
            <w:r>
              <w:rPr>
                <w:webHidden/>
              </w:rPr>
              <w:t>199</w:t>
            </w:r>
            <w:r>
              <w:rPr>
                <w:webHidden/>
              </w:rPr>
              <w:fldChar w:fldCharType="end"/>
            </w:r>
          </w:hyperlink>
        </w:p>
        <w:p w14:paraId="6C025961" w14:textId="268F5765" w:rsidR="00352A29" w:rsidRDefault="00352A29">
          <w:pPr>
            <w:pStyle w:val="32"/>
            <w:rPr>
              <w:rFonts w:eastAsiaTheme="minorEastAsia"/>
              <w:kern w:val="2"/>
              <w:szCs w:val="24"/>
              <w:lang w:eastAsia="ru-RU"/>
              <w14:ligatures w14:val="standardContextual"/>
            </w:rPr>
          </w:pPr>
          <w:hyperlink w:anchor="_Toc229950095" w:history="1">
            <w:r w:rsidRPr="0013373E">
              <w:rPr>
                <w:rStyle w:val="af"/>
              </w:rPr>
              <w:t>§ 12. дополнительные сведения о сланцевании выработок и применяемой для этого инертной пыли</w:t>
            </w:r>
            <w:r>
              <w:rPr>
                <w:webHidden/>
              </w:rPr>
              <w:tab/>
            </w:r>
            <w:r>
              <w:rPr>
                <w:webHidden/>
              </w:rPr>
              <w:fldChar w:fldCharType="begin"/>
            </w:r>
            <w:r>
              <w:rPr>
                <w:webHidden/>
              </w:rPr>
              <w:instrText xml:space="preserve"> PAGEREF _Toc229950095 \h </w:instrText>
            </w:r>
            <w:r>
              <w:rPr>
                <w:webHidden/>
              </w:rPr>
            </w:r>
            <w:r>
              <w:rPr>
                <w:webHidden/>
              </w:rPr>
              <w:fldChar w:fldCharType="separate"/>
            </w:r>
            <w:r>
              <w:rPr>
                <w:webHidden/>
              </w:rPr>
              <w:t>204</w:t>
            </w:r>
            <w:r>
              <w:rPr>
                <w:webHidden/>
              </w:rPr>
              <w:fldChar w:fldCharType="end"/>
            </w:r>
          </w:hyperlink>
        </w:p>
        <w:p w14:paraId="312BD47A" w14:textId="1A891B79" w:rsidR="00352A29" w:rsidRDefault="00352A29">
          <w:pPr>
            <w:pStyle w:val="32"/>
            <w:rPr>
              <w:rFonts w:eastAsiaTheme="minorEastAsia"/>
              <w:kern w:val="2"/>
              <w:szCs w:val="24"/>
              <w:lang w:eastAsia="ru-RU"/>
              <w14:ligatures w14:val="standardContextual"/>
            </w:rPr>
          </w:pPr>
          <w:hyperlink w:anchor="_Toc229950096" w:history="1">
            <w:r w:rsidRPr="0013373E">
              <w:rPr>
                <w:rStyle w:val="af"/>
              </w:rPr>
              <w:t>§ 13. взрывы угольной пыли на земной поверхности в брикетных фабриках, сортировках и надшахтных зданиях</w:t>
            </w:r>
            <w:r>
              <w:rPr>
                <w:webHidden/>
              </w:rPr>
              <w:tab/>
            </w:r>
            <w:r>
              <w:rPr>
                <w:webHidden/>
              </w:rPr>
              <w:fldChar w:fldCharType="begin"/>
            </w:r>
            <w:r>
              <w:rPr>
                <w:webHidden/>
              </w:rPr>
              <w:instrText xml:space="preserve"> PAGEREF _Toc229950096 \h </w:instrText>
            </w:r>
            <w:r>
              <w:rPr>
                <w:webHidden/>
              </w:rPr>
            </w:r>
            <w:r>
              <w:rPr>
                <w:webHidden/>
              </w:rPr>
              <w:fldChar w:fldCharType="separate"/>
            </w:r>
            <w:r>
              <w:rPr>
                <w:webHidden/>
              </w:rPr>
              <w:t>209</w:t>
            </w:r>
            <w:r>
              <w:rPr>
                <w:webHidden/>
              </w:rPr>
              <w:fldChar w:fldCharType="end"/>
            </w:r>
          </w:hyperlink>
        </w:p>
        <w:p w14:paraId="79831812" w14:textId="40807A16" w:rsidR="00352A29" w:rsidRDefault="00352A29">
          <w:pPr>
            <w:pStyle w:val="32"/>
            <w:rPr>
              <w:rFonts w:eastAsiaTheme="minorEastAsia"/>
              <w:kern w:val="2"/>
              <w:szCs w:val="24"/>
              <w:lang w:eastAsia="ru-RU"/>
              <w14:ligatures w14:val="standardContextual"/>
            </w:rPr>
          </w:pPr>
          <w:hyperlink w:anchor="_Toc229950097" w:history="1">
            <w:r w:rsidRPr="0013373E">
              <w:rPr>
                <w:rStyle w:val="af"/>
              </w:rPr>
              <w:t>§ 14. взрывчатость сульфидной и серной пыли</w:t>
            </w:r>
            <w:r>
              <w:rPr>
                <w:webHidden/>
              </w:rPr>
              <w:tab/>
            </w:r>
            <w:r>
              <w:rPr>
                <w:webHidden/>
              </w:rPr>
              <w:fldChar w:fldCharType="begin"/>
            </w:r>
            <w:r>
              <w:rPr>
                <w:webHidden/>
              </w:rPr>
              <w:instrText xml:space="preserve"> PAGEREF _Toc229950097 \h </w:instrText>
            </w:r>
            <w:r>
              <w:rPr>
                <w:webHidden/>
              </w:rPr>
            </w:r>
            <w:r>
              <w:rPr>
                <w:webHidden/>
              </w:rPr>
              <w:fldChar w:fldCharType="separate"/>
            </w:r>
            <w:r>
              <w:rPr>
                <w:webHidden/>
              </w:rPr>
              <w:t>209</w:t>
            </w:r>
            <w:r>
              <w:rPr>
                <w:webHidden/>
              </w:rPr>
              <w:fldChar w:fldCharType="end"/>
            </w:r>
          </w:hyperlink>
        </w:p>
        <w:p w14:paraId="353F5CE1" w14:textId="59A261C0" w:rsidR="00352A29" w:rsidRDefault="00352A29">
          <w:pPr>
            <w:pStyle w:val="22"/>
            <w:rPr>
              <w:rFonts w:eastAsiaTheme="minorEastAsia" w:cstheme="minorBidi"/>
              <w:color w:val="auto"/>
              <w:kern w:val="2"/>
              <w:szCs w:val="24"/>
              <w:lang w:eastAsia="ru-RU"/>
              <w14:ligatures w14:val="standardContextual"/>
            </w:rPr>
          </w:pPr>
          <w:hyperlink w:anchor="_Toc229950098" w:history="1">
            <w:r w:rsidRPr="0013373E">
              <w:rPr>
                <w:rStyle w:val="af"/>
              </w:rPr>
              <w:t>Глава 3 Климатические условия подземных выработок</w:t>
            </w:r>
            <w:r>
              <w:rPr>
                <w:webHidden/>
              </w:rPr>
              <w:tab/>
            </w:r>
            <w:r>
              <w:rPr>
                <w:webHidden/>
              </w:rPr>
              <w:fldChar w:fldCharType="begin"/>
            </w:r>
            <w:r>
              <w:rPr>
                <w:webHidden/>
              </w:rPr>
              <w:instrText xml:space="preserve"> PAGEREF _Toc229950098 \h </w:instrText>
            </w:r>
            <w:r>
              <w:rPr>
                <w:webHidden/>
              </w:rPr>
            </w:r>
            <w:r>
              <w:rPr>
                <w:webHidden/>
              </w:rPr>
              <w:fldChar w:fldCharType="separate"/>
            </w:r>
            <w:r>
              <w:rPr>
                <w:webHidden/>
              </w:rPr>
              <w:t>210</w:t>
            </w:r>
            <w:r>
              <w:rPr>
                <w:webHidden/>
              </w:rPr>
              <w:fldChar w:fldCharType="end"/>
            </w:r>
          </w:hyperlink>
        </w:p>
        <w:p w14:paraId="5ADB04C5" w14:textId="48397B8D" w:rsidR="00352A29" w:rsidRDefault="00352A29">
          <w:pPr>
            <w:pStyle w:val="32"/>
            <w:rPr>
              <w:rFonts w:eastAsiaTheme="minorEastAsia"/>
              <w:kern w:val="2"/>
              <w:szCs w:val="24"/>
              <w:lang w:eastAsia="ru-RU"/>
              <w14:ligatures w14:val="standardContextual"/>
            </w:rPr>
          </w:pPr>
          <w:hyperlink w:anchor="_Toc229950099" w:history="1">
            <w:r w:rsidRPr="0013373E">
              <w:rPr>
                <w:rStyle w:val="af"/>
              </w:rPr>
              <w:t>§ 1. общие сведения</w:t>
            </w:r>
            <w:r>
              <w:rPr>
                <w:webHidden/>
              </w:rPr>
              <w:tab/>
            </w:r>
            <w:r>
              <w:rPr>
                <w:webHidden/>
              </w:rPr>
              <w:fldChar w:fldCharType="begin"/>
            </w:r>
            <w:r>
              <w:rPr>
                <w:webHidden/>
              </w:rPr>
              <w:instrText xml:space="preserve"> PAGEREF _Toc229950099 \h </w:instrText>
            </w:r>
            <w:r>
              <w:rPr>
                <w:webHidden/>
              </w:rPr>
            </w:r>
            <w:r>
              <w:rPr>
                <w:webHidden/>
              </w:rPr>
              <w:fldChar w:fldCharType="separate"/>
            </w:r>
            <w:r>
              <w:rPr>
                <w:webHidden/>
              </w:rPr>
              <w:t>210</w:t>
            </w:r>
            <w:r>
              <w:rPr>
                <w:webHidden/>
              </w:rPr>
              <w:fldChar w:fldCharType="end"/>
            </w:r>
          </w:hyperlink>
        </w:p>
        <w:p w14:paraId="1F52DC06" w14:textId="6E93B736" w:rsidR="00352A29" w:rsidRDefault="00352A29">
          <w:pPr>
            <w:pStyle w:val="32"/>
            <w:rPr>
              <w:rFonts w:eastAsiaTheme="minorEastAsia"/>
              <w:kern w:val="2"/>
              <w:szCs w:val="24"/>
              <w:lang w:eastAsia="ru-RU"/>
              <w14:ligatures w14:val="standardContextual"/>
            </w:rPr>
          </w:pPr>
          <w:hyperlink w:anchor="_Toc229950100" w:history="1">
            <w:r w:rsidRPr="0013373E">
              <w:rPr>
                <w:rStyle w:val="af"/>
              </w:rPr>
              <w:t>§ 2. факторы, от которых зависит температура воздуха в шахтных выработках</w:t>
            </w:r>
            <w:r>
              <w:rPr>
                <w:webHidden/>
              </w:rPr>
              <w:tab/>
            </w:r>
            <w:r>
              <w:rPr>
                <w:webHidden/>
              </w:rPr>
              <w:fldChar w:fldCharType="begin"/>
            </w:r>
            <w:r>
              <w:rPr>
                <w:webHidden/>
              </w:rPr>
              <w:instrText xml:space="preserve"> PAGEREF _Toc229950100 \h </w:instrText>
            </w:r>
            <w:r>
              <w:rPr>
                <w:webHidden/>
              </w:rPr>
            </w:r>
            <w:r>
              <w:rPr>
                <w:webHidden/>
              </w:rPr>
              <w:fldChar w:fldCharType="separate"/>
            </w:r>
            <w:r>
              <w:rPr>
                <w:webHidden/>
              </w:rPr>
              <w:t>215</w:t>
            </w:r>
            <w:r>
              <w:rPr>
                <w:webHidden/>
              </w:rPr>
              <w:fldChar w:fldCharType="end"/>
            </w:r>
          </w:hyperlink>
        </w:p>
        <w:p w14:paraId="48CF9F95" w14:textId="799513CB" w:rsidR="00352A29" w:rsidRDefault="00352A29">
          <w:pPr>
            <w:pStyle w:val="32"/>
            <w:rPr>
              <w:rFonts w:eastAsiaTheme="minorEastAsia"/>
              <w:kern w:val="2"/>
              <w:szCs w:val="24"/>
              <w:lang w:eastAsia="ru-RU"/>
              <w14:ligatures w14:val="standardContextual"/>
            </w:rPr>
          </w:pPr>
          <w:hyperlink w:anchor="_Toc229950101" w:history="1">
            <w:r w:rsidRPr="0013373E">
              <w:rPr>
                <w:rStyle w:val="af"/>
              </w:rPr>
              <w:t>§ 3 физиологическое действие температуры воздуха на человека и нормы тепловых условий работы в шахтах</w:t>
            </w:r>
            <w:r>
              <w:rPr>
                <w:webHidden/>
              </w:rPr>
              <w:tab/>
            </w:r>
            <w:r>
              <w:rPr>
                <w:webHidden/>
              </w:rPr>
              <w:fldChar w:fldCharType="begin"/>
            </w:r>
            <w:r>
              <w:rPr>
                <w:webHidden/>
              </w:rPr>
              <w:instrText xml:space="preserve"> PAGEREF _Toc229950101 \h </w:instrText>
            </w:r>
            <w:r>
              <w:rPr>
                <w:webHidden/>
              </w:rPr>
            </w:r>
            <w:r>
              <w:rPr>
                <w:webHidden/>
              </w:rPr>
              <w:fldChar w:fldCharType="separate"/>
            </w:r>
            <w:r>
              <w:rPr>
                <w:webHidden/>
              </w:rPr>
              <w:t>224</w:t>
            </w:r>
            <w:r>
              <w:rPr>
                <w:webHidden/>
              </w:rPr>
              <w:fldChar w:fldCharType="end"/>
            </w:r>
          </w:hyperlink>
        </w:p>
        <w:p w14:paraId="6029E2F4" w14:textId="1C063BF5" w:rsidR="00352A29" w:rsidRDefault="00352A29">
          <w:pPr>
            <w:pStyle w:val="32"/>
            <w:rPr>
              <w:rFonts w:eastAsiaTheme="minorEastAsia"/>
              <w:kern w:val="2"/>
              <w:szCs w:val="24"/>
              <w:lang w:eastAsia="ru-RU"/>
              <w14:ligatures w14:val="standardContextual"/>
            </w:rPr>
          </w:pPr>
          <w:hyperlink w:anchor="_Toc229950102" w:history="1">
            <w:r w:rsidRPr="0013373E">
              <w:rPr>
                <w:rStyle w:val="af"/>
              </w:rPr>
              <w:t>§ 4. кондиционирование воздуха в шахтах и способы его осуществления</w:t>
            </w:r>
            <w:r>
              <w:rPr>
                <w:webHidden/>
              </w:rPr>
              <w:tab/>
            </w:r>
            <w:r>
              <w:rPr>
                <w:webHidden/>
              </w:rPr>
              <w:fldChar w:fldCharType="begin"/>
            </w:r>
            <w:r>
              <w:rPr>
                <w:webHidden/>
              </w:rPr>
              <w:instrText xml:space="preserve"> PAGEREF _Toc229950102 \h </w:instrText>
            </w:r>
            <w:r>
              <w:rPr>
                <w:webHidden/>
              </w:rPr>
            </w:r>
            <w:r>
              <w:rPr>
                <w:webHidden/>
              </w:rPr>
              <w:fldChar w:fldCharType="separate"/>
            </w:r>
            <w:r>
              <w:rPr>
                <w:webHidden/>
              </w:rPr>
              <w:t>236</w:t>
            </w:r>
            <w:r>
              <w:rPr>
                <w:webHidden/>
              </w:rPr>
              <w:fldChar w:fldCharType="end"/>
            </w:r>
          </w:hyperlink>
        </w:p>
        <w:p w14:paraId="41F4A3F3" w14:textId="742A93DB" w:rsidR="00352A29" w:rsidRDefault="00352A29">
          <w:pPr>
            <w:pStyle w:val="32"/>
            <w:rPr>
              <w:rFonts w:eastAsiaTheme="minorEastAsia"/>
              <w:kern w:val="2"/>
              <w:szCs w:val="24"/>
              <w:lang w:eastAsia="ru-RU"/>
              <w14:ligatures w14:val="standardContextual"/>
            </w:rPr>
          </w:pPr>
          <w:hyperlink w:anchor="_Toc229950103" w:history="1">
            <w:r w:rsidRPr="0013373E">
              <w:rPr>
                <w:rStyle w:val="af"/>
              </w:rPr>
              <w:t>§ 5. краткие сведения о методах расчетов для обеспечения в шахтах надлежащих атмосферных условии по тепловому фактору</w:t>
            </w:r>
            <w:r>
              <w:rPr>
                <w:webHidden/>
              </w:rPr>
              <w:tab/>
            </w:r>
            <w:r>
              <w:rPr>
                <w:webHidden/>
              </w:rPr>
              <w:fldChar w:fldCharType="begin"/>
            </w:r>
            <w:r>
              <w:rPr>
                <w:webHidden/>
              </w:rPr>
              <w:instrText xml:space="preserve"> PAGEREF _Toc229950103 \h </w:instrText>
            </w:r>
            <w:r>
              <w:rPr>
                <w:webHidden/>
              </w:rPr>
            </w:r>
            <w:r>
              <w:rPr>
                <w:webHidden/>
              </w:rPr>
              <w:fldChar w:fldCharType="separate"/>
            </w:r>
            <w:r>
              <w:rPr>
                <w:webHidden/>
              </w:rPr>
              <w:t>247</w:t>
            </w:r>
            <w:r>
              <w:rPr>
                <w:webHidden/>
              </w:rPr>
              <w:fldChar w:fldCharType="end"/>
            </w:r>
          </w:hyperlink>
        </w:p>
        <w:p w14:paraId="61427E09" w14:textId="19BDB786" w:rsidR="00352A29" w:rsidRDefault="00352A29">
          <w:pPr>
            <w:pStyle w:val="32"/>
            <w:rPr>
              <w:rFonts w:eastAsiaTheme="minorEastAsia"/>
              <w:kern w:val="2"/>
              <w:szCs w:val="24"/>
              <w:lang w:eastAsia="ru-RU"/>
              <w14:ligatures w14:val="standardContextual"/>
            </w:rPr>
          </w:pPr>
          <w:hyperlink w:anchor="_Toc229950104" w:history="1">
            <w:r w:rsidRPr="0013373E">
              <w:rPr>
                <w:rStyle w:val="af"/>
              </w:rPr>
              <w:t>§ 6. краткое описание и технико-экономические показатели установки для местного охлаждения воздуха в шахтах донбасса на горизонтах 800-1100м</w:t>
            </w:r>
            <w:r>
              <w:rPr>
                <w:webHidden/>
              </w:rPr>
              <w:tab/>
            </w:r>
            <w:r>
              <w:rPr>
                <w:webHidden/>
              </w:rPr>
              <w:fldChar w:fldCharType="begin"/>
            </w:r>
            <w:r>
              <w:rPr>
                <w:webHidden/>
              </w:rPr>
              <w:instrText xml:space="preserve"> PAGEREF _Toc229950104 \h </w:instrText>
            </w:r>
            <w:r>
              <w:rPr>
                <w:webHidden/>
              </w:rPr>
            </w:r>
            <w:r>
              <w:rPr>
                <w:webHidden/>
              </w:rPr>
              <w:fldChar w:fldCharType="separate"/>
            </w:r>
            <w:r>
              <w:rPr>
                <w:webHidden/>
              </w:rPr>
              <w:t>249</w:t>
            </w:r>
            <w:r>
              <w:rPr>
                <w:webHidden/>
              </w:rPr>
              <w:fldChar w:fldCharType="end"/>
            </w:r>
          </w:hyperlink>
        </w:p>
        <w:p w14:paraId="4EEA1A87" w14:textId="21E950A5" w:rsidR="00352A29" w:rsidRDefault="00352A29">
          <w:pPr>
            <w:pStyle w:val="11"/>
            <w:rPr>
              <w:rFonts w:eastAsiaTheme="minorEastAsia" w:cstheme="minorBidi"/>
              <w:b w:val="0"/>
              <w:caps w:val="0"/>
              <w:color w:val="auto"/>
              <w:kern w:val="2"/>
              <w:szCs w:val="24"/>
              <w:lang w:eastAsia="ru-RU"/>
              <w14:ligatures w14:val="standardContextual"/>
            </w:rPr>
          </w:pPr>
          <w:hyperlink w:anchor="_Toc229950105" w:history="1">
            <w:r w:rsidRPr="0013373E">
              <w:rPr>
                <w:rStyle w:val="af"/>
              </w:rPr>
              <w:t>ЧАСТЬ 2 Вентиляция шахт</w:t>
            </w:r>
            <w:r>
              <w:rPr>
                <w:webHidden/>
              </w:rPr>
              <w:tab/>
            </w:r>
            <w:r>
              <w:rPr>
                <w:webHidden/>
              </w:rPr>
              <w:fldChar w:fldCharType="begin"/>
            </w:r>
            <w:r>
              <w:rPr>
                <w:webHidden/>
              </w:rPr>
              <w:instrText xml:space="preserve"> PAGEREF _Toc229950105 \h </w:instrText>
            </w:r>
            <w:r>
              <w:rPr>
                <w:webHidden/>
              </w:rPr>
            </w:r>
            <w:r>
              <w:rPr>
                <w:webHidden/>
              </w:rPr>
              <w:fldChar w:fldCharType="separate"/>
            </w:r>
            <w:r>
              <w:rPr>
                <w:webHidden/>
              </w:rPr>
              <w:t>254</w:t>
            </w:r>
            <w:r>
              <w:rPr>
                <w:webHidden/>
              </w:rPr>
              <w:fldChar w:fldCharType="end"/>
            </w:r>
          </w:hyperlink>
        </w:p>
        <w:p w14:paraId="06087F2B" w14:textId="1AE8EC95" w:rsidR="00352A29" w:rsidRDefault="00352A29">
          <w:pPr>
            <w:pStyle w:val="22"/>
            <w:rPr>
              <w:rFonts w:eastAsiaTheme="minorEastAsia" w:cstheme="minorBidi"/>
              <w:color w:val="auto"/>
              <w:kern w:val="2"/>
              <w:szCs w:val="24"/>
              <w:lang w:eastAsia="ru-RU"/>
              <w14:ligatures w14:val="standardContextual"/>
            </w:rPr>
          </w:pPr>
          <w:hyperlink w:anchor="_Toc229950106" w:history="1">
            <w:r w:rsidRPr="0013373E">
              <w:rPr>
                <w:rStyle w:val="af"/>
              </w:rPr>
              <w:t>Общие сведения</w:t>
            </w:r>
            <w:r>
              <w:rPr>
                <w:webHidden/>
              </w:rPr>
              <w:tab/>
            </w:r>
            <w:r>
              <w:rPr>
                <w:webHidden/>
              </w:rPr>
              <w:fldChar w:fldCharType="begin"/>
            </w:r>
            <w:r>
              <w:rPr>
                <w:webHidden/>
              </w:rPr>
              <w:instrText xml:space="preserve"> PAGEREF _Toc229950106 \h </w:instrText>
            </w:r>
            <w:r>
              <w:rPr>
                <w:webHidden/>
              </w:rPr>
            </w:r>
            <w:r>
              <w:rPr>
                <w:webHidden/>
              </w:rPr>
              <w:fldChar w:fldCharType="separate"/>
            </w:r>
            <w:r>
              <w:rPr>
                <w:webHidden/>
              </w:rPr>
              <w:t>254</w:t>
            </w:r>
            <w:r>
              <w:rPr>
                <w:webHidden/>
              </w:rPr>
              <w:fldChar w:fldCharType="end"/>
            </w:r>
          </w:hyperlink>
        </w:p>
        <w:p w14:paraId="0F034B19" w14:textId="56F06CDD" w:rsidR="00352A29" w:rsidRDefault="00352A29">
          <w:pPr>
            <w:pStyle w:val="22"/>
            <w:rPr>
              <w:rFonts w:eastAsiaTheme="minorEastAsia" w:cstheme="minorBidi"/>
              <w:color w:val="auto"/>
              <w:kern w:val="2"/>
              <w:szCs w:val="24"/>
              <w:lang w:eastAsia="ru-RU"/>
              <w14:ligatures w14:val="standardContextual"/>
            </w:rPr>
          </w:pPr>
          <w:hyperlink w:anchor="_Toc229950107" w:history="1">
            <w:r w:rsidRPr="0013373E">
              <w:rPr>
                <w:rStyle w:val="af"/>
              </w:rPr>
              <w:t>Глава 1 Основные свойства воздуха, определяющие процессы проветривания подземных выработок</w:t>
            </w:r>
            <w:r>
              <w:rPr>
                <w:webHidden/>
              </w:rPr>
              <w:tab/>
            </w:r>
            <w:r>
              <w:rPr>
                <w:webHidden/>
              </w:rPr>
              <w:fldChar w:fldCharType="begin"/>
            </w:r>
            <w:r>
              <w:rPr>
                <w:webHidden/>
              </w:rPr>
              <w:instrText xml:space="preserve"> PAGEREF _Toc229950107 \h </w:instrText>
            </w:r>
            <w:r>
              <w:rPr>
                <w:webHidden/>
              </w:rPr>
            </w:r>
            <w:r>
              <w:rPr>
                <w:webHidden/>
              </w:rPr>
              <w:fldChar w:fldCharType="separate"/>
            </w:r>
            <w:r>
              <w:rPr>
                <w:webHidden/>
              </w:rPr>
              <w:t>255</w:t>
            </w:r>
            <w:r>
              <w:rPr>
                <w:webHidden/>
              </w:rPr>
              <w:fldChar w:fldCharType="end"/>
            </w:r>
          </w:hyperlink>
        </w:p>
        <w:p w14:paraId="0C64B396" w14:textId="27A7982C" w:rsidR="00352A29" w:rsidRDefault="00352A29">
          <w:pPr>
            <w:pStyle w:val="32"/>
            <w:rPr>
              <w:rFonts w:eastAsiaTheme="minorEastAsia"/>
              <w:kern w:val="2"/>
              <w:szCs w:val="24"/>
              <w:lang w:eastAsia="ru-RU"/>
              <w14:ligatures w14:val="standardContextual"/>
            </w:rPr>
          </w:pPr>
          <w:hyperlink w:anchor="_Toc229950108" w:history="1">
            <w:r w:rsidRPr="0013373E">
              <w:rPr>
                <w:rStyle w:val="af"/>
              </w:rPr>
              <w:t>§ 1. физические свойства воздуха</w:t>
            </w:r>
            <w:r>
              <w:rPr>
                <w:webHidden/>
              </w:rPr>
              <w:tab/>
            </w:r>
            <w:r>
              <w:rPr>
                <w:webHidden/>
              </w:rPr>
              <w:fldChar w:fldCharType="begin"/>
            </w:r>
            <w:r>
              <w:rPr>
                <w:webHidden/>
              </w:rPr>
              <w:instrText xml:space="preserve"> PAGEREF _Toc229950108 \h </w:instrText>
            </w:r>
            <w:r>
              <w:rPr>
                <w:webHidden/>
              </w:rPr>
            </w:r>
            <w:r>
              <w:rPr>
                <w:webHidden/>
              </w:rPr>
              <w:fldChar w:fldCharType="separate"/>
            </w:r>
            <w:r>
              <w:rPr>
                <w:webHidden/>
              </w:rPr>
              <w:t>255</w:t>
            </w:r>
            <w:r>
              <w:rPr>
                <w:webHidden/>
              </w:rPr>
              <w:fldChar w:fldCharType="end"/>
            </w:r>
          </w:hyperlink>
        </w:p>
        <w:p w14:paraId="0E4A2922" w14:textId="18D3E0B5" w:rsidR="00352A29" w:rsidRDefault="00352A29">
          <w:pPr>
            <w:pStyle w:val="32"/>
            <w:rPr>
              <w:rFonts w:eastAsiaTheme="minorEastAsia"/>
              <w:kern w:val="2"/>
              <w:szCs w:val="24"/>
              <w:lang w:eastAsia="ru-RU"/>
              <w14:ligatures w14:val="standardContextual"/>
            </w:rPr>
          </w:pPr>
          <w:hyperlink w:anchor="_Toc229950109" w:history="1">
            <w:r w:rsidRPr="0013373E">
              <w:rPr>
                <w:rStyle w:val="af"/>
              </w:rPr>
              <w:t>§ 2. основные законы физики газов и паров</w:t>
            </w:r>
            <w:r>
              <w:rPr>
                <w:webHidden/>
              </w:rPr>
              <w:tab/>
            </w:r>
            <w:r>
              <w:rPr>
                <w:webHidden/>
              </w:rPr>
              <w:fldChar w:fldCharType="begin"/>
            </w:r>
            <w:r>
              <w:rPr>
                <w:webHidden/>
              </w:rPr>
              <w:instrText xml:space="preserve"> PAGEREF _Toc229950109 \h </w:instrText>
            </w:r>
            <w:r>
              <w:rPr>
                <w:webHidden/>
              </w:rPr>
            </w:r>
            <w:r>
              <w:rPr>
                <w:webHidden/>
              </w:rPr>
              <w:fldChar w:fldCharType="separate"/>
            </w:r>
            <w:r>
              <w:rPr>
                <w:webHidden/>
              </w:rPr>
              <w:t>266</w:t>
            </w:r>
            <w:r>
              <w:rPr>
                <w:webHidden/>
              </w:rPr>
              <w:fldChar w:fldCharType="end"/>
            </w:r>
          </w:hyperlink>
        </w:p>
        <w:p w14:paraId="4E18B433" w14:textId="6F23D2E0" w:rsidR="00352A29" w:rsidRDefault="00352A29">
          <w:pPr>
            <w:pStyle w:val="32"/>
            <w:rPr>
              <w:rFonts w:eastAsiaTheme="minorEastAsia"/>
              <w:kern w:val="2"/>
              <w:szCs w:val="24"/>
              <w:lang w:eastAsia="ru-RU"/>
              <w14:ligatures w14:val="standardContextual"/>
            </w:rPr>
          </w:pPr>
          <w:hyperlink w:anchor="_Toc229950110" w:history="1">
            <w:r w:rsidRPr="0013373E">
              <w:rPr>
                <w:rStyle w:val="af"/>
              </w:rPr>
              <w:t>§ 3. определение удельного веса воздуха подсчётом</w:t>
            </w:r>
            <w:r>
              <w:rPr>
                <w:webHidden/>
              </w:rPr>
              <w:tab/>
            </w:r>
            <w:r>
              <w:rPr>
                <w:webHidden/>
              </w:rPr>
              <w:fldChar w:fldCharType="begin"/>
            </w:r>
            <w:r>
              <w:rPr>
                <w:webHidden/>
              </w:rPr>
              <w:instrText xml:space="preserve"> PAGEREF _Toc229950110 \h </w:instrText>
            </w:r>
            <w:r>
              <w:rPr>
                <w:webHidden/>
              </w:rPr>
            </w:r>
            <w:r>
              <w:rPr>
                <w:webHidden/>
              </w:rPr>
              <w:fldChar w:fldCharType="separate"/>
            </w:r>
            <w:r>
              <w:rPr>
                <w:webHidden/>
              </w:rPr>
              <w:t>267</w:t>
            </w:r>
            <w:r>
              <w:rPr>
                <w:webHidden/>
              </w:rPr>
              <w:fldChar w:fldCharType="end"/>
            </w:r>
          </w:hyperlink>
        </w:p>
        <w:p w14:paraId="24C5E0DF" w14:textId="461421A7" w:rsidR="00352A29" w:rsidRDefault="00352A29">
          <w:pPr>
            <w:pStyle w:val="32"/>
            <w:rPr>
              <w:rFonts w:eastAsiaTheme="minorEastAsia"/>
              <w:kern w:val="2"/>
              <w:szCs w:val="24"/>
              <w:lang w:eastAsia="ru-RU"/>
              <w14:ligatures w14:val="standardContextual"/>
            </w:rPr>
          </w:pPr>
          <w:hyperlink w:anchor="_Toc229950111" w:history="1">
            <w:r w:rsidRPr="0013373E">
              <w:rPr>
                <w:rStyle w:val="af"/>
              </w:rPr>
              <w:t>§ 4. изменения физического состояния воздуха</w:t>
            </w:r>
            <w:r>
              <w:rPr>
                <w:webHidden/>
              </w:rPr>
              <w:tab/>
            </w:r>
            <w:r>
              <w:rPr>
                <w:webHidden/>
              </w:rPr>
              <w:fldChar w:fldCharType="begin"/>
            </w:r>
            <w:r>
              <w:rPr>
                <w:webHidden/>
              </w:rPr>
              <w:instrText xml:space="preserve"> PAGEREF _Toc229950111 \h </w:instrText>
            </w:r>
            <w:r>
              <w:rPr>
                <w:webHidden/>
              </w:rPr>
            </w:r>
            <w:r>
              <w:rPr>
                <w:webHidden/>
              </w:rPr>
              <w:fldChar w:fldCharType="separate"/>
            </w:r>
            <w:r>
              <w:rPr>
                <w:webHidden/>
              </w:rPr>
              <w:t>268</w:t>
            </w:r>
            <w:r>
              <w:rPr>
                <w:webHidden/>
              </w:rPr>
              <w:fldChar w:fldCharType="end"/>
            </w:r>
          </w:hyperlink>
        </w:p>
        <w:p w14:paraId="56508468" w14:textId="18B23160" w:rsidR="00352A29" w:rsidRDefault="00352A29">
          <w:pPr>
            <w:pStyle w:val="22"/>
            <w:rPr>
              <w:rFonts w:eastAsiaTheme="minorEastAsia" w:cstheme="minorBidi"/>
              <w:color w:val="auto"/>
              <w:kern w:val="2"/>
              <w:szCs w:val="24"/>
              <w:lang w:eastAsia="ru-RU"/>
              <w14:ligatures w14:val="standardContextual"/>
            </w:rPr>
          </w:pPr>
          <w:hyperlink w:anchor="_Toc229950112" w:history="1">
            <w:r w:rsidRPr="0013373E">
              <w:rPr>
                <w:rStyle w:val="af"/>
              </w:rPr>
              <w:t>Глава 2 Измерение температуры, влажности, давления и скорости движения воздуха</w:t>
            </w:r>
            <w:r>
              <w:rPr>
                <w:webHidden/>
              </w:rPr>
              <w:tab/>
            </w:r>
            <w:r>
              <w:rPr>
                <w:webHidden/>
              </w:rPr>
              <w:fldChar w:fldCharType="begin"/>
            </w:r>
            <w:r>
              <w:rPr>
                <w:webHidden/>
              </w:rPr>
              <w:instrText xml:space="preserve"> PAGEREF _Toc229950112 \h </w:instrText>
            </w:r>
            <w:r>
              <w:rPr>
                <w:webHidden/>
              </w:rPr>
            </w:r>
            <w:r>
              <w:rPr>
                <w:webHidden/>
              </w:rPr>
              <w:fldChar w:fldCharType="separate"/>
            </w:r>
            <w:r>
              <w:rPr>
                <w:webHidden/>
              </w:rPr>
              <w:t>270</w:t>
            </w:r>
            <w:r>
              <w:rPr>
                <w:webHidden/>
              </w:rPr>
              <w:fldChar w:fldCharType="end"/>
            </w:r>
          </w:hyperlink>
        </w:p>
        <w:p w14:paraId="69F468DD" w14:textId="7B9B163C" w:rsidR="00352A29" w:rsidRDefault="00352A29">
          <w:pPr>
            <w:pStyle w:val="32"/>
            <w:rPr>
              <w:rFonts w:eastAsiaTheme="minorEastAsia"/>
              <w:kern w:val="2"/>
              <w:szCs w:val="24"/>
              <w:lang w:eastAsia="ru-RU"/>
              <w14:ligatures w14:val="standardContextual"/>
            </w:rPr>
          </w:pPr>
          <w:hyperlink w:anchor="_Toc229950113" w:history="1">
            <w:r w:rsidRPr="0013373E">
              <w:rPr>
                <w:rStyle w:val="af"/>
              </w:rPr>
              <w:t>§ 1. измерение температуры рудничного воздуха</w:t>
            </w:r>
            <w:r>
              <w:rPr>
                <w:webHidden/>
              </w:rPr>
              <w:tab/>
            </w:r>
            <w:r>
              <w:rPr>
                <w:webHidden/>
              </w:rPr>
              <w:fldChar w:fldCharType="begin"/>
            </w:r>
            <w:r>
              <w:rPr>
                <w:webHidden/>
              </w:rPr>
              <w:instrText xml:space="preserve"> PAGEREF _Toc229950113 \h </w:instrText>
            </w:r>
            <w:r>
              <w:rPr>
                <w:webHidden/>
              </w:rPr>
            </w:r>
            <w:r>
              <w:rPr>
                <w:webHidden/>
              </w:rPr>
              <w:fldChar w:fldCharType="separate"/>
            </w:r>
            <w:r>
              <w:rPr>
                <w:webHidden/>
              </w:rPr>
              <w:t>270</w:t>
            </w:r>
            <w:r>
              <w:rPr>
                <w:webHidden/>
              </w:rPr>
              <w:fldChar w:fldCharType="end"/>
            </w:r>
          </w:hyperlink>
        </w:p>
        <w:p w14:paraId="6067D361" w14:textId="286AA43C" w:rsidR="00352A29" w:rsidRDefault="00352A29">
          <w:pPr>
            <w:pStyle w:val="32"/>
            <w:rPr>
              <w:rFonts w:eastAsiaTheme="minorEastAsia"/>
              <w:kern w:val="2"/>
              <w:szCs w:val="24"/>
              <w:lang w:eastAsia="ru-RU"/>
              <w14:ligatures w14:val="standardContextual"/>
            </w:rPr>
          </w:pPr>
          <w:hyperlink w:anchor="_Toc229950114" w:history="1">
            <w:r w:rsidRPr="0013373E">
              <w:rPr>
                <w:rStyle w:val="af"/>
              </w:rPr>
              <w:t>§ 2. измерение температуры горных пород</w:t>
            </w:r>
            <w:r>
              <w:rPr>
                <w:webHidden/>
              </w:rPr>
              <w:tab/>
            </w:r>
            <w:r>
              <w:rPr>
                <w:webHidden/>
              </w:rPr>
              <w:fldChar w:fldCharType="begin"/>
            </w:r>
            <w:r>
              <w:rPr>
                <w:webHidden/>
              </w:rPr>
              <w:instrText xml:space="preserve"> PAGEREF _Toc229950114 \h </w:instrText>
            </w:r>
            <w:r>
              <w:rPr>
                <w:webHidden/>
              </w:rPr>
            </w:r>
            <w:r>
              <w:rPr>
                <w:webHidden/>
              </w:rPr>
              <w:fldChar w:fldCharType="separate"/>
            </w:r>
            <w:r>
              <w:rPr>
                <w:webHidden/>
              </w:rPr>
              <w:t>271</w:t>
            </w:r>
            <w:r>
              <w:rPr>
                <w:webHidden/>
              </w:rPr>
              <w:fldChar w:fldCharType="end"/>
            </w:r>
          </w:hyperlink>
        </w:p>
        <w:p w14:paraId="0A251C10" w14:textId="7E85EF28" w:rsidR="00352A29" w:rsidRDefault="00352A29">
          <w:pPr>
            <w:pStyle w:val="32"/>
            <w:rPr>
              <w:rFonts w:eastAsiaTheme="minorEastAsia"/>
              <w:kern w:val="2"/>
              <w:szCs w:val="24"/>
              <w:lang w:eastAsia="ru-RU"/>
              <w14:ligatures w14:val="standardContextual"/>
            </w:rPr>
          </w:pPr>
          <w:hyperlink w:anchor="_Toc229950115" w:history="1">
            <w:r w:rsidRPr="0013373E">
              <w:rPr>
                <w:rStyle w:val="af"/>
              </w:rPr>
              <w:t>§ 3. измерение влажности воздуха</w:t>
            </w:r>
            <w:r>
              <w:rPr>
                <w:webHidden/>
              </w:rPr>
              <w:tab/>
            </w:r>
            <w:r>
              <w:rPr>
                <w:webHidden/>
              </w:rPr>
              <w:fldChar w:fldCharType="begin"/>
            </w:r>
            <w:r>
              <w:rPr>
                <w:webHidden/>
              </w:rPr>
              <w:instrText xml:space="preserve"> PAGEREF _Toc229950115 \h </w:instrText>
            </w:r>
            <w:r>
              <w:rPr>
                <w:webHidden/>
              </w:rPr>
            </w:r>
            <w:r>
              <w:rPr>
                <w:webHidden/>
              </w:rPr>
              <w:fldChar w:fldCharType="separate"/>
            </w:r>
            <w:r>
              <w:rPr>
                <w:webHidden/>
              </w:rPr>
              <w:t>271</w:t>
            </w:r>
            <w:r>
              <w:rPr>
                <w:webHidden/>
              </w:rPr>
              <w:fldChar w:fldCharType="end"/>
            </w:r>
          </w:hyperlink>
        </w:p>
        <w:p w14:paraId="4CB253E6" w14:textId="4BE35088" w:rsidR="00352A29" w:rsidRDefault="00352A29">
          <w:pPr>
            <w:pStyle w:val="32"/>
            <w:rPr>
              <w:rFonts w:eastAsiaTheme="minorEastAsia"/>
              <w:kern w:val="2"/>
              <w:szCs w:val="24"/>
              <w:lang w:eastAsia="ru-RU"/>
              <w14:ligatures w14:val="standardContextual"/>
            </w:rPr>
          </w:pPr>
          <w:hyperlink w:anchor="_Toc229950116" w:history="1">
            <w:r w:rsidRPr="0013373E">
              <w:rPr>
                <w:rStyle w:val="af"/>
              </w:rPr>
              <w:t>§ 4. измерение давления воздуха</w:t>
            </w:r>
            <w:r>
              <w:rPr>
                <w:webHidden/>
              </w:rPr>
              <w:tab/>
            </w:r>
            <w:r>
              <w:rPr>
                <w:webHidden/>
              </w:rPr>
              <w:fldChar w:fldCharType="begin"/>
            </w:r>
            <w:r>
              <w:rPr>
                <w:webHidden/>
              </w:rPr>
              <w:instrText xml:space="preserve"> PAGEREF _Toc229950116 \h </w:instrText>
            </w:r>
            <w:r>
              <w:rPr>
                <w:webHidden/>
              </w:rPr>
            </w:r>
            <w:r>
              <w:rPr>
                <w:webHidden/>
              </w:rPr>
              <w:fldChar w:fldCharType="separate"/>
            </w:r>
            <w:r>
              <w:rPr>
                <w:webHidden/>
              </w:rPr>
              <w:t>272</w:t>
            </w:r>
            <w:r>
              <w:rPr>
                <w:webHidden/>
              </w:rPr>
              <w:fldChar w:fldCharType="end"/>
            </w:r>
          </w:hyperlink>
        </w:p>
        <w:p w14:paraId="70498055" w14:textId="7A359B6C" w:rsidR="00352A29" w:rsidRDefault="00352A29">
          <w:pPr>
            <w:pStyle w:val="32"/>
            <w:rPr>
              <w:rFonts w:eastAsiaTheme="minorEastAsia"/>
              <w:kern w:val="2"/>
              <w:szCs w:val="24"/>
              <w:lang w:eastAsia="ru-RU"/>
              <w14:ligatures w14:val="standardContextual"/>
            </w:rPr>
          </w:pPr>
          <w:hyperlink w:anchor="_Toc229950117" w:history="1">
            <w:r w:rsidRPr="0013373E">
              <w:rPr>
                <w:rStyle w:val="af"/>
              </w:rPr>
              <w:t>§ 5. измерение скорости движения воздуха</w:t>
            </w:r>
            <w:r>
              <w:rPr>
                <w:webHidden/>
              </w:rPr>
              <w:tab/>
            </w:r>
            <w:r>
              <w:rPr>
                <w:webHidden/>
              </w:rPr>
              <w:fldChar w:fldCharType="begin"/>
            </w:r>
            <w:r>
              <w:rPr>
                <w:webHidden/>
              </w:rPr>
              <w:instrText xml:space="preserve"> PAGEREF _Toc229950117 \h </w:instrText>
            </w:r>
            <w:r>
              <w:rPr>
                <w:webHidden/>
              </w:rPr>
            </w:r>
            <w:r>
              <w:rPr>
                <w:webHidden/>
              </w:rPr>
              <w:fldChar w:fldCharType="separate"/>
            </w:r>
            <w:r>
              <w:rPr>
                <w:webHidden/>
              </w:rPr>
              <w:t>283</w:t>
            </w:r>
            <w:r>
              <w:rPr>
                <w:webHidden/>
              </w:rPr>
              <w:fldChar w:fldCharType="end"/>
            </w:r>
          </w:hyperlink>
        </w:p>
        <w:p w14:paraId="4ECD3EA7" w14:textId="732F4359" w:rsidR="00352A29" w:rsidRDefault="00352A29">
          <w:pPr>
            <w:pStyle w:val="32"/>
            <w:rPr>
              <w:rFonts w:eastAsiaTheme="minorEastAsia"/>
              <w:kern w:val="2"/>
              <w:szCs w:val="24"/>
              <w:lang w:eastAsia="ru-RU"/>
              <w14:ligatures w14:val="standardContextual"/>
            </w:rPr>
          </w:pPr>
          <w:hyperlink w:anchor="_Toc229950118" w:history="1">
            <w:r w:rsidRPr="0013373E">
              <w:rPr>
                <w:rStyle w:val="af"/>
              </w:rPr>
              <w:t>§ 6. подсчет количества воздуха, циркулирующего по выработкам</w:t>
            </w:r>
            <w:r>
              <w:rPr>
                <w:webHidden/>
              </w:rPr>
              <w:tab/>
            </w:r>
            <w:r>
              <w:rPr>
                <w:webHidden/>
              </w:rPr>
              <w:fldChar w:fldCharType="begin"/>
            </w:r>
            <w:r>
              <w:rPr>
                <w:webHidden/>
              </w:rPr>
              <w:instrText xml:space="preserve"> PAGEREF _Toc229950118 \h </w:instrText>
            </w:r>
            <w:r>
              <w:rPr>
                <w:webHidden/>
              </w:rPr>
            </w:r>
            <w:r>
              <w:rPr>
                <w:webHidden/>
              </w:rPr>
              <w:fldChar w:fldCharType="separate"/>
            </w:r>
            <w:r>
              <w:rPr>
                <w:webHidden/>
              </w:rPr>
              <w:t>292</w:t>
            </w:r>
            <w:r>
              <w:rPr>
                <w:webHidden/>
              </w:rPr>
              <w:fldChar w:fldCharType="end"/>
            </w:r>
          </w:hyperlink>
        </w:p>
        <w:p w14:paraId="32E97D96" w14:textId="2F0BE6E1" w:rsidR="00352A29" w:rsidRDefault="00352A29">
          <w:pPr>
            <w:pStyle w:val="32"/>
            <w:rPr>
              <w:rFonts w:eastAsiaTheme="minorEastAsia"/>
              <w:kern w:val="2"/>
              <w:szCs w:val="24"/>
              <w:lang w:eastAsia="ru-RU"/>
              <w14:ligatures w14:val="standardContextual"/>
            </w:rPr>
          </w:pPr>
          <w:hyperlink w:anchor="_Toc229950119" w:history="1">
            <w:r w:rsidRPr="0013373E">
              <w:rPr>
                <w:rStyle w:val="af"/>
              </w:rPr>
              <w:t>§ 7. особые случаи определения количества воздуха</w:t>
            </w:r>
            <w:r>
              <w:rPr>
                <w:webHidden/>
              </w:rPr>
              <w:tab/>
            </w:r>
            <w:r>
              <w:rPr>
                <w:webHidden/>
              </w:rPr>
              <w:fldChar w:fldCharType="begin"/>
            </w:r>
            <w:r>
              <w:rPr>
                <w:webHidden/>
              </w:rPr>
              <w:instrText xml:space="preserve"> PAGEREF _Toc229950119 \h </w:instrText>
            </w:r>
            <w:r>
              <w:rPr>
                <w:webHidden/>
              </w:rPr>
            </w:r>
            <w:r>
              <w:rPr>
                <w:webHidden/>
              </w:rPr>
              <w:fldChar w:fldCharType="separate"/>
            </w:r>
            <w:r>
              <w:rPr>
                <w:webHidden/>
              </w:rPr>
              <w:t>293</w:t>
            </w:r>
            <w:r>
              <w:rPr>
                <w:webHidden/>
              </w:rPr>
              <w:fldChar w:fldCharType="end"/>
            </w:r>
          </w:hyperlink>
        </w:p>
        <w:p w14:paraId="4283B311" w14:textId="34DF234A" w:rsidR="00352A29" w:rsidRDefault="00352A29">
          <w:pPr>
            <w:pStyle w:val="22"/>
            <w:rPr>
              <w:rFonts w:eastAsiaTheme="minorEastAsia" w:cstheme="minorBidi"/>
              <w:color w:val="auto"/>
              <w:kern w:val="2"/>
              <w:szCs w:val="24"/>
              <w:lang w:eastAsia="ru-RU"/>
              <w14:ligatures w14:val="standardContextual"/>
            </w:rPr>
          </w:pPr>
          <w:hyperlink w:anchor="_Toc229950120" w:history="1">
            <w:r w:rsidRPr="0013373E">
              <w:rPr>
                <w:rStyle w:val="af"/>
              </w:rPr>
              <w:t>Глава 3 Аэростатика</w:t>
            </w:r>
            <w:r>
              <w:rPr>
                <w:webHidden/>
              </w:rPr>
              <w:tab/>
            </w:r>
            <w:r>
              <w:rPr>
                <w:webHidden/>
              </w:rPr>
              <w:fldChar w:fldCharType="begin"/>
            </w:r>
            <w:r>
              <w:rPr>
                <w:webHidden/>
              </w:rPr>
              <w:instrText xml:space="preserve"> PAGEREF _Toc229950120 \h </w:instrText>
            </w:r>
            <w:r>
              <w:rPr>
                <w:webHidden/>
              </w:rPr>
            </w:r>
            <w:r>
              <w:rPr>
                <w:webHidden/>
              </w:rPr>
              <w:fldChar w:fldCharType="separate"/>
            </w:r>
            <w:r>
              <w:rPr>
                <w:webHidden/>
              </w:rPr>
              <w:t>297</w:t>
            </w:r>
            <w:r>
              <w:rPr>
                <w:webHidden/>
              </w:rPr>
              <w:fldChar w:fldCharType="end"/>
            </w:r>
          </w:hyperlink>
        </w:p>
        <w:p w14:paraId="51796945" w14:textId="5956E5FD" w:rsidR="00352A29" w:rsidRDefault="00352A29">
          <w:pPr>
            <w:pStyle w:val="22"/>
            <w:rPr>
              <w:rFonts w:eastAsiaTheme="minorEastAsia" w:cstheme="minorBidi"/>
              <w:color w:val="auto"/>
              <w:kern w:val="2"/>
              <w:szCs w:val="24"/>
              <w:lang w:eastAsia="ru-RU"/>
              <w14:ligatures w14:val="standardContextual"/>
            </w:rPr>
          </w:pPr>
          <w:hyperlink w:anchor="_Toc229950121" w:history="1">
            <w:r w:rsidRPr="0013373E">
              <w:rPr>
                <w:rStyle w:val="af"/>
              </w:rPr>
              <w:t>Глава 4 Основные законы движения воздуха в шахтных выработках</w:t>
            </w:r>
            <w:r>
              <w:rPr>
                <w:webHidden/>
              </w:rPr>
              <w:tab/>
            </w:r>
            <w:r>
              <w:rPr>
                <w:webHidden/>
              </w:rPr>
              <w:fldChar w:fldCharType="begin"/>
            </w:r>
            <w:r>
              <w:rPr>
                <w:webHidden/>
              </w:rPr>
              <w:instrText xml:space="preserve"> PAGEREF _Toc229950121 \h </w:instrText>
            </w:r>
            <w:r>
              <w:rPr>
                <w:webHidden/>
              </w:rPr>
            </w:r>
            <w:r>
              <w:rPr>
                <w:webHidden/>
              </w:rPr>
              <w:fldChar w:fldCharType="separate"/>
            </w:r>
            <w:r>
              <w:rPr>
                <w:webHidden/>
              </w:rPr>
              <w:t>302</w:t>
            </w:r>
            <w:r>
              <w:rPr>
                <w:webHidden/>
              </w:rPr>
              <w:fldChar w:fldCharType="end"/>
            </w:r>
          </w:hyperlink>
        </w:p>
        <w:p w14:paraId="39C84A98" w14:textId="2C923E87" w:rsidR="00352A29" w:rsidRDefault="00352A29">
          <w:pPr>
            <w:pStyle w:val="32"/>
            <w:rPr>
              <w:rFonts w:eastAsiaTheme="minorEastAsia"/>
              <w:kern w:val="2"/>
              <w:szCs w:val="24"/>
              <w:lang w:eastAsia="ru-RU"/>
              <w14:ligatures w14:val="standardContextual"/>
            </w:rPr>
          </w:pPr>
          <w:hyperlink w:anchor="_Toc229950122" w:history="1">
            <w:r w:rsidRPr="0013373E">
              <w:rPr>
                <w:rStyle w:val="af"/>
              </w:rPr>
              <w:t>§ 1. уравнение неразрывности</w:t>
            </w:r>
            <w:r>
              <w:rPr>
                <w:webHidden/>
              </w:rPr>
              <w:tab/>
            </w:r>
            <w:r>
              <w:rPr>
                <w:webHidden/>
              </w:rPr>
              <w:fldChar w:fldCharType="begin"/>
            </w:r>
            <w:r>
              <w:rPr>
                <w:webHidden/>
              </w:rPr>
              <w:instrText xml:space="preserve"> PAGEREF _Toc229950122 \h </w:instrText>
            </w:r>
            <w:r>
              <w:rPr>
                <w:webHidden/>
              </w:rPr>
            </w:r>
            <w:r>
              <w:rPr>
                <w:webHidden/>
              </w:rPr>
              <w:fldChar w:fldCharType="separate"/>
            </w:r>
            <w:r>
              <w:rPr>
                <w:webHidden/>
              </w:rPr>
              <w:t>302</w:t>
            </w:r>
            <w:r>
              <w:rPr>
                <w:webHidden/>
              </w:rPr>
              <w:fldChar w:fldCharType="end"/>
            </w:r>
          </w:hyperlink>
        </w:p>
        <w:p w14:paraId="53E26A7B" w14:textId="154B3E3A" w:rsidR="00352A29" w:rsidRDefault="00352A29">
          <w:pPr>
            <w:pStyle w:val="32"/>
            <w:rPr>
              <w:rFonts w:eastAsiaTheme="minorEastAsia"/>
              <w:kern w:val="2"/>
              <w:szCs w:val="24"/>
              <w:lang w:eastAsia="ru-RU"/>
              <w14:ligatures w14:val="standardContextual"/>
            </w:rPr>
          </w:pPr>
          <w:hyperlink w:anchor="_Toc229950123" w:history="1">
            <w:r w:rsidRPr="0013373E">
              <w:rPr>
                <w:rStyle w:val="af"/>
              </w:rPr>
              <w:t>§ 2. основной закон движения воздуха в шахтных выработках</w:t>
            </w:r>
            <w:r>
              <w:rPr>
                <w:webHidden/>
              </w:rPr>
              <w:tab/>
            </w:r>
            <w:r>
              <w:rPr>
                <w:webHidden/>
              </w:rPr>
              <w:fldChar w:fldCharType="begin"/>
            </w:r>
            <w:r>
              <w:rPr>
                <w:webHidden/>
              </w:rPr>
              <w:instrText xml:space="preserve"> PAGEREF _Toc229950123 \h </w:instrText>
            </w:r>
            <w:r>
              <w:rPr>
                <w:webHidden/>
              </w:rPr>
            </w:r>
            <w:r>
              <w:rPr>
                <w:webHidden/>
              </w:rPr>
              <w:fldChar w:fldCharType="separate"/>
            </w:r>
            <w:r>
              <w:rPr>
                <w:webHidden/>
              </w:rPr>
              <w:t>303</w:t>
            </w:r>
            <w:r>
              <w:rPr>
                <w:webHidden/>
              </w:rPr>
              <w:fldChar w:fldCharType="end"/>
            </w:r>
          </w:hyperlink>
        </w:p>
        <w:p w14:paraId="301BD28B" w14:textId="292AF0E9" w:rsidR="00352A29" w:rsidRDefault="00352A29">
          <w:pPr>
            <w:pStyle w:val="32"/>
            <w:rPr>
              <w:rFonts w:eastAsiaTheme="minorEastAsia"/>
              <w:kern w:val="2"/>
              <w:szCs w:val="24"/>
              <w:lang w:eastAsia="ru-RU"/>
              <w14:ligatures w14:val="standardContextual"/>
            </w:rPr>
          </w:pPr>
          <w:hyperlink w:anchor="_Toc229950124" w:history="1">
            <w:r w:rsidRPr="0013373E">
              <w:rPr>
                <w:rStyle w:val="af"/>
              </w:rPr>
              <w:t>§ 3. выводы из уравнения бернулли</w:t>
            </w:r>
            <w:r>
              <w:rPr>
                <w:webHidden/>
              </w:rPr>
              <w:tab/>
            </w:r>
            <w:r>
              <w:rPr>
                <w:webHidden/>
              </w:rPr>
              <w:fldChar w:fldCharType="begin"/>
            </w:r>
            <w:r>
              <w:rPr>
                <w:webHidden/>
              </w:rPr>
              <w:instrText xml:space="preserve"> PAGEREF _Toc229950124 \h </w:instrText>
            </w:r>
            <w:r>
              <w:rPr>
                <w:webHidden/>
              </w:rPr>
            </w:r>
            <w:r>
              <w:rPr>
                <w:webHidden/>
              </w:rPr>
              <w:fldChar w:fldCharType="separate"/>
            </w:r>
            <w:r>
              <w:rPr>
                <w:webHidden/>
              </w:rPr>
              <w:t>307</w:t>
            </w:r>
            <w:r>
              <w:rPr>
                <w:webHidden/>
              </w:rPr>
              <w:fldChar w:fldCharType="end"/>
            </w:r>
          </w:hyperlink>
        </w:p>
        <w:p w14:paraId="3668DA84" w14:textId="23ED6609" w:rsidR="00352A29" w:rsidRDefault="00352A29">
          <w:pPr>
            <w:pStyle w:val="32"/>
            <w:rPr>
              <w:rFonts w:eastAsiaTheme="minorEastAsia"/>
              <w:kern w:val="2"/>
              <w:szCs w:val="24"/>
              <w:lang w:eastAsia="ru-RU"/>
              <w14:ligatures w14:val="standardContextual"/>
            </w:rPr>
          </w:pPr>
          <w:hyperlink w:anchor="_Toc229950125" w:history="1">
            <w:r w:rsidRPr="0013373E">
              <w:rPr>
                <w:rStyle w:val="af"/>
              </w:rPr>
              <w:t>§ 4. виды движения воздуха по шахтным выработкам</w:t>
            </w:r>
            <w:r>
              <w:rPr>
                <w:webHidden/>
              </w:rPr>
              <w:tab/>
            </w:r>
            <w:r>
              <w:rPr>
                <w:webHidden/>
              </w:rPr>
              <w:fldChar w:fldCharType="begin"/>
            </w:r>
            <w:r>
              <w:rPr>
                <w:webHidden/>
              </w:rPr>
              <w:instrText xml:space="preserve"> PAGEREF _Toc229950125 \h </w:instrText>
            </w:r>
            <w:r>
              <w:rPr>
                <w:webHidden/>
              </w:rPr>
            </w:r>
            <w:r>
              <w:rPr>
                <w:webHidden/>
              </w:rPr>
              <w:fldChar w:fldCharType="separate"/>
            </w:r>
            <w:r>
              <w:rPr>
                <w:webHidden/>
              </w:rPr>
              <w:t>310</w:t>
            </w:r>
            <w:r>
              <w:rPr>
                <w:webHidden/>
              </w:rPr>
              <w:fldChar w:fldCharType="end"/>
            </w:r>
          </w:hyperlink>
        </w:p>
        <w:p w14:paraId="6F93C062" w14:textId="1CCF743F" w:rsidR="00352A29" w:rsidRDefault="00352A29">
          <w:pPr>
            <w:pStyle w:val="32"/>
            <w:rPr>
              <w:rFonts w:eastAsiaTheme="minorEastAsia"/>
              <w:kern w:val="2"/>
              <w:szCs w:val="24"/>
              <w:lang w:eastAsia="ru-RU"/>
              <w14:ligatures w14:val="standardContextual"/>
            </w:rPr>
          </w:pPr>
          <w:hyperlink w:anchor="_Toc229950126" w:history="1">
            <w:r w:rsidRPr="0013373E">
              <w:rPr>
                <w:rStyle w:val="af"/>
              </w:rPr>
              <w:t>§ 5. пульсации скорости и давления воздушного потока в шахтных выработках</w:t>
            </w:r>
            <w:r>
              <w:rPr>
                <w:webHidden/>
              </w:rPr>
              <w:tab/>
            </w:r>
            <w:r>
              <w:rPr>
                <w:webHidden/>
              </w:rPr>
              <w:fldChar w:fldCharType="begin"/>
            </w:r>
            <w:r>
              <w:rPr>
                <w:webHidden/>
              </w:rPr>
              <w:instrText xml:space="preserve"> PAGEREF _Toc229950126 \h </w:instrText>
            </w:r>
            <w:r>
              <w:rPr>
                <w:webHidden/>
              </w:rPr>
            </w:r>
            <w:r>
              <w:rPr>
                <w:webHidden/>
              </w:rPr>
              <w:fldChar w:fldCharType="separate"/>
            </w:r>
            <w:r>
              <w:rPr>
                <w:webHidden/>
              </w:rPr>
              <w:t>311</w:t>
            </w:r>
            <w:r>
              <w:rPr>
                <w:webHidden/>
              </w:rPr>
              <w:fldChar w:fldCharType="end"/>
            </w:r>
          </w:hyperlink>
        </w:p>
        <w:p w14:paraId="124865EB" w14:textId="0F9962BC" w:rsidR="00352A29" w:rsidRDefault="00352A29">
          <w:pPr>
            <w:pStyle w:val="32"/>
            <w:rPr>
              <w:rFonts w:eastAsiaTheme="minorEastAsia"/>
              <w:kern w:val="2"/>
              <w:szCs w:val="24"/>
              <w:lang w:eastAsia="ru-RU"/>
              <w14:ligatures w14:val="standardContextual"/>
            </w:rPr>
          </w:pPr>
          <w:hyperlink w:anchor="_Toc229950127" w:history="1">
            <w:r w:rsidRPr="0013373E">
              <w:rPr>
                <w:rStyle w:val="af"/>
              </w:rPr>
              <w:t>§ 6. структура воздушных потоков</w:t>
            </w:r>
            <w:r>
              <w:rPr>
                <w:webHidden/>
              </w:rPr>
              <w:tab/>
            </w:r>
            <w:r>
              <w:rPr>
                <w:webHidden/>
              </w:rPr>
              <w:fldChar w:fldCharType="begin"/>
            </w:r>
            <w:r>
              <w:rPr>
                <w:webHidden/>
              </w:rPr>
              <w:instrText xml:space="preserve"> PAGEREF _Toc229950127 \h </w:instrText>
            </w:r>
            <w:r>
              <w:rPr>
                <w:webHidden/>
              </w:rPr>
            </w:r>
            <w:r>
              <w:rPr>
                <w:webHidden/>
              </w:rPr>
              <w:fldChar w:fldCharType="separate"/>
            </w:r>
            <w:r>
              <w:rPr>
                <w:webHidden/>
              </w:rPr>
              <w:t>313</w:t>
            </w:r>
            <w:r>
              <w:rPr>
                <w:webHidden/>
              </w:rPr>
              <w:fldChar w:fldCharType="end"/>
            </w:r>
          </w:hyperlink>
        </w:p>
        <w:p w14:paraId="7E7A94A6" w14:textId="273597F6" w:rsidR="00352A29" w:rsidRDefault="00352A29">
          <w:pPr>
            <w:pStyle w:val="32"/>
            <w:rPr>
              <w:rFonts w:eastAsiaTheme="minorEastAsia"/>
              <w:kern w:val="2"/>
              <w:szCs w:val="24"/>
              <w:lang w:eastAsia="ru-RU"/>
              <w14:ligatures w14:val="standardContextual"/>
            </w:rPr>
          </w:pPr>
          <w:hyperlink w:anchor="_Toc229950128" w:history="1">
            <w:r w:rsidRPr="0013373E">
              <w:rPr>
                <w:rStyle w:val="af"/>
              </w:rPr>
              <w:t>§ 7. типы воздушных потоков</w:t>
            </w:r>
            <w:r>
              <w:rPr>
                <w:webHidden/>
              </w:rPr>
              <w:tab/>
            </w:r>
            <w:r>
              <w:rPr>
                <w:webHidden/>
              </w:rPr>
              <w:fldChar w:fldCharType="begin"/>
            </w:r>
            <w:r>
              <w:rPr>
                <w:webHidden/>
              </w:rPr>
              <w:instrText xml:space="preserve"> PAGEREF _Toc229950128 \h </w:instrText>
            </w:r>
            <w:r>
              <w:rPr>
                <w:webHidden/>
              </w:rPr>
            </w:r>
            <w:r>
              <w:rPr>
                <w:webHidden/>
              </w:rPr>
              <w:fldChar w:fldCharType="separate"/>
            </w:r>
            <w:r>
              <w:rPr>
                <w:webHidden/>
              </w:rPr>
              <w:t>314</w:t>
            </w:r>
            <w:r>
              <w:rPr>
                <w:webHidden/>
              </w:rPr>
              <w:fldChar w:fldCharType="end"/>
            </w:r>
          </w:hyperlink>
        </w:p>
        <w:p w14:paraId="3FA5B1EB" w14:textId="5F0DD63C" w:rsidR="00352A29" w:rsidRDefault="00352A29">
          <w:pPr>
            <w:pStyle w:val="32"/>
            <w:rPr>
              <w:rFonts w:eastAsiaTheme="minorEastAsia"/>
              <w:kern w:val="2"/>
              <w:szCs w:val="24"/>
              <w:lang w:eastAsia="ru-RU"/>
              <w14:ligatures w14:val="standardContextual"/>
            </w:rPr>
          </w:pPr>
          <w:hyperlink w:anchor="_Toc229950129" w:history="1">
            <w:r w:rsidRPr="0013373E">
              <w:rPr>
                <w:rStyle w:val="af"/>
              </w:rPr>
              <w:t>§ 8. закон подобия</w:t>
            </w:r>
            <w:r>
              <w:rPr>
                <w:webHidden/>
              </w:rPr>
              <w:tab/>
            </w:r>
            <w:r>
              <w:rPr>
                <w:webHidden/>
              </w:rPr>
              <w:fldChar w:fldCharType="begin"/>
            </w:r>
            <w:r>
              <w:rPr>
                <w:webHidden/>
              </w:rPr>
              <w:instrText xml:space="preserve"> PAGEREF _Toc229950129 \h </w:instrText>
            </w:r>
            <w:r>
              <w:rPr>
                <w:webHidden/>
              </w:rPr>
            </w:r>
            <w:r>
              <w:rPr>
                <w:webHidden/>
              </w:rPr>
              <w:fldChar w:fldCharType="separate"/>
            </w:r>
            <w:r>
              <w:rPr>
                <w:webHidden/>
              </w:rPr>
              <w:t>314</w:t>
            </w:r>
            <w:r>
              <w:rPr>
                <w:webHidden/>
              </w:rPr>
              <w:fldChar w:fldCharType="end"/>
            </w:r>
          </w:hyperlink>
        </w:p>
        <w:p w14:paraId="52A769E6" w14:textId="3700F009" w:rsidR="00352A29" w:rsidRDefault="00352A29">
          <w:pPr>
            <w:pStyle w:val="32"/>
            <w:rPr>
              <w:rFonts w:eastAsiaTheme="minorEastAsia"/>
              <w:kern w:val="2"/>
              <w:szCs w:val="24"/>
              <w:lang w:eastAsia="ru-RU"/>
              <w14:ligatures w14:val="standardContextual"/>
            </w:rPr>
          </w:pPr>
          <w:hyperlink w:anchor="_Toc229950130" w:history="1">
            <w:r w:rsidRPr="0013373E">
              <w:rPr>
                <w:rStyle w:val="af"/>
              </w:rPr>
              <w:t>§ 9. закон распределения скоростей</w:t>
            </w:r>
            <w:r>
              <w:rPr>
                <w:webHidden/>
              </w:rPr>
              <w:tab/>
            </w:r>
            <w:r>
              <w:rPr>
                <w:webHidden/>
              </w:rPr>
              <w:fldChar w:fldCharType="begin"/>
            </w:r>
            <w:r>
              <w:rPr>
                <w:webHidden/>
              </w:rPr>
              <w:instrText xml:space="preserve"> PAGEREF _Toc229950130 \h </w:instrText>
            </w:r>
            <w:r>
              <w:rPr>
                <w:webHidden/>
              </w:rPr>
            </w:r>
            <w:r>
              <w:rPr>
                <w:webHidden/>
              </w:rPr>
              <w:fldChar w:fldCharType="separate"/>
            </w:r>
            <w:r>
              <w:rPr>
                <w:webHidden/>
              </w:rPr>
              <w:t>317</w:t>
            </w:r>
            <w:r>
              <w:rPr>
                <w:webHidden/>
              </w:rPr>
              <w:fldChar w:fldCharType="end"/>
            </w:r>
          </w:hyperlink>
        </w:p>
        <w:p w14:paraId="7B967B1C" w14:textId="7D1C6ACE" w:rsidR="00352A29" w:rsidRDefault="00352A29">
          <w:pPr>
            <w:pStyle w:val="22"/>
            <w:rPr>
              <w:rFonts w:eastAsiaTheme="minorEastAsia" w:cstheme="minorBidi"/>
              <w:color w:val="auto"/>
              <w:kern w:val="2"/>
              <w:szCs w:val="24"/>
              <w:lang w:eastAsia="ru-RU"/>
              <w14:ligatures w14:val="standardContextual"/>
            </w:rPr>
          </w:pPr>
          <w:hyperlink w:anchor="_Toc229950131" w:history="1">
            <w:r w:rsidRPr="0013373E">
              <w:rPr>
                <w:rStyle w:val="af"/>
              </w:rPr>
              <w:t>Глава 5 Аэродинамическое сопротивление горных выработок</w:t>
            </w:r>
            <w:r>
              <w:rPr>
                <w:webHidden/>
              </w:rPr>
              <w:tab/>
            </w:r>
            <w:r>
              <w:rPr>
                <w:webHidden/>
              </w:rPr>
              <w:fldChar w:fldCharType="begin"/>
            </w:r>
            <w:r>
              <w:rPr>
                <w:webHidden/>
              </w:rPr>
              <w:instrText xml:space="preserve"> PAGEREF _Toc229950131 \h </w:instrText>
            </w:r>
            <w:r>
              <w:rPr>
                <w:webHidden/>
              </w:rPr>
            </w:r>
            <w:r>
              <w:rPr>
                <w:webHidden/>
              </w:rPr>
              <w:fldChar w:fldCharType="separate"/>
            </w:r>
            <w:r>
              <w:rPr>
                <w:webHidden/>
              </w:rPr>
              <w:t>318</w:t>
            </w:r>
            <w:r>
              <w:rPr>
                <w:webHidden/>
              </w:rPr>
              <w:fldChar w:fldCharType="end"/>
            </w:r>
          </w:hyperlink>
        </w:p>
        <w:p w14:paraId="56FDEA37" w14:textId="46C0E45D" w:rsidR="00352A29" w:rsidRDefault="00352A29">
          <w:pPr>
            <w:pStyle w:val="32"/>
            <w:rPr>
              <w:rFonts w:eastAsiaTheme="minorEastAsia"/>
              <w:kern w:val="2"/>
              <w:szCs w:val="24"/>
              <w:lang w:eastAsia="ru-RU"/>
              <w14:ligatures w14:val="standardContextual"/>
            </w:rPr>
          </w:pPr>
          <w:hyperlink w:anchor="_Toc229950132" w:history="1">
            <w:r w:rsidRPr="0013373E">
              <w:rPr>
                <w:rStyle w:val="af"/>
              </w:rPr>
              <w:t>§ 1. закон сопротивления</w:t>
            </w:r>
            <w:r>
              <w:rPr>
                <w:webHidden/>
              </w:rPr>
              <w:tab/>
            </w:r>
            <w:r>
              <w:rPr>
                <w:webHidden/>
              </w:rPr>
              <w:fldChar w:fldCharType="begin"/>
            </w:r>
            <w:r>
              <w:rPr>
                <w:webHidden/>
              </w:rPr>
              <w:instrText xml:space="preserve"> PAGEREF _Toc229950132 \h </w:instrText>
            </w:r>
            <w:r>
              <w:rPr>
                <w:webHidden/>
              </w:rPr>
            </w:r>
            <w:r>
              <w:rPr>
                <w:webHidden/>
              </w:rPr>
              <w:fldChar w:fldCharType="separate"/>
            </w:r>
            <w:r>
              <w:rPr>
                <w:webHidden/>
              </w:rPr>
              <w:t>318</w:t>
            </w:r>
            <w:r>
              <w:rPr>
                <w:webHidden/>
              </w:rPr>
              <w:fldChar w:fldCharType="end"/>
            </w:r>
          </w:hyperlink>
        </w:p>
        <w:p w14:paraId="660F225C" w14:textId="01F81838" w:rsidR="00352A29" w:rsidRDefault="00352A29">
          <w:pPr>
            <w:pStyle w:val="32"/>
            <w:rPr>
              <w:rFonts w:eastAsiaTheme="minorEastAsia"/>
              <w:kern w:val="2"/>
              <w:szCs w:val="24"/>
              <w:lang w:eastAsia="ru-RU"/>
              <w14:ligatures w14:val="standardContextual"/>
            </w:rPr>
          </w:pPr>
          <w:hyperlink w:anchor="_Toc229950133" w:history="1">
            <w:r w:rsidRPr="0013373E">
              <w:rPr>
                <w:rStyle w:val="af"/>
              </w:rPr>
              <w:t>§ 2. определение коэффициентов сопротивления</w:t>
            </w:r>
            <w:r>
              <w:rPr>
                <w:webHidden/>
              </w:rPr>
              <w:tab/>
            </w:r>
            <w:r>
              <w:rPr>
                <w:webHidden/>
              </w:rPr>
              <w:fldChar w:fldCharType="begin"/>
            </w:r>
            <w:r>
              <w:rPr>
                <w:webHidden/>
              </w:rPr>
              <w:instrText xml:space="preserve"> PAGEREF _Toc229950133 \h </w:instrText>
            </w:r>
            <w:r>
              <w:rPr>
                <w:webHidden/>
              </w:rPr>
            </w:r>
            <w:r>
              <w:rPr>
                <w:webHidden/>
              </w:rPr>
              <w:fldChar w:fldCharType="separate"/>
            </w:r>
            <w:r>
              <w:rPr>
                <w:webHidden/>
              </w:rPr>
              <w:t>329</w:t>
            </w:r>
            <w:r>
              <w:rPr>
                <w:webHidden/>
              </w:rPr>
              <w:fldChar w:fldCharType="end"/>
            </w:r>
          </w:hyperlink>
        </w:p>
        <w:p w14:paraId="6DA61037" w14:textId="32326C69" w:rsidR="00352A29" w:rsidRDefault="00352A29">
          <w:pPr>
            <w:pStyle w:val="32"/>
            <w:rPr>
              <w:rFonts w:eastAsiaTheme="minorEastAsia"/>
              <w:kern w:val="2"/>
              <w:szCs w:val="24"/>
              <w:lang w:eastAsia="ru-RU"/>
              <w14:ligatures w14:val="standardContextual"/>
            </w:rPr>
          </w:pPr>
          <w:hyperlink w:anchor="_Toc229950134" w:history="1">
            <w:r w:rsidRPr="0013373E">
              <w:rPr>
                <w:rStyle w:val="af"/>
              </w:rPr>
              <w:t>§ 3. коэффициенты трения</w:t>
            </w:r>
            <w:r>
              <w:rPr>
                <w:webHidden/>
              </w:rPr>
              <w:tab/>
            </w:r>
            <w:r>
              <w:rPr>
                <w:webHidden/>
              </w:rPr>
              <w:fldChar w:fldCharType="begin"/>
            </w:r>
            <w:r>
              <w:rPr>
                <w:webHidden/>
              </w:rPr>
              <w:instrText xml:space="preserve"> PAGEREF _Toc229950134 \h </w:instrText>
            </w:r>
            <w:r>
              <w:rPr>
                <w:webHidden/>
              </w:rPr>
            </w:r>
            <w:r>
              <w:rPr>
                <w:webHidden/>
              </w:rPr>
              <w:fldChar w:fldCharType="separate"/>
            </w:r>
            <w:r>
              <w:rPr>
                <w:webHidden/>
              </w:rPr>
              <w:t>329</w:t>
            </w:r>
            <w:r>
              <w:rPr>
                <w:webHidden/>
              </w:rPr>
              <w:fldChar w:fldCharType="end"/>
            </w:r>
          </w:hyperlink>
        </w:p>
        <w:p w14:paraId="16C9044C" w14:textId="6916ECF3" w:rsidR="00352A29" w:rsidRDefault="00352A29">
          <w:pPr>
            <w:pStyle w:val="32"/>
            <w:rPr>
              <w:rFonts w:eastAsiaTheme="minorEastAsia"/>
              <w:kern w:val="2"/>
              <w:szCs w:val="24"/>
              <w:lang w:eastAsia="ru-RU"/>
              <w14:ligatures w14:val="standardContextual"/>
            </w:rPr>
          </w:pPr>
          <w:hyperlink w:anchor="_Toc229950135" w:history="1">
            <w:r w:rsidRPr="0013373E">
              <w:rPr>
                <w:rStyle w:val="af"/>
              </w:rPr>
              <w:t>§ 4. коэффициенты местных сопротивлении</w:t>
            </w:r>
            <w:r>
              <w:rPr>
                <w:webHidden/>
              </w:rPr>
              <w:tab/>
            </w:r>
            <w:r>
              <w:rPr>
                <w:webHidden/>
              </w:rPr>
              <w:fldChar w:fldCharType="begin"/>
            </w:r>
            <w:r>
              <w:rPr>
                <w:webHidden/>
              </w:rPr>
              <w:instrText xml:space="preserve"> PAGEREF _Toc229950135 \h </w:instrText>
            </w:r>
            <w:r>
              <w:rPr>
                <w:webHidden/>
              </w:rPr>
            </w:r>
            <w:r>
              <w:rPr>
                <w:webHidden/>
              </w:rPr>
              <w:fldChar w:fldCharType="separate"/>
            </w:r>
            <w:r>
              <w:rPr>
                <w:webHidden/>
              </w:rPr>
              <w:t>336</w:t>
            </w:r>
            <w:r>
              <w:rPr>
                <w:webHidden/>
              </w:rPr>
              <w:fldChar w:fldCharType="end"/>
            </w:r>
          </w:hyperlink>
        </w:p>
        <w:p w14:paraId="38B683E5" w14:textId="547D34B1" w:rsidR="00352A29" w:rsidRDefault="00352A29">
          <w:pPr>
            <w:pStyle w:val="32"/>
            <w:rPr>
              <w:rFonts w:eastAsiaTheme="minorEastAsia"/>
              <w:kern w:val="2"/>
              <w:szCs w:val="24"/>
              <w:lang w:eastAsia="ru-RU"/>
              <w14:ligatures w14:val="standardContextual"/>
            </w:rPr>
          </w:pPr>
          <w:hyperlink w:anchor="_Toc229950136" w:history="1">
            <w:r w:rsidRPr="0013373E">
              <w:rPr>
                <w:rStyle w:val="af"/>
              </w:rPr>
              <w:t>Способы уменьшения величины коэффициентов местного сопротивления</w:t>
            </w:r>
            <w:r>
              <w:rPr>
                <w:webHidden/>
              </w:rPr>
              <w:tab/>
            </w:r>
            <w:r>
              <w:rPr>
                <w:webHidden/>
              </w:rPr>
              <w:fldChar w:fldCharType="begin"/>
            </w:r>
            <w:r>
              <w:rPr>
                <w:webHidden/>
              </w:rPr>
              <w:instrText xml:space="preserve"> PAGEREF _Toc229950136 \h </w:instrText>
            </w:r>
            <w:r>
              <w:rPr>
                <w:webHidden/>
              </w:rPr>
            </w:r>
            <w:r>
              <w:rPr>
                <w:webHidden/>
              </w:rPr>
              <w:fldChar w:fldCharType="separate"/>
            </w:r>
            <w:r>
              <w:rPr>
                <w:webHidden/>
              </w:rPr>
              <w:t>337</w:t>
            </w:r>
            <w:r>
              <w:rPr>
                <w:webHidden/>
              </w:rPr>
              <w:fldChar w:fldCharType="end"/>
            </w:r>
          </w:hyperlink>
        </w:p>
        <w:p w14:paraId="4CEEA914" w14:textId="63C4BA11" w:rsidR="00352A29" w:rsidRDefault="00352A29">
          <w:pPr>
            <w:pStyle w:val="32"/>
            <w:rPr>
              <w:rFonts w:eastAsiaTheme="minorEastAsia"/>
              <w:kern w:val="2"/>
              <w:szCs w:val="24"/>
              <w:lang w:eastAsia="ru-RU"/>
              <w14:ligatures w14:val="standardContextual"/>
            </w:rPr>
          </w:pPr>
          <w:hyperlink w:anchor="_Toc229950137" w:history="1">
            <w:r w:rsidRPr="0013373E">
              <w:rPr>
                <w:rStyle w:val="af"/>
              </w:rPr>
              <w:t>Учёт местных сопротивлений при проектировании вентиляции</w:t>
            </w:r>
            <w:r>
              <w:rPr>
                <w:webHidden/>
              </w:rPr>
              <w:tab/>
            </w:r>
            <w:r>
              <w:rPr>
                <w:webHidden/>
              </w:rPr>
              <w:fldChar w:fldCharType="begin"/>
            </w:r>
            <w:r>
              <w:rPr>
                <w:webHidden/>
              </w:rPr>
              <w:instrText xml:space="preserve"> PAGEREF _Toc229950137 \h </w:instrText>
            </w:r>
            <w:r>
              <w:rPr>
                <w:webHidden/>
              </w:rPr>
            </w:r>
            <w:r>
              <w:rPr>
                <w:webHidden/>
              </w:rPr>
              <w:fldChar w:fldCharType="separate"/>
            </w:r>
            <w:r>
              <w:rPr>
                <w:webHidden/>
              </w:rPr>
              <w:t>337</w:t>
            </w:r>
            <w:r>
              <w:rPr>
                <w:webHidden/>
              </w:rPr>
              <w:fldChar w:fldCharType="end"/>
            </w:r>
          </w:hyperlink>
        </w:p>
        <w:p w14:paraId="7AD949A4" w14:textId="12521A77" w:rsidR="00352A29" w:rsidRDefault="00352A29">
          <w:pPr>
            <w:pStyle w:val="32"/>
            <w:rPr>
              <w:rFonts w:eastAsiaTheme="minorEastAsia"/>
              <w:kern w:val="2"/>
              <w:szCs w:val="24"/>
              <w:lang w:eastAsia="ru-RU"/>
              <w14:ligatures w14:val="standardContextual"/>
            </w:rPr>
          </w:pPr>
          <w:hyperlink w:anchor="_Toc229950138" w:history="1">
            <w:r w:rsidRPr="0013373E">
              <w:rPr>
                <w:rStyle w:val="af"/>
              </w:rPr>
              <w:t>§ 5. лобовые сопротивления</w:t>
            </w:r>
            <w:r>
              <w:rPr>
                <w:webHidden/>
              </w:rPr>
              <w:tab/>
            </w:r>
            <w:r>
              <w:rPr>
                <w:webHidden/>
              </w:rPr>
              <w:fldChar w:fldCharType="begin"/>
            </w:r>
            <w:r>
              <w:rPr>
                <w:webHidden/>
              </w:rPr>
              <w:instrText xml:space="preserve"> PAGEREF _Toc229950138 \h </w:instrText>
            </w:r>
            <w:r>
              <w:rPr>
                <w:webHidden/>
              </w:rPr>
            </w:r>
            <w:r>
              <w:rPr>
                <w:webHidden/>
              </w:rPr>
              <w:fldChar w:fldCharType="separate"/>
            </w:r>
            <w:r>
              <w:rPr>
                <w:webHidden/>
              </w:rPr>
              <w:t>338</w:t>
            </w:r>
            <w:r>
              <w:rPr>
                <w:webHidden/>
              </w:rPr>
              <w:fldChar w:fldCharType="end"/>
            </w:r>
          </w:hyperlink>
        </w:p>
        <w:p w14:paraId="7CEB0F90" w14:textId="61E43143" w:rsidR="00352A29" w:rsidRDefault="00352A29">
          <w:pPr>
            <w:pStyle w:val="32"/>
            <w:rPr>
              <w:rFonts w:eastAsiaTheme="minorEastAsia"/>
              <w:kern w:val="2"/>
              <w:szCs w:val="24"/>
              <w:lang w:eastAsia="ru-RU"/>
              <w14:ligatures w14:val="standardContextual"/>
            </w:rPr>
          </w:pPr>
          <w:hyperlink w:anchor="_Toc229950139" w:history="1">
            <w:r w:rsidRPr="0013373E">
              <w:rPr>
                <w:rStyle w:val="af"/>
              </w:rPr>
              <w:t>§ 6. влияние различных факторов на величину аэродинамического сопротивления</w:t>
            </w:r>
            <w:r>
              <w:rPr>
                <w:webHidden/>
              </w:rPr>
              <w:tab/>
            </w:r>
            <w:r>
              <w:rPr>
                <w:webHidden/>
              </w:rPr>
              <w:fldChar w:fldCharType="begin"/>
            </w:r>
            <w:r>
              <w:rPr>
                <w:webHidden/>
              </w:rPr>
              <w:instrText xml:space="preserve"> PAGEREF _Toc229950139 \h </w:instrText>
            </w:r>
            <w:r>
              <w:rPr>
                <w:webHidden/>
              </w:rPr>
            </w:r>
            <w:r>
              <w:rPr>
                <w:webHidden/>
              </w:rPr>
              <w:fldChar w:fldCharType="separate"/>
            </w:r>
            <w:r>
              <w:rPr>
                <w:webHidden/>
              </w:rPr>
              <w:t>339</w:t>
            </w:r>
            <w:r>
              <w:rPr>
                <w:webHidden/>
              </w:rPr>
              <w:fldChar w:fldCharType="end"/>
            </w:r>
          </w:hyperlink>
        </w:p>
        <w:p w14:paraId="60C0F23C" w14:textId="3E5CE34F" w:rsidR="00352A29" w:rsidRDefault="00352A29">
          <w:pPr>
            <w:pStyle w:val="32"/>
            <w:rPr>
              <w:rFonts w:eastAsiaTheme="minorEastAsia"/>
              <w:kern w:val="2"/>
              <w:szCs w:val="24"/>
              <w:lang w:eastAsia="ru-RU"/>
              <w14:ligatures w14:val="standardContextual"/>
            </w:rPr>
          </w:pPr>
          <w:hyperlink w:anchor="_Toc229950140" w:history="1">
            <w:r w:rsidRPr="0013373E">
              <w:rPr>
                <w:rStyle w:val="af"/>
              </w:rPr>
              <w:t>§ 7. единицы сопротивления</w:t>
            </w:r>
            <w:r>
              <w:rPr>
                <w:webHidden/>
              </w:rPr>
              <w:tab/>
            </w:r>
            <w:r>
              <w:rPr>
                <w:webHidden/>
              </w:rPr>
              <w:fldChar w:fldCharType="begin"/>
            </w:r>
            <w:r>
              <w:rPr>
                <w:webHidden/>
              </w:rPr>
              <w:instrText xml:space="preserve"> PAGEREF _Toc229950140 \h </w:instrText>
            </w:r>
            <w:r>
              <w:rPr>
                <w:webHidden/>
              </w:rPr>
            </w:r>
            <w:r>
              <w:rPr>
                <w:webHidden/>
              </w:rPr>
              <w:fldChar w:fldCharType="separate"/>
            </w:r>
            <w:r>
              <w:rPr>
                <w:webHidden/>
              </w:rPr>
              <w:t>341</w:t>
            </w:r>
            <w:r>
              <w:rPr>
                <w:webHidden/>
              </w:rPr>
              <w:fldChar w:fldCharType="end"/>
            </w:r>
          </w:hyperlink>
        </w:p>
        <w:p w14:paraId="6519C96D" w14:textId="06BE53CA" w:rsidR="00352A29" w:rsidRDefault="00352A29">
          <w:pPr>
            <w:pStyle w:val="32"/>
            <w:rPr>
              <w:rFonts w:eastAsiaTheme="minorEastAsia"/>
              <w:kern w:val="2"/>
              <w:szCs w:val="24"/>
              <w:lang w:eastAsia="ru-RU"/>
              <w14:ligatures w14:val="standardContextual"/>
            </w:rPr>
          </w:pPr>
          <w:hyperlink w:anchor="_Toc229950141" w:history="1">
            <w:r w:rsidRPr="0013373E">
              <w:rPr>
                <w:rStyle w:val="af"/>
              </w:rPr>
              <w:t>§ 8. эквивалентное отверстие</w:t>
            </w:r>
            <w:r>
              <w:rPr>
                <w:webHidden/>
              </w:rPr>
              <w:tab/>
            </w:r>
            <w:r>
              <w:rPr>
                <w:webHidden/>
              </w:rPr>
              <w:fldChar w:fldCharType="begin"/>
            </w:r>
            <w:r>
              <w:rPr>
                <w:webHidden/>
              </w:rPr>
              <w:instrText xml:space="preserve"> PAGEREF _Toc229950141 \h </w:instrText>
            </w:r>
            <w:r>
              <w:rPr>
                <w:webHidden/>
              </w:rPr>
            </w:r>
            <w:r>
              <w:rPr>
                <w:webHidden/>
              </w:rPr>
              <w:fldChar w:fldCharType="separate"/>
            </w:r>
            <w:r>
              <w:rPr>
                <w:webHidden/>
              </w:rPr>
              <w:t>343</w:t>
            </w:r>
            <w:r>
              <w:rPr>
                <w:webHidden/>
              </w:rPr>
              <w:fldChar w:fldCharType="end"/>
            </w:r>
          </w:hyperlink>
        </w:p>
        <w:p w14:paraId="29514E70" w14:textId="158C9564" w:rsidR="00352A29" w:rsidRDefault="00352A29">
          <w:pPr>
            <w:pStyle w:val="32"/>
            <w:rPr>
              <w:rFonts w:eastAsiaTheme="minorEastAsia"/>
              <w:kern w:val="2"/>
              <w:szCs w:val="24"/>
              <w:lang w:eastAsia="ru-RU"/>
              <w14:ligatures w14:val="standardContextual"/>
            </w:rPr>
          </w:pPr>
          <w:hyperlink w:anchor="_Toc229950142" w:history="1">
            <w:r w:rsidRPr="0013373E">
              <w:rPr>
                <w:rStyle w:val="af"/>
              </w:rPr>
              <w:t>§ 9. пропускная способность шахты</w:t>
            </w:r>
            <w:r>
              <w:rPr>
                <w:webHidden/>
              </w:rPr>
              <w:tab/>
            </w:r>
            <w:r>
              <w:rPr>
                <w:webHidden/>
              </w:rPr>
              <w:fldChar w:fldCharType="begin"/>
            </w:r>
            <w:r>
              <w:rPr>
                <w:webHidden/>
              </w:rPr>
              <w:instrText xml:space="preserve"> PAGEREF _Toc229950142 \h </w:instrText>
            </w:r>
            <w:r>
              <w:rPr>
                <w:webHidden/>
              </w:rPr>
            </w:r>
            <w:r>
              <w:rPr>
                <w:webHidden/>
              </w:rPr>
              <w:fldChar w:fldCharType="separate"/>
            </w:r>
            <w:r>
              <w:rPr>
                <w:webHidden/>
              </w:rPr>
              <w:t>346</w:t>
            </w:r>
            <w:r>
              <w:rPr>
                <w:webHidden/>
              </w:rPr>
              <w:fldChar w:fldCharType="end"/>
            </w:r>
          </w:hyperlink>
        </w:p>
        <w:p w14:paraId="2F3AF17C" w14:textId="72456D1B" w:rsidR="00352A29" w:rsidRDefault="00352A29">
          <w:pPr>
            <w:pStyle w:val="32"/>
            <w:rPr>
              <w:rFonts w:eastAsiaTheme="minorEastAsia"/>
              <w:kern w:val="2"/>
              <w:szCs w:val="24"/>
              <w:lang w:eastAsia="ru-RU"/>
              <w14:ligatures w14:val="standardContextual"/>
            </w:rPr>
          </w:pPr>
          <w:hyperlink w:anchor="_Toc229950143" w:history="1">
            <w:r w:rsidRPr="0013373E">
              <w:rPr>
                <w:rStyle w:val="af"/>
              </w:rPr>
              <w:t>§ 10. характеристика выработоки шахт</w:t>
            </w:r>
            <w:r>
              <w:rPr>
                <w:webHidden/>
              </w:rPr>
              <w:tab/>
            </w:r>
            <w:r>
              <w:rPr>
                <w:webHidden/>
              </w:rPr>
              <w:fldChar w:fldCharType="begin"/>
            </w:r>
            <w:r>
              <w:rPr>
                <w:webHidden/>
              </w:rPr>
              <w:instrText xml:space="preserve"> PAGEREF _Toc229950143 \h </w:instrText>
            </w:r>
            <w:r>
              <w:rPr>
                <w:webHidden/>
              </w:rPr>
            </w:r>
            <w:r>
              <w:rPr>
                <w:webHidden/>
              </w:rPr>
              <w:fldChar w:fldCharType="separate"/>
            </w:r>
            <w:r>
              <w:rPr>
                <w:webHidden/>
              </w:rPr>
              <w:t>347</w:t>
            </w:r>
            <w:r>
              <w:rPr>
                <w:webHidden/>
              </w:rPr>
              <w:fldChar w:fldCharType="end"/>
            </w:r>
          </w:hyperlink>
        </w:p>
        <w:p w14:paraId="034EF0E0" w14:textId="444A3E1D" w:rsidR="00352A29" w:rsidRDefault="00352A29">
          <w:pPr>
            <w:pStyle w:val="32"/>
            <w:rPr>
              <w:rFonts w:eastAsiaTheme="minorEastAsia"/>
              <w:kern w:val="2"/>
              <w:szCs w:val="24"/>
              <w:lang w:eastAsia="ru-RU"/>
              <w14:ligatures w14:val="standardContextual"/>
            </w:rPr>
          </w:pPr>
          <w:hyperlink w:anchor="_Toc229950144" w:history="1">
            <w:r w:rsidRPr="0013373E">
              <w:rPr>
                <w:rStyle w:val="af"/>
              </w:rPr>
              <w:t>§ 11. автоматизация и дистанционное управление вентиляторными установками</w:t>
            </w:r>
            <w:r>
              <w:rPr>
                <w:webHidden/>
              </w:rPr>
              <w:tab/>
            </w:r>
            <w:r>
              <w:rPr>
                <w:webHidden/>
              </w:rPr>
              <w:fldChar w:fldCharType="begin"/>
            </w:r>
            <w:r>
              <w:rPr>
                <w:webHidden/>
              </w:rPr>
              <w:instrText xml:space="preserve"> PAGEREF _Toc229950144 \h </w:instrText>
            </w:r>
            <w:r>
              <w:rPr>
                <w:webHidden/>
              </w:rPr>
            </w:r>
            <w:r>
              <w:rPr>
                <w:webHidden/>
              </w:rPr>
              <w:fldChar w:fldCharType="separate"/>
            </w:r>
            <w:r>
              <w:rPr>
                <w:webHidden/>
              </w:rPr>
              <w:t>351</w:t>
            </w:r>
            <w:r>
              <w:rPr>
                <w:webHidden/>
              </w:rPr>
              <w:fldChar w:fldCharType="end"/>
            </w:r>
          </w:hyperlink>
        </w:p>
        <w:p w14:paraId="067B7827" w14:textId="2E1C0972" w:rsidR="00352A29" w:rsidRDefault="00352A29">
          <w:pPr>
            <w:pStyle w:val="22"/>
            <w:rPr>
              <w:rFonts w:eastAsiaTheme="minorEastAsia" w:cstheme="minorBidi"/>
              <w:color w:val="auto"/>
              <w:kern w:val="2"/>
              <w:szCs w:val="24"/>
              <w:lang w:eastAsia="ru-RU"/>
              <w14:ligatures w14:val="standardContextual"/>
            </w:rPr>
          </w:pPr>
          <w:hyperlink w:anchor="_Toc229950145" w:history="1">
            <w:r w:rsidRPr="0013373E">
              <w:rPr>
                <w:rStyle w:val="af"/>
              </w:rPr>
              <w:t>Глава 15 Вентиляционная служба на шахтах</w:t>
            </w:r>
            <w:r>
              <w:rPr>
                <w:webHidden/>
              </w:rPr>
              <w:tab/>
            </w:r>
            <w:r>
              <w:rPr>
                <w:webHidden/>
              </w:rPr>
              <w:fldChar w:fldCharType="begin"/>
            </w:r>
            <w:r>
              <w:rPr>
                <w:webHidden/>
              </w:rPr>
              <w:instrText xml:space="preserve"> PAGEREF _Toc229950145 \h </w:instrText>
            </w:r>
            <w:r>
              <w:rPr>
                <w:webHidden/>
              </w:rPr>
            </w:r>
            <w:r>
              <w:rPr>
                <w:webHidden/>
              </w:rPr>
              <w:fldChar w:fldCharType="separate"/>
            </w:r>
            <w:r>
              <w:rPr>
                <w:webHidden/>
              </w:rPr>
              <w:t>353</w:t>
            </w:r>
            <w:r>
              <w:rPr>
                <w:webHidden/>
              </w:rPr>
              <w:fldChar w:fldCharType="end"/>
            </w:r>
          </w:hyperlink>
        </w:p>
        <w:p w14:paraId="49BD1B2E" w14:textId="00BA1A16" w:rsidR="00352A29" w:rsidRDefault="00352A29">
          <w:pPr>
            <w:pStyle w:val="32"/>
            <w:rPr>
              <w:rFonts w:eastAsiaTheme="minorEastAsia"/>
              <w:kern w:val="2"/>
              <w:szCs w:val="24"/>
              <w:lang w:eastAsia="ru-RU"/>
              <w14:ligatures w14:val="standardContextual"/>
            </w:rPr>
          </w:pPr>
          <w:hyperlink w:anchor="_Toc229950146" w:history="1">
            <w:r w:rsidRPr="0013373E">
              <w:rPr>
                <w:rStyle w:val="af"/>
                <w:lang w:eastAsia="ru-RU"/>
              </w:rPr>
              <w:t>§ 1. организация вентиляционной службы</w:t>
            </w:r>
            <w:r>
              <w:rPr>
                <w:webHidden/>
              </w:rPr>
              <w:tab/>
            </w:r>
            <w:r>
              <w:rPr>
                <w:webHidden/>
              </w:rPr>
              <w:fldChar w:fldCharType="begin"/>
            </w:r>
            <w:r>
              <w:rPr>
                <w:webHidden/>
              </w:rPr>
              <w:instrText xml:space="preserve"> PAGEREF _Toc229950146 \h </w:instrText>
            </w:r>
            <w:r>
              <w:rPr>
                <w:webHidden/>
              </w:rPr>
            </w:r>
            <w:r>
              <w:rPr>
                <w:webHidden/>
              </w:rPr>
              <w:fldChar w:fldCharType="separate"/>
            </w:r>
            <w:r>
              <w:rPr>
                <w:webHidden/>
              </w:rPr>
              <w:t>353</w:t>
            </w:r>
            <w:r>
              <w:rPr>
                <w:webHidden/>
              </w:rPr>
              <w:fldChar w:fldCharType="end"/>
            </w:r>
          </w:hyperlink>
        </w:p>
        <w:p w14:paraId="76C88838" w14:textId="2E550C0B" w:rsidR="00352A29" w:rsidRDefault="00352A29">
          <w:pPr>
            <w:pStyle w:val="32"/>
            <w:rPr>
              <w:rFonts w:eastAsiaTheme="minorEastAsia"/>
              <w:kern w:val="2"/>
              <w:szCs w:val="24"/>
              <w:lang w:eastAsia="ru-RU"/>
              <w14:ligatures w14:val="standardContextual"/>
            </w:rPr>
          </w:pPr>
          <w:hyperlink w:anchor="_Toc229950147" w:history="1">
            <w:r w:rsidRPr="0013373E">
              <w:rPr>
                <w:rStyle w:val="af"/>
              </w:rPr>
              <w:t>§ 2. основные задачи вентиляционной службы на шахтах</w:t>
            </w:r>
            <w:r>
              <w:rPr>
                <w:webHidden/>
              </w:rPr>
              <w:tab/>
            </w:r>
            <w:r>
              <w:rPr>
                <w:webHidden/>
              </w:rPr>
              <w:fldChar w:fldCharType="begin"/>
            </w:r>
            <w:r>
              <w:rPr>
                <w:webHidden/>
              </w:rPr>
              <w:instrText xml:space="preserve"> PAGEREF _Toc229950147 \h </w:instrText>
            </w:r>
            <w:r>
              <w:rPr>
                <w:webHidden/>
              </w:rPr>
            </w:r>
            <w:r>
              <w:rPr>
                <w:webHidden/>
              </w:rPr>
              <w:fldChar w:fldCharType="separate"/>
            </w:r>
            <w:r>
              <w:rPr>
                <w:webHidden/>
              </w:rPr>
              <w:t>354</w:t>
            </w:r>
            <w:r>
              <w:rPr>
                <w:webHidden/>
              </w:rPr>
              <w:fldChar w:fldCharType="end"/>
            </w:r>
          </w:hyperlink>
        </w:p>
        <w:p w14:paraId="061EB912" w14:textId="31E55555" w:rsidR="00352A29" w:rsidRDefault="00352A29">
          <w:pPr>
            <w:pStyle w:val="32"/>
            <w:rPr>
              <w:rFonts w:eastAsiaTheme="minorEastAsia"/>
              <w:kern w:val="2"/>
              <w:szCs w:val="24"/>
              <w:lang w:eastAsia="ru-RU"/>
              <w14:ligatures w14:val="standardContextual"/>
            </w:rPr>
          </w:pPr>
          <w:hyperlink w:anchor="_Toc229950148" w:history="1">
            <w:r w:rsidRPr="0013373E">
              <w:rPr>
                <w:rStyle w:val="af"/>
              </w:rPr>
              <w:t>§ 3. обеспечение действующих выработок воздухом. выяснение причин плохой работы вентиляции</w:t>
            </w:r>
            <w:r>
              <w:rPr>
                <w:webHidden/>
              </w:rPr>
              <w:tab/>
            </w:r>
            <w:r>
              <w:rPr>
                <w:webHidden/>
              </w:rPr>
              <w:fldChar w:fldCharType="begin"/>
            </w:r>
            <w:r>
              <w:rPr>
                <w:webHidden/>
              </w:rPr>
              <w:instrText xml:space="preserve"> PAGEREF _Toc229950148 \h </w:instrText>
            </w:r>
            <w:r>
              <w:rPr>
                <w:webHidden/>
              </w:rPr>
            </w:r>
            <w:r>
              <w:rPr>
                <w:webHidden/>
              </w:rPr>
              <w:fldChar w:fldCharType="separate"/>
            </w:r>
            <w:r>
              <w:rPr>
                <w:webHidden/>
              </w:rPr>
              <w:t>357</w:t>
            </w:r>
            <w:r>
              <w:rPr>
                <w:webHidden/>
              </w:rPr>
              <w:fldChar w:fldCharType="end"/>
            </w:r>
          </w:hyperlink>
        </w:p>
        <w:p w14:paraId="63AE8A3B" w14:textId="277D2009" w:rsidR="00352A29" w:rsidRDefault="00352A29">
          <w:pPr>
            <w:pStyle w:val="11"/>
            <w:rPr>
              <w:rFonts w:eastAsiaTheme="minorEastAsia" w:cstheme="minorBidi"/>
              <w:b w:val="0"/>
              <w:caps w:val="0"/>
              <w:color w:val="auto"/>
              <w:kern w:val="2"/>
              <w:szCs w:val="24"/>
              <w:lang w:eastAsia="ru-RU"/>
              <w14:ligatures w14:val="standardContextual"/>
            </w:rPr>
          </w:pPr>
          <w:hyperlink w:anchor="_Toc229950149" w:history="1">
            <w:r w:rsidRPr="0013373E">
              <w:rPr>
                <w:rStyle w:val="af"/>
              </w:rPr>
              <w:t>Часть 3 Проектирование вентиляции шахт</w:t>
            </w:r>
            <w:r>
              <w:rPr>
                <w:webHidden/>
              </w:rPr>
              <w:tab/>
            </w:r>
            <w:r>
              <w:rPr>
                <w:webHidden/>
              </w:rPr>
              <w:fldChar w:fldCharType="begin"/>
            </w:r>
            <w:r>
              <w:rPr>
                <w:webHidden/>
              </w:rPr>
              <w:instrText xml:space="preserve"> PAGEREF _Toc229950149 \h </w:instrText>
            </w:r>
            <w:r>
              <w:rPr>
                <w:webHidden/>
              </w:rPr>
            </w:r>
            <w:r>
              <w:rPr>
                <w:webHidden/>
              </w:rPr>
              <w:fldChar w:fldCharType="separate"/>
            </w:r>
            <w:r>
              <w:rPr>
                <w:webHidden/>
              </w:rPr>
              <w:t>365</w:t>
            </w:r>
            <w:r>
              <w:rPr>
                <w:webHidden/>
              </w:rPr>
              <w:fldChar w:fldCharType="end"/>
            </w:r>
          </w:hyperlink>
        </w:p>
        <w:p w14:paraId="39F9D718" w14:textId="49511162" w:rsidR="00352A29" w:rsidRDefault="00352A29">
          <w:pPr>
            <w:pStyle w:val="32"/>
            <w:rPr>
              <w:rFonts w:eastAsiaTheme="minorEastAsia"/>
              <w:kern w:val="2"/>
              <w:szCs w:val="24"/>
              <w:lang w:eastAsia="ru-RU"/>
              <w14:ligatures w14:val="standardContextual"/>
            </w:rPr>
          </w:pPr>
          <w:hyperlink w:anchor="_Toc229950150" w:history="1">
            <w:r w:rsidRPr="0013373E">
              <w:rPr>
                <w:rStyle w:val="af"/>
              </w:rPr>
              <w:t>§ 1. содержание проекта вентиляции</w:t>
            </w:r>
            <w:r>
              <w:rPr>
                <w:webHidden/>
              </w:rPr>
              <w:tab/>
            </w:r>
            <w:r>
              <w:rPr>
                <w:webHidden/>
              </w:rPr>
              <w:fldChar w:fldCharType="begin"/>
            </w:r>
            <w:r>
              <w:rPr>
                <w:webHidden/>
              </w:rPr>
              <w:instrText xml:space="preserve"> PAGEREF _Toc229950150 \h </w:instrText>
            </w:r>
            <w:r>
              <w:rPr>
                <w:webHidden/>
              </w:rPr>
            </w:r>
            <w:r>
              <w:rPr>
                <w:webHidden/>
              </w:rPr>
              <w:fldChar w:fldCharType="separate"/>
            </w:r>
            <w:r>
              <w:rPr>
                <w:webHidden/>
              </w:rPr>
              <w:t>365</w:t>
            </w:r>
            <w:r>
              <w:rPr>
                <w:webHidden/>
              </w:rPr>
              <w:fldChar w:fldCharType="end"/>
            </w:r>
          </w:hyperlink>
        </w:p>
        <w:p w14:paraId="40BD8F82" w14:textId="23A7DEBA" w:rsidR="00352A29" w:rsidRDefault="00352A29">
          <w:pPr>
            <w:pStyle w:val="32"/>
            <w:rPr>
              <w:rFonts w:eastAsiaTheme="minorEastAsia"/>
              <w:kern w:val="2"/>
              <w:szCs w:val="24"/>
              <w:lang w:eastAsia="ru-RU"/>
              <w14:ligatures w14:val="standardContextual"/>
            </w:rPr>
          </w:pPr>
          <w:hyperlink w:anchor="_Toc229950151" w:history="1">
            <w:r w:rsidRPr="0013373E">
              <w:rPr>
                <w:rStyle w:val="af"/>
              </w:rPr>
              <w:t>§ 2. определения</w:t>
            </w:r>
            <w:r>
              <w:rPr>
                <w:webHidden/>
              </w:rPr>
              <w:tab/>
            </w:r>
            <w:r>
              <w:rPr>
                <w:webHidden/>
              </w:rPr>
              <w:fldChar w:fldCharType="begin"/>
            </w:r>
            <w:r>
              <w:rPr>
                <w:webHidden/>
              </w:rPr>
              <w:instrText xml:space="preserve"> PAGEREF _Toc229950151 \h </w:instrText>
            </w:r>
            <w:r>
              <w:rPr>
                <w:webHidden/>
              </w:rPr>
            </w:r>
            <w:r>
              <w:rPr>
                <w:webHidden/>
              </w:rPr>
              <w:fldChar w:fldCharType="separate"/>
            </w:r>
            <w:r>
              <w:rPr>
                <w:webHidden/>
              </w:rPr>
              <w:t>366</w:t>
            </w:r>
            <w:r>
              <w:rPr>
                <w:webHidden/>
              </w:rPr>
              <w:fldChar w:fldCharType="end"/>
            </w:r>
          </w:hyperlink>
        </w:p>
        <w:p w14:paraId="43373542" w14:textId="0E4013CF" w:rsidR="00352A29" w:rsidRDefault="00352A29">
          <w:pPr>
            <w:pStyle w:val="32"/>
            <w:rPr>
              <w:rFonts w:eastAsiaTheme="minorEastAsia"/>
              <w:kern w:val="2"/>
              <w:szCs w:val="24"/>
              <w:lang w:eastAsia="ru-RU"/>
              <w14:ligatures w14:val="standardContextual"/>
            </w:rPr>
          </w:pPr>
          <w:hyperlink w:anchor="_Toc229950152" w:history="1">
            <w:r w:rsidRPr="0013373E">
              <w:rPr>
                <w:rStyle w:val="af"/>
              </w:rPr>
              <w:t>§ 3 схемы проветривания</w:t>
            </w:r>
            <w:r>
              <w:rPr>
                <w:webHidden/>
              </w:rPr>
              <w:tab/>
            </w:r>
            <w:r>
              <w:rPr>
                <w:webHidden/>
              </w:rPr>
              <w:fldChar w:fldCharType="begin"/>
            </w:r>
            <w:r>
              <w:rPr>
                <w:webHidden/>
              </w:rPr>
              <w:instrText xml:space="preserve"> PAGEREF _Toc229950152 \h </w:instrText>
            </w:r>
            <w:r>
              <w:rPr>
                <w:webHidden/>
              </w:rPr>
            </w:r>
            <w:r>
              <w:rPr>
                <w:webHidden/>
              </w:rPr>
              <w:fldChar w:fldCharType="separate"/>
            </w:r>
            <w:r>
              <w:rPr>
                <w:webHidden/>
              </w:rPr>
              <w:t>366</w:t>
            </w:r>
            <w:r>
              <w:rPr>
                <w:webHidden/>
              </w:rPr>
              <w:fldChar w:fldCharType="end"/>
            </w:r>
          </w:hyperlink>
        </w:p>
        <w:p w14:paraId="3803064F" w14:textId="2651D79F" w:rsidR="00352A29" w:rsidRDefault="00352A29">
          <w:pPr>
            <w:pStyle w:val="32"/>
            <w:rPr>
              <w:rFonts w:eastAsiaTheme="minorEastAsia"/>
              <w:kern w:val="2"/>
              <w:szCs w:val="24"/>
              <w:lang w:eastAsia="ru-RU"/>
              <w14:ligatures w14:val="standardContextual"/>
            </w:rPr>
          </w:pPr>
          <w:hyperlink w:anchor="_Toc229950153" w:history="1">
            <w:r w:rsidRPr="0013373E">
              <w:rPr>
                <w:rStyle w:val="af"/>
              </w:rPr>
              <w:t>§ 4. схемы проветривания пластовых месторождении</w:t>
            </w:r>
            <w:r>
              <w:rPr>
                <w:webHidden/>
              </w:rPr>
              <w:tab/>
            </w:r>
            <w:r>
              <w:rPr>
                <w:webHidden/>
              </w:rPr>
              <w:fldChar w:fldCharType="begin"/>
            </w:r>
            <w:r>
              <w:rPr>
                <w:webHidden/>
              </w:rPr>
              <w:instrText xml:space="preserve"> PAGEREF _Toc229950153 \h </w:instrText>
            </w:r>
            <w:r>
              <w:rPr>
                <w:webHidden/>
              </w:rPr>
            </w:r>
            <w:r>
              <w:rPr>
                <w:webHidden/>
              </w:rPr>
              <w:fldChar w:fldCharType="separate"/>
            </w:r>
            <w:r>
              <w:rPr>
                <w:webHidden/>
              </w:rPr>
              <w:t>383</w:t>
            </w:r>
            <w:r>
              <w:rPr>
                <w:webHidden/>
              </w:rPr>
              <w:fldChar w:fldCharType="end"/>
            </w:r>
          </w:hyperlink>
        </w:p>
        <w:p w14:paraId="6715DCAA" w14:textId="4F7003AD" w:rsidR="00352A29" w:rsidRDefault="00352A29">
          <w:pPr>
            <w:pStyle w:val="32"/>
            <w:rPr>
              <w:rFonts w:eastAsiaTheme="minorEastAsia"/>
              <w:kern w:val="2"/>
              <w:szCs w:val="24"/>
              <w:lang w:eastAsia="ru-RU"/>
              <w14:ligatures w14:val="standardContextual"/>
            </w:rPr>
          </w:pPr>
          <w:hyperlink w:anchor="_Toc229950154" w:history="1">
            <w:r w:rsidRPr="0013373E">
              <w:rPr>
                <w:rStyle w:val="af"/>
              </w:rPr>
              <w:t>§ 5 схемы проветривания рудных месторождений</w:t>
            </w:r>
            <w:r>
              <w:rPr>
                <w:webHidden/>
              </w:rPr>
              <w:tab/>
            </w:r>
            <w:r>
              <w:rPr>
                <w:webHidden/>
              </w:rPr>
              <w:fldChar w:fldCharType="begin"/>
            </w:r>
            <w:r>
              <w:rPr>
                <w:webHidden/>
              </w:rPr>
              <w:instrText xml:space="preserve"> PAGEREF _Toc229950154 \h </w:instrText>
            </w:r>
            <w:r>
              <w:rPr>
                <w:webHidden/>
              </w:rPr>
            </w:r>
            <w:r>
              <w:rPr>
                <w:webHidden/>
              </w:rPr>
              <w:fldChar w:fldCharType="separate"/>
            </w:r>
            <w:r>
              <w:rPr>
                <w:webHidden/>
              </w:rPr>
              <w:t>398</w:t>
            </w:r>
            <w:r>
              <w:rPr>
                <w:webHidden/>
              </w:rPr>
              <w:fldChar w:fldCharType="end"/>
            </w:r>
          </w:hyperlink>
        </w:p>
        <w:p w14:paraId="4CBF490A" w14:textId="072981DB" w:rsidR="00352A29" w:rsidRDefault="00352A29">
          <w:pPr>
            <w:pStyle w:val="32"/>
            <w:rPr>
              <w:rFonts w:eastAsiaTheme="minorEastAsia"/>
              <w:kern w:val="2"/>
              <w:szCs w:val="24"/>
              <w:lang w:eastAsia="ru-RU"/>
              <w14:ligatures w14:val="standardContextual"/>
            </w:rPr>
          </w:pPr>
          <w:hyperlink w:anchor="_Toc229950155" w:history="1">
            <w:r w:rsidRPr="0013373E">
              <w:rPr>
                <w:rStyle w:val="af"/>
              </w:rPr>
              <w:t>§ 6. схемы проветривания при системах разработки с массовыми взрывами</w:t>
            </w:r>
            <w:r>
              <w:rPr>
                <w:webHidden/>
              </w:rPr>
              <w:tab/>
            </w:r>
            <w:r>
              <w:rPr>
                <w:webHidden/>
              </w:rPr>
              <w:fldChar w:fldCharType="begin"/>
            </w:r>
            <w:r>
              <w:rPr>
                <w:webHidden/>
              </w:rPr>
              <w:instrText xml:space="preserve"> PAGEREF _Toc229950155 \h </w:instrText>
            </w:r>
            <w:r>
              <w:rPr>
                <w:webHidden/>
              </w:rPr>
            </w:r>
            <w:r>
              <w:rPr>
                <w:webHidden/>
              </w:rPr>
              <w:fldChar w:fldCharType="separate"/>
            </w:r>
            <w:r>
              <w:rPr>
                <w:webHidden/>
              </w:rPr>
              <w:t>404</w:t>
            </w:r>
            <w:r>
              <w:rPr>
                <w:webHidden/>
              </w:rPr>
              <w:fldChar w:fldCharType="end"/>
            </w:r>
          </w:hyperlink>
        </w:p>
        <w:p w14:paraId="6161D1F5" w14:textId="3F2E84AF" w:rsidR="00352A29" w:rsidRDefault="00352A29">
          <w:pPr>
            <w:pStyle w:val="32"/>
            <w:rPr>
              <w:rFonts w:eastAsiaTheme="minorEastAsia"/>
              <w:kern w:val="2"/>
              <w:szCs w:val="24"/>
              <w:lang w:eastAsia="ru-RU"/>
              <w14:ligatures w14:val="standardContextual"/>
            </w:rPr>
          </w:pPr>
          <w:hyperlink w:anchor="_Toc229950156" w:history="1">
            <w:r w:rsidRPr="0013373E">
              <w:rPr>
                <w:rStyle w:val="af"/>
              </w:rPr>
              <w:t>§ 7. подсчет количества воздуха, необходимого для проветривания шахты</w:t>
            </w:r>
            <w:r>
              <w:rPr>
                <w:webHidden/>
              </w:rPr>
              <w:tab/>
            </w:r>
            <w:r>
              <w:rPr>
                <w:webHidden/>
              </w:rPr>
              <w:fldChar w:fldCharType="begin"/>
            </w:r>
            <w:r>
              <w:rPr>
                <w:webHidden/>
              </w:rPr>
              <w:instrText xml:space="preserve"> PAGEREF _Toc229950156 \h </w:instrText>
            </w:r>
            <w:r>
              <w:rPr>
                <w:webHidden/>
              </w:rPr>
            </w:r>
            <w:r>
              <w:rPr>
                <w:webHidden/>
              </w:rPr>
              <w:fldChar w:fldCharType="separate"/>
            </w:r>
            <w:r>
              <w:rPr>
                <w:webHidden/>
              </w:rPr>
              <w:t>406</w:t>
            </w:r>
            <w:r>
              <w:rPr>
                <w:webHidden/>
              </w:rPr>
              <w:fldChar w:fldCharType="end"/>
            </w:r>
          </w:hyperlink>
        </w:p>
        <w:p w14:paraId="00C08F3B" w14:textId="32CCCE2F" w:rsidR="00352A29" w:rsidRDefault="00352A29">
          <w:pPr>
            <w:pStyle w:val="32"/>
            <w:rPr>
              <w:rFonts w:eastAsiaTheme="minorEastAsia"/>
              <w:kern w:val="2"/>
              <w:szCs w:val="24"/>
              <w:lang w:eastAsia="ru-RU"/>
              <w14:ligatures w14:val="standardContextual"/>
            </w:rPr>
          </w:pPr>
          <w:hyperlink w:anchor="_Toc229950157" w:history="1">
            <w:r w:rsidRPr="0013373E">
              <w:rPr>
                <w:rStyle w:val="af"/>
              </w:rPr>
              <w:t>§ 8. распределение воздуха по отдельным участкам и рабочим местам шахты</w:t>
            </w:r>
            <w:r>
              <w:rPr>
                <w:webHidden/>
              </w:rPr>
              <w:tab/>
            </w:r>
            <w:r>
              <w:rPr>
                <w:webHidden/>
              </w:rPr>
              <w:fldChar w:fldCharType="begin"/>
            </w:r>
            <w:r>
              <w:rPr>
                <w:webHidden/>
              </w:rPr>
              <w:instrText xml:space="preserve"> PAGEREF _Toc229950157 \h </w:instrText>
            </w:r>
            <w:r>
              <w:rPr>
                <w:webHidden/>
              </w:rPr>
            </w:r>
            <w:r>
              <w:rPr>
                <w:webHidden/>
              </w:rPr>
              <w:fldChar w:fldCharType="separate"/>
            </w:r>
            <w:r>
              <w:rPr>
                <w:webHidden/>
              </w:rPr>
              <w:t>436</w:t>
            </w:r>
            <w:r>
              <w:rPr>
                <w:webHidden/>
              </w:rPr>
              <w:fldChar w:fldCharType="end"/>
            </w:r>
          </w:hyperlink>
        </w:p>
        <w:p w14:paraId="76437B22" w14:textId="2B0098E4" w:rsidR="00352A29" w:rsidRDefault="00352A29">
          <w:pPr>
            <w:pStyle w:val="32"/>
            <w:rPr>
              <w:rFonts w:eastAsiaTheme="minorEastAsia"/>
              <w:kern w:val="2"/>
              <w:szCs w:val="24"/>
              <w:lang w:eastAsia="ru-RU"/>
              <w14:ligatures w14:val="standardContextual"/>
            </w:rPr>
          </w:pPr>
          <w:hyperlink w:anchor="_Toc229950158" w:history="1">
            <w:r w:rsidRPr="0013373E">
              <w:rPr>
                <w:rStyle w:val="af"/>
              </w:rPr>
              <w:t>§ 9 подсчёт общешахтной депрессии</w:t>
            </w:r>
            <w:r>
              <w:rPr>
                <w:webHidden/>
              </w:rPr>
              <w:tab/>
            </w:r>
            <w:r>
              <w:rPr>
                <w:webHidden/>
              </w:rPr>
              <w:fldChar w:fldCharType="begin"/>
            </w:r>
            <w:r>
              <w:rPr>
                <w:webHidden/>
              </w:rPr>
              <w:instrText xml:space="preserve"> PAGEREF _Toc229950158 \h </w:instrText>
            </w:r>
            <w:r>
              <w:rPr>
                <w:webHidden/>
              </w:rPr>
            </w:r>
            <w:r>
              <w:rPr>
                <w:webHidden/>
              </w:rPr>
              <w:fldChar w:fldCharType="separate"/>
            </w:r>
            <w:r>
              <w:rPr>
                <w:webHidden/>
              </w:rPr>
              <w:t>437</w:t>
            </w:r>
            <w:r>
              <w:rPr>
                <w:webHidden/>
              </w:rPr>
              <w:fldChar w:fldCharType="end"/>
            </w:r>
          </w:hyperlink>
        </w:p>
        <w:p w14:paraId="15D7CA1B" w14:textId="11E9B924" w:rsidR="00352A29" w:rsidRDefault="00352A29">
          <w:pPr>
            <w:pStyle w:val="32"/>
            <w:rPr>
              <w:rFonts w:eastAsiaTheme="minorEastAsia"/>
              <w:kern w:val="2"/>
              <w:szCs w:val="24"/>
              <w:lang w:eastAsia="ru-RU"/>
              <w14:ligatures w14:val="standardContextual"/>
            </w:rPr>
          </w:pPr>
          <w:hyperlink w:anchor="_Toc229950159" w:history="1">
            <w:r w:rsidRPr="0013373E">
              <w:rPr>
                <w:rStyle w:val="af"/>
              </w:rPr>
              <w:t>§ 10. выбор вентилятора</w:t>
            </w:r>
            <w:r>
              <w:rPr>
                <w:webHidden/>
              </w:rPr>
              <w:tab/>
            </w:r>
            <w:r>
              <w:rPr>
                <w:webHidden/>
              </w:rPr>
              <w:fldChar w:fldCharType="begin"/>
            </w:r>
            <w:r>
              <w:rPr>
                <w:webHidden/>
              </w:rPr>
              <w:instrText xml:space="preserve"> PAGEREF _Toc229950159 \h </w:instrText>
            </w:r>
            <w:r>
              <w:rPr>
                <w:webHidden/>
              </w:rPr>
            </w:r>
            <w:r>
              <w:rPr>
                <w:webHidden/>
              </w:rPr>
              <w:fldChar w:fldCharType="separate"/>
            </w:r>
            <w:r>
              <w:rPr>
                <w:webHidden/>
              </w:rPr>
              <w:t>441</w:t>
            </w:r>
            <w:r>
              <w:rPr>
                <w:webHidden/>
              </w:rPr>
              <w:fldChar w:fldCharType="end"/>
            </w:r>
          </w:hyperlink>
        </w:p>
        <w:p w14:paraId="12712B7A" w14:textId="460E4A3D" w:rsidR="00352A29" w:rsidRDefault="00352A29">
          <w:pPr>
            <w:pStyle w:val="32"/>
            <w:rPr>
              <w:rFonts w:eastAsiaTheme="minorEastAsia"/>
              <w:kern w:val="2"/>
              <w:szCs w:val="24"/>
              <w:lang w:eastAsia="ru-RU"/>
              <w14:ligatures w14:val="standardContextual"/>
            </w:rPr>
          </w:pPr>
          <w:hyperlink w:anchor="_Toc229950160" w:history="1">
            <w:r w:rsidRPr="0013373E">
              <w:rPr>
                <w:rStyle w:val="af"/>
              </w:rPr>
              <w:t>§ 11. особые случаи проектирования вентиляции</w:t>
            </w:r>
            <w:r>
              <w:rPr>
                <w:webHidden/>
              </w:rPr>
              <w:tab/>
            </w:r>
            <w:r>
              <w:rPr>
                <w:webHidden/>
              </w:rPr>
              <w:fldChar w:fldCharType="begin"/>
            </w:r>
            <w:r>
              <w:rPr>
                <w:webHidden/>
              </w:rPr>
              <w:instrText xml:space="preserve"> PAGEREF _Toc229950160 \h </w:instrText>
            </w:r>
            <w:r>
              <w:rPr>
                <w:webHidden/>
              </w:rPr>
            </w:r>
            <w:r>
              <w:rPr>
                <w:webHidden/>
              </w:rPr>
              <w:fldChar w:fldCharType="separate"/>
            </w:r>
            <w:r>
              <w:rPr>
                <w:webHidden/>
              </w:rPr>
              <w:t>443</w:t>
            </w:r>
            <w:r>
              <w:rPr>
                <w:webHidden/>
              </w:rPr>
              <w:fldChar w:fldCharType="end"/>
            </w:r>
          </w:hyperlink>
        </w:p>
        <w:p w14:paraId="1A9DAD9B" w14:textId="7B7B1BF1" w:rsidR="00352A29" w:rsidRDefault="00352A29">
          <w:pPr>
            <w:pStyle w:val="32"/>
            <w:rPr>
              <w:rFonts w:eastAsiaTheme="minorEastAsia"/>
              <w:kern w:val="2"/>
              <w:szCs w:val="24"/>
              <w:lang w:eastAsia="ru-RU"/>
              <w14:ligatures w14:val="standardContextual"/>
            </w:rPr>
          </w:pPr>
          <w:hyperlink w:anchor="_Toc229950161" w:history="1">
            <w:r w:rsidRPr="0013373E">
              <w:rPr>
                <w:rStyle w:val="af"/>
              </w:rPr>
              <w:t>§ 12. подсчёт стоимости вентиляции</w:t>
            </w:r>
            <w:r>
              <w:rPr>
                <w:webHidden/>
              </w:rPr>
              <w:tab/>
            </w:r>
            <w:r>
              <w:rPr>
                <w:webHidden/>
              </w:rPr>
              <w:fldChar w:fldCharType="begin"/>
            </w:r>
            <w:r>
              <w:rPr>
                <w:webHidden/>
              </w:rPr>
              <w:instrText xml:space="preserve"> PAGEREF _Toc229950161 \h </w:instrText>
            </w:r>
            <w:r>
              <w:rPr>
                <w:webHidden/>
              </w:rPr>
            </w:r>
            <w:r>
              <w:rPr>
                <w:webHidden/>
              </w:rPr>
              <w:fldChar w:fldCharType="separate"/>
            </w:r>
            <w:r>
              <w:rPr>
                <w:webHidden/>
              </w:rPr>
              <w:t>448</w:t>
            </w:r>
            <w:r>
              <w:rPr>
                <w:webHidden/>
              </w:rPr>
              <w:fldChar w:fldCharType="end"/>
            </w:r>
          </w:hyperlink>
        </w:p>
        <w:p w14:paraId="2E19D552" w14:textId="41903DBD" w:rsidR="00352A29" w:rsidRDefault="00352A29">
          <w:pPr>
            <w:pStyle w:val="32"/>
            <w:rPr>
              <w:rFonts w:eastAsiaTheme="minorEastAsia"/>
              <w:kern w:val="2"/>
              <w:szCs w:val="24"/>
              <w:lang w:eastAsia="ru-RU"/>
              <w14:ligatures w14:val="standardContextual"/>
            </w:rPr>
          </w:pPr>
          <w:hyperlink w:anchor="_Toc229950162" w:history="1">
            <w:r w:rsidRPr="0013373E">
              <w:rPr>
                <w:rStyle w:val="af"/>
              </w:rPr>
              <w:t>§ 13. подогрев шахтного воздуха</w:t>
            </w:r>
            <w:r>
              <w:rPr>
                <w:webHidden/>
              </w:rPr>
              <w:tab/>
            </w:r>
            <w:r>
              <w:rPr>
                <w:webHidden/>
              </w:rPr>
              <w:fldChar w:fldCharType="begin"/>
            </w:r>
            <w:r>
              <w:rPr>
                <w:webHidden/>
              </w:rPr>
              <w:instrText xml:space="preserve"> PAGEREF _Toc229950162 \h </w:instrText>
            </w:r>
            <w:r>
              <w:rPr>
                <w:webHidden/>
              </w:rPr>
            </w:r>
            <w:r>
              <w:rPr>
                <w:webHidden/>
              </w:rPr>
              <w:fldChar w:fldCharType="separate"/>
            </w:r>
            <w:r>
              <w:rPr>
                <w:webHidden/>
              </w:rPr>
              <w:t>451</w:t>
            </w:r>
            <w:r>
              <w:rPr>
                <w:webHidden/>
              </w:rPr>
              <w:fldChar w:fldCharType="end"/>
            </w:r>
          </w:hyperlink>
        </w:p>
        <w:p w14:paraId="3019859A" w14:textId="1227A72E" w:rsidR="00352A29" w:rsidRDefault="00352A29">
          <w:pPr>
            <w:pStyle w:val="32"/>
            <w:rPr>
              <w:rFonts w:eastAsiaTheme="minorEastAsia"/>
              <w:kern w:val="2"/>
              <w:szCs w:val="24"/>
              <w:lang w:eastAsia="ru-RU"/>
              <w14:ligatures w14:val="standardContextual"/>
            </w:rPr>
          </w:pPr>
          <w:hyperlink w:anchor="_Toc229950163" w:history="1">
            <w:r w:rsidRPr="0013373E">
              <w:rPr>
                <w:rStyle w:val="af"/>
              </w:rPr>
              <w:t>§ 14. проветривание в период вскрытия и подготовки</w:t>
            </w:r>
            <w:r>
              <w:rPr>
                <w:webHidden/>
              </w:rPr>
              <w:tab/>
            </w:r>
            <w:r>
              <w:rPr>
                <w:webHidden/>
              </w:rPr>
              <w:fldChar w:fldCharType="begin"/>
            </w:r>
            <w:r>
              <w:rPr>
                <w:webHidden/>
              </w:rPr>
              <w:instrText xml:space="preserve"> PAGEREF _Toc229950163 \h </w:instrText>
            </w:r>
            <w:r>
              <w:rPr>
                <w:webHidden/>
              </w:rPr>
            </w:r>
            <w:r>
              <w:rPr>
                <w:webHidden/>
              </w:rPr>
              <w:fldChar w:fldCharType="separate"/>
            </w:r>
            <w:r>
              <w:rPr>
                <w:webHidden/>
              </w:rPr>
              <w:t>455</w:t>
            </w:r>
            <w:r>
              <w:rPr>
                <w:webHidden/>
              </w:rPr>
              <w:fldChar w:fldCharType="end"/>
            </w:r>
          </w:hyperlink>
        </w:p>
        <w:p w14:paraId="5E27447A" w14:textId="7C76DFDA" w:rsidR="00352A29" w:rsidRDefault="00352A29">
          <w:pPr>
            <w:pStyle w:val="32"/>
            <w:rPr>
              <w:rFonts w:eastAsiaTheme="minorEastAsia"/>
              <w:kern w:val="2"/>
              <w:szCs w:val="24"/>
              <w:lang w:eastAsia="ru-RU"/>
              <w14:ligatures w14:val="standardContextual"/>
            </w:rPr>
          </w:pPr>
          <w:hyperlink w:anchor="_Toc229950164" w:history="1">
            <w:r w:rsidRPr="0013373E">
              <w:rPr>
                <w:rStyle w:val="af"/>
              </w:rPr>
              <w:t>§ 15. проветривание глубоких шахт</w:t>
            </w:r>
            <w:r>
              <w:rPr>
                <w:webHidden/>
              </w:rPr>
              <w:tab/>
            </w:r>
            <w:r>
              <w:rPr>
                <w:webHidden/>
              </w:rPr>
              <w:fldChar w:fldCharType="begin"/>
            </w:r>
            <w:r>
              <w:rPr>
                <w:webHidden/>
              </w:rPr>
              <w:instrText xml:space="preserve"> PAGEREF _Toc229950164 \h </w:instrText>
            </w:r>
            <w:r>
              <w:rPr>
                <w:webHidden/>
              </w:rPr>
            </w:r>
            <w:r>
              <w:rPr>
                <w:webHidden/>
              </w:rPr>
              <w:fldChar w:fldCharType="separate"/>
            </w:r>
            <w:r>
              <w:rPr>
                <w:webHidden/>
              </w:rPr>
              <w:t>456</w:t>
            </w:r>
            <w:r>
              <w:rPr>
                <w:webHidden/>
              </w:rPr>
              <w:fldChar w:fldCharType="end"/>
            </w:r>
          </w:hyperlink>
        </w:p>
        <w:p w14:paraId="237AECDD" w14:textId="2018A4B4" w:rsidR="00352A29" w:rsidRDefault="00352A29">
          <w:pPr>
            <w:pStyle w:val="11"/>
            <w:rPr>
              <w:rFonts w:eastAsiaTheme="minorEastAsia" w:cstheme="minorBidi"/>
              <w:b w:val="0"/>
              <w:caps w:val="0"/>
              <w:color w:val="auto"/>
              <w:kern w:val="2"/>
              <w:szCs w:val="24"/>
              <w:lang w:eastAsia="ru-RU"/>
              <w14:ligatures w14:val="standardContextual"/>
            </w:rPr>
          </w:pPr>
          <w:hyperlink w:anchor="_Toc229950165" w:history="1">
            <w:r w:rsidRPr="0013373E">
              <w:rPr>
                <w:rStyle w:val="af"/>
              </w:rPr>
              <w:t>ПРИЛОЖЕНИЯ</w:t>
            </w:r>
            <w:r>
              <w:rPr>
                <w:webHidden/>
              </w:rPr>
              <w:tab/>
            </w:r>
            <w:r>
              <w:rPr>
                <w:webHidden/>
              </w:rPr>
              <w:fldChar w:fldCharType="begin"/>
            </w:r>
            <w:r>
              <w:rPr>
                <w:webHidden/>
              </w:rPr>
              <w:instrText xml:space="preserve"> PAGEREF _Toc229950165 \h </w:instrText>
            </w:r>
            <w:r>
              <w:rPr>
                <w:webHidden/>
              </w:rPr>
            </w:r>
            <w:r>
              <w:rPr>
                <w:webHidden/>
              </w:rPr>
              <w:fldChar w:fldCharType="separate"/>
            </w:r>
            <w:r>
              <w:rPr>
                <w:webHidden/>
              </w:rPr>
              <w:t>462</w:t>
            </w:r>
            <w:r>
              <w:rPr>
                <w:webHidden/>
              </w:rPr>
              <w:fldChar w:fldCharType="end"/>
            </w:r>
          </w:hyperlink>
        </w:p>
        <w:p w14:paraId="3DDDAD62" w14:textId="1C8C5653" w:rsidR="00352A29" w:rsidRDefault="00352A29">
          <w:pPr>
            <w:pStyle w:val="22"/>
            <w:rPr>
              <w:rFonts w:eastAsiaTheme="minorEastAsia" w:cstheme="minorBidi"/>
              <w:color w:val="auto"/>
              <w:kern w:val="2"/>
              <w:szCs w:val="24"/>
              <w:lang w:eastAsia="ru-RU"/>
              <w14:ligatures w14:val="standardContextual"/>
            </w:rPr>
          </w:pPr>
          <w:hyperlink w:anchor="_Toc229950166" w:history="1">
            <w:r w:rsidRPr="0013373E">
              <w:rPr>
                <w:rStyle w:val="af"/>
              </w:rPr>
              <w:t>ПРИЛОЖЕНИЕ 1</w:t>
            </w:r>
            <w:r>
              <w:rPr>
                <w:webHidden/>
              </w:rPr>
              <w:tab/>
            </w:r>
            <w:r>
              <w:rPr>
                <w:webHidden/>
              </w:rPr>
              <w:fldChar w:fldCharType="begin"/>
            </w:r>
            <w:r>
              <w:rPr>
                <w:webHidden/>
              </w:rPr>
              <w:instrText xml:space="preserve"> PAGEREF _Toc229950166 \h </w:instrText>
            </w:r>
            <w:r>
              <w:rPr>
                <w:webHidden/>
              </w:rPr>
            </w:r>
            <w:r>
              <w:rPr>
                <w:webHidden/>
              </w:rPr>
              <w:fldChar w:fldCharType="separate"/>
            </w:r>
            <w:r>
              <w:rPr>
                <w:webHidden/>
              </w:rPr>
              <w:t>462</w:t>
            </w:r>
            <w:r>
              <w:rPr>
                <w:webHidden/>
              </w:rPr>
              <w:fldChar w:fldCharType="end"/>
            </w:r>
          </w:hyperlink>
        </w:p>
        <w:p w14:paraId="7C514CEF" w14:textId="5E1AAFAD" w:rsidR="00352A29" w:rsidRDefault="00352A29">
          <w:pPr>
            <w:pStyle w:val="32"/>
            <w:rPr>
              <w:rFonts w:eastAsiaTheme="minorEastAsia"/>
              <w:kern w:val="2"/>
              <w:szCs w:val="24"/>
              <w:lang w:eastAsia="ru-RU"/>
              <w14:ligatures w14:val="standardContextual"/>
            </w:rPr>
          </w:pPr>
          <w:hyperlink w:anchor="_Toc229950167" w:history="1">
            <w:r w:rsidRPr="0013373E">
              <w:rPr>
                <w:rStyle w:val="af"/>
              </w:rPr>
              <w:t>дополнительные сведения о мерах борьбы с внезапными выбросами угля и газа в шахтах</w:t>
            </w:r>
            <w:r>
              <w:rPr>
                <w:webHidden/>
              </w:rPr>
              <w:tab/>
            </w:r>
            <w:r>
              <w:rPr>
                <w:webHidden/>
              </w:rPr>
              <w:fldChar w:fldCharType="begin"/>
            </w:r>
            <w:r>
              <w:rPr>
                <w:webHidden/>
              </w:rPr>
              <w:instrText xml:space="preserve"> PAGEREF _Toc229950167 \h </w:instrText>
            </w:r>
            <w:r>
              <w:rPr>
                <w:webHidden/>
              </w:rPr>
            </w:r>
            <w:r>
              <w:rPr>
                <w:webHidden/>
              </w:rPr>
              <w:fldChar w:fldCharType="separate"/>
            </w:r>
            <w:r>
              <w:rPr>
                <w:webHidden/>
              </w:rPr>
              <w:t>462</w:t>
            </w:r>
            <w:r>
              <w:rPr>
                <w:webHidden/>
              </w:rPr>
              <w:fldChar w:fldCharType="end"/>
            </w:r>
          </w:hyperlink>
        </w:p>
        <w:p w14:paraId="56015FD7" w14:textId="632EAAEF" w:rsidR="00352A29" w:rsidRDefault="00352A29">
          <w:pPr>
            <w:pStyle w:val="32"/>
            <w:rPr>
              <w:rFonts w:eastAsiaTheme="minorEastAsia"/>
              <w:kern w:val="2"/>
              <w:szCs w:val="24"/>
              <w:lang w:eastAsia="ru-RU"/>
              <w14:ligatures w14:val="standardContextual"/>
            </w:rPr>
          </w:pPr>
          <w:hyperlink w:anchor="_Toc229950168" w:history="1">
            <w:r w:rsidRPr="0013373E">
              <w:rPr>
                <w:rStyle w:val="af"/>
              </w:rPr>
              <w:t>Разработка с защитным пластом</w:t>
            </w:r>
            <w:r>
              <w:rPr>
                <w:webHidden/>
              </w:rPr>
              <w:tab/>
            </w:r>
            <w:r>
              <w:rPr>
                <w:webHidden/>
              </w:rPr>
              <w:fldChar w:fldCharType="begin"/>
            </w:r>
            <w:r>
              <w:rPr>
                <w:webHidden/>
              </w:rPr>
              <w:instrText xml:space="preserve"> PAGEREF _Toc229950168 \h </w:instrText>
            </w:r>
            <w:r>
              <w:rPr>
                <w:webHidden/>
              </w:rPr>
            </w:r>
            <w:r>
              <w:rPr>
                <w:webHidden/>
              </w:rPr>
              <w:fldChar w:fldCharType="separate"/>
            </w:r>
            <w:r>
              <w:rPr>
                <w:webHidden/>
              </w:rPr>
              <w:t>463</w:t>
            </w:r>
            <w:r>
              <w:rPr>
                <w:webHidden/>
              </w:rPr>
              <w:fldChar w:fldCharType="end"/>
            </w:r>
          </w:hyperlink>
        </w:p>
        <w:p w14:paraId="0DC68E0E" w14:textId="5E35876E" w:rsidR="00352A29" w:rsidRDefault="00352A29">
          <w:pPr>
            <w:pStyle w:val="32"/>
            <w:rPr>
              <w:rFonts w:eastAsiaTheme="minorEastAsia"/>
              <w:kern w:val="2"/>
              <w:szCs w:val="24"/>
              <w:lang w:eastAsia="ru-RU"/>
              <w14:ligatures w14:val="standardContextual"/>
            </w:rPr>
          </w:pPr>
          <w:hyperlink w:anchor="_Toc229950169" w:history="1">
            <w:r w:rsidRPr="0013373E">
              <w:rPr>
                <w:rStyle w:val="af"/>
              </w:rPr>
              <w:t>Бурение передовых скважин</w:t>
            </w:r>
            <w:r>
              <w:rPr>
                <w:webHidden/>
              </w:rPr>
              <w:tab/>
            </w:r>
            <w:r>
              <w:rPr>
                <w:webHidden/>
              </w:rPr>
              <w:fldChar w:fldCharType="begin"/>
            </w:r>
            <w:r>
              <w:rPr>
                <w:webHidden/>
              </w:rPr>
              <w:instrText xml:space="preserve"> PAGEREF _Toc229950169 \h </w:instrText>
            </w:r>
            <w:r>
              <w:rPr>
                <w:webHidden/>
              </w:rPr>
            </w:r>
            <w:r>
              <w:rPr>
                <w:webHidden/>
              </w:rPr>
              <w:fldChar w:fldCharType="separate"/>
            </w:r>
            <w:r>
              <w:rPr>
                <w:webHidden/>
              </w:rPr>
              <w:t>464</w:t>
            </w:r>
            <w:r>
              <w:rPr>
                <w:webHidden/>
              </w:rPr>
              <w:fldChar w:fldCharType="end"/>
            </w:r>
          </w:hyperlink>
        </w:p>
        <w:p w14:paraId="1544657D" w14:textId="05122AED" w:rsidR="00352A29" w:rsidRDefault="00352A29">
          <w:pPr>
            <w:pStyle w:val="32"/>
            <w:rPr>
              <w:rFonts w:eastAsiaTheme="minorEastAsia"/>
              <w:kern w:val="2"/>
              <w:szCs w:val="24"/>
              <w:lang w:eastAsia="ru-RU"/>
              <w14:ligatures w14:val="standardContextual"/>
            </w:rPr>
          </w:pPr>
          <w:hyperlink w:anchor="_Toc229950170" w:history="1">
            <w:r w:rsidRPr="0013373E">
              <w:rPr>
                <w:rStyle w:val="af"/>
              </w:rPr>
              <w:t>Проведение штреков с опережающей крепью</w:t>
            </w:r>
            <w:r>
              <w:rPr>
                <w:webHidden/>
              </w:rPr>
              <w:tab/>
            </w:r>
            <w:r>
              <w:rPr>
                <w:webHidden/>
              </w:rPr>
              <w:fldChar w:fldCharType="begin"/>
            </w:r>
            <w:r>
              <w:rPr>
                <w:webHidden/>
              </w:rPr>
              <w:instrText xml:space="preserve"> PAGEREF _Toc229950170 \h </w:instrText>
            </w:r>
            <w:r>
              <w:rPr>
                <w:webHidden/>
              </w:rPr>
            </w:r>
            <w:r>
              <w:rPr>
                <w:webHidden/>
              </w:rPr>
              <w:fldChar w:fldCharType="separate"/>
            </w:r>
            <w:r>
              <w:rPr>
                <w:webHidden/>
              </w:rPr>
              <w:t>464</w:t>
            </w:r>
            <w:r>
              <w:rPr>
                <w:webHidden/>
              </w:rPr>
              <w:fldChar w:fldCharType="end"/>
            </w:r>
          </w:hyperlink>
        </w:p>
        <w:p w14:paraId="7BF61AF0" w14:textId="5BF96663" w:rsidR="00352A29" w:rsidRDefault="00352A29">
          <w:pPr>
            <w:pStyle w:val="32"/>
            <w:rPr>
              <w:rFonts w:eastAsiaTheme="minorEastAsia"/>
              <w:kern w:val="2"/>
              <w:szCs w:val="24"/>
              <w:lang w:eastAsia="ru-RU"/>
              <w14:ligatures w14:val="standardContextual"/>
            </w:rPr>
          </w:pPr>
          <w:hyperlink w:anchor="_Toc229950171" w:history="1">
            <w:r w:rsidRPr="0013373E">
              <w:rPr>
                <w:rStyle w:val="af"/>
              </w:rPr>
              <w:t>Проведение подготовительных выработок и применение щитов</w:t>
            </w:r>
            <w:r>
              <w:rPr>
                <w:webHidden/>
              </w:rPr>
              <w:tab/>
            </w:r>
            <w:r>
              <w:rPr>
                <w:webHidden/>
              </w:rPr>
              <w:fldChar w:fldCharType="begin"/>
            </w:r>
            <w:r>
              <w:rPr>
                <w:webHidden/>
              </w:rPr>
              <w:instrText xml:space="preserve"> PAGEREF _Toc229950171 \h </w:instrText>
            </w:r>
            <w:r>
              <w:rPr>
                <w:webHidden/>
              </w:rPr>
            </w:r>
            <w:r>
              <w:rPr>
                <w:webHidden/>
              </w:rPr>
              <w:fldChar w:fldCharType="separate"/>
            </w:r>
            <w:r>
              <w:rPr>
                <w:webHidden/>
              </w:rPr>
              <w:t>465</w:t>
            </w:r>
            <w:r>
              <w:rPr>
                <w:webHidden/>
              </w:rPr>
              <w:fldChar w:fldCharType="end"/>
            </w:r>
          </w:hyperlink>
        </w:p>
        <w:p w14:paraId="2B7461AC" w14:textId="02618D5B" w:rsidR="00352A29" w:rsidRDefault="00352A29">
          <w:pPr>
            <w:pStyle w:val="32"/>
            <w:rPr>
              <w:rFonts w:eastAsiaTheme="minorEastAsia"/>
              <w:kern w:val="2"/>
              <w:szCs w:val="24"/>
              <w:lang w:eastAsia="ru-RU"/>
              <w14:ligatures w14:val="standardContextual"/>
            </w:rPr>
          </w:pPr>
          <w:hyperlink w:anchor="_Toc229950172" w:history="1">
            <w:r w:rsidRPr="0013373E">
              <w:rPr>
                <w:rStyle w:val="af"/>
              </w:rPr>
              <w:t>Вскрытие выбросоопасных угольных пластов квершлагами</w:t>
            </w:r>
            <w:r>
              <w:rPr>
                <w:webHidden/>
              </w:rPr>
              <w:tab/>
            </w:r>
            <w:r>
              <w:rPr>
                <w:webHidden/>
              </w:rPr>
              <w:fldChar w:fldCharType="begin"/>
            </w:r>
            <w:r>
              <w:rPr>
                <w:webHidden/>
              </w:rPr>
              <w:instrText xml:space="preserve"> PAGEREF _Toc229950172 \h </w:instrText>
            </w:r>
            <w:r>
              <w:rPr>
                <w:webHidden/>
              </w:rPr>
            </w:r>
            <w:r>
              <w:rPr>
                <w:webHidden/>
              </w:rPr>
              <w:fldChar w:fldCharType="separate"/>
            </w:r>
            <w:r>
              <w:rPr>
                <w:webHidden/>
              </w:rPr>
              <w:t>465</w:t>
            </w:r>
            <w:r>
              <w:rPr>
                <w:webHidden/>
              </w:rPr>
              <w:fldChar w:fldCharType="end"/>
            </w:r>
          </w:hyperlink>
        </w:p>
        <w:p w14:paraId="2AD3E052" w14:textId="728653AF" w:rsidR="00352A29" w:rsidRDefault="00352A29">
          <w:pPr>
            <w:pStyle w:val="32"/>
            <w:rPr>
              <w:rFonts w:eastAsiaTheme="minorEastAsia"/>
              <w:kern w:val="2"/>
              <w:szCs w:val="24"/>
              <w:lang w:eastAsia="ru-RU"/>
              <w14:ligatures w14:val="standardContextual"/>
            </w:rPr>
          </w:pPr>
          <w:hyperlink w:anchor="_Toc229950173" w:history="1">
            <w:r w:rsidRPr="0013373E">
              <w:rPr>
                <w:rStyle w:val="af"/>
              </w:rPr>
              <w:t>Сотрясательное взрывание</w:t>
            </w:r>
            <w:r>
              <w:rPr>
                <w:webHidden/>
              </w:rPr>
              <w:tab/>
            </w:r>
            <w:r>
              <w:rPr>
                <w:webHidden/>
              </w:rPr>
              <w:fldChar w:fldCharType="begin"/>
            </w:r>
            <w:r>
              <w:rPr>
                <w:webHidden/>
              </w:rPr>
              <w:instrText xml:space="preserve"> PAGEREF _Toc229950173 \h </w:instrText>
            </w:r>
            <w:r>
              <w:rPr>
                <w:webHidden/>
              </w:rPr>
            </w:r>
            <w:r>
              <w:rPr>
                <w:webHidden/>
              </w:rPr>
              <w:fldChar w:fldCharType="separate"/>
            </w:r>
            <w:r>
              <w:rPr>
                <w:webHidden/>
              </w:rPr>
              <w:t>466</w:t>
            </w:r>
            <w:r>
              <w:rPr>
                <w:webHidden/>
              </w:rPr>
              <w:fldChar w:fldCharType="end"/>
            </w:r>
          </w:hyperlink>
        </w:p>
        <w:p w14:paraId="1D5185A7" w14:textId="4C59DE2A" w:rsidR="00352A29" w:rsidRDefault="00352A29">
          <w:pPr>
            <w:pStyle w:val="32"/>
            <w:rPr>
              <w:rFonts w:eastAsiaTheme="minorEastAsia"/>
              <w:kern w:val="2"/>
              <w:szCs w:val="24"/>
              <w:lang w:eastAsia="ru-RU"/>
              <w14:ligatures w14:val="standardContextual"/>
            </w:rPr>
          </w:pPr>
          <w:hyperlink w:anchor="_Toc229950174" w:history="1">
            <w:r w:rsidRPr="0013373E">
              <w:rPr>
                <w:rStyle w:val="af"/>
              </w:rPr>
              <w:t>Выявление и наблюдение за предвестниками внезапных выбросов угля и газа</w:t>
            </w:r>
            <w:r>
              <w:rPr>
                <w:webHidden/>
              </w:rPr>
              <w:tab/>
            </w:r>
            <w:r>
              <w:rPr>
                <w:webHidden/>
              </w:rPr>
              <w:fldChar w:fldCharType="begin"/>
            </w:r>
            <w:r>
              <w:rPr>
                <w:webHidden/>
              </w:rPr>
              <w:instrText xml:space="preserve"> PAGEREF _Toc229950174 \h </w:instrText>
            </w:r>
            <w:r>
              <w:rPr>
                <w:webHidden/>
              </w:rPr>
            </w:r>
            <w:r>
              <w:rPr>
                <w:webHidden/>
              </w:rPr>
              <w:fldChar w:fldCharType="separate"/>
            </w:r>
            <w:r>
              <w:rPr>
                <w:webHidden/>
              </w:rPr>
              <w:t>467</w:t>
            </w:r>
            <w:r>
              <w:rPr>
                <w:webHidden/>
              </w:rPr>
              <w:fldChar w:fldCharType="end"/>
            </w:r>
          </w:hyperlink>
        </w:p>
        <w:p w14:paraId="329472E1" w14:textId="5B8125AB" w:rsidR="00630BDE" w:rsidRPr="00DA748A" w:rsidRDefault="00352A29" w:rsidP="00325AF5">
          <w:pPr>
            <w:pStyle w:val="11"/>
          </w:pPr>
          <w:r>
            <w:rPr>
              <w:rFonts w:eastAsiaTheme="minorEastAsia" w:cstheme="minorBidi"/>
              <w:noProof w:val="0"/>
              <w:color w:val="auto"/>
              <w:sz w:val="16"/>
              <w:szCs w:val="22"/>
              <w:lang w:eastAsia="ru-RU"/>
            </w:rPr>
            <w:fldChar w:fldCharType="end"/>
          </w:r>
        </w:p>
      </w:sdtContent>
    </w:sdt>
    <w:p w14:paraId="5AC3D50A" w14:textId="77777777" w:rsidR="00DF62B2" w:rsidRDefault="00630BDE" w:rsidP="00862D21">
      <w:pPr>
        <w:pStyle w:val="1"/>
      </w:pPr>
      <w:bookmarkStart w:id="6" w:name="_Toc229950070"/>
      <w:bookmarkStart w:id="7" w:name="_Ref230007374"/>
      <w:commentRangeStart w:id="8"/>
      <w:r w:rsidRPr="00D24190">
        <w:lastRenderedPageBreak/>
        <w:t>Часть 1</w:t>
      </w:r>
      <w:r w:rsidRPr="00D24190">
        <w:br/>
        <w:t>Рудничная атмосфера</w:t>
      </w:r>
      <w:bookmarkEnd w:id="6"/>
      <w:bookmarkEnd w:id="7"/>
      <w:commentRangeEnd w:id="8"/>
      <w:r w:rsidR="00144D47">
        <w:rPr>
          <w:rStyle w:val="afff"/>
          <w:sz w:val="48"/>
          <w:szCs w:val="28"/>
        </w:rPr>
        <w:commentReference w:id="8"/>
      </w:r>
    </w:p>
    <w:p w14:paraId="3D3D7D20" w14:textId="3A92F43C" w:rsidR="00630BDE" w:rsidRPr="00D24190" w:rsidRDefault="00630BDE" w:rsidP="00862D21">
      <w:pPr>
        <w:pStyle w:val="20"/>
      </w:pPr>
      <w:bookmarkStart w:id="9" w:name="_Toc229564817"/>
      <w:bookmarkStart w:id="10" w:name="_Toc229950071"/>
      <w:commentRangeStart w:id="11"/>
      <w:r w:rsidRPr="00D24190">
        <w:t>Глава 1</w:t>
      </w:r>
      <w:r w:rsidRPr="00D24190">
        <w:br/>
        <w:t>Рудничный воздух</w:t>
      </w:r>
      <w:bookmarkEnd w:id="9"/>
      <w:bookmarkEnd w:id="10"/>
      <w:commentRangeEnd w:id="11"/>
      <w:r w:rsidR="00144D47" w:rsidRPr="00D24190">
        <w:rPr>
          <w:rStyle w:val="afff"/>
          <w:sz w:val="40"/>
          <w:szCs w:val="26"/>
        </w:rPr>
        <w:commentReference w:id="11"/>
      </w:r>
    </w:p>
    <w:p w14:paraId="7AF6058B" w14:textId="3432EA51" w:rsidR="00630BDE" w:rsidRPr="00862D21" w:rsidRDefault="00162466" w:rsidP="00862D21">
      <w:pPr>
        <w:pStyle w:val="30"/>
      </w:pPr>
      <w:bookmarkStart w:id="12" w:name="_Toc229564818"/>
      <w:bookmarkStart w:id="13" w:name="_Ref229571993"/>
      <w:bookmarkStart w:id="14" w:name="_Toc229950072"/>
      <w:r w:rsidRPr="00862D21">
        <w:t xml:space="preserve">§1. </w:t>
      </w:r>
      <w:r w:rsidR="00862D21">
        <w:t>П</w:t>
      </w:r>
      <w:r w:rsidRPr="00862D21">
        <w:t>онятие «рудничный воздух» и его разновидности</w:t>
      </w:r>
      <w:bookmarkEnd w:id="12"/>
      <w:bookmarkEnd w:id="13"/>
      <w:bookmarkEnd w:id="14"/>
    </w:p>
    <w:p w14:paraId="4B3FAC4B" w14:textId="356488D8" w:rsidR="00630BDE" w:rsidRDefault="00630BDE" w:rsidP="00630BDE">
      <w:pPr>
        <w:pStyle w:val="a5"/>
        <w:numPr>
          <w:ilvl w:val="0"/>
          <w:numId w:val="8"/>
        </w:numPr>
        <w:tabs>
          <w:tab w:val="left" w:pos="284"/>
        </w:tabs>
        <w:ind w:left="0" w:firstLine="0"/>
      </w:pPr>
      <w:commentRangeStart w:id="15"/>
      <w:r w:rsidRPr="00A21DAA">
        <w:rPr>
          <w:rStyle w:val="af3"/>
        </w:rPr>
        <w:t>Рудничный воздух</w:t>
      </w:r>
      <w:commentRangeEnd w:id="15"/>
      <w:r w:rsidR="00144D47">
        <w:rPr>
          <w:rStyle w:val="afff"/>
          <w:b/>
          <w:iCs/>
          <w:color w:val="121A4A" w:themeColor="accent6" w:themeShade="80"/>
          <w:sz w:val="24"/>
          <w:szCs w:val="18"/>
        </w:rPr>
        <w:commentReference w:id="15"/>
      </w:r>
      <w:r w:rsidR="00342955">
        <w:rPr>
          <w:rStyle w:val="af3"/>
        </w:rPr>
        <w:t xml:space="preserve"> </w:t>
      </w:r>
      <w:r>
        <w:t>—</w:t>
      </w:r>
      <w:r w:rsidR="00342955">
        <w:t xml:space="preserve"> </w:t>
      </w:r>
      <w:r>
        <w:t>это смесь газов и паров, заполняющих горные выработки, почти всегда содержащая некоторое количество пыли. Это</w:t>
      </w:r>
      <w:r w:rsidR="00915706">
        <w:t xml:space="preserve"> </w:t>
      </w:r>
      <w:r>
        <w:t>—</w:t>
      </w:r>
      <w:r w:rsidR="00915706">
        <w:t xml:space="preserve"> </w:t>
      </w:r>
      <w:r>
        <w:t xml:space="preserve">атмосферный воздух, который поступает в выработки с земной поверхности и испытывает при нахождении в выработках разного рода изменения в своем составе. Если изменения эти настолько незначительны, что рудничный воздух по своему составу совершенно или почтя не отличается от атмосферного, его называют </w:t>
      </w:r>
      <w:commentRangeStart w:id="16"/>
      <w:r w:rsidRPr="000112AF">
        <w:rPr>
          <w:rStyle w:val="af3"/>
        </w:rPr>
        <w:t>свежим</w:t>
      </w:r>
      <w:commentRangeEnd w:id="16"/>
      <w:r w:rsidR="00144D47">
        <w:rPr>
          <w:rStyle w:val="afff"/>
          <w:sz w:val="24"/>
          <w:szCs w:val="18"/>
        </w:rPr>
        <w:commentReference w:id="16"/>
      </w:r>
      <w:r>
        <w:t>, в остальных случаях</w:t>
      </w:r>
      <w:r w:rsidR="00342955">
        <w:t xml:space="preserve"> </w:t>
      </w:r>
      <w:r>
        <w:t>—</w:t>
      </w:r>
      <w:r w:rsidR="00342955">
        <w:t xml:space="preserve"> </w:t>
      </w:r>
      <w:r w:rsidRPr="000112AF">
        <w:rPr>
          <w:rStyle w:val="af3"/>
        </w:rPr>
        <w:t>испорченным</w:t>
      </w:r>
      <w:r>
        <w:t>.</w:t>
      </w:r>
    </w:p>
    <w:p w14:paraId="64C18A64" w14:textId="77777777" w:rsidR="00630BDE" w:rsidRDefault="00630BDE" w:rsidP="00630BDE">
      <w:pPr>
        <w:pStyle w:val="a5"/>
      </w:pPr>
      <w:r>
        <w:t>Атмосферный воздух представляет смесь газов: азота</w:t>
      </w:r>
      <w:r>
        <w:rPr>
          <w:rStyle w:val="affb"/>
        </w:rPr>
        <w:footnoteReference w:id="2"/>
      </w:r>
      <w:r>
        <w:t>, кислорода, углекислого газа и паров воды, из которых первые три составные части входят в весьма постоянной пропорции: около</w:t>
      </w:r>
      <w:commentRangeStart w:id="17"/>
      <w:commentRangeEnd w:id="17"/>
      <w:r w:rsidR="00144D47">
        <w:rPr>
          <w:rStyle w:val="afff"/>
          <w:sz w:val="24"/>
          <w:szCs w:val="18"/>
        </w:rPr>
        <w:commentReference w:id="17"/>
      </w:r>
      <w:r>
        <w:t xml:space="preserve"> 79% </w:t>
      </w:r>
      <w:r>
        <w:rPr>
          <w:lang w:val="en-US"/>
        </w:rPr>
        <w:t>N</w:t>
      </w:r>
      <w:r w:rsidRPr="00A259CD">
        <w:t xml:space="preserve">₂, 20,96% </w:t>
      </w:r>
      <w:r>
        <w:rPr>
          <w:lang w:val="en-US"/>
        </w:rPr>
        <w:t>O</w:t>
      </w:r>
      <w:r w:rsidRPr="00A259CD">
        <w:t xml:space="preserve">₂ </w:t>
      </w:r>
      <w:r>
        <w:t xml:space="preserve">и 0,04% </w:t>
      </w:r>
      <w:r>
        <w:rPr>
          <w:lang w:val="en-US"/>
        </w:rPr>
        <w:t>CO</w:t>
      </w:r>
      <w:r w:rsidRPr="00A259CD">
        <w:t xml:space="preserve">₂ </w:t>
      </w:r>
      <w:r>
        <w:t xml:space="preserve">(по объёму); пары воды </w:t>
      </w:r>
      <w:r>
        <w:lastRenderedPageBreak/>
        <w:t xml:space="preserve">содержатся в воздухе в различных количествах (в среднем около </w:t>
      </w:r>
      <m:oMath>
        <m:r>
          <w:rPr>
            <w:rFonts w:ascii="Cambria Math" w:hAnsi="Cambria Math"/>
          </w:rPr>
          <m:t>1%</m:t>
        </m:r>
      </m:oMath>
      <w:r>
        <w:t xml:space="preserve"> по объёму), что не влияет на отношение (</w:t>
      </w:r>
      <w:r>
        <w:rPr>
          <w:lang w:val="en-US"/>
        </w:rPr>
        <w:t>N</w:t>
      </w:r>
      <w:r w:rsidRPr="00A259CD">
        <w:t>₂</w:t>
      </w:r>
      <w:r w:rsidRPr="000112AF">
        <w:t xml:space="preserve">, </w:t>
      </w:r>
      <w:r>
        <w:rPr>
          <w:lang w:val="en-US"/>
        </w:rPr>
        <w:t>O</w:t>
      </w:r>
      <w:r w:rsidRPr="00A259CD">
        <w:t>₂</w:t>
      </w:r>
      <w:r w:rsidRPr="000112AF">
        <w:t>)</w:t>
      </w:r>
      <w:r>
        <w:rPr>
          <w:rStyle w:val="affb"/>
        </w:rPr>
        <w:footnoteReference w:id="3"/>
      </w:r>
      <w:r w:rsidRPr="00F72483">
        <w:t>.</w:t>
      </w:r>
    </w:p>
    <w:p w14:paraId="6FE713AA" w14:textId="77777777" w:rsidR="00630BDE" w:rsidRDefault="00630BDE" w:rsidP="00630BDE">
      <w:pPr>
        <w:pStyle w:val="a5"/>
        <w:numPr>
          <w:ilvl w:val="0"/>
          <w:numId w:val="8"/>
        </w:numPr>
        <w:tabs>
          <w:tab w:val="left" w:pos="284"/>
        </w:tabs>
        <w:ind w:left="0" w:firstLine="0"/>
      </w:pPr>
      <w:r>
        <w:t>Атмосферный воздух, поступая в шахтные выработки, претерпевает ряд изменений в своём составе.</w:t>
      </w:r>
    </w:p>
    <w:p w14:paraId="0EEA4BD5" w14:textId="6BEDB661" w:rsidR="00630BDE" w:rsidRPr="00AC3C6F" w:rsidRDefault="00630BDE" w:rsidP="00630BDE">
      <w:pPr>
        <w:pStyle w:val="a5"/>
      </w:pPr>
      <w:r>
        <w:t xml:space="preserve">Вообще говоря, изменения эти выражаются, с одной стороны, в </w:t>
      </w:r>
      <w:r w:rsidRPr="00DE6C76">
        <w:rPr>
          <w:rStyle w:val="af3"/>
        </w:rPr>
        <w:t>уменьшении</w:t>
      </w:r>
      <w:r>
        <w:t xml:space="preserve"> содержания в воздухе </w:t>
      </w:r>
      <w:r w:rsidRPr="00E80580">
        <w:rPr>
          <w:rStyle w:val="af3"/>
        </w:rPr>
        <w:t>кислорода</w:t>
      </w:r>
      <w:r>
        <w:t>, а с другой</w:t>
      </w:r>
      <w:r w:rsidR="005D4234">
        <w:t xml:space="preserve"> </w:t>
      </w:r>
      <w:r>
        <w:t>—</w:t>
      </w:r>
      <w:r w:rsidR="005D4234">
        <w:t xml:space="preserve"> </w:t>
      </w:r>
      <w:r w:rsidRPr="00AC3C6F">
        <w:t xml:space="preserve">в </w:t>
      </w:r>
      <w:r w:rsidRPr="00E80580">
        <w:rPr>
          <w:rStyle w:val="af3"/>
        </w:rPr>
        <w:t>увеличении</w:t>
      </w:r>
      <w:r w:rsidRPr="00AC3C6F">
        <w:t xml:space="preserve"> содержания в нем </w:t>
      </w:r>
      <w:r w:rsidRPr="00E80580">
        <w:rPr>
          <w:rStyle w:val="af3"/>
        </w:rPr>
        <w:t>углекислоты</w:t>
      </w:r>
      <w:r w:rsidRPr="00AC3C6F">
        <w:t xml:space="preserve"> и в присоединении</w:t>
      </w:r>
      <w:r>
        <w:t xml:space="preserve"> </w:t>
      </w:r>
      <w:r w:rsidRPr="00AC3C6F">
        <w:t>к нему:</w:t>
      </w:r>
    </w:p>
    <w:p w14:paraId="4D6BF395" w14:textId="0F6B4357" w:rsidR="00630BDE" w:rsidRPr="00CC77AE" w:rsidRDefault="00630BDE" w:rsidP="00630BDE">
      <w:pPr>
        <w:pStyle w:val="a0"/>
        <w:numPr>
          <w:ilvl w:val="0"/>
          <w:numId w:val="5"/>
        </w:numPr>
      </w:pPr>
      <w:r w:rsidRPr="00D25DB4">
        <w:rPr>
          <w:rStyle w:val="af3"/>
        </w:rPr>
        <w:t>вредных газов</w:t>
      </w:r>
      <w:r w:rsidR="005D4234">
        <w:rPr>
          <w:rStyle w:val="af3"/>
        </w:rPr>
        <w:t xml:space="preserve"> </w:t>
      </w:r>
      <w:r w:rsidRPr="00CC77AE">
        <w:t>—</w:t>
      </w:r>
      <w:r w:rsidR="005D4234">
        <w:t xml:space="preserve"> </w:t>
      </w:r>
      <w:r w:rsidRPr="00CC77AE">
        <w:t>удушливых, ядовитых или взрывчатых (метана, азота, окиси углерода, сероводорода, водорода и т. д.), а в шахтах, разрабатывающих урановые и ториевые месторождения, газообразных радиоактивных веществ (радон и др.);</w:t>
      </w:r>
    </w:p>
    <w:p w14:paraId="416C86BA" w14:textId="77777777" w:rsidR="00630BDE" w:rsidRPr="00CC77AE" w:rsidRDefault="00630BDE" w:rsidP="00630BDE">
      <w:pPr>
        <w:pStyle w:val="a0"/>
        <w:numPr>
          <w:ilvl w:val="0"/>
          <w:numId w:val="5"/>
        </w:numPr>
      </w:pPr>
      <w:r w:rsidRPr="00D25DB4">
        <w:rPr>
          <w:rStyle w:val="af3"/>
        </w:rPr>
        <w:t>вредных паров</w:t>
      </w:r>
      <w:r w:rsidRPr="00CC77AE">
        <w:t xml:space="preserve"> (ртутных, мышьяковых и т. д.);</w:t>
      </w:r>
    </w:p>
    <w:p w14:paraId="7B79611D" w14:textId="77777777" w:rsidR="00630BDE" w:rsidRPr="00CC77AE" w:rsidRDefault="00630BDE" w:rsidP="00630BDE">
      <w:pPr>
        <w:pStyle w:val="a0"/>
        <w:numPr>
          <w:ilvl w:val="0"/>
          <w:numId w:val="5"/>
        </w:numPr>
      </w:pPr>
      <w:r w:rsidRPr="00D25DB4">
        <w:rPr>
          <w:rStyle w:val="af3"/>
        </w:rPr>
        <w:t>пыли и сажи</w:t>
      </w:r>
      <w:r w:rsidRPr="00CC77AE">
        <w:t>.</w:t>
      </w:r>
    </w:p>
    <w:p w14:paraId="7A8F83AD" w14:textId="77777777" w:rsidR="00630BDE" w:rsidRPr="00AC3C6F" w:rsidRDefault="00630BDE" w:rsidP="00630BDE">
      <w:pPr>
        <w:pStyle w:val="a5"/>
      </w:pPr>
      <w:r w:rsidRPr="00AC3C6F">
        <w:t>Меняется (в ту или другую сторону) влажность воздуха, его</w:t>
      </w:r>
      <w:r>
        <w:t xml:space="preserve"> </w:t>
      </w:r>
      <w:r w:rsidRPr="00AC3C6F">
        <w:t>температура, давление и удельный вес.</w:t>
      </w:r>
    </w:p>
    <w:p w14:paraId="6EBB84A6" w14:textId="77777777" w:rsidR="00630BDE" w:rsidRPr="00AC3C6F" w:rsidRDefault="00630BDE" w:rsidP="00630BDE">
      <w:pPr>
        <w:pStyle w:val="a5"/>
      </w:pPr>
      <w:r w:rsidRPr="00AC3C6F">
        <w:t>Степень загрязнения воздуха в шахтах зависит главным образом от следующих факторов:</w:t>
      </w:r>
    </w:p>
    <w:p w14:paraId="2ADCB770" w14:textId="77777777" w:rsidR="00630BDE" w:rsidRPr="00AC3C6F" w:rsidRDefault="00630BDE">
      <w:pPr>
        <w:pStyle w:val="a0"/>
        <w:numPr>
          <w:ilvl w:val="0"/>
          <w:numId w:val="34"/>
        </w:numPr>
      </w:pPr>
      <w:r w:rsidRPr="00AC3C6F">
        <w:t>газоносности полезного ископаемого и пород, по которым</w:t>
      </w:r>
      <w:r>
        <w:t xml:space="preserve"> </w:t>
      </w:r>
      <w:r w:rsidRPr="00AC3C6F">
        <w:t>проходят выработки;</w:t>
      </w:r>
    </w:p>
    <w:p w14:paraId="70760326" w14:textId="77777777" w:rsidR="00630BDE" w:rsidRPr="00AC3C6F" w:rsidRDefault="00630BDE">
      <w:pPr>
        <w:pStyle w:val="a0"/>
        <w:numPr>
          <w:ilvl w:val="0"/>
          <w:numId w:val="34"/>
        </w:numPr>
      </w:pPr>
      <w:r w:rsidRPr="00AC3C6F">
        <w:t>количества воздуха, движущегося по шахтным выработкам;</w:t>
      </w:r>
    </w:p>
    <w:p w14:paraId="7A63C33C" w14:textId="77777777" w:rsidR="00630BDE" w:rsidRPr="00AC3C6F" w:rsidRDefault="00630BDE">
      <w:pPr>
        <w:pStyle w:val="a0"/>
        <w:numPr>
          <w:ilvl w:val="0"/>
          <w:numId w:val="34"/>
        </w:numPr>
      </w:pPr>
      <w:r w:rsidRPr="00AC3C6F">
        <w:t>протяженности выработок;</w:t>
      </w:r>
    </w:p>
    <w:p w14:paraId="6045CD81" w14:textId="77777777" w:rsidR="00630BDE" w:rsidRPr="00AC3C6F" w:rsidRDefault="00630BDE">
      <w:pPr>
        <w:pStyle w:val="a0"/>
        <w:numPr>
          <w:ilvl w:val="0"/>
          <w:numId w:val="34"/>
        </w:numPr>
      </w:pPr>
      <w:r w:rsidRPr="00AC3C6F">
        <w:t>большей или меньшей склонности полезного ископаемого</w:t>
      </w:r>
      <w:r>
        <w:t xml:space="preserve"> </w:t>
      </w:r>
      <w:r w:rsidRPr="00AC3C6F">
        <w:t>и пород поглощать кислород и окисляться;</w:t>
      </w:r>
    </w:p>
    <w:p w14:paraId="70E9BFAD" w14:textId="77777777" w:rsidR="00630BDE" w:rsidRPr="00AC3C6F" w:rsidRDefault="00630BDE">
      <w:pPr>
        <w:pStyle w:val="a0"/>
        <w:numPr>
          <w:ilvl w:val="0"/>
          <w:numId w:val="34"/>
        </w:numPr>
      </w:pPr>
      <w:r w:rsidRPr="00AC3C6F">
        <w:t>рода производственных процессов.</w:t>
      </w:r>
    </w:p>
    <w:p w14:paraId="526B4CAD" w14:textId="77777777" w:rsidR="00630BDE" w:rsidRPr="00AC3C6F" w:rsidRDefault="00630BDE" w:rsidP="00630BDE">
      <w:pPr>
        <w:pStyle w:val="a5"/>
      </w:pPr>
      <w:r w:rsidRPr="00AC3C6F">
        <w:t>При одинаковых прочих условиях воздух, проветривающий</w:t>
      </w:r>
      <w:r>
        <w:t xml:space="preserve"> </w:t>
      </w:r>
      <w:r w:rsidRPr="00AC3C6F">
        <w:t>горные выработки, портится сильнее: а) в таких шахтах (или</w:t>
      </w:r>
      <w:r>
        <w:t xml:space="preserve"> </w:t>
      </w:r>
      <w:r w:rsidRPr="00AC3C6F">
        <w:t xml:space="preserve">в таких выработках шахты), где скорость </w:t>
      </w:r>
      <w:r w:rsidRPr="00AC3C6F">
        <w:lastRenderedPageBreak/>
        <w:t>движения воздуха мала и б) в случаях, когда сеть выработок в шахте мало разветвлена и одна и та же струя воздуха проходит длинный путь.</w:t>
      </w:r>
    </w:p>
    <w:p w14:paraId="79697A5C" w14:textId="77777777" w:rsidR="00630BDE" w:rsidRPr="00AC3C6F" w:rsidRDefault="00630BDE" w:rsidP="00630BDE">
      <w:pPr>
        <w:pStyle w:val="a5"/>
      </w:pPr>
      <w:r w:rsidRPr="00AC3C6F">
        <w:t>Таким образом, испорченный (даже в незначительной степени) рудничный воздух всегда содержит иные количества</w:t>
      </w:r>
      <w:r>
        <w:t xml:space="preserve"> </w:t>
      </w:r>
      <w:r>
        <w:rPr>
          <w:lang w:val="en-US"/>
        </w:rPr>
        <w:t>O</w:t>
      </w:r>
      <w:r>
        <w:t>₂</w:t>
      </w:r>
      <w:r w:rsidRPr="00F3507F">
        <w:t xml:space="preserve">, </w:t>
      </w:r>
      <w:r>
        <w:rPr>
          <w:lang w:val="en-US"/>
        </w:rPr>
        <w:t>CO</w:t>
      </w:r>
      <w:r>
        <w:t>₂</w:t>
      </w:r>
      <w:r w:rsidRPr="00F3507F">
        <w:t xml:space="preserve"> </w:t>
      </w:r>
      <w:r>
        <w:t xml:space="preserve">и </w:t>
      </w:r>
      <w:r>
        <w:rPr>
          <w:lang w:val="en-US"/>
        </w:rPr>
        <w:t>N</w:t>
      </w:r>
      <w:r>
        <w:t>₂</w:t>
      </w:r>
      <w:r w:rsidRPr="00AC3C6F">
        <w:t>, чем чистый атмосферный воздух. Поэтому можно рассматривать рудничный воздух состоящим из трех частей:</w:t>
      </w:r>
    </w:p>
    <w:p w14:paraId="5E8822BE" w14:textId="2FD2C686" w:rsidR="00630BDE" w:rsidRPr="00AC3C6F" w:rsidRDefault="00630BDE" w:rsidP="00630BDE">
      <w:pPr>
        <w:pStyle w:val="a5"/>
      </w:pPr>
      <w:r w:rsidRPr="00A259CD">
        <w:rPr>
          <w:rStyle w:val="af3"/>
        </w:rPr>
        <w:t>Рудничный воздух</w:t>
      </w:r>
      <w:r w:rsidRPr="004723D8">
        <w:t xml:space="preserve"> </w:t>
      </w:r>
      <w:r w:rsidRPr="00AC3C6F">
        <w:t>=</w:t>
      </w:r>
      <w:r>
        <w:t xml:space="preserve"> </w:t>
      </w:r>
      <w:r w:rsidRPr="009512FF">
        <w:rPr>
          <w:rStyle w:val="afff6"/>
        </w:rPr>
        <w:t>атмосферный воздух</w:t>
      </w:r>
      <w:r>
        <w:t xml:space="preserve"> + </w:t>
      </w:r>
      <w:r w:rsidRPr="009512FF">
        <w:rPr>
          <w:rStyle w:val="afff6"/>
        </w:rPr>
        <w:t>активные газы</w:t>
      </w:r>
      <w:r>
        <w:t>+</w:t>
      </w:r>
      <w:r w:rsidRPr="00AC3C6F">
        <w:t xml:space="preserve"> </w:t>
      </w:r>
      <w:r w:rsidRPr="009512FF">
        <w:rPr>
          <w:rStyle w:val="afff6"/>
        </w:rPr>
        <w:t>мертвый воздух</w:t>
      </w:r>
      <w:r w:rsidRPr="00AC3C6F">
        <w:t>, где под активными газами понимаются всякого рода ядовитые или взрывчатые газы,</w:t>
      </w:r>
      <w:r>
        <w:t xml:space="preserve"> </w:t>
      </w:r>
      <w:r w:rsidRPr="00AC3C6F">
        <w:t>выделяющиеся или образующиеся в подземных выработках</w:t>
      </w:r>
      <w:r>
        <w:t xml:space="preserve"> </w:t>
      </w:r>
      <w:r w:rsidRPr="00AC3C6F">
        <w:t xml:space="preserve">и присоединяющиеся </w:t>
      </w:r>
      <w:r w:rsidRPr="0014519E">
        <w:rPr>
          <w:rStyle w:val="afff6"/>
        </w:rPr>
        <w:t>к рудничному</w:t>
      </w:r>
      <w:r w:rsidRPr="00AC3C6F">
        <w:t xml:space="preserve"> воздуху, а под </w:t>
      </w:r>
      <w:r w:rsidRPr="0014519E">
        <w:rPr>
          <w:rStyle w:val="af3"/>
        </w:rPr>
        <w:t>мертвым воздухом</w:t>
      </w:r>
      <w:r w:rsidR="005D4234">
        <w:rPr>
          <w:rStyle w:val="af3"/>
        </w:rPr>
        <w:t xml:space="preserve"> </w:t>
      </w:r>
      <w:r w:rsidRPr="00AC3C6F">
        <w:t>—</w:t>
      </w:r>
      <w:r w:rsidR="005D4234">
        <w:t xml:space="preserve"> </w:t>
      </w:r>
      <w:r w:rsidRPr="00AC3C6F">
        <w:t>смесь углекислоты и азота, содержащихся в рудничном воздухе в избыточном по сравнению с атмосферным воздухом количестве. Мертвый воздух</w:t>
      </w:r>
      <w:r w:rsidR="00C3073E">
        <w:t xml:space="preserve"> </w:t>
      </w:r>
      <w:r w:rsidRPr="00AC3C6F">
        <w:t>—</w:t>
      </w:r>
      <w:r w:rsidR="00C3073E">
        <w:t xml:space="preserve"> </w:t>
      </w:r>
      <w:r w:rsidRPr="00AC3C6F">
        <w:t>это воздух, полностью потерявший кислород.</w:t>
      </w:r>
    </w:p>
    <w:p w14:paraId="27A9AEAA" w14:textId="77777777" w:rsidR="00630BDE" w:rsidRPr="00AC3C6F" w:rsidRDefault="00630BDE" w:rsidP="00630BDE">
      <w:pPr>
        <w:pStyle w:val="a5"/>
      </w:pPr>
      <w:r w:rsidRPr="00AC3C6F">
        <w:t>В качестве составной части рудничного воздуха мертвый воздух снижает содержание в нем кислорода.</w:t>
      </w:r>
    </w:p>
    <w:p w14:paraId="339E68DB" w14:textId="77777777" w:rsidR="00630BDE" w:rsidRPr="00AC3C6F" w:rsidRDefault="00630BDE" w:rsidP="00630BDE">
      <w:pPr>
        <w:pStyle w:val="a5"/>
      </w:pPr>
      <w:r w:rsidRPr="00AC3C6F">
        <w:t>Состав мертвого воздуха различных шахт колеблется в широких пределах:</w:t>
      </w:r>
      <w:r w:rsidRPr="002921C7">
        <w:t xml:space="preserve"> </w:t>
      </w:r>
      <w:r>
        <w:rPr>
          <w:lang w:val="en-US"/>
        </w:rPr>
        <w:t>CO</w:t>
      </w:r>
      <w:r w:rsidRPr="002921C7">
        <w:t>₂ 5</w:t>
      </w:r>
      <w:r w:rsidRPr="00AC3C6F">
        <w:t>—</w:t>
      </w:r>
      <w:r w:rsidRPr="002921C7">
        <w:t xml:space="preserve">15% </w:t>
      </w:r>
      <w:r w:rsidRPr="00AC3C6F">
        <w:t>(иногда больше) и</w:t>
      </w:r>
      <w:r w:rsidRPr="002921C7">
        <w:t xml:space="preserve"> </w:t>
      </w:r>
      <w:r>
        <w:rPr>
          <w:lang w:val="en-US"/>
        </w:rPr>
        <w:t>N</w:t>
      </w:r>
      <w:r w:rsidRPr="002921C7">
        <w:t>₂ 95</w:t>
      </w:r>
      <w:r w:rsidRPr="00AC3C6F">
        <w:t>—</w:t>
      </w:r>
      <w:r w:rsidRPr="002921C7">
        <w:t>85%</w:t>
      </w:r>
      <w:r w:rsidRPr="00AC3C6F">
        <w:t>.</w:t>
      </w:r>
      <w:r>
        <w:t xml:space="preserve"> </w:t>
      </w:r>
      <w:r w:rsidRPr="00AC3C6F">
        <w:t>Точно так же в широких пределах изменяется так называ</w:t>
      </w:r>
      <w:r>
        <w:t>е</w:t>
      </w:r>
      <w:r w:rsidRPr="00AC3C6F">
        <w:t xml:space="preserve">мый индекс мертвого воздуха </w:t>
      </w:r>
      <w:r>
        <w:rPr>
          <w:lang w:val="en-US"/>
        </w:rPr>
        <w:t>K</w:t>
      </w:r>
      <w:r w:rsidRPr="00A259CD">
        <w:t>=</w:t>
      </w:r>
      <w:r>
        <w:rPr>
          <w:lang w:val="en-US"/>
        </w:rPr>
        <w:t>CO</w:t>
      </w:r>
      <w:r w:rsidRPr="00A259CD">
        <w:t>₂/</w:t>
      </w:r>
      <w:r>
        <w:rPr>
          <w:lang w:val="en-US"/>
        </w:rPr>
        <w:t>N</w:t>
      </w:r>
      <w:r w:rsidRPr="00A259CD">
        <w:t>₂,</w:t>
      </w:r>
      <w:r>
        <w:t xml:space="preserve"> </w:t>
      </w:r>
      <w:commentRangeStart w:id="18"/>
      <w:r w:rsidRPr="00AC3C6F">
        <w:t>но</w:t>
      </w:r>
      <w:commentRangeEnd w:id="18"/>
      <w:r w:rsidR="00144D47" w:rsidRPr="00AC3C6F">
        <w:rPr>
          <w:rStyle w:val="afff"/>
          <w:sz w:val="24"/>
          <w:szCs w:val="18"/>
        </w:rPr>
        <w:commentReference w:id="18"/>
      </w:r>
      <w:r w:rsidRPr="00AC3C6F">
        <w:t xml:space="preserve"> для данной шахты</w:t>
      </w:r>
      <w:r>
        <w:t xml:space="preserve"> </w:t>
      </w:r>
      <w:r w:rsidRPr="00AC3C6F">
        <w:t>(и в особенности для данного участка) индекс является величиной весьма постоянной; изменение его в ту или другую сторону</w:t>
      </w:r>
      <w:r>
        <w:t xml:space="preserve"> </w:t>
      </w:r>
      <w:r w:rsidRPr="00AC3C6F">
        <w:t>является показателем нарушения нормального газообмена в шахте (или участке).</w:t>
      </w:r>
    </w:p>
    <w:p w14:paraId="5F295CC5" w14:textId="149B3B05" w:rsidR="00630BDE" w:rsidRPr="00AC3C6F" w:rsidRDefault="00630BDE" w:rsidP="00630BDE">
      <w:pPr>
        <w:pStyle w:val="a5"/>
      </w:pPr>
      <w:r w:rsidRPr="00AC3C6F">
        <w:t>Мертвый воздух не следует рассматривать как нечто фиктивное</w:t>
      </w:r>
      <w:r w:rsidR="005D4234">
        <w:t xml:space="preserve"> </w:t>
      </w:r>
      <w:r w:rsidRPr="00AC3C6F">
        <w:t>—</w:t>
      </w:r>
      <w:r w:rsidR="005D4234">
        <w:t xml:space="preserve"> </w:t>
      </w:r>
      <w:r w:rsidRPr="00AC3C6F">
        <w:t>содержание его в воздухе проветриваемых горных выработок обычно колеблется от долей процента до</w:t>
      </w:r>
      <w:r>
        <w:t xml:space="preserve"> 20%</w:t>
      </w:r>
      <w:commentRangeStart w:id="19"/>
      <w:commentRangeEnd w:id="19"/>
      <w:r w:rsidR="00144D47" w:rsidRPr="00AC3C6F">
        <w:rPr>
          <w:rStyle w:val="afff"/>
          <w:sz w:val="24"/>
          <w:szCs w:val="18"/>
        </w:rPr>
        <w:commentReference w:id="19"/>
      </w:r>
      <w:r w:rsidRPr="00AC3C6F">
        <w:t>, а в изолированных выработках его содержание может подниматься до</w:t>
      </w:r>
      <w:r>
        <w:t xml:space="preserve"> 80</w:t>
      </w:r>
      <w:r w:rsidRPr="00AC3C6F">
        <w:t>—</w:t>
      </w:r>
      <w:r>
        <w:t>90%</w:t>
      </w:r>
      <w:r w:rsidRPr="00AC3C6F">
        <w:t xml:space="preserve"> и даже выше.</w:t>
      </w:r>
    </w:p>
    <w:p w14:paraId="50D8C8C8" w14:textId="77777777" w:rsidR="00630BDE" w:rsidRPr="00AC3C6F" w:rsidRDefault="00630BDE" w:rsidP="00630BDE">
      <w:pPr>
        <w:pStyle w:val="a5"/>
      </w:pPr>
      <w:r w:rsidRPr="00AC3C6F">
        <w:t>Известны случаи постоянного выделения в некоторых шахтах</w:t>
      </w:r>
      <w:r>
        <w:t xml:space="preserve"> </w:t>
      </w:r>
      <m:oMath>
        <m:r>
          <m:rPr>
            <m:sty m:val="p"/>
          </m:rPr>
          <w:rPr>
            <w:rStyle w:val="aff8"/>
          </w:rPr>
          <m:t>100%</m:t>
        </m:r>
      </m:oMath>
      <w:r w:rsidRPr="00246451">
        <w:t>-</w:t>
      </w:r>
      <w:r w:rsidRPr="00AC3C6F">
        <w:t>ного мертвого воздуха. Так, например, в одном из золоторудных районов в Калифорнии из углеродосодержащей прослойки</w:t>
      </w:r>
      <w:r>
        <w:t xml:space="preserve"> </w:t>
      </w:r>
      <w:r w:rsidRPr="00AC3C6F">
        <w:t>в толще пород изверженного происхождения происходило выделение в выработки рудников мертвого воздуха (в среднем состоящего из</w:t>
      </w:r>
      <w:r>
        <w:t xml:space="preserve"> 13,9% </w:t>
      </w:r>
      <w:r>
        <w:rPr>
          <w:lang w:val="en-US"/>
        </w:rPr>
        <w:t>CO</w:t>
      </w:r>
      <w:r w:rsidRPr="00A5312A">
        <w:t>₂</w:t>
      </w:r>
      <w:r w:rsidRPr="00AC3C6F">
        <w:t>и</w:t>
      </w:r>
      <w:r w:rsidRPr="00246451">
        <w:t xml:space="preserve"> </w:t>
      </w:r>
      <w:r>
        <w:t>86,1%</w:t>
      </w:r>
      <w:r w:rsidRPr="00A5312A">
        <w:t xml:space="preserve"> </w:t>
      </w:r>
      <w:r>
        <w:rPr>
          <w:lang w:val="en-US"/>
        </w:rPr>
        <w:t>N</w:t>
      </w:r>
      <w:r w:rsidRPr="00A5312A">
        <w:t>₂</w:t>
      </w:r>
      <w:r w:rsidRPr="00AC3C6F">
        <w:t>) в таком количестве, что там</w:t>
      </w:r>
      <w:r>
        <w:t xml:space="preserve"> </w:t>
      </w:r>
      <w:r w:rsidRPr="00AC3C6F">
        <w:t>зарегистрированы случаи гибели рабочих от удушья.</w:t>
      </w:r>
    </w:p>
    <w:p w14:paraId="279B8AFB" w14:textId="77777777" w:rsidR="00630BDE" w:rsidRPr="00AC3C6F" w:rsidRDefault="00630BDE" w:rsidP="00630BDE">
      <w:pPr>
        <w:pStyle w:val="a5"/>
      </w:pPr>
      <w:r w:rsidRPr="00AC3C6F">
        <w:lastRenderedPageBreak/>
        <w:t>Интенсивное образование мертвого воздуха, по-видимому,</w:t>
      </w:r>
      <w:r>
        <w:t xml:space="preserve"> </w:t>
      </w:r>
      <w:r w:rsidRPr="00AC3C6F">
        <w:t>происходит в шахтах Подмосковного бассейна и вызывает там</w:t>
      </w:r>
      <w:r>
        <w:t xml:space="preserve"> </w:t>
      </w:r>
      <w:r w:rsidRPr="00AC3C6F">
        <w:t>явление так называемого «газования», создающего затруднения</w:t>
      </w:r>
      <w:r>
        <w:t xml:space="preserve"> </w:t>
      </w:r>
      <w:r w:rsidRPr="00AC3C6F">
        <w:t>в работе шахт и представляющего опасность для людей.</w:t>
      </w:r>
    </w:p>
    <w:p w14:paraId="152F8F5C" w14:textId="77777777" w:rsidR="00630BDE" w:rsidRPr="00AC3C6F" w:rsidRDefault="00630BDE" w:rsidP="00630BDE">
      <w:pPr>
        <w:pStyle w:val="a5"/>
        <w:numPr>
          <w:ilvl w:val="0"/>
          <w:numId w:val="8"/>
        </w:numPr>
        <w:tabs>
          <w:tab w:val="left" w:pos="284"/>
        </w:tabs>
        <w:ind w:left="0" w:firstLine="0"/>
      </w:pPr>
      <w:r w:rsidRPr="00AC3C6F">
        <w:t>Из ниже приведенных примеров видно, как подсчитывается</w:t>
      </w:r>
    </w:p>
    <w:p w14:paraId="5C9B7D88" w14:textId="77777777" w:rsidR="00630BDE" w:rsidRPr="00AC3C6F" w:rsidRDefault="00630BDE" w:rsidP="00630BDE">
      <w:pPr>
        <w:pStyle w:val="a5"/>
      </w:pPr>
      <w:r w:rsidRPr="00AC3C6F">
        <w:t>содержание в рудничном воздухе мертвого воздуха и определяется состав его по данным лабораторного анализа проб рудничного воздуха.</w:t>
      </w:r>
    </w:p>
    <w:p w14:paraId="542BC4B0" w14:textId="77777777" w:rsidR="00630BDE" w:rsidRDefault="00630BDE" w:rsidP="00630BDE">
      <w:pPr>
        <w:pStyle w:val="a5"/>
      </w:pPr>
      <w:r w:rsidRPr="00DF48EE">
        <w:rPr>
          <w:b/>
          <w:bCs/>
        </w:rPr>
        <w:t>Пример 1</w:t>
      </w:r>
      <w:r>
        <w:t>. Общая исходящая струя угольной шахты содержит:</w:t>
      </w:r>
    </w:p>
    <w:tbl>
      <w:tblPr>
        <w:tblStyle w:val="51"/>
        <w:tblW w:w="5000" w:type="pct"/>
        <w:tblLook w:val="04A0" w:firstRow="1" w:lastRow="0" w:firstColumn="1" w:lastColumn="0" w:noHBand="0" w:noVBand="1"/>
      </w:tblPr>
      <w:tblGrid>
        <w:gridCol w:w="371"/>
        <w:gridCol w:w="7034"/>
        <w:gridCol w:w="362"/>
      </w:tblGrid>
      <w:tr w:rsidR="00CD651C" w:rsidRPr="00A034A8" w14:paraId="0A6AF663" w14:textId="77777777" w:rsidTr="00387C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3BD88E6" w14:textId="77777777" w:rsidR="00CD651C" w:rsidRPr="00A034A8" w:rsidRDefault="00CD651C" w:rsidP="00A034A8">
            <w:pPr>
              <w:rPr>
                <w:color w:val="auto"/>
              </w:rPr>
            </w:pPr>
          </w:p>
        </w:tc>
        <w:tc>
          <w:tcPr>
            <w:tcW w:w="5386" w:type="dxa"/>
          </w:tcPr>
          <w:p w14:paraId="3939A610" w14:textId="7FEFC62F" w:rsidR="00CD651C" w:rsidRPr="00A034A8" w:rsidRDefault="00CD651C" w:rsidP="00A034A8">
            <w:pPr>
              <w:pStyle w:val="aff7"/>
              <w:cnfStyle w:val="100000000000" w:firstRow="1" w:lastRow="0" w:firstColumn="0" w:lastColumn="0" w:oddVBand="0" w:evenVBand="0" w:oddHBand="0" w:evenHBand="0" w:firstRowFirstColumn="0" w:firstRowLastColumn="0" w:lastRowFirstColumn="0" w:lastRowLastColumn="0"/>
            </w:pPr>
            <w:commentRangeStart w:id="20"/>
            <m:oMath>
              <m:r>
                <m:t xml:space="preserve">0,650% </m:t>
              </m:r>
              <m:sSub>
                <m:sSubPr>
                  <m:ctrlPr/>
                </m:sSubPr>
                <m:e>
                  <m:r>
                    <m:t>CH</m:t>
                  </m:r>
                </m:e>
                <m:sub>
                  <m:r>
                    <m:t>4</m:t>
                  </m:r>
                </m:sub>
              </m:sSub>
              <m:r>
                <m:t xml:space="preserve">+0,305% </m:t>
              </m:r>
              <m:sSub>
                <m:sSubPr>
                  <m:ctrlPr/>
                </m:sSubPr>
                <m:e>
                  <m:r>
                    <m:t>CO</m:t>
                  </m:r>
                </m:e>
                <m:sub>
                  <m:r>
                    <m:t>2</m:t>
                  </m:r>
                </m:sub>
              </m:sSub>
              <m:r>
                <m:t xml:space="preserve">+20,340% </m:t>
              </m:r>
              <m:sSub>
                <m:sSubPr>
                  <m:ctrlPr/>
                </m:sSubPr>
                <m:e>
                  <m:r>
                    <m:t>O</m:t>
                  </m:r>
                </m:e>
                <m:sub>
                  <m:r>
                    <m:t>2</m:t>
                  </m:r>
                </m:sub>
              </m:sSub>
              <m:r>
                <m:t xml:space="preserve">+78,705% </m:t>
              </m:r>
              <m:sSub>
                <m:sSubPr>
                  <m:ctrlPr/>
                </m:sSubPr>
                <m:e>
                  <m:r>
                    <m:t>N</m:t>
                  </m:r>
                </m:e>
                <m:sub>
                  <m:r>
                    <m:t>2</m:t>
                  </m:r>
                </m:sub>
              </m:sSub>
              <m:r>
                <m:t>=100%</m:t>
              </m:r>
            </m:oMath>
            <w:commentRangeEnd w:id="20"/>
            <w:r w:rsidR="00144D47" w:rsidRPr="00A034A8">
              <w:rPr>
                <w:rStyle w:val="afff"/>
                <w:sz w:val="24"/>
                <w:szCs w:val="24"/>
              </w:rPr>
              <w:commentReference w:id="20"/>
            </w:r>
          </w:p>
        </w:tc>
        <w:tc>
          <w:tcPr>
            <w:tcW w:w="277" w:type="dxa"/>
          </w:tcPr>
          <w:p w14:paraId="73A48ABA" w14:textId="77777777" w:rsidR="00CD651C" w:rsidRPr="00A034A8" w:rsidRDefault="00CD651C" w:rsidP="00A034A8">
            <w:pPr>
              <w:cnfStyle w:val="100000000000" w:firstRow="1" w:lastRow="0" w:firstColumn="0" w:lastColumn="0" w:oddVBand="0" w:evenVBand="0" w:oddHBand="0" w:evenHBand="0" w:firstRowFirstColumn="0" w:firstRowLastColumn="0" w:lastRowFirstColumn="0" w:lastRowLastColumn="0"/>
              <w:rPr>
                <w:color w:val="auto"/>
              </w:rPr>
            </w:pPr>
          </w:p>
        </w:tc>
      </w:tr>
    </w:tbl>
    <w:p w14:paraId="6F751FFE" w14:textId="4863EF07" w:rsidR="00630BDE" w:rsidRDefault="00630BDE" w:rsidP="00630BDE">
      <w:pPr>
        <w:pStyle w:val="a5"/>
      </w:pPr>
      <w:r>
        <w:t>Состав атмосферного воздуха</w:t>
      </w:r>
      <w:r w:rsidRPr="008D6CF7">
        <w:t>,</w:t>
      </w:r>
      <w:r>
        <w:t xml:space="preserve"> поступающего в шахту: 0,03%</w:t>
      </w:r>
      <w:r w:rsidRPr="00FC43AF">
        <w:t xml:space="preserve"> </w:t>
      </w:r>
      <w:r>
        <w:rPr>
          <w:lang w:val="en-US"/>
        </w:rPr>
        <w:t>CO</w:t>
      </w:r>
      <w:r w:rsidRPr="00E37B8A">
        <w:t>₂</w:t>
      </w:r>
      <w:r>
        <w:t>+</w:t>
      </w:r>
      <w:r w:rsidRPr="00E37B8A">
        <w:t>20</w:t>
      </w:r>
      <w:r>
        <w:t xml:space="preserve">,93% </w:t>
      </w:r>
      <w:r>
        <w:rPr>
          <w:lang w:val="en-US"/>
        </w:rPr>
        <w:t>O</w:t>
      </w:r>
      <w:r w:rsidRPr="00E37B8A">
        <w:t>₂</w:t>
      </w:r>
      <w:r>
        <w:t>+</w:t>
      </w:r>
      <w:r w:rsidRPr="00E37B8A">
        <w:t>79</w:t>
      </w:r>
      <w:r>
        <w:t>,04%</w:t>
      </w:r>
      <w:r w:rsidRPr="00E37B8A">
        <w:t xml:space="preserve"> </w:t>
      </w:r>
      <w:r>
        <w:rPr>
          <w:lang w:val="en-US"/>
        </w:rPr>
        <w:t>N</w:t>
      </w:r>
      <w:r w:rsidRPr="00E37B8A">
        <w:t>₂</w:t>
      </w:r>
      <w:r>
        <w:t>=</w:t>
      </w:r>
      <w:r w:rsidRPr="00E37B8A">
        <w:t>100%</w:t>
      </w:r>
      <w:r>
        <w:t>.</w:t>
      </w:r>
      <w:r w:rsidRPr="008D6CF7">
        <w:t xml:space="preserve"> </w:t>
      </w:r>
      <w:r>
        <w:t>Азотный эквивалент 20,34 л кислорода (т.е. объ</w:t>
      </w:r>
      <w:r w:rsidR="005D4234">
        <w:t>ё</w:t>
      </w:r>
      <w:r>
        <w:t xml:space="preserve">м </w:t>
      </w:r>
      <w:r>
        <w:rPr>
          <w:lang w:val="en-US"/>
        </w:rPr>
        <w:t>N</w:t>
      </w:r>
      <w:r w:rsidRPr="002B38FB">
        <w:t>₂</w:t>
      </w:r>
      <w:r w:rsidRPr="008D6CF7">
        <w:t xml:space="preserve"> соответствующий в чистом воздухе указанному выше объему</w:t>
      </w:r>
      <w:r>
        <w:t xml:space="preserve"> </w:t>
      </w:r>
      <w:r>
        <w:rPr>
          <w:lang w:val="en-US"/>
        </w:rPr>
        <w:t>O</w:t>
      </w:r>
      <w:r w:rsidRPr="002B38FB">
        <w:t>₂</w:t>
      </w:r>
      <w:r>
        <w:t>:</w:t>
      </w:r>
    </w:p>
    <w:tbl>
      <w:tblPr>
        <w:tblStyle w:val="51"/>
        <w:tblW w:w="5000" w:type="pct"/>
        <w:tblLook w:val="04A0" w:firstRow="1" w:lastRow="0" w:firstColumn="1" w:lastColumn="0" w:noHBand="0" w:noVBand="1"/>
      </w:tblPr>
      <w:tblGrid>
        <w:gridCol w:w="371"/>
        <w:gridCol w:w="7034"/>
        <w:gridCol w:w="362"/>
      </w:tblGrid>
      <w:tr w:rsidR="00630BDE" w:rsidRPr="00A034A8" w14:paraId="7EA68F09" w14:textId="77777777" w:rsidTr="00EF33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7B5950A0" w14:textId="77777777" w:rsidR="00630BDE" w:rsidRPr="00A034A8" w:rsidRDefault="00630BDE" w:rsidP="00A034A8">
            <w:pPr>
              <w:rPr>
                <w:color w:val="auto"/>
              </w:rPr>
            </w:pPr>
          </w:p>
        </w:tc>
        <w:tc>
          <w:tcPr>
            <w:tcW w:w="5386" w:type="dxa"/>
          </w:tcPr>
          <w:p w14:paraId="2C7705FC" w14:textId="77777777" w:rsidR="00630BDE" w:rsidRPr="00A034A8" w:rsidRDefault="00000000" w:rsidP="00A034A8">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N</m:t>
                    </m:r>
                  </m:e>
                  <m:sub>
                    <m:r>
                      <m:t>2</m:t>
                    </m:r>
                  </m:sub>
                </m:sSub>
                <m:r>
                  <m:t xml:space="preserve">=79,04 </m:t>
                </m:r>
                <m:f>
                  <m:fPr>
                    <m:ctrlPr/>
                  </m:fPr>
                  <m:num>
                    <m:r>
                      <m:t>20,34</m:t>
                    </m:r>
                  </m:num>
                  <m:den>
                    <m:r>
                      <m:t>20,93</m:t>
                    </m:r>
                  </m:den>
                </m:f>
                <m:r>
                  <m:t>=76,82 л.</m:t>
                </m:r>
              </m:oMath>
            </m:oMathPara>
          </w:p>
        </w:tc>
        <w:tc>
          <w:tcPr>
            <w:tcW w:w="277" w:type="dxa"/>
          </w:tcPr>
          <w:p w14:paraId="6D2D51C3"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rPr>
            </w:pPr>
          </w:p>
        </w:tc>
      </w:tr>
    </w:tbl>
    <w:p w14:paraId="56CA4D5F" w14:textId="77777777" w:rsidR="00630BDE" w:rsidRDefault="00630BDE" w:rsidP="00630BDE">
      <w:pPr>
        <w:pStyle w:val="a5"/>
      </w:pPr>
      <w:r w:rsidRPr="00686A9D">
        <w:t xml:space="preserve">Углекислотный эквивалент </w:t>
      </w:r>
      <w:r>
        <w:rPr>
          <w:lang w:val="en-US"/>
        </w:rPr>
        <w:t>20</w:t>
      </w:r>
      <w:r>
        <w:t xml:space="preserve">,34 л </w:t>
      </w:r>
      <w:r w:rsidRPr="00686A9D">
        <w:t>кислорода:</w:t>
      </w:r>
    </w:p>
    <w:tbl>
      <w:tblPr>
        <w:tblStyle w:val="51"/>
        <w:tblW w:w="5000" w:type="pct"/>
        <w:tblLook w:val="04A0" w:firstRow="1" w:lastRow="0" w:firstColumn="1" w:lastColumn="0" w:noHBand="0" w:noVBand="1"/>
      </w:tblPr>
      <w:tblGrid>
        <w:gridCol w:w="371"/>
        <w:gridCol w:w="7034"/>
        <w:gridCol w:w="362"/>
      </w:tblGrid>
      <w:tr w:rsidR="00630BDE" w:rsidRPr="00A034A8" w14:paraId="56B7D530" w14:textId="77777777" w:rsidTr="00D000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A070E27" w14:textId="77777777" w:rsidR="00630BDE" w:rsidRPr="00A034A8" w:rsidRDefault="00630BDE" w:rsidP="00A034A8">
            <w:pPr>
              <w:rPr>
                <w:color w:val="auto"/>
              </w:rPr>
            </w:pPr>
          </w:p>
        </w:tc>
        <w:tc>
          <w:tcPr>
            <w:tcW w:w="5386" w:type="dxa"/>
          </w:tcPr>
          <w:p w14:paraId="6BB6C36F" w14:textId="77777777" w:rsidR="00630BDE" w:rsidRPr="00A034A8" w:rsidRDefault="00000000" w:rsidP="00A034A8">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CO</m:t>
                    </m:r>
                  </m:e>
                  <m:sub>
                    <m:r>
                      <m:t>2</m:t>
                    </m:r>
                  </m:sub>
                </m:sSub>
                <m:r>
                  <m:t xml:space="preserve">=0,03 </m:t>
                </m:r>
                <m:f>
                  <m:fPr>
                    <m:ctrlPr/>
                  </m:fPr>
                  <m:num>
                    <m:r>
                      <m:t>20,34</m:t>
                    </m:r>
                  </m:num>
                  <m:den>
                    <m:r>
                      <m:t>20,93</m:t>
                    </m:r>
                  </m:den>
                </m:f>
                <m:r>
                  <m:t xml:space="preserve"> ≈0,03 л.</m:t>
                </m:r>
              </m:oMath>
            </m:oMathPara>
          </w:p>
        </w:tc>
        <w:tc>
          <w:tcPr>
            <w:tcW w:w="277" w:type="dxa"/>
          </w:tcPr>
          <w:p w14:paraId="5D746E49"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rPr>
            </w:pPr>
          </w:p>
        </w:tc>
      </w:tr>
    </w:tbl>
    <w:p w14:paraId="657A7724" w14:textId="77777777" w:rsidR="00630BDE" w:rsidRDefault="00630BDE" w:rsidP="00630BDE">
      <w:pPr>
        <w:pStyle w:val="a5"/>
      </w:pPr>
      <w:r>
        <w:t>Следовательно, дифференцированный состав рассматриваемой исходящей</w:t>
      </w:r>
      <w:r w:rsidRPr="00311A47">
        <w:t xml:space="preserve"> </w:t>
      </w:r>
      <w:r>
        <w:t>струи:</w:t>
      </w:r>
    </w:p>
    <w:tbl>
      <w:tblPr>
        <w:tblStyle w:val="51"/>
        <w:tblW w:w="5000" w:type="pct"/>
        <w:tblLook w:val="04A0" w:firstRow="1" w:lastRow="0" w:firstColumn="1" w:lastColumn="0" w:noHBand="0" w:noVBand="1"/>
      </w:tblPr>
      <w:tblGrid>
        <w:gridCol w:w="4119"/>
        <w:gridCol w:w="3648"/>
      </w:tblGrid>
      <w:tr w:rsidR="00630BDE" w:rsidRPr="00E02BAE" w14:paraId="66E73E63" w14:textId="77777777" w:rsidTr="006745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Pr>
          <w:p w14:paraId="26397EB7" w14:textId="77777777" w:rsidR="00630BDE" w:rsidRPr="00E02BAE" w:rsidRDefault="00630BDE" w:rsidP="00E02BAE">
            <w:pPr>
              <w:rPr>
                <w:color w:val="auto"/>
              </w:rPr>
            </w:pPr>
            <w:r w:rsidRPr="00E02BAE">
              <w:rPr>
                <w:color w:val="auto"/>
              </w:rPr>
              <w:t>Атмосферный воздух</w:t>
            </w:r>
          </w:p>
        </w:tc>
        <w:tc>
          <w:tcPr>
            <w:tcW w:w="2976" w:type="dxa"/>
          </w:tcPr>
          <w:p w14:paraId="06BEF5C5" w14:textId="77777777" w:rsidR="00630BDE" w:rsidRPr="00E02BAE" w:rsidRDefault="00630BDE" w:rsidP="00E02BAE">
            <w:pPr>
              <w:cnfStyle w:val="100000000000" w:firstRow="1" w:lastRow="0" w:firstColumn="0" w:lastColumn="0" w:oddVBand="0" w:evenVBand="0" w:oddHBand="0" w:evenHBand="0" w:firstRowFirstColumn="0" w:firstRowLastColumn="0" w:lastRowFirstColumn="0" w:lastRowLastColumn="0"/>
              <w:rPr>
                <w:color w:val="auto"/>
              </w:rPr>
            </w:pPr>
          </w:p>
        </w:tc>
      </w:tr>
      <w:tr w:rsidR="00630BDE" w:rsidRPr="00E02BAE" w14:paraId="18652194" w14:textId="77777777" w:rsidTr="006745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5051422B" w14:textId="77777777" w:rsidR="00630BDE" w:rsidRPr="00E02BAE" w:rsidRDefault="00000000" w:rsidP="00E02BAE">
            <w:pPr>
              <w:rPr>
                <w:color w:val="auto"/>
              </w:rPr>
            </w:pPr>
            <m:oMathPara>
              <m:oMath>
                <m:d>
                  <m:dPr>
                    <m:begChr m:val=""/>
                    <m:endChr m:val="}"/>
                    <m:ctrlPr>
                      <w:rPr>
                        <w:rFonts w:ascii="Cambria Math" w:hAnsi="Cambria Math"/>
                        <w:color w:val="auto"/>
                      </w:rPr>
                    </m:ctrlPr>
                  </m:dPr>
                  <m:e>
                    <m:eqArr>
                      <m:eqArrPr>
                        <m:ctrlPr>
                          <w:rPr>
                            <w:rFonts w:ascii="Cambria Math" w:hAnsi="Cambria Math"/>
                            <w:color w:val="auto"/>
                          </w:rPr>
                        </m:ctrlPr>
                      </m:eqArrPr>
                      <m:e>
                        <m:sSub>
                          <m:sSubPr>
                            <m:ctrlPr>
                              <w:rPr>
                                <w:rFonts w:ascii="Cambria Math" w:hAnsi="Cambria Math"/>
                                <w:color w:val="auto"/>
                              </w:rPr>
                            </m:ctrlPr>
                          </m:sSubPr>
                          <m:e>
                            <m:r>
                              <w:rPr>
                                <w:rFonts w:ascii="Cambria Math" w:hAnsi="Cambria Math"/>
                                <w:color w:val="auto"/>
                              </w:rPr>
                              <m:t>CO</m:t>
                            </m:r>
                          </m:e>
                          <m:sub>
                            <m:r>
                              <m:rPr>
                                <m:sty m:val="p"/>
                              </m:rPr>
                              <w:rPr>
                                <w:rFonts w:ascii="Cambria Math" w:hAnsi="Cambria Math"/>
                                <w:color w:val="auto"/>
                              </w:rPr>
                              <m:t>2</m:t>
                            </m:r>
                          </m:sub>
                        </m:sSub>
                        <m:r>
                          <m:rPr>
                            <m:sty m:val="p"/>
                          </m:rPr>
                          <w:rPr>
                            <w:rFonts w:ascii="Cambria Math" w:hAnsi="Cambria Math"/>
                            <w:color w:val="auto"/>
                          </w:rPr>
                          <m:t xml:space="preserve">  0,03%</m:t>
                        </m:r>
                      </m:e>
                      <m:e>
                        <m:sSub>
                          <m:sSubPr>
                            <m:ctrlPr>
                              <w:rPr>
                                <w:rFonts w:ascii="Cambria Math" w:hAnsi="Cambria Math"/>
                                <w:color w:val="auto"/>
                              </w:rPr>
                            </m:ctrlPr>
                          </m:sSubPr>
                          <m:e>
                            <m:r>
                              <w:rPr>
                                <w:rFonts w:ascii="Cambria Math" w:hAnsi="Cambria Math"/>
                                <w:color w:val="auto"/>
                              </w:rPr>
                              <m:t>O</m:t>
                            </m:r>
                          </m:e>
                          <m:sub>
                            <m:r>
                              <m:rPr>
                                <m:sty m:val="p"/>
                              </m:rPr>
                              <w:rPr>
                                <w:rFonts w:ascii="Cambria Math" w:hAnsi="Cambria Math"/>
                                <w:color w:val="auto"/>
                              </w:rPr>
                              <m:t>2</m:t>
                            </m:r>
                          </m:sub>
                        </m:sSub>
                        <m:r>
                          <m:rPr>
                            <m:sty m:val="p"/>
                          </m:rPr>
                          <w:rPr>
                            <w:rFonts w:ascii="Cambria Math" w:hAnsi="Cambria Math"/>
                            <w:color w:val="auto"/>
                          </w:rPr>
                          <m:t xml:space="preserve">   20,34%</m:t>
                        </m:r>
                      </m:e>
                      <m:e>
                        <m:sSub>
                          <m:sSubPr>
                            <m:ctrlPr>
                              <w:rPr>
                                <w:rFonts w:ascii="Cambria Math" w:hAnsi="Cambria Math"/>
                                <w:color w:val="auto"/>
                              </w:rPr>
                            </m:ctrlPr>
                          </m:sSubPr>
                          <m:e>
                            <m:r>
                              <w:rPr>
                                <w:rFonts w:ascii="Cambria Math" w:hAnsi="Cambria Math"/>
                                <w:color w:val="auto"/>
                              </w:rPr>
                              <m:t>N</m:t>
                            </m:r>
                          </m:e>
                          <m:sub>
                            <m:r>
                              <m:rPr>
                                <m:sty m:val="p"/>
                              </m:rPr>
                              <w:rPr>
                                <w:rFonts w:ascii="Cambria Math" w:hAnsi="Cambria Math"/>
                                <w:color w:val="auto"/>
                              </w:rPr>
                              <m:t>2</m:t>
                            </m:r>
                          </m:sub>
                        </m:sSub>
                        <m:r>
                          <m:rPr>
                            <m:sty m:val="p"/>
                          </m:rPr>
                          <w:rPr>
                            <w:rFonts w:ascii="Cambria Math" w:hAnsi="Cambria Math"/>
                            <w:color w:val="auto"/>
                          </w:rPr>
                          <m:t xml:space="preserve">   76,81%</m:t>
                        </m:r>
                      </m:e>
                    </m:eqArr>
                  </m:e>
                </m:d>
              </m:oMath>
            </m:oMathPara>
          </w:p>
        </w:tc>
        <w:tc>
          <w:tcPr>
            <w:tcW w:w="2976" w:type="dxa"/>
          </w:tcPr>
          <w:p w14:paraId="58643C2B" w14:textId="77777777" w:rsidR="00630BDE" w:rsidRPr="00E02BAE" w:rsidRDefault="00630BDE" w:rsidP="00E02BAE">
            <w:pPr>
              <w:cnfStyle w:val="000000100000" w:firstRow="0" w:lastRow="0" w:firstColumn="0" w:lastColumn="0" w:oddVBand="0" w:evenVBand="0" w:oddHBand="1" w:evenHBand="0" w:firstRowFirstColumn="0" w:firstRowLastColumn="0" w:lastRowFirstColumn="0" w:lastRowLastColumn="0"/>
              <w:rPr>
                <w:color w:val="auto"/>
              </w:rPr>
            </w:pPr>
            <w:r w:rsidRPr="00E02BAE">
              <w:rPr>
                <w:color w:val="auto"/>
              </w:rPr>
              <w:t>97,18%</w:t>
            </w:r>
          </w:p>
        </w:tc>
      </w:tr>
      <w:tr w:rsidR="00630BDE" w:rsidRPr="00E02BAE" w14:paraId="65FB2C47" w14:textId="77777777" w:rsidTr="006745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7AC5EA14" w14:textId="77777777" w:rsidR="00630BDE" w:rsidRPr="00E02BAE" w:rsidRDefault="00630BDE" w:rsidP="00E02BAE">
            <w:pPr>
              <w:rPr>
                <w:color w:val="auto"/>
              </w:rPr>
            </w:pPr>
            <w:r w:rsidRPr="00E02BAE">
              <w:rPr>
                <w:color w:val="auto"/>
              </w:rPr>
              <w:t>Активные газы (метан)</w:t>
            </w:r>
          </w:p>
        </w:tc>
        <w:tc>
          <w:tcPr>
            <w:tcW w:w="2976" w:type="dxa"/>
          </w:tcPr>
          <w:p w14:paraId="15B1EDC4" w14:textId="77777777" w:rsidR="00630BDE" w:rsidRPr="00E02BAE" w:rsidRDefault="00630BDE" w:rsidP="00E02BAE">
            <w:pPr>
              <w:cnfStyle w:val="000000010000" w:firstRow="0" w:lastRow="0" w:firstColumn="0" w:lastColumn="0" w:oddVBand="0" w:evenVBand="0" w:oddHBand="0" w:evenHBand="1" w:firstRowFirstColumn="0" w:firstRowLastColumn="0" w:lastRowFirstColumn="0" w:lastRowLastColumn="0"/>
              <w:rPr>
                <w:color w:val="auto"/>
              </w:rPr>
            </w:pPr>
            <w:r w:rsidRPr="00E02BAE">
              <w:rPr>
                <w:color w:val="auto"/>
              </w:rPr>
              <w:t>0,65%</w:t>
            </w:r>
          </w:p>
        </w:tc>
      </w:tr>
      <w:tr w:rsidR="00630BDE" w:rsidRPr="00E02BAE" w14:paraId="510187B2" w14:textId="77777777" w:rsidTr="006745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6FDE82D8" w14:textId="77777777" w:rsidR="00630BDE" w:rsidRPr="00E02BAE" w:rsidRDefault="00630BDE" w:rsidP="00E02BAE">
            <w:pPr>
              <w:rPr>
                <w:color w:val="auto"/>
              </w:rPr>
            </w:pPr>
            <w:r w:rsidRPr="00E02BAE">
              <w:rPr>
                <w:color w:val="auto"/>
              </w:rPr>
              <w:t>Мёртвый воздух</w:t>
            </w:r>
          </w:p>
        </w:tc>
        <w:tc>
          <w:tcPr>
            <w:tcW w:w="2976" w:type="dxa"/>
          </w:tcPr>
          <w:p w14:paraId="464E9D9E" w14:textId="77777777" w:rsidR="00630BDE" w:rsidRPr="00E02BAE" w:rsidRDefault="00630BDE" w:rsidP="00E02BAE">
            <w:pPr>
              <w:cnfStyle w:val="000000100000" w:firstRow="0" w:lastRow="0" w:firstColumn="0" w:lastColumn="0" w:oddVBand="0" w:evenVBand="0" w:oddHBand="1" w:evenHBand="0" w:firstRowFirstColumn="0" w:firstRowLastColumn="0" w:lastRowFirstColumn="0" w:lastRowLastColumn="0"/>
              <w:rPr>
                <w:color w:val="auto"/>
              </w:rPr>
            </w:pPr>
          </w:p>
        </w:tc>
      </w:tr>
      <w:tr w:rsidR="00630BDE" w:rsidRPr="00E02BAE" w14:paraId="6A2FFDAD" w14:textId="77777777" w:rsidTr="006745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bottom w:val="single" w:sz="4" w:space="0" w:color="auto"/>
            </w:tcBorders>
          </w:tcPr>
          <w:p w14:paraId="42BF9493" w14:textId="77777777" w:rsidR="00630BDE" w:rsidRPr="00E02BAE" w:rsidRDefault="00000000" w:rsidP="00E02BAE">
            <w:pPr>
              <w:rPr>
                <w:color w:val="auto"/>
              </w:rPr>
            </w:pPr>
            <m:oMathPara>
              <m:oMath>
                <m:d>
                  <m:dPr>
                    <m:begChr m:val=""/>
                    <m:endChr m:val="}"/>
                    <m:ctrlPr>
                      <w:rPr>
                        <w:rFonts w:ascii="Cambria Math" w:hAnsi="Cambria Math"/>
                        <w:color w:val="auto"/>
                      </w:rPr>
                    </m:ctrlPr>
                  </m:dPr>
                  <m:e>
                    <m:eqArr>
                      <m:eqArrPr>
                        <m:ctrlPr>
                          <w:rPr>
                            <w:rFonts w:ascii="Cambria Math" w:hAnsi="Cambria Math"/>
                            <w:color w:val="auto"/>
                          </w:rPr>
                        </m:ctrlPr>
                      </m:eqArrPr>
                      <m:e>
                        <m:sSub>
                          <m:sSubPr>
                            <m:ctrlPr>
                              <w:rPr>
                                <w:rFonts w:ascii="Cambria Math" w:hAnsi="Cambria Math"/>
                                <w:color w:val="auto"/>
                              </w:rPr>
                            </m:ctrlPr>
                          </m:sSubPr>
                          <m:e>
                            <m:r>
                              <w:rPr>
                                <w:rFonts w:ascii="Cambria Math" w:hAnsi="Cambria Math"/>
                                <w:color w:val="auto"/>
                              </w:rPr>
                              <m:t>N</m:t>
                            </m:r>
                          </m:e>
                          <m:sub>
                            <m:r>
                              <m:rPr>
                                <m:sty m:val="p"/>
                              </m:rPr>
                              <w:rPr>
                                <w:rFonts w:ascii="Cambria Math" w:hAnsi="Cambria Math"/>
                                <w:color w:val="auto"/>
                              </w:rPr>
                              <m:t>2</m:t>
                            </m:r>
                          </m:sub>
                        </m:sSub>
                        <m:r>
                          <m:rPr>
                            <m:sty m:val="p"/>
                          </m:rPr>
                          <w:rPr>
                            <w:rFonts w:ascii="Cambria Math" w:hAnsi="Cambria Math"/>
                            <w:color w:val="auto"/>
                          </w:rPr>
                          <m:t>=78,705-76,81=1,895</m:t>
                        </m:r>
                      </m:e>
                      <m:e>
                        <m:sSub>
                          <m:sSubPr>
                            <m:ctrlPr>
                              <w:rPr>
                                <w:rFonts w:ascii="Cambria Math" w:hAnsi="Cambria Math"/>
                                <w:color w:val="auto"/>
                              </w:rPr>
                            </m:ctrlPr>
                          </m:sSubPr>
                          <m:e>
                            <m:r>
                              <w:rPr>
                                <w:rFonts w:ascii="Cambria Math" w:hAnsi="Cambria Math"/>
                                <w:color w:val="auto"/>
                              </w:rPr>
                              <m:t>CO</m:t>
                            </m:r>
                          </m:e>
                          <m:sub>
                            <m:r>
                              <m:rPr>
                                <m:sty m:val="p"/>
                              </m:rPr>
                              <w:rPr>
                                <w:rFonts w:ascii="Cambria Math" w:hAnsi="Cambria Math"/>
                                <w:color w:val="auto"/>
                              </w:rPr>
                              <m:t>2</m:t>
                            </m:r>
                          </m:sub>
                        </m:sSub>
                        <m:r>
                          <m:rPr>
                            <m:sty m:val="p"/>
                          </m:rPr>
                          <w:rPr>
                            <w:rFonts w:ascii="Cambria Math" w:hAnsi="Cambria Math"/>
                            <w:color w:val="auto"/>
                          </w:rPr>
                          <m:t>=0,305-0,03=0,275</m:t>
                        </m:r>
                      </m:e>
                    </m:eqArr>
                  </m:e>
                </m:d>
              </m:oMath>
            </m:oMathPara>
          </w:p>
        </w:tc>
        <w:tc>
          <w:tcPr>
            <w:tcW w:w="2976" w:type="dxa"/>
            <w:tcBorders>
              <w:bottom w:val="single" w:sz="4" w:space="0" w:color="auto"/>
            </w:tcBorders>
          </w:tcPr>
          <w:p w14:paraId="4AB3AE3C" w14:textId="77777777" w:rsidR="00630BDE" w:rsidRPr="00E02BAE" w:rsidRDefault="00630BDE" w:rsidP="00E02BAE">
            <w:pPr>
              <w:cnfStyle w:val="000000010000" w:firstRow="0" w:lastRow="0" w:firstColumn="0" w:lastColumn="0" w:oddVBand="0" w:evenVBand="0" w:oddHBand="0" w:evenHBand="1" w:firstRowFirstColumn="0" w:firstRowLastColumn="0" w:lastRowFirstColumn="0" w:lastRowLastColumn="0"/>
              <w:rPr>
                <w:color w:val="auto"/>
              </w:rPr>
            </w:pPr>
            <w:r w:rsidRPr="00E02BAE">
              <w:rPr>
                <w:color w:val="auto"/>
              </w:rPr>
              <w:t>2,17%</w:t>
            </w:r>
          </w:p>
        </w:tc>
      </w:tr>
      <w:tr w:rsidR="00630BDE" w:rsidRPr="00E02BAE" w14:paraId="169F1C99" w14:textId="77777777" w:rsidTr="006745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top w:val="single" w:sz="4" w:space="0" w:color="auto"/>
            </w:tcBorders>
          </w:tcPr>
          <w:p w14:paraId="4E23B36F" w14:textId="77777777" w:rsidR="00630BDE" w:rsidRPr="00E02BAE" w:rsidRDefault="00630BDE" w:rsidP="00E02BAE">
            <w:pPr>
              <w:rPr>
                <w:color w:val="auto"/>
              </w:rPr>
            </w:pPr>
            <w:r w:rsidRPr="00E02BAE">
              <w:rPr>
                <w:color w:val="auto"/>
              </w:rPr>
              <w:t>Итого</w:t>
            </w:r>
          </w:p>
        </w:tc>
        <w:tc>
          <w:tcPr>
            <w:tcW w:w="2976" w:type="dxa"/>
            <w:tcBorders>
              <w:top w:val="single" w:sz="4" w:space="0" w:color="auto"/>
            </w:tcBorders>
          </w:tcPr>
          <w:p w14:paraId="4AA77E25" w14:textId="77777777" w:rsidR="00630BDE" w:rsidRPr="00E02BAE" w:rsidRDefault="00630BDE" w:rsidP="00E02BAE">
            <w:pPr>
              <w:cnfStyle w:val="000000100000" w:firstRow="0" w:lastRow="0" w:firstColumn="0" w:lastColumn="0" w:oddVBand="0" w:evenVBand="0" w:oddHBand="1" w:evenHBand="0" w:firstRowFirstColumn="0" w:firstRowLastColumn="0" w:lastRowFirstColumn="0" w:lastRowLastColumn="0"/>
              <w:rPr>
                <w:color w:val="auto"/>
              </w:rPr>
            </w:pPr>
            <w:r w:rsidRPr="00E02BAE">
              <w:rPr>
                <w:color w:val="auto"/>
              </w:rPr>
              <w:t>100%</w:t>
            </w:r>
          </w:p>
        </w:tc>
      </w:tr>
    </w:tbl>
    <w:p w14:paraId="7118D42C" w14:textId="77777777" w:rsidR="00630BDE" w:rsidRDefault="00630BDE" w:rsidP="00630BDE">
      <w:pPr>
        <w:pStyle w:val="a5"/>
      </w:pPr>
      <w:r>
        <w:t>Состав мертвого воздуха:</w:t>
      </w:r>
    </w:p>
    <w:tbl>
      <w:tblPr>
        <w:tblStyle w:val="51"/>
        <w:tblW w:w="5000" w:type="pct"/>
        <w:tblLook w:val="04A0" w:firstRow="1" w:lastRow="0" w:firstColumn="1" w:lastColumn="0" w:noHBand="0" w:noVBand="1"/>
      </w:tblPr>
      <w:tblGrid>
        <w:gridCol w:w="371"/>
        <w:gridCol w:w="7034"/>
        <w:gridCol w:w="362"/>
      </w:tblGrid>
      <w:tr w:rsidR="00630BDE" w:rsidRPr="00A034A8" w14:paraId="656B16E3" w14:textId="77777777" w:rsidTr="00D000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0909DD5" w14:textId="77777777" w:rsidR="00630BDE" w:rsidRPr="00A034A8" w:rsidRDefault="00630BDE" w:rsidP="00A034A8">
            <w:pPr>
              <w:rPr>
                <w:color w:val="auto"/>
              </w:rPr>
            </w:pPr>
          </w:p>
        </w:tc>
        <w:tc>
          <w:tcPr>
            <w:tcW w:w="5386" w:type="dxa"/>
          </w:tcPr>
          <w:p w14:paraId="2703EC57" w14:textId="43BD1664" w:rsidR="00630BDE" w:rsidRPr="00A034A8" w:rsidRDefault="00000000" w:rsidP="00A034A8">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N</m:t>
                    </m:r>
                  </m:e>
                  <m:sub>
                    <m:r>
                      <m:t>2</m:t>
                    </m:r>
                  </m:sub>
                </m:sSub>
                <m:r>
                  <m:t xml:space="preserve">= </m:t>
                </m:r>
                <m:f>
                  <m:fPr>
                    <m:ctrlPr/>
                  </m:fPr>
                  <m:num>
                    <m:r>
                      <m:t>1,895</m:t>
                    </m:r>
                  </m:num>
                  <m:den>
                    <m:r>
                      <m:t>2,17</m:t>
                    </m:r>
                  </m:den>
                </m:f>
                <m:r>
                  <m:t xml:space="preserve"> ×100=87,3%</m:t>
                </m:r>
              </m:oMath>
            </m:oMathPara>
          </w:p>
        </w:tc>
        <w:tc>
          <w:tcPr>
            <w:tcW w:w="277" w:type="dxa"/>
          </w:tcPr>
          <w:p w14:paraId="5C8E9806"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rPr>
            </w:pPr>
          </w:p>
        </w:tc>
      </w:tr>
      <w:tr w:rsidR="00630BDE" w:rsidRPr="00A034A8" w14:paraId="1C6D69CF" w14:textId="77777777" w:rsidTr="00D00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5859F434" w14:textId="77777777" w:rsidR="00630BDE" w:rsidRPr="00A034A8" w:rsidRDefault="00630BDE" w:rsidP="00A034A8">
            <w:pPr>
              <w:rPr>
                <w:color w:val="auto"/>
              </w:rPr>
            </w:pPr>
          </w:p>
        </w:tc>
        <w:tc>
          <w:tcPr>
            <w:tcW w:w="5386" w:type="dxa"/>
          </w:tcPr>
          <w:p w14:paraId="0DFA64C2" w14:textId="4899E7F0" w:rsidR="00630BDE" w:rsidRPr="00A034A8" w:rsidRDefault="00000000" w:rsidP="00A034A8">
            <w:pPr>
              <w:pStyle w:val="aff7"/>
              <w:cnfStyle w:val="000000100000" w:firstRow="0" w:lastRow="0" w:firstColumn="0" w:lastColumn="0" w:oddVBand="0" w:evenVBand="0" w:oddHBand="1" w:evenHBand="0" w:firstRowFirstColumn="0" w:firstRowLastColumn="0" w:lastRowFirstColumn="0" w:lastRowLastColumn="0"/>
            </w:pPr>
            <m:oMathPara>
              <m:oMath>
                <m:sSub>
                  <m:sSubPr>
                    <m:ctrlPr/>
                  </m:sSubPr>
                  <m:e>
                    <m:r>
                      <m:t>CO</m:t>
                    </m:r>
                  </m:e>
                  <m:sub>
                    <m:r>
                      <m:t>2</m:t>
                    </m:r>
                  </m:sub>
                </m:sSub>
                <m:r>
                  <m:t xml:space="preserve">= </m:t>
                </m:r>
                <m:f>
                  <m:fPr>
                    <m:ctrlPr/>
                  </m:fPr>
                  <m:num>
                    <m:r>
                      <m:t>1,275</m:t>
                    </m:r>
                  </m:num>
                  <m:den>
                    <m:r>
                      <m:t>217</m:t>
                    </m:r>
                  </m:den>
                </m:f>
                <m:r>
                  <m:t xml:space="preserve"> ×100=12,7%</m:t>
                </m:r>
              </m:oMath>
            </m:oMathPara>
          </w:p>
        </w:tc>
        <w:tc>
          <w:tcPr>
            <w:tcW w:w="277" w:type="dxa"/>
          </w:tcPr>
          <w:p w14:paraId="59F80F3C" w14:textId="77777777" w:rsidR="00630BDE" w:rsidRPr="00A034A8" w:rsidRDefault="00630BDE" w:rsidP="00A034A8">
            <w:pPr>
              <w:cnfStyle w:val="000000100000" w:firstRow="0" w:lastRow="0" w:firstColumn="0" w:lastColumn="0" w:oddVBand="0" w:evenVBand="0" w:oddHBand="1" w:evenHBand="0" w:firstRowFirstColumn="0" w:firstRowLastColumn="0" w:lastRowFirstColumn="0" w:lastRowLastColumn="0"/>
              <w:rPr>
                <w:color w:val="auto"/>
              </w:rPr>
            </w:pPr>
          </w:p>
        </w:tc>
      </w:tr>
    </w:tbl>
    <w:p w14:paraId="2C80EB17" w14:textId="77777777" w:rsidR="00630BDE" w:rsidRDefault="00630BDE" w:rsidP="00630BDE">
      <w:pPr>
        <w:pStyle w:val="a5"/>
      </w:pPr>
      <w:r w:rsidRPr="00DF48EE">
        <w:rPr>
          <w:b/>
          <w:bCs/>
        </w:rPr>
        <w:t>Пример 2</w:t>
      </w:r>
      <w:r w:rsidRPr="00DF48EE">
        <w:t>. Анализ воздуха из выработанного пространства каменноугольной шахты, изолированного перемычками:</w:t>
      </w:r>
    </w:p>
    <w:tbl>
      <w:tblPr>
        <w:tblStyle w:val="51"/>
        <w:tblW w:w="5000" w:type="pct"/>
        <w:tblLook w:val="04A0" w:firstRow="1" w:lastRow="0" w:firstColumn="1" w:lastColumn="0" w:noHBand="0" w:noVBand="1"/>
      </w:tblPr>
      <w:tblGrid>
        <w:gridCol w:w="371"/>
        <w:gridCol w:w="7034"/>
        <w:gridCol w:w="362"/>
      </w:tblGrid>
      <w:tr w:rsidR="00E02BAE" w:rsidRPr="00A034A8" w14:paraId="22DA1B63" w14:textId="77777777" w:rsidTr="00387C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038CE1DA" w14:textId="77777777" w:rsidR="00E02BAE" w:rsidRPr="00A034A8" w:rsidRDefault="00E02BAE" w:rsidP="00A034A8">
            <w:pPr>
              <w:rPr>
                <w:color w:val="auto"/>
              </w:rPr>
            </w:pPr>
          </w:p>
        </w:tc>
        <w:tc>
          <w:tcPr>
            <w:tcW w:w="5386" w:type="dxa"/>
          </w:tcPr>
          <w:p w14:paraId="4EC11321" w14:textId="4B349683" w:rsidR="00E02BAE" w:rsidRPr="00A034A8" w:rsidRDefault="00E02BAE" w:rsidP="00A034A8">
            <w:pPr>
              <w:pStyle w:val="aff7"/>
              <w:cnfStyle w:val="100000000000" w:firstRow="1" w:lastRow="0" w:firstColumn="0" w:lastColumn="0" w:oddVBand="0" w:evenVBand="0" w:oddHBand="0" w:evenHBand="0" w:firstRowFirstColumn="0" w:firstRowLastColumn="0" w:lastRowFirstColumn="0" w:lastRowLastColumn="0"/>
            </w:pPr>
            <m:oMathPara>
              <m:oMath>
                <m:r>
                  <m:t xml:space="preserve">0,72% </m:t>
                </m:r>
                <m:sSub>
                  <m:sSubPr>
                    <m:ctrlPr/>
                  </m:sSubPr>
                  <m:e>
                    <m:r>
                      <m:t>O</m:t>
                    </m:r>
                  </m:e>
                  <m:sub>
                    <m:r>
                      <m:t>2</m:t>
                    </m:r>
                  </m:sub>
                </m:sSub>
                <m:r>
                  <m:t xml:space="preserve">;7,47% </m:t>
                </m:r>
                <m:sSub>
                  <m:sSubPr>
                    <m:ctrlPr/>
                  </m:sSubPr>
                  <m:e>
                    <m:r>
                      <m:t>CH</m:t>
                    </m:r>
                  </m:e>
                  <m:sub>
                    <m:r>
                      <m:t>4</m:t>
                    </m:r>
                  </m:sub>
                </m:sSub>
                <m:r>
                  <m:t xml:space="preserve">;11,03% </m:t>
                </m:r>
                <m:sSub>
                  <m:sSubPr>
                    <m:ctrlPr/>
                  </m:sSubPr>
                  <m:e>
                    <m:r>
                      <m:t>CO</m:t>
                    </m:r>
                  </m:e>
                  <m:sub>
                    <m:r>
                      <m:t>2</m:t>
                    </m:r>
                  </m:sub>
                </m:sSub>
                <m:r>
                  <m:t xml:space="preserve"> и 80,78% </m:t>
                </m:r>
                <m:sSub>
                  <m:sSubPr>
                    <m:ctrlPr/>
                  </m:sSubPr>
                  <m:e>
                    <m:r>
                      <m:t>N</m:t>
                    </m:r>
                  </m:e>
                  <m:sub>
                    <m:r>
                      <m:t>2</m:t>
                    </m:r>
                  </m:sub>
                </m:sSub>
              </m:oMath>
            </m:oMathPara>
          </w:p>
        </w:tc>
        <w:tc>
          <w:tcPr>
            <w:tcW w:w="277" w:type="dxa"/>
          </w:tcPr>
          <w:p w14:paraId="6007B5E6" w14:textId="77777777" w:rsidR="00E02BAE" w:rsidRPr="00A034A8" w:rsidRDefault="00E02BAE" w:rsidP="00A034A8">
            <w:pPr>
              <w:cnfStyle w:val="100000000000" w:firstRow="1" w:lastRow="0" w:firstColumn="0" w:lastColumn="0" w:oddVBand="0" w:evenVBand="0" w:oddHBand="0" w:evenHBand="0" w:firstRowFirstColumn="0" w:firstRowLastColumn="0" w:lastRowFirstColumn="0" w:lastRowLastColumn="0"/>
              <w:rPr>
                <w:color w:val="auto"/>
              </w:rPr>
            </w:pPr>
          </w:p>
        </w:tc>
      </w:tr>
    </w:tbl>
    <w:p w14:paraId="4AFA5D22" w14:textId="77777777" w:rsidR="00630BDE" w:rsidRPr="00311A47" w:rsidRDefault="00630BDE" w:rsidP="00630BDE">
      <w:pPr>
        <w:pStyle w:val="a5"/>
      </w:pPr>
      <w:r w:rsidRPr="00DF48EE">
        <w:t>Дифференцированный состав такого воздуха (</w:t>
      </w:r>
      <w:r w:rsidRPr="00425AFE">
        <w:t>%</w:t>
      </w:r>
      <w:r w:rsidRPr="00DF48EE">
        <w:t>):</w:t>
      </w:r>
    </w:p>
    <w:tbl>
      <w:tblPr>
        <w:tblStyle w:val="af4"/>
        <w:tblW w:w="5000" w:type="pct"/>
        <w:tblBorders>
          <w:insideH w:val="none" w:sz="0" w:space="0" w:color="auto"/>
        </w:tblBorders>
        <w:tblLook w:val="04A0" w:firstRow="1" w:lastRow="0" w:firstColumn="1" w:lastColumn="0" w:noHBand="0" w:noVBand="1"/>
      </w:tblPr>
      <w:tblGrid>
        <w:gridCol w:w="6341"/>
        <w:gridCol w:w="1426"/>
      </w:tblGrid>
      <w:tr w:rsidR="00630BDE" w:rsidRPr="00A034A8" w14:paraId="6B8B026B" w14:textId="77777777" w:rsidTr="00E02B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3" w:type="dxa"/>
            <w:tcBorders>
              <w:bottom w:val="none" w:sz="0" w:space="0" w:color="auto"/>
            </w:tcBorders>
          </w:tcPr>
          <w:p w14:paraId="01D3CC47" w14:textId="77777777" w:rsidR="00630BDE" w:rsidRPr="00A034A8" w:rsidRDefault="00630BDE" w:rsidP="00A034A8">
            <w:pPr>
              <w:rPr>
                <w:color w:val="auto"/>
              </w:rPr>
            </w:pPr>
            <w:r w:rsidRPr="00A034A8">
              <w:rPr>
                <w:color w:val="auto"/>
              </w:rPr>
              <w:t>Атмосферный воздух</w:t>
            </w:r>
          </w:p>
        </w:tc>
        <w:tc>
          <w:tcPr>
            <w:tcW w:w="709" w:type="dxa"/>
            <w:tcBorders>
              <w:bottom w:val="none" w:sz="0" w:space="0" w:color="auto"/>
            </w:tcBorders>
          </w:tcPr>
          <w:p w14:paraId="35507AFD"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rPr>
            </w:pPr>
            <m:oMathPara>
              <m:oMath>
                <m:r>
                  <m:rPr>
                    <m:sty m:val="p"/>
                  </m:rPr>
                  <w:rPr>
                    <w:rFonts w:ascii="Cambria Math" w:hAnsi="Cambria Math"/>
                    <w:color w:val="auto"/>
                  </w:rPr>
                  <m:t>3,44</m:t>
                </m:r>
              </m:oMath>
            </m:oMathPara>
          </w:p>
        </w:tc>
      </w:tr>
      <w:tr w:rsidR="00630BDE" w:rsidRPr="00A034A8" w14:paraId="71ADB057" w14:textId="77777777" w:rsidTr="00E02BAE">
        <w:tc>
          <w:tcPr>
            <w:cnfStyle w:val="001000000000" w:firstRow="0" w:lastRow="0" w:firstColumn="1" w:lastColumn="0" w:oddVBand="0" w:evenVBand="0" w:oddHBand="0" w:evenHBand="0" w:firstRowFirstColumn="0" w:firstRowLastColumn="0" w:lastRowFirstColumn="0" w:lastRowLastColumn="0"/>
            <w:tcW w:w="3543" w:type="dxa"/>
          </w:tcPr>
          <w:p w14:paraId="4EE8B0CA" w14:textId="77777777" w:rsidR="00630BDE" w:rsidRPr="00A034A8" w:rsidRDefault="00630BDE" w:rsidP="00A034A8">
            <w:pPr>
              <w:rPr>
                <w:color w:val="auto"/>
              </w:rPr>
            </w:pPr>
            <w:r w:rsidRPr="00A034A8">
              <w:rPr>
                <w:color w:val="auto"/>
              </w:rPr>
              <w:t>Метан</w:t>
            </w:r>
          </w:p>
        </w:tc>
        <w:tc>
          <w:tcPr>
            <w:tcW w:w="709" w:type="dxa"/>
          </w:tcPr>
          <w:p w14:paraId="4FD32134"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m:oMathPara>
              <m:oMath>
                <m:r>
                  <m:rPr>
                    <m:sty m:val="p"/>
                  </m:rPr>
                  <w:rPr>
                    <w:rFonts w:ascii="Cambria Math" w:hAnsi="Cambria Math"/>
                    <w:color w:val="auto"/>
                  </w:rPr>
                  <m:t>7,47</m:t>
                </m:r>
              </m:oMath>
            </m:oMathPara>
          </w:p>
        </w:tc>
      </w:tr>
      <w:tr w:rsidR="00630BDE" w:rsidRPr="00A034A8" w14:paraId="493073AA" w14:textId="77777777" w:rsidTr="00E02BAE">
        <w:tc>
          <w:tcPr>
            <w:cnfStyle w:val="001000000000" w:firstRow="0" w:lastRow="0" w:firstColumn="1" w:lastColumn="0" w:oddVBand="0" w:evenVBand="0" w:oddHBand="0" w:evenHBand="0" w:firstRowFirstColumn="0" w:firstRowLastColumn="0" w:lastRowFirstColumn="0" w:lastRowLastColumn="0"/>
            <w:tcW w:w="3543" w:type="dxa"/>
          </w:tcPr>
          <w:p w14:paraId="2F52DB63" w14:textId="77777777" w:rsidR="00630BDE" w:rsidRPr="00A034A8" w:rsidRDefault="00630BDE" w:rsidP="00A034A8">
            <w:pPr>
              <w:rPr>
                <w:color w:val="auto"/>
              </w:rPr>
            </w:pPr>
            <w:r w:rsidRPr="00A034A8">
              <w:rPr>
                <w:color w:val="auto"/>
              </w:rPr>
              <w:t>Мертвый воздух</w:t>
            </w:r>
          </w:p>
        </w:tc>
        <w:tc>
          <w:tcPr>
            <w:tcW w:w="709" w:type="dxa"/>
            <w:tcBorders>
              <w:bottom w:val="single" w:sz="4" w:space="0" w:color="auto"/>
            </w:tcBorders>
          </w:tcPr>
          <w:p w14:paraId="18B74074"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m:oMathPara>
              <m:oMath>
                <m:r>
                  <m:rPr>
                    <m:sty m:val="p"/>
                  </m:rPr>
                  <w:rPr>
                    <w:rFonts w:ascii="Cambria Math" w:hAnsi="Cambria Math"/>
                    <w:color w:val="auto"/>
                  </w:rPr>
                  <m:t>89,09</m:t>
                </m:r>
              </m:oMath>
            </m:oMathPara>
          </w:p>
        </w:tc>
      </w:tr>
      <w:tr w:rsidR="00630BDE" w:rsidRPr="00A034A8" w14:paraId="2AC5F8FF" w14:textId="77777777" w:rsidTr="00E02BAE">
        <w:tc>
          <w:tcPr>
            <w:cnfStyle w:val="001000000000" w:firstRow="0" w:lastRow="0" w:firstColumn="1" w:lastColumn="0" w:oddVBand="0" w:evenVBand="0" w:oddHBand="0" w:evenHBand="0" w:firstRowFirstColumn="0" w:firstRowLastColumn="0" w:lastRowFirstColumn="0" w:lastRowLastColumn="0"/>
            <w:tcW w:w="3543" w:type="dxa"/>
          </w:tcPr>
          <w:p w14:paraId="62D20C35" w14:textId="77777777" w:rsidR="00630BDE" w:rsidRPr="00A034A8" w:rsidRDefault="00630BDE" w:rsidP="00A034A8">
            <w:pPr>
              <w:rPr>
                <w:color w:val="auto"/>
              </w:rPr>
            </w:pPr>
          </w:p>
        </w:tc>
        <w:tc>
          <w:tcPr>
            <w:tcW w:w="709" w:type="dxa"/>
            <w:tcBorders>
              <w:top w:val="single" w:sz="4" w:space="0" w:color="auto"/>
            </w:tcBorders>
          </w:tcPr>
          <w:p w14:paraId="2F2B4A16"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m:oMathPara>
              <m:oMath>
                <m:r>
                  <m:rPr>
                    <m:sty m:val="p"/>
                  </m:rPr>
                  <w:rPr>
                    <w:rFonts w:ascii="Cambria Math" w:hAnsi="Cambria Math"/>
                    <w:color w:val="auto"/>
                  </w:rPr>
                  <m:t>100</m:t>
                </m:r>
              </m:oMath>
            </m:oMathPara>
          </w:p>
        </w:tc>
      </w:tr>
    </w:tbl>
    <w:p w14:paraId="558E0DC3" w14:textId="197C1566" w:rsidR="00630BDE" w:rsidRPr="00311A47" w:rsidRDefault="00162466" w:rsidP="00862D21">
      <w:pPr>
        <w:pStyle w:val="30"/>
      </w:pPr>
      <w:bookmarkStart w:id="21" w:name="_Toc229564819"/>
      <w:bookmarkStart w:id="22" w:name="_Toc229950073"/>
      <w:r>
        <w:t xml:space="preserve">§ </w:t>
      </w:r>
      <w:r w:rsidRPr="00D41B49">
        <w:t xml:space="preserve">2. </w:t>
      </w:r>
      <w:r w:rsidR="00C657EE">
        <w:t>Г</w:t>
      </w:r>
      <w:r w:rsidRPr="00D41B49">
        <w:t>лавные составные части рудничного воздуха</w:t>
      </w:r>
      <w:bookmarkEnd w:id="21"/>
      <w:bookmarkEnd w:id="22"/>
    </w:p>
    <w:p w14:paraId="45B2C29D" w14:textId="77777777" w:rsidR="00630BDE" w:rsidRPr="00CB395D" w:rsidRDefault="00630BDE" w:rsidP="00862D21">
      <w:pPr>
        <w:pStyle w:val="40"/>
      </w:pPr>
      <w:bookmarkStart w:id="23" w:name="_Toc229564820"/>
      <w:r w:rsidRPr="00A4102A">
        <w:t>Кислород</w:t>
      </w:r>
      <w:r>
        <w:t xml:space="preserve"> </w:t>
      </w:r>
      <w:r>
        <w:rPr>
          <w:lang w:val="en-US"/>
        </w:rPr>
        <w:t>O</w:t>
      </w:r>
      <w:r w:rsidRPr="00CB395D">
        <w:t>₂</w:t>
      </w:r>
      <w:bookmarkEnd w:id="23"/>
    </w:p>
    <w:p w14:paraId="75E0D387" w14:textId="64D0A4AC" w:rsidR="00630BDE" w:rsidRDefault="00630BDE" w:rsidP="00630BDE">
      <w:pPr>
        <w:pStyle w:val="a5"/>
      </w:pPr>
      <w:r w:rsidRPr="00A4102A">
        <w:rPr>
          <w:rStyle w:val="af3"/>
        </w:rPr>
        <w:t>Кислород</w:t>
      </w:r>
      <w:r w:rsidR="005D4234">
        <w:rPr>
          <w:rStyle w:val="af3"/>
        </w:rPr>
        <w:t xml:space="preserve"> </w:t>
      </w:r>
      <w:r>
        <w:t>—</w:t>
      </w:r>
      <w:r w:rsidR="005D4234">
        <w:t xml:space="preserve"> </w:t>
      </w:r>
      <w:r>
        <w:t>газ без цвета, вкуса и запаха. Удельный вес его</w:t>
      </w:r>
      <w:r w:rsidRPr="00AE02FB">
        <w:t xml:space="preserve"> </w:t>
      </w:r>
      <w:r>
        <w:t>около 1,11 (относительно воздуха). Кислород</w:t>
      </w:r>
      <w:r w:rsidR="00D964E9">
        <w:t xml:space="preserve"> </w:t>
      </w:r>
      <w:r>
        <w:t>—</w:t>
      </w:r>
      <w:r w:rsidR="00D964E9">
        <w:t xml:space="preserve"> </w:t>
      </w:r>
      <w:r>
        <w:t>элемент чрезвычайно активный: легко соединяется с весьма многими простыми</w:t>
      </w:r>
      <w:r w:rsidRPr="00AE02FB">
        <w:t xml:space="preserve"> </w:t>
      </w:r>
      <w:r>
        <w:t>и сложными газами. Необходим для поддержания дыхания и горения, слабо растворим в воде.</w:t>
      </w:r>
    </w:p>
    <w:p w14:paraId="4D1FE1B8" w14:textId="77777777" w:rsidR="00630BDE" w:rsidRDefault="00630BDE" w:rsidP="00630BDE">
      <w:pPr>
        <w:pStyle w:val="a5"/>
      </w:pPr>
      <w:r w:rsidRPr="00B30D53">
        <w:rPr>
          <w:rStyle w:val="af3"/>
        </w:rPr>
        <w:t>Главные причины</w:t>
      </w:r>
      <w:r>
        <w:t xml:space="preserve"> уменьшения содержания кислорода в воздухе подземных выработок: а) процессы медленного окисления</w:t>
      </w:r>
      <w:r w:rsidRPr="00AE02FB">
        <w:t xml:space="preserve"> </w:t>
      </w:r>
      <w:r>
        <w:t>различных органических и неорганических веществ (крепежного</w:t>
      </w:r>
      <w:r w:rsidRPr="00AE02FB">
        <w:t xml:space="preserve"> </w:t>
      </w:r>
      <w:r>
        <w:t>леса, пород, полезных ископаемых), рудничные пожары и взрывы</w:t>
      </w:r>
      <w:r w:rsidRPr="00AE02FB">
        <w:t xml:space="preserve"> </w:t>
      </w:r>
      <w:r>
        <w:t>метановоздушной смеси и пыли; б) присоединение к воздуху помимо газов, образующихся при перечисленных процессах, еще</w:t>
      </w:r>
      <w:r w:rsidRPr="00AE02FB">
        <w:t xml:space="preserve"> </w:t>
      </w:r>
      <w:r>
        <w:t>газов, выделяющихся из окружающих пород и угля в горные выработки в готовом виде, например метана, углекислого газа и др.</w:t>
      </w:r>
    </w:p>
    <w:p w14:paraId="5B233D76" w14:textId="77777777" w:rsidR="00630BDE" w:rsidRDefault="00630BDE" w:rsidP="00630BDE">
      <w:pPr>
        <w:pStyle w:val="a5"/>
      </w:pPr>
      <w:r w:rsidRPr="00B30D53">
        <w:rPr>
          <w:rStyle w:val="af3"/>
        </w:rPr>
        <w:t>Второстепенные</w:t>
      </w:r>
      <w:r>
        <w:t xml:space="preserve"> (количественно) причины: дыхание людей и горение пламенных ламп, двигатели внутреннего сгорания.</w:t>
      </w:r>
    </w:p>
    <w:p w14:paraId="71F9CE1A" w14:textId="77777777" w:rsidR="00630BDE" w:rsidRDefault="00630BDE" w:rsidP="00630BDE">
      <w:pPr>
        <w:pStyle w:val="a5"/>
      </w:pPr>
      <w:r>
        <w:lastRenderedPageBreak/>
        <w:t xml:space="preserve">Сущность процесса дыхания состоит в том, что поступающий в легкие атмосферный воздух попадает в сложную систему омываемых кровью очень мелких пузырьков (так называемых легочных альвеол) с тонкими стенками, через которые содержащийся в воздухе кислород частично просачивается в кровь и вместе с последней разносится по телу. Во время циркуляции кровь теряет кислород и, обогащаясь углекислотой, поступает по венам обратно к альвеолам, причем углекислота просачивается в альвеолы и при выдохе удаляется через легкие и дыхательное горло обратно в атмосферу </w:t>
      </w:r>
      <w:r>
        <w:rPr>
          <w:rStyle w:val="affb"/>
        </w:rPr>
        <w:footnoteReference w:id="4"/>
      </w:r>
      <w:r>
        <w:t>.</w:t>
      </w:r>
    </w:p>
    <w:p w14:paraId="1764AD6A" w14:textId="46268C33" w:rsidR="00630BDE" w:rsidRPr="00C96C64" w:rsidRDefault="00630BDE" w:rsidP="00630BDE">
      <w:pPr>
        <w:pStyle w:val="a5"/>
        <w:rPr>
          <w:i/>
        </w:rPr>
      </w:pPr>
      <w:r>
        <w:t>Процесс дыхания сопровождается образованием в теле человека теплоты в количестве около 4,8 ккал на 1 л кислорода,</w:t>
      </w:r>
      <w:r w:rsidRPr="00AE02FB">
        <w:t xml:space="preserve"> </w:t>
      </w:r>
      <w:r>
        <w:t>перешедшего в углекислоту. Только часть (примерно</w:t>
      </w:r>
      <w:r w:rsidRPr="001D454F">
        <w:t xml:space="preserve"> 1/</w:t>
      </w:r>
      <w:r w:rsidRPr="00972D5F">
        <w:t>5</w:t>
      </w:r>
      <w:r>
        <w:t xml:space="preserve">) содержащегося во вдыхаемом воздухе кислорода поступает в кровь и превращается в углекислоту, причем обычно количество выдыхаемой углекислоты несколько меньше количества взятого нами из воздуха кислорода: на каждые 4 объёма образующейся при дыхании углекислоты расходуется около 5 объёмов кислорода. Например, если вдыхаемый воздух имеет состав: 20,93% </w:t>
      </w:r>
      <w:r>
        <w:rPr>
          <w:lang w:val="en-US"/>
        </w:rPr>
        <w:t>O</w:t>
      </w:r>
      <w:r w:rsidRPr="002C5892">
        <w:t xml:space="preserve">₂, 79,04% </w:t>
      </w:r>
      <w:r>
        <w:rPr>
          <w:lang w:val="en-US"/>
        </w:rPr>
        <w:t>N</w:t>
      </w:r>
      <w:r w:rsidRPr="002C5892">
        <w:t xml:space="preserve">₂ </w:t>
      </w:r>
      <w:r>
        <w:t xml:space="preserve">и 0,03% </w:t>
      </w:r>
      <w:r>
        <w:rPr>
          <w:lang w:val="en-US"/>
        </w:rPr>
        <w:t>CO</w:t>
      </w:r>
      <w:r w:rsidRPr="002C5892">
        <w:t>₂</w:t>
      </w:r>
      <w:r>
        <w:t>, то состав выдыхаемого воздуха бывает</w:t>
      </w:r>
      <w:r w:rsidRPr="00AE02FB">
        <w:rPr>
          <w:i/>
        </w:rPr>
        <w:t xml:space="preserve"> </w:t>
      </w:r>
      <w:r>
        <w:t xml:space="preserve">обычно таков: 16,60% </w:t>
      </w:r>
      <w:r>
        <w:rPr>
          <w:lang w:val="en-US"/>
        </w:rPr>
        <w:t>O</w:t>
      </w:r>
      <w:r w:rsidRPr="002C5892">
        <w:t>₂</w:t>
      </w:r>
      <w:r>
        <w:t xml:space="preserve">, 79,17% </w:t>
      </w:r>
      <w:r>
        <w:rPr>
          <w:lang w:val="en-US"/>
        </w:rPr>
        <w:t>N</w:t>
      </w:r>
      <w:r w:rsidRPr="002C5892">
        <w:t xml:space="preserve">₂ </w:t>
      </w:r>
      <w:r>
        <w:t xml:space="preserve">и 4,23% </w:t>
      </w:r>
      <w:r>
        <w:rPr>
          <w:lang w:val="en-US"/>
        </w:rPr>
        <w:t>CO</w:t>
      </w:r>
      <w:r w:rsidRPr="002C5892">
        <w:t>₂</w:t>
      </w:r>
      <w:r>
        <w:t>; кислорода</w:t>
      </w:r>
      <w:r w:rsidRPr="00C96C64">
        <w:rPr>
          <w:i/>
        </w:rPr>
        <w:t xml:space="preserve"> </w:t>
      </w:r>
      <w:r>
        <w:t>убыло 4,33% объ</w:t>
      </w:r>
      <w:r w:rsidR="005D4234">
        <w:t>ё</w:t>
      </w:r>
      <w:r>
        <w:t>мных, а углекислоты добавилось меньше</w:t>
      </w:r>
      <w:r w:rsidR="005D4234">
        <w:t xml:space="preserve"> </w:t>
      </w:r>
      <w:r>
        <w:t>—</w:t>
      </w:r>
      <w:r w:rsidR="005D4234">
        <w:t xml:space="preserve"> </w:t>
      </w:r>
      <w:r>
        <w:t>4,2%.</w:t>
      </w:r>
    </w:p>
    <w:p w14:paraId="0C5D79A0" w14:textId="77777777" w:rsidR="00630BDE" w:rsidRDefault="00630BDE" w:rsidP="00630BDE">
      <w:pPr>
        <w:pStyle w:val="a5"/>
      </w:pPr>
      <w:r>
        <w:t>Отношение объемов выделяемой человеком углекислоты и поглощаемого кислорода носит название дыхательного (респираторного) коэффициента ДК, который в рассмотренном случае</w:t>
      </w:r>
      <w:r w:rsidRPr="00C96C64">
        <w:t xml:space="preserve"> </w:t>
      </w:r>
      <w:r>
        <w:t>равен 4,2:4,33=0,965.</w:t>
      </w:r>
    </w:p>
    <w:p w14:paraId="790FB8DA" w14:textId="77777777" w:rsidR="00630BDE" w:rsidRPr="00C96C64" w:rsidRDefault="00630BDE" w:rsidP="00630BDE">
      <w:pPr>
        <w:pStyle w:val="a5"/>
      </w:pPr>
      <w:r>
        <w:t>Обычно ДК=0,8—0,9. Однако, если человек находится в состоянии сильного возбуждения или выполняет тяжелую работу,</w:t>
      </w:r>
      <w:r w:rsidRPr="00C96C64">
        <w:t xml:space="preserve"> </w:t>
      </w:r>
      <w:r>
        <w:t>ДК может быть даже несколько больше единицы</w:t>
      </w:r>
      <w:r>
        <w:rPr>
          <w:rStyle w:val="affb"/>
        </w:rPr>
        <w:footnoteReference w:id="5"/>
      </w:r>
      <w:r>
        <w:t>.</w:t>
      </w:r>
    </w:p>
    <w:p w14:paraId="6B337934" w14:textId="3ADD0C18" w:rsidR="00630BDE" w:rsidRDefault="00630BDE" w:rsidP="00630BDE">
      <w:pPr>
        <w:pStyle w:val="a5"/>
      </w:pPr>
      <w:r w:rsidRPr="00496901">
        <w:rPr>
          <w:rStyle w:val="af2"/>
        </w:rPr>
        <w:lastRenderedPageBreak/>
        <w:t>Количество кислорода, воспринимаемое организмом из воздуха через легкие</w:t>
      </w:r>
      <w:r>
        <w:t>, зависит от парциального давления этого газа во вдыхаемом воздухе. Усвоение</w:t>
      </w:r>
      <w:r w:rsidRPr="00C96C64">
        <w:t xml:space="preserve"> </w:t>
      </w:r>
      <w:r>
        <w:t>кровью кислорода идет лучше всего при парциальном давлении</w:t>
      </w:r>
      <w:r w:rsidRPr="00C96C64">
        <w:t xml:space="preserve"> </w:t>
      </w:r>
      <w:r>
        <w:t>около 160 мм рт. ст., что при атмосферном давлении в</w:t>
      </w:r>
      <w:r w:rsidRPr="00C96C64">
        <w:t xml:space="preserve"> </w:t>
      </w:r>
      <w:r>
        <w:t>760 мм рт. ст. соответствует нормальному содержанию кислорода</w:t>
      </w:r>
      <w:r w:rsidRPr="00C96C64">
        <w:t xml:space="preserve"> </w:t>
      </w:r>
      <w:r>
        <w:t>в воздухе (около 21%). Но благодаря способности человеческого</w:t>
      </w:r>
      <w:r w:rsidRPr="00C96C64">
        <w:t xml:space="preserve"> </w:t>
      </w:r>
      <w:r>
        <w:t>организма приспосабливаться мы можем еще дышать воздухом</w:t>
      </w:r>
      <w:r w:rsidRPr="00C96C64">
        <w:t xml:space="preserve"> </w:t>
      </w:r>
      <w:r>
        <w:t>при парциальном</w:t>
      </w:r>
      <w:r w:rsidRPr="00C96C64">
        <w:t xml:space="preserve"> </w:t>
      </w:r>
      <w:r>
        <w:t>давлении кислорода 65—90 мм рт. ст. При</w:t>
      </w:r>
      <w:r w:rsidRPr="00C96C64">
        <w:t xml:space="preserve"> </w:t>
      </w:r>
      <w:r>
        <w:t>атмосферном давлении 760 мм рт. ст. это соответствует содержанию кислорода от 9 до 12% по объему; при такой концентрации</w:t>
      </w:r>
      <w:r w:rsidRPr="00C96C64">
        <w:t xml:space="preserve"> </w:t>
      </w:r>
      <w:r>
        <w:t>кислорода дыхание возможно лишь при том непременном условии, что остальные 91—88% состоят из азота или ему подобного</w:t>
      </w:r>
      <w:r w:rsidRPr="00C96C64">
        <w:t xml:space="preserve"> </w:t>
      </w:r>
      <w:r>
        <w:t>инертного газа и что переход от нормального содержания кислорода к уменьшенному является постепенным. Следует иметь</w:t>
      </w:r>
      <w:r w:rsidRPr="00C96C64">
        <w:t xml:space="preserve"> </w:t>
      </w:r>
      <w:r>
        <w:t>в виду также, что уже при 12-процентном содержании кислорода</w:t>
      </w:r>
      <w:r w:rsidRPr="00C96C64">
        <w:t xml:space="preserve"> </w:t>
      </w:r>
      <w:r>
        <w:t>ощущается очень сильное стеснение дыхания, а когда концентрация его падает до 9%, может быстро «наступить обморочное состояние и смерть вследствие аноксемии</w:t>
      </w:r>
      <w:r>
        <w:rPr>
          <w:rStyle w:val="affb"/>
        </w:rPr>
        <w:footnoteReference w:id="6"/>
      </w:r>
      <w:r>
        <w:t>.</w:t>
      </w:r>
    </w:p>
    <w:p w14:paraId="30BDC364" w14:textId="77777777" w:rsidR="00630BDE" w:rsidRDefault="00630BDE" w:rsidP="00630BDE">
      <w:pPr>
        <w:pStyle w:val="a5"/>
      </w:pPr>
      <w:r>
        <w:t>Воздухом, богатым кислородом, и даже чистым кислородом</w:t>
      </w:r>
      <w:r w:rsidRPr="00B33DF5">
        <w:t xml:space="preserve"> </w:t>
      </w:r>
      <w:r>
        <w:t>человек может дышать без затруднения и без вреда для здоровья, если давление не превышает 2 ата, но все же такой воздух действует раздражающе на легкие, если им дышать продолжительное время, например несколько десятков часов непрерывно.</w:t>
      </w:r>
    </w:p>
    <w:p w14:paraId="7AFDA4C6" w14:textId="77777777" w:rsidR="00630BDE" w:rsidRDefault="00630BDE" w:rsidP="00630BDE">
      <w:pPr>
        <w:pStyle w:val="a5"/>
      </w:pPr>
      <w:r>
        <w:t>Нашими Правилами безопасности требуется, чтобы в воздухе</w:t>
      </w:r>
      <w:r w:rsidRPr="00B33DF5">
        <w:t xml:space="preserve"> </w:t>
      </w:r>
      <w:r>
        <w:t>действующих выработок шахт содержание кислорода было не</w:t>
      </w:r>
      <w:r w:rsidRPr="00B33DF5">
        <w:t xml:space="preserve"> </w:t>
      </w:r>
      <w:r>
        <w:t>меньше 20%.</w:t>
      </w:r>
    </w:p>
    <w:p w14:paraId="6FA72AC6" w14:textId="1CC77D9D" w:rsidR="00630BDE" w:rsidRDefault="00630BDE" w:rsidP="00630BDE">
      <w:pPr>
        <w:pStyle w:val="a5"/>
      </w:pPr>
      <w:r>
        <w:t>Правила безопасности горных работ в других странах в большинстве случаев допускают уменьшение содержания кислорода</w:t>
      </w:r>
      <w:r w:rsidRPr="00B33DF5">
        <w:t xml:space="preserve"> </w:t>
      </w:r>
      <w:r>
        <w:t>в шахтном воздухе до 19%.</w:t>
      </w:r>
    </w:p>
    <w:p w14:paraId="7B20EF07" w14:textId="77777777" w:rsidR="00630BDE" w:rsidRDefault="00630BDE" w:rsidP="00630BDE">
      <w:pPr>
        <w:pStyle w:val="a5"/>
      </w:pPr>
      <w:r>
        <w:t>В условиях подземных работ уже при содержании кислорода 17% начинается, в особенности при работе, одышка и сердцебиение.</w:t>
      </w:r>
    </w:p>
    <w:p w14:paraId="397EDE8C" w14:textId="77777777" w:rsidR="00630BDE" w:rsidRDefault="00630BDE" w:rsidP="00630BDE">
      <w:pPr>
        <w:pStyle w:val="a5"/>
      </w:pPr>
      <w:r>
        <w:t>В подземных выработках, непроветриваемых или слабопроветриваемых, а также после взрыва ВВ и при пожарах содержание кислорода может падать до 1—3%.</w:t>
      </w:r>
      <w:r w:rsidRPr="00B33DF5">
        <w:t xml:space="preserve"> </w:t>
      </w:r>
      <w:r>
        <w:t>Вход в такие выработки</w:t>
      </w:r>
      <w:r w:rsidRPr="00B33DF5">
        <w:t xml:space="preserve"> </w:t>
      </w:r>
      <w:r>
        <w:t>грозит мгновенной потерей сознания и смертью.</w:t>
      </w:r>
    </w:p>
    <w:p w14:paraId="532C7634" w14:textId="77777777" w:rsidR="00630BDE" w:rsidRDefault="00630BDE" w:rsidP="00630BDE">
      <w:pPr>
        <w:pStyle w:val="a5"/>
      </w:pPr>
      <w:r>
        <w:t xml:space="preserve">Вследствие этого осмотр выработанных пространств и глухих непроветриваемых выработок следует производить с предварительным опробованием атмосферы </w:t>
      </w:r>
      <w:r>
        <w:lastRenderedPageBreak/>
        <w:t>пламенной лампой или</w:t>
      </w:r>
      <w:r w:rsidRPr="00B33DF5">
        <w:t xml:space="preserve"> </w:t>
      </w:r>
      <w:r>
        <w:t>специальным прибором. Несоблюдение этого правила «неоднократно бывало причиной гибели рабочих и лиц технического персонала.</w:t>
      </w:r>
    </w:p>
    <w:p w14:paraId="6BBF7E75" w14:textId="77777777" w:rsidR="00630BDE" w:rsidRPr="00AE02FB" w:rsidRDefault="00630BDE" w:rsidP="00630BDE">
      <w:pPr>
        <w:pStyle w:val="a5"/>
      </w:pPr>
      <w:r>
        <w:t>Если снижение содержания кислорода не сопровождается</w:t>
      </w:r>
      <w:r w:rsidRPr="00B33DF5">
        <w:t xml:space="preserve"> </w:t>
      </w:r>
      <w:r>
        <w:t>повышением содержания в воздухе углекислоты или других газов, то люди, постепенно привыкая, могут дышать воздухом</w:t>
      </w:r>
      <w:r w:rsidRPr="00B33DF5">
        <w:t xml:space="preserve"> </w:t>
      </w:r>
      <w:r>
        <w:t>с весьма низким содержанием кислорода. Так, например, известно, что горцы, живущие на высоте 4000—5000 м над уровнем</w:t>
      </w:r>
      <w:r w:rsidRPr="00B33DF5">
        <w:t xml:space="preserve"> </w:t>
      </w:r>
      <w:r>
        <w:t>моря, где парциальное давление кислорода составляет от 85 до</w:t>
      </w:r>
      <w:r w:rsidRPr="00B33DF5">
        <w:t xml:space="preserve"> </w:t>
      </w:r>
      <w:r>
        <w:t>96 мм рт. ст., отличаются прекрасным здоровьем. Объясняется</w:t>
      </w:r>
      <w:r w:rsidRPr="00B33DF5">
        <w:t xml:space="preserve"> </w:t>
      </w:r>
      <w:r>
        <w:t>это тем, что организм человека обладает чрезвычайной способностью со временем приспосабливаться к различным условиям</w:t>
      </w:r>
      <w:r w:rsidRPr="00B33DF5">
        <w:t xml:space="preserve"> </w:t>
      </w:r>
      <w:r>
        <w:t>окружающей среды.</w:t>
      </w:r>
    </w:p>
    <w:p w14:paraId="2C6338FB" w14:textId="4B0CCCD8" w:rsidR="00630BDE" w:rsidRDefault="00630BDE" w:rsidP="00630BDE">
      <w:pPr>
        <w:pStyle w:val="a5"/>
      </w:pPr>
      <w:r>
        <w:t>Эта способность человека настолько велика, что на высотах</w:t>
      </w:r>
      <w:r w:rsidRPr="00F4500A">
        <w:t xml:space="preserve"> </w:t>
      </w:r>
      <w:r>
        <w:t>не столь значительных, как вышеуказанные, а например около</w:t>
      </w:r>
      <w:r w:rsidRPr="00F4500A">
        <w:t xml:space="preserve"> </w:t>
      </w:r>
      <w:r>
        <w:t>1500 м над уровнем моря, даже жители равнин не замечают,</w:t>
      </w:r>
      <w:r w:rsidRPr="00F4500A">
        <w:t xml:space="preserve"> </w:t>
      </w:r>
      <w:r>
        <w:t>что на этой высоте атмосферное давление равно около 650 мм</w:t>
      </w:r>
      <w:r w:rsidRPr="00F4500A">
        <w:t xml:space="preserve"> </w:t>
      </w:r>
      <w:r>
        <w:t>вместо 760 мм рт. ст., следовательно, парциальное давление кислорода равно</w:t>
      </w:r>
      <w:r w:rsidRPr="00F4500A">
        <w:t xml:space="preserve"> </w:t>
      </w:r>
      <w:r>
        <w:t>159</w:t>
      </w:r>
      <w:r w:rsidR="005D4234">
        <w:t>×</w:t>
      </w:r>
      <w:r>
        <w:t>650</w:t>
      </w:r>
      <w:r w:rsidRPr="006E481E">
        <w:t>/760</w:t>
      </w:r>
      <w:r>
        <w:t>=</w:t>
      </w:r>
      <w:r w:rsidRPr="00E51481">
        <w:t xml:space="preserve">136 </w:t>
      </w:r>
      <w:r>
        <w:t>мм рт. ст. и количество находящегося в воздухе кислорода по весу такое же, как при концентрации</w:t>
      </w:r>
      <w:r w:rsidRPr="00191D71">
        <w:t xml:space="preserve"> 20,</w:t>
      </w:r>
      <w:r>
        <w:t>96</w:t>
      </w:r>
      <w:r w:rsidR="005D4234">
        <w:t>×</w:t>
      </w:r>
      <w:r>
        <w:t>650</w:t>
      </w:r>
      <w:r w:rsidRPr="00191D71">
        <w:t>/760</w:t>
      </w:r>
      <w:r>
        <w:t>≈</w:t>
      </w:r>
      <w:r w:rsidRPr="00191D71">
        <w:t>18% (</w:t>
      </w:r>
      <w:r>
        <w:t>на уровне моря).</w:t>
      </w:r>
    </w:p>
    <w:p w14:paraId="758DAD01" w14:textId="3508ACC8" w:rsidR="00630BDE" w:rsidRDefault="00630BDE" w:rsidP="00630BDE">
      <w:pPr>
        <w:pStyle w:val="a5"/>
      </w:pPr>
      <w:r>
        <w:t>В глубоких шахтах, наоборот, воздух более плотен, чем на</w:t>
      </w:r>
      <w:r w:rsidRPr="00F4500A">
        <w:t xml:space="preserve"> </w:t>
      </w:r>
      <w:r>
        <w:t>земной поверхности, и парциальное давление кислорода может</w:t>
      </w:r>
      <w:r w:rsidRPr="00F4500A">
        <w:t xml:space="preserve"> </w:t>
      </w:r>
      <w:r>
        <w:t>соответствовать нормальному даже при пониженном процентном</w:t>
      </w:r>
      <w:r w:rsidRPr="00F4500A">
        <w:t xml:space="preserve"> </w:t>
      </w:r>
      <w:r>
        <w:t>содержании этого газа в воздухе. Так, например, в выработках на</w:t>
      </w:r>
      <w:r w:rsidRPr="00F4500A">
        <w:t xml:space="preserve"> </w:t>
      </w:r>
      <w:r>
        <w:t xml:space="preserve">глубине 800 м барометрическое давление равно 816 мм, следовательно, парциальное давление </w:t>
      </w:r>
      <w:r>
        <w:rPr>
          <w:lang w:val="en-US"/>
        </w:rPr>
        <w:t>O</w:t>
      </w:r>
      <w:r w:rsidRPr="00E50115">
        <w:t>₂</w:t>
      </w:r>
      <w:r>
        <w:t xml:space="preserve"> на этой глубине равно 152 мм,</w:t>
      </w:r>
      <w:r w:rsidRPr="00F4500A">
        <w:t xml:space="preserve"> </w:t>
      </w:r>
      <w:r>
        <w:t>даже при процентном содержании этого газа всего лишь в 18,7%.</w:t>
      </w:r>
      <w:r w:rsidR="00FF0865">
        <w:t xml:space="preserve"> </w:t>
      </w:r>
      <w:r>
        <w:t>Из этого не следует делать вывод, что существующая в наших</w:t>
      </w:r>
      <w:r w:rsidRPr="00F4500A">
        <w:t xml:space="preserve"> </w:t>
      </w:r>
      <w:r>
        <w:t xml:space="preserve">правилах норма минимального содержания </w:t>
      </w:r>
      <w:r>
        <w:rPr>
          <w:lang w:val="en-US"/>
        </w:rPr>
        <w:t>O</w:t>
      </w:r>
      <w:r w:rsidRPr="003E671C">
        <w:t>₂</w:t>
      </w:r>
      <w:r w:rsidRPr="00F4500A">
        <w:t xml:space="preserve"> </w:t>
      </w:r>
      <w:r>
        <w:t>в 20 % высока;</w:t>
      </w:r>
      <w:r w:rsidRPr="003E671C">
        <w:t xml:space="preserve"> </w:t>
      </w:r>
      <w:r>
        <w:t>это необходимо, так как в подземных выработках нет солнечного</w:t>
      </w:r>
      <w:r w:rsidRPr="00F4500A">
        <w:t xml:space="preserve"> </w:t>
      </w:r>
      <w:r>
        <w:t>света, биологическое и санитарно-гигиеническое значение которого очень велико.</w:t>
      </w:r>
    </w:p>
    <w:p w14:paraId="5732E590" w14:textId="77777777" w:rsidR="00630BDE" w:rsidRDefault="00630BDE" w:rsidP="00630BDE">
      <w:pPr>
        <w:pStyle w:val="a5"/>
      </w:pPr>
      <w:r>
        <w:t>В глубоких шахтах (1500—2000 м) давление воздуха примерно на 15—30% выше, чем на земной поверхности, но это не</w:t>
      </w:r>
      <w:r w:rsidRPr="00F4500A">
        <w:t xml:space="preserve"> </w:t>
      </w:r>
      <w:r>
        <w:t>влияет заметно на газообмен в человеческом организме. Однако</w:t>
      </w:r>
      <w:r w:rsidRPr="00F4500A">
        <w:t xml:space="preserve"> </w:t>
      </w:r>
      <w:r>
        <w:t>горнорабочим и водолазам приходится иногда дышать воздухом</w:t>
      </w:r>
      <w:r w:rsidRPr="00F4500A">
        <w:t xml:space="preserve"> </w:t>
      </w:r>
      <w:r>
        <w:t>под давлением значительно выше нормального (до 4—5 ат). Это</w:t>
      </w:r>
      <w:r w:rsidRPr="00F4500A">
        <w:t xml:space="preserve"> </w:t>
      </w:r>
      <w:r>
        <w:t>имеет место при проходке стволов шахт по сильно водоносным</w:t>
      </w:r>
      <w:r w:rsidRPr="00F4500A">
        <w:t xml:space="preserve"> </w:t>
      </w:r>
      <w:r>
        <w:t>породам, когда ведутся так называемые кессонные работы.</w:t>
      </w:r>
      <w:r w:rsidRPr="00F4500A">
        <w:t xml:space="preserve"> </w:t>
      </w:r>
      <w:r>
        <w:t>В шахту (в кессон) нагнетают воздух при таком давлении, чтобы вода выжималась в породы и забой оставался сухим.</w:t>
      </w:r>
    </w:p>
    <w:p w14:paraId="569DBC39" w14:textId="2F951D32" w:rsidR="00630BDE" w:rsidRDefault="00630BDE" w:rsidP="00630BDE">
      <w:pPr>
        <w:pStyle w:val="a5"/>
      </w:pPr>
      <w:r>
        <w:lastRenderedPageBreak/>
        <w:t>При нахождении людей под давлением выше атмосферного,</w:t>
      </w:r>
      <w:r w:rsidRPr="00F4500A">
        <w:t xml:space="preserve"> </w:t>
      </w:r>
      <w:r>
        <w:t>кровь и ткани человека начинают поглощать азот, который затем, при быстром переходе к нормальному давлению, выделяется</w:t>
      </w:r>
      <w:r w:rsidRPr="00F4500A">
        <w:t xml:space="preserve"> </w:t>
      </w:r>
      <w:r>
        <w:t>обратно. Это вызывает в организме ряд болезненных и весьма</w:t>
      </w:r>
      <w:r w:rsidRPr="00F4500A">
        <w:t xml:space="preserve"> </w:t>
      </w:r>
      <w:r>
        <w:t>опасных расстройств (боль в ушах, прорывы барабанной перепонки, головную боль, зуд в коже, головокружение, суставной</w:t>
      </w:r>
      <w:r w:rsidRPr="00F4500A">
        <w:t xml:space="preserve"> </w:t>
      </w:r>
      <w:r>
        <w:t>ревматизм, паралич и даже смерть).</w:t>
      </w:r>
    </w:p>
    <w:p w14:paraId="7C4ABAA8" w14:textId="77777777" w:rsidR="00630BDE" w:rsidRDefault="00630BDE" w:rsidP="00630BDE">
      <w:pPr>
        <w:pStyle w:val="a5"/>
      </w:pPr>
      <w:r>
        <w:t>Ввиду опасности кессонных работ для них выработаны специальные правила, которые необходимо неуклонно исполнять. Правила эти строго регламентируют порядок и постепенность повышения и снижения давления воздуха при входе и выходе людей</w:t>
      </w:r>
      <w:r w:rsidRPr="00F4500A">
        <w:t xml:space="preserve"> </w:t>
      </w:r>
      <w:r>
        <w:t>из кессона.</w:t>
      </w:r>
    </w:p>
    <w:p w14:paraId="59E7CB12" w14:textId="77777777" w:rsidR="00630BDE" w:rsidRDefault="00630BDE" w:rsidP="00630BDE">
      <w:pPr>
        <w:pStyle w:val="a5"/>
      </w:pPr>
      <w:r>
        <w:t>Само собой понятно, что для поддержания нормального газообмена в теле человека необходимо обеспечение этого процесса</w:t>
      </w:r>
      <w:r w:rsidRPr="00F4500A">
        <w:t xml:space="preserve"> </w:t>
      </w:r>
      <w:r>
        <w:t>не только воздухом надлежащего качества, но и в достаточном</w:t>
      </w:r>
      <w:r w:rsidRPr="00F4500A">
        <w:t xml:space="preserve"> </w:t>
      </w:r>
      <w:r>
        <w:t>количестве.</w:t>
      </w:r>
    </w:p>
    <w:p w14:paraId="2C665E1D" w14:textId="77777777" w:rsidR="00630BDE" w:rsidRDefault="00630BDE" w:rsidP="00630BDE">
      <w:pPr>
        <w:pStyle w:val="a5"/>
      </w:pPr>
      <w:r>
        <w:t>В состоянии покоя и при нормальных атмосферных условиях</w:t>
      </w:r>
      <w:r w:rsidRPr="00F4500A">
        <w:t xml:space="preserve"> </w:t>
      </w:r>
      <w:r>
        <w:t>(температуре, давлении) человек делает 10</w:t>
      </w:r>
      <w:commentRangeStart w:id="24"/>
      <w:r>
        <w:t>—</w:t>
      </w:r>
      <w:commentRangeEnd w:id="24"/>
      <w:r w:rsidR="00144D47">
        <w:rPr>
          <w:rStyle w:val="afff"/>
          <w:sz w:val="24"/>
          <w:szCs w:val="18"/>
        </w:rPr>
        <w:commentReference w:id="24"/>
      </w:r>
      <w:r>
        <w:t>15 вдохов в минуту,</w:t>
      </w:r>
      <w:r w:rsidRPr="00F4500A">
        <w:t xml:space="preserve"> </w:t>
      </w:r>
      <w:r>
        <w:t>вдыхая и выдыхая при этом примерно 5—7 л воздуха.</w:t>
      </w:r>
    </w:p>
    <w:p w14:paraId="6E353993" w14:textId="77777777" w:rsidR="00630BDE" w:rsidRDefault="00630BDE" w:rsidP="00630BDE">
      <w:pPr>
        <w:pStyle w:val="a5"/>
      </w:pPr>
      <w:r>
        <w:t>В движении или при нервном напряжении, а также при работе это количество возрастает до 20 л, а при особо тяжелой работе может достигать 40 л/мин. Однако в действительности для</w:t>
      </w:r>
      <w:r w:rsidRPr="00F4500A">
        <w:t xml:space="preserve"> </w:t>
      </w:r>
      <w:r>
        <w:t>поддержания процесса газообмена в теле человека требуется</w:t>
      </w:r>
      <w:r w:rsidRPr="00F4500A">
        <w:t xml:space="preserve"> </w:t>
      </w:r>
      <w:r>
        <w:t>в единицу времени во много раз большее количество воздуха как</w:t>
      </w:r>
      <w:r w:rsidRPr="00F4500A">
        <w:t xml:space="preserve"> </w:t>
      </w:r>
      <w:r>
        <w:t>вследствие ряда вышеуказанных особенностей этого процесса,</w:t>
      </w:r>
      <w:r w:rsidRPr="00F4500A">
        <w:t xml:space="preserve"> </w:t>
      </w:r>
      <w:r>
        <w:t>так и потому, что вдыхаемый человеком воздух неизбежно содержит в себе в большей или меньшей дозе выдыхаемый воздух.</w:t>
      </w:r>
    </w:p>
    <w:p w14:paraId="190C78A8" w14:textId="77777777" w:rsidR="00B11B1B" w:rsidRPr="00260E78" w:rsidRDefault="00630BDE" w:rsidP="00B11B1B">
      <w:pPr>
        <w:pStyle w:val="a5"/>
      </w:pPr>
      <w:r>
        <w:t>Производственный опыт показывает, что в тех выработках, где</w:t>
      </w:r>
      <w:r w:rsidR="00B11B1B">
        <w:t xml:space="preserve"> </w:t>
      </w:r>
      <w:r w:rsidR="00B11B1B" w:rsidRPr="00260E78">
        <w:t>единственной причиной загрязнения воздуха является дыхание людей, требуется подавать свежего воздуха на одного человека не менее</w:t>
      </w:r>
      <w:r w:rsidR="00B11B1B" w:rsidRPr="00F1303D">
        <w:t xml:space="preserve"> </w:t>
      </w:r>
      <w:r w:rsidR="00B11B1B">
        <w:t>1 м³</w:t>
      </w:r>
      <w:r w:rsidR="00B11B1B" w:rsidRPr="00F1303D">
        <w:t>/</w:t>
      </w:r>
      <w:r w:rsidR="00B11B1B">
        <w:t>мин</w:t>
      </w:r>
      <w:commentRangeStart w:id="25"/>
      <w:r w:rsidR="00B11B1B" w:rsidRPr="00260E78">
        <w:t>.</w:t>
      </w:r>
      <w:commentRangeEnd w:id="25"/>
      <w:r w:rsidR="00144D47" w:rsidRPr="00260E78">
        <w:rPr>
          <w:rStyle w:val="afff"/>
          <w:sz w:val="24"/>
          <w:szCs w:val="18"/>
        </w:rPr>
        <w:commentReference w:id="25"/>
      </w:r>
    </w:p>
    <w:p w14:paraId="0489CF44" w14:textId="621F9FD8" w:rsidR="00630BDE" w:rsidRDefault="000B626B" w:rsidP="00630BDE">
      <w:pPr>
        <w:pStyle w:val="a5"/>
        <w:jc w:val="center"/>
      </w:pPr>
      <w:r>
        <w:rPr>
          <w:noProof/>
        </w:rPr>
        <w:lastRenderedPageBreak/>
        <w:drawing>
          <wp:inline distT="0" distB="0" distL="0" distR="0" wp14:anchorId="7243FC94" wp14:editId="3B510695">
            <wp:extent cx="4989600" cy="2266705"/>
            <wp:effectExtent l="0" t="0" r="0" b="0"/>
            <wp:docPr id="844151104" name="Рис. 1. Зависимость силы света бензиновой лампы от содержания кислород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51104" name="Рис. 1. Зависимость силы света бензиновой лампы от содержания кислорода.png"/>
                    <pic:cNvPicPr preferRelativeResize="0"/>
                  </pic:nvPicPr>
                  <pic:blipFill>
                    <a:blip r:link="rId17"/>
                    <a:stretch>
                      <a:fillRect/>
                    </a:stretch>
                  </pic:blipFill>
                  <pic:spPr>
                    <a:xfrm>
                      <a:off x="0" y="0"/>
                      <a:ext cx="4989600" cy="2266705"/>
                    </a:xfrm>
                    <a:prstGeom prst="rect">
                      <a:avLst/>
                    </a:prstGeom>
                  </pic:spPr>
                </pic:pic>
              </a:graphicData>
            </a:graphic>
          </wp:inline>
        </w:drawing>
      </w:r>
    </w:p>
    <w:p w14:paraId="35E11202" w14:textId="6ACE9F13" w:rsidR="00630BDE" w:rsidRPr="009C2DCB" w:rsidRDefault="00630BDE" w:rsidP="00630BDE">
      <w:pPr>
        <w:pStyle w:val="afffd"/>
      </w:pPr>
      <w:bookmarkStart w:id="26" w:name="_Ref228119951"/>
      <w:r>
        <w:t xml:space="preserve">Рисунок </w:t>
      </w:r>
      <w:fldSimple w:instr=" SEQ Рисунок \* ARABIC ">
        <w:r w:rsidR="00D53DE7">
          <w:rPr>
            <w:noProof/>
          </w:rPr>
          <w:t>1</w:t>
        </w:r>
      </w:fldSimple>
      <w:bookmarkEnd w:id="26"/>
      <w:r w:rsidRPr="009C2DCB">
        <w:t>. Зависимость силы света бензиновой лампы от содержания в воздухе кислорода:</w:t>
      </w:r>
      <w:r>
        <w:br/>
      </w:r>
      <w:r w:rsidRPr="009C2DCB">
        <w:t>1</w:t>
      </w:r>
      <w:r w:rsidR="00D964E9">
        <w:t xml:space="preserve"> </w:t>
      </w:r>
      <w:r w:rsidRPr="009C2DCB">
        <w:t>—</w:t>
      </w:r>
      <w:r w:rsidR="00D964E9">
        <w:t xml:space="preserve"> </w:t>
      </w:r>
      <w:r w:rsidRPr="009C2DCB">
        <w:t>при постоянной; 2</w:t>
      </w:r>
      <w:r w:rsidR="00D964E9">
        <w:t xml:space="preserve"> </w:t>
      </w:r>
      <w:r w:rsidRPr="009C2DCB">
        <w:t>—</w:t>
      </w:r>
      <w:r w:rsidR="00D964E9">
        <w:t xml:space="preserve"> </w:t>
      </w:r>
      <w:r w:rsidRPr="009C2DCB">
        <w:t>при регулируемой (путем поднятия) высоте фитиля</w:t>
      </w:r>
    </w:p>
    <w:p w14:paraId="4A042B89" w14:textId="3AF7F163" w:rsidR="00630BDE" w:rsidRPr="00260E78" w:rsidRDefault="00630BDE" w:rsidP="00630BDE">
      <w:pPr>
        <w:pStyle w:val="a5"/>
      </w:pPr>
      <w:r w:rsidRPr="00260E78">
        <w:t>Для опробования шахтного воздуха на содержание в нем кислорода можно пользоваться пламенными рудничными лампами. При уменьшении содержания кислорода в воздухе против нормального пламя ламп тускнеет и гаснет. Так, например, бензиновые лампы гаснут при содержании</w:t>
      </w:r>
      <w:r>
        <w:t xml:space="preserve"> 16,5</w:t>
      </w:r>
      <w:r w:rsidRPr="009C2DCB">
        <w:t>—</w:t>
      </w:r>
      <w:r>
        <w:t xml:space="preserve">17,5% </w:t>
      </w:r>
      <w:r>
        <w:rPr>
          <w:lang w:val="en-US"/>
        </w:rPr>
        <w:t>O</w:t>
      </w:r>
      <w:r w:rsidRPr="004358A8">
        <w:t>₂</w:t>
      </w:r>
      <w:r w:rsidRPr="00260E78">
        <w:t xml:space="preserve">, а при </w:t>
      </w:r>
      <w:r w:rsidRPr="004358A8">
        <w:t>19%</w:t>
      </w:r>
      <w:r w:rsidRPr="00260E78">
        <w:t xml:space="preserve"> О</w:t>
      </w:r>
      <w:r w:rsidR="000F6A22">
        <w:rPr>
          <w:vertAlign w:val="subscript"/>
        </w:rPr>
        <w:t>2</w:t>
      </w:r>
      <w:r w:rsidR="000F6A22">
        <w:t xml:space="preserve"> </w:t>
      </w:r>
      <w:r w:rsidRPr="00260E78">
        <w:t xml:space="preserve">их сила света понижается на </w:t>
      </w:r>
      <w:r w:rsidRPr="00A905C2">
        <w:t>2/3</w:t>
      </w:r>
      <w:r>
        <w:t xml:space="preserve"> </w:t>
      </w:r>
      <w:r w:rsidRPr="00260E78">
        <w:t>по сравнению с пламенем лампы, горящей в свежем воздухе.</w:t>
      </w:r>
    </w:p>
    <w:p w14:paraId="1D070183" w14:textId="6E978765" w:rsidR="00630BDE" w:rsidRDefault="00630BDE" w:rsidP="00630BDE">
      <w:pPr>
        <w:pStyle w:val="a5"/>
      </w:pPr>
      <w:r w:rsidRPr="00260E78">
        <w:t>Приближенно можно считать, что понижение содержания кислорода на 0,1% уменьшает силу света лампы на 3,5% (</w:t>
      </w:r>
      <w:r w:rsidRPr="00242076">
        <w:rPr>
          <w:rStyle w:val="afff6"/>
        </w:rPr>
        <w:fldChar w:fldCharType="begin"/>
      </w:r>
      <w:r w:rsidRPr="00242076">
        <w:rPr>
          <w:rStyle w:val="afff6"/>
        </w:rPr>
        <w:instrText xml:space="preserve"> REF _Ref228119951 \h </w:instrText>
      </w:r>
      <w:r>
        <w:rPr>
          <w:rStyle w:val="afff6"/>
        </w:rPr>
        <w:instrText xml:space="preserve"> \* MERGEFORMAT </w:instrText>
      </w:r>
      <w:r w:rsidRPr="00242076">
        <w:rPr>
          <w:rStyle w:val="afff6"/>
        </w:rPr>
      </w:r>
      <w:r w:rsidRPr="00242076">
        <w:rPr>
          <w:rStyle w:val="afff6"/>
        </w:rPr>
        <w:fldChar w:fldCharType="separate"/>
      </w:r>
      <w:r w:rsidR="00A05A8B" w:rsidRPr="00A05A8B">
        <w:rPr>
          <w:rStyle w:val="afff6"/>
        </w:rPr>
        <w:t>Рисунок 1</w:t>
      </w:r>
      <w:r w:rsidRPr="00242076">
        <w:rPr>
          <w:rStyle w:val="afff6"/>
        </w:rPr>
        <w:fldChar w:fldCharType="end"/>
      </w:r>
      <w:r w:rsidRPr="00260E78">
        <w:t>).</w:t>
      </w:r>
    </w:p>
    <w:p w14:paraId="30D1B0CB" w14:textId="77777777" w:rsidR="00630BDE" w:rsidRDefault="00630BDE" w:rsidP="00630BDE">
      <w:pPr>
        <w:pStyle w:val="a5"/>
      </w:pPr>
      <w:r w:rsidRPr="00260E78">
        <w:t xml:space="preserve">Для более точного, чем при помощи пламенных ламп, опробования воздуха в подземных выработках на кислород пользуются переносными газоопределителями, например, прибором МакНИИ </w:t>
      </w:r>
      <w:r>
        <w:rPr>
          <w:rStyle w:val="affb"/>
        </w:rPr>
        <w:footnoteReference w:id="7"/>
      </w:r>
      <w:r w:rsidRPr="00260E78">
        <w:t>.</w:t>
      </w:r>
    </w:p>
    <w:p w14:paraId="77782A0B" w14:textId="5001ED89" w:rsidR="00630BDE" w:rsidRPr="009C2DCB" w:rsidRDefault="00630BDE" w:rsidP="00630BDE">
      <w:pPr>
        <w:pStyle w:val="a5"/>
      </w:pPr>
      <w:r w:rsidRPr="00BC7509">
        <w:rPr>
          <w:rStyle w:val="af3"/>
        </w:rPr>
        <w:t>Прибор МакНИИ</w:t>
      </w:r>
      <w:r w:rsidRPr="00260E78">
        <w:t xml:space="preserve"> (</w:t>
      </w:r>
      <w:r w:rsidRPr="00242076">
        <w:rPr>
          <w:rStyle w:val="afff6"/>
        </w:rPr>
        <w:fldChar w:fldCharType="begin"/>
      </w:r>
      <w:r w:rsidRPr="00242076">
        <w:rPr>
          <w:rStyle w:val="afff6"/>
        </w:rPr>
        <w:instrText xml:space="preserve"> REF _Ref228120299 \h </w:instrText>
      </w:r>
      <w:r>
        <w:rPr>
          <w:rStyle w:val="afff6"/>
        </w:rPr>
        <w:instrText xml:space="preserve"> \* MERGEFORMAT </w:instrText>
      </w:r>
      <w:r w:rsidRPr="00242076">
        <w:rPr>
          <w:rStyle w:val="afff6"/>
        </w:rPr>
      </w:r>
      <w:r w:rsidRPr="00242076">
        <w:rPr>
          <w:rStyle w:val="afff6"/>
        </w:rPr>
        <w:fldChar w:fldCharType="separate"/>
      </w:r>
      <w:r w:rsidR="00A05A8B" w:rsidRPr="00A05A8B">
        <w:rPr>
          <w:rStyle w:val="afff6"/>
        </w:rPr>
        <w:t>Рисунок 2</w:t>
      </w:r>
      <w:r w:rsidRPr="00242076">
        <w:rPr>
          <w:rStyle w:val="afff6"/>
        </w:rPr>
        <w:fldChar w:fldCharType="end"/>
      </w:r>
      <w:r w:rsidRPr="00260E78">
        <w:t xml:space="preserve">) работает на принципе поглощения </w:t>
      </w:r>
      <w:r>
        <w:t>кислорода воздуха медью в аммиачном растворе хлористого аммония и измерения происходящего при этом разрежения в камере</w:t>
      </w:r>
      <w:r w:rsidRPr="009C2DCB">
        <w:t xml:space="preserve"> </w:t>
      </w:r>
      <w:r>
        <w:t xml:space="preserve">реакции. Прибор состоит из следующих частей: насоса (резиновой груши) </w:t>
      </w:r>
      <w:r w:rsidRPr="00535ACB">
        <w:rPr>
          <w:rStyle w:val="afff6"/>
        </w:rPr>
        <w:t>1</w:t>
      </w:r>
      <w:r w:rsidRPr="00260E78">
        <w:t>;</w:t>
      </w:r>
      <w:r>
        <w:t xml:space="preserve"> патрона </w:t>
      </w:r>
      <w:r w:rsidRPr="00535ACB">
        <w:rPr>
          <w:rStyle w:val="afff6"/>
        </w:rPr>
        <w:t>2</w:t>
      </w:r>
      <w:r>
        <w:t xml:space="preserve"> с химическим поглотителем углекислоты; реакционной камеры </w:t>
      </w:r>
      <w:r w:rsidRPr="00535ACB">
        <w:rPr>
          <w:rStyle w:val="afff6"/>
        </w:rPr>
        <w:t>3</w:t>
      </w:r>
      <w:r>
        <w:t xml:space="preserve">, состоящей из сосуда </w:t>
      </w:r>
      <w:r w:rsidRPr="00535ACB">
        <w:rPr>
          <w:rStyle w:val="afff6"/>
        </w:rPr>
        <w:t>4</w:t>
      </w:r>
      <w:r>
        <w:t>, заполненного</w:t>
      </w:r>
      <w:r w:rsidRPr="00260E78">
        <w:t xml:space="preserve"> </w:t>
      </w:r>
      <w:r>
        <w:t>раствором хлористого аммония и аммиака, в который погружена</w:t>
      </w:r>
      <w:r w:rsidRPr="00260E78">
        <w:t xml:space="preserve"> </w:t>
      </w:r>
      <w:r>
        <w:t xml:space="preserve">медная спираль </w:t>
      </w:r>
      <w:r w:rsidRPr="00535ACB">
        <w:rPr>
          <w:rStyle w:val="afff6"/>
        </w:rPr>
        <w:t>5</w:t>
      </w:r>
      <w:r>
        <w:t xml:space="preserve">, и камеры </w:t>
      </w:r>
      <w:r w:rsidRPr="00535ACB">
        <w:rPr>
          <w:rStyle w:val="afff6"/>
        </w:rPr>
        <w:t>6</w:t>
      </w:r>
      <w:r>
        <w:t xml:space="preserve"> (собственно камеры реакции, которая во время пробы воздуха бывает </w:t>
      </w:r>
      <w:r>
        <w:lastRenderedPageBreak/>
        <w:t xml:space="preserve">закрыта резиновой трубкой, насаженной на шток); мембранного манометра </w:t>
      </w:r>
      <w:r w:rsidRPr="00535ACB">
        <w:rPr>
          <w:rStyle w:val="afff6"/>
        </w:rPr>
        <w:t>7</w:t>
      </w:r>
      <w:r>
        <w:t>, показания</w:t>
      </w:r>
      <w:r w:rsidRPr="00260E78">
        <w:t xml:space="preserve"> </w:t>
      </w:r>
      <w:r>
        <w:t>которого градуированы на проценты содержания кислорода в исследуемом воздухе.</w:t>
      </w:r>
    </w:p>
    <w:p w14:paraId="57F1E114" w14:textId="0B522E2A" w:rsidR="00630BDE" w:rsidRDefault="00C02FDD" w:rsidP="00630BDE">
      <w:pPr>
        <w:pStyle w:val="a5"/>
        <w:keepNext/>
        <w:spacing w:after="0" w:line="360" w:lineRule="auto"/>
        <w:jc w:val="center"/>
      </w:pPr>
      <w:r>
        <w:rPr>
          <w:noProof/>
        </w:rPr>
        <w:drawing>
          <wp:inline distT="0" distB="0" distL="0" distR="0" wp14:anchorId="6AC1A705" wp14:editId="5B4E880A">
            <wp:extent cx="4989600" cy="2473004"/>
            <wp:effectExtent l="0" t="0" r="0" b="0"/>
            <wp:docPr id="1308849220" name="Рис. 2 Прибор МакНИИ для опробования воздуха на кислоро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9220" name="Рис. 2 Прибор МакНИИ для опробования воздуха на кислород.png"/>
                    <pic:cNvPicPr/>
                  </pic:nvPicPr>
                  <pic:blipFill>
                    <a:blip r:link="rId18"/>
                    <a:stretch>
                      <a:fillRect/>
                    </a:stretch>
                  </pic:blipFill>
                  <pic:spPr>
                    <a:xfrm>
                      <a:off x="0" y="0"/>
                      <a:ext cx="4989600" cy="2473004"/>
                    </a:xfrm>
                    <a:prstGeom prst="rect">
                      <a:avLst/>
                    </a:prstGeom>
                  </pic:spPr>
                </pic:pic>
              </a:graphicData>
            </a:graphic>
          </wp:inline>
        </w:drawing>
      </w:r>
    </w:p>
    <w:p w14:paraId="7554AA7B" w14:textId="67DCF75D" w:rsidR="00630BDE" w:rsidRDefault="00630BDE" w:rsidP="00630BDE">
      <w:pPr>
        <w:pStyle w:val="afffd"/>
        <w:spacing w:after="0" w:line="360" w:lineRule="auto"/>
      </w:pPr>
      <w:bookmarkStart w:id="27" w:name="_Ref228120299"/>
      <w:r>
        <w:t xml:space="preserve">Рисунок </w:t>
      </w:r>
      <w:fldSimple w:instr=" SEQ Рисунок \* ARABIC ">
        <w:r w:rsidR="00D53DE7">
          <w:rPr>
            <w:noProof/>
          </w:rPr>
          <w:t>2</w:t>
        </w:r>
      </w:fldSimple>
      <w:bookmarkEnd w:id="27"/>
      <w:r>
        <w:t xml:space="preserve">. </w:t>
      </w:r>
      <w:r w:rsidRPr="00905293">
        <w:t>Прибор МакНИИ для опробования шахтного воздуха на кислород</w:t>
      </w:r>
    </w:p>
    <w:p w14:paraId="4C1D384E" w14:textId="77777777" w:rsidR="00630BDE" w:rsidRDefault="00630BDE" w:rsidP="00630BDE">
      <w:pPr>
        <w:pStyle w:val="a5"/>
      </w:pPr>
      <w:r>
        <w:t xml:space="preserve">Открыв кран </w:t>
      </w:r>
      <w:r w:rsidRPr="000E1D2B">
        <w:rPr>
          <w:rStyle w:val="afff6"/>
        </w:rPr>
        <w:t>8</w:t>
      </w:r>
      <w:r>
        <w:t xml:space="preserve"> и набрав в камеру реакции </w:t>
      </w:r>
      <w:r w:rsidRPr="000E1D2B">
        <w:rPr>
          <w:rStyle w:val="afff6"/>
        </w:rPr>
        <w:t>6</w:t>
      </w:r>
      <w:r>
        <w:rPr>
          <w:rStyle w:val="afff6"/>
        </w:rPr>
        <w:t xml:space="preserve">, </w:t>
      </w:r>
      <w:r w:rsidRPr="000E1D2B">
        <w:rPr>
          <w:rStyle w:val="afff6"/>
        </w:rPr>
        <w:t>8</w:t>
      </w:r>
      <w:r>
        <w:t>—</w:t>
      </w:r>
      <w:r w:rsidRPr="000E1D2B">
        <w:rPr>
          <w:rStyle w:val="afff6"/>
        </w:rPr>
        <w:t>10</w:t>
      </w:r>
      <w:r>
        <w:t xml:space="preserve"> нажатиями груши пробу воздуха, пропущенного через патрон-поглотитель углекислоты, выводят при помощи небольшой рукоятки (на чертеже не показана) медную спираль из раствора в камеру и, продержав ее там примерно пять минут, спускают спираль в сосуд </w:t>
      </w:r>
      <w:r w:rsidRPr="002C0074">
        <w:rPr>
          <w:rStyle w:val="afff6"/>
        </w:rPr>
        <w:t>4</w:t>
      </w:r>
      <w:r>
        <w:t>, а камеру соединяют с манометром, по показаниям стрелки которого определяют содержание кислорода во взятой пробе воздуха с точностью до десятых долей процента. Поглотитель выдерживает до 100 определений, после чего его следует заменить свежим.</w:t>
      </w:r>
    </w:p>
    <w:p w14:paraId="1805D97C" w14:textId="77777777" w:rsidR="00630BDE" w:rsidRPr="004330A5" w:rsidRDefault="00630BDE" w:rsidP="00862D21">
      <w:pPr>
        <w:pStyle w:val="40"/>
      </w:pPr>
      <w:bookmarkStart w:id="28" w:name="_Toc229564821"/>
      <w:r>
        <w:t xml:space="preserve">Азот </w:t>
      </w:r>
      <w:r>
        <w:rPr>
          <w:lang w:val="en-US"/>
        </w:rPr>
        <w:t>N</w:t>
      </w:r>
      <w:r w:rsidRPr="00CB395D">
        <w:t>₂</w:t>
      </w:r>
      <w:bookmarkEnd w:id="28"/>
    </w:p>
    <w:p w14:paraId="33753906" w14:textId="10886D50" w:rsidR="00630BDE" w:rsidRPr="00123E6C" w:rsidRDefault="00630BDE" w:rsidP="00630BDE">
      <w:pPr>
        <w:pStyle w:val="a5"/>
      </w:pPr>
      <w:r w:rsidRPr="0072146E">
        <w:rPr>
          <w:rStyle w:val="af3"/>
        </w:rPr>
        <w:t>Азот</w:t>
      </w:r>
      <w:r w:rsidR="00C17BA2">
        <w:rPr>
          <w:rStyle w:val="af3"/>
        </w:rPr>
        <w:t xml:space="preserve"> </w:t>
      </w:r>
      <w:r w:rsidRPr="00123E6C">
        <w:t>—</w:t>
      </w:r>
      <w:r w:rsidR="00C17BA2">
        <w:t xml:space="preserve"> </w:t>
      </w:r>
      <w:r w:rsidRPr="00123E6C">
        <w:t>газ без цвета, запаха и вкуса, удельный вес его 0,97, он не поддерживает дыхания и горения, слабо растворяется в воде.</w:t>
      </w:r>
    </w:p>
    <w:p w14:paraId="33195FE4" w14:textId="77777777" w:rsidR="00630BDE" w:rsidRPr="00123E6C" w:rsidRDefault="00630BDE" w:rsidP="00630BDE">
      <w:pPr>
        <w:pStyle w:val="a5"/>
      </w:pPr>
      <w:r w:rsidRPr="00123E6C">
        <w:t>Источники азота в шахтах:</w:t>
      </w:r>
    </w:p>
    <w:p w14:paraId="6F8076F5" w14:textId="77777777" w:rsidR="00630BDE" w:rsidRPr="00123E6C" w:rsidRDefault="00630BDE">
      <w:pPr>
        <w:pStyle w:val="a0"/>
        <w:numPr>
          <w:ilvl w:val="0"/>
          <w:numId w:val="35"/>
        </w:numPr>
      </w:pPr>
      <w:commentRangeStart w:id="29"/>
      <w:r w:rsidRPr="00123E6C">
        <w:t>процессы гниения органических веществ;</w:t>
      </w:r>
    </w:p>
    <w:p w14:paraId="2E6079A2" w14:textId="77777777" w:rsidR="00630BDE" w:rsidRPr="00123E6C" w:rsidRDefault="00630BDE">
      <w:pPr>
        <w:pStyle w:val="a0"/>
        <w:numPr>
          <w:ilvl w:val="0"/>
          <w:numId w:val="35"/>
        </w:numPr>
      </w:pPr>
      <w:r w:rsidRPr="00123E6C">
        <w:t>взрывные работы (например, 1 кг нитроглицерина дает 640 л газа, из которых 135 л азота);</w:t>
      </w:r>
    </w:p>
    <w:p w14:paraId="46271398" w14:textId="77777777" w:rsidR="00630BDE" w:rsidRPr="00123E6C" w:rsidRDefault="00630BDE">
      <w:pPr>
        <w:pStyle w:val="a0"/>
        <w:numPr>
          <w:ilvl w:val="0"/>
          <w:numId w:val="35"/>
        </w:numPr>
      </w:pPr>
      <w:r w:rsidRPr="00123E6C">
        <w:t>выделение в чистом виде из трещин в угле или породе и из некоторых пластов угля (третичного), а также вместе с метаном;</w:t>
      </w:r>
    </w:p>
    <w:p w14:paraId="64277C98" w14:textId="77777777" w:rsidR="00630BDE" w:rsidRPr="00123E6C" w:rsidRDefault="00630BDE">
      <w:pPr>
        <w:pStyle w:val="a0"/>
        <w:numPr>
          <w:ilvl w:val="0"/>
          <w:numId w:val="35"/>
        </w:numPr>
      </w:pPr>
      <w:r w:rsidRPr="00123E6C">
        <w:lastRenderedPageBreak/>
        <w:t>выделение мертвого воздуха.</w:t>
      </w:r>
      <w:commentRangeEnd w:id="29"/>
      <w:r w:rsidR="00144D47" w:rsidRPr="00123E6C">
        <w:rPr>
          <w:rStyle w:val="afff"/>
          <w:sz w:val="24"/>
          <w:szCs w:val="18"/>
        </w:rPr>
        <w:commentReference w:id="29"/>
      </w:r>
    </w:p>
    <w:p w14:paraId="59E3ACE8" w14:textId="77777777" w:rsidR="00630BDE" w:rsidRPr="00123E6C" w:rsidRDefault="00630BDE" w:rsidP="00630BDE">
      <w:pPr>
        <w:pStyle w:val="a5"/>
      </w:pPr>
      <w:r w:rsidRPr="00123E6C">
        <w:t>В действующих выработках процентное содержание азота колеблется незначительно; в старых (изолированных) колебание это может доходить до нескольких десятков процентов.</w:t>
      </w:r>
    </w:p>
    <w:p w14:paraId="0E6D2A62" w14:textId="77777777" w:rsidR="00630BDE" w:rsidRPr="00D95E01" w:rsidRDefault="00630BDE" w:rsidP="00862D21">
      <w:pPr>
        <w:pStyle w:val="40"/>
      </w:pPr>
      <w:bookmarkStart w:id="30" w:name="_Toc229564822"/>
      <w:r>
        <w:t xml:space="preserve">Углекислый газ </w:t>
      </w:r>
      <w:r>
        <w:rPr>
          <w:lang w:val="en-US"/>
        </w:rPr>
        <w:t>CO</w:t>
      </w:r>
      <w:r w:rsidRPr="00CB395D">
        <w:t>₂</w:t>
      </w:r>
      <w:bookmarkEnd w:id="30"/>
    </w:p>
    <w:p w14:paraId="0CFFACE0" w14:textId="533887F4" w:rsidR="00630BDE" w:rsidRDefault="00630BDE" w:rsidP="00630BDE">
      <w:pPr>
        <w:pStyle w:val="a5"/>
      </w:pPr>
      <w:r w:rsidRPr="00C01E76">
        <w:rPr>
          <w:rStyle w:val="af3"/>
        </w:rPr>
        <w:t>Углекислый газ</w:t>
      </w:r>
      <w:r>
        <w:t xml:space="preserve"> (углекислота)</w:t>
      </w:r>
      <w:r w:rsidR="00C17BA2">
        <w:t xml:space="preserve"> </w:t>
      </w:r>
      <w:r>
        <w:t>—</w:t>
      </w:r>
      <w:r w:rsidR="00C17BA2">
        <w:t xml:space="preserve"> </w:t>
      </w:r>
      <w:r>
        <w:t xml:space="preserve">бесцветный газ, со слабокислым вкусом и таким же запахом. Удельный вес его 1,52. Он ядовит, но в слабой степени. На слизистые оболочки глаз, рта и носа действует раздражающе, вызывая при содержании в 5—10% ощущение легкого жжения и покалывания. При очень высокой концентрации (более 20%) углекислый газ вызывает на обнаженной коже человека ощущение тепла. </w:t>
      </w:r>
      <w:r>
        <w:rPr>
          <w:lang w:val="en-US"/>
        </w:rPr>
        <w:t>CO</w:t>
      </w:r>
      <w:r w:rsidRPr="00C23B86">
        <w:t xml:space="preserve">₂ </w:t>
      </w:r>
      <w:r>
        <w:t>не поддерживает горения и дыхания. Довольно сильно поглощается водой: при температуре 0° и атмосферном давлении 760 мм рт. ст. в 100 объ</w:t>
      </w:r>
      <w:r w:rsidR="00C17BA2">
        <w:t>ё</w:t>
      </w:r>
      <w:r>
        <w:t>мах</w:t>
      </w:r>
      <w:r w:rsidRPr="00456EE2">
        <w:t xml:space="preserve"> </w:t>
      </w:r>
      <w:r>
        <w:t>воды растворяется 180 объ</w:t>
      </w:r>
      <w:r w:rsidR="00C17BA2">
        <w:t>ё</w:t>
      </w:r>
      <w:r>
        <w:t>мов</w:t>
      </w:r>
      <w:r w:rsidRPr="00C23B86">
        <w:t xml:space="preserve"> </w:t>
      </w:r>
      <w:r>
        <w:rPr>
          <w:lang w:val="en-US"/>
        </w:rPr>
        <w:t>CO</w:t>
      </w:r>
      <w:r w:rsidRPr="00C23B86">
        <w:t>₂</w:t>
      </w:r>
      <w:r>
        <w:t>.</w:t>
      </w:r>
    </w:p>
    <w:p w14:paraId="4797B47D" w14:textId="77777777" w:rsidR="00630BDE" w:rsidRDefault="00630BDE" w:rsidP="00630BDE">
      <w:pPr>
        <w:pStyle w:val="a5"/>
      </w:pPr>
      <w:r>
        <w:t>Главные источники образования углекислого газа в шахтах,</w:t>
      </w:r>
      <w:r w:rsidRPr="00456EE2">
        <w:t xml:space="preserve"> </w:t>
      </w:r>
      <w:r>
        <w:t>следующие:</w:t>
      </w:r>
    </w:p>
    <w:p w14:paraId="21F3F235" w14:textId="77777777" w:rsidR="00630BDE" w:rsidRDefault="00630BDE" w:rsidP="00630BDE">
      <w:pPr>
        <w:pStyle w:val="a1"/>
      </w:pPr>
      <w:r>
        <w:t>процессы разложения органических веществ, главным образом гниение крепежного леса;</w:t>
      </w:r>
    </w:p>
    <w:p w14:paraId="269FAA15" w14:textId="77777777" w:rsidR="00630BDE" w:rsidRDefault="00630BDE" w:rsidP="00630BDE">
      <w:pPr>
        <w:pStyle w:val="a1"/>
      </w:pPr>
      <w:r>
        <w:t>процессы разложения горных пород органического и неорганического происхождения; медленное окисление угля, разложение углекислых пород кислыми шахтными водами и т. д. По подсчетам некоторых авторов, разложение доломитов серной кислотой, образующейся, в свою очередь, при разложении серного колчедана, давало около 1000 м³ углекислого газа в сутки;</w:t>
      </w:r>
    </w:p>
    <w:p w14:paraId="564C9E67" w14:textId="77777777" w:rsidR="00630BDE" w:rsidRDefault="00630BDE" w:rsidP="00630BDE">
      <w:pPr>
        <w:pStyle w:val="a1"/>
      </w:pPr>
      <w:r>
        <w:t>выделение углекислого газа в готовом виде из горных пород и угля вместе с метаном или без него и их минеральных источников.</w:t>
      </w:r>
    </w:p>
    <w:p w14:paraId="5465A6CA" w14:textId="77777777" w:rsidR="00630BDE" w:rsidRDefault="00630BDE" w:rsidP="00630BDE">
      <w:pPr>
        <w:pStyle w:val="a5"/>
      </w:pPr>
      <w:r>
        <w:t>Выделяющийся из суфляров</w:t>
      </w:r>
      <w:r>
        <w:rPr>
          <w:rStyle w:val="affb"/>
        </w:rPr>
        <w:footnoteReference w:id="8"/>
      </w:r>
      <w:r>
        <w:t xml:space="preserve"> метан весьма часто содержит углекислоту. В некоторых угольных шахтах наблюдается постоянное и довольно равномерное выделение чистого углекислого газа из почвы пластов угля, вследствие чего бывают случаи удушения рабочих при производстве вруба у почвы.</w:t>
      </w:r>
    </w:p>
    <w:p w14:paraId="5ABC7743" w14:textId="1F938D92" w:rsidR="00630BDE" w:rsidRDefault="00630BDE" w:rsidP="00630BDE">
      <w:pPr>
        <w:pStyle w:val="a5"/>
      </w:pPr>
      <w:r>
        <w:t>В некоторых угольных бассейнах выделение углекислого газа происходит чрезвычайно бурно</w:t>
      </w:r>
      <w:r w:rsidR="00C17BA2">
        <w:t xml:space="preserve"> </w:t>
      </w:r>
      <w:r>
        <w:t>—</w:t>
      </w:r>
      <w:r w:rsidR="00C17BA2">
        <w:t xml:space="preserve"> </w:t>
      </w:r>
      <w:r>
        <w:t xml:space="preserve">в виде внезапных выбросов этого газа и угольной мелочи в огромных количествах. Таков, например, бассейн Гар (юг Франции, шахты </w:t>
      </w:r>
      <w:r>
        <w:lastRenderedPageBreak/>
        <w:t>«Рошбелль» и «Фонтан»), где время от времени происходят внезапные выбросы</w:t>
      </w:r>
      <w:r w:rsidRPr="00E82B78">
        <w:t xml:space="preserve"> </w:t>
      </w:r>
      <w:r>
        <w:t>огромных количеств углекислого газа из забоев выработок. В бассейне Гар за последние 50 лет было свыше 2000 внезапных выбросов углекислого газа.</w:t>
      </w:r>
    </w:p>
    <w:p w14:paraId="0B38240E" w14:textId="77777777" w:rsidR="00630BDE" w:rsidRDefault="00630BDE" w:rsidP="00630BDE">
      <w:pPr>
        <w:pStyle w:val="a5"/>
      </w:pPr>
      <w:r>
        <w:t xml:space="preserve">В 1907 г. в руднике Нордале названного бассейна ствол шахты пересек на глубине 322 м пласт угля мощностью 10 м, из которого произошел сильный выброс </w:t>
      </w:r>
      <w:r w:rsidRPr="00456EE2">
        <w:t xml:space="preserve">углекислого газа, сопровождавшийся выбросом 4000 т мелкого угля. Ствол был завален угольной мелочью на высоту 49 м от забоя. Выброс угольной мелочи и пыли длился полтора часа. Выделение </w:t>
      </w:r>
      <w:r>
        <w:rPr>
          <w:lang w:val="en-US"/>
        </w:rPr>
        <w:t>CO</w:t>
      </w:r>
      <w:r w:rsidRPr="00CB395D">
        <w:t>₂</w:t>
      </w:r>
      <w:r w:rsidRPr="00456EE2">
        <w:t xml:space="preserve"> продолжалось 12 часов. На поверхности углекислота распространилась на площади радиусом в</w:t>
      </w:r>
      <w:r>
        <w:t xml:space="preserve"> 200 м.</w:t>
      </w:r>
    </w:p>
    <w:p w14:paraId="03CBD0FB" w14:textId="77777777" w:rsidR="00630BDE" w:rsidRDefault="00630BDE" w:rsidP="00630BDE">
      <w:pPr>
        <w:pStyle w:val="a5"/>
      </w:pPr>
      <w:r>
        <w:t>В этом же руднике 25 марта 1935 г. произошло внезапное выделение углекислоты, сопровождавшееся выбросом 5000 т угольной мелочи и такого количества углекислоты, что вся сеть выработок общим протяжением около 500 км в течение очень короткого времени заполнилась этим газом до земной поверхности.</w:t>
      </w:r>
    </w:p>
    <w:p w14:paraId="3D1CE0E2" w14:textId="77777777" w:rsidR="00630BDE" w:rsidRDefault="00630BDE" w:rsidP="00630BDE">
      <w:pPr>
        <w:pStyle w:val="a5"/>
      </w:pPr>
      <w:r>
        <w:t>В Нижней Силезии в 1930 г. внезапный выброс</w:t>
      </w:r>
      <w:r w:rsidRPr="00440590">
        <w:t xml:space="preserve"> </w:t>
      </w:r>
      <w:r>
        <w:rPr>
          <w:lang w:val="en-US"/>
        </w:rPr>
        <w:t>CO</w:t>
      </w:r>
      <w:r w:rsidRPr="007E4673">
        <w:t>₂</w:t>
      </w:r>
      <w:r w:rsidRPr="00440590">
        <w:t xml:space="preserve"> </w:t>
      </w:r>
      <w:r>
        <w:t>в шахте «Курт» рудника Венцеслаус повлек за собой гибель 151 человека.</w:t>
      </w:r>
    </w:p>
    <w:p w14:paraId="17EC24AE" w14:textId="77777777" w:rsidR="00630BDE" w:rsidRDefault="00630BDE" w:rsidP="00630BDE">
      <w:pPr>
        <w:pStyle w:val="a5"/>
      </w:pPr>
      <w:r>
        <w:t xml:space="preserve">В шахтах СССР внезапных выбросов </w:t>
      </w:r>
      <w:r>
        <w:rPr>
          <w:lang w:val="en-US"/>
        </w:rPr>
        <w:t>CO</w:t>
      </w:r>
      <w:r w:rsidRPr="007B22D9">
        <w:t>₂</w:t>
      </w:r>
      <w:r>
        <w:t xml:space="preserve"> пока не наблюдалось, однако в шахтах Подмосковного бассейна при резких колебаниях (обычно при резком падении) барометрического давления этот газ появляется в выработках в значительных количествах, что вызывает затруднения в работе шахт. Это явление, получившее название «газования», представляет собой очень сложный физико-химический процесс, который объясняется следующим образом.</w:t>
      </w:r>
    </w:p>
    <w:p w14:paraId="5947F43C" w14:textId="77777777" w:rsidR="00630BDE" w:rsidRDefault="00630BDE" w:rsidP="00630BDE">
      <w:pPr>
        <w:pStyle w:val="a5"/>
      </w:pPr>
      <w:r>
        <w:t>Экспериментально установлено, что если, например, в плотно закрытый сосуд, наполненный воздухом, поместить некоторое количество подмосковного угля, то немедленно начинается поглощение углем кислорода с образованием углекислоты и через некоторое время в атмосфере сосуда остаются лишь доли процента кислорода. Если затем снова заполнить сосуд свежим воздухом, поглощение кислорода углем возобновится.</w:t>
      </w:r>
    </w:p>
    <w:p w14:paraId="38719783" w14:textId="77777777" w:rsidR="00630BDE" w:rsidRDefault="00630BDE" w:rsidP="00630BDE">
      <w:pPr>
        <w:pStyle w:val="a5"/>
      </w:pPr>
      <w:r>
        <w:t>По-видимому, нечто подобное происходит в выработках и выработанных пространствах шахт Подмосковного бассейна, где в бесчисленных трещинах, имеющихся в угольном пласте или угле, оставляемом в выработанных пространствах, происходят поглощение кислорода и постепенные накопления большого количества углекислоты.</w:t>
      </w:r>
    </w:p>
    <w:p w14:paraId="78CE3DC6" w14:textId="77777777" w:rsidR="00630BDE" w:rsidRDefault="00630BDE" w:rsidP="00630BDE">
      <w:pPr>
        <w:pStyle w:val="a5"/>
      </w:pPr>
      <w:r>
        <w:lastRenderedPageBreak/>
        <w:t>При изменении барометрического давления в шахте неизбежно происходит некоторое перемещение масс воздуха как в выработках, так и в выработанных пространствах, а накопившаяся в массиве угля углекислота выделяется, постепенно перемещаясь из выработанных пространств в действующие выработки.</w:t>
      </w:r>
    </w:p>
    <w:p w14:paraId="1B24D62F" w14:textId="77777777" w:rsidR="00630BDE" w:rsidRDefault="00630BDE" w:rsidP="00630BDE">
      <w:pPr>
        <w:pStyle w:val="a5"/>
      </w:pPr>
      <w:r>
        <w:t>Основными практическими мерами борьбы с «газованием» в шахтах Подмосковного бассейна можно признать: а) возможно более тщательное изолирование выработанных пространств; б) наличие второго (резервного) вентилятора для совместной работы обоих вентиляторов при наступлении «газования».</w:t>
      </w:r>
    </w:p>
    <w:p w14:paraId="6F398949" w14:textId="08C88E08" w:rsidR="00630BDE" w:rsidRDefault="00630BDE" w:rsidP="00630BDE">
      <w:pPr>
        <w:pStyle w:val="a5"/>
      </w:pPr>
      <w:r>
        <w:t xml:space="preserve">При встрече проводимыми выработками минеральных источников выделение </w:t>
      </w:r>
      <w:r>
        <w:rPr>
          <w:lang w:val="en-US"/>
        </w:rPr>
        <w:t>CO</w:t>
      </w:r>
      <w:r w:rsidRPr="0091436D">
        <w:t>₂</w:t>
      </w:r>
      <w:commentRangeStart w:id="31"/>
      <w:r>
        <w:t xml:space="preserve"> </w:t>
      </w:r>
      <w:commentRangeEnd w:id="31"/>
      <w:r w:rsidR="00144D47">
        <w:rPr>
          <w:rStyle w:val="afff"/>
          <w:sz w:val="24"/>
          <w:szCs w:val="18"/>
        </w:rPr>
        <w:commentReference w:id="31"/>
      </w:r>
      <w:r>
        <w:t>иногда бывает весьма значительным</w:t>
      </w:r>
      <w:r w:rsidR="00C17BA2">
        <w:t xml:space="preserve"> </w:t>
      </w:r>
      <w:r>
        <w:t>—</w:t>
      </w:r>
      <w:r w:rsidR="00C17BA2">
        <w:t xml:space="preserve"> </w:t>
      </w:r>
      <w:r>
        <w:t>до нескольких тысяч м³ в сутки.</w:t>
      </w:r>
    </w:p>
    <w:p w14:paraId="0D54A8EA" w14:textId="77777777" w:rsidR="00630BDE" w:rsidRDefault="00630BDE" w:rsidP="00630BDE">
      <w:pPr>
        <w:pStyle w:val="a5"/>
      </w:pPr>
      <w:r>
        <w:t>Большие количества углекислого газа образуются также при взрывах метановоздушной среды или пыли и при рудничных пожарах.</w:t>
      </w:r>
    </w:p>
    <w:p w14:paraId="03E0C1FF" w14:textId="77777777" w:rsidR="00630BDE" w:rsidRDefault="00630BDE" w:rsidP="00630BDE">
      <w:pPr>
        <w:pStyle w:val="a5"/>
      </w:pPr>
      <w:r>
        <w:t>Второстепенные источники обогащения рудничного воздуха углекислым газом:</w:t>
      </w:r>
    </w:p>
    <w:p w14:paraId="607F14D3" w14:textId="77777777" w:rsidR="00630BDE" w:rsidRDefault="00630BDE" w:rsidP="00630BDE">
      <w:pPr>
        <w:pStyle w:val="a1"/>
      </w:pPr>
      <w:commentRangeStart w:id="32"/>
      <w:r>
        <w:t>дыхание людей и животных. Выдыхаемый человеком воздух содержит нормально около 4% углекислого газа. Абсолютное количество его, выделяемое людьми, колеблется в таких же широких пределах и зависит в общем от тех же причин, которыми обусловливаются рассмотренные выше колебания в количестве потребляемого нами кислорода. В подземных выработках рабочий выделяет в среднем в час около 50 л углекислоты. Лошадь при дыхании выделяет углекислоты в 6—8 раз больше;</w:t>
      </w:r>
    </w:p>
    <w:p w14:paraId="064EBD8B" w14:textId="77777777" w:rsidR="00630BDE" w:rsidRPr="00C469A0" w:rsidRDefault="00630BDE" w:rsidP="00630BDE">
      <w:pPr>
        <w:pStyle w:val="a1"/>
      </w:pPr>
      <w:r>
        <w:t xml:space="preserve">горение ламп. При горении бензиновой лампы расход горючего составляет 6—7 г в час, за то же время образуется около </w:t>
      </w:r>
      <w:r w:rsidRPr="00C469A0">
        <w:t>10 л углекислоты;</w:t>
      </w:r>
    </w:p>
    <w:p w14:paraId="15CA3DA3" w14:textId="77777777" w:rsidR="00630BDE" w:rsidRDefault="00630BDE" w:rsidP="00630BDE">
      <w:pPr>
        <w:pStyle w:val="a1"/>
      </w:pPr>
      <w:r>
        <w:t xml:space="preserve">двигатели внутреннего сгорания, применяющиеся для откатки (так называемые тепловозы), а иногда для приведения в действие насосов и других машин. Приближенно можно считать, что бензиновые двигатели производят около 60 л углекислого газа на </w:t>
      </w:r>
      <w:r w:rsidRPr="00C469A0">
        <w:t>1 л.</w:t>
      </w:r>
      <w:r>
        <w:t xml:space="preserve"> </w:t>
      </w:r>
      <w:r w:rsidRPr="00C469A0">
        <w:t>с. в час</w:t>
      </w:r>
      <w:r>
        <w:t xml:space="preserve"> </w:t>
      </w:r>
      <w:r>
        <w:rPr>
          <w:rStyle w:val="affb"/>
        </w:rPr>
        <w:footnoteReference w:id="9"/>
      </w:r>
      <w:r w:rsidRPr="00C469A0">
        <w:t>;</w:t>
      </w:r>
    </w:p>
    <w:p w14:paraId="0AAB5C47" w14:textId="77777777" w:rsidR="00630BDE" w:rsidRDefault="00630BDE" w:rsidP="00630BDE">
      <w:pPr>
        <w:pStyle w:val="a1"/>
      </w:pPr>
      <w:r>
        <w:t>взрывные работы. При взрыве 1 кг динамита (студенистого) образуется около 250 л углекислоты.</w:t>
      </w:r>
      <w:commentRangeEnd w:id="32"/>
      <w:r w:rsidR="00144D47">
        <w:rPr>
          <w:rStyle w:val="afff"/>
          <w:sz w:val="24"/>
          <w:szCs w:val="18"/>
        </w:rPr>
        <w:commentReference w:id="32"/>
      </w:r>
    </w:p>
    <w:p w14:paraId="6AFFBCE6" w14:textId="653DE86E" w:rsidR="00630BDE" w:rsidRDefault="00630BDE" w:rsidP="00630BDE">
      <w:pPr>
        <w:pStyle w:val="a5"/>
      </w:pPr>
      <w:r>
        <w:t xml:space="preserve">Дыхание людей и животных, горение ламп и взрывные работы являются второстепенными источниками образования углекислого газа в шахтах, по крайней </w:t>
      </w:r>
      <w:r>
        <w:lastRenderedPageBreak/>
        <w:t>мере в тех, где добываются ископаемые угли. Обычно эти источники в сумме дают лишь 1</w:t>
      </w:r>
      <w:r w:rsidRPr="00235251">
        <w:t>/10</w:t>
      </w:r>
      <w:r>
        <w:t>—</w:t>
      </w:r>
      <w:r w:rsidRPr="00235251">
        <w:t>1/20</w:t>
      </w:r>
      <w:r>
        <w:t xml:space="preserve"> всего количества углекислого газа, образующегося в шахте, но бывают случаи, когда рассматриваемое отношение выражается дробью </w:t>
      </w:r>
      <w:r w:rsidRPr="00963D2D">
        <w:t>1/3</w:t>
      </w:r>
      <w:r w:rsidR="00C17BA2">
        <w:t>.</w:t>
      </w:r>
    </w:p>
    <w:p w14:paraId="6FFEAABA" w14:textId="77777777" w:rsidR="00630BDE" w:rsidRPr="00963D2D" w:rsidRDefault="00630BDE" w:rsidP="00630BDE">
      <w:pPr>
        <w:pStyle w:val="a5"/>
      </w:pPr>
      <w:r>
        <w:t>Обследованием 17 шахт Донбасса (Д. Ф. Борисов и А. А. Скочинский) установлено колебание этого отношения в пределах от</w:t>
      </w:r>
      <w:r w:rsidRPr="00963D2D">
        <w:t xml:space="preserve"> 1/10 </w:t>
      </w:r>
      <w:r>
        <w:t xml:space="preserve">до </w:t>
      </w:r>
      <w:r w:rsidRPr="00963D2D">
        <w:t>1/</w:t>
      </w:r>
      <w:r w:rsidRPr="009B4681">
        <w:t>3</w:t>
      </w:r>
      <w:r w:rsidRPr="00963D2D">
        <w:t>.</w:t>
      </w:r>
    </w:p>
    <w:p w14:paraId="17E8A66C" w14:textId="77777777" w:rsidR="00630BDE" w:rsidRDefault="00630BDE" w:rsidP="00630BDE">
      <w:pPr>
        <w:pStyle w:val="a5"/>
      </w:pPr>
      <w:r>
        <w:t>Можно полагать, что для металлических рудников оно также приближается к</w:t>
      </w:r>
      <w:r w:rsidRPr="009B4681">
        <w:t xml:space="preserve"> 1/</w:t>
      </w:r>
      <w:r w:rsidRPr="004F1528">
        <w:t>3</w:t>
      </w:r>
      <w:r>
        <w:t>.</w:t>
      </w:r>
    </w:p>
    <w:p w14:paraId="534532A8" w14:textId="77777777" w:rsidR="00630BDE" w:rsidRDefault="00630BDE" w:rsidP="00630BDE">
      <w:pPr>
        <w:pStyle w:val="a5"/>
      </w:pPr>
      <w:r>
        <w:t>Что касается абсолютных количеств углекислого газа, образующегося в шахтах в сутки (</w:t>
      </w:r>
      <w:r>
        <w:rPr>
          <w:lang w:val="en-US"/>
        </w:rPr>
        <w:t>Q</w:t>
      </w:r>
      <w:r w:rsidRPr="00A07940">
        <w:t>,</w:t>
      </w:r>
      <w:r w:rsidRPr="002C1AF0">
        <w:t xml:space="preserve"> </w:t>
      </w:r>
      <w:r>
        <w:t>м³), а также количеств, приходящихся на 1 т суточной добычи шахт (</w:t>
      </w:r>
      <w:r>
        <w:rPr>
          <w:lang w:val="en-US"/>
        </w:rPr>
        <w:t>q</w:t>
      </w:r>
      <w:r w:rsidRPr="002C1AF0">
        <w:t>,</w:t>
      </w:r>
      <w:r>
        <w:t> м³), то они зависят в основном от: а) свойств и склонности полезного ископаемого и пород, по которым пройдены выработки, выделять</w:t>
      </w:r>
      <w:r w:rsidRPr="00A40407">
        <w:t xml:space="preserve"> </w:t>
      </w:r>
      <w:r>
        <w:rPr>
          <w:lang w:val="en-US"/>
        </w:rPr>
        <w:t>CO</w:t>
      </w:r>
      <w:r w:rsidRPr="00BD494D">
        <w:t>₂</w:t>
      </w:r>
      <w:r>
        <w:t>; б) их</w:t>
      </w:r>
    </w:p>
    <w:p w14:paraId="20B5446E" w14:textId="77777777" w:rsidR="00630BDE" w:rsidRDefault="00630BDE" w:rsidP="00630BDE">
      <w:pPr>
        <w:pStyle w:val="a5"/>
      </w:pPr>
      <w:r>
        <w:t>способности окисляться с образованием</w:t>
      </w:r>
      <w:r w:rsidRPr="00BD494D">
        <w:t xml:space="preserve"> </w:t>
      </w:r>
      <w:r>
        <w:rPr>
          <w:lang w:val="en-US"/>
        </w:rPr>
        <w:t>CO</w:t>
      </w:r>
      <w:r w:rsidRPr="0037073D">
        <w:t>₂</w:t>
      </w:r>
      <w:r>
        <w:t xml:space="preserve">; в) размеров шахты; г) в очень сильной степени от продолжительности существования шахты. Чем старее шахта, </w:t>
      </w:r>
      <w:r w:rsidRPr="0037073D">
        <w:t>тем Q и q больше, ибо тем значительнее бывают при этом объемы выработанных прос</w:t>
      </w:r>
      <w:r>
        <w:t>транств, в которых образуются значительные количества</w:t>
      </w:r>
      <w:r w:rsidRPr="00C60ED5">
        <w:t xml:space="preserve"> </w:t>
      </w:r>
      <w:r>
        <w:rPr>
          <w:lang w:val="en-US"/>
        </w:rPr>
        <w:t>CO</w:t>
      </w:r>
      <w:r w:rsidRPr="00F21CF6">
        <w:t>₂</w:t>
      </w:r>
      <w:r>
        <w:t>, выделяющегося из разных источников и, в частности, от гниения крепежного леса и др.</w:t>
      </w:r>
    </w:p>
    <w:p w14:paraId="650EEAED" w14:textId="77777777" w:rsidR="00630BDE" w:rsidRDefault="00630BDE" w:rsidP="00630BDE">
      <w:pPr>
        <w:pStyle w:val="a5"/>
      </w:pPr>
      <w:r>
        <w:t>Установлено в отношении угольных шахт (Г. Д. Лидин), что количество углекислоты в шахте заметно (но непропорционально) возрастает с увеличением количества подаваемого в шахту в единицу времени воздуха.</w:t>
      </w:r>
    </w:p>
    <w:p w14:paraId="0857846E" w14:textId="77777777" w:rsidR="00630BDE" w:rsidRPr="00E82B78" w:rsidRDefault="00630BDE" w:rsidP="00630BDE">
      <w:pPr>
        <w:pStyle w:val="a5"/>
      </w:pPr>
      <w:r>
        <w:t>Обследование 19 шахт Донбасса и 5 шахт Подмосковного бассейна дало следующие результаты:</w:t>
      </w:r>
    </w:p>
    <w:tbl>
      <w:tblPr>
        <w:tblStyle w:val="51"/>
        <w:tblW w:w="5000" w:type="pct"/>
        <w:tblLook w:val="04A0" w:firstRow="1" w:lastRow="0" w:firstColumn="1" w:lastColumn="0" w:noHBand="0" w:noVBand="1"/>
      </w:tblPr>
      <w:tblGrid>
        <w:gridCol w:w="3358"/>
        <w:gridCol w:w="4409"/>
      </w:tblGrid>
      <w:tr w:rsidR="00630BDE" w:rsidRPr="00A034A8" w14:paraId="70468110" w14:textId="77777777" w:rsidTr="00B013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880" w:type="dxa"/>
            <w:gridSpan w:val="2"/>
          </w:tcPr>
          <w:p w14:paraId="20802CE1" w14:textId="77777777" w:rsidR="00630BDE" w:rsidRPr="00A034A8" w:rsidRDefault="00630BDE" w:rsidP="00A034A8">
            <w:pPr>
              <w:rPr>
                <w:color w:val="auto"/>
              </w:rPr>
            </w:pPr>
            <w:r w:rsidRPr="00A034A8">
              <w:rPr>
                <w:color w:val="auto"/>
              </w:rPr>
              <w:t>Донбасс</w:t>
            </w:r>
          </w:p>
        </w:tc>
      </w:tr>
      <w:tr w:rsidR="00630BDE" w:rsidRPr="00A034A8" w14:paraId="24BE5BCC" w14:textId="77777777" w:rsidTr="00B01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5BD22E09" w14:textId="77777777" w:rsidR="00630BDE" w:rsidRPr="00A034A8" w:rsidRDefault="00630BDE" w:rsidP="00A034A8">
            <w:pPr>
              <w:rPr>
                <w:color w:val="auto"/>
              </w:rPr>
            </w:pPr>
            <w:r w:rsidRPr="00A034A8">
              <w:rPr>
                <w:color w:val="auto"/>
              </w:rPr>
              <w:t>Шахты</w:t>
            </w:r>
            <w:r w:rsidRPr="00A034A8">
              <w:rPr>
                <w:color w:val="auto"/>
                <w:lang w:val="en-US"/>
              </w:rPr>
              <w:t>,</w:t>
            </w:r>
            <w:r w:rsidRPr="00A034A8">
              <w:rPr>
                <w:color w:val="auto"/>
              </w:rPr>
              <w:t xml:space="preserve"> разрабатывающие спекающиеся угли</w:t>
            </w:r>
          </w:p>
        </w:tc>
        <w:tc>
          <w:tcPr>
            <w:tcW w:w="4478" w:type="dxa"/>
          </w:tcPr>
          <w:p w14:paraId="293CE66A" w14:textId="77777777" w:rsidR="00630BDE" w:rsidRPr="00A034A8" w:rsidRDefault="00630BDE" w:rsidP="00A034A8">
            <w:pPr>
              <w:cnfStyle w:val="000000100000" w:firstRow="0" w:lastRow="0" w:firstColumn="0" w:lastColumn="0" w:oddVBand="0" w:evenVBand="0" w:oddHBand="1" w:evenHBand="0" w:firstRowFirstColumn="0" w:firstRowLastColumn="0" w:lastRowFirstColumn="0" w:lastRowLastColumn="0"/>
              <w:rPr>
                <w:color w:val="auto"/>
              </w:rPr>
            </w:pPr>
          </w:p>
          <w:p w14:paraId="20602D80" w14:textId="77777777" w:rsidR="00630BDE" w:rsidRPr="00A034A8" w:rsidRDefault="00630BDE" w:rsidP="00A034A8">
            <w:pPr>
              <w:cnfStyle w:val="000000100000" w:firstRow="0" w:lastRow="0" w:firstColumn="0" w:lastColumn="0" w:oddVBand="0" w:evenVBand="0" w:oddHBand="1" w:evenHBand="0" w:firstRowFirstColumn="0" w:firstRowLastColumn="0" w:lastRowFirstColumn="0" w:lastRowLastColumn="0"/>
              <w:rPr>
                <w:color w:val="auto"/>
              </w:rPr>
            </w:pPr>
            <w:r w:rsidRPr="00A034A8">
              <w:rPr>
                <w:color w:val="auto"/>
              </w:rPr>
              <w:t>от 1,5 до 7,0 м³ на 1 т суточной добычи</w:t>
            </w:r>
          </w:p>
        </w:tc>
      </w:tr>
      <w:tr w:rsidR="00630BDE" w:rsidRPr="00A034A8" w14:paraId="2496EB4C" w14:textId="77777777" w:rsidTr="00B013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5D461D9" w14:textId="77777777" w:rsidR="00630BDE" w:rsidRPr="00A034A8" w:rsidRDefault="00630BDE" w:rsidP="00A034A8">
            <w:pPr>
              <w:rPr>
                <w:color w:val="auto"/>
              </w:rPr>
            </w:pPr>
            <w:r w:rsidRPr="00A034A8">
              <w:rPr>
                <w:color w:val="auto"/>
              </w:rPr>
              <w:t>Шахты, разрабатывающие газовые длиннопламенные угли</w:t>
            </w:r>
          </w:p>
        </w:tc>
        <w:tc>
          <w:tcPr>
            <w:tcW w:w="4478" w:type="dxa"/>
          </w:tcPr>
          <w:p w14:paraId="2FBA9946" w14:textId="77777777" w:rsidR="00630BDE" w:rsidRPr="00A034A8" w:rsidRDefault="00630BDE" w:rsidP="00A034A8">
            <w:pPr>
              <w:cnfStyle w:val="000000010000" w:firstRow="0" w:lastRow="0" w:firstColumn="0" w:lastColumn="0" w:oddVBand="0" w:evenVBand="0" w:oddHBand="0" w:evenHBand="1" w:firstRowFirstColumn="0" w:firstRowLastColumn="0" w:lastRowFirstColumn="0" w:lastRowLastColumn="0"/>
              <w:rPr>
                <w:color w:val="auto"/>
              </w:rPr>
            </w:pPr>
            <w:r w:rsidRPr="00A034A8">
              <w:rPr>
                <w:color w:val="auto"/>
              </w:rPr>
              <w:t>от 3,0 до 4,5 м³ на 1 т</w:t>
            </w:r>
          </w:p>
        </w:tc>
      </w:tr>
      <w:tr w:rsidR="00630BDE" w:rsidRPr="00A034A8" w14:paraId="43B4AE50" w14:textId="77777777" w:rsidTr="00B01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4CCD866B" w14:textId="77777777" w:rsidR="00630BDE" w:rsidRPr="00A034A8" w:rsidRDefault="00630BDE" w:rsidP="00A034A8">
            <w:pPr>
              <w:rPr>
                <w:color w:val="auto"/>
              </w:rPr>
            </w:pPr>
            <w:r w:rsidRPr="00A034A8">
              <w:rPr>
                <w:color w:val="auto"/>
              </w:rPr>
              <w:t>Шахты, разрабатывающие антрациты</w:t>
            </w:r>
          </w:p>
        </w:tc>
        <w:tc>
          <w:tcPr>
            <w:tcW w:w="4478" w:type="dxa"/>
          </w:tcPr>
          <w:p w14:paraId="03AA9F7A" w14:textId="77777777" w:rsidR="00630BDE" w:rsidRPr="00A034A8" w:rsidRDefault="00630BDE" w:rsidP="00A034A8">
            <w:pPr>
              <w:cnfStyle w:val="000000100000" w:firstRow="0" w:lastRow="0" w:firstColumn="0" w:lastColumn="0" w:oddVBand="0" w:evenVBand="0" w:oddHBand="1" w:evenHBand="0" w:firstRowFirstColumn="0" w:firstRowLastColumn="0" w:lastRowFirstColumn="0" w:lastRowLastColumn="0"/>
              <w:rPr>
                <w:color w:val="auto"/>
              </w:rPr>
            </w:pPr>
            <w:r w:rsidRPr="00A034A8">
              <w:rPr>
                <w:color w:val="auto"/>
              </w:rPr>
              <w:t xml:space="preserve">от </w:t>
            </w:r>
            <w:r w:rsidRPr="00A034A8">
              <w:rPr>
                <w:color w:val="auto"/>
                <w:lang w:val="en-US"/>
              </w:rPr>
              <w:t xml:space="preserve">3,5 </w:t>
            </w:r>
            <w:r w:rsidRPr="00A034A8">
              <w:rPr>
                <w:color w:val="auto"/>
              </w:rPr>
              <w:t xml:space="preserve">до </w:t>
            </w:r>
            <w:r w:rsidRPr="00A034A8">
              <w:rPr>
                <w:color w:val="auto"/>
                <w:lang w:val="en-US"/>
              </w:rPr>
              <w:t xml:space="preserve">14,5 </w:t>
            </w:r>
            <w:r w:rsidRPr="00A034A8">
              <w:rPr>
                <w:color w:val="auto"/>
              </w:rPr>
              <w:t>м³ на 1 т</w:t>
            </w:r>
          </w:p>
        </w:tc>
      </w:tr>
      <w:tr w:rsidR="00630BDE" w:rsidRPr="00A034A8" w14:paraId="014BF71B" w14:textId="77777777" w:rsidTr="00B013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0" w:type="dxa"/>
            <w:gridSpan w:val="2"/>
          </w:tcPr>
          <w:p w14:paraId="0590063D" w14:textId="77777777" w:rsidR="00630BDE" w:rsidRPr="00A034A8" w:rsidRDefault="00630BDE" w:rsidP="00A034A8">
            <w:pPr>
              <w:rPr>
                <w:color w:val="auto"/>
              </w:rPr>
            </w:pPr>
            <w:r w:rsidRPr="00A034A8">
              <w:rPr>
                <w:color w:val="auto"/>
              </w:rPr>
              <w:t>Подмосковный бассейн</w:t>
            </w:r>
          </w:p>
        </w:tc>
      </w:tr>
      <w:tr w:rsidR="00630BDE" w:rsidRPr="00A034A8" w14:paraId="0A94F3EA" w14:textId="77777777" w:rsidTr="00B01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5A5368FA" w14:textId="77777777" w:rsidR="00630BDE" w:rsidRPr="00A034A8" w:rsidRDefault="00630BDE" w:rsidP="00A034A8">
            <w:pPr>
              <w:rPr>
                <w:color w:val="auto"/>
              </w:rPr>
            </w:pPr>
            <w:r w:rsidRPr="00A034A8">
              <w:rPr>
                <w:color w:val="auto"/>
              </w:rPr>
              <w:t>Бурые угли</w:t>
            </w:r>
          </w:p>
        </w:tc>
        <w:tc>
          <w:tcPr>
            <w:tcW w:w="4478" w:type="dxa"/>
          </w:tcPr>
          <w:p w14:paraId="4CEF1211" w14:textId="77777777" w:rsidR="00630BDE" w:rsidRPr="00A034A8" w:rsidRDefault="00630BDE" w:rsidP="00A034A8">
            <w:pPr>
              <w:cnfStyle w:val="000000100000" w:firstRow="0" w:lastRow="0" w:firstColumn="0" w:lastColumn="0" w:oddVBand="0" w:evenVBand="0" w:oddHBand="1" w:evenHBand="0" w:firstRowFirstColumn="0" w:firstRowLastColumn="0" w:lastRowFirstColumn="0" w:lastRowLastColumn="0"/>
              <w:rPr>
                <w:color w:val="auto"/>
              </w:rPr>
            </w:pPr>
            <w:r w:rsidRPr="00A034A8">
              <w:rPr>
                <w:color w:val="auto"/>
              </w:rPr>
              <w:t>от 3,0 до 7,0 м3 на 1 т суточной добычи</w:t>
            </w:r>
          </w:p>
        </w:tc>
      </w:tr>
    </w:tbl>
    <w:p w14:paraId="0F5E1467" w14:textId="77777777" w:rsidR="00630BDE" w:rsidRDefault="00630BDE" w:rsidP="00630BDE">
      <w:pPr>
        <w:pStyle w:val="a5"/>
      </w:pPr>
      <w:r>
        <w:lastRenderedPageBreak/>
        <w:t xml:space="preserve">Наибольшее выделение </w:t>
      </w:r>
      <w:r>
        <w:rPr>
          <w:lang w:val="en-US"/>
        </w:rPr>
        <w:t>CO</w:t>
      </w:r>
      <w:r w:rsidRPr="00607DAC">
        <w:t>₂</w:t>
      </w:r>
      <w:r>
        <w:t xml:space="preserve"> наблюдалось в шахте им. Артема (г. Шахты): от 13,5 до 14,5</w:t>
      </w:r>
      <w:r w:rsidRPr="00FA6B2B">
        <w:t xml:space="preserve"> </w:t>
      </w:r>
      <w:r>
        <w:t>м³ на 1 т суточной добычи при средней суточной добыче около 2500 т. Следует, однако, иметь в виду, что в старых шахтах Донбасса с обширными выработанными полями q может быть значительно выше указанного.</w:t>
      </w:r>
    </w:p>
    <w:p w14:paraId="27417655" w14:textId="77777777" w:rsidR="00630BDE" w:rsidRDefault="00630BDE" w:rsidP="00630BDE">
      <w:pPr>
        <w:pStyle w:val="a5"/>
      </w:pPr>
      <w:r>
        <w:t>Более позднее систематически проведенное МакНИИ обследование 285 угольных шахт Донбасса на углекислотообильность обнаружило значительно большую газообильность некоторых шахт этою бассейна по</w:t>
      </w:r>
      <w:r w:rsidRPr="0043599E">
        <w:t xml:space="preserve"> </w:t>
      </w:r>
      <w:r>
        <w:rPr>
          <w:lang w:val="en-US"/>
        </w:rPr>
        <w:t>CO</w:t>
      </w:r>
      <w:r w:rsidRPr="0043599E">
        <w:t>₂</w:t>
      </w:r>
      <w:r>
        <w:t xml:space="preserve">, а именно: 51 шахта с выделением </w:t>
      </w:r>
      <w:r>
        <w:rPr>
          <w:lang w:val="en-US"/>
        </w:rPr>
        <w:t>CO</w:t>
      </w:r>
      <w:r w:rsidRPr="0043599E">
        <w:t>₂</w:t>
      </w:r>
      <w:r>
        <w:t>&gt;</w:t>
      </w:r>
      <w:r w:rsidRPr="0043599E">
        <w:t xml:space="preserve">15 </w:t>
      </w:r>
      <w:r>
        <w:t xml:space="preserve">м³ на 1 т суточной добычи и среди них 4 шахты с углекислотообильностью в </w:t>
      </w:r>
      <w:r w:rsidRPr="004F15F5">
        <w:t>39, 45, 57 и 89</w:t>
      </w:r>
      <w:r w:rsidRPr="00FA6B2B">
        <w:t xml:space="preserve"> </w:t>
      </w:r>
      <w:r>
        <w:t>м³</w:t>
      </w:r>
      <w:r w:rsidRPr="004F15F5">
        <w:t>.</w:t>
      </w:r>
    </w:p>
    <w:p w14:paraId="1565563A" w14:textId="77777777" w:rsidR="00630BDE" w:rsidRDefault="00630BDE" w:rsidP="00630BDE">
      <w:pPr>
        <w:pStyle w:val="a5"/>
      </w:pPr>
      <w:r>
        <w:t xml:space="preserve">По данным В. Б. Комарова в ряде угольных шахт Карагандинскою </w:t>
      </w:r>
      <w:r w:rsidRPr="0058623C">
        <w:t>бассейна q</w:t>
      </w:r>
      <w:r>
        <w:t xml:space="preserve"> по </w:t>
      </w:r>
      <w:r>
        <w:rPr>
          <w:lang w:val="en-US"/>
        </w:rPr>
        <w:t>CO</w:t>
      </w:r>
      <w:r w:rsidRPr="0097570E">
        <w:t>₂</w:t>
      </w:r>
      <w:r>
        <w:t xml:space="preserve"> составляет от 6 до 11 м³ на 1 т суточной добычи.</w:t>
      </w:r>
    </w:p>
    <w:p w14:paraId="6BA99D26" w14:textId="77777777" w:rsidR="00630BDE" w:rsidRDefault="00630BDE" w:rsidP="00630BDE">
      <w:pPr>
        <w:pStyle w:val="a5"/>
      </w:pPr>
      <w:r>
        <w:t xml:space="preserve">Среднее содержание углекислоты в рудничном воздухе зависит (при одинаковых прочих условиях) от интенсивности проветривания шахты. В шахтах, хорошо </w:t>
      </w:r>
      <w:commentRangeStart w:id="33"/>
      <w:commentRangeEnd w:id="33"/>
      <w:r w:rsidR="00144D47">
        <w:rPr>
          <w:rStyle w:val="afff"/>
          <w:sz w:val="24"/>
          <w:szCs w:val="18"/>
        </w:rPr>
        <w:commentReference w:id="33"/>
      </w:r>
      <w:r>
        <w:t xml:space="preserve">проветриваемых. оно обыкновенно не превышает 0,25—0,30% </w:t>
      </w:r>
      <w:r>
        <w:rPr>
          <w:rStyle w:val="affb"/>
        </w:rPr>
        <w:footnoteReference w:id="10"/>
      </w:r>
      <w:r>
        <w:t>, а в плохо проветриваемых доходит до 0,75—1%.</w:t>
      </w:r>
    </w:p>
    <w:p w14:paraId="64FEAFD7" w14:textId="77777777" w:rsidR="00630BDE" w:rsidRDefault="00630BDE" w:rsidP="00630BDE">
      <w:pPr>
        <w:pStyle w:val="a5"/>
      </w:pPr>
      <w:r>
        <w:t>Неспособность углекислоты поддерживать горение дает возможность определять большую ее концентрацию в рудничном воздухе по плохому горению и потуханию ламп. Нельзя указать точно, при каком содержании углекислоты рудничные лампы начинают плохо гореть и гаснуть, так как эти явления зависят не только от концентрации</w:t>
      </w:r>
      <w:r w:rsidRPr="00FE74BA">
        <w:t xml:space="preserve"> </w:t>
      </w:r>
      <w:r>
        <w:rPr>
          <w:lang w:val="en-US"/>
        </w:rPr>
        <w:t>CO</w:t>
      </w:r>
      <w:r w:rsidRPr="00106D56">
        <w:t>₂</w:t>
      </w:r>
      <w:r>
        <w:t>, но и от содержания кислорода, а, кроме того, еще и от ряда других причин. Если воздух неподвижен, то горение ламп прекращается при меньшем содержании</w:t>
      </w:r>
      <w:r w:rsidRPr="00106D56">
        <w:t xml:space="preserve"> </w:t>
      </w:r>
      <w:r>
        <w:rPr>
          <w:lang w:val="en-US"/>
        </w:rPr>
        <w:t>CO</w:t>
      </w:r>
      <w:r w:rsidRPr="00431505">
        <w:t>₂</w:t>
      </w:r>
      <w:r>
        <w:t xml:space="preserve">, чем в движущемся воздухе. При горении внутри небольшого пространства для потухания лампы нужно большее содержание </w:t>
      </w:r>
      <w:r>
        <w:rPr>
          <w:lang w:val="en-US"/>
        </w:rPr>
        <w:t>CO</w:t>
      </w:r>
      <w:r w:rsidRPr="00431505">
        <w:t>₂</w:t>
      </w:r>
      <w:r>
        <w:t xml:space="preserve"> по сравнению с тем случаем, когда размеры пространства более или менее значительны.</w:t>
      </w:r>
    </w:p>
    <w:p w14:paraId="19ACC0D2" w14:textId="77777777" w:rsidR="00630BDE" w:rsidRDefault="00630BDE" w:rsidP="00630BDE">
      <w:pPr>
        <w:pStyle w:val="a5"/>
      </w:pPr>
      <w:r>
        <w:t>Чем выше температура пламени, тем более стойко оно сопротивляется действию</w:t>
      </w:r>
      <w:r w:rsidRPr="00187449">
        <w:t xml:space="preserve"> </w:t>
      </w:r>
      <w:r>
        <w:rPr>
          <w:lang w:val="en-US"/>
        </w:rPr>
        <w:t>CO</w:t>
      </w:r>
      <w:r w:rsidRPr="00BD274C">
        <w:t>₂</w:t>
      </w:r>
      <w:r>
        <w:t>.</w:t>
      </w:r>
    </w:p>
    <w:p w14:paraId="136DF97B" w14:textId="77777777" w:rsidR="00630BDE" w:rsidRDefault="00630BDE" w:rsidP="00630BDE">
      <w:pPr>
        <w:pStyle w:val="a5"/>
      </w:pPr>
      <w:r>
        <w:lastRenderedPageBreak/>
        <w:t>Если в горной выработке воздух неподвижен, то лампы бензиновые могут начать гаснуть уже при содержании 3—4%</w:t>
      </w:r>
      <w:r w:rsidRPr="00BD274C">
        <w:t xml:space="preserve"> </w:t>
      </w:r>
      <w:r>
        <w:rPr>
          <w:lang w:val="en-US"/>
        </w:rPr>
        <w:t>CO</w:t>
      </w:r>
      <w:r w:rsidRPr="00A21210">
        <w:t>₂</w:t>
      </w:r>
      <w:r w:rsidRPr="00F02E94">
        <w:t>;</w:t>
      </w:r>
      <w:r>
        <w:t xml:space="preserve"> если же воздух подвижен (перемешивается), то лампы могут гореть и при большей концентрации</w:t>
      </w:r>
      <w:r w:rsidRPr="00A21210">
        <w:t xml:space="preserve"> </w:t>
      </w:r>
      <w:r>
        <w:rPr>
          <w:lang w:val="en-US"/>
        </w:rPr>
        <w:t>CO</w:t>
      </w:r>
      <w:r w:rsidRPr="00F55357">
        <w:t>₂</w:t>
      </w:r>
      <w:r>
        <w:t>.</w:t>
      </w:r>
    </w:p>
    <w:p w14:paraId="7D089834" w14:textId="386216AB" w:rsidR="00630BDE" w:rsidRDefault="00630BDE" w:rsidP="00630BDE">
      <w:pPr>
        <w:pStyle w:val="a5"/>
      </w:pPr>
      <w:r>
        <w:t>Углекислый газ играет важную роль в газообмене, происходящем в теле человека, стимулируя дыхание. Доказано, что частота и объ</w:t>
      </w:r>
      <w:r w:rsidR="00C3073E">
        <w:t>ё</w:t>
      </w:r>
      <w:r>
        <w:t xml:space="preserve">м дыхания зависят от содержания </w:t>
      </w:r>
      <w:r>
        <w:rPr>
          <w:lang w:val="en-US"/>
        </w:rPr>
        <w:t>CO</w:t>
      </w:r>
      <w:r w:rsidRPr="00F55357">
        <w:t>₂</w:t>
      </w:r>
      <w:r>
        <w:t xml:space="preserve"> в альвеолах.</w:t>
      </w:r>
    </w:p>
    <w:p w14:paraId="4DC40FC1" w14:textId="77777777" w:rsidR="00630BDE" w:rsidRDefault="00630BDE" w:rsidP="00630BDE">
      <w:pPr>
        <w:pStyle w:val="a5"/>
      </w:pPr>
      <w:r>
        <w:t xml:space="preserve">Увеличение содержания альвеолярной </w:t>
      </w:r>
      <w:r>
        <w:rPr>
          <w:lang w:val="en-US"/>
        </w:rPr>
        <w:t>CO</w:t>
      </w:r>
      <w:r w:rsidRPr="000B2406">
        <w:t xml:space="preserve">₂ </w:t>
      </w:r>
      <w:r>
        <w:t>всего лишь на 0,2% удваивает вентиляцию легких.</w:t>
      </w:r>
    </w:p>
    <w:p w14:paraId="759D4B88" w14:textId="77777777" w:rsidR="00630BDE" w:rsidRDefault="00630BDE" w:rsidP="00630BDE">
      <w:pPr>
        <w:pStyle w:val="a5"/>
      </w:pPr>
      <w:r>
        <w:t>Как известно, ускорение шага или увеличение напряженности ходьбы или работы вызывают увеличение частоты и глубины дыхания. Это происходит от того, что при этом обмен в нашем теле увеличивается, а вместе с тем возрастает и количество образующейся в организме углекислоты, причем кровь становится более кислой, а</w:t>
      </w:r>
      <w:r w:rsidRPr="0088018D">
        <w:t xml:space="preserve"> </w:t>
      </w:r>
      <w:r>
        <w:t>такая кровь раздражает дыхательный центр, возбуждая усиленное дыхание. При уменьшении быстроты движения или напряженности работы происходит обратное явление.</w:t>
      </w:r>
    </w:p>
    <w:p w14:paraId="2E679A3E" w14:textId="77777777" w:rsidR="00630BDE" w:rsidRDefault="00630BDE" w:rsidP="00630BDE">
      <w:pPr>
        <w:pStyle w:val="a5"/>
      </w:pPr>
      <w:r>
        <w:t xml:space="preserve">При более высоком содержании </w:t>
      </w:r>
      <w:r>
        <w:rPr>
          <w:lang w:val="en-US"/>
        </w:rPr>
        <w:t>CO</w:t>
      </w:r>
      <w:r w:rsidRPr="00395A19">
        <w:t>₂</w:t>
      </w:r>
      <w:r>
        <w:t xml:space="preserve"> во вдыхаемом воздухе этот газ начинает действовать отравляюще. В таких случаях затрудняется выделение углекислоты из венозной (отработанной) крови и поглощение кислорода артериальной кровью. При очень значительном содержании </w:t>
      </w:r>
      <w:r>
        <w:rPr>
          <w:lang w:val="en-US"/>
        </w:rPr>
        <w:t>CO</w:t>
      </w:r>
      <w:r w:rsidRPr="003476DC">
        <w:t>₂</w:t>
      </w:r>
      <w:r>
        <w:t xml:space="preserve"> во вдыхаемом воздухе парциальное давление его может оказаться настолько значительным, что артериальная кровь начнет поглощать вместе с кислородом и углекислоту. Следствием этого является обогащение крови углекислым газом и обеднение ее кислородом (кислородное голодание), а также специфическое ядовитое действие углекислоты на нервные центры. В результате возникают ощущения недомогания, которые при дальнейшем развитии могут угрожать смертью.</w:t>
      </w:r>
    </w:p>
    <w:p w14:paraId="5794FD7C" w14:textId="77777777" w:rsidR="00630BDE" w:rsidRDefault="00630BDE" w:rsidP="00630BDE">
      <w:pPr>
        <w:pStyle w:val="a5"/>
      </w:pPr>
      <w:r>
        <w:t xml:space="preserve">Установить какие-либо общие нормы, точно определяющие безвредные для здоровья человека, опасные и смертельно опасные концентрации </w:t>
      </w:r>
      <w:r>
        <w:rPr>
          <w:lang w:val="en-US"/>
        </w:rPr>
        <w:t>CO</w:t>
      </w:r>
      <w:r w:rsidRPr="00C172D7">
        <w:t>₂</w:t>
      </w:r>
      <w:r>
        <w:t xml:space="preserve"> в рудничном воздухе, весьма трудно, так как реакция организма человека на избыток </w:t>
      </w:r>
      <w:r>
        <w:rPr>
          <w:lang w:val="en-US"/>
        </w:rPr>
        <w:t>CO</w:t>
      </w:r>
      <w:r w:rsidRPr="00C172D7">
        <w:t>₂</w:t>
      </w:r>
      <w:r>
        <w:t xml:space="preserve"> в окружающем воздухе представляет явление еще более сложное, чем рассмотренная выше реакция пламени, и, кроме того, человеческий организм обладает чрезвычайно высокой способностью приспособления.</w:t>
      </w:r>
    </w:p>
    <w:p w14:paraId="09CD6A66" w14:textId="77777777" w:rsidR="00630BDE" w:rsidRDefault="00630BDE" w:rsidP="00630BDE">
      <w:pPr>
        <w:pStyle w:val="a5"/>
      </w:pPr>
      <w:r>
        <w:lastRenderedPageBreak/>
        <w:t>По старым, но не потерявшим значения и до настоящего времени нормам воздух жилищ, мастерских и тому подобных помещений становится вредным, когда содержание в нем углекислоты превышает 0,1%. Прилагать эту норму к шахтам без оговорки нельзя, так как в шахтном воздухе, как мы видели, только часть (и притом нередко лишь очень незначительная) углекислого газа физиологического происхождения, т. е. образуется за счет процессов дыхания людей и животных. Углекислота же такого происхождения считается более вредной, чем углекислота неорганического происхождения, так как первая, по утверждению некоторых физиологов, содержит примесь других ядовитых паров и газообразных веществ, выделяемых человеком при дыхании и с поверхности кожи.</w:t>
      </w:r>
    </w:p>
    <w:p w14:paraId="28777132" w14:textId="40CE41E4" w:rsidR="00630BDE" w:rsidRDefault="00630BDE" w:rsidP="00630BDE">
      <w:pPr>
        <w:pStyle w:val="a5"/>
      </w:pPr>
      <w:r>
        <w:t>По нашим Правилам безопасности предельное содержание углекислоты в действующих подземных выработках не должно превышать 0,5% по объ</w:t>
      </w:r>
      <w:r w:rsidR="000364C7">
        <w:t>ё</w:t>
      </w:r>
      <w:r>
        <w:t>му, безразлично</w:t>
      </w:r>
      <w:r w:rsidR="00C3073E">
        <w:t xml:space="preserve"> </w:t>
      </w:r>
      <w:r>
        <w:t>—</w:t>
      </w:r>
      <w:r w:rsidR="00C3073E">
        <w:t xml:space="preserve"> </w:t>
      </w:r>
      <w:r>
        <w:t>угольная ли это шахта или рудная.</w:t>
      </w:r>
    </w:p>
    <w:p w14:paraId="093E501A" w14:textId="1F1C93A3" w:rsidR="00630BDE" w:rsidRDefault="00630BDE" w:rsidP="00630BDE">
      <w:pPr>
        <w:pStyle w:val="a5"/>
      </w:pPr>
      <w:r>
        <w:t xml:space="preserve">При более высоком, чем 1%, содержании </w:t>
      </w:r>
      <w:r>
        <w:rPr>
          <w:lang w:val="en-US"/>
        </w:rPr>
        <w:t>CO</w:t>
      </w:r>
      <w:r w:rsidRPr="009033B3">
        <w:t>₂</w:t>
      </w:r>
      <w:r>
        <w:t xml:space="preserve"> человек начинает вдыхать заметно большее количество воздуха, чем в случае нормального состава последнего. Так, при содержании в воздухе 3% </w:t>
      </w:r>
      <w:r>
        <w:rPr>
          <w:lang w:val="en-US"/>
        </w:rPr>
        <w:t>CO</w:t>
      </w:r>
      <w:r w:rsidRPr="009033B3">
        <w:t>₂</w:t>
      </w:r>
      <w:r>
        <w:t xml:space="preserve"> дыхание удваивается даже в состоянии покоя, что, однако, при этом условии (покой) не вызывает заметных отрицательных последствий, но, если человек выполняет работу, дыхание еще более увеличивается и это вызывает быстрое утомление; при содержании 5% </w:t>
      </w:r>
      <w:r>
        <w:rPr>
          <w:lang w:val="en-US"/>
        </w:rPr>
        <w:t>CO</w:t>
      </w:r>
      <w:r w:rsidRPr="00C87277">
        <w:t>₂</w:t>
      </w:r>
      <w:r>
        <w:t xml:space="preserve"> дыхание утраивается и становится весьма тяжелым, при 6%</w:t>
      </w:r>
      <w:r w:rsidR="00C3073E">
        <w:t xml:space="preserve"> </w:t>
      </w:r>
      <w:r>
        <w:t>—</w:t>
      </w:r>
      <w:r w:rsidR="00C3073E">
        <w:t xml:space="preserve"> </w:t>
      </w:r>
      <w:r>
        <w:t xml:space="preserve">появляются сильная одышка и слабость; при 10% и выше может наступить обморочное состояние, а при 20—25% и выше, человеку угрожает смертельное отравление. Указанные симптомы усиливаются, если наряду с обогащением углекислым газом воздух обедняется кислородом. Если же содержание кислорода остается высоким (более 20%), то действие </w:t>
      </w:r>
      <w:r>
        <w:rPr>
          <w:lang w:val="en-US"/>
        </w:rPr>
        <w:t>CO</w:t>
      </w:r>
      <w:r w:rsidRPr="00656410">
        <w:t>₂</w:t>
      </w:r>
      <w:r>
        <w:t xml:space="preserve"> в значительной мере ослабляется.</w:t>
      </w:r>
    </w:p>
    <w:p w14:paraId="3693AD1E" w14:textId="77777777" w:rsidR="00630BDE" w:rsidRDefault="00630BDE" w:rsidP="00630BDE">
      <w:pPr>
        <w:pStyle w:val="a5"/>
      </w:pPr>
      <w:r>
        <w:t>Обладая значительно большим удельным весом, чем воздух, углекислый газ может собираться у почвы выработок и стекать в нижние части их, если эти выработки наклонные, легко образуя при слабом проветривании опасные скопления. Это всегда «надо иметь в виду, приближаясь к плохо проветриваемым и в особенности к старым выработкам, спускаясь в шахты и гезенки в особенности после перерывов в работе. В таких случаях необходимо предварительно опробовать воздух, например, пламенной лампой, прикрепленной к шесту или спущенной на веревке. Если лампа тухнет, то входить в загазованную выработку можно только в респираторе.</w:t>
      </w:r>
    </w:p>
    <w:p w14:paraId="5A65302A" w14:textId="77777777" w:rsidR="00630BDE" w:rsidRDefault="00630BDE" w:rsidP="00630BDE">
      <w:pPr>
        <w:pStyle w:val="a5"/>
      </w:pPr>
      <w:r>
        <w:lastRenderedPageBreak/>
        <w:t>Для обнаружения и установления содержания</w:t>
      </w:r>
      <w:r w:rsidRPr="00A1526A">
        <w:t xml:space="preserve"> </w:t>
      </w:r>
      <w:r>
        <w:rPr>
          <w:lang w:val="en-US"/>
        </w:rPr>
        <w:t>CO</w:t>
      </w:r>
      <w:r w:rsidRPr="00A1526A">
        <w:t xml:space="preserve">₂ </w:t>
      </w:r>
      <w:r>
        <w:t>в рудничном воздухе применяют:</w:t>
      </w:r>
    </w:p>
    <w:p w14:paraId="76F5940B" w14:textId="77777777" w:rsidR="00630BDE" w:rsidRDefault="00630BDE">
      <w:pPr>
        <w:pStyle w:val="a0"/>
        <w:numPr>
          <w:ilvl w:val="0"/>
          <w:numId w:val="36"/>
        </w:numPr>
      </w:pPr>
      <w:r>
        <w:t>лабораторный химический анализ воздуха;</w:t>
      </w:r>
    </w:p>
    <w:p w14:paraId="463D7390" w14:textId="77777777" w:rsidR="00630BDE" w:rsidRDefault="00630BDE">
      <w:pPr>
        <w:pStyle w:val="a0"/>
        <w:numPr>
          <w:ilvl w:val="0"/>
          <w:numId w:val="36"/>
        </w:numPr>
      </w:pPr>
      <w:r>
        <w:t>опробование при помощи ламп;</w:t>
      </w:r>
    </w:p>
    <w:p w14:paraId="3E874809" w14:textId="77777777" w:rsidR="00630BDE" w:rsidRDefault="00630BDE">
      <w:pPr>
        <w:pStyle w:val="a0"/>
        <w:numPr>
          <w:ilvl w:val="0"/>
          <w:numId w:val="36"/>
        </w:numPr>
      </w:pPr>
      <w:r>
        <w:t>опробование посредством разного рода реактивов;</w:t>
      </w:r>
    </w:p>
    <w:p w14:paraId="66E34A3F" w14:textId="77777777" w:rsidR="00630BDE" w:rsidRDefault="00630BDE">
      <w:pPr>
        <w:pStyle w:val="a0"/>
        <w:numPr>
          <w:ilvl w:val="0"/>
          <w:numId w:val="36"/>
        </w:numPr>
      </w:pPr>
      <w:r>
        <w:t>специальные переносные газоопределители.</w:t>
      </w:r>
    </w:p>
    <w:p w14:paraId="38A44FF1" w14:textId="44270F49" w:rsidR="00630BDE" w:rsidRDefault="00630BDE" w:rsidP="00630BDE">
      <w:pPr>
        <w:pStyle w:val="a5"/>
      </w:pPr>
      <w:r w:rsidRPr="00CB395D">
        <w:t xml:space="preserve">Один из способов опробования при помощи реактивов сводится к следующему. В склянку </w:t>
      </w:r>
      <w:r>
        <w:t>ё</w:t>
      </w:r>
      <w:r w:rsidRPr="00CB395D">
        <w:t xml:space="preserve">мкостью 110 </w:t>
      </w:r>
      <w:r>
        <w:t>см³</w:t>
      </w:r>
      <w:r w:rsidRPr="00CB395D">
        <w:t xml:space="preserve"> наливают 10 </w:t>
      </w:r>
      <w:r>
        <w:t>см³</w:t>
      </w:r>
      <w:r w:rsidRPr="00CB395D">
        <w:t xml:space="preserve"> фиолетово-красного раствора фенолфталеина (</w:t>
      </w:r>
      <w:r>
        <w:rPr>
          <w:lang w:val="en-US"/>
        </w:rPr>
        <w:t>C</w:t>
      </w:r>
      <w:r>
        <w:t>₂₀</w:t>
      </w:r>
      <w:r>
        <w:rPr>
          <w:lang w:val="en-US"/>
        </w:rPr>
        <w:t>H</w:t>
      </w:r>
      <w:r w:rsidRPr="006212A2">
        <w:t>₁₄</w:t>
      </w:r>
      <w:r>
        <w:rPr>
          <w:lang w:val="en-US"/>
        </w:rPr>
        <w:t>O</w:t>
      </w:r>
      <w:r w:rsidRPr="00054439">
        <w:t>₄</w:t>
      </w:r>
      <w:r w:rsidRPr="00CB395D">
        <w:t>) и соды. Затем склянка закрывается</w:t>
      </w:r>
      <w:r>
        <w:t xml:space="preserve"> пробкой, через которую пропускают две стеклянные трубки</w:t>
      </w:r>
      <w:r w:rsidR="00C3073E">
        <w:t xml:space="preserve"> </w:t>
      </w:r>
      <w:r>
        <w:t>—</w:t>
      </w:r>
      <w:r w:rsidR="00C3073E">
        <w:t xml:space="preserve"> </w:t>
      </w:r>
      <w:r>
        <w:t xml:space="preserve">одну короткую и другую, доходящую почти до дна склянки. На верхний конец длинной трубки надевают резиновый шланг с грушей емкостью 70 см³, снабженной -клапаном. Сжимая грушу, прогоняют испытываемый воздух через раствор. Под влиянием </w:t>
      </w:r>
      <w:r>
        <w:rPr>
          <w:lang w:val="en-US"/>
        </w:rPr>
        <w:t>CO</w:t>
      </w:r>
      <w:r w:rsidRPr="0016210F">
        <w:t>₂</w:t>
      </w:r>
      <w:r>
        <w:t xml:space="preserve"> раствор обесцвечивается. По числу нажатий груши можно судить о содержании в воздухе</w:t>
      </w:r>
      <w:r>
        <w:rPr>
          <w:lang w:val="en-US"/>
        </w:rPr>
        <w:t>CO</w:t>
      </w:r>
      <w:r w:rsidRPr="0016210F">
        <w:t>₂</w:t>
      </w:r>
      <w:r>
        <w:t>:</w:t>
      </w:r>
    </w:p>
    <w:tbl>
      <w:tblPr>
        <w:tblStyle w:val="51"/>
        <w:tblW w:w="5000" w:type="pct"/>
        <w:tblLook w:val="04A0" w:firstRow="1" w:lastRow="0" w:firstColumn="1" w:lastColumn="0" w:noHBand="0" w:noVBand="1"/>
      </w:tblPr>
      <w:tblGrid>
        <w:gridCol w:w="3144"/>
        <w:gridCol w:w="1297"/>
        <w:gridCol w:w="1112"/>
        <w:gridCol w:w="1111"/>
        <w:gridCol w:w="1103"/>
      </w:tblGrid>
      <w:tr w:rsidR="00630BDE" w:rsidRPr="000D596E" w14:paraId="617A22EF" w14:textId="77777777" w:rsidTr="000D59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tcPr>
          <w:p w14:paraId="129BB076" w14:textId="77777777" w:rsidR="00630BDE" w:rsidRPr="000D596E" w:rsidRDefault="00630BDE" w:rsidP="000D596E">
            <w:pPr>
              <w:rPr>
                <w:color w:val="auto"/>
              </w:rPr>
            </w:pPr>
            <w:r w:rsidRPr="000D596E">
              <w:rPr>
                <w:color w:val="auto"/>
              </w:rPr>
              <w:t>Число нажатий груши</w:t>
            </w:r>
          </w:p>
        </w:tc>
        <w:tc>
          <w:tcPr>
            <w:tcW w:w="992" w:type="dxa"/>
          </w:tcPr>
          <w:p w14:paraId="79CD6585" w14:textId="77777777" w:rsidR="00630BDE" w:rsidRPr="000D596E" w:rsidRDefault="00630BDE" w:rsidP="000D596E">
            <w:pPr>
              <w:cnfStyle w:val="100000000000" w:firstRow="1" w:lastRow="0" w:firstColumn="0" w:lastColumn="0" w:oddVBand="0" w:evenVBand="0" w:oddHBand="0" w:evenHBand="0" w:firstRowFirstColumn="0" w:firstRowLastColumn="0" w:lastRowFirstColumn="0" w:lastRowLastColumn="0"/>
              <w:rPr>
                <w:color w:val="auto"/>
                <w:lang w:val="en-US"/>
              </w:rPr>
            </w:pPr>
            <w:r w:rsidRPr="000D596E">
              <w:rPr>
                <w:color w:val="auto"/>
                <w:lang w:val="en-US"/>
              </w:rPr>
              <w:t>2</w:t>
            </w:r>
            <w:r w:rsidRPr="000D596E">
              <w:rPr>
                <w:color w:val="auto"/>
              </w:rPr>
              <w:t>—</w:t>
            </w:r>
            <w:r w:rsidRPr="000D596E">
              <w:rPr>
                <w:color w:val="auto"/>
                <w:lang w:val="en-US"/>
              </w:rPr>
              <w:t xml:space="preserve">3 </w:t>
            </w:r>
          </w:p>
        </w:tc>
        <w:tc>
          <w:tcPr>
            <w:tcW w:w="851" w:type="dxa"/>
          </w:tcPr>
          <w:p w14:paraId="57BCAA88" w14:textId="77777777" w:rsidR="00630BDE" w:rsidRPr="000D596E" w:rsidRDefault="00630BDE" w:rsidP="000D596E">
            <w:pPr>
              <w:cnfStyle w:val="100000000000" w:firstRow="1" w:lastRow="0" w:firstColumn="0" w:lastColumn="0" w:oddVBand="0" w:evenVBand="0" w:oddHBand="0" w:evenHBand="0" w:firstRowFirstColumn="0" w:firstRowLastColumn="0" w:lastRowFirstColumn="0" w:lastRowLastColumn="0"/>
              <w:rPr>
                <w:color w:val="auto"/>
                <w:lang w:val="en-US"/>
              </w:rPr>
            </w:pPr>
            <w:r w:rsidRPr="000D596E">
              <w:rPr>
                <w:color w:val="auto"/>
                <w:lang w:val="en-US"/>
              </w:rPr>
              <w:t>4</w:t>
            </w:r>
            <w:r w:rsidRPr="000D596E">
              <w:rPr>
                <w:color w:val="auto"/>
              </w:rPr>
              <w:t>—</w:t>
            </w:r>
            <w:r w:rsidRPr="000D596E">
              <w:rPr>
                <w:color w:val="auto"/>
                <w:lang w:val="en-US"/>
              </w:rPr>
              <w:t xml:space="preserve">6 </w:t>
            </w:r>
          </w:p>
        </w:tc>
        <w:tc>
          <w:tcPr>
            <w:tcW w:w="850" w:type="dxa"/>
          </w:tcPr>
          <w:p w14:paraId="7BE71020" w14:textId="77777777" w:rsidR="00630BDE" w:rsidRPr="000D596E" w:rsidRDefault="00630BDE" w:rsidP="000D596E">
            <w:pPr>
              <w:cnfStyle w:val="100000000000" w:firstRow="1" w:lastRow="0" w:firstColumn="0" w:lastColumn="0" w:oddVBand="0" w:evenVBand="0" w:oddHBand="0" w:evenHBand="0" w:firstRowFirstColumn="0" w:firstRowLastColumn="0" w:lastRowFirstColumn="0" w:lastRowLastColumn="0"/>
              <w:rPr>
                <w:color w:val="auto"/>
                <w:lang w:val="en-US"/>
              </w:rPr>
            </w:pPr>
            <w:r w:rsidRPr="000D596E">
              <w:rPr>
                <w:color w:val="auto"/>
                <w:lang w:val="en-US"/>
              </w:rPr>
              <w:t>6</w:t>
            </w:r>
            <w:r w:rsidRPr="000D596E">
              <w:rPr>
                <w:color w:val="auto"/>
              </w:rPr>
              <w:t>—</w:t>
            </w:r>
            <w:r w:rsidRPr="000D596E">
              <w:rPr>
                <w:color w:val="auto"/>
                <w:lang w:val="en-US"/>
              </w:rPr>
              <w:t xml:space="preserve">7 </w:t>
            </w:r>
          </w:p>
        </w:tc>
        <w:tc>
          <w:tcPr>
            <w:tcW w:w="844" w:type="dxa"/>
          </w:tcPr>
          <w:p w14:paraId="6A628AF7" w14:textId="77777777" w:rsidR="00630BDE" w:rsidRPr="000D596E" w:rsidRDefault="00630BDE" w:rsidP="000D596E">
            <w:pPr>
              <w:cnfStyle w:val="100000000000" w:firstRow="1" w:lastRow="0" w:firstColumn="0" w:lastColumn="0" w:oddVBand="0" w:evenVBand="0" w:oddHBand="0" w:evenHBand="0" w:firstRowFirstColumn="0" w:firstRowLastColumn="0" w:lastRowFirstColumn="0" w:lastRowLastColumn="0"/>
              <w:rPr>
                <w:color w:val="auto"/>
                <w:lang w:val="en-US"/>
              </w:rPr>
            </w:pPr>
            <w:r w:rsidRPr="000D596E">
              <w:rPr>
                <w:color w:val="auto"/>
                <w:lang w:val="en-US"/>
              </w:rPr>
              <w:t>8</w:t>
            </w:r>
            <w:r w:rsidRPr="000D596E">
              <w:rPr>
                <w:color w:val="auto"/>
              </w:rPr>
              <w:t>—</w:t>
            </w:r>
            <w:r w:rsidRPr="000D596E">
              <w:rPr>
                <w:color w:val="auto"/>
                <w:lang w:val="en-US"/>
              </w:rPr>
              <w:t xml:space="preserve">10 </w:t>
            </w:r>
          </w:p>
        </w:tc>
      </w:tr>
      <w:tr w:rsidR="00630BDE" w:rsidRPr="000D596E" w14:paraId="5D7FE68E" w14:textId="77777777" w:rsidTr="000D5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9B18AC" w14:textId="77777777" w:rsidR="00630BDE" w:rsidRPr="000D596E" w:rsidRDefault="00630BDE" w:rsidP="000D596E">
            <w:pPr>
              <w:rPr>
                <w:color w:val="auto"/>
              </w:rPr>
            </w:pPr>
            <w:r w:rsidRPr="000D596E">
              <w:rPr>
                <w:color w:val="auto"/>
              </w:rPr>
              <w:t xml:space="preserve">Приблизительное содержание </w:t>
            </w:r>
            <w:r w:rsidRPr="000D596E">
              <w:rPr>
                <w:color w:val="auto"/>
                <w:lang w:val="en-US"/>
              </w:rPr>
              <w:t>CO</w:t>
            </w:r>
            <w:r w:rsidRPr="000D596E">
              <w:rPr>
                <w:color w:val="auto"/>
              </w:rPr>
              <w:t>₂, обесцвечивающее раствор, %</w:t>
            </w:r>
          </w:p>
        </w:tc>
        <w:tc>
          <w:tcPr>
            <w:tcW w:w="992" w:type="dxa"/>
          </w:tcPr>
          <w:p w14:paraId="4A0E3CE6"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lang w:val="en-US"/>
              </w:rPr>
            </w:pPr>
            <w:r w:rsidRPr="000D596E">
              <w:rPr>
                <w:color w:val="auto"/>
                <w:lang w:val="en-US"/>
              </w:rPr>
              <w:t>0,30</w:t>
            </w:r>
            <w:r w:rsidRPr="000D596E">
              <w:rPr>
                <w:color w:val="auto"/>
              </w:rPr>
              <w:t>—</w:t>
            </w:r>
            <w:r w:rsidRPr="000D596E">
              <w:rPr>
                <w:color w:val="auto"/>
                <w:lang w:val="en-US"/>
              </w:rPr>
              <w:t xml:space="preserve">0,25 </w:t>
            </w:r>
          </w:p>
        </w:tc>
        <w:tc>
          <w:tcPr>
            <w:tcW w:w="851" w:type="dxa"/>
          </w:tcPr>
          <w:p w14:paraId="1F432929"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lang w:val="en-US"/>
              </w:rPr>
            </w:pPr>
            <w:r w:rsidRPr="000D596E">
              <w:rPr>
                <w:color w:val="auto"/>
                <w:lang w:val="en-US"/>
              </w:rPr>
              <w:t xml:space="preserve">0,20 </w:t>
            </w:r>
          </w:p>
        </w:tc>
        <w:tc>
          <w:tcPr>
            <w:tcW w:w="850" w:type="dxa"/>
          </w:tcPr>
          <w:p w14:paraId="6E8EC90E"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lang w:val="en-US"/>
              </w:rPr>
            </w:pPr>
            <w:r w:rsidRPr="000D596E">
              <w:rPr>
                <w:color w:val="auto"/>
                <w:lang w:val="en-US"/>
              </w:rPr>
              <w:t xml:space="preserve">0,15 </w:t>
            </w:r>
          </w:p>
        </w:tc>
        <w:tc>
          <w:tcPr>
            <w:tcW w:w="844" w:type="dxa"/>
          </w:tcPr>
          <w:p w14:paraId="76C42301"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lang w:val="en-US"/>
              </w:rPr>
            </w:pPr>
            <w:r w:rsidRPr="000D596E">
              <w:rPr>
                <w:color w:val="auto"/>
                <w:lang w:val="en-US"/>
              </w:rPr>
              <w:t>0,10</w:t>
            </w:r>
          </w:p>
        </w:tc>
      </w:tr>
    </w:tbl>
    <w:p w14:paraId="0EBCC5E8" w14:textId="77777777" w:rsidR="00630BDE" w:rsidRDefault="00630BDE" w:rsidP="00630BDE">
      <w:pPr>
        <w:pStyle w:val="a5"/>
      </w:pPr>
      <w:r>
        <w:t>Раствор фенолфталеина следует приготовлять следующим образом: растворить в 1 л свежепрокипяченной и затем охлажденной воды 5,3 г безводной соды (или 14,3 см³ нормального раствора кристаллической соды); к этому раствору добавить 0,1 г фенолфталеина; получается темно-фиолетовая жидкость; для опробования воздуха берут 2 см³ этой жидкости и разбавляют</w:t>
      </w:r>
      <w:r w:rsidRPr="00DE4F4F">
        <w:t xml:space="preserve"> </w:t>
      </w:r>
      <w:r>
        <w:t>в 100 см³ дистиллированной свежепрокипяченной и снова остуженной воды.</w:t>
      </w:r>
    </w:p>
    <w:p w14:paraId="7B011378" w14:textId="77777777" w:rsidR="00630BDE" w:rsidRDefault="00630BDE" w:rsidP="00630BDE">
      <w:pPr>
        <w:pStyle w:val="a5"/>
      </w:pPr>
      <w:r>
        <w:t xml:space="preserve">При содержании </w:t>
      </w:r>
      <w:r>
        <w:rPr>
          <w:lang w:val="en-US"/>
        </w:rPr>
        <w:t>CO</w:t>
      </w:r>
      <w:r w:rsidRPr="00823F69">
        <w:t>₂</w:t>
      </w:r>
      <w:r>
        <w:t xml:space="preserve"> свыше 0,25—0,30% требуется разбавление пробы чистым воздухом или увеличение концентрации реактивов.</w:t>
      </w:r>
    </w:p>
    <w:p w14:paraId="7354D9A7" w14:textId="00326240" w:rsidR="00630BDE" w:rsidRDefault="00630BDE" w:rsidP="00630BDE">
      <w:pPr>
        <w:pStyle w:val="a5"/>
      </w:pPr>
      <w:r>
        <w:t>Переносный углекислотный газоопределитель МакНИИ</w:t>
      </w:r>
      <w:r w:rsidRPr="00823F69">
        <w:t xml:space="preserve"> </w:t>
      </w:r>
      <w:r>
        <w:t>(</w:t>
      </w:r>
      <w:r w:rsidRPr="006D49EC">
        <w:rPr>
          <w:rStyle w:val="afff6"/>
        </w:rPr>
        <w:fldChar w:fldCharType="begin"/>
      </w:r>
      <w:r w:rsidRPr="006D49EC">
        <w:rPr>
          <w:rStyle w:val="afff6"/>
        </w:rPr>
        <w:instrText xml:space="preserve"> REF _Ref228126970 \h </w:instrText>
      </w:r>
      <w:r>
        <w:rPr>
          <w:rStyle w:val="afff6"/>
        </w:rPr>
        <w:instrText xml:space="preserve"> \* MERGEFORMAT </w:instrText>
      </w:r>
      <w:r w:rsidRPr="006D49EC">
        <w:rPr>
          <w:rStyle w:val="afff6"/>
        </w:rPr>
      </w:r>
      <w:r w:rsidRPr="006D49EC">
        <w:rPr>
          <w:rStyle w:val="afff6"/>
        </w:rPr>
        <w:fldChar w:fldCharType="separate"/>
      </w:r>
      <w:r w:rsidR="00A05A8B" w:rsidRPr="00A05A8B">
        <w:rPr>
          <w:rStyle w:val="afff6"/>
        </w:rPr>
        <w:t>Рисунок 3</w:t>
      </w:r>
      <w:r w:rsidRPr="006D49EC">
        <w:rPr>
          <w:rStyle w:val="afff6"/>
        </w:rPr>
        <w:fldChar w:fldCharType="end"/>
      </w:r>
      <w:r>
        <w:t>) работает на принципе поглощения углекислого газа из</w:t>
      </w:r>
      <w:r w:rsidRPr="00DE4F4F">
        <w:t xml:space="preserve"> </w:t>
      </w:r>
      <w:r>
        <w:t>пробы испытуемого воздуха твердым химическим поглотителем</w:t>
      </w:r>
      <w:r w:rsidRPr="00DE4F4F">
        <w:t xml:space="preserve"> </w:t>
      </w:r>
      <w:r>
        <w:t>(ХПИ) и измерения получающегося при этом в камере разрежения.</w:t>
      </w:r>
    </w:p>
    <w:p w14:paraId="192ECDA3" w14:textId="1F0354CE" w:rsidR="00630BDE" w:rsidRDefault="00630BDE" w:rsidP="00630BDE">
      <w:pPr>
        <w:pStyle w:val="a5"/>
      </w:pPr>
      <w:r>
        <w:lastRenderedPageBreak/>
        <w:t>Прибор (</w:t>
      </w:r>
      <w:r w:rsidRPr="00242076">
        <w:rPr>
          <w:rStyle w:val="afff6"/>
        </w:rPr>
        <w:fldChar w:fldCharType="begin"/>
      </w:r>
      <w:r w:rsidRPr="00242076">
        <w:rPr>
          <w:rStyle w:val="afff6"/>
        </w:rPr>
        <w:instrText xml:space="preserve"> REF _Ref228126970 \h </w:instrText>
      </w:r>
      <w:r>
        <w:rPr>
          <w:rStyle w:val="afff6"/>
        </w:rPr>
        <w:instrText xml:space="preserve"> \* MERGEFORMAT </w:instrText>
      </w:r>
      <w:r w:rsidRPr="00242076">
        <w:rPr>
          <w:rStyle w:val="afff6"/>
        </w:rPr>
      </w:r>
      <w:r w:rsidRPr="00242076">
        <w:rPr>
          <w:rStyle w:val="afff6"/>
        </w:rPr>
        <w:fldChar w:fldCharType="separate"/>
      </w:r>
      <w:r w:rsidR="00A05A8B" w:rsidRPr="00A05A8B">
        <w:rPr>
          <w:rStyle w:val="afff6"/>
        </w:rPr>
        <w:t>Рисунок 3</w:t>
      </w:r>
      <w:r w:rsidRPr="00242076">
        <w:rPr>
          <w:rStyle w:val="afff6"/>
        </w:rPr>
        <w:fldChar w:fldCharType="end"/>
      </w:r>
      <w:r>
        <w:t xml:space="preserve">), помещаемой в небольшой ящик из алюминия, состоит из следующих частей: насоса </w:t>
      </w:r>
      <w:commentRangeStart w:id="34"/>
      <w:r w:rsidRPr="000C2FA7">
        <w:rPr>
          <w:rStyle w:val="afff6"/>
        </w:rPr>
        <w:t>1</w:t>
      </w:r>
      <w:commentRangeEnd w:id="34"/>
      <w:r w:rsidR="00144D47">
        <w:rPr>
          <w:rStyle w:val="afff"/>
          <w:sz w:val="24"/>
          <w:szCs w:val="18"/>
        </w:rPr>
        <w:commentReference w:id="34"/>
      </w:r>
      <w:r>
        <w:t xml:space="preserve">, увлажнителя </w:t>
      </w:r>
      <w:r w:rsidRPr="000C2FA7">
        <w:rPr>
          <w:rStyle w:val="afff6"/>
        </w:rPr>
        <w:t>2</w:t>
      </w:r>
      <w:r>
        <w:t xml:space="preserve">, заряженного пемзой, смоченной водой, трехходового крана </w:t>
      </w:r>
      <w:r w:rsidRPr="000C2FA7">
        <w:rPr>
          <w:rStyle w:val="afff6"/>
        </w:rPr>
        <w:t>3</w:t>
      </w:r>
      <w:r>
        <w:t xml:space="preserve">, мембранного манометра </w:t>
      </w:r>
      <w:r w:rsidRPr="000C2FA7">
        <w:rPr>
          <w:rStyle w:val="afff6"/>
        </w:rPr>
        <w:t>4</w:t>
      </w:r>
      <w:r>
        <w:t xml:space="preserve"> и камеры реакции </w:t>
      </w:r>
      <w:r w:rsidRPr="000C2FA7">
        <w:rPr>
          <w:rStyle w:val="afff6"/>
        </w:rPr>
        <w:t>5</w:t>
      </w:r>
      <w:r>
        <w:t>, наполненной сухим</w:t>
      </w:r>
      <w:r w:rsidRPr="00DE4F4F">
        <w:t xml:space="preserve"> </w:t>
      </w:r>
      <w:r>
        <w:t>химпоглотителем. Порядок работы с этим газоопределителем таков: несколькими (</w:t>
      </w:r>
      <w:r w:rsidRPr="00A00C36">
        <w:t>6—8</w:t>
      </w:r>
      <w:r>
        <w:t>) качаниями насоса набирают в камеру</w:t>
      </w:r>
      <w:r w:rsidRPr="00DE4F4F">
        <w:t xml:space="preserve"> </w:t>
      </w:r>
      <w:r>
        <w:t>реакции пробу воздуха, проходящего при этом через увлажнитель, перекрывают камеру поворотом крана и выдерживают пробу воздуха в герметически закрытой камере 3 мин., после чего</w:t>
      </w:r>
    </w:p>
    <w:p w14:paraId="3393A455" w14:textId="1FFE7257" w:rsidR="00630BDE" w:rsidRDefault="00946E9C" w:rsidP="00630BDE">
      <w:pPr>
        <w:pStyle w:val="a5"/>
        <w:keepNext/>
        <w:jc w:val="center"/>
      </w:pPr>
      <w:r>
        <w:rPr>
          <w:noProof/>
        </w:rPr>
        <w:drawing>
          <wp:inline distT="0" distB="0" distL="0" distR="0" wp14:anchorId="7F75431A" wp14:editId="37E5D3E4">
            <wp:extent cx="4989600" cy="1905471"/>
            <wp:effectExtent l="0" t="0" r="0" b="0"/>
            <wp:docPr id="2081564135"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64135" name="Рисунок 2081564135"/>
                    <pic:cNvPicPr/>
                  </pic:nvPicPr>
                  <pic:blipFill>
                    <a:blip r:embed="rId19"/>
                    <a:stretch>
                      <a:fillRect/>
                    </a:stretch>
                  </pic:blipFill>
                  <pic:spPr>
                    <a:xfrm>
                      <a:off x="0" y="0"/>
                      <a:ext cx="4989600" cy="1905471"/>
                    </a:xfrm>
                    <a:prstGeom prst="rect">
                      <a:avLst/>
                    </a:prstGeom>
                  </pic:spPr>
                </pic:pic>
              </a:graphicData>
            </a:graphic>
          </wp:inline>
        </w:drawing>
      </w:r>
    </w:p>
    <w:p w14:paraId="42141A9C" w14:textId="2148EBDA" w:rsidR="00630BDE" w:rsidRPr="00033C0B" w:rsidRDefault="00630BDE" w:rsidP="0061636E">
      <w:pPr>
        <w:pStyle w:val="afffd"/>
        <w:rPr>
          <w:rStyle w:val="afff6"/>
          <w:iCs w:val="0"/>
          <w:color w:val="253494" w:themeColor="accent6"/>
        </w:rPr>
      </w:pPr>
      <w:bookmarkStart w:id="35" w:name="_Ref228126970"/>
      <w:r w:rsidRPr="00033C0B">
        <w:rPr>
          <w:rStyle w:val="afff6"/>
          <w:iCs w:val="0"/>
          <w:color w:val="253494" w:themeColor="accent6"/>
        </w:rPr>
        <w:t xml:space="preserve">Рисунок </w:t>
      </w:r>
      <w:r w:rsidRPr="00033C0B">
        <w:rPr>
          <w:rStyle w:val="afff6"/>
          <w:iCs w:val="0"/>
          <w:color w:val="253494" w:themeColor="accent6"/>
        </w:rPr>
        <w:fldChar w:fldCharType="begin"/>
      </w:r>
      <w:r w:rsidRPr="00033C0B">
        <w:rPr>
          <w:rStyle w:val="afff6"/>
          <w:iCs w:val="0"/>
          <w:color w:val="253494" w:themeColor="accent6"/>
        </w:rPr>
        <w:instrText xml:space="preserve"> SEQ Рисунок \* ARABIC </w:instrText>
      </w:r>
      <w:r w:rsidRPr="00033C0B">
        <w:rPr>
          <w:rStyle w:val="afff6"/>
          <w:iCs w:val="0"/>
          <w:color w:val="253494" w:themeColor="accent6"/>
        </w:rPr>
        <w:fldChar w:fldCharType="separate"/>
      </w:r>
      <w:r w:rsidR="00D53DE7" w:rsidRPr="00033C0B">
        <w:rPr>
          <w:rStyle w:val="afff6"/>
          <w:iCs w:val="0"/>
          <w:color w:val="253494" w:themeColor="accent6"/>
        </w:rPr>
        <w:t>3</w:t>
      </w:r>
      <w:r w:rsidRPr="00033C0B">
        <w:rPr>
          <w:rStyle w:val="afff6"/>
          <w:iCs w:val="0"/>
          <w:color w:val="253494" w:themeColor="accent6"/>
        </w:rPr>
        <w:fldChar w:fldCharType="end"/>
      </w:r>
      <w:bookmarkEnd w:id="35"/>
      <w:r w:rsidRPr="00033C0B">
        <w:rPr>
          <w:rStyle w:val="afff6"/>
          <w:iCs w:val="0"/>
          <w:color w:val="253494" w:themeColor="accent6"/>
        </w:rPr>
        <w:t>. Прибор МакНИИ для опробования шахтного воздуха на углекислый газ</w:t>
      </w:r>
    </w:p>
    <w:p w14:paraId="184DA253" w14:textId="77777777" w:rsidR="00630BDE" w:rsidRDefault="00630BDE" w:rsidP="00630BDE">
      <w:pPr>
        <w:pStyle w:val="a5"/>
      </w:pPr>
      <w:r>
        <w:t xml:space="preserve">новым поворотом крана соединяют камеру с манометром, по шкале которого, градуированной на проценты углекислоты, определяют содержание углекислого газа в пробе воздуха. По данным МакНИИ, точность определений составляет 0,1% </w:t>
      </w:r>
      <w:r>
        <w:rPr>
          <w:lang w:val="en-US"/>
        </w:rPr>
        <w:t>CO</w:t>
      </w:r>
      <w:r w:rsidRPr="00EA5C11">
        <w:t>₂</w:t>
      </w:r>
      <w:r>
        <w:t>, одной загрузки химпоглотителя достаточно для производства до 500 определений.</w:t>
      </w:r>
    </w:p>
    <w:p w14:paraId="755900D9" w14:textId="63E9445A" w:rsidR="00630BDE" w:rsidRPr="00FB0C9E" w:rsidRDefault="00162466" w:rsidP="00862D21">
      <w:pPr>
        <w:pStyle w:val="30"/>
      </w:pPr>
      <w:bookmarkStart w:id="36" w:name="_Toc229564823"/>
      <w:bookmarkStart w:id="37" w:name="_Toc229950074"/>
      <w:r w:rsidRPr="00FB0C9E">
        <w:t xml:space="preserve">§ 3. </w:t>
      </w:r>
      <w:r w:rsidR="00C657EE">
        <w:t>Г</w:t>
      </w:r>
      <w:r w:rsidRPr="00FB0C9E">
        <w:t>лавные вредные примеси рудничного воздуха (ядовитые или взрывчатые)</w:t>
      </w:r>
      <w:bookmarkEnd w:id="36"/>
      <w:bookmarkEnd w:id="37"/>
    </w:p>
    <w:p w14:paraId="72827599" w14:textId="77777777" w:rsidR="00630BDE" w:rsidRPr="0042472A" w:rsidRDefault="00630BDE" w:rsidP="00862D21">
      <w:pPr>
        <w:pStyle w:val="40"/>
      </w:pPr>
      <w:bookmarkStart w:id="38" w:name="_Toc229564824"/>
      <w:r w:rsidRPr="00A204E3">
        <w:t xml:space="preserve">Окись углерода </w:t>
      </w:r>
      <w:r>
        <w:rPr>
          <w:lang w:val="en-US"/>
        </w:rPr>
        <w:t>CO</w:t>
      </w:r>
      <w:r w:rsidRPr="0042472A">
        <w:t>₂</w:t>
      </w:r>
      <w:bookmarkEnd w:id="38"/>
    </w:p>
    <w:p w14:paraId="11E656A9" w14:textId="040B8903" w:rsidR="00630BDE" w:rsidRDefault="00630BDE" w:rsidP="00630BDE">
      <w:pPr>
        <w:pStyle w:val="a5"/>
      </w:pPr>
      <w:r w:rsidRPr="00465B2C">
        <w:rPr>
          <w:rStyle w:val="af3"/>
        </w:rPr>
        <w:t>Окись углерода</w:t>
      </w:r>
      <w:r w:rsidR="00C3073E">
        <w:rPr>
          <w:rStyle w:val="af3"/>
        </w:rPr>
        <w:t xml:space="preserve"> </w:t>
      </w:r>
      <w:r>
        <w:t>—</w:t>
      </w:r>
      <w:r w:rsidR="00C3073E">
        <w:t xml:space="preserve"> </w:t>
      </w:r>
      <w:r>
        <w:t xml:space="preserve">газ без цвета, вкуса и запаха. Удельный вес его 0,97. Он слабо растворим в воде: 3 объёма газа растворяются в 100 объёмах воды при обычных </w:t>
      </w:r>
      <w:r>
        <w:lastRenderedPageBreak/>
        <w:t>шахтных условиях. Окись углерода горюча (пламя голубовато-синее) и взрывчата. При образовании и сгорании ее выделяются следующие количества тепла:</w:t>
      </w:r>
    </w:p>
    <w:tbl>
      <w:tblPr>
        <w:tblStyle w:val="51"/>
        <w:tblW w:w="0" w:type="auto"/>
        <w:jc w:val="center"/>
        <w:tblLook w:val="04A0" w:firstRow="1" w:lastRow="0" w:firstColumn="1" w:lastColumn="0" w:noHBand="0" w:noVBand="1"/>
      </w:tblPr>
      <w:tblGrid>
        <w:gridCol w:w="284"/>
        <w:gridCol w:w="5386"/>
        <w:gridCol w:w="282"/>
      </w:tblGrid>
      <w:tr w:rsidR="00630BDE" w:rsidRPr="00A034A8" w14:paraId="36A50B2F" w14:textId="77777777" w:rsidTr="000B3BF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84" w:type="dxa"/>
          </w:tcPr>
          <w:p w14:paraId="4C975069" w14:textId="77777777" w:rsidR="00630BDE" w:rsidRPr="00A034A8" w:rsidRDefault="00630BDE" w:rsidP="000B3BF7">
            <w:pPr>
              <w:pStyle w:val="aff7"/>
              <w:rPr>
                <w:color w:val="auto"/>
              </w:rPr>
            </w:pPr>
          </w:p>
        </w:tc>
        <w:tc>
          <w:tcPr>
            <w:tcW w:w="5386" w:type="dxa"/>
          </w:tcPr>
          <w:p w14:paraId="63F49CC4" w14:textId="77777777" w:rsidR="00630BDE" w:rsidRPr="00A034A8" w:rsidRDefault="00630BDE" w:rsidP="00A034A8">
            <w:pPr>
              <w:pStyle w:val="aff7"/>
              <w:cnfStyle w:val="100000000000" w:firstRow="1" w:lastRow="0" w:firstColumn="0" w:lastColumn="0" w:oddVBand="0" w:evenVBand="0" w:oddHBand="0" w:evenHBand="0" w:firstRowFirstColumn="0" w:firstRowLastColumn="0" w:lastRowFirstColumn="0" w:lastRowLastColumn="0"/>
            </w:pPr>
            <m:oMathPara>
              <m:oMath>
                <m:r>
                  <m:t>C+O=CO+2420 ккал на 1 кг</m:t>
                </m:r>
                <m:r>
                  <w:rPr>
                    <w:lang w:val="en-US"/>
                  </w:rPr>
                  <m:t xml:space="preserve"> C;</m:t>
                </m:r>
              </m:oMath>
            </m:oMathPara>
          </w:p>
        </w:tc>
        <w:tc>
          <w:tcPr>
            <w:tcW w:w="282" w:type="dxa"/>
          </w:tcPr>
          <w:p w14:paraId="3A2EF620" w14:textId="77777777" w:rsidR="00630BDE" w:rsidRPr="00A034A8" w:rsidRDefault="00630BDE" w:rsidP="000B3BF7">
            <w:pPr>
              <w:pStyle w:val="aff7"/>
              <w:cnfStyle w:val="100000000000" w:firstRow="1" w:lastRow="0" w:firstColumn="0" w:lastColumn="0" w:oddVBand="0" w:evenVBand="0" w:oddHBand="0" w:evenHBand="0" w:firstRowFirstColumn="0" w:firstRowLastColumn="0" w:lastRowFirstColumn="0" w:lastRowLastColumn="0"/>
              <w:rPr>
                <w:color w:val="auto"/>
              </w:rPr>
            </w:pPr>
          </w:p>
        </w:tc>
      </w:tr>
      <w:tr w:rsidR="00630BDE" w:rsidRPr="00A034A8" w14:paraId="1E87AADC" w14:textId="77777777" w:rsidTr="000B3BF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74AAD094" w14:textId="77777777" w:rsidR="00630BDE" w:rsidRPr="00A034A8" w:rsidRDefault="00630BDE" w:rsidP="000B3BF7">
            <w:pPr>
              <w:pStyle w:val="aff7"/>
              <w:rPr>
                <w:color w:val="auto"/>
              </w:rPr>
            </w:pPr>
          </w:p>
        </w:tc>
        <w:tc>
          <w:tcPr>
            <w:tcW w:w="5386" w:type="dxa"/>
          </w:tcPr>
          <w:p w14:paraId="5810BB0B" w14:textId="77777777" w:rsidR="00630BDE" w:rsidRPr="00A034A8" w:rsidRDefault="00630BDE" w:rsidP="00A034A8">
            <w:pPr>
              <w:pStyle w:val="aff7"/>
              <w:cnfStyle w:val="000000100000" w:firstRow="0" w:lastRow="0" w:firstColumn="0" w:lastColumn="0" w:oddVBand="0" w:evenVBand="0" w:oddHBand="1" w:evenHBand="0" w:firstRowFirstColumn="0" w:firstRowLastColumn="0" w:lastRowFirstColumn="0" w:lastRowLastColumn="0"/>
            </w:pPr>
            <m:oMathPara>
              <m:oMath>
                <m:r>
                  <w:rPr>
                    <w:lang w:val="en-US"/>
                  </w:rPr>
                  <m:t xml:space="preserve">CO+O= </m:t>
                </m:r>
                <m:sSub>
                  <m:sSubPr>
                    <m:ctrlPr>
                      <w:rPr>
                        <w:lang w:val="en-US"/>
                      </w:rPr>
                    </m:ctrlPr>
                  </m:sSubPr>
                  <m:e>
                    <m:r>
                      <w:rPr>
                        <w:lang w:val="en-US"/>
                      </w:rPr>
                      <m:t>CO</m:t>
                    </m:r>
                  </m:e>
                  <m:sub>
                    <m:r>
                      <w:rPr>
                        <w:lang w:val="en-US"/>
                      </w:rPr>
                      <m:t>2</m:t>
                    </m:r>
                  </m:sub>
                </m:sSub>
                <m:r>
                  <w:rPr>
                    <w:lang w:val="en-US"/>
                  </w:rPr>
                  <m:t xml:space="preserve">+5660 </m:t>
                </m:r>
                <m:r>
                  <m:t xml:space="preserve">ккал на 1 кг </m:t>
                </m:r>
                <m:r>
                  <w:rPr>
                    <w:lang w:val="en-US"/>
                  </w:rPr>
                  <m:t>C</m:t>
                </m:r>
                <m:r>
                  <m:t>.</m:t>
                </m:r>
              </m:oMath>
            </m:oMathPara>
          </w:p>
        </w:tc>
        <w:tc>
          <w:tcPr>
            <w:tcW w:w="277" w:type="dxa"/>
          </w:tcPr>
          <w:p w14:paraId="14E489D0" w14:textId="77777777" w:rsidR="00630BDE" w:rsidRPr="00A034A8" w:rsidRDefault="00630BDE" w:rsidP="000B3BF7">
            <w:pPr>
              <w:pStyle w:val="aff7"/>
              <w:cnfStyle w:val="000000100000" w:firstRow="0" w:lastRow="0" w:firstColumn="0" w:lastColumn="0" w:oddVBand="0" w:evenVBand="0" w:oddHBand="1" w:evenHBand="0" w:firstRowFirstColumn="0" w:firstRowLastColumn="0" w:lastRowFirstColumn="0" w:lastRowLastColumn="0"/>
              <w:rPr>
                <w:color w:val="auto"/>
              </w:rPr>
            </w:pPr>
          </w:p>
        </w:tc>
      </w:tr>
    </w:tbl>
    <w:p w14:paraId="55B27989" w14:textId="4B2866B1" w:rsidR="00630BDE" w:rsidRDefault="00630BDE" w:rsidP="00630BDE">
      <w:pPr>
        <w:pStyle w:val="a5"/>
      </w:pPr>
      <w:r>
        <w:t xml:space="preserve">При обыкновенных температуре и давлении </w:t>
      </w:r>
      <w:r w:rsidRPr="00C17ADF">
        <w:t>СО</w:t>
      </w:r>
      <w:r>
        <w:t xml:space="preserve"> химически довольно инертна, взрывчата в смеси с воздухом в количестве от 13—16 до 75% (при нормальных условиях, т. е. давлении около 1 ата и невысокой температуре). Наибольшая сила взрыва </w:t>
      </w:r>
      <w:r w:rsidRPr="00C17ADF">
        <w:t>СО</w:t>
      </w:r>
      <w:r w:rsidR="00C3073E">
        <w:t xml:space="preserve"> </w:t>
      </w:r>
      <w:r>
        <w:t>—</w:t>
      </w:r>
      <w:r w:rsidR="00C3073E">
        <w:t xml:space="preserve"> </w:t>
      </w:r>
      <w:r>
        <w:t xml:space="preserve">при содержании ее в воздухе около 30%. Температура воспламенения смесей </w:t>
      </w:r>
      <w:r w:rsidRPr="00C17ADF">
        <w:t>СО</w:t>
      </w:r>
      <w:r>
        <w:t xml:space="preserve"> с воздухом 630—810°.</w:t>
      </w:r>
    </w:p>
    <w:p w14:paraId="3AED5EC7" w14:textId="77777777" w:rsidR="00630BDE" w:rsidRDefault="00630BDE" w:rsidP="00630BDE">
      <w:pPr>
        <w:pStyle w:val="a5"/>
      </w:pPr>
      <w:r>
        <w:t xml:space="preserve">Окись углерода ядовита потому, что гемоглобин крови, содержащийся в красных кровяных шариках (эритроцитах) человеческого организма, гораздо легче соединяется с окисью углерода, чем с кислородом (в 250—300 раз). Поэтому, если вдыхаемый воздух содержит </w:t>
      </w:r>
      <w:r w:rsidRPr="004053B9">
        <w:t>СО</w:t>
      </w:r>
      <w:r>
        <w:t xml:space="preserve">, то кровь усваивает вместо кислорода преимущественно </w:t>
      </w:r>
      <w:r w:rsidRPr="004053B9">
        <w:t>СО</w:t>
      </w:r>
      <w:r>
        <w:t xml:space="preserve">. По телу человека начинает циркулировать вместо оксигемоглобина (гемоглобин + кислород = </w:t>
      </w:r>
      <w:r w:rsidRPr="004053B9">
        <w:t>Нв</w:t>
      </w:r>
      <w:r>
        <w:rPr>
          <w:lang w:val="en-US"/>
        </w:rPr>
        <w:t>O</w:t>
      </w:r>
      <w:r w:rsidRPr="004053B9">
        <w:t>₂</w:t>
      </w:r>
      <w:r>
        <w:t xml:space="preserve">) </w:t>
      </w:r>
      <w:commentRangeStart w:id="39"/>
      <w:r>
        <w:t>карбоксигемоглобин</w:t>
      </w:r>
      <w:commentRangeEnd w:id="39"/>
      <w:r w:rsidR="00144D47">
        <w:rPr>
          <w:rStyle w:val="afff"/>
          <w:sz w:val="24"/>
          <w:szCs w:val="18"/>
        </w:rPr>
        <w:commentReference w:id="39"/>
      </w:r>
      <w:r>
        <w:t xml:space="preserve"> (</w:t>
      </w:r>
      <w:r w:rsidRPr="00431D78">
        <w:t>НвСО</w:t>
      </w:r>
      <w:r>
        <w:t xml:space="preserve">), наступает кислородное голодание (аноксемия), которое при достаточном насыщении крови </w:t>
      </w:r>
      <w:r w:rsidRPr="0050519B">
        <w:t>СО</w:t>
      </w:r>
      <w:r>
        <w:t xml:space="preserve"> может вызвать смерть.</w:t>
      </w:r>
    </w:p>
    <w:p w14:paraId="3F59C23F" w14:textId="77777777" w:rsidR="00630BDE" w:rsidRDefault="00630BDE" w:rsidP="00630BDE">
      <w:pPr>
        <w:pStyle w:val="a5"/>
      </w:pPr>
      <w:r>
        <w:t>Реакция между кислородом, окисью углерода и гемоглобином обратима и может быть выражена следующим уравнением:</w:t>
      </w:r>
    </w:p>
    <w:tbl>
      <w:tblPr>
        <w:tblStyle w:val="51"/>
        <w:tblW w:w="5000" w:type="pct"/>
        <w:tblLook w:val="04A0" w:firstRow="1" w:lastRow="0" w:firstColumn="1" w:lastColumn="0" w:noHBand="0" w:noVBand="1"/>
      </w:tblPr>
      <w:tblGrid>
        <w:gridCol w:w="371"/>
        <w:gridCol w:w="7028"/>
        <w:gridCol w:w="368"/>
      </w:tblGrid>
      <w:tr w:rsidR="00630BDE" w:rsidRPr="00A034A8" w14:paraId="0445101B" w14:textId="77777777" w:rsidTr="00C349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717DCF70" w14:textId="77777777" w:rsidR="00630BDE" w:rsidRPr="00A034A8" w:rsidRDefault="00630BDE" w:rsidP="00A034A8">
            <w:pPr>
              <w:rPr>
                <w:color w:val="auto"/>
              </w:rPr>
            </w:pPr>
          </w:p>
        </w:tc>
        <w:tc>
          <w:tcPr>
            <w:tcW w:w="5386" w:type="dxa"/>
          </w:tcPr>
          <w:p w14:paraId="028BF2C1" w14:textId="77777777" w:rsidR="00630BDE" w:rsidRPr="00A034A8" w:rsidRDefault="00000000" w:rsidP="00A034A8">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HвO</m:t>
                    </m:r>
                  </m:e>
                  <m:sub>
                    <m:r>
                      <m:t>2</m:t>
                    </m:r>
                  </m:sub>
                </m:sSub>
                <m:r>
                  <m:t xml:space="preserve">+CO ⇄COHв+ </m:t>
                </m:r>
                <m:sSub>
                  <m:sSubPr>
                    <m:ctrlPr/>
                  </m:sSubPr>
                  <m:e>
                    <m:r>
                      <m:t>O</m:t>
                    </m:r>
                  </m:e>
                  <m:sub>
                    <m:r>
                      <m:t>2</m:t>
                    </m:r>
                  </m:sub>
                </m:sSub>
              </m:oMath>
            </m:oMathPara>
          </w:p>
        </w:tc>
        <w:tc>
          <w:tcPr>
            <w:tcW w:w="282" w:type="dxa"/>
          </w:tcPr>
          <w:p w14:paraId="4DEC7B5A"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rPr>
            </w:pPr>
          </w:p>
        </w:tc>
      </w:tr>
    </w:tbl>
    <w:p w14:paraId="68878F35" w14:textId="77777777" w:rsidR="00630BDE" w:rsidRDefault="00630BDE" w:rsidP="00630BDE">
      <w:pPr>
        <w:pStyle w:val="a5"/>
      </w:pPr>
      <w:r>
        <w:t>т. е. окись углерода вытесняет кислород из окиси гемоглобина</w:t>
      </w:r>
      <w:r w:rsidRPr="00E30E11">
        <w:t xml:space="preserve"> </w:t>
      </w:r>
      <w:r>
        <w:t>и обратно избыточный кислород может вытеснить окись углерода</w:t>
      </w:r>
      <w:r w:rsidRPr="00E30E11">
        <w:t xml:space="preserve"> </w:t>
      </w:r>
      <w:r>
        <w:t>из соединения ее с гемоглобином.</w:t>
      </w:r>
    </w:p>
    <w:p w14:paraId="338DD552" w14:textId="77777777" w:rsidR="00630BDE" w:rsidRDefault="00630BDE" w:rsidP="00630BDE">
      <w:pPr>
        <w:pStyle w:val="a5"/>
      </w:pPr>
      <w:r>
        <w:t>Наибольшее количество окиси углерода, которое может поглотить кровь человека среднего телосложения, равно примерно 300 см³.</w:t>
      </w:r>
    </w:p>
    <w:p w14:paraId="633D884C" w14:textId="77777777" w:rsidR="00630BDE" w:rsidRDefault="00630BDE" w:rsidP="00630BDE">
      <w:pPr>
        <w:pStyle w:val="a5"/>
      </w:pPr>
      <w:r>
        <w:t>Степень возможного насыщения крови человека окисью углерода при различных процентных содержаниях этого газа во вдыхаемом воздухе можно подсчитать следующим образом.</w:t>
      </w:r>
    </w:p>
    <w:p w14:paraId="4AA2BFD3" w14:textId="131E17F8" w:rsidR="00630BDE" w:rsidRDefault="00630BDE" w:rsidP="00630BDE">
      <w:pPr>
        <w:pStyle w:val="a5"/>
      </w:pPr>
      <w:r>
        <w:t>Находящийся в альвеолах воздух содержит (за вычетом влаги) 14%</w:t>
      </w:r>
      <w:r>
        <w:rPr>
          <w:lang w:val="en-US"/>
        </w:rPr>
        <w:t>O</w:t>
      </w:r>
      <w:r w:rsidRPr="00883D45">
        <w:t>₂</w:t>
      </w:r>
      <w:r>
        <w:t xml:space="preserve">. Отсюда следует, что, так как гемоглобин соединяется с </w:t>
      </w:r>
      <w:r w:rsidRPr="00464CDC">
        <w:t>СО</w:t>
      </w:r>
      <w:r>
        <w:t xml:space="preserve"> в 250 раз больше, чем</w:t>
      </w:r>
      <w:r w:rsidRPr="008557D4">
        <w:t xml:space="preserve"> </w:t>
      </w:r>
      <w:r>
        <w:rPr>
          <w:lang w:val="en-US"/>
        </w:rPr>
        <w:t>CO</w:t>
      </w:r>
      <w:r w:rsidRPr="008320D2">
        <w:t>₂</w:t>
      </w:r>
      <w:r>
        <w:t xml:space="preserve">, а давление </w:t>
      </w:r>
      <w:r>
        <w:rPr>
          <w:lang w:val="en-US"/>
        </w:rPr>
        <w:t>O</w:t>
      </w:r>
      <w:r w:rsidRPr="00464CDC">
        <w:t>₂</w:t>
      </w:r>
      <w:r>
        <w:t xml:space="preserve"> в крови</w:t>
      </w:r>
      <w:r w:rsidRPr="00E30E11">
        <w:t xml:space="preserve"> </w:t>
      </w:r>
      <w:r>
        <w:t>приблизительно такое же, как в альвеолах, кровь насыщается</w:t>
      </w:r>
      <w:r w:rsidRPr="00E30E11">
        <w:t xml:space="preserve"> </w:t>
      </w:r>
      <w:r>
        <w:t>в одинаковой степени (1</w:t>
      </w:r>
      <w:r w:rsidRPr="00D64063">
        <w:t>:</w:t>
      </w:r>
      <w:r>
        <w:t>1) окисью углерода и кислородом при</w:t>
      </w:r>
      <w:r w:rsidRPr="00E30E11">
        <w:t xml:space="preserve"> </w:t>
      </w:r>
      <w:r>
        <w:t xml:space="preserve">содержании </w:t>
      </w:r>
      <w:r>
        <w:lastRenderedPageBreak/>
        <w:t>окиси углерода во вдыхаемом воздухе, равном</w:t>
      </w:r>
      <w:r w:rsidRPr="00D64063">
        <w:t xml:space="preserve"> 14/250=0,056</w:t>
      </w:r>
      <w:r w:rsidRPr="00002CFA">
        <w:t>%</w:t>
      </w:r>
      <w:r>
        <w:t>, а другие степени насыщения будут иметь место</w:t>
      </w:r>
      <w:r w:rsidRPr="001E2794">
        <w:t xml:space="preserve"> </w:t>
      </w:r>
      <w:r>
        <w:t>при следующих концентрациях окиси углерода (</w:t>
      </w:r>
      <w:r w:rsidRPr="00EB2AE4">
        <w:rPr>
          <w:rStyle w:val="afff6"/>
        </w:rPr>
        <w:fldChar w:fldCharType="begin"/>
      </w:r>
      <w:r w:rsidRPr="00EB2AE4">
        <w:rPr>
          <w:rStyle w:val="afff6"/>
        </w:rPr>
        <w:instrText xml:space="preserve"> REF _Ref228129165 \h </w:instrText>
      </w:r>
      <w:r>
        <w:rPr>
          <w:rStyle w:val="afff6"/>
        </w:rPr>
        <w:instrText xml:space="preserve"> \* MERGEFORMAT </w:instrText>
      </w:r>
      <w:r w:rsidRPr="00EB2AE4">
        <w:rPr>
          <w:rStyle w:val="afff6"/>
        </w:rPr>
      </w:r>
      <w:r w:rsidRPr="00EB2AE4">
        <w:rPr>
          <w:rStyle w:val="afff6"/>
        </w:rPr>
        <w:fldChar w:fldCharType="separate"/>
      </w:r>
      <w:r w:rsidR="00A05A8B" w:rsidRPr="00A05A8B">
        <w:rPr>
          <w:rStyle w:val="afff6"/>
        </w:rPr>
        <w:t>Таблица 1</w:t>
      </w:r>
      <w:r w:rsidRPr="00EB2AE4">
        <w:rPr>
          <w:rStyle w:val="afff6"/>
        </w:rPr>
        <w:fldChar w:fldCharType="end"/>
      </w:r>
      <w:r>
        <w:t>).</w:t>
      </w:r>
    </w:p>
    <w:p w14:paraId="60A5D0ED" w14:textId="77777777" w:rsidR="00630BDE" w:rsidRDefault="00630BDE" w:rsidP="00630BDE">
      <w:pPr>
        <w:pStyle w:val="a5"/>
      </w:pPr>
    </w:p>
    <w:p w14:paraId="544CF4AE" w14:textId="49A56455" w:rsidR="00630BDE" w:rsidRDefault="00630BDE" w:rsidP="00630BDE">
      <w:pPr>
        <w:pStyle w:val="affd"/>
      </w:pPr>
      <w:bookmarkStart w:id="40" w:name="_Ref228129165"/>
      <w:r>
        <w:t xml:space="preserve">Таблица </w:t>
      </w:r>
      <w:fldSimple w:instr=" SEQ Таблица \* ARABIC ">
        <w:r w:rsidR="00A60DD8">
          <w:rPr>
            <w:noProof/>
          </w:rPr>
          <w:t>1</w:t>
        </w:r>
      </w:fldSimple>
      <w:bookmarkEnd w:id="40"/>
    </w:p>
    <w:tbl>
      <w:tblPr>
        <w:tblStyle w:val="af4"/>
        <w:tblW w:w="5000" w:type="pct"/>
        <w:tblLook w:val="04A0" w:firstRow="1" w:lastRow="0" w:firstColumn="1" w:lastColumn="0" w:noHBand="0" w:noVBand="1"/>
      </w:tblPr>
      <w:tblGrid>
        <w:gridCol w:w="1925"/>
        <w:gridCol w:w="1926"/>
        <w:gridCol w:w="1924"/>
        <w:gridCol w:w="1992"/>
      </w:tblGrid>
      <w:tr w:rsidR="00630BDE" w:rsidRPr="00A034A8" w14:paraId="4CB6C878" w14:textId="77777777" w:rsidTr="00C34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4"/>
          </w:tcPr>
          <w:p w14:paraId="27539639" w14:textId="77777777" w:rsidR="00630BDE" w:rsidRPr="00A034A8" w:rsidRDefault="00630BDE" w:rsidP="00A034A8">
            <w:pPr>
              <w:rPr>
                <w:color w:val="auto"/>
              </w:rPr>
            </w:pPr>
            <w:r w:rsidRPr="00A034A8">
              <w:rPr>
                <w:color w:val="auto"/>
              </w:rPr>
              <w:t>Степень насыщения крови окисью углерода</w:t>
            </w:r>
          </w:p>
        </w:tc>
      </w:tr>
      <w:tr w:rsidR="00630BDE" w:rsidRPr="00A034A8" w14:paraId="0BA4D296" w14:textId="77777777" w:rsidTr="00C34905">
        <w:trPr>
          <w:trHeight w:val="1096"/>
        </w:trPr>
        <w:tc>
          <w:tcPr>
            <w:cnfStyle w:val="001000000000" w:firstRow="0" w:lastRow="0" w:firstColumn="1" w:lastColumn="0" w:oddVBand="0" w:evenVBand="0" w:oddHBand="0" w:evenHBand="0" w:firstRowFirstColumn="0" w:firstRowLastColumn="0" w:lastRowFirstColumn="0" w:lastRowLastColumn="0"/>
            <w:tcW w:w="2972" w:type="dxa"/>
            <w:gridSpan w:val="2"/>
          </w:tcPr>
          <w:p w14:paraId="1B35938A" w14:textId="77777777" w:rsidR="00630BDE" w:rsidRPr="00A034A8" w:rsidRDefault="00630BDE" w:rsidP="00A034A8">
            <w:pPr>
              <w:rPr>
                <w:color w:val="auto"/>
              </w:rPr>
            </w:pPr>
            <w:r w:rsidRPr="00A034A8">
              <w:rPr>
                <w:color w:val="auto"/>
              </w:rPr>
              <w:t>При отношении в крови</w:t>
            </w:r>
          </w:p>
        </w:tc>
        <w:tc>
          <w:tcPr>
            <w:tcW w:w="1485" w:type="dxa"/>
            <w:vMerge w:val="restart"/>
          </w:tcPr>
          <w:p w14:paraId="7169D6D8"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Степень насыщения крови окисью углерода</w:t>
            </w:r>
          </w:p>
        </w:tc>
        <w:tc>
          <w:tcPr>
            <w:tcW w:w="1485" w:type="dxa"/>
            <w:vMerge w:val="restart"/>
          </w:tcPr>
          <w:p w14:paraId="046401C7"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Концентрация CO, при которой возможно такое насыщение крови CO%</w:t>
            </w:r>
          </w:p>
        </w:tc>
      </w:tr>
      <w:tr w:rsidR="00630BDE" w:rsidRPr="00A034A8" w14:paraId="4C281D98" w14:textId="77777777" w:rsidTr="00C34905">
        <w:tc>
          <w:tcPr>
            <w:cnfStyle w:val="001000000000" w:firstRow="0" w:lastRow="0" w:firstColumn="1" w:lastColumn="0" w:oddVBand="0" w:evenVBand="0" w:oddHBand="0" w:evenHBand="0" w:firstRowFirstColumn="0" w:firstRowLastColumn="0" w:lastRowFirstColumn="0" w:lastRowLastColumn="0"/>
            <w:tcW w:w="1486" w:type="dxa"/>
          </w:tcPr>
          <w:p w14:paraId="4D2F8D2C" w14:textId="77777777" w:rsidR="00630BDE" w:rsidRPr="00A034A8" w:rsidRDefault="00630BDE" w:rsidP="00A034A8">
            <w:pPr>
              <w:rPr>
                <w:color w:val="auto"/>
                <w:lang w:val="en-US"/>
              </w:rPr>
            </w:pPr>
            <w:r w:rsidRPr="00A034A8">
              <w:rPr>
                <w:color w:val="auto"/>
                <w:lang w:val="en-US"/>
              </w:rPr>
              <w:t>H</w:t>
            </w:r>
            <w:r w:rsidRPr="00A034A8">
              <w:rPr>
                <w:color w:val="auto"/>
              </w:rPr>
              <w:t>в</w:t>
            </w:r>
            <w:r w:rsidRPr="00A034A8">
              <w:rPr>
                <w:color w:val="auto"/>
                <w:lang w:val="en-US"/>
              </w:rPr>
              <w:t>CO</w:t>
            </w:r>
          </w:p>
        </w:tc>
        <w:tc>
          <w:tcPr>
            <w:tcW w:w="1486" w:type="dxa"/>
          </w:tcPr>
          <w:p w14:paraId="3447B22B"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lang w:val="en-US"/>
              </w:rPr>
            </w:pPr>
            <w:r w:rsidRPr="00A034A8">
              <w:rPr>
                <w:color w:val="auto"/>
                <w:lang w:val="en-US"/>
              </w:rPr>
              <w:t>H</w:t>
            </w:r>
            <w:r w:rsidRPr="00A034A8">
              <w:rPr>
                <w:color w:val="auto"/>
              </w:rPr>
              <w:t>в</w:t>
            </w:r>
            <w:r w:rsidRPr="00A034A8">
              <w:rPr>
                <w:color w:val="auto"/>
                <w:lang w:val="en-US"/>
              </w:rPr>
              <w:t>O₂</w:t>
            </w:r>
          </w:p>
        </w:tc>
        <w:tc>
          <w:tcPr>
            <w:tcW w:w="1485" w:type="dxa"/>
            <w:vMerge/>
          </w:tcPr>
          <w:p w14:paraId="3D8AE5A7"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p>
        </w:tc>
        <w:tc>
          <w:tcPr>
            <w:tcW w:w="1485" w:type="dxa"/>
            <w:vMerge/>
          </w:tcPr>
          <w:p w14:paraId="1498FCD4"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A034A8" w14:paraId="0B2A3351" w14:textId="77777777" w:rsidTr="00C34905">
        <w:tc>
          <w:tcPr>
            <w:cnfStyle w:val="001000000000" w:firstRow="0" w:lastRow="0" w:firstColumn="1" w:lastColumn="0" w:oddVBand="0" w:evenVBand="0" w:oddHBand="0" w:evenHBand="0" w:firstRowFirstColumn="0" w:firstRowLastColumn="0" w:lastRowFirstColumn="0" w:lastRowLastColumn="0"/>
            <w:tcW w:w="1486" w:type="dxa"/>
          </w:tcPr>
          <w:p w14:paraId="3A041C1F" w14:textId="77777777" w:rsidR="00630BDE" w:rsidRPr="00A034A8" w:rsidRDefault="00630BDE" w:rsidP="00A034A8">
            <w:pPr>
              <w:rPr>
                <w:color w:val="auto"/>
              </w:rPr>
            </w:pPr>
            <w:commentRangeStart w:id="41"/>
            <w:r w:rsidRPr="00A034A8">
              <w:rPr>
                <w:color w:val="auto"/>
              </w:rPr>
              <w:t>1</w:t>
            </w:r>
          </w:p>
        </w:tc>
        <w:tc>
          <w:tcPr>
            <w:tcW w:w="1486" w:type="dxa"/>
          </w:tcPr>
          <w:p w14:paraId="4AB7AB2D"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3</w:t>
            </w:r>
          </w:p>
        </w:tc>
        <w:tc>
          <w:tcPr>
            <w:tcW w:w="1485" w:type="dxa"/>
          </w:tcPr>
          <w:p w14:paraId="032EB5FE"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1/4</w:t>
            </w:r>
          </w:p>
        </w:tc>
        <w:tc>
          <w:tcPr>
            <w:tcW w:w="1485" w:type="dxa"/>
          </w:tcPr>
          <w:p w14:paraId="3208802E"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0,014</w:t>
            </w:r>
            <w:commentRangeEnd w:id="41"/>
            <w:r w:rsidR="00144D47" w:rsidRPr="00A034A8">
              <w:rPr>
                <w:rStyle w:val="afff"/>
                <w:color w:val="auto"/>
                <w:sz w:val="24"/>
                <w:szCs w:val="18"/>
              </w:rPr>
              <w:commentReference w:id="41"/>
            </w:r>
          </w:p>
        </w:tc>
      </w:tr>
      <w:tr w:rsidR="00630BDE" w:rsidRPr="00A034A8" w14:paraId="6DC14FA2" w14:textId="77777777" w:rsidTr="00C34905">
        <w:tc>
          <w:tcPr>
            <w:cnfStyle w:val="001000000000" w:firstRow="0" w:lastRow="0" w:firstColumn="1" w:lastColumn="0" w:oddVBand="0" w:evenVBand="0" w:oddHBand="0" w:evenHBand="0" w:firstRowFirstColumn="0" w:firstRowLastColumn="0" w:lastRowFirstColumn="0" w:lastRowLastColumn="0"/>
            <w:tcW w:w="1486" w:type="dxa"/>
          </w:tcPr>
          <w:p w14:paraId="6CFF634B" w14:textId="77777777" w:rsidR="00630BDE" w:rsidRPr="00A034A8" w:rsidRDefault="00630BDE" w:rsidP="00A034A8">
            <w:pPr>
              <w:rPr>
                <w:color w:val="auto"/>
              </w:rPr>
            </w:pPr>
            <w:r w:rsidRPr="00A034A8">
              <w:rPr>
                <w:color w:val="auto"/>
              </w:rPr>
              <w:t>1</w:t>
            </w:r>
          </w:p>
        </w:tc>
        <w:tc>
          <w:tcPr>
            <w:tcW w:w="1486" w:type="dxa"/>
          </w:tcPr>
          <w:p w14:paraId="1C912F48"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2</w:t>
            </w:r>
          </w:p>
        </w:tc>
        <w:tc>
          <w:tcPr>
            <w:tcW w:w="1485" w:type="dxa"/>
          </w:tcPr>
          <w:p w14:paraId="08CF9A87"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1/3</w:t>
            </w:r>
          </w:p>
        </w:tc>
        <w:tc>
          <w:tcPr>
            <w:tcW w:w="1485" w:type="dxa"/>
          </w:tcPr>
          <w:p w14:paraId="1F67D774"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0,028</w:t>
            </w:r>
          </w:p>
        </w:tc>
      </w:tr>
      <w:tr w:rsidR="00630BDE" w:rsidRPr="00A034A8" w14:paraId="17AE328C" w14:textId="77777777" w:rsidTr="00C34905">
        <w:tc>
          <w:tcPr>
            <w:cnfStyle w:val="001000000000" w:firstRow="0" w:lastRow="0" w:firstColumn="1" w:lastColumn="0" w:oddVBand="0" w:evenVBand="0" w:oddHBand="0" w:evenHBand="0" w:firstRowFirstColumn="0" w:firstRowLastColumn="0" w:lastRowFirstColumn="0" w:lastRowLastColumn="0"/>
            <w:tcW w:w="1486" w:type="dxa"/>
          </w:tcPr>
          <w:p w14:paraId="2C18F988" w14:textId="77777777" w:rsidR="00630BDE" w:rsidRPr="00A034A8" w:rsidRDefault="00630BDE" w:rsidP="00A034A8">
            <w:pPr>
              <w:rPr>
                <w:color w:val="auto"/>
              </w:rPr>
            </w:pPr>
            <w:r w:rsidRPr="00A034A8">
              <w:rPr>
                <w:color w:val="auto"/>
              </w:rPr>
              <w:t>1</w:t>
            </w:r>
          </w:p>
        </w:tc>
        <w:tc>
          <w:tcPr>
            <w:tcW w:w="1486" w:type="dxa"/>
          </w:tcPr>
          <w:p w14:paraId="55299DA9"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1</w:t>
            </w:r>
          </w:p>
        </w:tc>
        <w:tc>
          <w:tcPr>
            <w:tcW w:w="1485" w:type="dxa"/>
          </w:tcPr>
          <w:p w14:paraId="389252A2"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1/2</w:t>
            </w:r>
          </w:p>
        </w:tc>
        <w:tc>
          <w:tcPr>
            <w:tcW w:w="1485" w:type="dxa"/>
          </w:tcPr>
          <w:p w14:paraId="6078DC74"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0,056</w:t>
            </w:r>
          </w:p>
        </w:tc>
      </w:tr>
      <w:tr w:rsidR="00630BDE" w:rsidRPr="00A034A8" w14:paraId="76E3060D" w14:textId="77777777" w:rsidTr="00C34905">
        <w:tc>
          <w:tcPr>
            <w:cnfStyle w:val="001000000000" w:firstRow="0" w:lastRow="0" w:firstColumn="1" w:lastColumn="0" w:oddVBand="0" w:evenVBand="0" w:oddHBand="0" w:evenHBand="0" w:firstRowFirstColumn="0" w:firstRowLastColumn="0" w:lastRowFirstColumn="0" w:lastRowLastColumn="0"/>
            <w:tcW w:w="1486" w:type="dxa"/>
          </w:tcPr>
          <w:p w14:paraId="10D5E7A0" w14:textId="77777777" w:rsidR="00630BDE" w:rsidRPr="00A034A8" w:rsidRDefault="00630BDE" w:rsidP="00A034A8">
            <w:pPr>
              <w:rPr>
                <w:color w:val="auto"/>
              </w:rPr>
            </w:pPr>
            <w:r w:rsidRPr="00A034A8">
              <w:rPr>
                <w:color w:val="auto"/>
              </w:rPr>
              <w:t>2</w:t>
            </w:r>
          </w:p>
        </w:tc>
        <w:tc>
          <w:tcPr>
            <w:tcW w:w="1486" w:type="dxa"/>
          </w:tcPr>
          <w:p w14:paraId="79239287"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1</w:t>
            </w:r>
          </w:p>
        </w:tc>
        <w:tc>
          <w:tcPr>
            <w:tcW w:w="1485" w:type="dxa"/>
          </w:tcPr>
          <w:p w14:paraId="64B94817"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2/3</w:t>
            </w:r>
          </w:p>
        </w:tc>
        <w:tc>
          <w:tcPr>
            <w:tcW w:w="1485" w:type="dxa"/>
          </w:tcPr>
          <w:p w14:paraId="330F8EB8"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0,112</w:t>
            </w:r>
          </w:p>
        </w:tc>
      </w:tr>
      <w:tr w:rsidR="00630BDE" w:rsidRPr="00A034A8" w14:paraId="10FC71E7" w14:textId="77777777" w:rsidTr="00C34905">
        <w:tc>
          <w:tcPr>
            <w:cnfStyle w:val="001000000000" w:firstRow="0" w:lastRow="0" w:firstColumn="1" w:lastColumn="0" w:oddVBand="0" w:evenVBand="0" w:oddHBand="0" w:evenHBand="0" w:firstRowFirstColumn="0" w:firstRowLastColumn="0" w:lastRowFirstColumn="0" w:lastRowLastColumn="0"/>
            <w:tcW w:w="1486" w:type="dxa"/>
          </w:tcPr>
          <w:p w14:paraId="7E6C1F6C" w14:textId="77777777" w:rsidR="00630BDE" w:rsidRPr="00A034A8" w:rsidRDefault="00630BDE" w:rsidP="00A034A8">
            <w:pPr>
              <w:rPr>
                <w:color w:val="auto"/>
              </w:rPr>
            </w:pPr>
            <w:r w:rsidRPr="00A034A8">
              <w:rPr>
                <w:color w:val="auto"/>
              </w:rPr>
              <w:t>3</w:t>
            </w:r>
          </w:p>
        </w:tc>
        <w:tc>
          <w:tcPr>
            <w:tcW w:w="1486" w:type="dxa"/>
          </w:tcPr>
          <w:p w14:paraId="14FE786F"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1</w:t>
            </w:r>
          </w:p>
        </w:tc>
        <w:tc>
          <w:tcPr>
            <w:tcW w:w="1485" w:type="dxa"/>
          </w:tcPr>
          <w:p w14:paraId="015EFA18"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3/4</w:t>
            </w:r>
          </w:p>
        </w:tc>
        <w:tc>
          <w:tcPr>
            <w:tcW w:w="1485" w:type="dxa"/>
          </w:tcPr>
          <w:p w14:paraId="33AD0DF0"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0,168</w:t>
            </w:r>
          </w:p>
        </w:tc>
      </w:tr>
      <w:tr w:rsidR="00630BDE" w:rsidRPr="00A034A8" w14:paraId="443B11B3" w14:textId="77777777" w:rsidTr="00C34905">
        <w:tc>
          <w:tcPr>
            <w:cnfStyle w:val="001000000000" w:firstRow="0" w:lastRow="0" w:firstColumn="1" w:lastColumn="0" w:oddVBand="0" w:evenVBand="0" w:oddHBand="0" w:evenHBand="0" w:firstRowFirstColumn="0" w:firstRowLastColumn="0" w:lastRowFirstColumn="0" w:lastRowLastColumn="0"/>
            <w:tcW w:w="1486" w:type="dxa"/>
          </w:tcPr>
          <w:p w14:paraId="3FAA755C" w14:textId="77777777" w:rsidR="00630BDE" w:rsidRPr="00A034A8" w:rsidRDefault="00630BDE" w:rsidP="00A034A8">
            <w:pPr>
              <w:rPr>
                <w:color w:val="auto"/>
              </w:rPr>
            </w:pPr>
            <w:r w:rsidRPr="00A034A8">
              <w:rPr>
                <w:color w:val="auto"/>
              </w:rPr>
              <w:t>4</w:t>
            </w:r>
          </w:p>
        </w:tc>
        <w:tc>
          <w:tcPr>
            <w:tcW w:w="1486" w:type="dxa"/>
          </w:tcPr>
          <w:p w14:paraId="096522BB"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1</w:t>
            </w:r>
          </w:p>
        </w:tc>
        <w:tc>
          <w:tcPr>
            <w:tcW w:w="1485" w:type="dxa"/>
          </w:tcPr>
          <w:p w14:paraId="07F202B4"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4/5</w:t>
            </w:r>
          </w:p>
        </w:tc>
        <w:tc>
          <w:tcPr>
            <w:tcW w:w="1485" w:type="dxa"/>
          </w:tcPr>
          <w:p w14:paraId="6A5E71A7" w14:textId="77777777" w:rsidR="00630BDE" w:rsidRPr="00A034A8" w:rsidRDefault="00630BDE" w:rsidP="00A034A8">
            <w:pPr>
              <w:cnfStyle w:val="000000000000" w:firstRow="0" w:lastRow="0" w:firstColumn="0" w:lastColumn="0" w:oddVBand="0" w:evenVBand="0" w:oddHBand="0" w:evenHBand="0" w:firstRowFirstColumn="0" w:firstRowLastColumn="0" w:lastRowFirstColumn="0" w:lastRowLastColumn="0"/>
              <w:rPr>
                <w:color w:val="auto"/>
              </w:rPr>
            </w:pPr>
            <w:r w:rsidRPr="00A034A8">
              <w:rPr>
                <w:color w:val="auto"/>
              </w:rPr>
              <w:t>0,224</w:t>
            </w:r>
          </w:p>
        </w:tc>
      </w:tr>
    </w:tbl>
    <w:p w14:paraId="2922C770" w14:textId="77777777" w:rsidR="00630BDE" w:rsidRDefault="00630BDE" w:rsidP="00630BDE">
      <w:pPr>
        <w:pStyle w:val="a5"/>
      </w:pPr>
    </w:p>
    <w:p w14:paraId="3649CB23" w14:textId="4E6E57B3" w:rsidR="00630BDE" w:rsidRDefault="00630BDE" w:rsidP="00630BDE">
      <w:pPr>
        <w:pStyle w:val="affd"/>
      </w:pPr>
      <w:bookmarkStart w:id="42" w:name="_Ref228130212"/>
      <w:r>
        <w:lastRenderedPageBreak/>
        <w:t xml:space="preserve">Таблица </w:t>
      </w:r>
      <w:fldSimple w:instr=" SEQ Таблица \* ARABIC ">
        <w:r w:rsidR="00A60DD8">
          <w:rPr>
            <w:noProof/>
          </w:rPr>
          <w:t>2</w:t>
        </w:r>
      </w:fldSimple>
      <w:bookmarkEnd w:id="42"/>
    </w:p>
    <w:tbl>
      <w:tblPr>
        <w:tblStyle w:val="af4"/>
        <w:tblW w:w="5000" w:type="pct"/>
        <w:tblLook w:val="04A0" w:firstRow="1" w:lastRow="0" w:firstColumn="1" w:lastColumn="0" w:noHBand="0" w:noVBand="1"/>
      </w:tblPr>
      <w:tblGrid>
        <w:gridCol w:w="2659"/>
        <w:gridCol w:w="5108"/>
      </w:tblGrid>
      <w:tr w:rsidR="00630BDE" w:rsidRPr="000D596E" w14:paraId="2CB5DB0F" w14:textId="77777777" w:rsidTr="00C34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0" w:type="dxa"/>
            <w:gridSpan w:val="2"/>
          </w:tcPr>
          <w:p w14:paraId="4802C113" w14:textId="77777777" w:rsidR="00630BDE" w:rsidRPr="000D596E" w:rsidRDefault="00630BDE" w:rsidP="000D596E">
            <w:pPr>
              <w:rPr>
                <w:color w:val="auto"/>
              </w:rPr>
            </w:pPr>
            <w:r w:rsidRPr="000D596E">
              <w:rPr>
                <w:color w:val="auto"/>
              </w:rPr>
              <w:t>Симптомы острого отравления окисью углерод</w:t>
            </w:r>
          </w:p>
        </w:tc>
      </w:tr>
      <w:tr w:rsidR="00630BDE" w:rsidRPr="000D596E" w14:paraId="53A408EE" w14:textId="77777777" w:rsidTr="00C34905">
        <w:tc>
          <w:tcPr>
            <w:cnfStyle w:val="001000000000" w:firstRow="0" w:lastRow="0" w:firstColumn="1" w:lastColumn="0" w:oddVBand="0" w:evenVBand="0" w:oddHBand="0" w:evenHBand="0" w:firstRowFirstColumn="0" w:firstRowLastColumn="0" w:lastRowFirstColumn="0" w:lastRowLastColumn="0"/>
            <w:tcW w:w="2694" w:type="dxa"/>
          </w:tcPr>
          <w:p w14:paraId="57A18A2A" w14:textId="7606F9B4" w:rsidR="00630BDE" w:rsidRPr="000D596E" w:rsidRDefault="00630BDE" w:rsidP="000D596E">
            <w:pPr>
              <w:rPr>
                <w:color w:val="auto"/>
              </w:rPr>
            </w:pPr>
            <w:r w:rsidRPr="000D596E">
              <w:rPr>
                <w:color w:val="auto"/>
              </w:rPr>
              <w:t>Содержание в крови гемоглобина, связанного с</w:t>
            </w:r>
            <w:r w:rsidR="00A034A8">
              <w:rPr>
                <w:color w:val="auto"/>
              </w:rPr>
              <w:t xml:space="preserve"> </w:t>
            </w:r>
            <w:r w:rsidRPr="000D596E">
              <w:rPr>
                <w:color w:val="auto"/>
              </w:rPr>
              <w:t>окисью углерода, %</w:t>
            </w:r>
          </w:p>
        </w:tc>
        <w:tc>
          <w:tcPr>
            <w:tcW w:w="5186" w:type="dxa"/>
          </w:tcPr>
          <w:p w14:paraId="6B3E648B"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Симптомы острого (нехронического) отравления</w:t>
            </w:r>
          </w:p>
        </w:tc>
      </w:tr>
      <w:tr w:rsidR="00630BDE" w:rsidRPr="000D596E" w14:paraId="1F987304" w14:textId="77777777" w:rsidTr="00C34905">
        <w:trPr>
          <w:trHeight w:val="730"/>
        </w:trPr>
        <w:tc>
          <w:tcPr>
            <w:cnfStyle w:val="001000000000" w:firstRow="0" w:lastRow="0" w:firstColumn="1" w:lastColumn="0" w:oddVBand="0" w:evenVBand="0" w:oddHBand="0" w:evenHBand="0" w:firstRowFirstColumn="0" w:firstRowLastColumn="0" w:lastRowFirstColumn="0" w:lastRowLastColumn="0"/>
            <w:tcW w:w="2694" w:type="dxa"/>
          </w:tcPr>
          <w:p w14:paraId="56F7639B" w14:textId="77777777" w:rsidR="00630BDE" w:rsidRPr="000D596E" w:rsidRDefault="00630BDE" w:rsidP="000D596E">
            <w:pPr>
              <w:rPr>
                <w:color w:val="auto"/>
              </w:rPr>
            </w:pPr>
            <w:r w:rsidRPr="000D596E">
              <w:rPr>
                <w:color w:val="auto"/>
              </w:rPr>
              <w:t>10</w:t>
            </w:r>
          </w:p>
        </w:tc>
        <w:tc>
          <w:tcPr>
            <w:tcW w:w="5186" w:type="dxa"/>
          </w:tcPr>
          <w:p w14:paraId="6BB526A5"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Не замечается, за исключением более легкой одышки при сильном мышечном напряжении</w:t>
            </w:r>
          </w:p>
        </w:tc>
      </w:tr>
      <w:tr w:rsidR="00630BDE" w:rsidRPr="000D596E" w14:paraId="5D39DD08" w14:textId="77777777" w:rsidTr="00C34905">
        <w:trPr>
          <w:trHeight w:val="728"/>
        </w:trPr>
        <w:tc>
          <w:tcPr>
            <w:cnfStyle w:val="001000000000" w:firstRow="0" w:lastRow="0" w:firstColumn="1" w:lastColumn="0" w:oddVBand="0" w:evenVBand="0" w:oddHBand="0" w:evenHBand="0" w:firstRowFirstColumn="0" w:firstRowLastColumn="0" w:lastRowFirstColumn="0" w:lastRowLastColumn="0"/>
            <w:tcW w:w="2694" w:type="dxa"/>
          </w:tcPr>
          <w:p w14:paraId="368129A9" w14:textId="77777777" w:rsidR="00630BDE" w:rsidRPr="000D596E" w:rsidRDefault="00630BDE" w:rsidP="000D596E">
            <w:pPr>
              <w:rPr>
                <w:color w:val="auto"/>
              </w:rPr>
            </w:pPr>
            <w:r w:rsidRPr="000D596E">
              <w:rPr>
                <w:color w:val="auto"/>
              </w:rPr>
              <w:t>20</w:t>
            </w:r>
          </w:p>
        </w:tc>
        <w:tc>
          <w:tcPr>
            <w:tcW w:w="5186" w:type="dxa"/>
          </w:tcPr>
          <w:p w14:paraId="1427FDA2"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Не замечается, за исключением более легкой одышки и сердцебиения, даже при небольшом мышечном напряжении</w:t>
            </w:r>
          </w:p>
        </w:tc>
      </w:tr>
      <w:tr w:rsidR="00630BDE" w:rsidRPr="000D596E" w14:paraId="1B19FB36" w14:textId="77777777" w:rsidTr="00C34905">
        <w:trPr>
          <w:trHeight w:val="728"/>
        </w:trPr>
        <w:tc>
          <w:tcPr>
            <w:cnfStyle w:val="001000000000" w:firstRow="0" w:lastRow="0" w:firstColumn="1" w:lastColumn="0" w:oddVBand="0" w:evenVBand="0" w:oddHBand="0" w:evenHBand="0" w:firstRowFirstColumn="0" w:firstRowLastColumn="0" w:lastRowFirstColumn="0" w:lastRowLastColumn="0"/>
            <w:tcW w:w="2694" w:type="dxa"/>
          </w:tcPr>
          <w:p w14:paraId="0FE16A0E" w14:textId="77777777" w:rsidR="00630BDE" w:rsidRPr="000D596E" w:rsidRDefault="00630BDE" w:rsidP="000D596E">
            <w:pPr>
              <w:rPr>
                <w:color w:val="auto"/>
              </w:rPr>
            </w:pPr>
            <w:r w:rsidRPr="000D596E">
              <w:rPr>
                <w:color w:val="auto"/>
              </w:rPr>
              <w:t>30</w:t>
            </w:r>
          </w:p>
        </w:tc>
        <w:tc>
          <w:tcPr>
            <w:tcW w:w="5186" w:type="dxa"/>
          </w:tcPr>
          <w:p w14:paraId="55AE4F03"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Головная боль, раздражительность, легкая утомляемость, помрачение рассудка, рвота</w:t>
            </w:r>
          </w:p>
        </w:tc>
      </w:tr>
      <w:tr w:rsidR="00630BDE" w:rsidRPr="000D596E" w14:paraId="77036E79" w14:textId="77777777" w:rsidTr="00C34905">
        <w:trPr>
          <w:trHeight w:val="728"/>
        </w:trPr>
        <w:tc>
          <w:tcPr>
            <w:cnfStyle w:val="001000000000" w:firstRow="0" w:lastRow="0" w:firstColumn="1" w:lastColumn="0" w:oddVBand="0" w:evenVBand="0" w:oddHBand="0" w:evenHBand="0" w:firstRowFirstColumn="0" w:firstRowLastColumn="0" w:lastRowFirstColumn="0" w:lastRowLastColumn="0"/>
            <w:tcW w:w="2694" w:type="dxa"/>
          </w:tcPr>
          <w:p w14:paraId="4EC70748" w14:textId="77777777" w:rsidR="00630BDE" w:rsidRPr="000D596E" w:rsidRDefault="00630BDE" w:rsidP="000D596E">
            <w:pPr>
              <w:rPr>
                <w:color w:val="auto"/>
              </w:rPr>
            </w:pPr>
            <w:r w:rsidRPr="000D596E">
              <w:rPr>
                <w:color w:val="auto"/>
              </w:rPr>
              <w:t>40–50</w:t>
            </w:r>
          </w:p>
        </w:tc>
        <w:tc>
          <w:tcPr>
            <w:tcW w:w="5186" w:type="dxa"/>
          </w:tcPr>
          <w:p w14:paraId="446F25A1"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Сильная головная боль, слабость, а при мышечном напряжении обморок</w:t>
            </w:r>
          </w:p>
        </w:tc>
      </w:tr>
      <w:tr w:rsidR="00630BDE" w:rsidRPr="000D596E" w14:paraId="45D91CC2" w14:textId="77777777" w:rsidTr="00C34905">
        <w:trPr>
          <w:trHeight w:val="728"/>
        </w:trPr>
        <w:tc>
          <w:tcPr>
            <w:cnfStyle w:val="001000000000" w:firstRow="0" w:lastRow="0" w:firstColumn="1" w:lastColumn="0" w:oddVBand="0" w:evenVBand="0" w:oddHBand="0" w:evenHBand="0" w:firstRowFirstColumn="0" w:firstRowLastColumn="0" w:lastRowFirstColumn="0" w:lastRowLastColumn="0"/>
            <w:tcW w:w="2694" w:type="dxa"/>
          </w:tcPr>
          <w:p w14:paraId="59B201C1" w14:textId="77777777" w:rsidR="00630BDE" w:rsidRPr="000D596E" w:rsidRDefault="00630BDE" w:rsidP="000D596E">
            <w:pPr>
              <w:rPr>
                <w:color w:val="auto"/>
              </w:rPr>
            </w:pPr>
            <w:r w:rsidRPr="000D596E">
              <w:rPr>
                <w:color w:val="auto"/>
              </w:rPr>
              <w:t>60–70</w:t>
            </w:r>
          </w:p>
        </w:tc>
        <w:tc>
          <w:tcPr>
            <w:tcW w:w="5186" w:type="dxa"/>
          </w:tcPr>
          <w:p w14:paraId="1CFA353D"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Бессознательное состояние и смерть, спустя некоторое (обычно непродолжительное) время</w:t>
            </w:r>
          </w:p>
        </w:tc>
      </w:tr>
      <w:tr w:rsidR="00630BDE" w:rsidRPr="000D596E" w14:paraId="766849EF" w14:textId="77777777" w:rsidTr="00C34905">
        <w:trPr>
          <w:trHeight w:val="728"/>
        </w:trPr>
        <w:tc>
          <w:tcPr>
            <w:cnfStyle w:val="001000000000" w:firstRow="0" w:lastRow="0" w:firstColumn="1" w:lastColumn="0" w:oddVBand="0" w:evenVBand="0" w:oddHBand="0" w:evenHBand="0" w:firstRowFirstColumn="0" w:firstRowLastColumn="0" w:lastRowFirstColumn="0" w:lastRowLastColumn="0"/>
            <w:tcW w:w="2694" w:type="dxa"/>
          </w:tcPr>
          <w:p w14:paraId="35310FC6" w14:textId="77777777" w:rsidR="00630BDE" w:rsidRPr="000D596E" w:rsidRDefault="00630BDE" w:rsidP="000D596E">
            <w:pPr>
              <w:rPr>
                <w:color w:val="auto"/>
              </w:rPr>
            </w:pPr>
            <w:r w:rsidRPr="000D596E">
              <w:rPr>
                <w:color w:val="auto"/>
              </w:rPr>
              <w:t>80 и выше</w:t>
            </w:r>
          </w:p>
        </w:tc>
        <w:tc>
          <w:tcPr>
            <w:tcW w:w="5186" w:type="dxa"/>
          </w:tcPr>
          <w:p w14:paraId="3636FBD7"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Мгновенная смерть</w:t>
            </w:r>
          </w:p>
        </w:tc>
      </w:tr>
    </w:tbl>
    <w:p w14:paraId="19E94612" w14:textId="77777777" w:rsidR="00630BDE" w:rsidRDefault="00630BDE" w:rsidP="00630BDE">
      <w:pPr>
        <w:pStyle w:val="a5"/>
      </w:pPr>
    </w:p>
    <w:p w14:paraId="2531D7EA" w14:textId="605B3CE9" w:rsidR="00630BDE" w:rsidRDefault="00630BDE" w:rsidP="00630BDE">
      <w:pPr>
        <w:pStyle w:val="a5"/>
      </w:pPr>
      <w:r>
        <w:t>Различают три степени острого (т. е. нехронического) отравления окисью углерода (</w:t>
      </w:r>
      <w:r w:rsidRPr="00EB2AE4">
        <w:rPr>
          <w:rStyle w:val="afff6"/>
        </w:rPr>
        <w:fldChar w:fldCharType="begin"/>
      </w:r>
      <w:r w:rsidRPr="00EB2AE4">
        <w:rPr>
          <w:rStyle w:val="afff6"/>
        </w:rPr>
        <w:instrText xml:space="preserve"> REF _Ref228130212 \h </w:instrText>
      </w:r>
      <w:r>
        <w:rPr>
          <w:rStyle w:val="afff6"/>
        </w:rPr>
        <w:instrText xml:space="preserve"> \* MERGEFORMAT </w:instrText>
      </w:r>
      <w:r w:rsidRPr="00EB2AE4">
        <w:rPr>
          <w:rStyle w:val="afff6"/>
        </w:rPr>
      </w:r>
      <w:r w:rsidRPr="00EB2AE4">
        <w:rPr>
          <w:rStyle w:val="afff6"/>
        </w:rPr>
        <w:fldChar w:fldCharType="separate"/>
      </w:r>
      <w:r w:rsidR="00A05A8B" w:rsidRPr="00A05A8B">
        <w:rPr>
          <w:rStyle w:val="afff6"/>
        </w:rPr>
        <w:t>Таблица 2</w:t>
      </w:r>
      <w:r w:rsidRPr="00EB2AE4">
        <w:rPr>
          <w:rStyle w:val="afff6"/>
        </w:rPr>
        <w:fldChar w:fldCharType="end"/>
      </w:r>
      <w:r>
        <w:t>):</w:t>
      </w:r>
    </w:p>
    <w:p w14:paraId="0434E867" w14:textId="77777777" w:rsidR="00630BDE" w:rsidRDefault="00630BDE">
      <w:pPr>
        <w:pStyle w:val="a0"/>
        <w:numPr>
          <w:ilvl w:val="0"/>
          <w:numId w:val="37"/>
        </w:numPr>
      </w:pPr>
      <w:r>
        <w:t>Слабое, которое выражается шумом в ушах, головной болью, головокружением и сердцебиением.</w:t>
      </w:r>
    </w:p>
    <w:p w14:paraId="7CC47A53" w14:textId="77777777" w:rsidR="00630BDE" w:rsidRDefault="00630BDE">
      <w:pPr>
        <w:pStyle w:val="a0"/>
        <w:numPr>
          <w:ilvl w:val="0"/>
          <w:numId w:val="37"/>
        </w:numPr>
      </w:pPr>
      <w:r>
        <w:t>Сильное, для которого характерны вышеуказанные симптомы первой степени отравления, а кроме того, — потеря способности двигаться и притупление сознания.</w:t>
      </w:r>
    </w:p>
    <w:p w14:paraId="1895CA3A" w14:textId="415864BB" w:rsidR="00630BDE" w:rsidRDefault="00630BDE">
      <w:pPr>
        <w:pStyle w:val="a0"/>
        <w:numPr>
          <w:ilvl w:val="0"/>
          <w:numId w:val="37"/>
        </w:numPr>
      </w:pPr>
      <w:r>
        <w:t>Смертельно опасное</w:t>
      </w:r>
      <w:r w:rsidR="00C3073E">
        <w:t xml:space="preserve"> </w:t>
      </w:r>
      <w:r>
        <w:t>—</w:t>
      </w:r>
      <w:r w:rsidR="00C3073E">
        <w:t xml:space="preserve"> </w:t>
      </w:r>
      <w:r>
        <w:t>потеря сознания, судороги, смерть.</w:t>
      </w:r>
    </w:p>
    <w:p w14:paraId="457BC127" w14:textId="77777777" w:rsidR="00630BDE" w:rsidRDefault="00630BDE" w:rsidP="00630BDE">
      <w:pPr>
        <w:pStyle w:val="a5"/>
      </w:pPr>
      <w:r>
        <w:t>Степень и быстрота отравления окисью углерода зависят от:</w:t>
      </w:r>
    </w:p>
    <w:p w14:paraId="37ADC3D8" w14:textId="77777777" w:rsidR="00630BDE" w:rsidRDefault="00630BDE" w:rsidP="00630BDE">
      <w:pPr>
        <w:pStyle w:val="a1"/>
      </w:pPr>
      <w:r>
        <w:t>концентрации окиси углерода в воздухе;</w:t>
      </w:r>
    </w:p>
    <w:p w14:paraId="203F04AC" w14:textId="77777777" w:rsidR="00630BDE" w:rsidRDefault="00630BDE" w:rsidP="00630BDE">
      <w:pPr>
        <w:pStyle w:val="a1"/>
      </w:pPr>
      <w:r>
        <w:t>количества воздуха, вдыхаемого в единицу времени;</w:t>
      </w:r>
    </w:p>
    <w:p w14:paraId="2CA2EDBD" w14:textId="77777777" w:rsidR="00630BDE" w:rsidRDefault="00630BDE" w:rsidP="00630BDE">
      <w:pPr>
        <w:pStyle w:val="a1"/>
      </w:pPr>
      <w:r>
        <w:t>быстроты кровообращения;</w:t>
      </w:r>
    </w:p>
    <w:p w14:paraId="0187286E" w14:textId="77777777" w:rsidR="00630BDE" w:rsidRDefault="00630BDE" w:rsidP="00630BDE">
      <w:pPr>
        <w:pStyle w:val="a1"/>
      </w:pPr>
      <w:r>
        <w:lastRenderedPageBreak/>
        <w:t>от того, происходит ли дыхание непрерывно отравленным воздухом или, чередуясь с дыханием, чистым воздухом; по определениям Новицкого, дым сигар содержит до 5 или 7% окиси углерода, но так как при курении человек чередует затяжки с дыханием чистым воздухом, сильного отравления не происходит.</w:t>
      </w:r>
    </w:p>
    <w:p w14:paraId="3926C35A" w14:textId="77777777" w:rsidR="00630BDE" w:rsidRDefault="00630BDE" w:rsidP="00630BDE">
      <w:pPr>
        <w:pStyle w:val="a5"/>
      </w:pPr>
      <w:r>
        <w:t>Вследствие этого трудно дать численную характеристику соотношения между содержанием окиси углерода в воздухе, временем вдыхания такого воздуха и степенью отравления, которое при этом будет иметь место.</w:t>
      </w:r>
    </w:p>
    <w:p w14:paraId="1F2120CD" w14:textId="10D7B587" w:rsidR="00630BDE" w:rsidRDefault="00630BDE" w:rsidP="00630BDE">
      <w:pPr>
        <w:pStyle w:val="a5"/>
      </w:pPr>
      <w:r>
        <w:t>Различаются следующие четыре (</w:t>
      </w:r>
      <w:r w:rsidRPr="00EB2AE4">
        <w:rPr>
          <w:rStyle w:val="afff6"/>
        </w:rPr>
        <w:fldChar w:fldCharType="begin"/>
      </w:r>
      <w:r w:rsidRPr="00EB2AE4">
        <w:rPr>
          <w:rStyle w:val="afff6"/>
        </w:rPr>
        <w:instrText xml:space="preserve"> REF _Ref228130918 \h </w:instrText>
      </w:r>
      <w:r>
        <w:rPr>
          <w:rStyle w:val="afff6"/>
        </w:rPr>
        <w:instrText xml:space="preserve"> \* MERGEFORMAT </w:instrText>
      </w:r>
      <w:r w:rsidRPr="00EB2AE4">
        <w:rPr>
          <w:rStyle w:val="afff6"/>
        </w:rPr>
      </w:r>
      <w:r w:rsidRPr="00EB2AE4">
        <w:rPr>
          <w:rStyle w:val="afff6"/>
        </w:rPr>
        <w:fldChar w:fldCharType="separate"/>
      </w:r>
      <w:r w:rsidR="00A05A8B" w:rsidRPr="00A05A8B">
        <w:rPr>
          <w:rStyle w:val="afff6"/>
        </w:rPr>
        <w:t>Таблица 3</w:t>
      </w:r>
      <w:r w:rsidRPr="00EB2AE4">
        <w:rPr>
          <w:rStyle w:val="afff6"/>
        </w:rPr>
        <w:fldChar w:fldCharType="end"/>
      </w:r>
      <w:r>
        <w:t>) категории токсических концентраций окиси углерода</w:t>
      </w:r>
      <w:r>
        <w:rPr>
          <w:rStyle w:val="affb"/>
        </w:rPr>
        <w:footnoteReference w:id="11"/>
      </w:r>
      <w:r>
        <w:t xml:space="preserve"> (для человека, находящегося в покое).</w:t>
      </w:r>
    </w:p>
    <w:p w14:paraId="54F413E4" w14:textId="7D0E40E8" w:rsidR="00630BDE" w:rsidRDefault="00630BDE" w:rsidP="00630BDE">
      <w:pPr>
        <w:pStyle w:val="affd"/>
      </w:pPr>
      <w:bookmarkStart w:id="43" w:name="_Ref228130918"/>
      <w:r>
        <w:t xml:space="preserve">Таблица </w:t>
      </w:r>
      <w:fldSimple w:instr=" SEQ Таблица \* ARABIC ">
        <w:r w:rsidR="00A60DD8">
          <w:rPr>
            <w:noProof/>
          </w:rPr>
          <w:t>3</w:t>
        </w:r>
      </w:fldSimple>
      <w:bookmarkEnd w:id="43"/>
    </w:p>
    <w:tbl>
      <w:tblPr>
        <w:tblStyle w:val="af4"/>
        <w:tblW w:w="5000" w:type="pct"/>
        <w:tblLook w:val="04A0" w:firstRow="1" w:lastRow="0" w:firstColumn="1" w:lastColumn="0" w:noHBand="0" w:noVBand="1"/>
      </w:tblPr>
      <w:tblGrid>
        <w:gridCol w:w="2589"/>
        <w:gridCol w:w="1729"/>
        <w:gridCol w:w="1031"/>
        <w:gridCol w:w="2418"/>
      </w:tblGrid>
      <w:tr w:rsidR="00630BDE" w:rsidRPr="000D596E" w14:paraId="08B92E15" w14:textId="77777777" w:rsidTr="00C34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4"/>
          </w:tcPr>
          <w:p w14:paraId="32ABED3E" w14:textId="77777777" w:rsidR="00630BDE" w:rsidRPr="000D596E" w:rsidRDefault="00630BDE" w:rsidP="000D596E">
            <w:pPr>
              <w:rPr>
                <w:color w:val="auto"/>
              </w:rPr>
            </w:pPr>
            <w:r w:rsidRPr="000D596E">
              <w:rPr>
                <w:color w:val="auto"/>
              </w:rPr>
              <w:t>Категории токсических концентраций СО</w:t>
            </w:r>
          </w:p>
        </w:tc>
      </w:tr>
      <w:tr w:rsidR="00630BDE" w:rsidRPr="000D596E" w14:paraId="1134335A" w14:textId="77777777" w:rsidTr="00C34905">
        <w:tc>
          <w:tcPr>
            <w:cnfStyle w:val="001000000000" w:firstRow="0" w:lastRow="0" w:firstColumn="1" w:lastColumn="0" w:oddVBand="0" w:evenVBand="0" w:oddHBand="0" w:evenHBand="0" w:firstRowFirstColumn="0" w:firstRowLastColumn="0" w:lastRowFirstColumn="0" w:lastRowLastColumn="0"/>
            <w:tcW w:w="1980" w:type="dxa"/>
            <w:vMerge w:val="restart"/>
          </w:tcPr>
          <w:p w14:paraId="432984D7" w14:textId="77777777" w:rsidR="00630BDE" w:rsidRPr="000D596E" w:rsidRDefault="00630BDE" w:rsidP="000D596E">
            <w:pPr>
              <w:rPr>
                <w:color w:val="auto"/>
              </w:rPr>
            </w:pPr>
            <w:r w:rsidRPr="000D596E">
              <w:rPr>
                <w:color w:val="auto"/>
              </w:rPr>
              <w:t>Степень отравления</w:t>
            </w:r>
          </w:p>
        </w:tc>
        <w:tc>
          <w:tcPr>
            <w:tcW w:w="1323" w:type="dxa"/>
            <w:vMerge w:val="restart"/>
          </w:tcPr>
          <w:p w14:paraId="2ADA0233"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После воздействия в течение времени</w:t>
            </w:r>
          </w:p>
        </w:tc>
        <w:tc>
          <w:tcPr>
            <w:tcW w:w="2639" w:type="dxa"/>
            <w:gridSpan w:val="2"/>
          </w:tcPr>
          <w:p w14:paraId="08932D0E"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 xml:space="preserve">Концентрация </w:t>
            </w:r>
            <w:r w:rsidRPr="000D596E">
              <w:rPr>
                <w:color w:val="auto"/>
                <w:lang w:val="en-US"/>
              </w:rPr>
              <w:t>CO</w:t>
            </w:r>
          </w:p>
        </w:tc>
      </w:tr>
      <w:tr w:rsidR="00630BDE" w:rsidRPr="000D596E" w14:paraId="3798922E" w14:textId="77777777" w:rsidTr="00C34905">
        <w:tc>
          <w:tcPr>
            <w:cnfStyle w:val="001000000000" w:firstRow="0" w:lastRow="0" w:firstColumn="1" w:lastColumn="0" w:oddVBand="0" w:evenVBand="0" w:oddHBand="0" w:evenHBand="0" w:firstRowFirstColumn="0" w:firstRowLastColumn="0" w:lastRowFirstColumn="0" w:lastRowLastColumn="0"/>
            <w:tcW w:w="1980" w:type="dxa"/>
            <w:vMerge/>
          </w:tcPr>
          <w:p w14:paraId="1AA2BF31" w14:textId="77777777" w:rsidR="00630BDE" w:rsidRPr="000D596E" w:rsidRDefault="00630BDE" w:rsidP="000D596E">
            <w:pPr>
              <w:rPr>
                <w:color w:val="auto"/>
              </w:rPr>
            </w:pPr>
          </w:p>
        </w:tc>
        <w:tc>
          <w:tcPr>
            <w:tcW w:w="1323" w:type="dxa"/>
            <w:vMerge/>
          </w:tcPr>
          <w:p w14:paraId="708D76D1"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p>
        </w:tc>
        <w:tc>
          <w:tcPr>
            <w:tcW w:w="789" w:type="dxa"/>
          </w:tcPr>
          <w:p w14:paraId="7E141CB8"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мг/л</w:t>
            </w:r>
          </w:p>
        </w:tc>
        <w:tc>
          <w:tcPr>
            <w:tcW w:w="1850" w:type="dxa"/>
          </w:tcPr>
          <w:p w14:paraId="649EB527"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 по объему при 10° С и 760 мм рт. ст.</w:t>
            </w:r>
          </w:p>
        </w:tc>
      </w:tr>
      <w:tr w:rsidR="00630BDE" w:rsidRPr="000D596E" w14:paraId="0BC308D4" w14:textId="77777777" w:rsidTr="00C34905">
        <w:tc>
          <w:tcPr>
            <w:cnfStyle w:val="001000000000" w:firstRow="0" w:lastRow="0" w:firstColumn="1" w:lastColumn="0" w:oddVBand="0" w:evenVBand="0" w:oddHBand="0" w:evenHBand="0" w:firstRowFirstColumn="0" w:firstRowLastColumn="0" w:lastRowFirstColumn="0" w:lastRowLastColumn="0"/>
            <w:tcW w:w="1980" w:type="dxa"/>
          </w:tcPr>
          <w:p w14:paraId="732CAF99" w14:textId="77777777" w:rsidR="00630BDE" w:rsidRPr="000D596E" w:rsidRDefault="00630BDE" w:rsidP="000D596E">
            <w:pPr>
              <w:rPr>
                <w:color w:val="auto"/>
              </w:rPr>
            </w:pPr>
            <w:r w:rsidRPr="000D596E">
              <w:rPr>
                <w:color w:val="auto"/>
              </w:rPr>
              <w:t>Никаких явлений, лишь слабые симптомы</w:t>
            </w:r>
          </w:p>
        </w:tc>
        <w:tc>
          <w:tcPr>
            <w:tcW w:w="1323" w:type="dxa"/>
          </w:tcPr>
          <w:p w14:paraId="145965F7"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После нескольких часов</w:t>
            </w:r>
          </w:p>
        </w:tc>
        <w:tc>
          <w:tcPr>
            <w:tcW w:w="789" w:type="dxa"/>
          </w:tcPr>
          <w:p w14:paraId="44A95F11"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lang w:val="en-US"/>
              </w:rPr>
            </w:pPr>
            <w:r w:rsidRPr="000D596E">
              <w:rPr>
                <w:color w:val="auto"/>
                <w:lang w:val="en-US"/>
              </w:rPr>
              <w:t>0,2</w:t>
            </w:r>
          </w:p>
        </w:tc>
        <w:tc>
          <w:tcPr>
            <w:tcW w:w="1850" w:type="dxa"/>
          </w:tcPr>
          <w:p w14:paraId="30B0DAB4"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lang w:val="en-US"/>
              </w:rPr>
            </w:pPr>
            <w:r w:rsidRPr="000D596E">
              <w:rPr>
                <w:color w:val="auto"/>
                <w:lang w:val="en-US"/>
              </w:rPr>
              <w:t>0,016</w:t>
            </w:r>
          </w:p>
        </w:tc>
      </w:tr>
      <w:tr w:rsidR="00630BDE" w:rsidRPr="000D596E" w14:paraId="1505AC23" w14:textId="77777777" w:rsidTr="00C34905">
        <w:tc>
          <w:tcPr>
            <w:cnfStyle w:val="001000000000" w:firstRow="0" w:lastRow="0" w:firstColumn="1" w:lastColumn="0" w:oddVBand="0" w:evenVBand="0" w:oddHBand="0" w:evenHBand="0" w:firstRowFirstColumn="0" w:firstRowLastColumn="0" w:lastRowFirstColumn="0" w:lastRowLastColumn="0"/>
            <w:tcW w:w="1980" w:type="dxa"/>
          </w:tcPr>
          <w:p w14:paraId="543673E6" w14:textId="77777777" w:rsidR="00630BDE" w:rsidRPr="000D596E" w:rsidRDefault="00630BDE" w:rsidP="000D596E">
            <w:pPr>
              <w:rPr>
                <w:color w:val="auto"/>
              </w:rPr>
            </w:pPr>
            <w:r w:rsidRPr="000D596E">
              <w:rPr>
                <w:color w:val="auto"/>
              </w:rPr>
              <w:t>Слабое отравление</w:t>
            </w:r>
          </w:p>
        </w:tc>
        <w:tc>
          <w:tcPr>
            <w:tcW w:w="1323" w:type="dxa"/>
          </w:tcPr>
          <w:p w14:paraId="480911F3"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После воздействия до 1 часа</w:t>
            </w:r>
          </w:p>
        </w:tc>
        <w:tc>
          <w:tcPr>
            <w:tcW w:w="789" w:type="dxa"/>
          </w:tcPr>
          <w:p w14:paraId="1F02777D"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lang w:val="en-US"/>
              </w:rPr>
            </w:pPr>
            <w:r w:rsidRPr="000D596E">
              <w:rPr>
                <w:color w:val="auto"/>
                <w:lang w:val="en-US"/>
              </w:rPr>
              <w:t>0,6</w:t>
            </w:r>
          </w:p>
        </w:tc>
        <w:tc>
          <w:tcPr>
            <w:tcW w:w="1850" w:type="dxa"/>
          </w:tcPr>
          <w:p w14:paraId="3CAEB294"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lang w:val="en-US"/>
              </w:rPr>
            </w:pPr>
            <w:r w:rsidRPr="000D596E">
              <w:rPr>
                <w:color w:val="auto"/>
                <w:lang w:val="en-US"/>
              </w:rPr>
              <w:t>0,048</w:t>
            </w:r>
          </w:p>
        </w:tc>
      </w:tr>
      <w:tr w:rsidR="00630BDE" w:rsidRPr="000D596E" w14:paraId="6F402154" w14:textId="77777777" w:rsidTr="00C34905">
        <w:tc>
          <w:tcPr>
            <w:cnfStyle w:val="001000000000" w:firstRow="0" w:lastRow="0" w:firstColumn="1" w:lastColumn="0" w:oddVBand="0" w:evenVBand="0" w:oddHBand="0" w:evenHBand="0" w:firstRowFirstColumn="0" w:firstRowLastColumn="0" w:lastRowFirstColumn="0" w:lastRowLastColumn="0"/>
            <w:tcW w:w="1980" w:type="dxa"/>
          </w:tcPr>
          <w:p w14:paraId="15A9826D" w14:textId="77777777" w:rsidR="00630BDE" w:rsidRPr="000D596E" w:rsidRDefault="00630BDE" w:rsidP="000D596E">
            <w:pPr>
              <w:rPr>
                <w:color w:val="auto"/>
              </w:rPr>
            </w:pPr>
            <w:r w:rsidRPr="000D596E">
              <w:rPr>
                <w:color w:val="auto"/>
              </w:rPr>
              <w:t>Тяжелое отравление</w:t>
            </w:r>
          </w:p>
        </w:tc>
        <w:tc>
          <w:tcPr>
            <w:tcW w:w="1323" w:type="dxa"/>
          </w:tcPr>
          <w:p w14:paraId="22FD3C8F"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lang w:val="en-US"/>
              </w:rPr>
            </w:pPr>
            <w:r w:rsidRPr="000D596E">
              <w:rPr>
                <w:color w:val="auto"/>
              </w:rPr>
              <w:t xml:space="preserve">После </w:t>
            </w:r>
            <w:r w:rsidRPr="000D596E">
              <w:rPr>
                <w:color w:val="auto"/>
                <w:lang w:val="en-US"/>
              </w:rPr>
              <w:t>1/2</w:t>
            </w:r>
            <w:r w:rsidRPr="000D596E">
              <w:rPr>
                <w:color w:val="auto"/>
              </w:rPr>
              <w:t>—1 часа</w:t>
            </w:r>
            <w:r w:rsidRPr="000D596E">
              <w:rPr>
                <w:color w:val="auto"/>
                <w:lang w:val="en-US"/>
              </w:rPr>
              <w:t xml:space="preserve"> </w:t>
            </w:r>
          </w:p>
        </w:tc>
        <w:tc>
          <w:tcPr>
            <w:tcW w:w="789" w:type="dxa"/>
          </w:tcPr>
          <w:p w14:paraId="6808ECD3"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lang w:val="en-US"/>
              </w:rPr>
            </w:pPr>
            <w:r w:rsidRPr="000D596E">
              <w:rPr>
                <w:color w:val="auto"/>
                <w:lang w:val="en-US"/>
              </w:rPr>
              <w:t>1,6</w:t>
            </w:r>
          </w:p>
        </w:tc>
        <w:tc>
          <w:tcPr>
            <w:tcW w:w="1850" w:type="dxa"/>
          </w:tcPr>
          <w:p w14:paraId="3972414E"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lang w:val="en-US"/>
              </w:rPr>
            </w:pPr>
            <w:r w:rsidRPr="000D596E">
              <w:rPr>
                <w:color w:val="auto"/>
                <w:lang w:val="en-US"/>
              </w:rPr>
              <w:t>0,128</w:t>
            </w:r>
          </w:p>
        </w:tc>
      </w:tr>
      <w:tr w:rsidR="00630BDE" w:rsidRPr="000D596E" w14:paraId="76F2E2F6" w14:textId="77777777" w:rsidTr="00C34905">
        <w:tc>
          <w:tcPr>
            <w:cnfStyle w:val="001000000000" w:firstRow="0" w:lastRow="0" w:firstColumn="1" w:lastColumn="0" w:oddVBand="0" w:evenVBand="0" w:oddHBand="0" w:evenHBand="0" w:firstRowFirstColumn="0" w:firstRowLastColumn="0" w:lastRowFirstColumn="0" w:lastRowLastColumn="0"/>
            <w:tcW w:w="1980" w:type="dxa"/>
          </w:tcPr>
          <w:p w14:paraId="0A4B851C" w14:textId="77777777" w:rsidR="00630BDE" w:rsidRPr="000D596E" w:rsidRDefault="00630BDE" w:rsidP="000D596E">
            <w:pPr>
              <w:rPr>
                <w:color w:val="auto"/>
              </w:rPr>
            </w:pPr>
            <w:r w:rsidRPr="000D596E">
              <w:rPr>
                <w:color w:val="auto"/>
              </w:rPr>
              <w:t>Смертельно опасное отравление</w:t>
            </w:r>
          </w:p>
        </w:tc>
        <w:tc>
          <w:tcPr>
            <w:tcW w:w="1323" w:type="dxa"/>
          </w:tcPr>
          <w:p w14:paraId="0E3E44BD"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После очень короткого воздействия</w:t>
            </w:r>
          </w:p>
        </w:tc>
        <w:tc>
          <w:tcPr>
            <w:tcW w:w="789" w:type="dxa"/>
          </w:tcPr>
          <w:p w14:paraId="05DFB7AB"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lang w:val="en-US"/>
              </w:rPr>
            </w:pPr>
            <w:r w:rsidRPr="000D596E">
              <w:rPr>
                <w:color w:val="auto"/>
                <w:lang w:val="en-US"/>
              </w:rPr>
              <w:t>5,0</w:t>
            </w:r>
          </w:p>
        </w:tc>
        <w:tc>
          <w:tcPr>
            <w:tcW w:w="1850" w:type="dxa"/>
          </w:tcPr>
          <w:p w14:paraId="7295C6A7"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lang w:val="en-US"/>
              </w:rPr>
            </w:pPr>
            <w:r w:rsidRPr="000D596E">
              <w:rPr>
                <w:color w:val="auto"/>
                <w:lang w:val="en-US"/>
              </w:rPr>
              <w:t>0,4</w:t>
            </w:r>
          </w:p>
        </w:tc>
      </w:tr>
    </w:tbl>
    <w:p w14:paraId="368BD704" w14:textId="77777777" w:rsidR="00C34905" w:rsidRDefault="00C34905" w:rsidP="00630BDE">
      <w:pPr>
        <w:pStyle w:val="a5"/>
      </w:pPr>
    </w:p>
    <w:p w14:paraId="5EF9DF97" w14:textId="274FAC25" w:rsidR="00630BDE" w:rsidRDefault="00630BDE" w:rsidP="00630BDE">
      <w:pPr>
        <w:pStyle w:val="a5"/>
      </w:pPr>
      <w:r>
        <w:lastRenderedPageBreak/>
        <w:t>При концентрации окиси углерода в воздухе, равной 1%. человек после нескольких вдохов теряет сознание.</w:t>
      </w:r>
    </w:p>
    <w:p w14:paraId="3303972C" w14:textId="77777777" w:rsidR="00630BDE" w:rsidRDefault="00630BDE" w:rsidP="00630BDE">
      <w:pPr>
        <w:pStyle w:val="a5"/>
      </w:pPr>
      <w:r>
        <w:t>Длительное (по нескольку часов ежедневно) нахождение и работа человека в атмосфере, содержащей даже 0,01% окиси углерода, вызывает хроническое отравление с тяжелыми последствиями. Безвредной считается концентрация не выше 0,0016%.</w:t>
      </w:r>
    </w:p>
    <w:p w14:paraId="2BCB3B5E" w14:textId="77777777" w:rsidR="00630BDE" w:rsidRDefault="00630BDE" w:rsidP="00630BDE">
      <w:pPr>
        <w:pStyle w:val="a5"/>
      </w:pPr>
      <w:r>
        <w:t>Для случая кратковременного (например, получасового) вдыхания воздуха, содержащего окись углерода, указанная норма может быть повышена до 0,02% по объему.</w:t>
      </w:r>
    </w:p>
    <w:p w14:paraId="2EB14A75" w14:textId="77777777" w:rsidR="00630BDE" w:rsidRDefault="00630BDE" w:rsidP="00630BDE">
      <w:pPr>
        <w:pStyle w:val="a5"/>
      </w:pPr>
      <w:r>
        <w:t xml:space="preserve">Окись углерода образуется в тех случаях, когда </w:t>
      </w:r>
      <w:r>
        <w:rPr>
          <w:lang w:val="en-US"/>
        </w:rPr>
        <w:t>CO</w:t>
      </w:r>
      <w:r w:rsidRPr="00472ABD">
        <w:t>₂</w:t>
      </w:r>
      <w:r>
        <w:t xml:space="preserve"> приходит в соприкосновение с восстановителями, например, с углеродом, металлами, парами воды и т. п. При сгорании углерода сначала обычно образуется</w:t>
      </w:r>
      <w:r w:rsidRPr="00472ABD">
        <w:t xml:space="preserve"> </w:t>
      </w:r>
      <w:r>
        <w:rPr>
          <w:lang w:val="en-US"/>
        </w:rPr>
        <w:t>CO</w:t>
      </w:r>
      <w:r w:rsidRPr="00895686">
        <w:t>₂</w:t>
      </w:r>
      <w:r>
        <w:t xml:space="preserve">, но если эта последняя проходит через слой или над слоем раскаленной массы </w:t>
      </w:r>
      <w:r w:rsidRPr="00895686">
        <w:t>С</w:t>
      </w:r>
      <w:r>
        <w:t xml:space="preserve">, то углекислый газ разлагается по уравнению </w:t>
      </w:r>
      <w:r>
        <w:rPr>
          <w:lang w:val="en-US"/>
        </w:rPr>
        <w:t>CO</w:t>
      </w:r>
      <w:r w:rsidRPr="0042472A">
        <w:t>₂+</w:t>
      </w:r>
      <w:r>
        <w:rPr>
          <w:lang w:val="en-US"/>
        </w:rPr>
        <w:t>C</w:t>
      </w:r>
      <w:r w:rsidRPr="0042472A">
        <w:t>=2</w:t>
      </w:r>
      <w:r>
        <w:rPr>
          <w:lang w:val="en-US"/>
        </w:rPr>
        <w:t>CO</w:t>
      </w:r>
      <w:r>
        <w:t>. Точно так же действует на</w:t>
      </w:r>
      <w:r w:rsidRPr="00895686">
        <w:t xml:space="preserve"> </w:t>
      </w:r>
      <w:r>
        <w:rPr>
          <w:lang w:val="en-US"/>
        </w:rPr>
        <w:t>CO</w:t>
      </w:r>
      <w:r w:rsidRPr="00895686">
        <w:t>₂</w:t>
      </w:r>
      <w:r>
        <w:t>, например, раскаленная сетка рудничной лампы. Процесс горения углеродосодержащих веществ может идти также с прямым образованием окиси углерода; кроме того, установлено, что газ этот образуется в небольших количествах и при медленном окислении ископаемых углей при температуре порядка 20—30°.</w:t>
      </w:r>
    </w:p>
    <w:p w14:paraId="62824504" w14:textId="77777777" w:rsidR="00630BDE" w:rsidRDefault="00630BDE" w:rsidP="00630BDE">
      <w:pPr>
        <w:pStyle w:val="a5"/>
      </w:pPr>
      <w:r>
        <w:t>Обнаружено, что некоторые ископаемые угли содержат в числе других включенных в них газов (главным образом метан, углекислый газ и азот), также</w:t>
      </w:r>
      <w:r w:rsidRPr="00495864">
        <w:rPr>
          <w:rStyle w:val="aff8"/>
        </w:rPr>
        <w:t xml:space="preserve"> </w:t>
      </w:r>
      <w:r w:rsidRPr="008001C3">
        <w:t>СО</w:t>
      </w:r>
      <w:r>
        <w:t xml:space="preserve"> (до 14—15 мл в 1 кг угля), которая и выделяется вместе с указанными газами, но обычно в очень малых количествах.</w:t>
      </w:r>
    </w:p>
    <w:p w14:paraId="3A9E947A" w14:textId="77777777" w:rsidR="00630BDE" w:rsidRDefault="00630BDE" w:rsidP="00630BDE">
      <w:pPr>
        <w:pStyle w:val="a5"/>
      </w:pPr>
      <w:r>
        <w:t>Д. И. Коварским показано постоянное наличие окиси углерода в незначительных концентрациях в выработках шахт Подмосковного бассейна.</w:t>
      </w:r>
    </w:p>
    <w:p w14:paraId="70B2E6FB" w14:textId="77777777" w:rsidR="00630BDE" w:rsidRDefault="00630BDE" w:rsidP="00630BDE">
      <w:pPr>
        <w:pStyle w:val="a5"/>
      </w:pPr>
      <w:r>
        <w:t xml:space="preserve">Однако главными источниками образования </w:t>
      </w:r>
      <w:r w:rsidRPr="004F0294">
        <w:t>СО</w:t>
      </w:r>
      <w:r>
        <w:t xml:space="preserve"> в шахтах являются: а) пожары, б) взрывы метановоздушной среды или</w:t>
      </w:r>
      <w:r w:rsidRPr="002A7FA5">
        <w:t xml:space="preserve"> </w:t>
      </w:r>
      <w:r>
        <w:t xml:space="preserve">угольной пыли и в особенности одной угольной пыли, в) взрывные работы. Кроме того, </w:t>
      </w:r>
      <w:r w:rsidRPr="00813FBD">
        <w:t>СО</w:t>
      </w:r>
      <w:r>
        <w:t xml:space="preserve"> образуется при применении в шахтах двигателей внутреннего сгорания.</w:t>
      </w:r>
    </w:p>
    <w:p w14:paraId="1A542325" w14:textId="77777777" w:rsidR="00630BDE" w:rsidRDefault="00630BDE" w:rsidP="00630BDE">
      <w:pPr>
        <w:pStyle w:val="a5"/>
      </w:pPr>
      <w:r>
        <w:t>Вопрос о том, в каком количестве может образоваться окись</w:t>
      </w:r>
      <w:r w:rsidRPr="002A7FA5">
        <w:t xml:space="preserve"> </w:t>
      </w:r>
      <w:r>
        <w:t>углерода при взрывных работах в шахтах, весьма сложен и до</w:t>
      </w:r>
      <w:r w:rsidRPr="002A7FA5">
        <w:t xml:space="preserve"> </w:t>
      </w:r>
      <w:r>
        <w:t>настоящего времени еще недостаточно выяснен, ибо установлено,</w:t>
      </w:r>
      <w:r w:rsidRPr="002A7FA5">
        <w:t xml:space="preserve"> </w:t>
      </w:r>
      <w:r>
        <w:t>что это количество зависит не только от состава ВВ и способа</w:t>
      </w:r>
      <w:r w:rsidRPr="002A7FA5">
        <w:t xml:space="preserve"> </w:t>
      </w:r>
      <w:r>
        <w:t>его взрывания, но и от полноты взрыва и даже от среды, в которой происходит взрыв. Для практических целей при расчетах</w:t>
      </w:r>
      <w:r w:rsidRPr="002A7FA5">
        <w:t xml:space="preserve"> </w:t>
      </w:r>
      <w:r>
        <w:t xml:space="preserve">принимают, что на 1 кг </w:t>
      </w:r>
      <w:r>
        <w:lastRenderedPageBreak/>
        <w:t xml:space="preserve">взрывчатого вещества в шахтных условиях получается 40 л так называемой условной окиси углерода (окись углерода </w:t>
      </w:r>
      <w:r w:rsidRPr="002A7FA5">
        <w:t>+</w:t>
      </w:r>
      <w:r>
        <w:t xml:space="preserve"> двуокись азота, умноженная на коэффициент 6,5).</w:t>
      </w:r>
    </w:p>
    <w:p w14:paraId="28D514F0" w14:textId="77777777" w:rsidR="00630BDE" w:rsidRDefault="00630BDE" w:rsidP="00630BDE">
      <w:pPr>
        <w:pStyle w:val="a5"/>
      </w:pPr>
      <w:r>
        <w:t>Насколько легко могут образоваться в шахте весьма опасные</w:t>
      </w:r>
      <w:r w:rsidRPr="002A7FA5">
        <w:t xml:space="preserve"> </w:t>
      </w:r>
      <w:r>
        <w:t>количества окиси углерода в случае возникновения в ней даже</w:t>
      </w:r>
      <w:r w:rsidRPr="002A7FA5">
        <w:t xml:space="preserve"> </w:t>
      </w:r>
      <w:r>
        <w:t>небольшого пожара, видно из следующих подсчетов, относящихся к случаю воспламенения деревянной крепи: 1м³ сухого дерева</w:t>
      </w:r>
      <w:r w:rsidRPr="002A7FA5">
        <w:t xml:space="preserve"> </w:t>
      </w:r>
      <w:r>
        <w:t>весит в среднем 750 кг; средний состав такого дерева: 40% С</w:t>
      </w:r>
    </w:p>
    <w:p w14:paraId="11911481" w14:textId="2B19974C" w:rsidR="00630BDE" w:rsidRDefault="00630BDE" w:rsidP="00630BDE">
      <w:pPr>
        <w:pStyle w:val="a5"/>
      </w:pPr>
      <w:r>
        <w:t>(включая 1,5% золы), 40% воды, соединенной химически, и 20%</w:t>
      </w:r>
      <w:r w:rsidR="00C3073E">
        <w:t xml:space="preserve"> </w:t>
      </w:r>
      <w:r>
        <w:t>—</w:t>
      </w:r>
      <w:r w:rsidR="00C3073E">
        <w:t xml:space="preserve"> </w:t>
      </w:r>
      <w:r>
        <w:t xml:space="preserve">гигроскопической воды. 12 частей (по весу) С, соединяясь с 16 частями </w:t>
      </w:r>
      <w:r>
        <w:rPr>
          <w:lang w:val="en-US"/>
        </w:rPr>
        <w:t>O</w:t>
      </w:r>
      <w:r w:rsidRPr="00900978">
        <w:t>₂</w:t>
      </w:r>
      <w:r>
        <w:t>, дают 28 частей СО.</w:t>
      </w:r>
    </w:p>
    <w:p w14:paraId="05CC6020" w14:textId="0897A3D8" w:rsidR="00630BDE" w:rsidRDefault="00630BDE" w:rsidP="00630BDE">
      <w:pPr>
        <w:pStyle w:val="a5"/>
      </w:pPr>
      <w:r>
        <w:t xml:space="preserve">Если горение дерева происходит в таких условиях, что углерод целиком превращается в </w:t>
      </w:r>
      <w:r w:rsidRPr="00900978">
        <w:t>СО</w:t>
      </w:r>
      <w:r>
        <w:t>, то, сгорая, 1м³ его да</w:t>
      </w:r>
      <w:r w:rsidR="00406C71">
        <w:t>ё</w:t>
      </w:r>
      <w:r>
        <w:t>т</w:t>
      </w:r>
    </w:p>
    <w:tbl>
      <w:tblPr>
        <w:tblStyle w:val="51"/>
        <w:tblW w:w="5000" w:type="pct"/>
        <w:tblLook w:val="04A0" w:firstRow="1" w:lastRow="0" w:firstColumn="1" w:lastColumn="0" w:noHBand="0" w:noVBand="1"/>
      </w:tblPr>
      <w:tblGrid>
        <w:gridCol w:w="371"/>
        <w:gridCol w:w="7028"/>
        <w:gridCol w:w="368"/>
      </w:tblGrid>
      <w:tr w:rsidR="00630BDE" w:rsidRPr="00A034A8" w14:paraId="4313BC24" w14:textId="77777777" w:rsidTr="009A73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0C905524" w14:textId="77777777" w:rsidR="00630BDE" w:rsidRPr="00A034A8" w:rsidRDefault="00630BDE" w:rsidP="00A034A8">
            <w:pPr>
              <w:rPr>
                <w:color w:val="auto"/>
              </w:rPr>
            </w:pPr>
          </w:p>
        </w:tc>
        <w:tc>
          <w:tcPr>
            <w:tcW w:w="5386" w:type="dxa"/>
          </w:tcPr>
          <w:p w14:paraId="181EEB52" w14:textId="77777777" w:rsidR="00630BDE" w:rsidRPr="00A034A8" w:rsidRDefault="00000000" w:rsidP="00A034A8">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w:rPr>
                        <w:lang w:val="en-US"/>
                      </w:rPr>
                      <m:t>750</m:t>
                    </m:r>
                    <m:d>
                      <m:dPr>
                        <m:ctrlPr>
                          <w:rPr>
                            <w:lang w:val="en-US"/>
                          </w:rPr>
                        </m:ctrlPr>
                      </m:dPr>
                      <m:e>
                        <m:r>
                          <w:rPr>
                            <w:lang w:val="en-US"/>
                          </w:rPr>
                          <m:t>40-1,5</m:t>
                        </m:r>
                      </m:e>
                    </m:d>
                    <m:r>
                      <w:rPr>
                        <w:lang w:val="en-US"/>
                      </w:rPr>
                      <m:t>28</m:t>
                    </m:r>
                  </m:num>
                  <m:den>
                    <m:r>
                      <m:t>100    12</m:t>
                    </m:r>
                  </m:den>
                </m:f>
                <m:r>
                  <m:t xml:space="preserve">=673 кг </m:t>
                </m:r>
                <m:r>
                  <w:rPr>
                    <w:lang w:val="en-US"/>
                  </w:rPr>
                  <m:t>CO,</m:t>
                </m:r>
              </m:oMath>
            </m:oMathPara>
          </w:p>
        </w:tc>
        <w:tc>
          <w:tcPr>
            <w:tcW w:w="282" w:type="dxa"/>
          </w:tcPr>
          <w:p w14:paraId="753666D4"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rPr>
            </w:pPr>
          </w:p>
        </w:tc>
      </w:tr>
    </w:tbl>
    <w:p w14:paraId="672584EC" w14:textId="77777777" w:rsidR="00630BDE" w:rsidRDefault="00630BDE" w:rsidP="00630BDE">
      <w:pPr>
        <w:pStyle w:val="a5"/>
      </w:pPr>
      <w:r>
        <w:t xml:space="preserve">или примерно 570м³ </w:t>
      </w:r>
      <w:r w:rsidRPr="00B76573">
        <w:t>СО</w:t>
      </w:r>
      <w:r>
        <w:t xml:space="preserve">, так как при +15° и давлении в 1ат 1м³ </w:t>
      </w:r>
      <w:r w:rsidRPr="00B76573">
        <w:t>СО</w:t>
      </w:r>
      <w:r>
        <w:t xml:space="preserve"> весит около 1,18 кг. Объем пары стоек длиной по 2,1м и верхняка в 2,4м (при диаметре стоек и верхняка 18 см), образующих одну крепежную раму, составляет около 0,17м³.</w:t>
      </w:r>
    </w:p>
    <w:p w14:paraId="25693564" w14:textId="77777777" w:rsidR="00630BDE" w:rsidRDefault="00630BDE" w:rsidP="00630BDE">
      <w:pPr>
        <w:pStyle w:val="a5"/>
      </w:pPr>
      <w:r>
        <w:t xml:space="preserve">Таким образом, одна крепежная рама заключает в себе углерода в количестве, достаточном для образования около 97м³ </w:t>
      </w:r>
      <w:r w:rsidRPr="002F22C9">
        <w:t>СО</w:t>
      </w:r>
      <w:r>
        <w:t xml:space="preserve">, а этого количества </w:t>
      </w:r>
      <w:r w:rsidRPr="00297E29">
        <w:t>СО</w:t>
      </w:r>
      <w:r>
        <w:t xml:space="preserve"> достаточно для того, чтобы в выработке с поперечным сечением в 4—5м² сделать атмосферу смертельно ядовитой на протяжении свыше 2км.</w:t>
      </w:r>
    </w:p>
    <w:p w14:paraId="50320722" w14:textId="77777777" w:rsidR="00630BDE" w:rsidRDefault="00630BDE" w:rsidP="00630BDE">
      <w:pPr>
        <w:pStyle w:val="a5"/>
      </w:pPr>
      <w:r>
        <w:t>Шахтная практика подтверждает этот вывод.</w:t>
      </w:r>
    </w:p>
    <w:p w14:paraId="2A4879F8" w14:textId="77777777" w:rsidR="00630BDE" w:rsidRDefault="00630BDE" w:rsidP="00630BDE">
      <w:pPr>
        <w:pStyle w:val="a5"/>
      </w:pPr>
      <w:r>
        <w:t>Так, в небольшом металлическом руднике «Снэфл» (Англия) загорелась (от лампы) деревянная крепь в штреке, причем погибло от отравления окисью углерода 18 человек. Между тем огонь распространился по указанному штреку всего лишь на 10 м. На этом протяжении были обнаружены частью сгоревшие и частью обгоревшие деревянные рамы.</w:t>
      </w:r>
    </w:p>
    <w:p w14:paraId="397BF809" w14:textId="77777777" w:rsidR="00630BDE" w:rsidRDefault="00630BDE" w:rsidP="00630BDE">
      <w:pPr>
        <w:pStyle w:val="a5"/>
      </w:pPr>
      <w:r>
        <w:t xml:space="preserve">Как увидим ниже, при взрыве одного метана окиси углерода, вообще говоря, не образуется, но, если взрыв газа происходит в присутствии угольной пыли, последняя неизбежно принимает участие во взрыве и обогащает продукты взрыва окисью углерода. Еще больше ее образуется при взрывах одной угольной пыли. Путем подсчета, аналогичного вышеприведенному, нетрудно убедиться, что 1 кг </w:t>
      </w:r>
      <w:r>
        <w:lastRenderedPageBreak/>
        <w:t xml:space="preserve">пыли из углей, содержащих 75% </w:t>
      </w:r>
      <w:r w:rsidRPr="00DE1E6F">
        <w:t>С</w:t>
      </w:r>
      <w:r>
        <w:t>, может, сгорая при благоприятных для образования окиси углерода условиях, дать около 1,5 м³ этого газа.</w:t>
      </w:r>
    </w:p>
    <w:p w14:paraId="63E73C0C" w14:textId="77777777" w:rsidR="00630BDE" w:rsidRDefault="00630BDE" w:rsidP="00630BDE">
      <w:pPr>
        <w:pStyle w:val="a5"/>
      </w:pPr>
      <w:r>
        <w:t xml:space="preserve">Взрывные работы также являются источником образования </w:t>
      </w:r>
      <w:r w:rsidRPr="0004586B">
        <w:t>СО</w:t>
      </w:r>
      <w:r>
        <w:t xml:space="preserve"> по следующим причинам. Во-первых, многие взрывчатые вещества даже при полном взрыве дают газы со значительным содержанием окиси углерода.</w:t>
      </w:r>
    </w:p>
    <w:p w14:paraId="38F77CD7" w14:textId="77777777" w:rsidR="00630BDE" w:rsidRPr="002A7FA5" w:rsidRDefault="00630BDE" w:rsidP="00630BDE">
      <w:pPr>
        <w:pStyle w:val="a5"/>
      </w:pPr>
      <w:r>
        <w:t xml:space="preserve">Во-вторых, на практике далеко не всегда взрывы заряженного в шпур взрывчатого вещества бывают полными, а при неполных взрывах образование </w:t>
      </w:r>
      <w:r w:rsidRPr="00586231">
        <w:t>СО</w:t>
      </w:r>
      <w:r>
        <w:t xml:space="preserve"> наблюдается даже при таких взрывчатых веществах, которые при нормальных взрывах совершенно не дают </w:t>
      </w:r>
      <w:r w:rsidRPr="00586231">
        <w:t>СО</w:t>
      </w:r>
      <w:r>
        <w:t xml:space="preserve">. Например, нитроглицерин при полном взрыве дает </w:t>
      </w:r>
      <w:r>
        <w:rPr>
          <w:lang w:val="en-US"/>
        </w:rPr>
        <w:t>CO</w:t>
      </w:r>
      <w:r w:rsidRPr="00586231">
        <w:t>₂</w:t>
      </w:r>
      <w:r>
        <w:t xml:space="preserve">, </w:t>
      </w:r>
      <w:r>
        <w:rPr>
          <w:lang w:val="en-US"/>
        </w:rPr>
        <w:t>H</w:t>
      </w:r>
      <w:r w:rsidRPr="00586231">
        <w:t>₂</w:t>
      </w:r>
      <w:r>
        <w:rPr>
          <w:lang w:val="en-US"/>
        </w:rPr>
        <w:t>O</w:t>
      </w:r>
      <w:r w:rsidRPr="00586231">
        <w:t xml:space="preserve">, </w:t>
      </w:r>
      <w:r>
        <w:rPr>
          <w:lang w:val="en-US"/>
        </w:rPr>
        <w:t>N</w:t>
      </w:r>
      <w:r w:rsidRPr="00586231">
        <w:t>₂</w:t>
      </w:r>
      <w:r>
        <w:t xml:space="preserve"> и </w:t>
      </w:r>
      <w:r>
        <w:rPr>
          <w:lang w:val="en-US"/>
        </w:rPr>
        <w:t>O</w:t>
      </w:r>
      <w:r w:rsidRPr="00586231">
        <w:t>₂</w:t>
      </w:r>
      <w:r>
        <w:t xml:space="preserve">, при сгорании же нитроглицерина получающиеся газы могут на </w:t>
      </w:r>
      <w:r w:rsidRPr="00C06F37">
        <w:t>1/3</w:t>
      </w:r>
      <w:r>
        <w:t xml:space="preserve"> состоять из окиси углерода и при</w:t>
      </w:r>
      <w:r w:rsidRPr="002A7FA5">
        <w:t xml:space="preserve"> </w:t>
      </w:r>
      <w:r>
        <w:t>этом содержат значительное количество окислов азота, еще более</w:t>
      </w:r>
      <w:r w:rsidRPr="002A7FA5">
        <w:t xml:space="preserve"> </w:t>
      </w:r>
      <w:r>
        <w:t>ядовитых, чем окись углерода</w:t>
      </w:r>
      <w:r>
        <w:rPr>
          <w:rStyle w:val="affb"/>
        </w:rPr>
        <w:footnoteReference w:id="12"/>
      </w:r>
      <w:r>
        <w:t>.</w:t>
      </w:r>
    </w:p>
    <w:p w14:paraId="097D0DD7" w14:textId="77777777" w:rsidR="00630BDE" w:rsidRDefault="00630BDE" w:rsidP="00630BDE">
      <w:pPr>
        <w:pStyle w:val="a5"/>
      </w:pPr>
      <w:r>
        <w:t>В-третьих, СО образуется при взрывании зарядов в шпурах</w:t>
      </w:r>
      <w:r w:rsidRPr="002A7FA5">
        <w:t xml:space="preserve"> </w:t>
      </w:r>
      <w:r>
        <w:t>по углю, а также и при использовании в качестве материала для</w:t>
      </w:r>
      <w:r w:rsidRPr="002A7FA5">
        <w:t xml:space="preserve"> </w:t>
      </w:r>
      <w:r>
        <w:t>забойки угольной мелочи. Известны случаи смертельного отравления рабочих окисью углерода при взрывании зарядов динамита по углю.</w:t>
      </w:r>
    </w:p>
    <w:p w14:paraId="1D889A65" w14:textId="2C678B73" w:rsidR="00630BDE" w:rsidRDefault="00630BDE" w:rsidP="00630BDE">
      <w:pPr>
        <w:pStyle w:val="a5"/>
      </w:pPr>
      <w:r>
        <w:t>Вопрос о количествах ядовитых газов, образующихся при работе двигателей внутреннего сгорания (</w:t>
      </w:r>
      <w:r w:rsidRPr="00242076">
        <w:rPr>
          <w:rStyle w:val="afff6"/>
        </w:rPr>
        <w:fldChar w:fldCharType="begin"/>
      </w:r>
      <w:r w:rsidRPr="00242076">
        <w:rPr>
          <w:rStyle w:val="afff6"/>
        </w:rPr>
        <w:instrText xml:space="preserve"> REF _Ref228135330 \h </w:instrText>
      </w:r>
      <w:r>
        <w:rPr>
          <w:rStyle w:val="afff6"/>
        </w:rPr>
        <w:instrText xml:space="preserve"> \* MERGEFORMAT </w:instrText>
      </w:r>
      <w:r w:rsidRPr="00242076">
        <w:rPr>
          <w:rStyle w:val="afff6"/>
        </w:rPr>
      </w:r>
      <w:r w:rsidRPr="00242076">
        <w:rPr>
          <w:rStyle w:val="afff6"/>
        </w:rPr>
        <w:fldChar w:fldCharType="separate"/>
      </w:r>
      <w:r w:rsidR="00A05A8B" w:rsidRPr="00A05A8B">
        <w:rPr>
          <w:rStyle w:val="afff6"/>
        </w:rPr>
        <w:t>Таблица 4</w:t>
      </w:r>
      <w:r w:rsidRPr="00242076">
        <w:rPr>
          <w:rStyle w:val="afff6"/>
        </w:rPr>
        <w:fldChar w:fldCharType="end"/>
      </w:r>
      <w:r>
        <w:t>), был подвергнут</w:t>
      </w:r>
      <w:r w:rsidRPr="002A7FA5">
        <w:t xml:space="preserve"> </w:t>
      </w:r>
      <w:r>
        <w:t>недавно специальному исследованию, причем было установлено,</w:t>
      </w:r>
      <w:r w:rsidRPr="002A7FA5">
        <w:t xml:space="preserve"> </w:t>
      </w:r>
      <w:r>
        <w:t>что указанные машины могут быть весьма существенными источниками отравления воздуха не только в подземных выработках,</w:t>
      </w:r>
      <w:r w:rsidRPr="002A7FA5">
        <w:t xml:space="preserve"> </w:t>
      </w:r>
      <w:r>
        <w:t xml:space="preserve">но даже при открытых работах вследствие того, что в выхлопных </w:t>
      </w:r>
      <w:r w:rsidRPr="00A52370">
        <w:t xml:space="preserve">газах двигателей внутреннего сгорания, кроме </w:t>
      </w:r>
      <w:r w:rsidRPr="00B26E32">
        <w:t xml:space="preserve">СО </w:t>
      </w:r>
      <w:r w:rsidRPr="00A52370">
        <w:t>и</w:t>
      </w:r>
      <w:r w:rsidRPr="00B26E32">
        <w:t xml:space="preserve"> </w:t>
      </w:r>
      <w:r>
        <w:rPr>
          <w:lang w:val="en-US"/>
        </w:rPr>
        <w:t>NO</w:t>
      </w:r>
      <w:r w:rsidRPr="002E4981">
        <w:t>₂</w:t>
      </w:r>
      <w:r w:rsidRPr="00A52370">
        <w:t>, присутствуют также еще более ядовитые газы (акролеин, формальдегид).</w:t>
      </w:r>
    </w:p>
    <w:p w14:paraId="1C97CB64" w14:textId="545F86C9" w:rsidR="00630BDE" w:rsidRDefault="00630BDE" w:rsidP="00630BDE">
      <w:pPr>
        <w:pStyle w:val="affd"/>
      </w:pPr>
      <w:bookmarkStart w:id="44" w:name="_Ref228135330"/>
      <w:r>
        <w:lastRenderedPageBreak/>
        <w:t xml:space="preserve">Таблица </w:t>
      </w:r>
      <w:fldSimple w:instr=" SEQ Таблица \* ARABIC ">
        <w:r w:rsidR="00A60DD8">
          <w:rPr>
            <w:noProof/>
          </w:rPr>
          <w:t>4</w:t>
        </w:r>
      </w:fldSimple>
      <w:bookmarkEnd w:id="44"/>
    </w:p>
    <w:tbl>
      <w:tblPr>
        <w:tblStyle w:val="af4"/>
        <w:tblW w:w="5000" w:type="pct"/>
        <w:tblLayout w:type="fixed"/>
        <w:tblLook w:val="04A0" w:firstRow="1" w:lastRow="0" w:firstColumn="1" w:lastColumn="0" w:noHBand="0" w:noVBand="1"/>
      </w:tblPr>
      <w:tblGrid>
        <w:gridCol w:w="1666"/>
        <w:gridCol w:w="740"/>
        <w:gridCol w:w="740"/>
        <w:gridCol w:w="740"/>
        <w:gridCol w:w="741"/>
        <w:gridCol w:w="741"/>
        <w:gridCol w:w="741"/>
        <w:gridCol w:w="741"/>
        <w:gridCol w:w="917"/>
      </w:tblGrid>
      <w:tr w:rsidR="00630BDE" w:rsidRPr="000D596E" w14:paraId="06C8352A" w14:textId="77777777" w:rsidTr="003433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7" w:type="dxa"/>
            <w:gridSpan w:val="9"/>
          </w:tcPr>
          <w:p w14:paraId="066285BC" w14:textId="77777777" w:rsidR="00630BDE" w:rsidRPr="000D596E" w:rsidRDefault="00630BDE" w:rsidP="000D596E">
            <w:pPr>
              <w:rPr>
                <w:color w:val="auto"/>
              </w:rPr>
            </w:pPr>
            <w:r w:rsidRPr="000D596E">
              <w:rPr>
                <w:color w:val="auto"/>
              </w:rPr>
              <w:t>Количество ядовитых газов, образующихся при работе двигателей</w:t>
            </w:r>
          </w:p>
          <w:p w14:paraId="0CB13EF0" w14:textId="77777777" w:rsidR="00630BDE" w:rsidRPr="000D596E" w:rsidRDefault="00630BDE" w:rsidP="000D596E">
            <w:pPr>
              <w:rPr>
                <w:color w:val="auto"/>
              </w:rPr>
            </w:pPr>
            <w:r w:rsidRPr="000D596E">
              <w:rPr>
                <w:color w:val="auto"/>
              </w:rPr>
              <w:t>внутреннего сгорания</w:t>
            </w:r>
          </w:p>
        </w:tc>
      </w:tr>
      <w:tr w:rsidR="00630BDE" w:rsidRPr="000D596E" w14:paraId="1618F21E" w14:textId="77777777" w:rsidTr="003433A9">
        <w:tc>
          <w:tcPr>
            <w:cnfStyle w:val="001000000000" w:firstRow="0" w:lastRow="0" w:firstColumn="1" w:lastColumn="0" w:oddVBand="0" w:evenVBand="0" w:oddHBand="0" w:evenHBand="0" w:firstRowFirstColumn="0" w:firstRowLastColumn="0" w:lastRowFirstColumn="0" w:lastRowLastColumn="0"/>
            <w:tcW w:w="1276" w:type="dxa"/>
            <w:vMerge w:val="restart"/>
          </w:tcPr>
          <w:p w14:paraId="49AC33AB" w14:textId="77777777" w:rsidR="00630BDE" w:rsidRPr="000D596E" w:rsidRDefault="00630BDE" w:rsidP="000D596E">
            <w:pPr>
              <w:rPr>
                <w:color w:val="auto"/>
              </w:rPr>
            </w:pPr>
            <w:r w:rsidRPr="000D596E">
              <w:rPr>
                <w:color w:val="auto"/>
              </w:rPr>
              <w:t>Размеры цилиндра машины, мм</w:t>
            </w:r>
          </w:p>
        </w:tc>
        <w:tc>
          <w:tcPr>
            <w:tcW w:w="567" w:type="dxa"/>
            <w:vMerge w:val="restart"/>
          </w:tcPr>
          <w:p w14:paraId="6E4715CA"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Число цилиндров</w:t>
            </w:r>
          </w:p>
        </w:tc>
        <w:tc>
          <w:tcPr>
            <w:tcW w:w="567" w:type="dxa"/>
            <w:vMerge w:val="restart"/>
          </w:tcPr>
          <w:p w14:paraId="381BCB16"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Число оборотов в минуту</w:t>
            </w:r>
          </w:p>
        </w:tc>
        <w:tc>
          <w:tcPr>
            <w:tcW w:w="2268" w:type="dxa"/>
            <w:gridSpan w:val="4"/>
          </w:tcPr>
          <w:p w14:paraId="1D4AE9A1"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Наибольшие возможные количества вредных газов (л/мин) при 16° и давлении 1 ат, образующихся</w:t>
            </w:r>
          </w:p>
        </w:tc>
        <w:tc>
          <w:tcPr>
            <w:tcW w:w="1269" w:type="dxa"/>
            <w:gridSpan w:val="2"/>
            <w:vMerge w:val="restart"/>
          </w:tcPr>
          <w:p w14:paraId="5DF188C6"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Количество чистого воздуха (м³/мин) потребное для разжижения образующейся окиси углерода (см. графы 4 и 6) до 0,05 % по объему</w:t>
            </w:r>
          </w:p>
        </w:tc>
      </w:tr>
      <w:tr w:rsidR="00630BDE" w:rsidRPr="000D596E" w14:paraId="4C68A71B" w14:textId="77777777" w:rsidTr="003433A9">
        <w:tc>
          <w:tcPr>
            <w:cnfStyle w:val="001000000000" w:firstRow="0" w:lastRow="0" w:firstColumn="1" w:lastColumn="0" w:oddVBand="0" w:evenVBand="0" w:oddHBand="0" w:evenHBand="0" w:firstRowFirstColumn="0" w:firstRowLastColumn="0" w:lastRowFirstColumn="0" w:lastRowLastColumn="0"/>
            <w:tcW w:w="1276" w:type="dxa"/>
            <w:vMerge/>
          </w:tcPr>
          <w:p w14:paraId="560D28BC" w14:textId="77777777" w:rsidR="00630BDE" w:rsidRPr="000D596E" w:rsidRDefault="00630BDE" w:rsidP="000D596E">
            <w:pPr>
              <w:rPr>
                <w:color w:val="auto"/>
              </w:rPr>
            </w:pPr>
          </w:p>
        </w:tc>
        <w:tc>
          <w:tcPr>
            <w:tcW w:w="567" w:type="dxa"/>
            <w:vMerge/>
          </w:tcPr>
          <w:p w14:paraId="51E0AB35"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p>
        </w:tc>
        <w:tc>
          <w:tcPr>
            <w:tcW w:w="567" w:type="dxa"/>
            <w:vMerge/>
          </w:tcPr>
          <w:p w14:paraId="3314F436"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p>
        </w:tc>
        <w:tc>
          <w:tcPr>
            <w:tcW w:w="1134" w:type="dxa"/>
            <w:gridSpan w:val="2"/>
          </w:tcPr>
          <w:p w14:paraId="45E97AEE"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при хорошей карбюрации</w:t>
            </w:r>
          </w:p>
        </w:tc>
        <w:tc>
          <w:tcPr>
            <w:tcW w:w="1134" w:type="dxa"/>
            <w:gridSpan w:val="2"/>
          </w:tcPr>
          <w:p w14:paraId="291DE8F5"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при плохой карбюрации</w:t>
            </w:r>
          </w:p>
        </w:tc>
        <w:tc>
          <w:tcPr>
            <w:tcW w:w="1269" w:type="dxa"/>
            <w:gridSpan w:val="2"/>
            <w:vMerge/>
          </w:tcPr>
          <w:p w14:paraId="7B7ED970"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0D596E" w14:paraId="60C77676" w14:textId="77777777" w:rsidTr="003433A9">
        <w:tc>
          <w:tcPr>
            <w:cnfStyle w:val="001000000000" w:firstRow="0" w:lastRow="0" w:firstColumn="1" w:lastColumn="0" w:oddVBand="0" w:evenVBand="0" w:oddHBand="0" w:evenHBand="0" w:firstRowFirstColumn="0" w:firstRowLastColumn="0" w:lastRowFirstColumn="0" w:lastRowLastColumn="0"/>
            <w:tcW w:w="1276" w:type="dxa"/>
            <w:vMerge/>
          </w:tcPr>
          <w:p w14:paraId="65DF95BE" w14:textId="77777777" w:rsidR="00630BDE" w:rsidRPr="000D596E" w:rsidRDefault="00630BDE" w:rsidP="000D596E">
            <w:pPr>
              <w:rPr>
                <w:color w:val="auto"/>
              </w:rPr>
            </w:pPr>
          </w:p>
        </w:tc>
        <w:tc>
          <w:tcPr>
            <w:tcW w:w="567" w:type="dxa"/>
            <w:vMerge/>
          </w:tcPr>
          <w:p w14:paraId="4D80792F"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p>
        </w:tc>
        <w:tc>
          <w:tcPr>
            <w:tcW w:w="567" w:type="dxa"/>
            <w:vMerge/>
          </w:tcPr>
          <w:p w14:paraId="54B5CDC6"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p>
        </w:tc>
        <w:tc>
          <w:tcPr>
            <w:tcW w:w="567" w:type="dxa"/>
          </w:tcPr>
          <w:p w14:paraId="5DA40CA1"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CO</w:t>
            </w:r>
          </w:p>
        </w:tc>
        <w:tc>
          <w:tcPr>
            <w:tcW w:w="567" w:type="dxa"/>
          </w:tcPr>
          <w:p w14:paraId="7985654F"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CO₂</w:t>
            </w:r>
          </w:p>
        </w:tc>
        <w:tc>
          <w:tcPr>
            <w:tcW w:w="567" w:type="dxa"/>
          </w:tcPr>
          <w:p w14:paraId="0D8C8C53"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CO</w:t>
            </w:r>
          </w:p>
        </w:tc>
        <w:tc>
          <w:tcPr>
            <w:tcW w:w="567" w:type="dxa"/>
          </w:tcPr>
          <w:p w14:paraId="63F0131C"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CO₂</w:t>
            </w:r>
          </w:p>
        </w:tc>
        <w:tc>
          <w:tcPr>
            <w:tcW w:w="567" w:type="dxa"/>
          </w:tcPr>
          <w:p w14:paraId="0C19F38A"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при хорошей карбюрации</w:t>
            </w:r>
          </w:p>
        </w:tc>
        <w:tc>
          <w:tcPr>
            <w:tcW w:w="702" w:type="dxa"/>
          </w:tcPr>
          <w:p w14:paraId="5AA0AADB"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при плохой карбюрации</w:t>
            </w:r>
          </w:p>
        </w:tc>
      </w:tr>
      <w:tr w:rsidR="00630BDE" w:rsidRPr="000D596E" w14:paraId="2449B891" w14:textId="77777777" w:rsidTr="003433A9">
        <w:tc>
          <w:tcPr>
            <w:cnfStyle w:val="001000000000" w:firstRow="0" w:lastRow="0" w:firstColumn="1" w:lastColumn="0" w:oddVBand="0" w:evenVBand="0" w:oddHBand="0" w:evenHBand="0" w:firstRowFirstColumn="0" w:firstRowLastColumn="0" w:lastRowFirstColumn="0" w:lastRowLastColumn="0"/>
            <w:tcW w:w="1276" w:type="dxa"/>
          </w:tcPr>
          <w:p w14:paraId="5F188414" w14:textId="77777777" w:rsidR="00630BDE" w:rsidRPr="000D596E" w:rsidRDefault="00630BDE" w:rsidP="000D596E">
            <w:pPr>
              <w:rPr>
                <w:color w:val="auto"/>
              </w:rPr>
            </w:pPr>
            <w:r w:rsidRPr="000D596E">
              <w:rPr>
                <w:color w:val="auto"/>
              </w:rPr>
              <w:t>1</w:t>
            </w:r>
          </w:p>
        </w:tc>
        <w:tc>
          <w:tcPr>
            <w:tcW w:w="567" w:type="dxa"/>
          </w:tcPr>
          <w:p w14:paraId="4A8FCCBB"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2</w:t>
            </w:r>
          </w:p>
        </w:tc>
        <w:tc>
          <w:tcPr>
            <w:tcW w:w="567" w:type="dxa"/>
          </w:tcPr>
          <w:p w14:paraId="09ADF721"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3</w:t>
            </w:r>
          </w:p>
        </w:tc>
        <w:tc>
          <w:tcPr>
            <w:tcW w:w="567" w:type="dxa"/>
          </w:tcPr>
          <w:p w14:paraId="71EE749E"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4</w:t>
            </w:r>
          </w:p>
        </w:tc>
        <w:tc>
          <w:tcPr>
            <w:tcW w:w="567" w:type="dxa"/>
          </w:tcPr>
          <w:p w14:paraId="63FCC41D"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5</w:t>
            </w:r>
          </w:p>
        </w:tc>
        <w:tc>
          <w:tcPr>
            <w:tcW w:w="567" w:type="dxa"/>
          </w:tcPr>
          <w:p w14:paraId="72FC69F8"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6</w:t>
            </w:r>
          </w:p>
        </w:tc>
        <w:tc>
          <w:tcPr>
            <w:tcW w:w="567" w:type="dxa"/>
          </w:tcPr>
          <w:p w14:paraId="587A3C57"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7</w:t>
            </w:r>
          </w:p>
        </w:tc>
        <w:tc>
          <w:tcPr>
            <w:tcW w:w="567" w:type="dxa"/>
          </w:tcPr>
          <w:p w14:paraId="6469A926"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8</w:t>
            </w:r>
          </w:p>
        </w:tc>
        <w:tc>
          <w:tcPr>
            <w:tcW w:w="702" w:type="dxa"/>
          </w:tcPr>
          <w:p w14:paraId="448B04F3"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9</w:t>
            </w:r>
          </w:p>
        </w:tc>
      </w:tr>
      <w:tr w:rsidR="00630BDE" w:rsidRPr="000D596E" w14:paraId="67A85F2D" w14:textId="77777777" w:rsidTr="003433A9">
        <w:tc>
          <w:tcPr>
            <w:cnfStyle w:val="001000000000" w:firstRow="0" w:lastRow="0" w:firstColumn="1" w:lastColumn="0" w:oddVBand="0" w:evenVBand="0" w:oddHBand="0" w:evenHBand="0" w:firstRowFirstColumn="0" w:firstRowLastColumn="0" w:lastRowFirstColumn="0" w:lastRowLastColumn="0"/>
            <w:tcW w:w="1276" w:type="dxa"/>
          </w:tcPr>
          <w:p w14:paraId="3B3A67CC" w14:textId="77777777" w:rsidR="00630BDE" w:rsidRPr="000D596E" w:rsidRDefault="00630BDE" w:rsidP="000D596E">
            <w:pPr>
              <w:rPr>
                <w:color w:val="auto"/>
              </w:rPr>
            </w:pPr>
            <w:r w:rsidRPr="000D596E">
              <w:rPr>
                <w:color w:val="auto"/>
              </w:rPr>
              <w:t xml:space="preserve">127 </w:t>
            </w:r>
            <m:oMath>
              <m:r>
                <m:rPr>
                  <m:sty m:val="p"/>
                </m:rPr>
                <w:rPr>
                  <w:rFonts w:ascii="Cambria Math" w:hAnsi="Cambria Math"/>
                  <w:color w:val="auto"/>
                </w:rPr>
                <m:t>×</m:t>
              </m:r>
            </m:oMath>
            <w:r w:rsidRPr="000D596E">
              <w:rPr>
                <w:color w:val="auto"/>
              </w:rPr>
              <w:t xml:space="preserve"> 127</w:t>
            </w:r>
          </w:p>
        </w:tc>
        <w:tc>
          <w:tcPr>
            <w:tcW w:w="567" w:type="dxa"/>
          </w:tcPr>
          <w:p w14:paraId="4AACBDC6"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4</w:t>
            </w:r>
          </w:p>
        </w:tc>
        <w:tc>
          <w:tcPr>
            <w:tcW w:w="567" w:type="dxa"/>
          </w:tcPr>
          <w:p w14:paraId="5FF92567"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600</w:t>
            </w:r>
          </w:p>
        </w:tc>
        <w:tc>
          <w:tcPr>
            <w:tcW w:w="567" w:type="dxa"/>
          </w:tcPr>
          <w:p w14:paraId="741CBD67"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59</w:t>
            </w:r>
          </w:p>
        </w:tc>
        <w:tc>
          <w:tcPr>
            <w:tcW w:w="567" w:type="dxa"/>
          </w:tcPr>
          <w:p w14:paraId="0D9B0238"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152</w:t>
            </w:r>
          </w:p>
        </w:tc>
        <w:tc>
          <w:tcPr>
            <w:tcW w:w="567" w:type="dxa"/>
          </w:tcPr>
          <w:p w14:paraId="0EB0E41B"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225</w:t>
            </w:r>
          </w:p>
        </w:tc>
        <w:tc>
          <w:tcPr>
            <w:tcW w:w="567" w:type="dxa"/>
          </w:tcPr>
          <w:p w14:paraId="332B9768"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86</w:t>
            </w:r>
          </w:p>
        </w:tc>
        <w:tc>
          <w:tcPr>
            <w:tcW w:w="567" w:type="dxa"/>
          </w:tcPr>
          <w:p w14:paraId="2A5C4215"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118</w:t>
            </w:r>
          </w:p>
        </w:tc>
        <w:tc>
          <w:tcPr>
            <w:tcW w:w="702" w:type="dxa"/>
          </w:tcPr>
          <w:p w14:paraId="305FD62E"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450</w:t>
            </w:r>
          </w:p>
        </w:tc>
      </w:tr>
      <w:tr w:rsidR="00630BDE" w:rsidRPr="000D596E" w14:paraId="14519C01" w14:textId="77777777" w:rsidTr="003433A9">
        <w:tc>
          <w:tcPr>
            <w:cnfStyle w:val="001000000000" w:firstRow="0" w:lastRow="0" w:firstColumn="1" w:lastColumn="0" w:oddVBand="0" w:evenVBand="0" w:oddHBand="0" w:evenHBand="0" w:firstRowFirstColumn="0" w:firstRowLastColumn="0" w:lastRowFirstColumn="0" w:lastRowLastColumn="0"/>
            <w:tcW w:w="1276" w:type="dxa"/>
          </w:tcPr>
          <w:p w14:paraId="41583197" w14:textId="77777777" w:rsidR="00630BDE" w:rsidRPr="000D596E" w:rsidRDefault="00630BDE" w:rsidP="000D596E">
            <w:pPr>
              <w:rPr>
                <w:color w:val="auto"/>
              </w:rPr>
            </w:pPr>
            <w:r w:rsidRPr="000D596E">
              <w:rPr>
                <w:color w:val="auto"/>
              </w:rPr>
              <w:t xml:space="preserve">127 </w:t>
            </w:r>
            <m:oMath>
              <m:r>
                <m:rPr>
                  <m:sty m:val="p"/>
                </m:rPr>
                <w:rPr>
                  <w:rFonts w:ascii="Cambria Math" w:hAnsi="Cambria Math"/>
                  <w:color w:val="auto"/>
                </w:rPr>
                <m:t>×</m:t>
              </m:r>
            </m:oMath>
            <w:r w:rsidRPr="000D596E">
              <w:rPr>
                <w:color w:val="auto"/>
              </w:rPr>
              <w:t xml:space="preserve"> 127</w:t>
            </w:r>
          </w:p>
        </w:tc>
        <w:tc>
          <w:tcPr>
            <w:tcW w:w="567" w:type="dxa"/>
          </w:tcPr>
          <w:p w14:paraId="6F734B70"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4</w:t>
            </w:r>
          </w:p>
        </w:tc>
        <w:tc>
          <w:tcPr>
            <w:tcW w:w="567" w:type="dxa"/>
          </w:tcPr>
          <w:p w14:paraId="352202DF"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800</w:t>
            </w:r>
          </w:p>
        </w:tc>
        <w:tc>
          <w:tcPr>
            <w:tcW w:w="567" w:type="dxa"/>
          </w:tcPr>
          <w:p w14:paraId="74D4F029"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79</w:t>
            </w:r>
          </w:p>
        </w:tc>
        <w:tc>
          <w:tcPr>
            <w:tcW w:w="567" w:type="dxa"/>
          </w:tcPr>
          <w:p w14:paraId="280E5C38"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205</w:t>
            </w:r>
          </w:p>
        </w:tc>
        <w:tc>
          <w:tcPr>
            <w:tcW w:w="567" w:type="dxa"/>
          </w:tcPr>
          <w:p w14:paraId="49F4859E"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300</w:t>
            </w:r>
          </w:p>
        </w:tc>
        <w:tc>
          <w:tcPr>
            <w:tcW w:w="567" w:type="dxa"/>
          </w:tcPr>
          <w:p w14:paraId="44B6DDDB"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105</w:t>
            </w:r>
          </w:p>
        </w:tc>
        <w:tc>
          <w:tcPr>
            <w:tcW w:w="567" w:type="dxa"/>
          </w:tcPr>
          <w:p w14:paraId="366A0422"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158</w:t>
            </w:r>
          </w:p>
        </w:tc>
        <w:tc>
          <w:tcPr>
            <w:tcW w:w="702" w:type="dxa"/>
          </w:tcPr>
          <w:p w14:paraId="1C2D6392"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600</w:t>
            </w:r>
          </w:p>
        </w:tc>
      </w:tr>
      <w:tr w:rsidR="00630BDE" w:rsidRPr="000D596E" w14:paraId="446A904F" w14:textId="77777777" w:rsidTr="003433A9">
        <w:tc>
          <w:tcPr>
            <w:cnfStyle w:val="001000000000" w:firstRow="0" w:lastRow="0" w:firstColumn="1" w:lastColumn="0" w:oddVBand="0" w:evenVBand="0" w:oddHBand="0" w:evenHBand="0" w:firstRowFirstColumn="0" w:firstRowLastColumn="0" w:lastRowFirstColumn="0" w:lastRowLastColumn="0"/>
            <w:tcW w:w="1276" w:type="dxa"/>
          </w:tcPr>
          <w:p w14:paraId="19DA7C2D" w14:textId="77777777" w:rsidR="00630BDE" w:rsidRPr="000D596E" w:rsidRDefault="00630BDE" w:rsidP="000D596E">
            <w:pPr>
              <w:rPr>
                <w:color w:val="auto"/>
              </w:rPr>
            </w:pPr>
            <w:r w:rsidRPr="000D596E">
              <w:rPr>
                <w:color w:val="auto"/>
              </w:rPr>
              <w:t xml:space="preserve">152,4 </w:t>
            </w:r>
            <m:oMath>
              <m:r>
                <m:rPr>
                  <m:sty m:val="p"/>
                </m:rPr>
                <w:rPr>
                  <w:rFonts w:ascii="Cambria Math" w:hAnsi="Cambria Math"/>
                  <w:color w:val="auto"/>
                </w:rPr>
                <m:t>×</m:t>
              </m:r>
            </m:oMath>
            <w:r w:rsidRPr="000D596E">
              <w:rPr>
                <w:color w:val="auto"/>
              </w:rPr>
              <w:t xml:space="preserve"> 152,4</w:t>
            </w:r>
          </w:p>
        </w:tc>
        <w:tc>
          <w:tcPr>
            <w:tcW w:w="567" w:type="dxa"/>
          </w:tcPr>
          <w:p w14:paraId="6DDA8B75"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4</w:t>
            </w:r>
          </w:p>
        </w:tc>
        <w:tc>
          <w:tcPr>
            <w:tcW w:w="567" w:type="dxa"/>
          </w:tcPr>
          <w:p w14:paraId="742501C9"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700</w:t>
            </w:r>
          </w:p>
        </w:tc>
        <w:tc>
          <w:tcPr>
            <w:tcW w:w="567" w:type="dxa"/>
          </w:tcPr>
          <w:p w14:paraId="4AC266A4"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119</w:t>
            </w:r>
          </w:p>
        </w:tc>
        <w:tc>
          <w:tcPr>
            <w:tcW w:w="567" w:type="dxa"/>
          </w:tcPr>
          <w:p w14:paraId="1EE88DB4"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315</w:t>
            </w:r>
          </w:p>
        </w:tc>
        <w:tc>
          <w:tcPr>
            <w:tcW w:w="567" w:type="dxa"/>
          </w:tcPr>
          <w:p w14:paraId="5A90E9FC"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450</w:t>
            </w:r>
          </w:p>
        </w:tc>
        <w:tc>
          <w:tcPr>
            <w:tcW w:w="567" w:type="dxa"/>
          </w:tcPr>
          <w:p w14:paraId="046D6036"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166</w:t>
            </w:r>
          </w:p>
        </w:tc>
        <w:tc>
          <w:tcPr>
            <w:tcW w:w="567" w:type="dxa"/>
          </w:tcPr>
          <w:p w14:paraId="7310AE2A"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238</w:t>
            </w:r>
          </w:p>
        </w:tc>
        <w:tc>
          <w:tcPr>
            <w:tcW w:w="702" w:type="dxa"/>
          </w:tcPr>
          <w:p w14:paraId="61F66416"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900</w:t>
            </w:r>
          </w:p>
        </w:tc>
      </w:tr>
      <w:tr w:rsidR="00630BDE" w:rsidRPr="000D596E" w14:paraId="0798C032" w14:textId="77777777" w:rsidTr="003433A9">
        <w:tc>
          <w:tcPr>
            <w:cnfStyle w:val="001000000000" w:firstRow="0" w:lastRow="0" w:firstColumn="1" w:lastColumn="0" w:oddVBand="0" w:evenVBand="0" w:oddHBand="0" w:evenHBand="0" w:firstRowFirstColumn="0" w:firstRowLastColumn="0" w:lastRowFirstColumn="0" w:lastRowLastColumn="0"/>
            <w:tcW w:w="1276" w:type="dxa"/>
          </w:tcPr>
          <w:p w14:paraId="472F0B41" w14:textId="77777777" w:rsidR="00630BDE" w:rsidRPr="000D596E" w:rsidRDefault="00630BDE" w:rsidP="000D596E">
            <w:pPr>
              <w:rPr>
                <w:color w:val="auto"/>
              </w:rPr>
            </w:pPr>
            <w:r w:rsidRPr="000D596E">
              <w:rPr>
                <w:color w:val="auto"/>
              </w:rPr>
              <w:t xml:space="preserve">177,8 </w:t>
            </w:r>
            <m:oMath>
              <m:r>
                <m:rPr>
                  <m:sty m:val="p"/>
                </m:rPr>
                <w:rPr>
                  <w:rFonts w:ascii="Cambria Math" w:hAnsi="Cambria Math"/>
                  <w:color w:val="auto"/>
                </w:rPr>
                <m:t>×</m:t>
              </m:r>
            </m:oMath>
            <w:r w:rsidRPr="000D596E">
              <w:rPr>
                <w:color w:val="auto"/>
              </w:rPr>
              <w:t xml:space="preserve"> 177,8</w:t>
            </w:r>
          </w:p>
        </w:tc>
        <w:tc>
          <w:tcPr>
            <w:tcW w:w="567" w:type="dxa"/>
          </w:tcPr>
          <w:p w14:paraId="72CF8D4F"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6</w:t>
            </w:r>
          </w:p>
        </w:tc>
        <w:tc>
          <w:tcPr>
            <w:tcW w:w="567" w:type="dxa"/>
          </w:tcPr>
          <w:p w14:paraId="1F6D0198"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500</w:t>
            </w:r>
          </w:p>
        </w:tc>
        <w:tc>
          <w:tcPr>
            <w:tcW w:w="567" w:type="dxa"/>
          </w:tcPr>
          <w:p w14:paraId="33E2DB4B"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202</w:t>
            </w:r>
          </w:p>
        </w:tc>
        <w:tc>
          <w:tcPr>
            <w:tcW w:w="567" w:type="dxa"/>
          </w:tcPr>
          <w:p w14:paraId="21039321"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525</w:t>
            </w:r>
          </w:p>
        </w:tc>
        <w:tc>
          <w:tcPr>
            <w:tcW w:w="567" w:type="dxa"/>
          </w:tcPr>
          <w:p w14:paraId="21302C63"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770</w:t>
            </w:r>
          </w:p>
        </w:tc>
        <w:tc>
          <w:tcPr>
            <w:tcW w:w="567" w:type="dxa"/>
          </w:tcPr>
          <w:p w14:paraId="50238BCF"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282</w:t>
            </w:r>
          </w:p>
        </w:tc>
        <w:tc>
          <w:tcPr>
            <w:tcW w:w="567" w:type="dxa"/>
          </w:tcPr>
          <w:p w14:paraId="7EB766BA"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404</w:t>
            </w:r>
          </w:p>
        </w:tc>
        <w:tc>
          <w:tcPr>
            <w:tcW w:w="702" w:type="dxa"/>
          </w:tcPr>
          <w:p w14:paraId="5CECE84D"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1540</w:t>
            </w:r>
          </w:p>
        </w:tc>
      </w:tr>
      <w:tr w:rsidR="00630BDE" w:rsidRPr="000D596E" w14:paraId="3F66C4D2" w14:textId="77777777" w:rsidTr="003433A9">
        <w:tc>
          <w:tcPr>
            <w:cnfStyle w:val="001000000000" w:firstRow="0" w:lastRow="0" w:firstColumn="1" w:lastColumn="0" w:oddVBand="0" w:evenVBand="0" w:oddHBand="0" w:evenHBand="0" w:firstRowFirstColumn="0" w:firstRowLastColumn="0" w:lastRowFirstColumn="0" w:lastRowLastColumn="0"/>
            <w:tcW w:w="1276" w:type="dxa"/>
          </w:tcPr>
          <w:p w14:paraId="0A11F910" w14:textId="77777777" w:rsidR="00630BDE" w:rsidRPr="000D596E" w:rsidRDefault="00630BDE" w:rsidP="000D596E">
            <w:pPr>
              <w:rPr>
                <w:color w:val="auto"/>
              </w:rPr>
            </w:pPr>
            <w:r w:rsidRPr="000D596E">
              <w:rPr>
                <w:color w:val="auto"/>
              </w:rPr>
              <w:t xml:space="preserve">203,2 </w:t>
            </w:r>
            <m:oMath>
              <m:r>
                <m:rPr>
                  <m:sty m:val="p"/>
                </m:rPr>
                <w:rPr>
                  <w:rFonts w:ascii="Cambria Math" w:hAnsi="Cambria Math"/>
                  <w:color w:val="auto"/>
                </w:rPr>
                <m:t>×</m:t>
              </m:r>
            </m:oMath>
            <w:r w:rsidRPr="000D596E">
              <w:rPr>
                <w:color w:val="auto"/>
              </w:rPr>
              <w:t xml:space="preserve"> 177,8</w:t>
            </w:r>
          </w:p>
        </w:tc>
        <w:tc>
          <w:tcPr>
            <w:tcW w:w="567" w:type="dxa"/>
          </w:tcPr>
          <w:p w14:paraId="6E8C8572"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6</w:t>
            </w:r>
          </w:p>
        </w:tc>
        <w:tc>
          <w:tcPr>
            <w:tcW w:w="567" w:type="dxa"/>
          </w:tcPr>
          <w:p w14:paraId="1FE84DD1"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500</w:t>
            </w:r>
          </w:p>
        </w:tc>
        <w:tc>
          <w:tcPr>
            <w:tcW w:w="567" w:type="dxa"/>
          </w:tcPr>
          <w:p w14:paraId="2DFE17E1"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265</w:t>
            </w:r>
          </w:p>
        </w:tc>
        <w:tc>
          <w:tcPr>
            <w:tcW w:w="567" w:type="dxa"/>
          </w:tcPr>
          <w:p w14:paraId="07E6DB1F"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675</w:t>
            </w:r>
          </w:p>
        </w:tc>
        <w:tc>
          <w:tcPr>
            <w:tcW w:w="567" w:type="dxa"/>
          </w:tcPr>
          <w:p w14:paraId="3E70F992"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1000</w:t>
            </w:r>
          </w:p>
        </w:tc>
        <w:tc>
          <w:tcPr>
            <w:tcW w:w="567" w:type="dxa"/>
          </w:tcPr>
          <w:p w14:paraId="0F23308E"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367</w:t>
            </w:r>
          </w:p>
        </w:tc>
        <w:tc>
          <w:tcPr>
            <w:tcW w:w="567" w:type="dxa"/>
          </w:tcPr>
          <w:p w14:paraId="540A7B3F"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530</w:t>
            </w:r>
          </w:p>
        </w:tc>
        <w:tc>
          <w:tcPr>
            <w:tcW w:w="702" w:type="dxa"/>
          </w:tcPr>
          <w:p w14:paraId="3126FA8D" w14:textId="77777777" w:rsidR="00630BDE" w:rsidRPr="000D596E" w:rsidRDefault="00630BDE" w:rsidP="000D596E">
            <w:pPr>
              <w:cnfStyle w:val="000000000000" w:firstRow="0" w:lastRow="0" w:firstColumn="0" w:lastColumn="0" w:oddVBand="0" w:evenVBand="0" w:oddHBand="0" w:evenHBand="0" w:firstRowFirstColumn="0" w:firstRowLastColumn="0" w:lastRowFirstColumn="0" w:lastRowLastColumn="0"/>
              <w:rPr>
                <w:color w:val="auto"/>
              </w:rPr>
            </w:pPr>
            <w:r w:rsidRPr="000D596E">
              <w:rPr>
                <w:color w:val="auto"/>
              </w:rPr>
              <w:t>2000</w:t>
            </w:r>
          </w:p>
        </w:tc>
      </w:tr>
    </w:tbl>
    <w:p w14:paraId="4638E4A3" w14:textId="77777777" w:rsidR="003433A9" w:rsidRDefault="003433A9" w:rsidP="00630BDE">
      <w:pPr>
        <w:pStyle w:val="a5"/>
      </w:pPr>
    </w:p>
    <w:p w14:paraId="64997EB5" w14:textId="77777777" w:rsidR="00630BDE" w:rsidRDefault="00630BDE" w:rsidP="00630BDE">
      <w:pPr>
        <w:pStyle w:val="a5"/>
      </w:pPr>
      <w:r>
        <w:t xml:space="preserve">Выхлопные газы автомобилей содержат от </w:t>
      </w:r>
      <w:r w:rsidRPr="00545154">
        <w:t>3,5</w:t>
      </w:r>
      <w:r>
        <w:t xml:space="preserve"> до </w:t>
      </w:r>
      <w:r w:rsidRPr="00545154">
        <w:t>7%</w:t>
      </w:r>
      <w:r>
        <w:t xml:space="preserve"> </w:t>
      </w:r>
      <w:r w:rsidRPr="0089136C">
        <w:t>СО</w:t>
      </w:r>
      <w:r w:rsidRPr="00545154">
        <w:rPr>
          <w:rStyle w:val="aff8"/>
        </w:rPr>
        <w:t xml:space="preserve"> </w:t>
      </w:r>
      <w:r>
        <w:t>по</w:t>
      </w:r>
      <w:r w:rsidRPr="007B62ED">
        <w:t xml:space="preserve"> </w:t>
      </w:r>
      <w:r>
        <w:t>объему.</w:t>
      </w:r>
    </w:p>
    <w:p w14:paraId="6F9EDE76" w14:textId="77777777" w:rsidR="00630BDE" w:rsidRDefault="00630BDE" w:rsidP="00630BDE">
      <w:pPr>
        <w:pStyle w:val="a5"/>
      </w:pPr>
      <w:r>
        <w:t>Для обнаружения наличия окиси углерода в горных выработках и определения содержания ее в воздухе пользуются следующими средствами:</w:t>
      </w:r>
    </w:p>
    <w:p w14:paraId="3CC9469C" w14:textId="77777777" w:rsidR="00630BDE" w:rsidRDefault="00630BDE">
      <w:pPr>
        <w:pStyle w:val="a0"/>
        <w:numPr>
          <w:ilvl w:val="0"/>
          <w:numId w:val="38"/>
        </w:numPr>
      </w:pPr>
      <w:r w:rsidRPr="00574237">
        <w:rPr>
          <w:rStyle w:val="af3"/>
        </w:rPr>
        <w:t>химическим</w:t>
      </w:r>
      <w:r>
        <w:t xml:space="preserve"> лабораторным анализом проб воздуха, собранных в шахте;</w:t>
      </w:r>
    </w:p>
    <w:p w14:paraId="10A69E53" w14:textId="77777777" w:rsidR="00630BDE" w:rsidRDefault="00630BDE">
      <w:pPr>
        <w:pStyle w:val="a0"/>
        <w:numPr>
          <w:ilvl w:val="0"/>
          <w:numId w:val="38"/>
        </w:numPr>
      </w:pPr>
      <w:r w:rsidRPr="00574237">
        <w:rPr>
          <w:rStyle w:val="af3"/>
        </w:rPr>
        <w:lastRenderedPageBreak/>
        <w:t>колориметрическими индикаторами</w:t>
      </w:r>
      <w:r>
        <w:t>, регистрирующими изменение цвета различных реактивов под действием окиси углерода;</w:t>
      </w:r>
    </w:p>
    <w:p w14:paraId="63148CD9" w14:textId="77777777" w:rsidR="00630BDE" w:rsidRDefault="00630BDE">
      <w:pPr>
        <w:pStyle w:val="a0"/>
        <w:numPr>
          <w:ilvl w:val="0"/>
          <w:numId w:val="38"/>
        </w:numPr>
      </w:pPr>
      <w:r w:rsidRPr="00574237">
        <w:rPr>
          <w:rStyle w:val="af3"/>
        </w:rPr>
        <w:t>термическими индикаторами</w:t>
      </w:r>
      <w:r>
        <w:t>, регистрирующими выделение тепла при окислении окиси углерода специальными катализаторами и</w:t>
      </w:r>
    </w:p>
    <w:p w14:paraId="266C519A" w14:textId="77777777" w:rsidR="00630BDE" w:rsidRDefault="00630BDE">
      <w:pPr>
        <w:pStyle w:val="a0"/>
        <w:numPr>
          <w:ilvl w:val="0"/>
          <w:numId w:val="38"/>
        </w:numPr>
      </w:pPr>
      <w:r>
        <w:t>при помощи мелких животных (мышей, птиц).</w:t>
      </w:r>
    </w:p>
    <w:p w14:paraId="24834296" w14:textId="77777777" w:rsidR="00630BDE" w:rsidRDefault="00630BDE" w:rsidP="00630BDE">
      <w:pPr>
        <w:pStyle w:val="a5"/>
      </w:pPr>
      <w:r>
        <w:t>Из различных реактивов, используемых для опробования на</w:t>
      </w:r>
      <w:r w:rsidRPr="007B62ED">
        <w:t xml:space="preserve"> </w:t>
      </w:r>
      <w:r>
        <w:t>окись углерода воздуха в подземных выработках, отметим хлористый палладий (</w:t>
      </w:r>
      <w:r>
        <w:rPr>
          <w:lang w:val="en-US"/>
        </w:rPr>
        <w:t>PdCl</w:t>
      </w:r>
      <w:r w:rsidRPr="00E66CF1">
        <w:t>₂</w:t>
      </w:r>
      <w:r>
        <w:t>) и пятиокись иода (</w:t>
      </w:r>
      <w:r>
        <w:rPr>
          <w:lang w:val="en-US"/>
        </w:rPr>
        <w:t>J</w:t>
      </w:r>
      <w:r w:rsidRPr="00880CA0">
        <w:t>₂</w:t>
      </w:r>
      <w:r>
        <w:rPr>
          <w:lang w:val="en-US"/>
        </w:rPr>
        <w:t>O</w:t>
      </w:r>
      <w:r>
        <w:t>₅), а также раствор</w:t>
      </w:r>
      <w:r w:rsidRPr="007B62ED">
        <w:t xml:space="preserve"> </w:t>
      </w:r>
      <w:r>
        <w:t>свежей крови человека или животных.</w:t>
      </w:r>
    </w:p>
    <w:p w14:paraId="5A9E2C76" w14:textId="365EB9F4" w:rsidR="00630BDE" w:rsidRPr="0042472A" w:rsidRDefault="00630BDE" w:rsidP="00630BDE">
      <w:pPr>
        <w:pStyle w:val="a5"/>
      </w:pPr>
      <w:r>
        <w:t>При действии окиси углерода на бумажку, смоченную 1—2-</w:t>
      </w:r>
      <w:r w:rsidR="002A69C7">
        <w:t>п</w:t>
      </w:r>
      <w:r>
        <w:t>роцентным водным раствором</w:t>
      </w:r>
      <w:r w:rsidRPr="0094772B">
        <w:t xml:space="preserve"> </w:t>
      </w:r>
      <w:r>
        <w:rPr>
          <w:lang w:val="en-US"/>
        </w:rPr>
        <w:t>PdCl</w:t>
      </w:r>
      <w:r w:rsidRPr="00D369EA">
        <w:t>₂</w:t>
      </w:r>
      <w:r>
        <w:t>, выпадает металлический</w:t>
      </w:r>
      <w:r w:rsidRPr="0069275A">
        <w:t xml:space="preserve"> </w:t>
      </w:r>
      <w:r>
        <w:t>палладий</w:t>
      </w:r>
    </w:p>
    <w:tbl>
      <w:tblPr>
        <w:tblStyle w:val="51"/>
        <w:tblW w:w="5000" w:type="pct"/>
        <w:tblLook w:val="04A0" w:firstRow="1" w:lastRow="0" w:firstColumn="1" w:lastColumn="0" w:noHBand="0" w:noVBand="1"/>
      </w:tblPr>
      <w:tblGrid>
        <w:gridCol w:w="371"/>
        <w:gridCol w:w="7028"/>
        <w:gridCol w:w="368"/>
      </w:tblGrid>
      <w:tr w:rsidR="00630BDE" w:rsidRPr="00A034A8" w14:paraId="063A3DC6" w14:textId="77777777" w:rsidTr="007D26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011C9F03" w14:textId="77777777" w:rsidR="00630BDE" w:rsidRPr="00A034A8" w:rsidRDefault="00630BDE" w:rsidP="00A034A8">
            <w:pPr>
              <w:rPr>
                <w:color w:val="auto"/>
              </w:rPr>
            </w:pPr>
          </w:p>
        </w:tc>
        <w:tc>
          <w:tcPr>
            <w:tcW w:w="5386" w:type="dxa"/>
          </w:tcPr>
          <w:p w14:paraId="420CD808" w14:textId="77777777" w:rsidR="00630BDE" w:rsidRPr="00A034A8" w:rsidRDefault="00000000" w:rsidP="00A034A8">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m:t>PdCl</m:t>
                    </m:r>
                  </m:e>
                  <m:sub>
                    <m:r>
                      <m:t>2</m:t>
                    </m:r>
                  </m:sub>
                </m:sSub>
                <m:r>
                  <m:t xml:space="preserve">+ </m:t>
                </m:r>
                <m:sSub>
                  <m:sSubPr>
                    <m:ctrlPr/>
                  </m:sSubPr>
                  <m:e>
                    <m:r>
                      <m:t>H</m:t>
                    </m:r>
                  </m:e>
                  <m:sub>
                    <m:r>
                      <m:t>2</m:t>
                    </m:r>
                  </m:sub>
                </m:sSub>
                <m:r>
                  <m:t xml:space="preserve">O+Co=Pd+2HCl+ </m:t>
                </m:r>
                <m:sSub>
                  <m:sSubPr>
                    <m:ctrlPr/>
                  </m:sSubPr>
                  <m:e>
                    <m:r>
                      <m:t>CO</m:t>
                    </m:r>
                  </m:e>
                  <m:sub>
                    <m:r>
                      <m:t>2</m:t>
                    </m:r>
                  </m:sub>
                </m:sSub>
              </m:oMath>
            </m:oMathPara>
          </w:p>
        </w:tc>
        <w:tc>
          <w:tcPr>
            <w:tcW w:w="282" w:type="dxa"/>
          </w:tcPr>
          <w:p w14:paraId="01C88F9D"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lang w:val="en-US"/>
              </w:rPr>
            </w:pPr>
          </w:p>
        </w:tc>
      </w:tr>
    </w:tbl>
    <w:p w14:paraId="03609034" w14:textId="77777777" w:rsidR="00630BDE" w:rsidRDefault="00630BDE" w:rsidP="00630BDE">
      <w:pPr>
        <w:pStyle w:val="a5"/>
      </w:pPr>
      <w:r>
        <w:t>и</w:t>
      </w:r>
      <w:r w:rsidRPr="00545154">
        <w:t xml:space="preserve"> бумажка чернеет.</w:t>
      </w:r>
    </w:p>
    <w:p w14:paraId="2A88D900" w14:textId="77777777" w:rsidR="00630BDE" w:rsidRDefault="00630BDE" w:rsidP="00630BDE">
      <w:pPr>
        <w:pStyle w:val="a5"/>
      </w:pPr>
      <w:r w:rsidRPr="00D57CA1">
        <w:t>По наблюдениям инженера Новицкого, бумажки чернеют:</w:t>
      </w:r>
    </w:p>
    <w:tbl>
      <w:tblPr>
        <w:tblStyle w:val="51"/>
        <w:tblW w:w="5000" w:type="pct"/>
        <w:tblLook w:val="04A0" w:firstRow="1" w:lastRow="0" w:firstColumn="1" w:lastColumn="0" w:noHBand="0" w:noVBand="1"/>
      </w:tblPr>
      <w:tblGrid>
        <w:gridCol w:w="740"/>
        <w:gridCol w:w="1585"/>
        <w:gridCol w:w="1057"/>
        <w:gridCol w:w="2082"/>
        <w:gridCol w:w="893"/>
        <w:gridCol w:w="563"/>
        <w:gridCol w:w="847"/>
      </w:tblGrid>
      <w:tr w:rsidR="00630BDE" w:rsidRPr="000D596E" w14:paraId="6CC05033" w14:textId="77777777" w:rsidTr="000D59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5" w:type="dxa"/>
          </w:tcPr>
          <w:p w14:paraId="5EF98F78" w14:textId="77777777" w:rsidR="00630BDE" w:rsidRPr="000D596E" w:rsidRDefault="00630BDE" w:rsidP="000D596E">
            <w:pPr>
              <w:rPr>
                <w:color w:val="auto"/>
              </w:rPr>
            </w:pPr>
            <w:r w:rsidRPr="000D596E">
              <w:rPr>
                <w:color w:val="auto"/>
              </w:rPr>
              <w:t>при</w:t>
            </w:r>
          </w:p>
        </w:tc>
        <w:tc>
          <w:tcPr>
            <w:tcW w:w="1259" w:type="dxa"/>
          </w:tcPr>
          <w:p w14:paraId="2701E9ED" w14:textId="77777777" w:rsidR="00630BDE" w:rsidRPr="000D596E" w:rsidRDefault="00630BDE" w:rsidP="000D596E">
            <w:pPr>
              <w:cnfStyle w:val="100000000000" w:firstRow="1" w:lastRow="0" w:firstColumn="0" w:lastColumn="0" w:oddVBand="0" w:evenVBand="0" w:oddHBand="0" w:evenHBand="0" w:firstRowFirstColumn="0" w:firstRowLastColumn="0" w:lastRowFirstColumn="0" w:lastRowLastColumn="0"/>
              <w:rPr>
                <w:color w:val="auto"/>
              </w:rPr>
            </w:pPr>
            <w:r w:rsidRPr="000D596E">
              <w:rPr>
                <w:color w:val="auto"/>
              </w:rPr>
              <w:t>содержании</w:t>
            </w:r>
          </w:p>
        </w:tc>
        <w:tc>
          <w:tcPr>
            <w:tcW w:w="840" w:type="dxa"/>
          </w:tcPr>
          <w:p w14:paraId="0F780231" w14:textId="77777777" w:rsidR="00630BDE" w:rsidRPr="000D596E" w:rsidRDefault="00630BDE" w:rsidP="000D596E">
            <w:pPr>
              <w:cnfStyle w:val="100000000000" w:firstRow="1" w:lastRow="0" w:firstColumn="0" w:lastColumn="0" w:oddVBand="0" w:evenVBand="0" w:oddHBand="0" w:evenHBand="0" w:firstRowFirstColumn="0" w:firstRowLastColumn="0" w:lastRowFirstColumn="0" w:lastRowLastColumn="0"/>
              <w:rPr>
                <w:color w:val="auto"/>
                <w:lang w:val="en-US"/>
              </w:rPr>
            </w:pPr>
            <w:r w:rsidRPr="000D596E">
              <w:rPr>
                <w:color w:val="auto"/>
                <w:lang w:val="en-US"/>
              </w:rPr>
              <w:t>0,1%</w:t>
            </w:r>
          </w:p>
        </w:tc>
        <w:tc>
          <w:tcPr>
            <w:tcW w:w="1654" w:type="dxa"/>
          </w:tcPr>
          <w:p w14:paraId="09F8C428" w14:textId="77777777" w:rsidR="00630BDE" w:rsidRPr="000D596E" w:rsidRDefault="00630BDE" w:rsidP="000D596E">
            <w:pPr>
              <w:cnfStyle w:val="100000000000" w:firstRow="1" w:lastRow="0" w:firstColumn="0" w:lastColumn="0" w:oddVBand="0" w:evenVBand="0" w:oddHBand="0" w:evenHBand="0" w:firstRowFirstColumn="0" w:firstRowLastColumn="0" w:lastRowFirstColumn="0" w:lastRowLastColumn="0"/>
              <w:rPr>
                <w:color w:val="auto"/>
              </w:rPr>
            </w:pPr>
          </w:p>
        </w:tc>
        <w:tc>
          <w:tcPr>
            <w:tcW w:w="709" w:type="dxa"/>
          </w:tcPr>
          <w:p w14:paraId="2789E868" w14:textId="77777777" w:rsidR="00630BDE" w:rsidRPr="000D596E" w:rsidRDefault="00630BDE" w:rsidP="000D596E">
            <w:pPr>
              <w:cnfStyle w:val="100000000000" w:firstRow="1" w:lastRow="0" w:firstColumn="0" w:lastColumn="0" w:oddVBand="0" w:evenVBand="0" w:oddHBand="0" w:evenHBand="0" w:firstRowFirstColumn="0" w:firstRowLastColumn="0" w:lastRowFirstColumn="0" w:lastRowLastColumn="0"/>
              <w:rPr>
                <w:color w:val="auto"/>
              </w:rPr>
            </w:pPr>
            <w:r w:rsidRPr="000D596E">
              <w:rPr>
                <w:color w:val="auto"/>
              </w:rPr>
              <w:t>через</w:t>
            </w:r>
          </w:p>
        </w:tc>
        <w:tc>
          <w:tcPr>
            <w:tcW w:w="425" w:type="dxa"/>
          </w:tcPr>
          <w:p w14:paraId="70A5A842" w14:textId="77777777" w:rsidR="00630BDE" w:rsidRPr="000D596E" w:rsidRDefault="00630BDE" w:rsidP="000D596E">
            <w:pPr>
              <w:cnfStyle w:val="100000000000" w:firstRow="1" w:lastRow="0" w:firstColumn="0" w:lastColumn="0" w:oddVBand="0" w:evenVBand="0" w:oddHBand="0" w:evenHBand="0" w:firstRowFirstColumn="0" w:firstRowLastColumn="0" w:lastRowFirstColumn="0" w:lastRowLastColumn="0"/>
              <w:rPr>
                <w:color w:val="auto"/>
              </w:rPr>
            </w:pPr>
            <w:r w:rsidRPr="000D596E">
              <w:rPr>
                <w:color w:val="auto"/>
              </w:rPr>
              <w:t>10</w:t>
            </w:r>
          </w:p>
        </w:tc>
        <w:tc>
          <w:tcPr>
            <w:tcW w:w="560" w:type="dxa"/>
          </w:tcPr>
          <w:p w14:paraId="1E34DAF3" w14:textId="77777777" w:rsidR="00630BDE" w:rsidRPr="000D596E" w:rsidRDefault="00630BDE" w:rsidP="000D596E">
            <w:pPr>
              <w:cnfStyle w:val="100000000000" w:firstRow="1" w:lastRow="0" w:firstColumn="0" w:lastColumn="0" w:oddVBand="0" w:evenVBand="0" w:oddHBand="0" w:evenHBand="0" w:firstRowFirstColumn="0" w:firstRowLastColumn="0" w:lastRowFirstColumn="0" w:lastRowLastColumn="0"/>
              <w:rPr>
                <w:color w:val="auto"/>
              </w:rPr>
            </w:pPr>
            <w:r w:rsidRPr="000D596E">
              <w:rPr>
                <w:color w:val="auto"/>
              </w:rPr>
              <w:t>мин.</w:t>
            </w:r>
          </w:p>
        </w:tc>
      </w:tr>
      <w:tr w:rsidR="00630BDE" w:rsidRPr="000D596E" w14:paraId="418E2797" w14:textId="77777777" w:rsidTr="000D5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28D1B003" w14:textId="77777777" w:rsidR="00630BDE" w:rsidRPr="000D596E" w:rsidRDefault="00630BDE" w:rsidP="000D596E">
            <w:pPr>
              <w:rPr>
                <w:color w:val="auto"/>
              </w:rPr>
            </w:pPr>
            <w:r w:rsidRPr="000D596E">
              <w:rPr>
                <w:color w:val="auto"/>
              </w:rPr>
              <w:t>»</w:t>
            </w:r>
          </w:p>
        </w:tc>
        <w:tc>
          <w:tcPr>
            <w:tcW w:w="1259" w:type="dxa"/>
          </w:tcPr>
          <w:p w14:paraId="0F5A23C2"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rPr>
            </w:pPr>
            <w:r w:rsidRPr="000D596E">
              <w:rPr>
                <w:color w:val="auto"/>
              </w:rPr>
              <w:t>»</w:t>
            </w:r>
          </w:p>
        </w:tc>
        <w:tc>
          <w:tcPr>
            <w:tcW w:w="840" w:type="dxa"/>
          </w:tcPr>
          <w:p w14:paraId="101A7397"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lang w:val="en-US"/>
              </w:rPr>
            </w:pPr>
            <w:r w:rsidRPr="000D596E">
              <w:rPr>
                <w:color w:val="auto"/>
                <w:lang w:val="en-US"/>
              </w:rPr>
              <w:t>0,2%</w:t>
            </w:r>
          </w:p>
        </w:tc>
        <w:tc>
          <w:tcPr>
            <w:tcW w:w="1654" w:type="dxa"/>
          </w:tcPr>
          <w:p w14:paraId="61D11E7A"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rPr>
            </w:pPr>
          </w:p>
        </w:tc>
        <w:tc>
          <w:tcPr>
            <w:tcW w:w="709" w:type="dxa"/>
          </w:tcPr>
          <w:p w14:paraId="2E8B181F"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rPr>
            </w:pPr>
            <w:r w:rsidRPr="000D596E">
              <w:rPr>
                <w:color w:val="auto"/>
              </w:rPr>
              <w:t>»</w:t>
            </w:r>
          </w:p>
        </w:tc>
        <w:tc>
          <w:tcPr>
            <w:tcW w:w="425" w:type="dxa"/>
          </w:tcPr>
          <w:p w14:paraId="29292306"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rPr>
            </w:pPr>
            <w:r w:rsidRPr="000D596E">
              <w:rPr>
                <w:color w:val="auto"/>
              </w:rPr>
              <w:t>6</w:t>
            </w:r>
          </w:p>
        </w:tc>
        <w:tc>
          <w:tcPr>
            <w:tcW w:w="560" w:type="dxa"/>
          </w:tcPr>
          <w:p w14:paraId="2A3154C7"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rPr>
            </w:pPr>
            <w:r w:rsidRPr="000D596E">
              <w:rPr>
                <w:color w:val="auto"/>
              </w:rPr>
              <w:t>»</w:t>
            </w:r>
          </w:p>
        </w:tc>
      </w:tr>
      <w:tr w:rsidR="00630BDE" w:rsidRPr="000D596E" w14:paraId="24D3B50F" w14:textId="77777777" w:rsidTr="000D5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0591A8C5" w14:textId="77777777" w:rsidR="00630BDE" w:rsidRPr="000D596E" w:rsidRDefault="00630BDE" w:rsidP="000D596E">
            <w:pPr>
              <w:rPr>
                <w:color w:val="auto"/>
              </w:rPr>
            </w:pPr>
            <w:r w:rsidRPr="000D596E">
              <w:rPr>
                <w:color w:val="auto"/>
              </w:rPr>
              <w:t>»</w:t>
            </w:r>
          </w:p>
        </w:tc>
        <w:tc>
          <w:tcPr>
            <w:tcW w:w="1259" w:type="dxa"/>
          </w:tcPr>
          <w:p w14:paraId="40044A09" w14:textId="77777777" w:rsidR="00630BDE" w:rsidRPr="000D596E" w:rsidRDefault="00630BDE" w:rsidP="000D596E">
            <w:pPr>
              <w:cnfStyle w:val="000000010000" w:firstRow="0" w:lastRow="0" w:firstColumn="0" w:lastColumn="0" w:oddVBand="0" w:evenVBand="0" w:oddHBand="0" w:evenHBand="1" w:firstRowFirstColumn="0" w:firstRowLastColumn="0" w:lastRowFirstColumn="0" w:lastRowLastColumn="0"/>
              <w:rPr>
                <w:color w:val="auto"/>
              </w:rPr>
            </w:pPr>
            <w:r w:rsidRPr="000D596E">
              <w:rPr>
                <w:color w:val="auto"/>
              </w:rPr>
              <w:t>»</w:t>
            </w:r>
          </w:p>
        </w:tc>
        <w:tc>
          <w:tcPr>
            <w:tcW w:w="840" w:type="dxa"/>
          </w:tcPr>
          <w:p w14:paraId="7F990525" w14:textId="77777777" w:rsidR="00630BDE" w:rsidRPr="000D596E" w:rsidRDefault="00630BDE" w:rsidP="000D596E">
            <w:pPr>
              <w:cnfStyle w:val="000000010000" w:firstRow="0" w:lastRow="0" w:firstColumn="0" w:lastColumn="0" w:oddVBand="0" w:evenVBand="0" w:oddHBand="0" w:evenHBand="1" w:firstRowFirstColumn="0" w:firstRowLastColumn="0" w:lastRowFirstColumn="0" w:lastRowLastColumn="0"/>
              <w:rPr>
                <w:color w:val="auto"/>
                <w:lang w:val="en-US"/>
              </w:rPr>
            </w:pPr>
            <w:r w:rsidRPr="000D596E">
              <w:rPr>
                <w:color w:val="auto"/>
                <w:lang w:val="en-US"/>
              </w:rPr>
              <w:t>0,5%</w:t>
            </w:r>
          </w:p>
        </w:tc>
        <w:tc>
          <w:tcPr>
            <w:tcW w:w="1654" w:type="dxa"/>
          </w:tcPr>
          <w:p w14:paraId="2C676064" w14:textId="77777777" w:rsidR="00630BDE" w:rsidRPr="000D596E" w:rsidRDefault="00630BDE" w:rsidP="000D596E">
            <w:pPr>
              <w:cnfStyle w:val="000000010000" w:firstRow="0" w:lastRow="0" w:firstColumn="0" w:lastColumn="0" w:oddVBand="0" w:evenVBand="0" w:oddHBand="0" w:evenHBand="1" w:firstRowFirstColumn="0" w:firstRowLastColumn="0" w:lastRowFirstColumn="0" w:lastRowLastColumn="0"/>
              <w:rPr>
                <w:color w:val="auto"/>
              </w:rPr>
            </w:pPr>
          </w:p>
        </w:tc>
        <w:tc>
          <w:tcPr>
            <w:tcW w:w="709" w:type="dxa"/>
          </w:tcPr>
          <w:p w14:paraId="14E9B13A" w14:textId="77777777" w:rsidR="00630BDE" w:rsidRPr="000D596E" w:rsidRDefault="00630BDE" w:rsidP="000D596E">
            <w:pPr>
              <w:cnfStyle w:val="000000010000" w:firstRow="0" w:lastRow="0" w:firstColumn="0" w:lastColumn="0" w:oddVBand="0" w:evenVBand="0" w:oddHBand="0" w:evenHBand="1" w:firstRowFirstColumn="0" w:firstRowLastColumn="0" w:lastRowFirstColumn="0" w:lastRowLastColumn="0"/>
              <w:rPr>
                <w:color w:val="auto"/>
              </w:rPr>
            </w:pPr>
            <w:r w:rsidRPr="000D596E">
              <w:rPr>
                <w:color w:val="auto"/>
              </w:rPr>
              <w:t>»</w:t>
            </w:r>
          </w:p>
        </w:tc>
        <w:tc>
          <w:tcPr>
            <w:tcW w:w="425" w:type="dxa"/>
          </w:tcPr>
          <w:p w14:paraId="6440A9D4" w14:textId="77777777" w:rsidR="00630BDE" w:rsidRPr="000D596E" w:rsidRDefault="00630BDE" w:rsidP="000D596E">
            <w:pPr>
              <w:cnfStyle w:val="000000010000" w:firstRow="0" w:lastRow="0" w:firstColumn="0" w:lastColumn="0" w:oddVBand="0" w:evenVBand="0" w:oddHBand="0" w:evenHBand="1" w:firstRowFirstColumn="0" w:firstRowLastColumn="0" w:lastRowFirstColumn="0" w:lastRowLastColumn="0"/>
              <w:rPr>
                <w:color w:val="auto"/>
              </w:rPr>
            </w:pPr>
            <w:r w:rsidRPr="000D596E">
              <w:rPr>
                <w:color w:val="auto"/>
              </w:rPr>
              <w:t>4</w:t>
            </w:r>
          </w:p>
        </w:tc>
        <w:tc>
          <w:tcPr>
            <w:tcW w:w="560" w:type="dxa"/>
          </w:tcPr>
          <w:p w14:paraId="1FC006DB" w14:textId="77777777" w:rsidR="00630BDE" w:rsidRPr="000D596E" w:rsidRDefault="00630BDE" w:rsidP="000D596E">
            <w:pPr>
              <w:cnfStyle w:val="000000010000" w:firstRow="0" w:lastRow="0" w:firstColumn="0" w:lastColumn="0" w:oddVBand="0" w:evenVBand="0" w:oddHBand="0" w:evenHBand="1" w:firstRowFirstColumn="0" w:firstRowLastColumn="0" w:lastRowFirstColumn="0" w:lastRowLastColumn="0"/>
              <w:rPr>
                <w:color w:val="auto"/>
              </w:rPr>
            </w:pPr>
            <w:r w:rsidRPr="000D596E">
              <w:rPr>
                <w:color w:val="auto"/>
              </w:rPr>
              <w:t>»</w:t>
            </w:r>
          </w:p>
        </w:tc>
      </w:tr>
      <w:tr w:rsidR="00630BDE" w:rsidRPr="000D596E" w14:paraId="23CC08FF" w14:textId="77777777" w:rsidTr="000D5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68D5CE73" w14:textId="77777777" w:rsidR="00630BDE" w:rsidRPr="000D596E" w:rsidRDefault="00630BDE" w:rsidP="000D596E">
            <w:pPr>
              <w:rPr>
                <w:color w:val="auto"/>
              </w:rPr>
            </w:pPr>
            <w:r w:rsidRPr="000D596E">
              <w:rPr>
                <w:color w:val="auto"/>
              </w:rPr>
              <w:t>»</w:t>
            </w:r>
          </w:p>
        </w:tc>
        <w:tc>
          <w:tcPr>
            <w:tcW w:w="1259" w:type="dxa"/>
          </w:tcPr>
          <w:p w14:paraId="6D5DEEFC"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rPr>
            </w:pPr>
            <w:r w:rsidRPr="000D596E">
              <w:rPr>
                <w:color w:val="auto"/>
              </w:rPr>
              <w:t>»</w:t>
            </w:r>
          </w:p>
        </w:tc>
        <w:tc>
          <w:tcPr>
            <w:tcW w:w="840" w:type="dxa"/>
          </w:tcPr>
          <w:p w14:paraId="47A63840"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lang w:val="en-US"/>
              </w:rPr>
            </w:pPr>
            <w:r w:rsidRPr="000D596E">
              <w:rPr>
                <w:color w:val="auto"/>
                <w:lang w:val="en-US"/>
              </w:rPr>
              <w:t>1,0%</w:t>
            </w:r>
          </w:p>
        </w:tc>
        <w:tc>
          <w:tcPr>
            <w:tcW w:w="1654" w:type="dxa"/>
          </w:tcPr>
          <w:p w14:paraId="4EC8CF15"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lang w:val="en-US"/>
              </w:rPr>
            </w:pPr>
          </w:p>
        </w:tc>
        <w:tc>
          <w:tcPr>
            <w:tcW w:w="709" w:type="dxa"/>
          </w:tcPr>
          <w:p w14:paraId="08BD3EAF"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rPr>
            </w:pPr>
            <w:r w:rsidRPr="000D596E">
              <w:rPr>
                <w:color w:val="auto"/>
              </w:rPr>
              <w:t>»</w:t>
            </w:r>
          </w:p>
        </w:tc>
        <w:tc>
          <w:tcPr>
            <w:tcW w:w="425" w:type="dxa"/>
          </w:tcPr>
          <w:p w14:paraId="5F1A822F"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rPr>
            </w:pPr>
            <w:r w:rsidRPr="000D596E">
              <w:rPr>
                <w:color w:val="auto"/>
              </w:rPr>
              <w:t>1</w:t>
            </w:r>
          </w:p>
        </w:tc>
        <w:tc>
          <w:tcPr>
            <w:tcW w:w="560" w:type="dxa"/>
          </w:tcPr>
          <w:p w14:paraId="17013146" w14:textId="77777777" w:rsidR="00630BDE" w:rsidRPr="000D596E" w:rsidRDefault="00630BDE" w:rsidP="000D596E">
            <w:pPr>
              <w:cnfStyle w:val="000000100000" w:firstRow="0" w:lastRow="0" w:firstColumn="0" w:lastColumn="0" w:oddVBand="0" w:evenVBand="0" w:oddHBand="1" w:evenHBand="0" w:firstRowFirstColumn="0" w:firstRowLastColumn="0" w:lastRowFirstColumn="0" w:lastRowLastColumn="0"/>
              <w:rPr>
                <w:color w:val="auto"/>
              </w:rPr>
            </w:pPr>
            <w:r w:rsidRPr="000D596E">
              <w:rPr>
                <w:color w:val="auto"/>
              </w:rPr>
              <w:t>»</w:t>
            </w:r>
          </w:p>
        </w:tc>
      </w:tr>
    </w:tbl>
    <w:p w14:paraId="6581EBD0" w14:textId="77777777" w:rsidR="00630BDE" w:rsidRDefault="00630BDE" w:rsidP="00630BDE">
      <w:pPr>
        <w:pStyle w:val="a5"/>
      </w:pPr>
    </w:p>
    <w:p w14:paraId="444067D9" w14:textId="77777777" w:rsidR="00630BDE" w:rsidRDefault="00630BDE" w:rsidP="00630BDE">
      <w:pPr>
        <w:pStyle w:val="a5"/>
      </w:pPr>
      <w:r>
        <w:t>На практике пользуются хлористым палладием в ампулах, представляющих небольшие (40 мм длиной, 5 мм диаметром) легко раздавливаемые и герметически запаянные стеклянные трубки, наполненные раствором хлористого палладия (1—2%)</w:t>
      </w:r>
    </w:p>
    <w:p w14:paraId="75DCCF23" w14:textId="3B4C9615" w:rsidR="00630BDE" w:rsidRDefault="009D29B2" w:rsidP="00630BDE">
      <w:pPr>
        <w:pStyle w:val="a5"/>
        <w:keepNext/>
        <w:jc w:val="center"/>
      </w:pPr>
      <w:r>
        <w:rPr>
          <w:noProof/>
        </w:rPr>
        <w:drawing>
          <wp:inline distT="0" distB="0" distL="0" distR="0" wp14:anchorId="04267D52" wp14:editId="72ADB50F">
            <wp:extent cx="4989600" cy="1182850"/>
            <wp:effectExtent l="0" t="0" r="0" b="0"/>
            <wp:docPr id="1943115906"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15906" name="Рисунок 1943115906"/>
                    <pic:cNvPicPr/>
                  </pic:nvPicPr>
                  <pic:blipFill>
                    <a:blip r:embed="rId20"/>
                    <a:stretch>
                      <a:fillRect/>
                    </a:stretch>
                  </pic:blipFill>
                  <pic:spPr>
                    <a:xfrm>
                      <a:off x="0" y="0"/>
                      <a:ext cx="4989600" cy="1182850"/>
                    </a:xfrm>
                    <a:prstGeom prst="rect">
                      <a:avLst/>
                    </a:prstGeom>
                  </pic:spPr>
                </pic:pic>
              </a:graphicData>
            </a:graphic>
          </wp:inline>
        </w:drawing>
      </w:r>
    </w:p>
    <w:p w14:paraId="330373B7" w14:textId="1A7BD413" w:rsidR="00630BDE" w:rsidRDefault="00630BDE" w:rsidP="00630BDE">
      <w:pPr>
        <w:pStyle w:val="afffd"/>
      </w:pPr>
      <w:bookmarkStart w:id="45" w:name="_Ref228135488"/>
      <w:r>
        <w:t xml:space="preserve">Рисунок </w:t>
      </w:r>
      <w:fldSimple w:instr=" SEQ Рисунок \* ARABIC ">
        <w:r w:rsidR="00D53DE7">
          <w:rPr>
            <w:noProof/>
          </w:rPr>
          <w:t>4</w:t>
        </w:r>
      </w:fldSimple>
      <w:bookmarkEnd w:id="45"/>
      <w:r>
        <w:t xml:space="preserve">. </w:t>
      </w:r>
      <w:r w:rsidRPr="00557492">
        <w:t>Йодный газоопределитель окиси углерода</w:t>
      </w:r>
    </w:p>
    <w:p w14:paraId="267B1304" w14:textId="77777777" w:rsidR="00630BDE" w:rsidRDefault="00630BDE" w:rsidP="00630BDE">
      <w:pPr>
        <w:pStyle w:val="a5"/>
      </w:pPr>
      <w:r>
        <w:t xml:space="preserve">в смеси воды с ацетоном, снабженные ватными тампонами. При использовании ампула раздавливается, вата смачивается хлористым палладием и выдерживается </w:t>
      </w:r>
      <w:r>
        <w:lastRenderedPageBreak/>
        <w:t>в отравленном воздухе в течение 10 мин. Концентрация окиси углерода устанавливается путем сравнения окраски смоченной ваты с таблицей стандартных</w:t>
      </w:r>
    </w:p>
    <w:p w14:paraId="5A954AA1" w14:textId="77777777" w:rsidR="00630BDE" w:rsidRDefault="00630BDE" w:rsidP="00630BDE">
      <w:pPr>
        <w:pStyle w:val="a5"/>
      </w:pPr>
      <w:r>
        <w:t>окрасок. При пользовании такими ампулами следует, однако, иметь в виду, что окраску ваты, смоченной раствором хлористого палладия, меняют также сероводород, водород, этилен и пары бензина.</w:t>
      </w:r>
    </w:p>
    <w:p w14:paraId="2C5CFBF3" w14:textId="19494805" w:rsidR="00630BDE" w:rsidRDefault="00630BDE" w:rsidP="00630BDE">
      <w:pPr>
        <w:pStyle w:val="a5"/>
      </w:pPr>
      <w:r>
        <w:t>На</w:t>
      </w:r>
      <w:r w:rsidRPr="006267CE">
        <w:t xml:space="preserve"> </w:t>
      </w:r>
      <w:r>
        <w:t xml:space="preserve">рисунке </w:t>
      </w:r>
      <w:commentRangeStart w:id="46"/>
      <w:r w:rsidRPr="006267CE">
        <w:rPr>
          <w:rStyle w:val="afff6"/>
        </w:rPr>
        <w:fldChar w:fldCharType="begin"/>
      </w:r>
      <w:r w:rsidRPr="006267CE">
        <w:rPr>
          <w:rStyle w:val="afff6"/>
        </w:rPr>
        <w:instrText xml:space="preserve"> REF _Ref228135488 \h  \* MERGEFORMAT </w:instrText>
      </w:r>
      <w:r w:rsidRPr="006267CE">
        <w:rPr>
          <w:rStyle w:val="afff6"/>
        </w:rPr>
      </w:r>
      <w:r w:rsidRPr="006267CE">
        <w:rPr>
          <w:rStyle w:val="afff6"/>
        </w:rPr>
        <w:fldChar w:fldCharType="separate"/>
      </w:r>
      <w:r w:rsidR="00A05A8B" w:rsidRPr="00A05A8B">
        <w:rPr>
          <w:rStyle w:val="afff6"/>
          <w:vanish/>
        </w:rPr>
        <w:t xml:space="preserve">Рисунок </w:t>
      </w:r>
      <w:r w:rsidR="00A05A8B" w:rsidRPr="00A05A8B">
        <w:rPr>
          <w:rStyle w:val="afff6"/>
        </w:rPr>
        <w:t>4</w:t>
      </w:r>
      <w:r w:rsidRPr="006267CE">
        <w:rPr>
          <w:rStyle w:val="afff6"/>
        </w:rPr>
        <w:fldChar w:fldCharType="end"/>
      </w:r>
      <w:commentRangeEnd w:id="46"/>
      <w:r w:rsidR="00144D47">
        <w:rPr>
          <w:rStyle w:val="afff"/>
          <w:sz w:val="24"/>
          <w:szCs w:val="18"/>
        </w:rPr>
        <w:commentReference w:id="46"/>
      </w:r>
      <w:r>
        <w:t xml:space="preserve"> показан йодный газоопределитель окиси углерода.</w:t>
      </w:r>
    </w:p>
    <w:p w14:paraId="063A5D9E" w14:textId="77777777" w:rsidR="00630BDE" w:rsidRDefault="00630BDE" w:rsidP="00630BDE">
      <w:pPr>
        <w:pStyle w:val="a5"/>
      </w:pPr>
      <w:r>
        <w:t>Действие этого газоопределителя основано на свойстве окиси углерода разлагать пятиокись иода</w:t>
      </w:r>
    </w:p>
    <w:tbl>
      <w:tblPr>
        <w:tblStyle w:val="51"/>
        <w:tblW w:w="5000" w:type="pct"/>
        <w:tblLook w:val="04A0" w:firstRow="1" w:lastRow="0" w:firstColumn="1" w:lastColumn="0" w:noHBand="0" w:noVBand="1"/>
      </w:tblPr>
      <w:tblGrid>
        <w:gridCol w:w="371"/>
        <w:gridCol w:w="7028"/>
        <w:gridCol w:w="368"/>
      </w:tblGrid>
      <w:tr w:rsidR="00630BDE" w:rsidRPr="00A034A8" w14:paraId="0ECBE94B" w14:textId="77777777" w:rsidTr="005672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08261CB1" w14:textId="77777777" w:rsidR="00630BDE" w:rsidRPr="00A034A8" w:rsidRDefault="00630BDE" w:rsidP="00A034A8">
            <w:pPr>
              <w:rPr>
                <w:color w:val="auto"/>
              </w:rPr>
            </w:pPr>
          </w:p>
        </w:tc>
        <w:tc>
          <w:tcPr>
            <w:tcW w:w="5386" w:type="dxa"/>
          </w:tcPr>
          <w:p w14:paraId="39275ECF" w14:textId="77777777" w:rsidR="00630BDE" w:rsidRPr="00A034A8" w:rsidRDefault="00000000" w:rsidP="00A034A8">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J</m:t>
                    </m:r>
                  </m:e>
                  <m:sub>
                    <m:r>
                      <m:t>2</m:t>
                    </m:r>
                  </m:sub>
                </m:sSub>
                <m:sSub>
                  <m:sSubPr>
                    <m:ctrlPr/>
                  </m:sSubPr>
                  <m:e>
                    <m:r>
                      <m:t>O</m:t>
                    </m:r>
                  </m:e>
                  <m:sub>
                    <m:r>
                      <m:t>5</m:t>
                    </m:r>
                  </m:sub>
                </m:sSub>
                <m:r>
                  <m:t xml:space="preserve">+5CO= </m:t>
                </m:r>
                <m:sSub>
                  <m:sSubPr>
                    <m:ctrlPr/>
                  </m:sSubPr>
                  <m:e>
                    <m:r>
                      <m:t>J</m:t>
                    </m:r>
                  </m:e>
                  <m:sub>
                    <m:r>
                      <m:t>2</m:t>
                    </m:r>
                  </m:sub>
                </m:sSub>
                <m:r>
                  <m:t>+5</m:t>
                </m:r>
                <m:sSub>
                  <m:sSubPr>
                    <m:ctrlPr/>
                  </m:sSubPr>
                  <m:e>
                    <m:r>
                      <m:t>CO</m:t>
                    </m:r>
                  </m:e>
                  <m:sub>
                    <m:r>
                      <m:t>5</m:t>
                    </m:r>
                  </m:sub>
                </m:sSub>
              </m:oMath>
            </m:oMathPara>
          </w:p>
        </w:tc>
        <w:tc>
          <w:tcPr>
            <w:tcW w:w="282" w:type="dxa"/>
          </w:tcPr>
          <w:p w14:paraId="366D00FE"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rPr>
            </w:pPr>
          </w:p>
        </w:tc>
      </w:tr>
    </w:tbl>
    <w:p w14:paraId="3FC18DA1" w14:textId="64EDE1A8" w:rsidR="00630BDE" w:rsidRPr="00B61DCF" w:rsidRDefault="00630BDE" w:rsidP="00630BDE">
      <w:pPr>
        <w:pStyle w:val="a5"/>
      </w:pPr>
      <w:r>
        <w:t xml:space="preserve">Главные части прибора: две трубки, из которых одна наполнена активированным древесным углем </w:t>
      </w:r>
      <w:r w:rsidRPr="00293F2A">
        <w:rPr>
          <w:rStyle w:val="afff6"/>
        </w:rPr>
        <w:t>1</w:t>
      </w:r>
      <w:r>
        <w:t xml:space="preserve"> и выполняет роль фильтра, очищающего воздух от </w:t>
      </w:r>
      <w:r>
        <w:rPr>
          <w:lang w:val="en-US"/>
        </w:rPr>
        <w:t>H</w:t>
      </w:r>
      <w:r w:rsidRPr="00293F2A">
        <w:t>₂</w:t>
      </w:r>
      <w:r>
        <w:rPr>
          <w:lang w:val="en-US"/>
        </w:rPr>
        <w:t>S</w:t>
      </w:r>
      <w:r w:rsidRPr="00293F2A">
        <w:t xml:space="preserve">, </w:t>
      </w:r>
      <w:r>
        <w:rPr>
          <w:lang w:val="en-US"/>
        </w:rPr>
        <w:t>SO</w:t>
      </w:r>
      <w:r w:rsidRPr="00293F2A">
        <w:t>₂</w:t>
      </w:r>
      <w:r>
        <w:t xml:space="preserve"> и других газов, способных воздействовать на пятиокись иода так же, как и окись углерода; вторая трубка </w:t>
      </w:r>
      <w:r w:rsidRPr="00293F2A">
        <w:rPr>
          <w:rStyle w:val="afff6"/>
        </w:rPr>
        <w:t>2</w:t>
      </w:r>
      <w:r w:rsidR="00A33B61">
        <w:rPr>
          <w:rStyle w:val="afff6"/>
        </w:rPr>
        <w:t xml:space="preserve"> </w:t>
      </w:r>
      <w:r>
        <w:t>—</w:t>
      </w:r>
      <w:r w:rsidR="00A33B61">
        <w:t xml:space="preserve"> </w:t>
      </w:r>
      <w:r>
        <w:t>детекторная, которая, собственно, и служит для обнаружения и определения содержания в воздухе окиси углерода, заряжена так называемым гуламитом — кусочками пемзы, пропитанными пятиокисью иода, обработанной дымящейся серной кислотой</w:t>
      </w:r>
      <w:r>
        <w:rPr>
          <w:rStyle w:val="affb"/>
        </w:rPr>
        <w:footnoteReference w:id="13"/>
      </w:r>
      <w:r>
        <w:t xml:space="preserve">. При продувании через эту трубку воздуха кусочки пемзы, первоначально серовато-белые, в случае присутствия </w:t>
      </w:r>
      <w:r w:rsidRPr="00293F2A">
        <w:t>СО</w:t>
      </w:r>
      <w:r>
        <w:t xml:space="preserve"> зеленеют в различной степени, в зависимости от большей или меньшей концентрации </w:t>
      </w:r>
      <w:r w:rsidRPr="00293F2A">
        <w:t>СО</w:t>
      </w:r>
      <w:r>
        <w:t xml:space="preserve"> в воздухе. Рядом с детекторной трубкой помещается еще одна трубка (на чертеже не показана), играющая роль шкалы. Минимальная концентрация окиси углерода, надежно обнаруживаемая этим газоопределителем, 0,05%.</w:t>
      </w:r>
    </w:p>
    <w:p w14:paraId="7F6339D8" w14:textId="586AEE61" w:rsidR="00630BDE" w:rsidRDefault="00630BDE" w:rsidP="00630BDE">
      <w:pPr>
        <w:pStyle w:val="a5"/>
      </w:pPr>
      <w:r>
        <w:t>Весьма удобен по своей общедоступности и простоте колориметрический способ обнаружения окиси углерода в воздухе по изменению окраски крови. Кровь, насыщенная этим газом, имеет розовый цвет. Берут 75—90 см³ чистой воды и прибавляют к ней девять больших капель свежей крови человека или животного. Полученная смесь после взбалтывания имеет светло-желтую окраску. Некоторое количество этого раствора наливают в две пробирки (</w:t>
      </w:r>
      <w:r w:rsidRPr="008B3A4C">
        <w:rPr>
          <w:rStyle w:val="afff6"/>
        </w:rPr>
        <w:fldChar w:fldCharType="begin"/>
      </w:r>
      <w:r w:rsidRPr="008B3A4C">
        <w:rPr>
          <w:rStyle w:val="afff6"/>
        </w:rPr>
        <w:instrText xml:space="preserve"> REF _Ref228136836 \h </w:instrText>
      </w:r>
      <w:r>
        <w:rPr>
          <w:rStyle w:val="afff6"/>
        </w:rPr>
        <w:instrText xml:space="preserve"> \* MERGEFORMAT </w:instrText>
      </w:r>
      <w:r w:rsidRPr="008B3A4C">
        <w:rPr>
          <w:rStyle w:val="afff6"/>
        </w:rPr>
      </w:r>
      <w:r w:rsidRPr="008B3A4C">
        <w:rPr>
          <w:rStyle w:val="afff6"/>
        </w:rPr>
        <w:fldChar w:fldCharType="separate"/>
      </w:r>
      <w:r w:rsidR="00A05A8B" w:rsidRPr="00A05A8B">
        <w:rPr>
          <w:rStyle w:val="afff6"/>
        </w:rPr>
        <w:t>Рисунок 5</w:t>
      </w:r>
      <w:r w:rsidRPr="008B3A4C">
        <w:rPr>
          <w:rStyle w:val="afff6"/>
        </w:rPr>
        <w:fldChar w:fldCharType="end"/>
      </w:r>
      <w:r>
        <w:t>), одну закрывают обыкновенной пробкой, а другую</w:t>
      </w:r>
      <w:r w:rsidR="00A33B61">
        <w:t xml:space="preserve"> </w:t>
      </w:r>
      <w:r>
        <w:t>—</w:t>
      </w:r>
      <w:r w:rsidR="00A33B61">
        <w:t xml:space="preserve"> </w:t>
      </w:r>
      <w:r>
        <w:t>пробкой с двумя трубочками (одна доходит до дна).</w:t>
      </w:r>
      <w:r w:rsidR="00411E21">
        <w:t xml:space="preserve"> </w:t>
      </w:r>
      <w:r>
        <w:t xml:space="preserve">Затем медленно пропускают пробу исследуемого воздуха через пробирку по длинной трубке. Исследуемый воздух </w:t>
      </w:r>
      <w:r w:rsidRPr="001C663C">
        <w:t>проходит</w:t>
      </w:r>
      <w:r w:rsidR="00A33B61" w:rsidRPr="001C663C">
        <w:t xml:space="preserve"> </w:t>
      </w:r>
      <w:r w:rsidRPr="001C663C">
        <w:t>—</w:t>
      </w:r>
      <w:r w:rsidR="00A33B61">
        <w:t xml:space="preserve"> </w:t>
      </w:r>
      <w:r>
        <w:t>пузыр</w:t>
      </w:r>
      <w:r w:rsidR="00C052B1">
        <w:t>ё</w:t>
      </w:r>
      <w:r>
        <w:t>к за пузырьком</w:t>
      </w:r>
      <w:r w:rsidR="00A33B61">
        <w:t xml:space="preserve"> </w:t>
      </w:r>
      <w:r>
        <w:t>—</w:t>
      </w:r>
      <w:r w:rsidR="00A33B61">
        <w:t xml:space="preserve"> </w:t>
      </w:r>
      <w:r w:rsidR="00860C32">
        <w:rPr>
          <w:noProof/>
        </w:rPr>
        <w:lastRenderedPageBreak/>
        <mc:AlternateContent>
          <mc:Choice Requires="wpg">
            <w:drawing>
              <wp:anchor distT="0" distB="0" distL="114300" distR="114300" simplePos="0" relativeHeight="251651180" behindDoc="0" locked="0" layoutInCell="1" allowOverlap="1" wp14:anchorId="2AD19F4E" wp14:editId="26018AA8">
                <wp:simplePos x="0" y="0"/>
                <wp:positionH relativeFrom="margin">
                  <wp:align>right</wp:align>
                </wp:positionH>
                <wp:positionV relativeFrom="paragraph">
                  <wp:posOffset>518615</wp:posOffset>
                </wp:positionV>
                <wp:extent cx="2113200" cy="2538929"/>
                <wp:effectExtent l="0" t="0" r="1905" b="13970"/>
                <wp:wrapSquare wrapText="bothSides"/>
                <wp:docPr id="57746922" name="Группа 58"/>
                <wp:cNvGraphicFramePr/>
                <a:graphic xmlns:a="http://schemas.openxmlformats.org/drawingml/2006/main">
                  <a:graphicData uri="http://schemas.microsoft.com/office/word/2010/wordprocessingGroup">
                    <wpg:wgp>
                      <wpg:cNvGrpSpPr/>
                      <wpg:grpSpPr>
                        <a:xfrm>
                          <a:off x="0" y="0"/>
                          <a:ext cx="2113200" cy="2538929"/>
                          <a:chOff x="0" y="0"/>
                          <a:chExt cx="2113200" cy="2538929"/>
                        </a:xfrm>
                      </wpg:grpSpPr>
                      <wps:wsp>
                        <wps:cNvPr id="591170371" name="Надпись 1581215663"/>
                        <wps:cNvSpPr txBox="1"/>
                        <wps:spPr>
                          <a:xfrm>
                            <a:off x="0" y="2169994"/>
                            <a:ext cx="2113200" cy="368935"/>
                          </a:xfrm>
                          <a:prstGeom prst="rect">
                            <a:avLst/>
                          </a:prstGeom>
                          <a:noFill/>
                          <a:ln>
                            <a:noFill/>
                          </a:ln>
                        </wps:spPr>
                        <wps:txbx>
                          <w:txbxContent>
                            <w:p w14:paraId="6BDACD78" w14:textId="79C069C0" w:rsidR="0099534B" w:rsidRPr="006A2C85" w:rsidRDefault="00630BDE" w:rsidP="0038723D">
                              <w:pPr>
                                <w:pStyle w:val="afffd"/>
                                <w:spacing w:after="0"/>
                                <w:rPr>
                                  <w:rFonts w:eastAsia="Times New Roman" w:cs="Times New Roman"/>
                                  <w:noProof/>
                                  <w:color w:val="000000" w:themeColor="text2"/>
                                  <w:sz w:val="18"/>
                                </w:rPr>
                              </w:pPr>
                              <w:bookmarkStart w:id="47" w:name="_Ref228136836"/>
                              <w:r>
                                <w:t xml:space="preserve">Рисунок </w:t>
                              </w:r>
                              <w:fldSimple w:instr=" SEQ Рисунок \* ARABIC ">
                                <w:r w:rsidR="00D53DE7">
                                  <w:rPr>
                                    <w:noProof/>
                                  </w:rPr>
                                  <w:t>5</w:t>
                                </w:r>
                              </w:fldSimple>
                              <w:bookmarkEnd w:id="47"/>
                              <w:r>
                                <w:t>. Способ обнаружения окиси углерода в воздухе по изменению окраски крови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148594643" name="Рис. 5. Способ обнаружения окиси углерода в воздукхе по изменению окраски крови.png"/>
                          <pic:cNvPicPr>
                            <a:picLocks noChangeAspect="1"/>
                          </pic:cNvPicPr>
                        </pic:nvPicPr>
                        <pic:blipFill rotWithShape="1">
                          <a:blip r:link="rId21"/>
                          <a:srcRect l="57165"/>
                          <a:stretch>
                            <a:fillRect/>
                          </a:stretch>
                        </pic:blipFill>
                        <pic:spPr bwMode="auto">
                          <a:xfrm>
                            <a:off x="0" y="0"/>
                            <a:ext cx="2112645" cy="214693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AD19F4E" id="Группа 58" o:spid="_x0000_s1026" style="position:absolute;left:0;text-align:left;margin-left:115.2pt;margin-top:40.85pt;width:166.4pt;height:199.9pt;z-index:251651180;mso-position-horizontal:right;mso-position-horizontal-relative:margin" coordsize="21132,25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">
                <v:shapetype id="_x0000_t202" coordsize="21600,21600" o:spt="202" path="m,l,21600r21600,l21600,xe">
                  <v:stroke joinstyle="miter"/>
                  <v:path gradientshapeok="t" o:connecttype="rect"/>
                </v:shapetype>
                <v:shape id="Надпись 1581215663" o:spid="_x0000_s1027" type="#_x0000_t202" style="position:absolute;top:21699;width:21132;height:3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" filled="f" stroked="f">
                  <v:textbox style="mso-fit-shape-to-text:t" inset="0,0,0,0">
                    <w:txbxContent>
                      <w:p w14:paraId="6BDACD78" w14:textId="79C069C0" w:rsidR="0099534B" w:rsidRPr="006A2C85" w:rsidRDefault="00630BDE" w:rsidP="0038723D">
                        <w:pPr>
                          <w:pStyle w:val="afffd"/>
                          <w:spacing w:after="0"/>
                          <w:rPr>
                            <w:rFonts w:eastAsia="Times New Roman" w:cs="Times New Roman"/>
                            <w:noProof/>
                            <w:color w:val="000000" w:themeColor="text2"/>
                            <w:sz w:val="18"/>
                          </w:rPr>
                        </w:pPr>
                        <w:bookmarkStart w:id="48" w:name="_Ref228136836"/>
                        <w:r>
                          <w:t xml:space="preserve">Рисунок </w:t>
                        </w:r>
                        <w:fldSimple w:instr=" SEQ Рисунок \* ARABIC ">
                          <w:r w:rsidR="00D53DE7">
                            <w:rPr>
                              <w:noProof/>
                            </w:rPr>
                            <w:t>5</w:t>
                          </w:r>
                        </w:fldSimple>
                        <w:bookmarkEnd w:id="48"/>
                        <w:r>
                          <w:t>. Способ обнаружения окиси углерода в воздухе по изменению окраски крови</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 5. Способ обнаружения окиси углерода в воздукхе по изменению окраски крови.png" o:spid="_x0000_s1028" type="#_x0000_t75" style="position:absolute;width:21126;height:21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">
                  <v:imagedata r:id="rId22" cropleft="37464f"/>
                </v:shape>
                <w10:wrap type="square" anchorx="margin"/>
              </v:group>
            </w:pict>
          </mc:Fallback>
        </mc:AlternateContent>
      </w:r>
      <w:r>
        <w:t>через наполняющий эту пробирку раствор крови и уходит по трубке, причем, если он содержит окись Раствор крови углерода в количестве, хотя бы только сотых долей процента, указанный раствор после пропускания достаточно большого количества исследуемого воздуха становится из светло желтого розоватым. При высоких содержаниях окиси углерода окрашивание наступает очень быстро. Для того, чтобы легче заметить изменение в окраске растворов, обе пробирки помещают рядом на лист белой бумаги.</w:t>
      </w:r>
    </w:p>
    <w:p w14:paraId="1CAF03F0" w14:textId="4F4DE0E9" w:rsidR="00630BDE" w:rsidRDefault="00630BDE" w:rsidP="00630BDE">
      <w:pPr>
        <w:pStyle w:val="a5"/>
      </w:pPr>
      <w:r>
        <w:t xml:space="preserve">Более чувствителен и более точен по сравнению с вышеописанными методами термический способ определения </w:t>
      </w:r>
      <w:r w:rsidRPr="003373DB">
        <w:t>СО</w:t>
      </w:r>
      <w:r>
        <w:t>. Он основан на изменении повышения температуры специального реактива гопкалита</w:t>
      </w:r>
      <w:r>
        <w:rPr>
          <w:rStyle w:val="affb"/>
        </w:rPr>
        <w:footnoteReference w:id="14"/>
      </w:r>
      <w:r w:rsidRPr="005820EF">
        <w:t>,</w:t>
      </w:r>
      <w:r>
        <w:t xml:space="preserve"> который каталитически окисляет окись углерода в углекислоту и при этом нагревается за счет тепла этой реакции.</w:t>
      </w:r>
    </w:p>
    <w:p w14:paraId="0136DA65" w14:textId="05B3AC2E" w:rsidR="00630BDE" w:rsidRDefault="00630BDE" w:rsidP="00630BDE">
      <w:pPr>
        <w:pStyle w:val="a5"/>
      </w:pPr>
      <w:r>
        <w:t>Чувствительность стационарных термических определителей окиси углерода может быть доведена до стотысячных процента (по объ</w:t>
      </w:r>
      <w:r w:rsidR="00C052B1">
        <w:t>ё</w:t>
      </w:r>
      <w:r>
        <w:t>му), а переносных</w:t>
      </w:r>
      <w:r w:rsidR="00A33B61">
        <w:t xml:space="preserve"> </w:t>
      </w:r>
      <w:r>
        <w:t>—</w:t>
      </w:r>
      <w:r w:rsidR="00A33B61">
        <w:t xml:space="preserve"> </w:t>
      </w:r>
      <w:r>
        <w:t>до тысячных долей процента.</w:t>
      </w:r>
    </w:p>
    <w:p w14:paraId="3064FDC1" w14:textId="636544F0" w:rsidR="00630BDE" w:rsidRDefault="00630BDE" w:rsidP="00630BDE">
      <w:pPr>
        <w:pStyle w:val="a5"/>
      </w:pPr>
      <w:r w:rsidRPr="003739C2">
        <w:rPr>
          <w:rStyle w:val="af3"/>
        </w:rPr>
        <w:t>Окисьуглеродный газоопределитель</w:t>
      </w:r>
      <w:r w:rsidRPr="00C80787">
        <w:rPr>
          <w:rStyle w:val="af3"/>
        </w:rPr>
        <w:t xml:space="preserve"> конструкции</w:t>
      </w:r>
      <w:r w:rsidRPr="00C80787">
        <w:rPr>
          <w:rStyle w:val="af3"/>
          <w:b w:val="0"/>
          <w:iCs w:val="0"/>
          <w:color w:val="000000" w:themeColor="text2"/>
        </w:rPr>
        <w:t xml:space="preserve"> </w:t>
      </w:r>
      <w:r w:rsidRPr="00C80787">
        <w:t>МакНИИ</w:t>
      </w:r>
      <w:r>
        <w:t xml:space="preserve"> схематически показан на</w:t>
      </w:r>
      <w:r w:rsidRPr="0042472A">
        <w:t xml:space="preserve"> </w:t>
      </w:r>
      <w:r w:rsidRPr="001C5784">
        <w:rPr>
          <w:rStyle w:val="afff6"/>
        </w:rPr>
        <w:t xml:space="preserve">рисунке </w:t>
      </w:r>
      <w:r w:rsidRPr="00A233CA">
        <w:rPr>
          <w:rStyle w:val="afff6"/>
        </w:rPr>
        <w:fldChar w:fldCharType="begin"/>
      </w:r>
      <w:r w:rsidRPr="00A233CA">
        <w:rPr>
          <w:rStyle w:val="afff6"/>
        </w:rPr>
        <w:instrText xml:space="preserve"> REF _Ref228137314 \h </w:instrText>
      </w:r>
      <w:r>
        <w:rPr>
          <w:rStyle w:val="afff6"/>
        </w:rPr>
        <w:instrText xml:space="preserve"> \* MERGEFORMAT </w:instrText>
      </w:r>
      <w:r w:rsidRPr="00A233CA">
        <w:rPr>
          <w:rStyle w:val="afff6"/>
        </w:rPr>
      </w:r>
      <w:r w:rsidRPr="00A233CA">
        <w:rPr>
          <w:rStyle w:val="afff6"/>
        </w:rPr>
        <w:fldChar w:fldCharType="separate"/>
      </w:r>
      <w:r w:rsidR="00A05A8B" w:rsidRPr="00A05A8B">
        <w:rPr>
          <w:rStyle w:val="afff6"/>
          <w:vanish/>
        </w:rPr>
        <w:t xml:space="preserve">Рисунок </w:t>
      </w:r>
      <w:r w:rsidR="00A05A8B" w:rsidRPr="00A05A8B">
        <w:rPr>
          <w:rStyle w:val="afff6"/>
        </w:rPr>
        <w:t>6</w:t>
      </w:r>
      <w:r w:rsidRPr="00A233CA">
        <w:rPr>
          <w:rStyle w:val="afff6"/>
        </w:rPr>
        <w:fldChar w:fldCharType="end"/>
      </w:r>
      <w:r>
        <w:t>.</w:t>
      </w:r>
    </w:p>
    <w:p w14:paraId="2D679D46" w14:textId="737FB822" w:rsidR="00630BDE" w:rsidRDefault="00630BDE" w:rsidP="00630BDE">
      <w:pPr>
        <w:pStyle w:val="a5"/>
      </w:pPr>
      <w:r>
        <w:t>Прибор</w:t>
      </w:r>
      <w:r w:rsidR="00A33B61">
        <w:t xml:space="preserve"> </w:t>
      </w:r>
      <w:r>
        <w:t>—</w:t>
      </w:r>
      <w:r w:rsidR="00A33B61">
        <w:t xml:space="preserve"> </w:t>
      </w:r>
      <w:r>
        <w:t>переносного типа, действие его основано на принципе измерения теплового эффекта при реакции окисления окиси углерода до углекислого газа в присутствии катализатора гопкалита.</w:t>
      </w:r>
    </w:p>
    <w:p w14:paraId="7B094255" w14:textId="6E118859" w:rsidR="00630BDE" w:rsidRDefault="00630BDE" w:rsidP="00630BDE">
      <w:pPr>
        <w:pStyle w:val="a5"/>
      </w:pPr>
      <w:r>
        <w:t xml:space="preserve">Прибор состоит из ручного насоса </w:t>
      </w:r>
      <w:r w:rsidRPr="00554CA6">
        <w:rPr>
          <w:rStyle w:val="afff6"/>
        </w:rPr>
        <w:t>1</w:t>
      </w:r>
      <w:r>
        <w:t xml:space="preserve"> (см. </w:t>
      </w:r>
      <w:r w:rsidRPr="003116EB">
        <w:rPr>
          <w:rStyle w:val="afff6"/>
        </w:rPr>
        <w:fldChar w:fldCharType="begin"/>
      </w:r>
      <w:r w:rsidRPr="003116EB">
        <w:rPr>
          <w:rStyle w:val="afff6"/>
        </w:rPr>
        <w:instrText xml:space="preserve"> REF _Ref228137314 \h </w:instrText>
      </w:r>
      <w:r>
        <w:rPr>
          <w:rStyle w:val="afff6"/>
        </w:rPr>
        <w:instrText xml:space="preserve"> \* MERGEFORMAT </w:instrText>
      </w:r>
      <w:r w:rsidRPr="003116EB">
        <w:rPr>
          <w:rStyle w:val="afff6"/>
        </w:rPr>
      </w:r>
      <w:r w:rsidRPr="003116EB">
        <w:rPr>
          <w:rStyle w:val="afff6"/>
        </w:rPr>
        <w:fldChar w:fldCharType="separate"/>
      </w:r>
      <w:r w:rsidR="00A05A8B" w:rsidRPr="00A05A8B">
        <w:rPr>
          <w:rStyle w:val="afff6"/>
        </w:rPr>
        <w:t>Рисунок 6</w:t>
      </w:r>
      <w:r w:rsidRPr="003116EB">
        <w:rPr>
          <w:rStyle w:val="afff6"/>
        </w:rPr>
        <w:fldChar w:fldCharType="end"/>
      </w:r>
      <w:r>
        <w:t xml:space="preserve">) с пылеуловительным фильтром, воздухосборника </w:t>
      </w:r>
      <w:r w:rsidRPr="00554CA6">
        <w:rPr>
          <w:rStyle w:val="afff6"/>
        </w:rPr>
        <w:t>2</w:t>
      </w:r>
      <w:r>
        <w:t xml:space="preserve"> емкостью 0,4 л , крана </w:t>
      </w:r>
      <w:r w:rsidRPr="00554CA6">
        <w:rPr>
          <w:rStyle w:val="afff6"/>
        </w:rPr>
        <w:t>5</w:t>
      </w:r>
      <w:r>
        <w:t xml:space="preserve">, колонок </w:t>
      </w:r>
      <w:r w:rsidRPr="00554CA6">
        <w:rPr>
          <w:rStyle w:val="afff6"/>
        </w:rPr>
        <w:t>4</w:t>
      </w:r>
      <w:r>
        <w:t xml:space="preserve">, </w:t>
      </w:r>
      <w:r w:rsidRPr="00554CA6">
        <w:rPr>
          <w:rStyle w:val="afff6"/>
        </w:rPr>
        <w:t>5</w:t>
      </w:r>
      <w:r>
        <w:t xml:space="preserve"> и </w:t>
      </w:r>
      <w:r w:rsidRPr="00554CA6">
        <w:rPr>
          <w:rStyle w:val="afff6"/>
        </w:rPr>
        <w:t>6</w:t>
      </w:r>
      <w:r>
        <w:t xml:space="preserve"> с карбогелем, реакционной камеры </w:t>
      </w:r>
      <w:r w:rsidRPr="00554CA6">
        <w:rPr>
          <w:rStyle w:val="afff6"/>
        </w:rPr>
        <w:t>7</w:t>
      </w:r>
      <w:r>
        <w:t xml:space="preserve"> с гопкалитом и термобатареей, выходной колонки </w:t>
      </w:r>
      <w:r w:rsidRPr="00554CA6">
        <w:rPr>
          <w:rStyle w:val="afff6"/>
        </w:rPr>
        <w:t>8</w:t>
      </w:r>
      <w:r>
        <w:t xml:space="preserve"> с карбогелем, прибора для определения скорости прохождения воздуха (ротаметра) </w:t>
      </w:r>
      <w:r w:rsidRPr="00F61F9E">
        <w:rPr>
          <w:rStyle w:val="afff6"/>
        </w:rPr>
        <w:t>9</w:t>
      </w:r>
      <w:r>
        <w:t xml:space="preserve"> и гальванометра </w:t>
      </w:r>
      <w:r w:rsidRPr="00F61F9E">
        <w:rPr>
          <w:rStyle w:val="afff6"/>
        </w:rPr>
        <w:t>10</w:t>
      </w:r>
      <w:r>
        <w:t xml:space="preserve"> с переключателем. Воздух протягивается че</w:t>
      </w:r>
    </w:p>
    <w:sdt>
      <w:sdtPr>
        <w:rPr>
          <w:rFonts w:ascii="Inter" w:eastAsiaTheme="minorHAnsi" w:hAnsi="Inter" w:cstheme="minorBidi"/>
          <w:color w:val="253494" w:themeColor="accent6"/>
          <w:sz w:val="16"/>
        </w:rPr>
        <w:id w:val="61225467"/>
        <w:lock w:val="contentLocked"/>
        <w:placeholder>
          <w:docPart w:val="DefaultPlaceholder_-1854013440"/>
        </w:placeholder>
        <w:group/>
      </w:sdtPr>
      <w:sdtContent>
        <w:p w14:paraId="1BEBAC6E" w14:textId="7BB5A04A" w:rsidR="000D596E" w:rsidRDefault="000D596E" w:rsidP="00630BDE">
          <w:pPr>
            <w:pStyle w:val="a5"/>
          </w:pPr>
          <w:r>
            <w:rPr>
              <w:noProof/>
            </w:rPr>
            <w:drawing>
              <wp:inline distT="0" distB="0" distL="0" distR="0" wp14:anchorId="4F7C1106" wp14:editId="1ED23F8D">
                <wp:extent cx="4932045" cy="2426970"/>
                <wp:effectExtent l="0" t="0" r="0" b="0"/>
                <wp:docPr id="521303036" name="Рис. 6. Схема газоопределителя на CO конструкции МакН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03036" name="Рис. 6. Схема газоопределителя на CO конструкции МакНИИ.png"/>
                        <pic:cNvPicPr/>
                      </pic:nvPicPr>
                      <pic:blipFill>
                        <a:blip r:link="rId23"/>
                        <a:stretch>
                          <a:fillRect/>
                        </a:stretch>
                      </pic:blipFill>
                      <pic:spPr>
                        <a:xfrm>
                          <a:off x="0" y="0"/>
                          <a:ext cx="4932045" cy="2426970"/>
                        </a:xfrm>
                        <a:prstGeom prst="rect">
                          <a:avLst/>
                        </a:prstGeom>
                      </pic:spPr>
                    </pic:pic>
                  </a:graphicData>
                </a:graphic>
              </wp:inline>
            </w:drawing>
          </w:r>
        </w:p>
        <w:p w14:paraId="71DCD4D7" w14:textId="2BFBF368" w:rsidR="00630BDE" w:rsidRDefault="00630BDE" w:rsidP="00630BDE">
          <w:pPr>
            <w:pStyle w:val="afffd"/>
          </w:pPr>
          <w:bookmarkStart w:id="49" w:name="_Ref228137314"/>
          <w:r>
            <w:t xml:space="preserve">Рисунок </w:t>
          </w:r>
          <w:fldSimple w:instr=" SEQ Рисунок \* ARABIC ">
            <w:r w:rsidR="00D53DE7">
              <w:rPr>
                <w:noProof/>
              </w:rPr>
              <w:t>6</w:t>
            </w:r>
          </w:fldSimple>
          <w:bookmarkEnd w:id="49"/>
          <w:r>
            <w:t xml:space="preserve">. </w:t>
          </w:r>
          <w:r w:rsidRPr="00661557">
            <w:t>Схема газоопределителя на СО конструкции МакНИИ</w:t>
          </w:r>
        </w:p>
      </w:sdtContent>
    </w:sdt>
    <w:p w14:paraId="3FDE2BC0" w14:textId="5F258EC8" w:rsidR="00630BDE" w:rsidRDefault="00630BDE" w:rsidP="00630BDE">
      <w:pPr>
        <w:pStyle w:val="a5"/>
      </w:pPr>
      <w:r>
        <w:t xml:space="preserve">рез всю систему поглотителей со скоростью 2 л/мин. Колонки </w:t>
      </w:r>
      <w:r w:rsidRPr="008603F4">
        <w:rPr>
          <w:rStyle w:val="afff6"/>
        </w:rPr>
        <w:t>4</w:t>
      </w:r>
      <w:r w:rsidRPr="00661557">
        <w:t xml:space="preserve">, </w:t>
      </w:r>
      <w:r w:rsidRPr="008603F4">
        <w:rPr>
          <w:rStyle w:val="afff6"/>
        </w:rPr>
        <w:t>5</w:t>
      </w:r>
      <w:r>
        <w:t xml:space="preserve">, </w:t>
      </w:r>
      <w:r w:rsidRPr="008603F4">
        <w:rPr>
          <w:rStyle w:val="afff6"/>
        </w:rPr>
        <w:t>6</w:t>
      </w:r>
      <w:r w:rsidR="00A33B61">
        <w:rPr>
          <w:rStyle w:val="afff6"/>
        </w:rPr>
        <w:t xml:space="preserve"> </w:t>
      </w:r>
      <w:r>
        <w:t>—</w:t>
      </w:r>
      <w:r w:rsidR="00A33B61">
        <w:t xml:space="preserve"> </w:t>
      </w:r>
      <w:r>
        <w:t>герметически закрытые металлические цилиндры, заполненные карбогелем, служащим для очистки воздуха от влаги, которая при попадании в реакционную камеру снижает активность, гопкалита.</w:t>
      </w:r>
    </w:p>
    <w:p w14:paraId="4941311A" w14:textId="6C72173D" w:rsidR="00630BDE" w:rsidRDefault="00630BDE" w:rsidP="00630BDE">
      <w:pPr>
        <w:pStyle w:val="a5"/>
      </w:pPr>
      <w:r>
        <w:t xml:space="preserve">Реакционная камера </w:t>
      </w:r>
      <w:r w:rsidRPr="00A840E3">
        <w:rPr>
          <w:rStyle w:val="afff6"/>
        </w:rPr>
        <w:t>7</w:t>
      </w:r>
      <w:r>
        <w:t xml:space="preserve"> разделена эбонитовой сеткой на две части; в верхней</w:t>
      </w:r>
      <w:r w:rsidR="00A33B61">
        <w:t xml:space="preserve"> </w:t>
      </w:r>
      <w:r>
        <w:t>—</w:t>
      </w:r>
      <w:r w:rsidR="00A33B61">
        <w:t xml:space="preserve"> </w:t>
      </w:r>
      <w:r>
        <w:t>размещены «холодные» спаи термобатареи и выводы проводников к клеммам, в нижней</w:t>
      </w:r>
      <w:r w:rsidR="00A33B61">
        <w:t xml:space="preserve"> </w:t>
      </w:r>
      <w:r>
        <w:t>—</w:t>
      </w:r>
      <w:r w:rsidR="00A33B61">
        <w:t xml:space="preserve"> </w:t>
      </w:r>
      <w:r>
        <w:t xml:space="preserve">«горячие» спаи термобатареи, засыпанные гопкалитом. Для предохранения гопкалита от попадания влаги из воздуха на выходе из камеры помещается колонка </w:t>
      </w:r>
      <w:r w:rsidRPr="00C14A37">
        <w:rPr>
          <w:rStyle w:val="afff6"/>
        </w:rPr>
        <w:t>8</w:t>
      </w:r>
      <w:r>
        <w:t xml:space="preserve"> с карбогелем. Скорость протекания воздуха через всю систему регулируется ротаметром </w:t>
      </w:r>
      <w:r w:rsidRPr="00C14A37">
        <w:rPr>
          <w:rStyle w:val="afff6"/>
        </w:rPr>
        <w:t>9</w:t>
      </w:r>
      <w:r>
        <w:t xml:space="preserve">. Гальванометр </w:t>
      </w:r>
      <w:r w:rsidRPr="00C14A37">
        <w:rPr>
          <w:rStyle w:val="afff6"/>
        </w:rPr>
        <w:t>10</w:t>
      </w:r>
      <w:r>
        <w:t xml:space="preserve"> служит для замера термоэлектродвижущей силы термобатареи; при замерах больших концентраций окиси углерода с помощью переключателя сопротивления в цепь гальванометра вводится дополнительное сопротивление.</w:t>
      </w:r>
    </w:p>
    <w:p w14:paraId="65058FCE" w14:textId="77777777" w:rsidR="00630BDE" w:rsidRDefault="00630BDE" w:rsidP="00630BDE">
      <w:pPr>
        <w:pStyle w:val="a5"/>
      </w:pPr>
      <w:r>
        <w:t>На крышке корпуса прибора помещена таблица пересчета показаний гальванометра на процентное содержание окиси углерода.</w:t>
      </w:r>
    </w:p>
    <w:p w14:paraId="216AB81E" w14:textId="77777777" w:rsidR="00630BDE" w:rsidRDefault="00630BDE" w:rsidP="00630BDE">
      <w:pPr>
        <w:pStyle w:val="a5"/>
      </w:pPr>
      <w:r>
        <w:t>Перед замером в течение 3—4 мин. прибор необходимо продуть чистым воздухом, следя за тем, чтобы стрелка ротаметра находилась против черной черты, соответствующей скорости протекания воздуха 2 л/мин.</w:t>
      </w:r>
    </w:p>
    <w:p w14:paraId="1626080E" w14:textId="77777777" w:rsidR="00630BDE" w:rsidRDefault="00630BDE" w:rsidP="00630BDE">
      <w:pPr>
        <w:pStyle w:val="a5"/>
      </w:pPr>
      <w:r>
        <w:t xml:space="preserve">В месте замера концентрации окиси углерода при помощи насоса в течение 5 мин. исследуемый воздух нагнетают в поглотительную систему прибора, следя </w:t>
      </w:r>
      <w:r>
        <w:lastRenderedPageBreak/>
        <w:t>при этом, чтобы скорость не превышала 2 л/мин. Затем, берут отсчет по гальванометру и по таблице определяют концентрацию окиси углерода.</w:t>
      </w:r>
    </w:p>
    <w:sdt>
      <w:sdtPr>
        <w:rPr>
          <w:rFonts w:ascii="Inter" w:eastAsiaTheme="minorHAnsi" w:hAnsi="Inter" w:cstheme="minorBidi"/>
          <w:color w:val="253494" w:themeColor="accent6"/>
          <w:sz w:val="16"/>
        </w:rPr>
        <w:id w:val="-1935047026"/>
        <w:lock w:val="contentLocked"/>
        <w:placeholder>
          <w:docPart w:val="DefaultPlaceholder_-1854013440"/>
        </w:placeholder>
        <w:group/>
      </w:sdtPr>
      <w:sdtContent>
        <w:p w14:paraId="4C0FBA8E" w14:textId="11FA31CB" w:rsidR="00630BDE" w:rsidRDefault="00E6166F" w:rsidP="00630BDE">
          <w:pPr>
            <w:pStyle w:val="a5"/>
            <w:keepNext/>
            <w:jc w:val="center"/>
          </w:pPr>
          <w:r>
            <w:rPr>
              <w:noProof/>
            </w:rPr>
            <w:drawing>
              <wp:inline distT="0" distB="0" distL="0" distR="0" wp14:anchorId="19202E24" wp14:editId="7B334BB9">
                <wp:extent cx="4932045" cy="2806065"/>
                <wp:effectExtent l="0" t="0" r="0" b="0"/>
                <wp:docPr id="1462651416"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51416" name="Рисунок 1462651416"/>
                        <pic:cNvPicPr/>
                      </pic:nvPicPr>
                      <pic:blipFill>
                        <a:blip r:embed="rId24"/>
                        <a:stretch>
                          <a:fillRect/>
                        </a:stretch>
                      </pic:blipFill>
                      <pic:spPr>
                        <a:xfrm>
                          <a:off x="0" y="0"/>
                          <a:ext cx="4932045" cy="2806065"/>
                        </a:xfrm>
                        <a:prstGeom prst="rect">
                          <a:avLst/>
                        </a:prstGeom>
                      </pic:spPr>
                    </pic:pic>
                  </a:graphicData>
                </a:graphic>
              </wp:inline>
            </w:drawing>
          </w:r>
        </w:p>
        <w:p w14:paraId="1274BFA4" w14:textId="79ECF183" w:rsidR="00630BDE" w:rsidRDefault="00630BDE" w:rsidP="00630BDE">
          <w:pPr>
            <w:pStyle w:val="afffd"/>
          </w:pPr>
          <w:bookmarkStart w:id="50" w:name="_Ref228137742"/>
          <w:r>
            <w:t xml:space="preserve">Рисунок </w:t>
          </w:r>
          <w:fldSimple w:instr=" SEQ Рисунок \* ARABIC ">
            <w:r w:rsidR="00D53DE7">
              <w:rPr>
                <w:noProof/>
              </w:rPr>
              <w:t>7</w:t>
            </w:r>
          </w:fldSimple>
          <w:bookmarkEnd w:id="50"/>
          <w:r>
            <w:t xml:space="preserve">. </w:t>
          </w:r>
          <w:r w:rsidRPr="00661557">
            <w:t>Газовый индикатор 19/31 фирмы Дрегер</w:t>
          </w:r>
        </w:p>
      </w:sdtContent>
    </w:sdt>
    <w:p w14:paraId="23E8B931" w14:textId="77777777" w:rsidR="00630BDE" w:rsidRDefault="00630BDE" w:rsidP="00630BDE">
      <w:pPr>
        <w:pStyle w:val="a5"/>
      </w:pPr>
      <w:r>
        <w:t>При одной зарядке колонок можно сделать 50—60 замеров.</w:t>
      </w:r>
    </w:p>
    <w:p w14:paraId="321552A3" w14:textId="77777777" w:rsidR="00630BDE" w:rsidRDefault="00630BDE" w:rsidP="00630BDE">
      <w:pPr>
        <w:pStyle w:val="a5"/>
      </w:pPr>
      <w:r>
        <w:t xml:space="preserve">Прибором определяется содержание </w:t>
      </w:r>
      <w:r w:rsidRPr="000F6465">
        <w:t>СО</w:t>
      </w:r>
      <w:r>
        <w:t xml:space="preserve"> в пределах от 0,002 до 0,2% с точностью 0,002%.</w:t>
      </w:r>
    </w:p>
    <w:p w14:paraId="770FF5C7" w14:textId="77777777" w:rsidR="00630BDE" w:rsidRDefault="00630BDE" w:rsidP="00630BDE">
      <w:pPr>
        <w:pStyle w:val="a5"/>
      </w:pPr>
      <w:r w:rsidRPr="00534C55">
        <w:rPr>
          <w:rStyle w:val="af3"/>
        </w:rPr>
        <w:t>Газоопределитель фирмы Дрегер</w:t>
      </w:r>
      <w:r>
        <w:t xml:space="preserve"> предназначен для опробования шахтного воздуха на </w:t>
      </w:r>
      <w:r w:rsidRPr="008A54DB">
        <w:t>СО</w:t>
      </w:r>
      <w:r>
        <w:t xml:space="preserve"> и другие газы.</w:t>
      </w:r>
    </w:p>
    <w:p w14:paraId="3A54C6D5" w14:textId="77777777" w:rsidR="00630BDE" w:rsidRDefault="00630BDE" w:rsidP="00630BDE">
      <w:pPr>
        <w:pStyle w:val="a5"/>
      </w:pPr>
      <w:r>
        <w:t>Сущность определения этим прибором окиси углерода и др. газов сводится к тому, что через испытательную ампулу, заполненную определенным реактивом, протягивается исследуемый воздух. Затем по окраске реактива ампулы и объему пропущенного воздуха определяется концентрация газа.</w:t>
      </w:r>
    </w:p>
    <w:p w14:paraId="615CB6D0" w14:textId="06EE86B1" w:rsidR="00630BDE" w:rsidRDefault="00630BDE" w:rsidP="00630BDE">
      <w:pPr>
        <w:pStyle w:val="a5"/>
      </w:pPr>
      <w:r w:rsidRPr="00D47825">
        <w:rPr>
          <w:rStyle w:val="af3"/>
        </w:rPr>
        <w:t>Газовый индикатор 19/31 фирмы Дрегер</w:t>
      </w:r>
      <w:r w:rsidRPr="00661557">
        <w:rPr>
          <w:rStyle w:val="af2"/>
        </w:rPr>
        <w:t xml:space="preserve"> </w:t>
      </w:r>
      <w:r>
        <w:t>(</w:t>
      </w:r>
      <w:r w:rsidRPr="003116EB">
        <w:rPr>
          <w:rStyle w:val="afff6"/>
        </w:rPr>
        <w:fldChar w:fldCharType="begin"/>
      </w:r>
      <w:r w:rsidRPr="003116EB">
        <w:rPr>
          <w:rStyle w:val="afff6"/>
        </w:rPr>
        <w:instrText xml:space="preserve"> REF _Ref228137742 \h </w:instrText>
      </w:r>
      <w:r>
        <w:rPr>
          <w:rStyle w:val="afff6"/>
        </w:rPr>
        <w:instrText xml:space="preserve"> \* MERGEFORMAT </w:instrText>
      </w:r>
      <w:r w:rsidRPr="003116EB">
        <w:rPr>
          <w:rStyle w:val="afff6"/>
        </w:rPr>
      </w:r>
      <w:r w:rsidRPr="003116EB">
        <w:rPr>
          <w:rStyle w:val="afff6"/>
        </w:rPr>
        <w:fldChar w:fldCharType="separate"/>
      </w:r>
      <w:r w:rsidR="00A05A8B" w:rsidRPr="00A05A8B">
        <w:rPr>
          <w:rStyle w:val="afff6"/>
        </w:rPr>
        <w:t>Рисунок 7</w:t>
      </w:r>
      <w:r w:rsidRPr="003116EB">
        <w:rPr>
          <w:rStyle w:val="afff6"/>
        </w:rPr>
        <w:fldChar w:fldCharType="end"/>
      </w:r>
      <w:r>
        <w:t xml:space="preserve">) состоит из насоса </w:t>
      </w:r>
      <w:r w:rsidRPr="00042785">
        <w:rPr>
          <w:rStyle w:val="afff6"/>
        </w:rPr>
        <w:t>1</w:t>
      </w:r>
      <w:r>
        <w:t xml:space="preserve"> с защитным кожаным чехлом </w:t>
      </w:r>
      <w:r w:rsidRPr="00042785">
        <w:rPr>
          <w:rStyle w:val="afff6"/>
        </w:rPr>
        <w:t>2</w:t>
      </w:r>
      <w:r>
        <w:t xml:space="preserve"> и футляра с десятью испытательными ампулами </w:t>
      </w:r>
      <w:r w:rsidRPr="00042785">
        <w:rPr>
          <w:rStyle w:val="afff6"/>
        </w:rPr>
        <w:t>3</w:t>
      </w:r>
      <w:r>
        <w:t xml:space="preserve">. Все эти части размещены в стальном ящике </w:t>
      </w:r>
      <w:r w:rsidRPr="00042785">
        <w:rPr>
          <w:rStyle w:val="afff6"/>
        </w:rPr>
        <w:t>4</w:t>
      </w:r>
      <w:r>
        <w:t xml:space="preserve">, снабженном специальной отверткой </w:t>
      </w:r>
      <w:r w:rsidRPr="00042785">
        <w:rPr>
          <w:rStyle w:val="afff6"/>
        </w:rPr>
        <w:t>5</w:t>
      </w:r>
      <w:r>
        <w:t>, ключом 6 и другими запасными частями.</w:t>
      </w:r>
    </w:p>
    <w:p w14:paraId="3CDE36CF" w14:textId="3D5AAA2E" w:rsidR="00630BDE" w:rsidRDefault="00630BDE" w:rsidP="00630BDE">
      <w:pPr>
        <w:pStyle w:val="a5"/>
      </w:pPr>
      <w:r>
        <w:t xml:space="preserve">Испытательная ампула для определения окиси углерода заполнена слоем вещества белого цвета, предназначенного для предварительной очистки воздуха, и слоем реактива цвета слоновой кости, концы ампулы запаяны. По длине слоя реактива отпечатаны маркировочные кольца, снабженные цифрами. Ампула имеет </w:t>
      </w:r>
      <w:r>
        <w:lastRenderedPageBreak/>
        <w:t>две шкалы показаний</w:t>
      </w:r>
      <w:r w:rsidR="00A33B61">
        <w:t xml:space="preserve"> </w:t>
      </w:r>
      <w:r>
        <w:t>—</w:t>
      </w:r>
      <w:r w:rsidR="00A33B61">
        <w:t xml:space="preserve"> </w:t>
      </w:r>
      <w:r>
        <w:t>первая в пределах 0,001 до 0,03 объемных процента и вторая</w:t>
      </w:r>
      <w:r w:rsidR="00A33B61">
        <w:t xml:space="preserve"> </w:t>
      </w:r>
      <w:r>
        <w:t>—</w:t>
      </w:r>
      <w:r w:rsidR="00A33B61">
        <w:t xml:space="preserve"> </w:t>
      </w:r>
      <w:r>
        <w:t>от 0,01 до 0,3 объ</w:t>
      </w:r>
      <w:r w:rsidR="005D0F45">
        <w:t>ё</w:t>
      </w:r>
      <w:r>
        <w:t xml:space="preserve">мных процента. Оценка результатов анализа производится следующим образом: при вскрытии концов ампулы одним ходом насоса просасывается исследуемый воздух в количестве 100 мл, если реактивный слой окрасился в зеленый цвет и окраска достигла первого деления шкалы или превысила его, то концентрация </w:t>
      </w:r>
      <w:r w:rsidRPr="00042785">
        <w:t>СО</w:t>
      </w:r>
      <w:r>
        <w:t xml:space="preserve"> отсчитывается в конце окрашенного слоя по маркировочному кольцу путем умножения числа его на 0,01%.</w:t>
      </w:r>
    </w:p>
    <w:p w14:paraId="33E97698" w14:textId="77777777" w:rsidR="00630BDE" w:rsidRDefault="00630BDE" w:rsidP="00630BDE">
      <w:pPr>
        <w:pStyle w:val="a5"/>
      </w:pPr>
      <w:r>
        <w:t xml:space="preserve">Если при одном качании насоса окраска не достигнет первого деления шкалы (маркировочного кольца), то качание необходимо продолжить до десяти качаний, соответствующим 1 л, и затем взять отсчет по шкале и умножить на 0,001% </w:t>
      </w:r>
      <w:r>
        <w:rPr>
          <w:rStyle w:val="affb"/>
        </w:rPr>
        <w:footnoteReference w:id="15"/>
      </w:r>
      <w:r>
        <w:t>.</w:t>
      </w:r>
    </w:p>
    <w:p w14:paraId="1E77856E" w14:textId="77777777" w:rsidR="00630BDE" w:rsidRPr="00784D31" w:rsidRDefault="00630BDE" w:rsidP="00862D21">
      <w:pPr>
        <w:pStyle w:val="40"/>
      </w:pPr>
      <w:bookmarkStart w:id="51" w:name="_Toc229564825"/>
      <w:r w:rsidRPr="00C45381">
        <w:t xml:space="preserve">Сероводород </w:t>
      </w:r>
      <w:r>
        <w:rPr>
          <w:lang w:val="en-US"/>
        </w:rPr>
        <w:t>H</w:t>
      </w:r>
      <w:r w:rsidRPr="00784D31">
        <w:t>₂</w:t>
      </w:r>
      <w:r>
        <w:rPr>
          <w:lang w:val="en-US"/>
        </w:rPr>
        <w:t>S</w:t>
      </w:r>
      <w:bookmarkEnd w:id="51"/>
    </w:p>
    <w:p w14:paraId="6A468920" w14:textId="4E8751AC" w:rsidR="00630BDE" w:rsidRDefault="00630BDE" w:rsidP="00630BDE">
      <w:pPr>
        <w:pStyle w:val="a5"/>
      </w:pPr>
      <w:r w:rsidRPr="00177149">
        <w:rPr>
          <w:rStyle w:val="af3"/>
        </w:rPr>
        <w:t>Сероводород</w:t>
      </w:r>
      <w:r w:rsidR="00A33B61">
        <w:rPr>
          <w:rStyle w:val="af3"/>
        </w:rPr>
        <w:t xml:space="preserve"> </w:t>
      </w:r>
      <w:r>
        <w:t>—</w:t>
      </w:r>
      <w:r w:rsidR="00A33B61">
        <w:t xml:space="preserve"> </w:t>
      </w:r>
      <w:r>
        <w:t>газ без цвета, с характерным запахом (тухлых яиц) и сладковатым вкусом. Удельный вес его 1,19. Он горюч и образует с воздухом при содержании 6% взрывчатую смесь. Легко растворим в воде: при давлении в 1 ат и при 15° 1 л воды растворяет 3,23 л</w:t>
      </w:r>
      <w:r w:rsidRPr="00315F72">
        <w:t xml:space="preserve"> </w:t>
      </w:r>
      <w:r>
        <w:rPr>
          <w:lang w:val="en-US"/>
        </w:rPr>
        <w:t>H</w:t>
      </w:r>
      <w:r w:rsidRPr="00315F72">
        <w:t>₂</w:t>
      </w:r>
      <w:r>
        <w:rPr>
          <w:lang w:val="en-US"/>
        </w:rPr>
        <w:t>S</w:t>
      </w:r>
      <w:r>
        <w:t>. Весьма ядовит, действует раздражающе на слизистые оболочки глаз и дыхательных путей и на нервную систему.</w:t>
      </w:r>
    </w:p>
    <w:p w14:paraId="2F078B5C" w14:textId="1BF87705" w:rsidR="00630BDE" w:rsidRDefault="00630BDE" w:rsidP="00630BDE">
      <w:pPr>
        <w:pStyle w:val="a5"/>
      </w:pPr>
      <w:r>
        <w:t>На основании наблюдений токсичность сероводорода представлена в</w:t>
      </w:r>
      <w:r w:rsidRPr="00121898">
        <w:t xml:space="preserve"> </w:t>
      </w:r>
      <w:r w:rsidRPr="001C5784">
        <w:rPr>
          <w:rStyle w:val="afff6"/>
        </w:rPr>
        <w:t xml:space="preserve">таблице </w:t>
      </w:r>
      <w:r w:rsidRPr="00591EDB">
        <w:rPr>
          <w:rStyle w:val="afff6"/>
        </w:rPr>
        <w:fldChar w:fldCharType="begin"/>
      </w:r>
      <w:r w:rsidRPr="00591EDB">
        <w:rPr>
          <w:rStyle w:val="afff6"/>
        </w:rPr>
        <w:instrText xml:space="preserve"> REF _Ref228138437 \h </w:instrText>
      </w:r>
      <w:r>
        <w:rPr>
          <w:rStyle w:val="afff6"/>
        </w:rPr>
        <w:instrText xml:space="preserve"> \* MERGEFORMAT </w:instrText>
      </w:r>
      <w:r w:rsidRPr="00591EDB">
        <w:rPr>
          <w:rStyle w:val="afff6"/>
        </w:rPr>
      </w:r>
      <w:r w:rsidRPr="00591EDB">
        <w:rPr>
          <w:rStyle w:val="afff6"/>
        </w:rPr>
        <w:fldChar w:fldCharType="separate"/>
      </w:r>
      <w:r w:rsidR="00A05A8B" w:rsidRPr="00A05A8B">
        <w:rPr>
          <w:rStyle w:val="afff6"/>
          <w:vanish/>
        </w:rPr>
        <w:t xml:space="preserve">Таблица </w:t>
      </w:r>
      <w:r w:rsidR="00A05A8B" w:rsidRPr="00A05A8B">
        <w:rPr>
          <w:rStyle w:val="afff6"/>
        </w:rPr>
        <w:t>5</w:t>
      </w:r>
      <w:r w:rsidRPr="00591EDB">
        <w:rPr>
          <w:rStyle w:val="afff6"/>
        </w:rPr>
        <w:fldChar w:fldCharType="end"/>
      </w:r>
    </w:p>
    <w:p w14:paraId="4F7A1021" w14:textId="04CFA5D4" w:rsidR="00630BDE" w:rsidRDefault="00630BDE" w:rsidP="00630BDE">
      <w:pPr>
        <w:pStyle w:val="affd"/>
      </w:pPr>
      <w:bookmarkStart w:id="52" w:name="_Ref228138437"/>
      <w:r>
        <w:lastRenderedPageBreak/>
        <w:t xml:space="preserve">Таблица </w:t>
      </w:r>
      <w:fldSimple w:instr=" SEQ Таблица \* ARABIC ">
        <w:r w:rsidR="00A60DD8">
          <w:rPr>
            <w:noProof/>
          </w:rPr>
          <w:t>5</w:t>
        </w:r>
      </w:fldSimple>
      <w:bookmarkEnd w:id="52"/>
    </w:p>
    <w:tbl>
      <w:tblPr>
        <w:tblStyle w:val="af4"/>
        <w:tblW w:w="5000" w:type="pct"/>
        <w:tblLook w:val="0420" w:firstRow="1" w:lastRow="0" w:firstColumn="0" w:lastColumn="0" w:noHBand="0" w:noVBand="1"/>
      </w:tblPr>
      <w:tblGrid>
        <w:gridCol w:w="1661"/>
        <w:gridCol w:w="1668"/>
        <w:gridCol w:w="4438"/>
      </w:tblGrid>
      <w:tr w:rsidR="00630BDE" w:rsidRPr="00E6166F" w14:paraId="0871D0F1" w14:textId="77777777" w:rsidTr="006E5E90">
        <w:trPr>
          <w:cnfStyle w:val="100000000000" w:firstRow="1" w:lastRow="0" w:firstColumn="0" w:lastColumn="0" w:oddVBand="0" w:evenVBand="0" w:oddHBand="0" w:evenHBand="0" w:firstRowFirstColumn="0" w:firstRowLastColumn="0" w:lastRowFirstColumn="0" w:lastRowLastColumn="0"/>
        </w:trPr>
        <w:tc>
          <w:tcPr>
            <w:tcW w:w="5942" w:type="dxa"/>
            <w:gridSpan w:val="3"/>
          </w:tcPr>
          <w:p w14:paraId="18C99550" w14:textId="77777777" w:rsidR="00630BDE" w:rsidRPr="00E6166F" w:rsidRDefault="00630BDE" w:rsidP="00E6166F">
            <w:pPr>
              <w:rPr>
                <w:color w:val="auto"/>
              </w:rPr>
            </w:pPr>
            <w:r w:rsidRPr="00E6166F">
              <w:rPr>
                <w:color w:val="auto"/>
              </w:rPr>
              <w:t>Токсичность сероводорода</w:t>
            </w:r>
          </w:p>
        </w:tc>
      </w:tr>
      <w:tr w:rsidR="00630BDE" w:rsidRPr="00E6166F" w14:paraId="7E75A1AB" w14:textId="77777777" w:rsidTr="006E5E90">
        <w:tc>
          <w:tcPr>
            <w:tcW w:w="2547" w:type="dxa"/>
            <w:gridSpan w:val="2"/>
          </w:tcPr>
          <w:p w14:paraId="11696DD8" w14:textId="77777777" w:rsidR="00630BDE" w:rsidRPr="00E6166F" w:rsidRDefault="00630BDE" w:rsidP="00E6166F">
            <w:pPr>
              <w:rPr>
                <w:color w:val="auto"/>
              </w:rPr>
            </w:pPr>
            <w:r w:rsidRPr="00E6166F">
              <w:rPr>
                <w:color w:val="auto"/>
              </w:rPr>
              <w:t>Концентрация</w:t>
            </w:r>
          </w:p>
        </w:tc>
        <w:tc>
          <w:tcPr>
            <w:tcW w:w="3395" w:type="dxa"/>
            <w:vMerge w:val="restart"/>
          </w:tcPr>
          <w:p w14:paraId="14A7A51A" w14:textId="77777777" w:rsidR="00630BDE" w:rsidRPr="00E6166F" w:rsidRDefault="00630BDE" w:rsidP="00E6166F">
            <w:pPr>
              <w:rPr>
                <w:color w:val="auto"/>
              </w:rPr>
            </w:pPr>
            <w:r w:rsidRPr="00E6166F">
              <w:rPr>
                <w:color w:val="auto"/>
              </w:rPr>
              <w:t>Действие на человека при длительности вдыхания</w:t>
            </w:r>
          </w:p>
        </w:tc>
      </w:tr>
      <w:tr w:rsidR="00630BDE" w:rsidRPr="00E6166F" w14:paraId="1FB90D50" w14:textId="77777777" w:rsidTr="006E5E90">
        <w:tc>
          <w:tcPr>
            <w:tcW w:w="1271" w:type="dxa"/>
          </w:tcPr>
          <w:p w14:paraId="01C82B6A" w14:textId="77777777" w:rsidR="00630BDE" w:rsidRPr="00E6166F" w:rsidRDefault="00630BDE" w:rsidP="00E6166F">
            <w:pPr>
              <w:rPr>
                <w:color w:val="auto"/>
              </w:rPr>
            </w:pPr>
            <w:r w:rsidRPr="00E6166F">
              <w:rPr>
                <w:color w:val="auto"/>
              </w:rPr>
              <w:t>% по объему</w:t>
            </w:r>
          </w:p>
        </w:tc>
        <w:tc>
          <w:tcPr>
            <w:tcW w:w="1276" w:type="dxa"/>
          </w:tcPr>
          <w:p w14:paraId="77363295" w14:textId="77777777" w:rsidR="00630BDE" w:rsidRPr="00E6166F" w:rsidRDefault="00630BDE" w:rsidP="00E6166F">
            <w:pPr>
              <w:rPr>
                <w:color w:val="auto"/>
              </w:rPr>
            </w:pPr>
            <w:r w:rsidRPr="00E6166F">
              <w:rPr>
                <w:color w:val="auto"/>
              </w:rPr>
              <w:t>мг/л</w:t>
            </w:r>
          </w:p>
        </w:tc>
        <w:tc>
          <w:tcPr>
            <w:tcW w:w="3395" w:type="dxa"/>
            <w:vMerge/>
          </w:tcPr>
          <w:p w14:paraId="753F7D5B" w14:textId="77777777" w:rsidR="00630BDE" w:rsidRPr="00E6166F" w:rsidRDefault="00630BDE" w:rsidP="00E6166F">
            <w:pPr>
              <w:rPr>
                <w:color w:val="auto"/>
              </w:rPr>
            </w:pPr>
          </w:p>
        </w:tc>
      </w:tr>
      <w:tr w:rsidR="00630BDE" w:rsidRPr="00E6166F" w14:paraId="4C4E5DC4" w14:textId="77777777" w:rsidTr="006E5E90">
        <w:tc>
          <w:tcPr>
            <w:tcW w:w="1271" w:type="dxa"/>
          </w:tcPr>
          <w:p w14:paraId="19407647" w14:textId="77777777" w:rsidR="00630BDE" w:rsidRPr="00E6166F" w:rsidRDefault="00630BDE" w:rsidP="00E6166F">
            <w:pPr>
              <w:rPr>
                <w:color w:val="auto"/>
                <w:lang w:val="en-US"/>
              </w:rPr>
            </w:pPr>
            <w:r w:rsidRPr="00E6166F">
              <w:rPr>
                <w:color w:val="auto"/>
                <w:lang w:val="en-US"/>
              </w:rPr>
              <w:t>0,01</w:t>
            </w:r>
          </w:p>
        </w:tc>
        <w:tc>
          <w:tcPr>
            <w:tcW w:w="1276" w:type="dxa"/>
          </w:tcPr>
          <w:p w14:paraId="59064ED1" w14:textId="77777777" w:rsidR="00630BDE" w:rsidRPr="00E6166F" w:rsidRDefault="00630BDE" w:rsidP="00E6166F">
            <w:pPr>
              <w:rPr>
                <w:color w:val="auto"/>
                <w:lang w:val="en-US"/>
              </w:rPr>
            </w:pPr>
            <w:r w:rsidRPr="00E6166F">
              <w:rPr>
                <w:color w:val="auto"/>
                <w:lang w:val="en-US"/>
              </w:rPr>
              <w:t>0,14</w:t>
            </w:r>
          </w:p>
        </w:tc>
        <w:tc>
          <w:tcPr>
            <w:tcW w:w="3395" w:type="dxa"/>
          </w:tcPr>
          <w:p w14:paraId="620A9DA3" w14:textId="77777777" w:rsidR="00630BDE" w:rsidRPr="00E6166F" w:rsidRDefault="00630BDE" w:rsidP="00E6166F">
            <w:pPr>
              <w:rPr>
                <w:color w:val="auto"/>
              </w:rPr>
            </w:pPr>
            <w:r w:rsidRPr="00E6166F">
              <w:rPr>
                <w:color w:val="auto"/>
              </w:rPr>
              <w:t>Легкое отравление через несколько часов</w:t>
            </w:r>
          </w:p>
        </w:tc>
      </w:tr>
      <w:tr w:rsidR="00630BDE" w:rsidRPr="00E6166F" w14:paraId="043340A8" w14:textId="77777777" w:rsidTr="006E5E90">
        <w:tc>
          <w:tcPr>
            <w:tcW w:w="1271" w:type="dxa"/>
          </w:tcPr>
          <w:p w14:paraId="75700317" w14:textId="77777777" w:rsidR="00630BDE" w:rsidRPr="00E6166F" w:rsidRDefault="00630BDE" w:rsidP="00E6166F">
            <w:pPr>
              <w:rPr>
                <w:color w:val="auto"/>
                <w:lang w:val="en-US"/>
              </w:rPr>
            </w:pPr>
            <w:r w:rsidRPr="00E6166F">
              <w:rPr>
                <w:color w:val="auto"/>
                <w:lang w:val="en-US"/>
              </w:rPr>
              <w:t>0,02</w:t>
            </w:r>
          </w:p>
        </w:tc>
        <w:tc>
          <w:tcPr>
            <w:tcW w:w="1276" w:type="dxa"/>
          </w:tcPr>
          <w:p w14:paraId="65336FDB" w14:textId="77777777" w:rsidR="00630BDE" w:rsidRPr="00E6166F" w:rsidRDefault="00630BDE" w:rsidP="00E6166F">
            <w:pPr>
              <w:rPr>
                <w:color w:val="auto"/>
                <w:lang w:val="en-US"/>
              </w:rPr>
            </w:pPr>
            <w:r w:rsidRPr="00E6166F">
              <w:rPr>
                <w:color w:val="auto"/>
                <w:lang w:val="en-US"/>
              </w:rPr>
              <w:t>0,28</w:t>
            </w:r>
          </w:p>
        </w:tc>
        <w:tc>
          <w:tcPr>
            <w:tcW w:w="3395" w:type="dxa"/>
          </w:tcPr>
          <w:p w14:paraId="015710FC" w14:textId="77777777" w:rsidR="00630BDE" w:rsidRPr="00E6166F" w:rsidRDefault="00630BDE" w:rsidP="00E6166F">
            <w:pPr>
              <w:rPr>
                <w:color w:val="auto"/>
              </w:rPr>
            </w:pPr>
            <w:r w:rsidRPr="00E6166F">
              <w:rPr>
                <w:color w:val="auto"/>
              </w:rPr>
              <w:t>В течение часа без серьезных последствий</w:t>
            </w:r>
          </w:p>
        </w:tc>
      </w:tr>
      <w:tr w:rsidR="00630BDE" w:rsidRPr="00E6166F" w14:paraId="08722FDE" w14:textId="77777777" w:rsidTr="006E5E90">
        <w:tc>
          <w:tcPr>
            <w:tcW w:w="1271" w:type="dxa"/>
          </w:tcPr>
          <w:p w14:paraId="3D442DD9" w14:textId="77777777" w:rsidR="00630BDE" w:rsidRPr="00E6166F" w:rsidRDefault="00630BDE" w:rsidP="00E6166F">
            <w:pPr>
              <w:rPr>
                <w:color w:val="auto"/>
                <w:lang w:val="en-US"/>
              </w:rPr>
            </w:pPr>
            <w:r w:rsidRPr="00E6166F">
              <w:rPr>
                <w:color w:val="auto"/>
                <w:lang w:val="en-US"/>
              </w:rPr>
              <w:t>0,05</w:t>
            </w:r>
          </w:p>
        </w:tc>
        <w:tc>
          <w:tcPr>
            <w:tcW w:w="1276" w:type="dxa"/>
          </w:tcPr>
          <w:p w14:paraId="7B9FA15F" w14:textId="77777777" w:rsidR="00630BDE" w:rsidRPr="00E6166F" w:rsidRDefault="00630BDE" w:rsidP="00E6166F">
            <w:pPr>
              <w:rPr>
                <w:color w:val="auto"/>
                <w:lang w:val="en-US"/>
              </w:rPr>
            </w:pPr>
            <w:r w:rsidRPr="00E6166F">
              <w:rPr>
                <w:color w:val="auto"/>
                <w:lang w:val="en-US"/>
              </w:rPr>
              <w:t>0,7</w:t>
            </w:r>
          </w:p>
        </w:tc>
        <w:tc>
          <w:tcPr>
            <w:tcW w:w="3395" w:type="dxa"/>
          </w:tcPr>
          <w:p w14:paraId="35FEBBAA" w14:textId="4EAD8AC0" w:rsidR="00630BDE" w:rsidRPr="00E6166F" w:rsidRDefault="00630BDE" w:rsidP="00E6166F">
            <w:pPr>
              <w:rPr>
                <w:color w:val="auto"/>
              </w:rPr>
            </w:pPr>
            <w:r w:rsidRPr="00E6166F">
              <w:rPr>
                <w:color w:val="auto"/>
              </w:rPr>
              <w:t xml:space="preserve">Опасное отравление </w:t>
            </w:r>
            <w:r w:rsidR="00A00C36" w:rsidRPr="00E6166F">
              <w:rPr>
                <w:color w:val="auto"/>
              </w:rPr>
              <w:t>1</w:t>
            </w:r>
            <w:r w:rsidR="00A00C36" w:rsidRPr="00E6166F">
              <w:rPr>
                <w:color w:val="auto"/>
                <w:lang w:val="en-US"/>
              </w:rPr>
              <w:t>/2</w:t>
            </w:r>
            <w:r w:rsidRPr="00E6166F">
              <w:rPr>
                <w:color w:val="auto"/>
              </w:rPr>
              <w:t>—1 час</w:t>
            </w:r>
          </w:p>
        </w:tc>
      </w:tr>
      <w:tr w:rsidR="00630BDE" w:rsidRPr="00E6166F" w14:paraId="7CF5EA5B" w14:textId="77777777" w:rsidTr="006E5E90">
        <w:tc>
          <w:tcPr>
            <w:tcW w:w="1271" w:type="dxa"/>
          </w:tcPr>
          <w:p w14:paraId="1FA31996" w14:textId="77777777" w:rsidR="00630BDE" w:rsidRPr="00E6166F" w:rsidRDefault="00630BDE" w:rsidP="00E6166F">
            <w:pPr>
              <w:rPr>
                <w:color w:val="auto"/>
                <w:lang w:val="en-US"/>
              </w:rPr>
            </w:pPr>
            <w:r w:rsidRPr="00E6166F">
              <w:rPr>
                <w:color w:val="auto"/>
                <w:lang w:val="en-US"/>
              </w:rPr>
              <w:t>0,10</w:t>
            </w:r>
          </w:p>
        </w:tc>
        <w:tc>
          <w:tcPr>
            <w:tcW w:w="1276" w:type="dxa"/>
          </w:tcPr>
          <w:p w14:paraId="4F196356" w14:textId="77777777" w:rsidR="00630BDE" w:rsidRPr="00E6166F" w:rsidRDefault="00630BDE" w:rsidP="00E6166F">
            <w:pPr>
              <w:rPr>
                <w:color w:val="auto"/>
                <w:lang w:val="en-US"/>
              </w:rPr>
            </w:pPr>
            <w:r w:rsidRPr="00E6166F">
              <w:rPr>
                <w:color w:val="auto"/>
                <w:lang w:val="en-US"/>
              </w:rPr>
              <w:t>1,4</w:t>
            </w:r>
          </w:p>
        </w:tc>
        <w:tc>
          <w:tcPr>
            <w:tcW w:w="3395" w:type="dxa"/>
          </w:tcPr>
          <w:p w14:paraId="1C04BDE6" w14:textId="77777777" w:rsidR="00630BDE" w:rsidRPr="00E6166F" w:rsidRDefault="00630BDE" w:rsidP="00E6166F">
            <w:pPr>
              <w:rPr>
                <w:color w:val="auto"/>
              </w:rPr>
            </w:pPr>
            <w:r w:rsidRPr="00E6166F">
              <w:rPr>
                <w:color w:val="auto"/>
              </w:rPr>
              <w:t>Быстро наступает смерть</w:t>
            </w:r>
          </w:p>
        </w:tc>
      </w:tr>
    </w:tbl>
    <w:p w14:paraId="012CA20B" w14:textId="77777777" w:rsidR="00630BDE" w:rsidRPr="00DC5F5E" w:rsidRDefault="00630BDE" w:rsidP="00630BDE">
      <w:pPr>
        <w:pStyle w:val="a5"/>
        <w:rPr>
          <w:lang w:val="en-US"/>
        </w:rPr>
      </w:pPr>
    </w:p>
    <w:p w14:paraId="28513293" w14:textId="77777777" w:rsidR="00630BDE" w:rsidRDefault="00630BDE" w:rsidP="00630BDE">
      <w:pPr>
        <w:pStyle w:val="a5"/>
      </w:pPr>
      <w:r>
        <w:t xml:space="preserve">Основные источники образования </w:t>
      </w:r>
      <w:r>
        <w:rPr>
          <w:lang w:val="en-US"/>
        </w:rPr>
        <w:t>H</w:t>
      </w:r>
      <w:r w:rsidRPr="00177149">
        <w:t>₂</w:t>
      </w:r>
      <w:r>
        <w:rPr>
          <w:lang w:val="en-US"/>
        </w:rPr>
        <w:t>S</w:t>
      </w:r>
      <w:r w:rsidRPr="00177149">
        <w:t xml:space="preserve"> </w:t>
      </w:r>
      <w:r>
        <w:t>в шахтах:</w:t>
      </w:r>
    </w:p>
    <w:p w14:paraId="4E0DFC2E" w14:textId="77777777" w:rsidR="00630BDE" w:rsidRDefault="00630BDE" w:rsidP="00630BDE">
      <w:pPr>
        <w:pStyle w:val="a1"/>
      </w:pPr>
      <w:r>
        <w:t>гниение органических веществ, в особенности дерева, вследствие чего подходить к старым выработкам, где есть вода, надо с осторожностью ввиду возможности скопления этого газа;</w:t>
      </w:r>
    </w:p>
    <w:p w14:paraId="099060B2" w14:textId="77777777" w:rsidR="00630BDE" w:rsidRDefault="00630BDE" w:rsidP="00630BDE">
      <w:pPr>
        <w:pStyle w:val="a1"/>
      </w:pPr>
      <w:r>
        <w:t>разложение водой серного колчедана, гипса и т. п.:</w:t>
      </w:r>
    </w:p>
    <w:tbl>
      <w:tblPr>
        <w:tblStyle w:val="51"/>
        <w:tblW w:w="5000" w:type="pct"/>
        <w:tblLook w:val="04A0" w:firstRow="1" w:lastRow="0" w:firstColumn="1" w:lastColumn="0" w:noHBand="0" w:noVBand="1"/>
      </w:tblPr>
      <w:tblGrid>
        <w:gridCol w:w="371"/>
        <w:gridCol w:w="7028"/>
        <w:gridCol w:w="368"/>
      </w:tblGrid>
      <w:tr w:rsidR="00630BDE" w:rsidRPr="00A034A8" w14:paraId="358EBF72" w14:textId="77777777" w:rsidTr="00E616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02DA3EB8" w14:textId="77777777" w:rsidR="00630BDE" w:rsidRPr="00A034A8" w:rsidRDefault="00630BDE" w:rsidP="00A034A8">
            <w:pPr>
              <w:rPr>
                <w:color w:val="auto"/>
              </w:rPr>
            </w:pPr>
          </w:p>
        </w:tc>
        <w:tc>
          <w:tcPr>
            <w:tcW w:w="5386" w:type="dxa"/>
          </w:tcPr>
          <w:p w14:paraId="09A4D936" w14:textId="77777777" w:rsidR="00630BDE" w:rsidRPr="00A034A8" w:rsidRDefault="00000000" w:rsidP="00A034A8">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FeS</m:t>
                    </m:r>
                  </m:e>
                  <m:sub>
                    <m:r>
                      <m:t>2</m:t>
                    </m:r>
                  </m:sub>
                </m:sSub>
                <m:r>
                  <m:t>+2</m:t>
                </m:r>
                <m:sSub>
                  <m:sSubPr>
                    <m:ctrlPr/>
                  </m:sSubPr>
                  <m:e>
                    <m:r>
                      <m:t>H</m:t>
                    </m:r>
                  </m:e>
                  <m:sub>
                    <m:r>
                      <m:t>2</m:t>
                    </m:r>
                  </m:sub>
                </m:sSub>
                <m:r>
                  <m:t>O=Fe</m:t>
                </m:r>
                <m:sSub>
                  <m:sSubPr>
                    <m:ctrlPr/>
                  </m:sSubPr>
                  <m:e>
                    <m:d>
                      <m:dPr>
                        <m:ctrlPr/>
                      </m:dPr>
                      <m:e>
                        <m:r>
                          <m:t>OH</m:t>
                        </m:r>
                      </m:e>
                    </m:d>
                  </m:e>
                  <m:sub>
                    <m:r>
                      <m:t>2</m:t>
                    </m:r>
                  </m:sub>
                </m:sSub>
                <m:r>
                  <m:t xml:space="preserve">+ </m:t>
                </m:r>
                <m:sSub>
                  <m:sSubPr>
                    <m:ctrlPr/>
                  </m:sSubPr>
                  <m:e>
                    <m:r>
                      <m:t>H</m:t>
                    </m:r>
                  </m:e>
                  <m:sub>
                    <m:r>
                      <m:t>2</m:t>
                    </m:r>
                  </m:sub>
                </m:sSub>
                <m:r>
                  <m:t>S+S;</m:t>
                </m:r>
              </m:oMath>
            </m:oMathPara>
          </w:p>
        </w:tc>
        <w:tc>
          <w:tcPr>
            <w:tcW w:w="282" w:type="dxa"/>
          </w:tcPr>
          <w:p w14:paraId="142DA139"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rPr>
            </w:pPr>
          </w:p>
        </w:tc>
      </w:tr>
      <w:tr w:rsidR="00630BDE" w:rsidRPr="00A034A8" w14:paraId="5ECD3742" w14:textId="77777777" w:rsidTr="00E61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40534866" w14:textId="77777777" w:rsidR="00630BDE" w:rsidRPr="00A034A8" w:rsidRDefault="00630BDE" w:rsidP="00A034A8">
            <w:pPr>
              <w:rPr>
                <w:color w:val="auto"/>
              </w:rPr>
            </w:pPr>
          </w:p>
        </w:tc>
        <w:tc>
          <w:tcPr>
            <w:tcW w:w="5386" w:type="dxa"/>
          </w:tcPr>
          <w:p w14:paraId="560D5A41" w14:textId="77777777" w:rsidR="00630BDE" w:rsidRPr="00A034A8" w:rsidRDefault="00630BDE" w:rsidP="00A034A8">
            <w:pPr>
              <w:pStyle w:val="aff7"/>
              <w:cnfStyle w:val="000000100000" w:firstRow="0" w:lastRow="0" w:firstColumn="0" w:lastColumn="0" w:oddVBand="0" w:evenVBand="0" w:oddHBand="1" w:evenHBand="0" w:firstRowFirstColumn="0" w:firstRowLastColumn="0" w:lastRowFirstColumn="0" w:lastRowLastColumn="0"/>
            </w:pPr>
            <m:oMathPara>
              <m:oMath>
                <m:r>
                  <m:t xml:space="preserve">CaS+ </m:t>
                </m:r>
                <m:sSub>
                  <m:sSubPr>
                    <m:ctrlPr/>
                  </m:sSubPr>
                  <m:e>
                    <m:r>
                      <m:t>H</m:t>
                    </m:r>
                  </m:e>
                  <m:sub>
                    <m:r>
                      <m:t>2</m:t>
                    </m:r>
                  </m:sub>
                </m:sSub>
                <m:r>
                  <m:t xml:space="preserve">O+ </m:t>
                </m:r>
                <m:sSub>
                  <m:sSubPr>
                    <m:ctrlPr/>
                  </m:sSubPr>
                  <m:e>
                    <m:r>
                      <m:t>CO</m:t>
                    </m:r>
                  </m:e>
                  <m:sub>
                    <m:r>
                      <m:t>2</m:t>
                    </m:r>
                  </m:sub>
                </m:sSub>
                <m:r>
                  <m:t>=Ca</m:t>
                </m:r>
                <m:sSub>
                  <m:sSubPr>
                    <m:ctrlPr/>
                  </m:sSubPr>
                  <m:e>
                    <m:r>
                      <m:t>CO</m:t>
                    </m:r>
                  </m:e>
                  <m:sub>
                    <m:r>
                      <m:t>2</m:t>
                    </m:r>
                  </m:sub>
                </m:sSub>
                <m:r>
                  <m:t xml:space="preserve">+ </m:t>
                </m:r>
                <m:sSub>
                  <m:sSubPr>
                    <m:ctrlPr/>
                  </m:sSubPr>
                  <m:e>
                    <m:r>
                      <m:t>H</m:t>
                    </m:r>
                  </m:e>
                  <m:sub>
                    <m:r>
                      <m:t>2</m:t>
                    </m:r>
                  </m:sub>
                </m:sSub>
                <m:r>
                  <m:t>S;</m:t>
                </m:r>
              </m:oMath>
            </m:oMathPara>
          </w:p>
        </w:tc>
        <w:tc>
          <w:tcPr>
            <w:tcW w:w="282" w:type="dxa"/>
          </w:tcPr>
          <w:p w14:paraId="594C4A5A" w14:textId="77777777" w:rsidR="00630BDE" w:rsidRPr="00A034A8" w:rsidRDefault="00630BDE" w:rsidP="00A034A8">
            <w:pPr>
              <w:cnfStyle w:val="000000100000" w:firstRow="0" w:lastRow="0" w:firstColumn="0" w:lastColumn="0" w:oddVBand="0" w:evenVBand="0" w:oddHBand="1" w:evenHBand="0" w:firstRowFirstColumn="0" w:firstRowLastColumn="0" w:lastRowFirstColumn="0" w:lastRowLastColumn="0"/>
              <w:rPr>
                <w:color w:val="auto"/>
              </w:rPr>
            </w:pPr>
          </w:p>
        </w:tc>
      </w:tr>
    </w:tbl>
    <w:p w14:paraId="503D0D4C" w14:textId="77777777" w:rsidR="00630BDE" w:rsidRDefault="00630BDE" w:rsidP="00630BDE">
      <w:pPr>
        <w:pStyle w:val="a1"/>
      </w:pPr>
      <w:r>
        <w:t>выделение из скоплений в трещинах и пустотах пород и полезных ископаемых, в особенности каменной соли, в нефтяных</w:t>
      </w:r>
      <w:r w:rsidRPr="002621FB">
        <w:t xml:space="preserve"> </w:t>
      </w:r>
      <w:r>
        <w:t>и озокеритовых шахтах;</w:t>
      </w:r>
    </w:p>
    <w:p w14:paraId="51340AD5" w14:textId="77777777" w:rsidR="00630BDE" w:rsidRDefault="00630BDE" w:rsidP="00630BDE">
      <w:pPr>
        <w:pStyle w:val="a1"/>
      </w:pPr>
      <w:r>
        <w:t>выделение из минеральных источников, пересекаемых выработками;</w:t>
      </w:r>
    </w:p>
    <w:p w14:paraId="54905F46" w14:textId="77777777" w:rsidR="00630BDE" w:rsidRDefault="00630BDE" w:rsidP="00630BDE">
      <w:pPr>
        <w:pStyle w:val="a1"/>
      </w:pPr>
      <w:r>
        <w:t>иногда выделение совместно с метаном;</w:t>
      </w:r>
    </w:p>
    <w:p w14:paraId="41A3EEB9" w14:textId="77777777" w:rsidR="00630BDE" w:rsidRDefault="00630BDE" w:rsidP="00630BDE">
      <w:pPr>
        <w:pStyle w:val="a1"/>
      </w:pPr>
      <w:r>
        <w:t>образование при взрывных работах (неполные взрывы)</w:t>
      </w:r>
      <w:r w:rsidRPr="002621FB">
        <w:t xml:space="preserve"> </w:t>
      </w:r>
      <w:r>
        <w:t>и при горении огнепроводного шнура, а также при горении угольных пластов.</w:t>
      </w:r>
    </w:p>
    <w:p w14:paraId="490A176F" w14:textId="77777777" w:rsidR="00630BDE" w:rsidRDefault="00630BDE" w:rsidP="00630BDE">
      <w:pPr>
        <w:pStyle w:val="a5"/>
      </w:pPr>
      <w:r>
        <w:t xml:space="preserve">Особенно опасно выделение сероводорода из трещин и пустот, так как оно может дать сразу значительное количество </w:t>
      </w:r>
      <w:r>
        <w:rPr>
          <w:lang w:val="en-US"/>
        </w:rPr>
        <w:t>H</w:t>
      </w:r>
      <w:r w:rsidRPr="00FB4BEE">
        <w:t>₂</w:t>
      </w:r>
      <w:r>
        <w:rPr>
          <w:lang w:val="en-US"/>
        </w:rPr>
        <w:t>S</w:t>
      </w:r>
      <w:r>
        <w:t>.</w:t>
      </w:r>
      <w:r w:rsidRPr="002621FB">
        <w:t xml:space="preserve"> </w:t>
      </w:r>
      <w:r>
        <w:t>При углубке шахты на каменносоляном руднике в Ангальте</w:t>
      </w:r>
      <w:r w:rsidRPr="002621FB">
        <w:t xml:space="preserve"> </w:t>
      </w:r>
      <w:r>
        <w:t>в пласте каменной соли было встречено такое скопление</w:t>
      </w:r>
      <w:r w:rsidRPr="004423BB">
        <w:t xml:space="preserve"> </w:t>
      </w:r>
      <w:r>
        <w:rPr>
          <w:lang w:val="en-US"/>
        </w:rPr>
        <w:t>H</w:t>
      </w:r>
      <w:r w:rsidRPr="004423BB">
        <w:t>₂</w:t>
      </w:r>
      <w:r>
        <w:rPr>
          <w:lang w:val="en-US"/>
        </w:rPr>
        <w:t>S</w:t>
      </w:r>
      <w:r>
        <w:t>, что</w:t>
      </w:r>
      <w:r w:rsidRPr="002621FB">
        <w:t xml:space="preserve"> </w:t>
      </w:r>
      <w:r>
        <w:t>погибло восемь человек, бывших в шахте. Подобные скопления</w:t>
      </w:r>
      <w:r w:rsidRPr="002621FB">
        <w:t xml:space="preserve"> </w:t>
      </w:r>
      <w:r>
        <w:t>встречались еще несколько раз, так что некоторое время пришлось вести проходку в респираторах.</w:t>
      </w:r>
    </w:p>
    <w:p w14:paraId="2331CA34" w14:textId="249D8816" w:rsidR="00630BDE" w:rsidRDefault="00630BDE" w:rsidP="00630BDE">
      <w:pPr>
        <w:pStyle w:val="a5"/>
      </w:pPr>
      <w:r>
        <w:t>О наличии сероводорода в рудничном воздухе обычно узнают</w:t>
      </w:r>
      <w:r w:rsidRPr="002621FB">
        <w:t xml:space="preserve"> </w:t>
      </w:r>
      <w:r>
        <w:t>по запаху: он ощутим уже при 0,0001—0,0002%, а при 0,02%</w:t>
      </w:r>
      <w:r w:rsidRPr="002621FB">
        <w:t xml:space="preserve"> </w:t>
      </w:r>
      <w:r>
        <w:t>сильно раздражает слизистые оболочки глаз и горла через</w:t>
      </w:r>
      <w:r w:rsidRPr="002621FB">
        <w:t xml:space="preserve"> </w:t>
      </w:r>
      <w:r>
        <w:t>5—10 мин.</w:t>
      </w:r>
    </w:p>
    <w:p w14:paraId="4826EE4E" w14:textId="77777777" w:rsidR="00630BDE" w:rsidRDefault="00630BDE" w:rsidP="00630BDE">
      <w:pPr>
        <w:pStyle w:val="a5"/>
      </w:pPr>
      <w:r>
        <w:lastRenderedPageBreak/>
        <w:t>Более объективным индикатором сероводорода может быть</w:t>
      </w:r>
      <w:r w:rsidRPr="002621FB">
        <w:t xml:space="preserve"> </w:t>
      </w:r>
      <w:r>
        <w:t>бумажка, смоченная раствором уксуснокислого свинца, которая</w:t>
      </w:r>
      <w:r w:rsidRPr="002621FB">
        <w:t xml:space="preserve"> </w:t>
      </w:r>
      <w:r>
        <w:t>темнеет при малейших следах этого газа. Потемнение через</w:t>
      </w:r>
      <w:r w:rsidRPr="002621FB">
        <w:t xml:space="preserve"> </w:t>
      </w:r>
      <w:r>
        <w:t>1—2 мин. указывает на серьезную опасность.</w:t>
      </w:r>
    </w:p>
    <w:p w14:paraId="1890EFC5" w14:textId="77777777" w:rsidR="00630BDE" w:rsidRDefault="00630BDE" w:rsidP="00630BDE">
      <w:pPr>
        <w:pStyle w:val="a5"/>
      </w:pPr>
      <w:r>
        <w:t>Кроме того, существуют специальные приборы для определения содержания в воздухе</w:t>
      </w:r>
      <w:r w:rsidRPr="00B26638">
        <w:t xml:space="preserve"> </w:t>
      </w:r>
      <w:r>
        <w:rPr>
          <w:lang w:val="en-US"/>
        </w:rPr>
        <w:t>H</w:t>
      </w:r>
      <w:r w:rsidRPr="00B26638">
        <w:t>₂</w:t>
      </w:r>
      <w:r>
        <w:rPr>
          <w:lang w:val="en-US"/>
        </w:rPr>
        <w:t>S</w:t>
      </w:r>
      <w:r>
        <w:t>.</w:t>
      </w:r>
    </w:p>
    <w:p w14:paraId="0B4B0C58" w14:textId="66FC5C29" w:rsidR="00630BDE" w:rsidRDefault="00630BDE" w:rsidP="00630BDE">
      <w:pPr>
        <w:pStyle w:val="a5"/>
      </w:pPr>
      <w:r>
        <w:t xml:space="preserve">Предельно допустимая норма содержания </w:t>
      </w:r>
      <w:r>
        <w:rPr>
          <w:lang w:val="en-US"/>
        </w:rPr>
        <w:t>H</w:t>
      </w:r>
      <w:r w:rsidRPr="0089165C">
        <w:t>₂</w:t>
      </w:r>
      <w:r>
        <w:rPr>
          <w:lang w:val="en-US"/>
        </w:rPr>
        <w:t>S</w:t>
      </w:r>
      <w:r w:rsidRPr="0089165C">
        <w:t xml:space="preserve"> </w:t>
      </w:r>
      <w:r>
        <w:t>в действующих</w:t>
      </w:r>
      <w:r w:rsidRPr="002621FB">
        <w:t xml:space="preserve"> </w:t>
      </w:r>
      <w:r>
        <w:t>подземных выработках равна 0,00066% по объ</w:t>
      </w:r>
      <w:r w:rsidR="00E6166F">
        <w:t>ё</w:t>
      </w:r>
      <w:r>
        <w:t>му (0,01 мг/л).</w:t>
      </w:r>
    </w:p>
    <w:p w14:paraId="59255326" w14:textId="77777777" w:rsidR="00630BDE" w:rsidRDefault="00630BDE" w:rsidP="00630BDE">
      <w:pPr>
        <w:pStyle w:val="a5"/>
      </w:pPr>
      <w:r>
        <w:t>Ввиду ядовитости сероводорода и его сильной растворимости</w:t>
      </w:r>
      <w:r w:rsidRPr="002621FB">
        <w:t xml:space="preserve"> </w:t>
      </w:r>
      <w:r>
        <w:t>в воде следует быть осторожными в таких местах в шахте, где</w:t>
      </w:r>
      <w:r w:rsidRPr="002621FB">
        <w:t xml:space="preserve"> </w:t>
      </w:r>
      <w:r>
        <w:t>чувствуется запах этого газа и имеются скопления воды, так как</w:t>
      </w:r>
      <w:r w:rsidRPr="002621FB">
        <w:t xml:space="preserve"> </w:t>
      </w:r>
      <w:r>
        <w:t>падение в воду стойки, куска породы и т. п. может вызвать опасный для жизни выброс газа.</w:t>
      </w:r>
    </w:p>
    <w:p w14:paraId="07F3C814" w14:textId="77777777" w:rsidR="00630BDE" w:rsidRDefault="00630BDE" w:rsidP="00630BDE">
      <w:pPr>
        <w:pStyle w:val="a5"/>
      </w:pPr>
      <w:r>
        <w:t>В случае появления в выработке характерного запаха сероводорода, в особенности сопровождающегося раздражением глаз</w:t>
      </w:r>
      <w:r w:rsidRPr="002621FB">
        <w:t xml:space="preserve"> </w:t>
      </w:r>
      <w:r>
        <w:t>или горла, необходима нейтрализация сероводорода усиленной</w:t>
      </w:r>
      <w:r w:rsidRPr="002621FB">
        <w:t xml:space="preserve"> </w:t>
      </w:r>
      <w:r>
        <w:t>подачей в выработку чистого воздуха, насыщенного тонкораспыленной водой.</w:t>
      </w:r>
    </w:p>
    <w:p w14:paraId="2E4F50A1" w14:textId="77777777" w:rsidR="00630BDE" w:rsidRPr="00950BA0" w:rsidRDefault="00630BDE" w:rsidP="00862D21">
      <w:pPr>
        <w:pStyle w:val="40"/>
      </w:pPr>
      <w:bookmarkStart w:id="53" w:name="_Toc229564826"/>
      <w:r w:rsidRPr="00950BA0">
        <w:t xml:space="preserve">Сернистый газ </w:t>
      </w:r>
      <w:r>
        <w:rPr>
          <w:lang w:val="en-US"/>
        </w:rPr>
        <w:t>SO</w:t>
      </w:r>
      <w:r w:rsidRPr="00784D31">
        <w:t>₂</w:t>
      </w:r>
      <w:bookmarkEnd w:id="53"/>
    </w:p>
    <w:p w14:paraId="33D4EE28" w14:textId="77777777" w:rsidR="00630BDE" w:rsidRDefault="00630BDE" w:rsidP="00630BDE">
      <w:pPr>
        <w:pStyle w:val="a5"/>
      </w:pPr>
      <w:r w:rsidRPr="00774E8A">
        <w:rPr>
          <w:rStyle w:val="af3"/>
        </w:rPr>
        <w:t>Сернистый газ</w:t>
      </w:r>
      <w:r>
        <w:t xml:space="preserve"> бесцветен, обладает острыми вкусом и запахом. Сильно разъедает слизистые оболочки, в особенности глаз, даже при содержании его в воздухе в тысячных долях процента (при 0,002%). Ощутим уже при содержании 0,0005%. Весьма ядовит: опасен для жизни при содержании 0,05%, даже при кратковременном воздействии. Удельный вес его 2,2. Встречается он в шахтах в ничтожных количествах.</w:t>
      </w:r>
    </w:p>
    <w:p w14:paraId="0AC13AD1" w14:textId="77777777" w:rsidR="00630BDE" w:rsidRDefault="00630BDE" w:rsidP="00630BDE">
      <w:pPr>
        <w:pStyle w:val="a5"/>
      </w:pPr>
      <w:r>
        <w:rPr>
          <w:lang w:val="en-US"/>
        </w:rPr>
        <w:t>SO</w:t>
      </w:r>
      <w:r w:rsidRPr="00774E8A">
        <w:t xml:space="preserve">₂ </w:t>
      </w:r>
      <w:r>
        <w:t>образуется при пожарах и при взрывных работах, если взрывчатые вещества содержат серу, или если взрывают сильно сернистые породы. Кроме того, он выделяется в некоторых шахтах вместе с метаном и вследствие разъедания им слизистых оболочек глаз бывает весьма тягостен для рабочих, которые и называют этот газ «глазоедкой». Иногда вместе с сернистым газом выделяется и сероводород, что давало ранее основание считать, что «глазоедка» есть сероводород.</w:t>
      </w:r>
    </w:p>
    <w:p w14:paraId="31FA25F0" w14:textId="77777777" w:rsidR="00630BDE" w:rsidRDefault="00630BDE" w:rsidP="00630BDE">
      <w:pPr>
        <w:pStyle w:val="a5"/>
      </w:pPr>
      <w:r>
        <w:t xml:space="preserve">Предельно допустимое содержание </w:t>
      </w:r>
      <w:r>
        <w:rPr>
          <w:lang w:val="en-US"/>
        </w:rPr>
        <w:t>SO</w:t>
      </w:r>
      <w:r w:rsidRPr="00344FA5">
        <w:t>₂</w:t>
      </w:r>
      <w:r>
        <w:t xml:space="preserve"> в атмосфере действующих выработок 0,00070% по объему (0,02 мг/л).</w:t>
      </w:r>
    </w:p>
    <w:p w14:paraId="648E4300" w14:textId="6A514FCE" w:rsidR="00630BDE" w:rsidRDefault="00630BDE" w:rsidP="00630BDE">
      <w:pPr>
        <w:pStyle w:val="a5"/>
      </w:pPr>
      <w:r>
        <w:lastRenderedPageBreak/>
        <w:t>Рассмотренные выше сернистые соединения</w:t>
      </w:r>
      <w:r w:rsidR="00A33B61">
        <w:t xml:space="preserve"> </w:t>
      </w:r>
      <w:r>
        <w:t>—</w:t>
      </w:r>
      <w:r w:rsidR="00A33B61">
        <w:t xml:space="preserve"> </w:t>
      </w:r>
      <w:r>
        <w:t>сероводород и сернистый газ</w:t>
      </w:r>
      <w:r w:rsidR="00A33B61">
        <w:t xml:space="preserve"> </w:t>
      </w:r>
      <w:r>
        <w:t>—</w:t>
      </w:r>
      <w:r w:rsidR="00A33B61">
        <w:t xml:space="preserve"> </w:t>
      </w:r>
      <w:r>
        <w:t>образуются в опасных количествах в серных шахтах при разработке серы и богатых серой колчеданных медных руд, которые при взрывании зарядов в шпурах нередко загораются, а кроме того, образуют пыль не только горючую, но и взрывчатую. Известны случаи взрывов в медных рудниках.</w:t>
      </w:r>
    </w:p>
    <w:p w14:paraId="40AD3689" w14:textId="77777777" w:rsidR="00630BDE" w:rsidRDefault="00630BDE" w:rsidP="00630BDE">
      <w:pPr>
        <w:pStyle w:val="a5"/>
      </w:pPr>
      <w:r>
        <w:t xml:space="preserve">Испытания пыли таких руд показали, что пыль эта взрывается от заряда в 75 г 60-процентного студенистого динамита; при взрыве пыли получается довольно значительное количество </w:t>
      </w:r>
      <w:r>
        <w:rPr>
          <w:lang w:val="en-US"/>
        </w:rPr>
        <w:t>SO</w:t>
      </w:r>
      <w:r w:rsidRPr="00184AE7">
        <w:t xml:space="preserve">₂ </w:t>
      </w:r>
      <w:r>
        <w:t>и</w:t>
      </w:r>
      <w:r w:rsidRPr="006E252F">
        <w:t xml:space="preserve"> </w:t>
      </w:r>
      <w:r>
        <w:rPr>
          <w:lang w:val="en-US"/>
        </w:rPr>
        <w:t>H</w:t>
      </w:r>
      <w:r w:rsidRPr="006E252F">
        <w:t>₂</w:t>
      </w:r>
      <w:r>
        <w:rPr>
          <w:lang w:val="en-US"/>
        </w:rPr>
        <w:t>S</w:t>
      </w:r>
      <w:r>
        <w:t>, содержание которых в продуктах взрыва доходит до 2—3%; предохранительные взрывчатые вещества в отношении метана или угольной пыли воспламеняют колчеданную пыль почти так же легко, как динамиты.</w:t>
      </w:r>
    </w:p>
    <w:p w14:paraId="5011EFF3" w14:textId="6E90DC54" w:rsidR="00630BDE" w:rsidRDefault="00630BDE" w:rsidP="00630BDE">
      <w:pPr>
        <w:pStyle w:val="a5"/>
      </w:pPr>
      <w:r>
        <w:t>Колчеданная пыль, вследствие е</w:t>
      </w:r>
      <w:r w:rsidR="0042520C">
        <w:t>ё</w:t>
      </w:r>
      <w:r>
        <w:t xml:space="preserve"> высокого удельного веса, оседает вблизи забоев, а потому взрывы е</w:t>
      </w:r>
      <w:r w:rsidR="0042520C">
        <w:t>ё</w:t>
      </w:r>
      <w:r>
        <w:t xml:space="preserve"> всегда распространяются на незначительное расстояние от забоев, но все же создают серь</w:t>
      </w:r>
      <w:r w:rsidR="0042520C">
        <w:t>ё</w:t>
      </w:r>
      <w:r>
        <w:t>зную опасность для работающих.</w:t>
      </w:r>
    </w:p>
    <w:p w14:paraId="5B2F105F" w14:textId="77777777" w:rsidR="00630BDE" w:rsidRDefault="00630BDE" w:rsidP="00630BDE">
      <w:pPr>
        <w:pStyle w:val="a5"/>
      </w:pPr>
      <w:r>
        <w:t>В качестве мер предосторожности в таких рудниках рекомендуется помимо более деятельного проветривания забоев после взрывных работ дополнительно следующее:</w:t>
      </w:r>
    </w:p>
    <w:p w14:paraId="3793F736" w14:textId="77777777" w:rsidR="00630BDE" w:rsidRDefault="00630BDE" w:rsidP="00630BDE">
      <w:pPr>
        <w:pStyle w:val="a1"/>
      </w:pPr>
      <w:r>
        <w:t>обильное орошение водой забоя и прилегающей к нему выработки перед взрыванием зарядов в шпурах и погрузкой подорванной руды;</w:t>
      </w:r>
    </w:p>
    <w:p w14:paraId="427F9F45" w14:textId="77777777" w:rsidR="00630BDE" w:rsidRDefault="00630BDE" w:rsidP="00630BDE">
      <w:pPr>
        <w:pStyle w:val="a1"/>
      </w:pPr>
      <w:r>
        <w:t>тщательная забойка шпуров мокрой глиной;</w:t>
      </w:r>
    </w:p>
    <w:p w14:paraId="350DECF0" w14:textId="77777777" w:rsidR="00630BDE" w:rsidRDefault="00630BDE" w:rsidP="00630BDE">
      <w:pPr>
        <w:pStyle w:val="a1"/>
      </w:pPr>
      <w:r>
        <w:t>взрывание зарядов в конце смены по твердому графику</w:t>
      </w:r>
    </w:p>
    <w:p w14:paraId="724788FA" w14:textId="77777777" w:rsidR="00630BDE" w:rsidRDefault="00630BDE" w:rsidP="00630BDE">
      <w:pPr>
        <w:pStyle w:val="a1"/>
      </w:pPr>
      <w:r>
        <w:t>удалением людей из забоев и выработок с исходящей струей; при этом обязательно оповещение звуковыми сигналами о начале Взрывания и затем о том, что к забою можно идти;</w:t>
      </w:r>
    </w:p>
    <w:p w14:paraId="3D5EDE33" w14:textId="77777777" w:rsidR="00630BDE" w:rsidRDefault="00630BDE" w:rsidP="00630BDE">
      <w:pPr>
        <w:pStyle w:val="a1"/>
      </w:pPr>
      <w:r>
        <w:t>взрывники обязательно должны иметь наготове противогазу.</w:t>
      </w:r>
    </w:p>
    <w:p w14:paraId="7B7F1C45" w14:textId="77777777" w:rsidR="00630BDE" w:rsidRPr="00293537" w:rsidRDefault="00630BDE" w:rsidP="00862D21">
      <w:pPr>
        <w:pStyle w:val="40"/>
      </w:pPr>
      <w:bookmarkStart w:id="54" w:name="_Toc229564827"/>
      <w:r w:rsidRPr="00293537">
        <w:t>Газы взрывчатых веществ</w:t>
      </w:r>
      <w:bookmarkEnd w:id="54"/>
    </w:p>
    <w:p w14:paraId="566C89C9" w14:textId="77777777" w:rsidR="00630BDE" w:rsidRPr="00784D31" w:rsidRDefault="00630BDE" w:rsidP="00630BDE">
      <w:pPr>
        <w:pStyle w:val="a5"/>
      </w:pPr>
      <w:r>
        <w:t xml:space="preserve">При работах с взрывчатыми веществами обычно образуется окись углерода (ядовитые свойства которой нам уже известны) и окись азота </w:t>
      </w:r>
      <w:r w:rsidRPr="00293537">
        <w:t>NO</w:t>
      </w:r>
      <w:r>
        <w:t xml:space="preserve">. Последняя, соединяясь с кислородом воздуха, переходит в более стойкий азотноватый ангидрид </w:t>
      </w:r>
      <w:r>
        <w:rPr>
          <w:lang w:val="en-US"/>
        </w:rPr>
        <w:t>NO</w:t>
      </w:r>
      <w:r w:rsidRPr="000A35E1">
        <w:t>₂</w:t>
      </w:r>
      <w:r>
        <w:t xml:space="preserve"> по уравнению</w:t>
      </w:r>
    </w:p>
    <w:tbl>
      <w:tblPr>
        <w:tblStyle w:val="51"/>
        <w:tblW w:w="5000" w:type="pct"/>
        <w:tblLook w:val="04A0" w:firstRow="1" w:lastRow="0" w:firstColumn="1" w:lastColumn="0" w:noHBand="0" w:noVBand="1"/>
      </w:tblPr>
      <w:tblGrid>
        <w:gridCol w:w="371"/>
        <w:gridCol w:w="7028"/>
        <w:gridCol w:w="368"/>
      </w:tblGrid>
      <w:tr w:rsidR="00630BDE" w:rsidRPr="00A034A8" w14:paraId="221E0E8A" w14:textId="77777777" w:rsidTr="00E616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CEED4A4" w14:textId="77777777" w:rsidR="00630BDE" w:rsidRPr="00A034A8" w:rsidRDefault="00630BDE" w:rsidP="00A034A8">
            <w:pPr>
              <w:rPr>
                <w:color w:val="auto"/>
              </w:rPr>
            </w:pPr>
          </w:p>
        </w:tc>
        <w:tc>
          <w:tcPr>
            <w:tcW w:w="5386" w:type="dxa"/>
          </w:tcPr>
          <w:p w14:paraId="11604B48" w14:textId="77777777" w:rsidR="00630BDE" w:rsidRPr="00A034A8" w:rsidRDefault="00630BDE" w:rsidP="00A034A8">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 xml:space="preserve">2NO+ </m:t>
                </m:r>
                <m:sSub>
                  <m:sSubPr>
                    <m:ctrlPr/>
                  </m:sSubPr>
                  <m:e>
                    <m:r>
                      <m:t>O</m:t>
                    </m:r>
                  </m:e>
                  <m:sub>
                    <m:r>
                      <m:t>2</m:t>
                    </m:r>
                  </m:sub>
                </m:sSub>
                <m:r>
                  <m:t xml:space="preserve">= </m:t>
                </m:r>
                <m:sSub>
                  <m:sSubPr>
                    <m:ctrlPr/>
                  </m:sSubPr>
                  <m:e>
                    <m:r>
                      <m:t>2NO</m:t>
                    </m:r>
                  </m:e>
                  <m:sub>
                    <m:r>
                      <m:t>2</m:t>
                    </m:r>
                  </m:sub>
                </m:sSub>
              </m:oMath>
            </m:oMathPara>
          </w:p>
        </w:tc>
        <w:tc>
          <w:tcPr>
            <w:tcW w:w="282" w:type="dxa"/>
          </w:tcPr>
          <w:p w14:paraId="3634C95F"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lang w:val="en-US"/>
              </w:rPr>
            </w:pPr>
          </w:p>
        </w:tc>
      </w:tr>
    </w:tbl>
    <w:p w14:paraId="5AC6BD3C" w14:textId="77777777" w:rsidR="00630BDE" w:rsidRDefault="00630BDE" w:rsidP="00630BDE">
      <w:pPr>
        <w:pStyle w:val="a5"/>
      </w:pPr>
      <w:r>
        <w:lastRenderedPageBreak/>
        <w:t>тяжелые красновато-бурые пары которого и дают характерную</w:t>
      </w:r>
      <w:r w:rsidRPr="00FA2F7D">
        <w:t xml:space="preserve"> </w:t>
      </w:r>
      <w:r>
        <w:t>окраску динамитным газам, известную всякому, кто бывал у забоев подземных выработок вскоре после взрывания зарядов динамита в шпурах. Пары двуокиси азота весьма ядовиты. Они</w:t>
      </w:r>
      <w:r w:rsidRPr="00FA2F7D">
        <w:t xml:space="preserve"> </w:t>
      </w:r>
      <w:r>
        <w:t>действуют чрезвычайно раздражающе на слизистую оболочку</w:t>
      </w:r>
      <w:r w:rsidRPr="00FA2F7D">
        <w:t xml:space="preserve"> </w:t>
      </w:r>
      <w:r>
        <w:t>глаз, носа, рта, а также на бронхи и легкие.</w:t>
      </w:r>
    </w:p>
    <w:p w14:paraId="155681D6" w14:textId="77777777" w:rsidR="00630BDE" w:rsidRDefault="00630BDE" w:rsidP="00630BDE">
      <w:pPr>
        <w:pStyle w:val="a5"/>
      </w:pPr>
      <w:r>
        <w:t>Человеку грозит смерть через короткое время при концентрации окислов азота в 0,025% (0,5 мг/л). При более низких концентрациях этих газов весьма серьезная опасность для здоровья</w:t>
      </w:r>
      <w:r w:rsidRPr="00FA2F7D">
        <w:t xml:space="preserve"> </w:t>
      </w:r>
      <w:r>
        <w:t>состоит в том, что, если неосторожно глубоко вдохнуть воздух, содержащий окислы азота, можно вызвать отек легкого. Такие случаи неоднократно наблюдались, в особенности в металлических</w:t>
      </w:r>
      <w:r w:rsidRPr="00FA2F7D">
        <w:t xml:space="preserve"> </w:t>
      </w:r>
      <w:r>
        <w:t>рудниках.</w:t>
      </w:r>
    </w:p>
    <w:p w14:paraId="32BFBCD2" w14:textId="77777777" w:rsidR="00630BDE" w:rsidRDefault="00630BDE" w:rsidP="00630BDE">
      <w:pPr>
        <w:pStyle w:val="a5"/>
      </w:pPr>
      <w:r>
        <w:t xml:space="preserve">Безвредной считается концентрация </w:t>
      </w:r>
      <w:r>
        <w:rPr>
          <w:lang w:val="en-US"/>
        </w:rPr>
        <w:t>NO</w:t>
      </w:r>
      <w:r w:rsidRPr="006F3495">
        <w:t>₂ 0,00025% (0,005 мг/л).</w:t>
      </w:r>
    </w:p>
    <w:p w14:paraId="00BB821C" w14:textId="77777777" w:rsidR="00630BDE" w:rsidRDefault="00630BDE" w:rsidP="00630BDE">
      <w:pPr>
        <w:pStyle w:val="a5"/>
      </w:pPr>
      <w:r>
        <w:t>Характерной особенностью действия окислов азота на легкие</w:t>
      </w:r>
      <w:r w:rsidRPr="00FA2F7D">
        <w:t xml:space="preserve"> </w:t>
      </w:r>
      <w:r>
        <w:t>человека является то, что патологическое действие их проявляется лишь через некоторое время. Человек, уже обреченный на</w:t>
      </w:r>
      <w:r w:rsidRPr="00FA2F7D">
        <w:t xml:space="preserve"> </w:t>
      </w:r>
      <w:r>
        <w:t>инвалидность или смерть, ничего не ощущая, возвращается с работы домой, а через 20—30 час. погибает вследствие заполнения</w:t>
      </w:r>
      <w:r w:rsidRPr="00FA2F7D">
        <w:t xml:space="preserve"> </w:t>
      </w:r>
      <w:r>
        <w:t>легких жидкостью, образующейся при отеке. По этой причине</w:t>
      </w:r>
      <w:r w:rsidRPr="00FA2F7D">
        <w:t xml:space="preserve"> </w:t>
      </w:r>
      <w:r>
        <w:t>окислы азота являются наиболее опасными из всех ядовитых газов, с которыми приходится иметь дело горнякам.</w:t>
      </w:r>
    </w:p>
    <w:p w14:paraId="347B1A07" w14:textId="77777777" w:rsidR="00630BDE" w:rsidRDefault="00630BDE" w:rsidP="00630BDE">
      <w:pPr>
        <w:pStyle w:val="a5"/>
      </w:pPr>
      <w:r>
        <w:t>Входить в выработку, воздух в которой еще не очистился от</w:t>
      </w:r>
      <w:r w:rsidRPr="00FA2F7D">
        <w:t xml:space="preserve"> </w:t>
      </w:r>
      <w:r>
        <w:t>окислов азота после взрывных работ, нельзя.</w:t>
      </w:r>
    </w:p>
    <w:p w14:paraId="71A25EAD" w14:textId="77777777" w:rsidR="00630BDE" w:rsidRDefault="00630BDE" w:rsidP="00630BDE">
      <w:pPr>
        <w:pStyle w:val="a5"/>
      </w:pPr>
      <w:r>
        <w:t>Окислы азота хорошо поглощаются водяным паром, и впуск</w:t>
      </w:r>
      <w:r w:rsidRPr="00475BC6">
        <w:t xml:space="preserve"> </w:t>
      </w:r>
      <w:r>
        <w:t>последнего в забой сильно сокращает время, потребное для проветривания его после взрыва шпуров.</w:t>
      </w:r>
    </w:p>
    <w:p w14:paraId="7D16F9E8" w14:textId="4C6F8141" w:rsidR="00630BDE" w:rsidRDefault="00630BDE" w:rsidP="00630BDE">
      <w:pPr>
        <w:pStyle w:val="a5"/>
      </w:pPr>
      <w:r>
        <w:t>В качестве индикатора окислов азота в рудничном воздухе</w:t>
      </w:r>
      <w:r w:rsidRPr="00475BC6">
        <w:t xml:space="preserve"> </w:t>
      </w:r>
      <w:r>
        <w:t>можно применять бумажку, смоченную раствором крахмала</w:t>
      </w:r>
      <w:r w:rsidRPr="00475BC6">
        <w:t xml:space="preserve"> </w:t>
      </w:r>
      <w:r>
        <w:t>и йодистого калия,</w:t>
      </w:r>
      <w:r w:rsidR="0042520C">
        <w:t xml:space="preserve"> </w:t>
      </w:r>
      <w:r>
        <w:t>—</w:t>
      </w:r>
      <w:r w:rsidR="00A33B61">
        <w:t xml:space="preserve"> </w:t>
      </w:r>
      <w:r>
        <w:t>бумажка быстро чернеет при наличии указанных окислов. Для более точного количественного определения</w:t>
      </w:r>
      <w:r w:rsidRPr="00475BC6">
        <w:t xml:space="preserve"> </w:t>
      </w:r>
      <w:r>
        <w:t>наличия в рудничной атмосфере окислов азота (а также сероводорода и аммиака) может быть применен прибор типа УГ-1, разработанный Всесоюзным научно-исследовательским институтом</w:t>
      </w:r>
      <w:r w:rsidRPr="00475BC6">
        <w:t xml:space="preserve"> </w:t>
      </w:r>
      <w:r>
        <w:t>охраны труда ВЦСПС в Ленинграде.</w:t>
      </w:r>
    </w:p>
    <w:sdt>
      <w:sdtPr>
        <w:rPr>
          <w:rFonts w:ascii="Inter" w:eastAsiaTheme="minorHAnsi" w:hAnsi="Inter" w:cstheme="minorBidi"/>
          <w:color w:val="253494" w:themeColor="accent6"/>
          <w:sz w:val="16"/>
        </w:rPr>
        <w:id w:val="303056988"/>
        <w:lock w:val="contentLocked"/>
        <w:placeholder>
          <w:docPart w:val="DefaultPlaceholder_-1854013440"/>
        </w:placeholder>
        <w:group/>
      </w:sdtPr>
      <w:sdtContent>
        <w:p w14:paraId="757E46D1" w14:textId="61D0242B" w:rsidR="00630BDE" w:rsidRDefault="00E6166F" w:rsidP="00630BDE">
          <w:pPr>
            <w:pStyle w:val="a5"/>
            <w:keepNext/>
            <w:jc w:val="center"/>
          </w:pPr>
          <w:r>
            <w:rPr>
              <w:noProof/>
            </w:rPr>
            <w:drawing>
              <wp:inline distT="0" distB="0" distL="0" distR="0" wp14:anchorId="58899EF9" wp14:editId="4D63F91F">
                <wp:extent cx="4932045" cy="3256915"/>
                <wp:effectExtent l="0" t="0" r="0" b="0"/>
                <wp:docPr id="965768502"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68502" name="Рисунок 965768502"/>
                        <pic:cNvPicPr/>
                      </pic:nvPicPr>
                      <pic:blipFill>
                        <a:blip r:embed="rId25"/>
                        <a:stretch>
                          <a:fillRect/>
                        </a:stretch>
                      </pic:blipFill>
                      <pic:spPr>
                        <a:xfrm>
                          <a:off x="0" y="0"/>
                          <a:ext cx="4932045" cy="3256915"/>
                        </a:xfrm>
                        <a:prstGeom prst="rect">
                          <a:avLst/>
                        </a:prstGeom>
                      </pic:spPr>
                    </pic:pic>
                  </a:graphicData>
                </a:graphic>
              </wp:inline>
            </w:drawing>
          </w:r>
        </w:p>
        <w:p w14:paraId="086FC4C7" w14:textId="0F58EEDC" w:rsidR="00630BDE" w:rsidRPr="00475BC6" w:rsidRDefault="00630BDE" w:rsidP="00630BDE">
          <w:pPr>
            <w:pStyle w:val="afffd"/>
          </w:pPr>
          <w:bookmarkStart w:id="55" w:name="_Ref228139754"/>
          <w:r>
            <w:t xml:space="preserve">Рисунок </w:t>
          </w:r>
          <w:fldSimple w:instr=" SEQ Рисунок \* ARABIC ">
            <w:r w:rsidR="00D53DE7">
              <w:rPr>
                <w:noProof/>
              </w:rPr>
              <w:t>8</w:t>
            </w:r>
          </w:fldSimple>
          <w:r>
            <w:t xml:space="preserve">. </w:t>
          </w:r>
          <w:r w:rsidRPr="00475BC6">
            <w:t>Внешний вид газоанализатора УГ-1</w:t>
          </w:r>
        </w:p>
        <w:bookmarkEnd w:id="55" w:displacedByCustomXml="next"/>
      </w:sdtContent>
    </w:sdt>
    <w:p w14:paraId="42DCBBB8" w14:textId="77777777" w:rsidR="00630BDE" w:rsidRDefault="00630BDE" w:rsidP="00630BDE">
      <w:pPr>
        <w:pStyle w:val="a5"/>
      </w:pPr>
      <w:r>
        <w:t>Действие прибора основано на измерении длины окрашенного столбика, получающегося в процессе просасывания через индикаторную трубку воздуха, содержащего определяемый газ. Длина окрашенного столбика пропорциональна концентрации определяемого вещества в воздухе; шкала прибора, по которой</w:t>
      </w:r>
    </w:p>
    <w:p w14:paraId="291A48E1" w14:textId="77777777" w:rsidR="00630BDE" w:rsidRDefault="00630BDE" w:rsidP="00630BDE">
      <w:pPr>
        <w:pStyle w:val="a5"/>
      </w:pPr>
      <w:r>
        <w:t>измеряется длина этого столбика, градуирована в мг/л.</w:t>
      </w:r>
    </w:p>
    <w:p w14:paraId="706A9AB4" w14:textId="54B2FC14" w:rsidR="00630BDE" w:rsidRDefault="00630BDE" w:rsidP="00630BDE">
      <w:pPr>
        <w:pStyle w:val="a5"/>
      </w:pPr>
      <w:r>
        <w:t>Пределы концентрации, определяемые прибором: сероводород</w:t>
      </w:r>
      <w:r w:rsidR="00A33B61">
        <w:t xml:space="preserve"> </w:t>
      </w:r>
      <w:r>
        <w:t>—</w:t>
      </w:r>
      <w:r w:rsidR="00A33B61">
        <w:t xml:space="preserve"> </w:t>
      </w:r>
      <w:r>
        <w:t>0,002—0,35 мг/л (0,00013—0,023% по объ</w:t>
      </w:r>
      <w:r w:rsidR="0042520C">
        <w:t>ё</w:t>
      </w:r>
      <w:r>
        <w:t>му); двуокись азота</w:t>
      </w:r>
      <w:r w:rsidR="00A33B61">
        <w:t xml:space="preserve"> </w:t>
      </w:r>
      <w:r>
        <w:t>—</w:t>
      </w:r>
      <w:r w:rsidR="00A33B61">
        <w:t xml:space="preserve"> </w:t>
      </w:r>
      <w:r>
        <w:t>0,002—0,20 мг/л (0,001—0,1% по объ</w:t>
      </w:r>
      <w:r w:rsidR="0042520C">
        <w:t>ё</w:t>
      </w:r>
      <w:r>
        <w:t>му).</w:t>
      </w:r>
    </w:p>
    <w:p w14:paraId="44BDE9B8" w14:textId="71B698D3" w:rsidR="00630BDE" w:rsidRDefault="00630BDE" w:rsidP="00630BDE">
      <w:pPr>
        <w:pStyle w:val="a5"/>
      </w:pPr>
      <w:r>
        <w:t>Чувствительность прибора соответствует нижнему пределу определяемых концентраций; ошибка</w:t>
      </w:r>
      <w:r w:rsidR="00A33B61">
        <w:t xml:space="preserve"> </w:t>
      </w:r>
      <w:r>
        <w:t>—</w:t>
      </w:r>
      <w:r w:rsidR="00A33B61">
        <w:t xml:space="preserve"> </w:t>
      </w:r>
      <w:r>
        <w:t>10—15% от определяемой величины.</w:t>
      </w:r>
    </w:p>
    <w:p w14:paraId="44BC1B46" w14:textId="6663282C" w:rsidR="00630BDE" w:rsidRDefault="00630BDE" w:rsidP="00630BDE">
      <w:pPr>
        <w:pStyle w:val="a5"/>
      </w:pPr>
      <w:r>
        <w:t>Газоанализатор, общий вид которого представлен на</w:t>
      </w:r>
      <w:r w:rsidRPr="00CB4CAA">
        <w:t xml:space="preserve"> </w:t>
      </w:r>
      <w:r w:rsidRPr="0042520C">
        <w:rPr>
          <w:rStyle w:val="afff6"/>
        </w:rPr>
        <w:t xml:space="preserve">рисунке </w:t>
      </w:r>
      <w:r>
        <w:fldChar w:fldCharType="begin"/>
      </w:r>
      <w:r>
        <w:instrText xml:space="preserve"> REF _Ref228139754 \h  \* MERGEFORMAT </w:instrText>
      </w:r>
      <w:r>
        <w:fldChar w:fldCharType="separate"/>
      </w:r>
      <w:r w:rsidR="00A05A8B" w:rsidRPr="00A05A8B">
        <w:rPr>
          <w:rStyle w:val="afff6"/>
          <w:vanish/>
        </w:rPr>
        <w:t xml:space="preserve">Рисунок </w:t>
      </w:r>
      <w:r w:rsidR="00A05A8B" w:rsidRPr="00A05A8B">
        <w:rPr>
          <w:rStyle w:val="afff6"/>
        </w:rPr>
        <w:t>8</w:t>
      </w:r>
      <w:r w:rsidR="00A05A8B">
        <w:t xml:space="preserve">. </w:t>
      </w:r>
      <w:r w:rsidR="00A05A8B" w:rsidRPr="00475BC6">
        <w:t>Внешний вид газоанализатора УГ-1</w:t>
      </w:r>
      <w:r>
        <w:fldChar w:fldCharType="end"/>
      </w:r>
      <w:r>
        <w:t xml:space="preserve"> и схема на </w:t>
      </w:r>
      <w:r w:rsidRPr="0042520C">
        <w:rPr>
          <w:rStyle w:val="afff6"/>
        </w:rPr>
        <w:t xml:space="preserve">рисунке </w:t>
      </w:r>
      <w:r w:rsidRPr="00C14599">
        <w:rPr>
          <w:rStyle w:val="afff6"/>
        </w:rPr>
        <w:fldChar w:fldCharType="begin"/>
      </w:r>
      <w:r w:rsidRPr="00C14599">
        <w:rPr>
          <w:rStyle w:val="afff6"/>
        </w:rPr>
        <w:instrText xml:space="preserve"> REF _Ref228140150 \h </w:instrText>
      </w:r>
      <w:r>
        <w:rPr>
          <w:rStyle w:val="afff6"/>
        </w:rPr>
        <w:instrText xml:space="preserve"> \* MERGEFORMAT </w:instrText>
      </w:r>
      <w:r w:rsidRPr="00C14599">
        <w:rPr>
          <w:rStyle w:val="afff6"/>
        </w:rPr>
      </w:r>
      <w:r w:rsidRPr="00C14599">
        <w:rPr>
          <w:rStyle w:val="afff6"/>
        </w:rPr>
        <w:fldChar w:fldCharType="separate"/>
      </w:r>
      <w:r w:rsidR="00A05A8B" w:rsidRPr="00A05A8B">
        <w:rPr>
          <w:rStyle w:val="afff6"/>
          <w:vanish/>
        </w:rPr>
        <w:t xml:space="preserve">Рисунок </w:t>
      </w:r>
      <w:r w:rsidR="00A05A8B" w:rsidRPr="00A05A8B">
        <w:rPr>
          <w:rStyle w:val="afff6"/>
        </w:rPr>
        <w:t>9</w:t>
      </w:r>
      <w:r w:rsidRPr="00C14599">
        <w:rPr>
          <w:rStyle w:val="afff6"/>
        </w:rPr>
        <w:fldChar w:fldCharType="end"/>
      </w:r>
      <w:r>
        <w:t xml:space="preserve">, состоит из резинового меха </w:t>
      </w:r>
      <w:r w:rsidRPr="0029005A">
        <w:rPr>
          <w:rStyle w:val="afff6"/>
        </w:rPr>
        <w:t>1</w:t>
      </w:r>
      <w:r>
        <w:t xml:space="preserve"> с подающей пружиной </w:t>
      </w:r>
      <w:r w:rsidRPr="0029005A">
        <w:rPr>
          <w:rStyle w:val="afff6"/>
        </w:rPr>
        <w:t>2</w:t>
      </w:r>
      <w:r>
        <w:t>, воздухозаборного устройства, общего для всех определяемых газов, и набора стеклянных индикаторных трубок. Вес прибора 2,2 кг.</w:t>
      </w:r>
    </w:p>
    <w:p w14:paraId="7F6F27B0" w14:textId="48E4E2B5" w:rsidR="00630BDE" w:rsidRDefault="00E6166F" w:rsidP="00630BDE">
      <w:pPr>
        <w:pStyle w:val="a5"/>
      </w:pPr>
      <w:r>
        <w:rPr>
          <w:noProof/>
        </w:rPr>
        <w:lastRenderedPageBreak/>
        <mc:AlternateContent>
          <mc:Choice Requires="wpg">
            <w:drawing>
              <wp:anchor distT="0" distB="0" distL="114300" distR="114300" simplePos="0" relativeHeight="251653228" behindDoc="0" locked="0" layoutInCell="1" allowOverlap="1" wp14:anchorId="0FDA116C" wp14:editId="243125E0">
                <wp:simplePos x="0" y="0"/>
                <wp:positionH relativeFrom="column">
                  <wp:posOffset>2161847</wp:posOffset>
                </wp:positionH>
                <wp:positionV relativeFrom="paragraph">
                  <wp:posOffset>761869</wp:posOffset>
                </wp:positionV>
                <wp:extent cx="2769870" cy="2742762"/>
                <wp:effectExtent l="0" t="0" r="0" b="635"/>
                <wp:wrapSquare wrapText="bothSides"/>
                <wp:docPr id="1398617350" name="Группа 62"/>
                <wp:cNvGraphicFramePr/>
                <a:graphic xmlns:a="http://schemas.openxmlformats.org/drawingml/2006/main">
                  <a:graphicData uri="http://schemas.microsoft.com/office/word/2010/wordprocessingGroup">
                    <wpg:wgp>
                      <wpg:cNvGrpSpPr/>
                      <wpg:grpSpPr>
                        <a:xfrm>
                          <a:off x="0" y="0"/>
                          <a:ext cx="2769870" cy="2742762"/>
                          <a:chOff x="0" y="0"/>
                          <a:chExt cx="2769870" cy="2742762"/>
                        </a:xfrm>
                      </wpg:grpSpPr>
                      <wps:wsp>
                        <wps:cNvPr id="1481089243" name="Надпись 1481089243"/>
                        <wps:cNvSpPr txBox="1"/>
                        <wps:spPr>
                          <a:xfrm>
                            <a:off x="744132" y="2440502"/>
                            <a:ext cx="2005330" cy="302260"/>
                          </a:xfrm>
                          <a:prstGeom prst="rect">
                            <a:avLst/>
                          </a:prstGeom>
                          <a:noFill/>
                          <a:ln>
                            <a:noFill/>
                          </a:ln>
                        </wps:spPr>
                        <wps:txbx>
                          <w:txbxContent>
                            <w:p w14:paraId="09B34F9D" w14:textId="463EF706" w:rsidR="00630BDE" w:rsidRPr="00475BC6" w:rsidRDefault="00630BDE" w:rsidP="00630BDE">
                              <w:pPr>
                                <w:pStyle w:val="afffd"/>
                                <w:rPr>
                                  <w:rFonts w:eastAsia="Times New Roman" w:cs="Times New Roman"/>
                                  <w:noProof/>
                                  <w:color w:val="000000" w:themeColor="text2"/>
                                  <w:sz w:val="18"/>
                                </w:rPr>
                              </w:pPr>
                              <w:bookmarkStart w:id="56" w:name="_Ref228140150"/>
                              <w:bookmarkStart w:id="57" w:name="_Ref228140127"/>
                              <w:r>
                                <w:t xml:space="preserve">Рисунок </w:t>
                              </w:r>
                              <w:fldSimple w:instr=" SEQ Рисунок \* ARABIC ">
                                <w:r w:rsidR="00D53DE7">
                                  <w:rPr>
                                    <w:noProof/>
                                  </w:rPr>
                                  <w:t>9</w:t>
                                </w:r>
                              </w:fldSimple>
                              <w:bookmarkEnd w:id="56"/>
                              <w:r>
                                <w:t>. Схема газоанализатора УГ-1</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99217624" name="Рисунок 60"/>
                          <pic:cNvPicPr>
                            <a:picLocks noChangeAspect="1"/>
                          </pic:cNvPicPr>
                        </pic:nvPicPr>
                        <pic:blipFill>
                          <a:blip r:embed="rId26"/>
                          <a:stretch>
                            <a:fillRect/>
                          </a:stretch>
                        </pic:blipFill>
                        <pic:spPr>
                          <a:xfrm>
                            <a:off x="0" y="0"/>
                            <a:ext cx="2769870" cy="2408555"/>
                          </a:xfrm>
                          <a:prstGeom prst="rect">
                            <a:avLst/>
                          </a:prstGeom>
                        </pic:spPr>
                      </pic:pic>
                    </wpg:wgp>
                  </a:graphicData>
                </a:graphic>
              </wp:anchor>
            </w:drawing>
          </mc:Choice>
          <mc:Fallback>
            <w:pict>
              <v:group w14:anchorId="0FDA116C" id="Группа 62" o:spid="_x0000_s1029" style="position:absolute;left:0;text-align:left;margin-left:170.2pt;margin-top:60pt;width:218.1pt;height:215.95pt;z-index:251653228" coordsize="27698,27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">
                <v:shape id="Надпись 1481089243" o:spid="_x0000_s1030" type="#_x0000_t202" style="position:absolute;left:7441;top:24405;width:20053;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" filled="f" stroked="f">
                  <v:textbox inset="0,0,0,0">
                    <w:txbxContent>
                      <w:p w14:paraId="09B34F9D" w14:textId="463EF706" w:rsidR="00630BDE" w:rsidRPr="00475BC6" w:rsidRDefault="00630BDE" w:rsidP="00630BDE">
                        <w:pPr>
                          <w:pStyle w:val="afffd"/>
                          <w:rPr>
                            <w:rFonts w:eastAsia="Times New Roman" w:cs="Times New Roman"/>
                            <w:noProof/>
                            <w:color w:val="000000" w:themeColor="text2"/>
                            <w:sz w:val="18"/>
                          </w:rPr>
                        </w:pPr>
                        <w:bookmarkStart w:id="58" w:name="_Ref228140150"/>
                        <w:bookmarkStart w:id="59" w:name="_Ref228140127"/>
                        <w:r>
                          <w:t xml:space="preserve">Рисунок </w:t>
                        </w:r>
                        <w:fldSimple w:instr=" SEQ Рисунок \* ARABIC ">
                          <w:r w:rsidR="00D53DE7">
                            <w:rPr>
                              <w:noProof/>
                            </w:rPr>
                            <w:t>9</w:t>
                          </w:r>
                        </w:fldSimple>
                        <w:bookmarkEnd w:id="58"/>
                        <w:r>
                          <w:t>. Схема газоанализатора УГ-1</w:t>
                        </w:r>
                        <w:bookmarkEnd w:id="59"/>
                      </w:p>
                    </w:txbxContent>
                  </v:textbox>
                </v:shape>
                <v:shape id="Рисунок 60" o:spid="_x0000_s1031" type="#_x0000_t75" style="position:absolute;width:27698;height:24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">
                  <v:imagedata r:id="rId27" o:title=""/>
                </v:shape>
                <w10:wrap type="square"/>
              </v:group>
            </w:pict>
          </mc:Fallback>
        </mc:AlternateContent>
      </w:r>
      <w:r w:rsidR="00630BDE">
        <w:t xml:space="preserve">Анализ воздушной среды на содержание сероводорода производится следующим путем: открывается крышка футляра, отводится ручка фиксатора </w:t>
      </w:r>
      <w:r w:rsidR="00630BDE" w:rsidRPr="0029005A">
        <w:rPr>
          <w:rStyle w:val="afff6"/>
        </w:rPr>
        <w:t>5</w:t>
      </w:r>
      <w:r w:rsidR="00630BDE">
        <w:t xml:space="preserve">, расположенного в направляющей втулке </w:t>
      </w:r>
      <w:r w:rsidR="00630BDE" w:rsidRPr="0029005A">
        <w:rPr>
          <w:rStyle w:val="afff6"/>
        </w:rPr>
        <w:t>6</w:t>
      </w:r>
      <w:r w:rsidR="00630BDE">
        <w:t xml:space="preserve">, шток </w:t>
      </w:r>
      <w:r w:rsidR="00630BDE" w:rsidRPr="0029005A">
        <w:rPr>
          <w:rStyle w:val="afff6"/>
        </w:rPr>
        <w:t>3</w:t>
      </w:r>
      <w:r w:rsidR="00630BDE">
        <w:t xml:space="preserve"> вставляется во втулку таким образом, чтобы его канавка совпадала с упором фиксатора </w:t>
      </w:r>
      <w:r w:rsidR="00630BDE" w:rsidRPr="00F74B8E">
        <w:rPr>
          <w:rStyle w:val="afff6"/>
        </w:rPr>
        <w:t>5</w:t>
      </w:r>
      <w:r w:rsidR="00630BDE">
        <w:t xml:space="preserve">, и нажимается до тех пор, пока этот упор не попадет в верхнее углубление канавки </w:t>
      </w:r>
      <w:r w:rsidR="00630BDE" w:rsidRPr="00F74B8E">
        <w:rPr>
          <w:rStyle w:val="afff6"/>
        </w:rPr>
        <w:t>4</w:t>
      </w:r>
      <w:r w:rsidR="00630BDE">
        <w:t xml:space="preserve"> штока </w:t>
      </w:r>
      <w:r w:rsidR="00630BDE" w:rsidRPr="00F74B8E">
        <w:rPr>
          <w:rStyle w:val="afff6"/>
        </w:rPr>
        <w:t>3</w:t>
      </w:r>
      <w:r w:rsidR="00630BDE">
        <w:t>. Мех при этом сжимается и сжатие его фиксируется.</w:t>
      </w:r>
    </w:p>
    <w:p w14:paraId="66529447" w14:textId="5FBB1ADF" w:rsidR="00630BDE" w:rsidRDefault="00630BDE" w:rsidP="00A33B61">
      <w:pPr>
        <w:pStyle w:val="a5"/>
      </w:pPr>
      <w:r>
        <w:t xml:space="preserve">Индикаторная трубка </w:t>
      </w:r>
      <w:r w:rsidRPr="007B2775">
        <w:rPr>
          <w:rStyle w:val="afff6"/>
        </w:rPr>
        <w:t>8</w:t>
      </w:r>
      <w:r>
        <w:t xml:space="preserve"> с белым порошком при помощи скребка освобождается от предохранительных колпачков, нажатием штыря уничтожается просвет между столбиком порошка и тампоном, и трубка соединяется одним концом с резиновым шлангом всасывающего наконечника </w:t>
      </w:r>
      <w:r w:rsidRPr="002E368F">
        <w:rPr>
          <w:rStyle w:val="afff6"/>
        </w:rPr>
        <w:t>7</w:t>
      </w:r>
      <w:r>
        <w:t xml:space="preserve"> меха, другой конец вводится в испытуемую воздушную среду. Затем оттягивается фиксатор </w:t>
      </w:r>
      <w:r w:rsidRPr="00F64FA8">
        <w:rPr>
          <w:rStyle w:val="afff6"/>
        </w:rPr>
        <w:t>5</w:t>
      </w:r>
      <w:r>
        <w:t xml:space="preserve">, шток при этом медленно поднимается вверх и анализируемый воздух просасывается через трубку </w:t>
      </w:r>
      <w:r w:rsidRPr="00F64FA8">
        <w:rPr>
          <w:rStyle w:val="afff6"/>
        </w:rPr>
        <w:t>8</w:t>
      </w:r>
      <w:r>
        <w:t xml:space="preserve">. Это происходит до тех пор, пока упор фиксатора </w:t>
      </w:r>
      <w:r w:rsidRPr="008E0C48">
        <w:rPr>
          <w:rStyle w:val="afff6"/>
        </w:rPr>
        <w:t>5</w:t>
      </w:r>
      <w:r>
        <w:t xml:space="preserve"> автоматически не совпадает со вторым нижним углублением канавки </w:t>
      </w:r>
      <w:r w:rsidRPr="008E0C48">
        <w:rPr>
          <w:rStyle w:val="afff6"/>
        </w:rPr>
        <w:t>4</w:t>
      </w:r>
      <w:r>
        <w:t xml:space="preserve"> штока </w:t>
      </w:r>
      <w:r w:rsidRPr="008E0C48">
        <w:rPr>
          <w:rStyle w:val="afff6"/>
        </w:rPr>
        <w:t>3</w:t>
      </w:r>
      <w:r>
        <w:t xml:space="preserve">, при этом слышится «щелчок» и движение штока прекращается. Приблизительно через 1—0,5 мин. после этого индикаторная трубка освобождается от резинового шланга и вкладывается в углубление между соответствующими шкалами (шкалы с надписью </w:t>
      </w:r>
      <w:r>
        <w:rPr>
          <w:lang w:val="en-US"/>
        </w:rPr>
        <w:t>H</w:t>
      </w:r>
      <w:r w:rsidRPr="00EC4226">
        <w:t>₂</w:t>
      </w:r>
      <w:r>
        <w:rPr>
          <w:lang w:val="en-US"/>
        </w:rPr>
        <w:t>S</w:t>
      </w:r>
      <w:r w:rsidR="00A33B61">
        <w:t xml:space="preserve"> </w:t>
      </w:r>
      <w:r w:rsidRPr="006E401E">
        <w:t>—</w:t>
      </w:r>
      <w:r w:rsidR="00A33B61">
        <w:t xml:space="preserve"> </w:t>
      </w:r>
      <w:r w:rsidRPr="006E401E">
        <w:t>250</w:t>
      </w:r>
      <w:r>
        <w:t xml:space="preserve"> и </w:t>
      </w:r>
      <w:r w:rsidRPr="00A33B61">
        <w:t>H₂S</w:t>
      </w:r>
      <w:r w:rsidR="00A33B61" w:rsidRPr="00A33B61">
        <w:t xml:space="preserve"> </w:t>
      </w:r>
      <w:r w:rsidRPr="00A33B61">
        <w:t>—</w:t>
      </w:r>
      <w:r w:rsidR="00A33B61">
        <w:t xml:space="preserve"> </w:t>
      </w:r>
      <w:r w:rsidRPr="00A33B61">
        <w:t>30</w:t>
      </w:r>
      <w:r>
        <w:t>) таким образом, чтобы начало потемневшего столбика совпало с нулевым делением шкалы. Цифра, совпадающая с верхним концом окрашенного столбика, соответствует концентрации сероводорода, выраженной в мг/л анализируемого воздуха.</w:t>
      </w:r>
    </w:p>
    <w:p w14:paraId="090F660D" w14:textId="6CF684C7" w:rsidR="00630BDE" w:rsidRDefault="00630BDE" w:rsidP="00630BDE">
      <w:pPr>
        <w:pStyle w:val="a5"/>
      </w:pPr>
      <w:r>
        <w:t xml:space="preserve">Отсчет искомой концентрации производится по той или другой шкале в зависимости от объема протянутого через трубку воздуха. Например, если исследуемый воздух просасывался в объеме 250 мл (смотреть надпись над канавкой штока), отсчет искомой концентрации производится по шкале с </w:t>
      </w:r>
      <w:r w:rsidRPr="005706F2">
        <w:t>надписью H</w:t>
      </w:r>
      <w:r>
        <w:t>₂</w:t>
      </w:r>
      <w:r w:rsidRPr="005706F2">
        <w:t>S</w:t>
      </w:r>
      <w:r w:rsidR="00A33B61">
        <w:t xml:space="preserve"> </w:t>
      </w:r>
      <w:r w:rsidRPr="005706F2">
        <w:t>—</w:t>
      </w:r>
      <w:r w:rsidR="00A33B61">
        <w:t xml:space="preserve"> </w:t>
      </w:r>
      <w:r w:rsidRPr="005706F2">
        <w:t>250,</w:t>
      </w:r>
      <w:r>
        <w:t xml:space="preserve"> если просасывался воздух в объеме 30 мл, то отсчет концентрации производится по шкале с надписью</w:t>
      </w:r>
      <w:r w:rsidRPr="00CB1DCC">
        <w:t xml:space="preserve"> </w:t>
      </w:r>
      <w:r>
        <w:rPr>
          <w:lang w:val="en-US"/>
        </w:rPr>
        <w:t>H</w:t>
      </w:r>
      <w:r w:rsidRPr="00784D31">
        <w:t>₂</w:t>
      </w:r>
      <w:r>
        <w:rPr>
          <w:lang w:val="en-US"/>
        </w:rPr>
        <w:t>S</w:t>
      </w:r>
      <w:r w:rsidR="00A33B61">
        <w:t xml:space="preserve"> </w:t>
      </w:r>
      <w:r w:rsidRPr="00CB1DCC">
        <w:t>—</w:t>
      </w:r>
      <w:r w:rsidR="00A33B61">
        <w:t xml:space="preserve"> </w:t>
      </w:r>
      <w:r w:rsidRPr="00CB1DCC">
        <w:t>30</w:t>
      </w:r>
      <w:r>
        <w:t>.</w:t>
      </w:r>
    </w:p>
    <w:p w14:paraId="2ECAB6AC" w14:textId="0F38B2F3" w:rsidR="00630BDE" w:rsidRPr="00183DDE" w:rsidRDefault="00630BDE" w:rsidP="00630BDE">
      <w:pPr>
        <w:pStyle w:val="a5"/>
      </w:pPr>
      <w:r>
        <w:lastRenderedPageBreak/>
        <w:t>Стеклянные индикаторные трубки имеют длину 90—91 мм, внутренний диаметр 2,5—2,6 мм. Заполнены трубки индикаторными порошками, характеристики которых даны в</w:t>
      </w:r>
      <w:r w:rsidRPr="00E57ADF">
        <w:t xml:space="preserve"> </w:t>
      </w:r>
      <w:r w:rsidRPr="0042520C">
        <w:rPr>
          <w:rStyle w:val="afff6"/>
        </w:rPr>
        <w:t xml:space="preserve">таблице </w:t>
      </w:r>
      <w:r w:rsidRPr="003C31A8">
        <w:rPr>
          <w:rStyle w:val="afff6"/>
        </w:rPr>
        <w:fldChar w:fldCharType="begin"/>
      </w:r>
      <w:r w:rsidRPr="003C31A8">
        <w:rPr>
          <w:rStyle w:val="afff6"/>
        </w:rPr>
        <w:instrText xml:space="preserve"> REF _Ref228140999 \h </w:instrText>
      </w:r>
      <w:r>
        <w:rPr>
          <w:rStyle w:val="afff6"/>
        </w:rPr>
        <w:instrText xml:space="preserve"> \* MERGEFORMAT </w:instrText>
      </w:r>
      <w:r w:rsidRPr="003C31A8">
        <w:rPr>
          <w:rStyle w:val="afff6"/>
        </w:rPr>
      </w:r>
      <w:r w:rsidRPr="003C31A8">
        <w:rPr>
          <w:rStyle w:val="afff6"/>
        </w:rPr>
        <w:fldChar w:fldCharType="separate"/>
      </w:r>
      <w:r w:rsidR="00A05A8B" w:rsidRPr="00A05A8B">
        <w:rPr>
          <w:rStyle w:val="afff6"/>
          <w:vanish/>
        </w:rPr>
        <w:t xml:space="preserve">Таблица </w:t>
      </w:r>
      <w:r w:rsidR="00A05A8B" w:rsidRPr="00A05A8B">
        <w:rPr>
          <w:rStyle w:val="afff6"/>
        </w:rPr>
        <w:t>6</w:t>
      </w:r>
      <w:r w:rsidRPr="003C31A8">
        <w:rPr>
          <w:rStyle w:val="afff6"/>
        </w:rPr>
        <w:fldChar w:fldCharType="end"/>
      </w:r>
      <w:r>
        <w:t>.</w:t>
      </w:r>
    </w:p>
    <w:p w14:paraId="31CEB5EF" w14:textId="3997604C" w:rsidR="00630BDE" w:rsidRDefault="00630BDE" w:rsidP="00630BDE">
      <w:pPr>
        <w:pStyle w:val="affd"/>
      </w:pPr>
      <w:bookmarkStart w:id="60" w:name="_Ref228140999"/>
      <w:r>
        <w:t xml:space="preserve">Таблица </w:t>
      </w:r>
      <w:fldSimple w:instr=" SEQ Таблица \* ARABIC ">
        <w:r w:rsidR="00A60DD8">
          <w:rPr>
            <w:noProof/>
          </w:rPr>
          <w:t>6</w:t>
        </w:r>
      </w:fldSimple>
      <w:bookmarkEnd w:id="60"/>
    </w:p>
    <w:tbl>
      <w:tblPr>
        <w:tblStyle w:val="af4"/>
        <w:tblW w:w="5000" w:type="pct"/>
        <w:tblLook w:val="04A0" w:firstRow="1" w:lastRow="0" w:firstColumn="1" w:lastColumn="0" w:noHBand="0" w:noVBand="1"/>
      </w:tblPr>
      <w:tblGrid>
        <w:gridCol w:w="1027"/>
        <w:gridCol w:w="952"/>
        <w:gridCol w:w="1320"/>
        <w:gridCol w:w="2303"/>
        <w:gridCol w:w="970"/>
        <w:gridCol w:w="1195"/>
      </w:tblGrid>
      <w:tr w:rsidR="00630BDE" w:rsidRPr="00E6166F" w14:paraId="73C9EF49" w14:textId="77777777" w:rsidTr="002B59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6"/>
          </w:tcPr>
          <w:p w14:paraId="6226564F" w14:textId="77777777" w:rsidR="00630BDE" w:rsidRPr="00E6166F" w:rsidRDefault="00630BDE" w:rsidP="00E6166F">
            <w:pPr>
              <w:rPr>
                <w:color w:val="auto"/>
              </w:rPr>
            </w:pPr>
            <w:r w:rsidRPr="00E6166F">
              <w:rPr>
                <w:color w:val="auto"/>
              </w:rPr>
              <w:t>Характеристика индикаторных порошков</w:t>
            </w:r>
          </w:p>
        </w:tc>
      </w:tr>
      <w:tr w:rsidR="00630BDE" w:rsidRPr="00E6166F" w14:paraId="40DCF544" w14:textId="77777777" w:rsidTr="002B5909">
        <w:trPr>
          <w:trHeight w:val="401"/>
        </w:trPr>
        <w:tc>
          <w:tcPr>
            <w:cnfStyle w:val="001000000000" w:firstRow="0" w:lastRow="0" w:firstColumn="1" w:lastColumn="0" w:oddVBand="0" w:evenVBand="0" w:oddHBand="0" w:evenHBand="0" w:firstRowFirstColumn="0" w:firstRowLastColumn="0" w:lastRowFirstColumn="0" w:lastRowLastColumn="0"/>
            <w:tcW w:w="668" w:type="dxa"/>
            <w:vMerge w:val="restart"/>
          </w:tcPr>
          <w:p w14:paraId="24EDB483" w14:textId="77777777" w:rsidR="00630BDE" w:rsidRPr="00E6166F" w:rsidRDefault="00630BDE" w:rsidP="00E6166F">
            <w:pPr>
              <w:rPr>
                <w:color w:val="auto"/>
              </w:rPr>
            </w:pPr>
            <w:r w:rsidRPr="00E6166F">
              <w:rPr>
                <w:color w:val="auto"/>
              </w:rPr>
              <w:t>Определяемый газ</w:t>
            </w:r>
          </w:p>
        </w:tc>
        <w:tc>
          <w:tcPr>
            <w:tcW w:w="745" w:type="dxa"/>
            <w:vMerge w:val="restart"/>
          </w:tcPr>
          <w:p w14:paraId="4E32DC22"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r w:rsidRPr="00E6166F">
              <w:rPr>
                <w:color w:val="auto"/>
              </w:rPr>
              <w:t>Носитель</w:t>
            </w:r>
          </w:p>
        </w:tc>
        <w:tc>
          <w:tcPr>
            <w:tcW w:w="1033" w:type="dxa"/>
            <w:vMerge w:val="restart"/>
          </w:tcPr>
          <w:p w14:paraId="1033D654"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r w:rsidRPr="00E6166F">
              <w:rPr>
                <w:color w:val="auto"/>
              </w:rPr>
              <w:t>Размер зерен носителя</w:t>
            </w:r>
            <w:r w:rsidRPr="00E6166F">
              <w:rPr>
                <w:color w:val="auto"/>
                <w:lang w:val="en-US"/>
              </w:rPr>
              <w:t xml:space="preserve">, </w:t>
            </w:r>
            <w:r w:rsidRPr="00E6166F">
              <w:rPr>
                <w:color w:val="auto"/>
              </w:rPr>
              <w:t>мм</w:t>
            </w:r>
          </w:p>
        </w:tc>
        <w:tc>
          <w:tcPr>
            <w:tcW w:w="1802" w:type="dxa"/>
            <w:vMerge w:val="restart"/>
          </w:tcPr>
          <w:p w14:paraId="2FB1FD0E"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r w:rsidRPr="00E6166F">
              <w:rPr>
                <w:color w:val="auto"/>
              </w:rPr>
              <w:t>Состав реактивного раствора</w:t>
            </w:r>
          </w:p>
        </w:tc>
        <w:tc>
          <w:tcPr>
            <w:tcW w:w="1694" w:type="dxa"/>
            <w:gridSpan w:val="2"/>
          </w:tcPr>
          <w:p w14:paraId="5A45BFD3"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r w:rsidRPr="00E6166F">
              <w:rPr>
                <w:color w:val="auto"/>
              </w:rPr>
              <w:t>Цвет индикаторного порошка</w:t>
            </w:r>
          </w:p>
        </w:tc>
      </w:tr>
      <w:tr w:rsidR="00630BDE" w:rsidRPr="00E6166F" w14:paraId="247B45A9" w14:textId="77777777" w:rsidTr="002B5909">
        <w:trPr>
          <w:trHeight w:val="400"/>
        </w:trPr>
        <w:tc>
          <w:tcPr>
            <w:cnfStyle w:val="001000000000" w:firstRow="0" w:lastRow="0" w:firstColumn="1" w:lastColumn="0" w:oddVBand="0" w:evenVBand="0" w:oddHBand="0" w:evenHBand="0" w:firstRowFirstColumn="0" w:firstRowLastColumn="0" w:lastRowFirstColumn="0" w:lastRowLastColumn="0"/>
            <w:tcW w:w="668" w:type="dxa"/>
            <w:vMerge/>
          </w:tcPr>
          <w:p w14:paraId="77BA15F4" w14:textId="77777777" w:rsidR="00630BDE" w:rsidRPr="00E6166F" w:rsidRDefault="00630BDE" w:rsidP="00E6166F">
            <w:pPr>
              <w:rPr>
                <w:color w:val="auto"/>
              </w:rPr>
            </w:pPr>
          </w:p>
        </w:tc>
        <w:tc>
          <w:tcPr>
            <w:tcW w:w="745" w:type="dxa"/>
            <w:vMerge/>
          </w:tcPr>
          <w:p w14:paraId="38E93331"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p>
        </w:tc>
        <w:tc>
          <w:tcPr>
            <w:tcW w:w="1033" w:type="dxa"/>
            <w:vMerge/>
          </w:tcPr>
          <w:p w14:paraId="655DBAE3"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p>
        </w:tc>
        <w:tc>
          <w:tcPr>
            <w:tcW w:w="1802" w:type="dxa"/>
            <w:vMerge/>
          </w:tcPr>
          <w:p w14:paraId="57D7795E"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p>
        </w:tc>
        <w:tc>
          <w:tcPr>
            <w:tcW w:w="759" w:type="dxa"/>
          </w:tcPr>
          <w:p w14:paraId="0058025D"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r w:rsidRPr="00E6166F">
              <w:rPr>
                <w:color w:val="auto"/>
              </w:rPr>
              <w:t>исходного</w:t>
            </w:r>
          </w:p>
        </w:tc>
        <w:tc>
          <w:tcPr>
            <w:tcW w:w="935" w:type="dxa"/>
          </w:tcPr>
          <w:p w14:paraId="4B5F5CE3"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r w:rsidRPr="00E6166F">
              <w:rPr>
                <w:color w:val="auto"/>
              </w:rPr>
              <w:t>После воздействия газа</w:t>
            </w:r>
          </w:p>
        </w:tc>
      </w:tr>
      <w:tr w:rsidR="00630BDE" w:rsidRPr="00E6166F" w14:paraId="12A93920" w14:textId="77777777" w:rsidTr="002B5909">
        <w:tc>
          <w:tcPr>
            <w:cnfStyle w:val="001000000000" w:firstRow="0" w:lastRow="0" w:firstColumn="1" w:lastColumn="0" w:oddVBand="0" w:evenVBand="0" w:oddHBand="0" w:evenHBand="0" w:firstRowFirstColumn="0" w:firstRowLastColumn="0" w:lastRowFirstColumn="0" w:lastRowLastColumn="0"/>
            <w:tcW w:w="668" w:type="dxa"/>
          </w:tcPr>
          <w:p w14:paraId="282C3A6A" w14:textId="77777777" w:rsidR="00630BDE" w:rsidRPr="00E6166F" w:rsidRDefault="00630BDE" w:rsidP="00E6166F">
            <w:pPr>
              <w:rPr>
                <w:color w:val="auto"/>
              </w:rPr>
            </w:pPr>
            <w:r w:rsidRPr="00E6166F">
              <w:rPr>
                <w:color w:val="auto"/>
              </w:rPr>
              <w:t>Сероводород</w:t>
            </w:r>
          </w:p>
        </w:tc>
        <w:tc>
          <w:tcPr>
            <w:tcW w:w="745" w:type="dxa"/>
          </w:tcPr>
          <w:p w14:paraId="43C9BC10"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r w:rsidRPr="00E6166F">
              <w:rPr>
                <w:color w:val="auto"/>
              </w:rPr>
              <w:t>Фарфор</w:t>
            </w:r>
          </w:p>
        </w:tc>
        <w:tc>
          <w:tcPr>
            <w:tcW w:w="1033" w:type="dxa"/>
          </w:tcPr>
          <w:p w14:paraId="2D409D90"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lang w:val="en-US"/>
              </w:rPr>
            </w:pPr>
            <w:r w:rsidRPr="00E6166F">
              <w:rPr>
                <w:color w:val="auto"/>
                <w:lang w:val="en-US"/>
              </w:rPr>
              <w:t>0,25–0,30</w:t>
            </w:r>
          </w:p>
        </w:tc>
        <w:tc>
          <w:tcPr>
            <w:tcW w:w="1802" w:type="dxa"/>
          </w:tcPr>
          <w:p w14:paraId="22E9586F"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lang w:val="en-US"/>
              </w:rPr>
            </w:pPr>
            <w:r w:rsidRPr="00E6166F">
              <w:rPr>
                <w:color w:val="auto"/>
                <w:lang w:val="en-US"/>
              </w:rPr>
              <w:t>Pb (CH₃COO)₂,</w:t>
            </w:r>
          </w:p>
          <w:p w14:paraId="6CF259DC"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lang w:val="en-US"/>
              </w:rPr>
            </w:pPr>
            <w:r w:rsidRPr="00E6166F">
              <w:rPr>
                <w:color w:val="auto"/>
                <w:lang w:val="en-US"/>
              </w:rPr>
              <w:t>BaCl₂, CH₃COOH</w:t>
            </w:r>
          </w:p>
        </w:tc>
        <w:tc>
          <w:tcPr>
            <w:tcW w:w="759" w:type="dxa"/>
          </w:tcPr>
          <w:p w14:paraId="286E4E53"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r w:rsidRPr="00E6166F">
              <w:rPr>
                <w:color w:val="auto"/>
              </w:rPr>
              <w:t>Белый</w:t>
            </w:r>
          </w:p>
        </w:tc>
        <w:tc>
          <w:tcPr>
            <w:tcW w:w="935" w:type="dxa"/>
          </w:tcPr>
          <w:p w14:paraId="2ABF944E"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r w:rsidRPr="00E6166F">
              <w:rPr>
                <w:color w:val="auto"/>
              </w:rPr>
              <w:t>Темно-коричневый</w:t>
            </w:r>
          </w:p>
        </w:tc>
      </w:tr>
      <w:tr w:rsidR="00630BDE" w:rsidRPr="00E6166F" w14:paraId="1EF2A494" w14:textId="77777777" w:rsidTr="002B5909">
        <w:trPr>
          <w:trHeight w:val="1207"/>
        </w:trPr>
        <w:tc>
          <w:tcPr>
            <w:cnfStyle w:val="001000000000" w:firstRow="0" w:lastRow="0" w:firstColumn="1" w:lastColumn="0" w:oddVBand="0" w:evenVBand="0" w:oddHBand="0" w:evenHBand="0" w:firstRowFirstColumn="0" w:firstRowLastColumn="0" w:lastRowFirstColumn="0" w:lastRowLastColumn="0"/>
            <w:tcW w:w="668" w:type="dxa"/>
          </w:tcPr>
          <w:p w14:paraId="01012A5D" w14:textId="77777777" w:rsidR="00630BDE" w:rsidRPr="00E6166F" w:rsidRDefault="00630BDE" w:rsidP="00E6166F">
            <w:pPr>
              <w:rPr>
                <w:color w:val="auto"/>
              </w:rPr>
            </w:pPr>
            <w:r w:rsidRPr="00E6166F">
              <w:rPr>
                <w:color w:val="auto"/>
              </w:rPr>
              <w:t>Двуокись азота</w:t>
            </w:r>
          </w:p>
        </w:tc>
        <w:tc>
          <w:tcPr>
            <w:tcW w:w="745" w:type="dxa"/>
          </w:tcPr>
          <w:p w14:paraId="24C2EBEE"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r w:rsidRPr="00E6166F">
              <w:rPr>
                <w:color w:val="auto"/>
              </w:rPr>
              <w:t>Силикагель</w:t>
            </w:r>
          </w:p>
        </w:tc>
        <w:tc>
          <w:tcPr>
            <w:tcW w:w="1033" w:type="dxa"/>
          </w:tcPr>
          <w:p w14:paraId="64E1E180"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lang w:val="en-US"/>
              </w:rPr>
            </w:pPr>
            <w:r w:rsidRPr="00E6166F">
              <w:rPr>
                <w:color w:val="auto"/>
                <w:lang w:val="en-US"/>
              </w:rPr>
              <w:t>0,20–0,30</w:t>
            </w:r>
          </w:p>
        </w:tc>
        <w:tc>
          <w:tcPr>
            <w:tcW w:w="1802" w:type="dxa"/>
          </w:tcPr>
          <w:p w14:paraId="4894E140"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lang w:val="en-US"/>
              </w:rPr>
            </w:pPr>
            <w:r w:rsidRPr="00E6166F">
              <w:rPr>
                <w:color w:val="auto"/>
              </w:rPr>
              <w:t>Дифениламин</w:t>
            </w:r>
            <w:r w:rsidRPr="00E6166F">
              <w:rPr>
                <w:color w:val="auto"/>
                <w:lang w:val="en-US"/>
              </w:rPr>
              <w:br/>
              <w:t>NaCl, H₃PO₄</w:t>
            </w:r>
          </w:p>
          <w:p w14:paraId="12922C12"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lang w:val="en-US"/>
              </w:rPr>
            </w:pPr>
            <w:r w:rsidRPr="00E6166F">
              <w:rPr>
                <w:color w:val="auto"/>
                <w:lang w:val="en-US"/>
              </w:rPr>
              <w:t>C₂H₅OH</w:t>
            </w:r>
          </w:p>
        </w:tc>
        <w:tc>
          <w:tcPr>
            <w:tcW w:w="759" w:type="dxa"/>
          </w:tcPr>
          <w:p w14:paraId="0CB15D86"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lang w:val="en-US"/>
              </w:rPr>
            </w:pPr>
          </w:p>
        </w:tc>
        <w:tc>
          <w:tcPr>
            <w:tcW w:w="935" w:type="dxa"/>
          </w:tcPr>
          <w:p w14:paraId="0B5D8CE3" w14:textId="77777777" w:rsidR="00630BDE" w:rsidRPr="00E6166F" w:rsidRDefault="00630BDE" w:rsidP="00E6166F">
            <w:pPr>
              <w:cnfStyle w:val="000000000000" w:firstRow="0" w:lastRow="0" w:firstColumn="0" w:lastColumn="0" w:oddVBand="0" w:evenVBand="0" w:oddHBand="0" w:evenHBand="0" w:firstRowFirstColumn="0" w:firstRowLastColumn="0" w:lastRowFirstColumn="0" w:lastRowLastColumn="0"/>
              <w:rPr>
                <w:color w:val="auto"/>
              </w:rPr>
            </w:pPr>
            <w:r w:rsidRPr="00E6166F">
              <w:rPr>
                <w:color w:val="auto"/>
              </w:rPr>
              <w:t>Сине-зеленый</w:t>
            </w:r>
          </w:p>
        </w:tc>
      </w:tr>
    </w:tbl>
    <w:p w14:paraId="5DA07983" w14:textId="77777777" w:rsidR="00630BDE" w:rsidRDefault="00630BDE" w:rsidP="00630BDE">
      <w:pPr>
        <w:pStyle w:val="a5"/>
      </w:pPr>
    </w:p>
    <w:p w14:paraId="706275D2" w14:textId="77777777" w:rsidR="00630BDE" w:rsidRPr="00012331" w:rsidRDefault="00630BDE" w:rsidP="00862D21">
      <w:pPr>
        <w:pStyle w:val="40"/>
      </w:pPr>
      <w:bookmarkStart w:id="61" w:name="_Toc229564828"/>
      <w:r w:rsidRPr="00012331">
        <w:t>Компрессорные газы</w:t>
      </w:r>
      <w:bookmarkEnd w:id="61"/>
    </w:p>
    <w:p w14:paraId="0C4EF453" w14:textId="77777777" w:rsidR="00630BDE" w:rsidRDefault="00630BDE" w:rsidP="00630BDE">
      <w:pPr>
        <w:pStyle w:val="a5"/>
      </w:pPr>
      <w:r>
        <w:t xml:space="preserve">Масло, подаваемое в компрессоры для смазки их, увлекается сжимаемым воздухом и уносится им по трубам частью в парообразном состоянии, а частью, вследствие разложения масла в компрессоре при высокой температуре, в виде газов </w:t>
      </w:r>
      <w:r w:rsidRPr="00012331">
        <w:t>(СО,</w:t>
      </w:r>
      <w:r>
        <w:t xml:space="preserve"> </w:t>
      </w:r>
      <w:r>
        <w:rPr>
          <w:lang w:val="en-US"/>
        </w:rPr>
        <w:t>CH</w:t>
      </w:r>
      <w:r w:rsidRPr="00012331">
        <w:t xml:space="preserve">₄ </w:t>
      </w:r>
      <w:r>
        <w:t>и др.) к местам потребления воздуха в подземных выработках. Эти газы были неоднократно причиной сильных взрывов, разрушавших не только компрессор, но и его здание, а также в некоторых случаях и причиной отравлений.</w:t>
      </w:r>
    </w:p>
    <w:p w14:paraId="4BFFD185" w14:textId="77777777" w:rsidR="00630BDE" w:rsidRDefault="00630BDE" w:rsidP="00630BDE">
      <w:pPr>
        <w:pStyle w:val="a5"/>
      </w:pPr>
      <w:r>
        <w:t>Любое смазочное масло при достаточно высокой температуре разлагается с образованием горючих газов и разложение 20 масла может превратить 1 м</w:t>
      </w:r>
      <w:r w:rsidRPr="006E1859">
        <w:t>³</w:t>
      </w:r>
      <w:r>
        <w:t xml:space="preserve"> воздуха во взрывчатую смесь.</w:t>
      </w:r>
    </w:p>
    <w:p w14:paraId="3015AC17" w14:textId="77777777" w:rsidR="00630BDE" w:rsidRDefault="00630BDE" w:rsidP="00630BDE">
      <w:pPr>
        <w:pStyle w:val="a5"/>
      </w:pPr>
      <w:r>
        <w:t>Для того чтобы воздух в компрессоре не обогащался масляными парами и газообразными продуктами разложения масла (ядовитыми и взрывчатыми), рекомендуется:</w:t>
      </w:r>
    </w:p>
    <w:p w14:paraId="4A77C0DA" w14:textId="77777777" w:rsidR="00630BDE" w:rsidRDefault="00630BDE" w:rsidP="00630BDE">
      <w:pPr>
        <w:pStyle w:val="a1"/>
      </w:pPr>
      <w:r>
        <w:t>следить за исправностью охлаждающих устройств компрессоров;</w:t>
      </w:r>
    </w:p>
    <w:p w14:paraId="6F2E4482" w14:textId="77777777" w:rsidR="00630BDE" w:rsidRDefault="00630BDE" w:rsidP="00630BDE">
      <w:pPr>
        <w:pStyle w:val="a1"/>
      </w:pPr>
      <w:r>
        <w:lastRenderedPageBreak/>
        <w:t>применять для смазки компрессоров только минеральные масла и притом с высокой температурой вспышки и разложения;</w:t>
      </w:r>
    </w:p>
    <w:p w14:paraId="5D071CD8" w14:textId="77777777" w:rsidR="00630BDE" w:rsidRDefault="00630BDE" w:rsidP="00630BDE">
      <w:pPr>
        <w:pStyle w:val="a1"/>
      </w:pPr>
      <w:r>
        <w:t>вообще рационализировать смазку компрессоров и стараться обходиться минимальными количествами смазочного материала;</w:t>
      </w:r>
    </w:p>
    <w:p w14:paraId="74EA80C7" w14:textId="77777777" w:rsidR="00630BDE" w:rsidRDefault="00630BDE" w:rsidP="00630BDE">
      <w:pPr>
        <w:pStyle w:val="a1"/>
      </w:pPr>
      <w:r>
        <w:t>периодически чистить воздухосборники компрессоров, в которых скопляется смазочное масло, поступившее вместе с сжатым воздухом в виде паров и оседающее в воздухосборниках.</w:t>
      </w:r>
    </w:p>
    <w:p w14:paraId="635B4B3A" w14:textId="77777777" w:rsidR="00630BDE" w:rsidRPr="007A6953" w:rsidRDefault="00630BDE" w:rsidP="00862D21">
      <w:pPr>
        <w:pStyle w:val="40"/>
      </w:pPr>
      <w:bookmarkStart w:id="62" w:name="_Toc229564829"/>
      <w:r w:rsidRPr="007A6953">
        <w:t xml:space="preserve">Водород </w:t>
      </w:r>
      <w:r>
        <w:rPr>
          <w:lang w:val="en-US"/>
        </w:rPr>
        <w:t>H</w:t>
      </w:r>
      <w:r w:rsidRPr="00784D31">
        <w:t>₂</w:t>
      </w:r>
      <w:bookmarkEnd w:id="62"/>
    </w:p>
    <w:p w14:paraId="4061D081" w14:textId="38B3BE62" w:rsidR="00630BDE" w:rsidRDefault="00630BDE" w:rsidP="00630BDE">
      <w:pPr>
        <w:pStyle w:val="a5"/>
      </w:pPr>
      <w:r w:rsidRPr="00AF4D19">
        <w:rPr>
          <w:rStyle w:val="af3"/>
        </w:rPr>
        <w:t>Водород</w:t>
      </w:r>
      <w:r w:rsidR="00A33B61">
        <w:rPr>
          <w:rStyle w:val="af3"/>
        </w:rPr>
        <w:t xml:space="preserve"> </w:t>
      </w:r>
      <w:r>
        <w:t>—</w:t>
      </w:r>
      <w:r w:rsidR="00A33B61">
        <w:t xml:space="preserve"> </w:t>
      </w:r>
      <w:r>
        <w:t>газ без цвета и вкуса, физиологически инертный, очень легкий (удельный вес около 0,09), при обычных для шахт температурах и давлениях воздуха при содержании около 4% образует с воздухом взрывчатую смесь, воспламеняющуюся легче метана (взрыв наибольшей силы достигает при 28,6% водорода и 71,4% воздуха).</w:t>
      </w:r>
    </w:p>
    <w:p w14:paraId="0388B5F1" w14:textId="77777777" w:rsidR="00630BDE" w:rsidRDefault="00630BDE" w:rsidP="00630BDE">
      <w:pPr>
        <w:pStyle w:val="a5"/>
      </w:pPr>
      <w:r>
        <w:t>В угольных шахтах встречается обычно в виде примеси к метану вместе с тяжелыми углеводородами, но может образоваться при пожаре совместно с другими горючими газами в результате происходящей при этом газификации угля.</w:t>
      </w:r>
    </w:p>
    <w:p w14:paraId="2EB88032" w14:textId="77777777" w:rsidR="00630BDE" w:rsidRDefault="00630BDE" w:rsidP="00630BDE">
      <w:pPr>
        <w:pStyle w:val="a5"/>
      </w:pPr>
      <w:r>
        <w:t>Значительно чаще водород встречается в калийных шахтах, где он нередко выделяется с метаном и были даже случаи фонтанного выделения его (калийные шахты в Германии).</w:t>
      </w:r>
    </w:p>
    <w:p w14:paraId="771AC6FE" w14:textId="77777777" w:rsidR="00630BDE" w:rsidRPr="00784D31" w:rsidRDefault="00630BDE" w:rsidP="00630BDE">
      <w:pPr>
        <w:pStyle w:val="a5"/>
      </w:pPr>
      <w:r>
        <w:t>Температура воспламенения водорода на 100—200° ниже температуры воспламенения метана. Это необходимо учитывать, в частности, при взрывных работах, а также при применении пламенных предохранительных ламп, которые при наличии водорода небезопасны даже при двух вполне исправных сетках.</w:t>
      </w:r>
    </w:p>
    <w:p w14:paraId="5950ED64" w14:textId="77777777" w:rsidR="00630BDE" w:rsidRPr="00825373" w:rsidRDefault="00630BDE" w:rsidP="00862D21">
      <w:pPr>
        <w:pStyle w:val="40"/>
      </w:pPr>
      <w:bookmarkStart w:id="63" w:name="_Toc229564830"/>
      <w:r w:rsidRPr="00825373">
        <w:t>Аммиак NH₃</w:t>
      </w:r>
      <w:bookmarkEnd w:id="63"/>
    </w:p>
    <w:p w14:paraId="10AFFD8E" w14:textId="77777777" w:rsidR="00630BDE" w:rsidRDefault="00630BDE" w:rsidP="00630BDE">
      <w:pPr>
        <w:pStyle w:val="a5"/>
      </w:pPr>
      <w:r w:rsidRPr="00F51C20">
        <w:rPr>
          <w:rStyle w:val="af3"/>
        </w:rPr>
        <w:t>Аммиак</w:t>
      </w:r>
      <w:r w:rsidRPr="0097696B">
        <w:t xml:space="preserve"> скопляется обычно около конюшен, особенно заброшенных, почему воздух из них следует всегда стараться выпускать непосредственно в исходящую струю.</w:t>
      </w:r>
    </w:p>
    <w:p w14:paraId="4A9EFD76" w14:textId="77777777" w:rsidR="00630BDE" w:rsidRPr="00825373" w:rsidRDefault="00630BDE" w:rsidP="00862D21">
      <w:pPr>
        <w:pStyle w:val="40"/>
      </w:pPr>
      <w:bookmarkStart w:id="64" w:name="_Toc229564831"/>
      <w:r w:rsidRPr="00825373">
        <w:t>Излучение газообразных радиоактивных веществ</w:t>
      </w:r>
      <w:bookmarkEnd w:id="64"/>
    </w:p>
    <w:p w14:paraId="506E7FA4" w14:textId="694BF2CC" w:rsidR="00630BDE" w:rsidRDefault="00630BDE" w:rsidP="00630BDE">
      <w:pPr>
        <w:pStyle w:val="a5"/>
      </w:pPr>
      <w:r>
        <w:t>Из газообразных радиоактивных веществ</w:t>
      </w:r>
      <w:r w:rsidR="00A33B61">
        <w:t xml:space="preserve"> </w:t>
      </w:r>
      <w:r>
        <w:t>—</w:t>
      </w:r>
      <w:r w:rsidR="00A33B61">
        <w:t xml:space="preserve"> </w:t>
      </w:r>
      <w:r>
        <w:t>эманаций (радон, торон и т. д.)</w:t>
      </w:r>
      <w:r w:rsidR="00A33B61">
        <w:t xml:space="preserve"> </w:t>
      </w:r>
      <w:r>
        <w:t>—</w:t>
      </w:r>
      <w:r w:rsidR="00A33B61">
        <w:t xml:space="preserve"> </w:t>
      </w:r>
      <w:r>
        <w:t>особенно опасен радон, который встречается в шахтах, разрабатывающих урановые и ториевые руды.</w:t>
      </w:r>
    </w:p>
    <w:p w14:paraId="3A23A65F" w14:textId="77777777" w:rsidR="00630BDE" w:rsidRDefault="00630BDE" w:rsidP="00630BDE">
      <w:pPr>
        <w:pStyle w:val="a5"/>
      </w:pPr>
      <w:r>
        <w:lastRenderedPageBreak/>
        <w:t>При наличии в воздухе горных выработок радона (и других газообразных радиоактивных веществ) имеют место сильные радиоактивные излучения, опасность которых усугубляется тем, что их поражающее действие на организм человека обнаруживается не сразу, а спустя некоторое время.</w:t>
      </w:r>
    </w:p>
    <w:p w14:paraId="04B264A8" w14:textId="77777777" w:rsidR="00630BDE" w:rsidRPr="00CB28C4" w:rsidRDefault="00630BDE" w:rsidP="00630BDE">
      <w:pPr>
        <w:pStyle w:val="a5"/>
      </w:pPr>
      <w:r>
        <w:t>Более подробные сведения об излучениях газообразных радиоактивных веществ и о допустимых концентрациях радиоактивных излучений и методах замеров их см.:</w:t>
      </w:r>
    </w:p>
    <w:p w14:paraId="4ACC21D9" w14:textId="77777777" w:rsidR="00630BDE" w:rsidRPr="005E25F1" w:rsidRDefault="00630BDE">
      <w:pPr>
        <w:pStyle w:val="a0"/>
        <w:numPr>
          <w:ilvl w:val="0"/>
          <w:numId w:val="39"/>
        </w:numPr>
      </w:pPr>
      <w:r>
        <w:t>Научные и технические основы ядерной энергетики, том II, 1950 г., ИЛ, Москва;</w:t>
      </w:r>
    </w:p>
    <w:p w14:paraId="143B711B" w14:textId="77777777" w:rsidR="00630BDE" w:rsidRDefault="00630BDE">
      <w:pPr>
        <w:pStyle w:val="a0"/>
        <w:numPr>
          <w:ilvl w:val="0"/>
          <w:numId w:val="39"/>
        </w:numPr>
      </w:pPr>
      <w:r>
        <w:t>Баранов В. И. Радиометрия, изд. АН СССР, 1955 г.</w:t>
      </w:r>
    </w:p>
    <w:p w14:paraId="476EC22B" w14:textId="613B0BA7" w:rsidR="00630BDE" w:rsidRPr="00483C88" w:rsidRDefault="00162466" w:rsidP="00862D21">
      <w:pPr>
        <w:pStyle w:val="30"/>
      </w:pPr>
      <w:bookmarkStart w:id="65" w:name="_Toc229564832"/>
      <w:bookmarkStart w:id="66" w:name="_Toc229950075"/>
      <w:r w:rsidRPr="004F4DFF">
        <w:t xml:space="preserve">§ 4. </w:t>
      </w:r>
      <w:r w:rsidR="003D042E">
        <w:t>М</w:t>
      </w:r>
      <w:r w:rsidRPr="004F4DFF">
        <w:t xml:space="preserve">етан </w:t>
      </w:r>
      <w:r w:rsidR="003D042E">
        <w:rPr>
          <w:lang w:val="en-US"/>
        </w:rPr>
        <w:t>CH</w:t>
      </w:r>
      <w:r w:rsidRPr="00483C88">
        <w:t>₄</w:t>
      </w:r>
      <w:bookmarkEnd w:id="65"/>
      <w:bookmarkEnd w:id="66"/>
    </w:p>
    <w:p w14:paraId="7F1BCFA6" w14:textId="77777777" w:rsidR="00630BDE" w:rsidRPr="005F5CB9" w:rsidRDefault="00630BDE" w:rsidP="00630BDE">
      <w:pPr>
        <w:pStyle w:val="a5"/>
      </w:pPr>
      <w:r w:rsidRPr="004F4DFF">
        <w:rPr>
          <w:rStyle w:val="af3"/>
        </w:rPr>
        <w:t>Метан</w:t>
      </w:r>
      <w:r>
        <w:t xml:space="preserve">, или как его еще иногда называют </w:t>
      </w:r>
      <w:r w:rsidRPr="0097696B">
        <w:rPr>
          <w:rStyle w:val="afff6"/>
        </w:rPr>
        <w:t>рудничный</w:t>
      </w:r>
      <w:r>
        <w:rPr>
          <w:rStyle w:val="afff6"/>
        </w:rPr>
        <w:t xml:space="preserve"> </w:t>
      </w:r>
      <w:r w:rsidRPr="0097696B">
        <w:rPr>
          <w:rStyle w:val="afff6"/>
        </w:rPr>
        <w:t xml:space="preserve">газ </w:t>
      </w:r>
      <w:r>
        <w:rPr>
          <w:rStyle w:val="affb"/>
          <w:iCs/>
          <w:color w:val="00576A" w:themeColor="accent1" w:themeShade="80"/>
        </w:rPr>
        <w:footnoteReference w:id="16"/>
      </w:r>
      <w:r>
        <w:t>, представляет одну из наиболее опасных примесей рудничного воздуха. Он неоднократно являлся причиной сильных взрывов, сопровождавшихся массовой гибелью людей, от повторения</w:t>
      </w:r>
      <w:r>
        <w:rPr>
          <w:iCs/>
          <w:color w:val="00576A" w:themeColor="accent1" w:themeShade="80"/>
        </w:rPr>
        <w:t xml:space="preserve"> </w:t>
      </w:r>
      <w:r>
        <w:t>которых нельзя считать гарантированными и современные шахты;</w:t>
      </w:r>
      <w:r>
        <w:rPr>
          <w:iCs/>
          <w:color w:val="00576A" w:themeColor="accent1" w:themeShade="80"/>
        </w:rPr>
        <w:t xml:space="preserve"> </w:t>
      </w:r>
      <w:r>
        <w:t>об этом свидетельствует, например, взрыв, происшедший в 1942 г</w:t>
      </w:r>
      <w:r>
        <w:rPr>
          <w:iCs/>
          <w:color w:val="00576A" w:themeColor="accent1" w:themeShade="80"/>
        </w:rPr>
        <w:t xml:space="preserve"> </w:t>
      </w:r>
      <w:r>
        <w:t>в угольных шахтах «Хонкейко» (Манчжурия), хищнически эксплуатировавшихся японцами, при котором погибло 1527 человек</w:t>
      </w:r>
      <w:r>
        <w:rPr>
          <w:iCs/>
          <w:color w:val="00576A" w:themeColor="accent1" w:themeShade="80"/>
        </w:rPr>
        <w:t xml:space="preserve"> </w:t>
      </w:r>
      <w:r>
        <w:t>и было тяжело ранено 260.</w:t>
      </w:r>
    </w:p>
    <w:p w14:paraId="68F9FFF3" w14:textId="77777777" w:rsidR="00630BDE" w:rsidRDefault="00630BDE" w:rsidP="00630BDE">
      <w:pPr>
        <w:pStyle w:val="a5"/>
      </w:pPr>
      <w:r>
        <w:t xml:space="preserve">Первые сведения о метане относятся к XVI в. Георгий Агрикола в одной из своих работ, относящейся к 1545 г., упоминает о горючих газах, выделявшихся в шахте близ Цвикау (Саксония). Столетием позже английский писатель Роберт Плот в сочинении «Естественная история Стаффордшира», написанном в 1686 г., указывает в числе семи, как он выражается, родов рудничного воздуха метан. К </w:t>
      </w:r>
      <w:r>
        <w:lastRenderedPageBreak/>
        <w:t>этому же времени (XVII в.) относятся и первые сведения о взрывах метана в шахтах Англии и Бельгии.</w:t>
      </w:r>
    </w:p>
    <w:p w14:paraId="59DCF5CD" w14:textId="77777777" w:rsidR="00630BDE" w:rsidRDefault="00630BDE" w:rsidP="00630BDE">
      <w:pPr>
        <w:pStyle w:val="a5"/>
      </w:pPr>
      <w:r>
        <w:t>Несмотря на это, серьезное изучение свойств метана и широко поставленная разработка вопроса об ограждении шахт от взрывов его начались с 80-х годов прошлого столетия, когда правительства различных стран стали одно за другим организовывать для этой цели специальные комиссии, привлекая в состав их выдающихся инженеров и ученых.</w:t>
      </w:r>
    </w:p>
    <w:p w14:paraId="0CCEA23A" w14:textId="77777777" w:rsidR="00630BDE" w:rsidRDefault="00630BDE" w:rsidP="00630BDE">
      <w:pPr>
        <w:pStyle w:val="a5"/>
      </w:pPr>
      <w:r>
        <w:t>В наших шахтах метан был обнаружен около 80 лет тому назад, о чем свидетельствуют вспышки его, начавшиеся в 1878 г. в некоторых шахтах нынешнего Сталинского района Донецкого бассейна</w:t>
      </w:r>
      <w:r>
        <w:rPr>
          <w:rStyle w:val="affb"/>
        </w:rPr>
        <w:footnoteReference w:id="17"/>
      </w:r>
      <w:r>
        <w:t>. В настоящее время в СССР свыше 60% всех шахт являются газовыми, т. е. в которых выделяется метан.</w:t>
      </w:r>
    </w:p>
    <w:p w14:paraId="6E323BFF" w14:textId="77777777" w:rsidR="00630BDE" w:rsidRDefault="00630BDE" w:rsidP="00630BDE">
      <w:pPr>
        <w:pStyle w:val="a5"/>
      </w:pPr>
      <w:r w:rsidRPr="0042520C">
        <w:rPr>
          <w:rStyle w:val="af3"/>
        </w:rPr>
        <w:t>Примеси метана</w:t>
      </w:r>
      <w:r>
        <w:t>. Метан, выделяющийся в шахте, почти всегда содержит примесь углекислого газа и азота, а иногда водорода и тяжелых углеводородов (преимущественно этана</w:t>
      </w:r>
      <w:r w:rsidRPr="007D348B">
        <w:t xml:space="preserve"> </w:t>
      </w:r>
      <w:r>
        <w:rPr>
          <w:lang w:val="en-US"/>
        </w:rPr>
        <w:t>C</w:t>
      </w:r>
      <w:r w:rsidRPr="007D348B">
        <w:t>₂</w:t>
      </w:r>
      <w:r>
        <w:rPr>
          <w:lang w:val="en-US"/>
        </w:rPr>
        <w:t>H</w:t>
      </w:r>
      <w:r w:rsidRPr="007D348B">
        <w:t>₆</w:t>
      </w:r>
      <w:r>
        <w:t>, сероводорода, сернистого газа и окиси углерода).</w:t>
      </w:r>
    </w:p>
    <w:p w14:paraId="183496EE" w14:textId="77777777" w:rsidR="00630BDE" w:rsidRDefault="00630BDE" w:rsidP="00630BDE">
      <w:pPr>
        <w:pStyle w:val="a5"/>
      </w:pPr>
      <w:r>
        <w:lastRenderedPageBreak/>
        <w:t>Наиболее богатыми метаном бывают пробы газа, собранные из трещин или из шпуров, пройденных по углю; они иногда содержат до 99,9% метана.</w:t>
      </w:r>
    </w:p>
    <w:p w14:paraId="348EF484" w14:textId="1BAEF072" w:rsidR="00630BDE" w:rsidRDefault="00630BDE" w:rsidP="00630BDE">
      <w:pPr>
        <w:pStyle w:val="a5"/>
      </w:pPr>
      <w:r>
        <w:t>Примесь углекислого газа обыкновенно не превосходит 5%, азота</w:t>
      </w:r>
      <w:r w:rsidR="00642658">
        <w:t xml:space="preserve"> </w:t>
      </w:r>
      <w:r>
        <w:t>—</w:t>
      </w:r>
      <w:r w:rsidR="00642658">
        <w:t xml:space="preserve"> </w:t>
      </w:r>
      <w:r>
        <w:t xml:space="preserve">нескольких процентов, но бывают случаи (наиболее часто в калийных рудниках, реже в угольных), когда содержание </w:t>
      </w:r>
      <w:r>
        <w:rPr>
          <w:lang w:val="en-US"/>
        </w:rPr>
        <w:t>N</w:t>
      </w:r>
      <w:r w:rsidRPr="008E157C">
        <w:t xml:space="preserve">₂ </w:t>
      </w:r>
      <w:r>
        <w:t>достигает нескольких десятков процентов.</w:t>
      </w:r>
    </w:p>
    <w:p w14:paraId="6B472D70" w14:textId="55A284A0" w:rsidR="00630BDE" w:rsidRPr="001F5463" w:rsidRDefault="00630BDE" w:rsidP="00630BDE">
      <w:pPr>
        <w:pStyle w:val="a5"/>
      </w:pPr>
      <w:r>
        <w:t>Водород, этан (и этилен)</w:t>
      </w:r>
      <w:r w:rsidR="00642658">
        <w:t xml:space="preserve"> </w:t>
      </w:r>
      <w:r>
        <w:t>—</w:t>
      </w:r>
      <w:r w:rsidR="00642658">
        <w:t xml:space="preserve"> </w:t>
      </w:r>
      <w:r>
        <w:t>сравнительно редкие примеси,</w:t>
      </w:r>
      <w:r w:rsidRPr="003543BD">
        <w:t xml:space="preserve"> </w:t>
      </w:r>
      <w:r>
        <w:t>тоже нежелательные, так как эти газы сами по себе сильно</w:t>
      </w:r>
      <w:r w:rsidRPr="003543BD">
        <w:t xml:space="preserve"> </w:t>
      </w:r>
      <w:r>
        <w:t>взрывчаты и притом обладают более низким пределом взрывчатости и более низкой температурой вспышки, чем метан. Кроме</w:t>
      </w:r>
      <w:r w:rsidRPr="003543BD">
        <w:t xml:space="preserve"> </w:t>
      </w:r>
      <w:r>
        <w:t>того, они ослабляют весьма важное свойство метана — воспламеняться не сразу, а с некоторым запозданием (см. ниже).</w:t>
      </w:r>
      <w:r w:rsidRPr="003543BD">
        <w:t xml:space="preserve"> </w:t>
      </w:r>
      <w:r>
        <w:t>Водород делает пламя метана (ореол его) бледным и трудно</w:t>
      </w:r>
      <w:r w:rsidRPr="003543BD">
        <w:t xml:space="preserve"> </w:t>
      </w:r>
      <w:r>
        <w:t>видимым. Обыкновенно в угольных шахтах примесь водорода</w:t>
      </w:r>
      <w:r w:rsidRPr="003543BD">
        <w:t xml:space="preserve"> </w:t>
      </w:r>
      <w:r>
        <w:t>и гомологов метана не превосходит 1—4% и лишь в очень редких случаях метан содержит эти газы в значительных количествах. Так, в Пенсильвании (Америка), где в некоторых местах</w:t>
      </w:r>
      <w:r w:rsidRPr="003543BD">
        <w:t xml:space="preserve"> </w:t>
      </w:r>
      <w:r>
        <w:t>угленосные толщи подстилаются нефтеносными, метан содержит иногда примесь 10% этана и выше. Например,</w:t>
      </w:r>
      <w:r w:rsidRPr="001F5463">
        <w:t xml:space="preserve"> </w:t>
      </w:r>
      <w:r>
        <w:rPr>
          <w:lang w:val="en-US"/>
        </w:rPr>
        <w:t>CH</w:t>
      </w:r>
      <w:r w:rsidRPr="001F5463">
        <w:t>₄</w:t>
      </w:r>
      <w:r w:rsidR="00642658">
        <w:t xml:space="preserve"> </w:t>
      </w:r>
      <w:r>
        <w:t>—</w:t>
      </w:r>
      <w:r w:rsidR="00642658">
        <w:t xml:space="preserve"> </w:t>
      </w:r>
      <w:r w:rsidRPr="001F5463">
        <w:t xml:space="preserve">82,4%, </w:t>
      </w:r>
      <w:r>
        <w:rPr>
          <w:lang w:val="en-US"/>
        </w:rPr>
        <w:t>C</w:t>
      </w:r>
      <w:r w:rsidRPr="001F5463">
        <w:t>₂</w:t>
      </w:r>
      <w:r>
        <w:rPr>
          <w:lang w:val="en-US"/>
        </w:rPr>
        <w:t>H</w:t>
      </w:r>
      <w:r w:rsidRPr="001F5463">
        <w:t>₂</w:t>
      </w:r>
      <w:r w:rsidR="00642658">
        <w:t xml:space="preserve"> </w:t>
      </w:r>
      <w:r>
        <w:t>—</w:t>
      </w:r>
      <w:r w:rsidR="00642658">
        <w:t xml:space="preserve"> </w:t>
      </w:r>
      <w:r w:rsidRPr="001F5463">
        <w:t xml:space="preserve">16%, </w:t>
      </w:r>
      <w:r>
        <w:rPr>
          <w:lang w:val="en-US"/>
        </w:rPr>
        <w:t>CO</w:t>
      </w:r>
      <w:r w:rsidRPr="001F5463">
        <w:t>₂</w:t>
      </w:r>
      <w:r w:rsidR="00642658">
        <w:t xml:space="preserve"> </w:t>
      </w:r>
      <w:r>
        <w:t>—</w:t>
      </w:r>
      <w:r w:rsidR="00642658">
        <w:t xml:space="preserve"> </w:t>
      </w:r>
      <w:r w:rsidRPr="001F5463">
        <w:t xml:space="preserve">0,1%, </w:t>
      </w:r>
      <w:r>
        <w:rPr>
          <w:lang w:val="en-US"/>
        </w:rPr>
        <w:t>CO</w:t>
      </w:r>
      <w:r w:rsidR="00642658">
        <w:t xml:space="preserve"> </w:t>
      </w:r>
      <w:r>
        <w:t>—</w:t>
      </w:r>
      <w:r w:rsidR="00642658">
        <w:t xml:space="preserve"> </w:t>
      </w:r>
      <w:r w:rsidRPr="001F5463">
        <w:t>1,5%.</w:t>
      </w:r>
    </w:p>
    <w:p w14:paraId="24A71873" w14:textId="77777777" w:rsidR="00630BDE" w:rsidRDefault="00630BDE" w:rsidP="00630BDE">
      <w:pPr>
        <w:pStyle w:val="a5"/>
      </w:pPr>
      <w:r>
        <w:t>Появление такого многокомпонентного метана возможно</w:t>
      </w:r>
      <w:r w:rsidRPr="003543BD">
        <w:t xml:space="preserve"> </w:t>
      </w:r>
      <w:r>
        <w:t>у нас в шахтах Кизела, где ниже толщи пород, вмещающих пласты каменного угля, обнаружены признаки битуминозных пород.</w:t>
      </w:r>
    </w:p>
    <w:p w14:paraId="3961C9DF" w14:textId="49C2058E" w:rsidR="00630BDE" w:rsidRDefault="00630BDE" w:rsidP="00630BDE">
      <w:pPr>
        <w:pStyle w:val="a5"/>
      </w:pPr>
      <w:r>
        <w:t>Сероводород и сернистый газ</w:t>
      </w:r>
      <w:r w:rsidR="00A13DA8">
        <w:t xml:space="preserve"> </w:t>
      </w:r>
      <w:r>
        <w:t>—</w:t>
      </w:r>
      <w:r w:rsidR="00A13DA8">
        <w:t xml:space="preserve"> </w:t>
      </w:r>
      <w:r>
        <w:t>количественно ничтожные, но весьма неприятные примеси метана, отчасти вследствие запаха,</w:t>
      </w:r>
      <w:r w:rsidRPr="003543BD">
        <w:t xml:space="preserve"> </w:t>
      </w:r>
      <w:r>
        <w:t>отчасти (в особенности, сернистый газ) вследствие раздражающего действия на слизистые оболочки глаз и носа.</w:t>
      </w:r>
    </w:p>
    <w:p w14:paraId="778A3E89" w14:textId="77777777" w:rsidR="00630BDE" w:rsidRDefault="00630BDE" w:rsidP="00630BDE">
      <w:pPr>
        <w:pStyle w:val="a5"/>
      </w:pPr>
      <w:r>
        <w:t>Уилер в пробах метана, взятых из скважин по углю в некоторых английских шахтах, обнаружил до 0,5—1% окиси углерода.</w:t>
      </w:r>
    </w:p>
    <w:p w14:paraId="0D8DF566" w14:textId="77777777" w:rsidR="00630BDE" w:rsidRDefault="00630BDE" w:rsidP="00630BDE">
      <w:pPr>
        <w:pStyle w:val="a5"/>
      </w:pPr>
      <w:r>
        <w:t>Что касается метана в шахтах Донбасса, то по исследованиям</w:t>
      </w:r>
      <w:r w:rsidRPr="003543BD">
        <w:t xml:space="preserve"> </w:t>
      </w:r>
      <w:r>
        <w:t>акад. H. С. Курнакова, повторенным позже инж. H. Н. Черницыным и др., возможное содержание водорода и тяжелых углеводородов в нем настолько незначительно, что находится в пределах погрешностей анализа.</w:t>
      </w:r>
    </w:p>
    <w:p w14:paraId="1A0C05A0" w14:textId="77777777" w:rsidR="00630BDE" w:rsidRDefault="00630BDE" w:rsidP="00630BDE">
      <w:pPr>
        <w:pStyle w:val="a5"/>
      </w:pPr>
      <w:r>
        <w:t>Небольшое количество водорода обнаружено в Донбассе</w:t>
      </w:r>
      <w:r w:rsidRPr="003543BD">
        <w:t xml:space="preserve"> </w:t>
      </w:r>
      <w:r>
        <w:t>в породах, вмещающих угольные пласты (М. М. Элинсон). То</w:t>
      </w:r>
      <w:r w:rsidRPr="003543BD">
        <w:t xml:space="preserve"> </w:t>
      </w:r>
      <w:r>
        <w:t>же, по-видимому, имеет место и в шахтах Кузбасса.</w:t>
      </w:r>
    </w:p>
    <w:p w14:paraId="5A408E1C" w14:textId="0E604CB8" w:rsidR="00630BDE" w:rsidRDefault="00630BDE" w:rsidP="00630BDE">
      <w:pPr>
        <w:pStyle w:val="a5"/>
      </w:pPr>
      <w:r w:rsidRPr="00564FB9">
        <w:rPr>
          <w:rStyle w:val="af3"/>
        </w:rPr>
        <w:lastRenderedPageBreak/>
        <w:t>Свойства метана</w:t>
      </w:r>
      <w:r>
        <w:t>. Метан</w:t>
      </w:r>
      <w:r w:rsidR="00554774">
        <w:t xml:space="preserve"> </w:t>
      </w:r>
      <w:r>
        <w:t>—</w:t>
      </w:r>
      <w:r w:rsidR="00554774">
        <w:t xml:space="preserve"> </w:t>
      </w:r>
      <w:r>
        <w:t>газ без цвета и запаха. Удельный</w:t>
      </w:r>
      <w:r w:rsidRPr="003543BD">
        <w:t xml:space="preserve"> </w:t>
      </w:r>
      <w:r>
        <w:t>вес его равен 0,554; при 0° и давлении в 760 мм 1 м³ метана весит</w:t>
      </w:r>
      <w:r w:rsidRPr="003543BD">
        <w:t xml:space="preserve"> </w:t>
      </w:r>
      <w:r>
        <w:t>0,716 кг. Вследствие малого удельного веса он легко скопляется</w:t>
      </w:r>
      <w:r w:rsidRPr="003543BD">
        <w:t xml:space="preserve"> </w:t>
      </w:r>
      <w:r>
        <w:t>в верхних частях выработок, а потому производить работы по</w:t>
      </w:r>
      <w:r w:rsidRPr="003543BD">
        <w:t xml:space="preserve"> </w:t>
      </w:r>
      <w:r>
        <w:t xml:space="preserve">восстанию в газовых шахтах нужно с особенной осторожностью </w:t>
      </w:r>
      <w:r>
        <w:rPr>
          <w:rStyle w:val="affb"/>
        </w:rPr>
        <w:footnoteReference w:id="18"/>
      </w:r>
      <w:r>
        <w:t>.</w:t>
      </w:r>
    </w:p>
    <w:p w14:paraId="7998B0D8" w14:textId="77777777" w:rsidR="00630BDE" w:rsidRDefault="00630BDE" w:rsidP="00630BDE">
      <w:pPr>
        <w:pStyle w:val="a5"/>
      </w:pPr>
      <w:r>
        <w:t>По той же причине метан легко проникает через пористые перегородки, так как скорость его диффузии в 1,6 раза больше таковой для воздуха. Метан не имеет запаха, но в некоторых шахтах он выделяется с примесью пахучих углеводородов и следами сероводорода; эти газы придают ему особый запах, напоминающий запах яблок.</w:t>
      </w:r>
    </w:p>
    <w:p w14:paraId="71C54527" w14:textId="09E6B8D8" w:rsidR="00630BDE" w:rsidRDefault="00630BDE" w:rsidP="00630BDE">
      <w:pPr>
        <w:pStyle w:val="a5"/>
      </w:pPr>
      <w:r>
        <w:t>Действие метана на дыхание подобно действию азота. Он вреден лишь постольку, поскольку снижает содержание кислорода в воздухе, и опасен лишь тогда, когда содержание кислорода в смеси его с воздухом становится недостаточным для дыхания. Мы знаем, что если воздух разбавлять азотом или ему подобным газом, то человек начинает задыхаться лишь при падении содержания кислорода ниже 12%. Количество метана (х объ</w:t>
      </w:r>
      <w:r w:rsidR="0042520C">
        <w:t>ё</w:t>
      </w:r>
      <w:r>
        <w:t>мов), которое нужно прибавить к воздуху, чтобы в нем вместо 21% кислорода стало 12%, легко определить из равенства</w:t>
      </w:r>
    </w:p>
    <w:tbl>
      <w:tblPr>
        <w:tblStyle w:val="51"/>
        <w:tblW w:w="5000" w:type="pct"/>
        <w:tblLook w:val="04A0" w:firstRow="1" w:lastRow="0" w:firstColumn="1" w:lastColumn="0" w:noHBand="0" w:noVBand="1"/>
      </w:tblPr>
      <w:tblGrid>
        <w:gridCol w:w="371"/>
        <w:gridCol w:w="7028"/>
        <w:gridCol w:w="368"/>
      </w:tblGrid>
      <w:tr w:rsidR="00630BDE" w:rsidRPr="00A034A8" w14:paraId="550C4F26" w14:textId="77777777" w:rsidTr="00E616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7FADE95" w14:textId="77777777" w:rsidR="00630BDE" w:rsidRPr="00A034A8" w:rsidRDefault="00630BDE" w:rsidP="00A034A8">
            <w:pPr>
              <w:rPr>
                <w:color w:val="auto"/>
              </w:rPr>
            </w:pPr>
          </w:p>
        </w:tc>
        <w:tc>
          <w:tcPr>
            <w:tcW w:w="5386" w:type="dxa"/>
          </w:tcPr>
          <w:p w14:paraId="2E39C5E2" w14:textId="77777777" w:rsidR="00630BDE" w:rsidRPr="00A034A8" w:rsidRDefault="00000000" w:rsidP="00A034A8">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21</m:t>
                    </m:r>
                  </m:num>
                  <m:den>
                    <m:r>
                      <m:t>100+x</m:t>
                    </m:r>
                  </m:den>
                </m:f>
                <m:r>
                  <m:t xml:space="preserve">= </m:t>
                </m:r>
                <m:f>
                  <m:fPr>
                    <m:ctrlPr/>
                  </m:fPr>
                  <m:num>
                    <m:r>
                      <m:t>12</m:t>
                    </m:r>
                  </m:num>
                  <m:den>
                    <m:r>
                      <m:t>100</m:t>
                    </m:r>
                  </m:den>
                </m:f>
              </m:oMath>
            </m:oMathPara>
          </w:p>
        </w:tc>
        <w:tc>
          <w:tcPr>
            <w:tcW w:w="282" w:type="dxa"/>
          </w:tcPr>
          <w:p w14:paraId="79693B13"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rPr>
            </w:pPr>
          </w:p>
        </w:tc>
      </w:tr>
    </w:tbl>
    <w:p w14:paraId="54453966" w14:textId="77777777" w:rsidR="00630BDE" w:rsidRDefault="00630BDE" w:rsidP="00630BDE">
      <w:pPr>
        <w:pStyle w:val="a5"/>
      </w:pPr>
      <w:r>
        <w:t xml:space="preserve">откуда </w:t>
      </w:r>
      <w:r>
        <w:rPr>
          <w:lang w:val="en-US"/>
        </w:rPr>
        <w:t>x</w:t>
      </w:r>
      <w:r>
        <w:t>=75 объёмов на 175 объёмов смеси, т. е. такая смесь будет содержать около 43% метана. Аналогичный подсчет показывает, что смертельно опасное понижение содержания кислорода (~9%) имеет место лишь при содержании 57% метана. Тем не менее в шахтах наблюдались случаи гибели рабочих, задыхающихся в метане (в забоях глухих вертикальных или круто восстающих выработок).</w:t>
      </w:r>
    </w:p>
    <w:p w14:paraId="7EB7DAAA" w14:textId="77777777" w:rsidR="00630BDE" w:rsidRDefault="00630BDE" w:rsidP="00630BDE">
      <w:pPr>
        <w:pStyle w:val="a5"/>
      </w:pPr>
      <w:r>
        <w:t>Метан трудно растворим в воде (при давлении в 760 мм и температуре в 20° он растворяется в количестве не более 3,5 объёма на 100 объёмов воды) и трудно сжижается: при +28° для этого потребуется давление в 350 ат.</w:t>
      </w:r>
    </w:p>
    <w:p w14:paraId="6E4C9913" w14:textId="77777777" w:rsidR="00630BDE" w:rsidRDefault="00630BDE" w:rsidP="00630BDE">
      <w:pPr>
        <w:pStyle w:val="a5"/>
      </w:pPr>
      <w:r>
        <w:t>При обычных условиях, т. е. невысоких температуре и давлении, метан весьма инертен химически и соединяется только с галоидами (хлором).</w:t>
      </w:r>
    </w:p>
    <w:p w14:paraId="0B996EB5" w14:textId="77777777" w:rsidR="00630BDE" w:rsidRDefault="00630BDE" w:rsidP="00630BDE">
      <w:pPr>
        <w:pStyle w:val="a5"/>
      </w:pPr>
      <w:r>
        <w:lastRenderedPageBreak/>
        <w:t xml:space="preserve">Метан горюч и с воздухом образует взрывчатую смесь. При горении и взрыве переходит, соединяясь с кислородом воздуха, в углекислый газ и воду, причем реакция идет в следующих начальных объемных соотношениях и образуются следующие конечные продукты </w:t>
      </w:r>
      <w:r>
        <w:rPr>
          <w:rStyle w:val="affb"/>
        </w:rPr>
        <w:footnoteReference w:id="19"/>
      </w:r>
      <w:r>
        <w:t>:</w:t>
      </w:r>
    </w:p>
    <w:tbl>
      <w:tblPr>
        <w:tblStyle w:val="51"/>
        <w:tblW w:w="5000" w:type="pct"/>
        <w:tblLook w:val="04A0" w:firstRow="1" w:lastRow="0" w:firstColumn="1" w:lastColumn="0" w:noHBand="0" w:noVBand="1"/>
      </w:tblPr>
      <w:tblGrid>
        <w:gridCol w:w="1609"/>
        <w:gridCol w:w="1434"/>
        <w:gridCol w:w="1557"/>
        <w:gridCol w:w="1610"/>
        <w:gridCol w:w="1557"/>
      </w:tblGrid>
      <w:tr w:rsidR="00630BDE" w:rsidRPr="00E6166F" w14:paraId="5057FD06" w14:textId="77777777" w:rsidTr="00E616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3" w:type="dxa"/>
          </w:tcPr>
          <w:p w14:paraId="1838D286" w14:textId="77777777" w:rsidR="00630BDE" w:rsidRPr="00E6166F" w:rsidRDefault="00630BDE" w:rsidP="00E6166F">
            <w:pPr>
              <w:rPr>
                <w:color w:val="auto"/>
                <w:lang w:val="en-US"/>
              </w:rPr>
            </w:pPr>
            <w:r w:rsidRPr="00E6166F">
              <w:rPr>
                <w:color w:val="auto"/>
                <w:lang w:val="en-US"/>
              </w:rPr>
              <w:t>CH₄</w:t>
            </w:r>
          </w:p>
        </w:tc>
        <w:tc>
          <w:tcPr>
            <w:tcW w:w="1099" w:type="dxa"/>
          </w:tcPr>
          <w:p w14:paraId="56F11E11" w14:textId="77777777" w:rsidR="00630BDE" w:rsidRPr="00E6166F" w:rsidRDefault="00630BDE" w:rsidP="00E6166F">
            <w:pPr>
              <w:cnfStyle w:val="100000000000" w:firstRow="1" w:lastRow="0" w:firstColumn="0" w:lastColumn="0" w:oddVBand="0" w:evenVBand="0" w:oddHBand="0" w:evenHBand="0" w:firstRowFirstColumn="0" w:firstRowLastColumn="0" w:lastRowFirstColumn="0" w:lastRowLastColumn="0"/>
              <w:rPr>
                <w:color w:val="auto"/>
                <w:lang w:val="en-US"/>
              </w:rPr>
            </w:pPr>
            <w:r w:rsidRPr="00E6166F">
              <w:rPr>
                <w:color w:val="auto"/>
                <w:lang w:val="en-US"/>
              </w:rPr>
              <w:t>+</w:t>
            </w:r>
          </w:p>
        </w:tc>
        <w:tc>
          <w:tcPr>
            <w:tcW w:w="1193" w:type="dxa"/>
          </w:tcPr>
          <w:p w14:paraId="7B1B65A3" w14:textId="77777777" w:rsidR="00630BDE" w:rsidRPr="00E6166F" w:rsidRDefault="00630BDE" w:rsidP="00E6166F">
            <w:pPr>
              <w:cnfStyle w:val="100000000000" w:firstRow="1" w:lastRow="0" w:firstColumn="0" w:lastColumn="0" w:oddVBand="0" w:evenVBand="0" w:oddHBand="0" w:evenHBand="0" w:firstRowFirstColumn="0" w:firstRowLastColumn="0" w:lastRowFirstColumn="0" w:lastRowLastColumn="0"/>
              <w:rPr>
                <w:color w:val="auto"/>
                <w:lang w:val="en-US"/>
              </w:rPr>
            </w:pPr>
            <w:r w:rsidRPr="00E6166F">
              <w:rPr>
                <w:color w:val="auto"/>
                <w:lang w:val="en-US"/>
              </w:rPr>
              <w:t>CO₂</w:t>
            </w:r>
          </w:p>
        </w:tc>
        <w:tc>
          <w:tcPr>
            <w:tcW w:w="1234" w:type="dxa"/>
          </w:tcPr>
          <w:p w14:paraId="65171AE5" w14:textId="77777777" w:rsidR="00630BDE" w:rsidRPr="00E6166F" w:rsidRDefault="00630BDE" w:rsidP="00E6166F">
            <w:pPr>
              <w:cnfStyle w:val="100000000000" w:firstRow="1" w:lastRow="0" w:firstColumn="0" w:lastColumn="0" w:oddVBand="0" w:evenVBand="0" w:oddHBand="0" w:evenHBand="0" w:firstRowFirstColumn="0" w:firstRowLastColumn="0" w:lastRowFirstColumn="0" w:lastRowLastColumn="0"/>
              <w:rPr>
                <w:color w:val="auto"/>
                <w:lang w:val="en-US"/>
              </w:rPr>
            </w:pPr>
            <w:r w:rsidRPr="00E6166F">
              <w:rPr>
                <w:color w:val="auto"/>
                <w:lang w:val="en-US"/>
              </w:rPr>
              <w:t>=</w:t>
            </w:r>
          </w:p>
        </w:tc>
        <w:tc>
          <w:tcPr>
            <w:tcW w:w="1193" w:type="dxa"/>
          </w:tcPr>
          <w:p w14:paraId="426FA69F" w14:textId="77777777" w:rsidR="00630BDE" w:rsidRPr="00E6166F" w:rsidRDefault="00630BDE" w:rsidP="00E6166F">
            <w:pPr>
              <w:cnfStyle w:val="100000000000" w:firstRow="1" w:lastRow="0" w:firstColumn="0" w:lastColumn="0" w:oddVBand="0" w:evenVBand="0" w:oddHBand="0" w:evenHBand="0" w:firstRowFirstColumn="0" w:firstRowLastColumn="0" w:lastRowFirstColumn="0" w:lastRowLastColumn="0"/>
              <w:rPr>
                <w:color w:val="auto"/>
                <w:lang w:val="en-US"/>
              </w:rPr>
            </w:pPr>
            <w:r w:rsidRPr="00E6166F">
              <w:rPr>
                <w:color w:val="auto"/>
                <w:lang w:val="en-US"/>
              </w:rPr>
              <w:t>2H₂O</w:t>
            </w:r>
          </w:p>
        </w:tc>
      </w:tr>
      <w:tr w:rsidR="00630BDE" w:rsidRPr="00E6166F" w14:paraId="1269BCF7" w14:textId="77777777" w:rsidTr="00E61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5A92B229" w14:textId="77777777" w:rsidR="00630BDE" w:rsidRPr="00E6166F" w:rsidRDefault="00630BDE" w:rsidP="00E6166F">
            <w:pPr>
              <w:rPr>
                <w:color w:val="auto"/>
              </w:rPr>
            </w:pPr>
            <w:r w:rsidRPr="00E6166F">
              <w:rPr>
                <w:color w:val="auto"/>
              </w:rPr>
              <w:t>1 объём</w:t>
            </w:r>
          </w:p>
        </w:tc>
        <w:tc>
          <w:tcPr>
            <w:tcW w:w="1099" w:type="dxa"/>
          </w:tcPr>
          <w:p w14:paraId="48C9A6B6" w14:textId="77777777" w:rsidR="00630BDE" w:rsidRPr="00E6166F" w:rsidRDefault="00630BDE" w:rsidP="00E6166F">
            <w:pPr>
              <w:cnfStyle w:val="000000100000" w:firstRow="0" w:lastRow="0" w:firstColumn="0" w:lastColumn="0" w:oddVBand="0" w:evenVBand="0" w:oddHBand="1" w:evenHBand="0" w:firstRowFirstColumn="0" w:firstRowLastColumn="0" w:lastRowFirstColumn="0" w:lastRowLastColumn="0"/>
              <w:rPr>
                <w:color w:val="auto"/>
              </w:rPr>
            </w:pPr>
          </w:p>
        </w:tc>
        <w:tc>
          <w:tcPr>
            <w:tcW w:w="1193" w:type="dxa"/>
          </w:tcPr>
          <w:p w14:paraId="7B0D6975" w14:textId="77777777" w:rsidR="00630BDE" w:rsidRPr="00E6166F" w:rsidRDefault="00630BDE" w:rsidP="00E6166F">
            <w:pPr>
              <w:cnfStyle w:val="000000100000" w:firstRow="0" w:lastRow="0" w:firstColumn="0" w:lastColumn="0" w:oddVBand="0" w:evenVBand="0" w:oddHBand="1" w:evenHBand="0" w:firstRowFirstColumn="0" w:firstRowLastColumn="0" w:lastRowFirstColumn="0" w:lastRowLastColumn="0"/>
              <w:rPr>
                <w:color w:val="auto"/>
              </w:rPr>
            </w:pPr>
            <w:r w:rsidRPr="00E6166F">
              <w:rPr>
                <w:color w:val="auto"/>
              </w:rPr>
              <w:t>2 объёма</w:t>
            </w:r>
          </w:p>
        </w:tc>
        <w:tc>
          <w:tcPr>
            <w:tcW w:w="1234" w:type="dxa"/>
          </w:tcPr>
          <w:p w14:paraId="4C93A96F" w14:textId="77777777" w:rsidR="00630BDE" w:rsidRPr="00E6166F" w:rsidRDefault="00630BDE" w:rsidP="00E6166F">
            <w:pPr>
              <w:cnfStyle w:val="000000100000" w:firstRow="0" w:lastRow="0" w:firstColumn="0" w:lastColumn="0" w:oddVBand="0" w:evenVBand="0" w:oddHBand="1" w:evenHBand="0" w:firstRowFirstColumn="0" w:firstRowLastColumn="0" w:lastRowFirstColumn="0" w:lastRowLastColumn="0"/>
              <w:rPr>
                <w:color w:val="auto"/>
              </w:rPr>
            </w:pPr>
            <w:r w:rsidRPr="00E6166F">
              <w:rPr>
                <w:color w:val="auto"/>
              </w:rPr>
              <w:t>1 объём</w:t>
            </w:r>
          </w:p>
        </w:tc>
        <w:tc>
          <w:tcPr>
            <w:tcW w:w="1193" w:type="dxa"/>
          </w:tcPr>
          <w:p w14:paraId="57D7F1F2" w14:textId="77777777" w:rsidR="00630BDE" w:rsidRPr="00E6166F" w:rsidRDefault="00630BDE" w:rsidP="00E6166F">
            <w:pPr>
              <w:cnfStyle w:val="000000100000" w:firstRow="0" w:lastRow="0" w:firstColumn="0" w:lastColumn="0" w:oddVBand="0" w:evenVBand="0" w:oddHBand="1" w:evenHBand="0" w:firstRowFirstColumn="0" w:firstRowLastColumn="0" w:lastRowFirstColumn="0" w:lastRowLastColumn="0"/>
              <w:rPr>
                <w:color w:val="auto"/>
              </w:rPr>
            </w:pPr>
            <w:r w:rsidRPr="00E6166F">
              <w:rPr>
                <w:color w:val="auto"/>
              </w:rPr>
              <w:t>2 объёма</w:t>
            </w:r>
          </w:p>
        </w:tc>
      </w:tr>
      <w:tr w:rsidR="00630BDE" w:rsidRPr="00E6166F" w14:paraId="29D8EAA1" w14:textId="77777777" w:rsidTr="00E616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7D83005B" w14:textId="77777777" w:rsidR="00630BDE" w:rsidRPr="00E6166F" w:rsidRDefault="00630BDE" w:rsidP="00E6166F">
            <w:pPr>
              <w:rPr>
                <w:color w:val="auto"/>
              </w:rPr>
            </w:pPr>
            <w:r w:rsidRPr="00E6166F">
              <w:rPr>
                <w:color w:val="auto"/>
              </w:rPr>
              <w:t>16 вес. ч</w:t>
            </w:r>
          </w:p>
        </w:tc>
        <w:tc>
          <w:tcPr>
            <w:tcW w:w="1099" w:type="dxa"/>
          </w:tcPr>
          <w:p w14:paraId="25B19ED8" w14:textId="77777777" w:rsidR="00630BDE" w:rsidRPr="00E6166F" w:rsidRDefault="00630BDE" w:rsidP="00E6166F">
            <w:pPr>
              <w:cnfStyle w:val="000000010000" w:firstRow="0" w:lastRow="0" w:firstColumn="0" w:lastColumn="0" w:oddVBand="0" w:evenVBand="0" w:oddHBand="0" w:evenHBand="1" w:firstRowFirstColumn="0" w:firstRowLastColumn="0" w:lastRowFirstColumn="0" w:lastRowLastColumn="0"/>
              <w:rPr>
                <w:color w:val="auto"/>
              </w:rPr>
            </w:pPr>
          </w:p>
        </w:tc>
        <w:tc>
          <w:tcPr>
            <w:tcW w:w="1193" w:type="dxa"/>
          </w:tcPr>
          <w:p w14:paraId="2A277AA5" w14:textId="77777777" w:rsidR="00630BDE" w:rsidRPr="00E6166F" w:rsidRDefault="00630BDE" w:rsidP="00E6166F">
            <w:pPr>
              <w:cnfStyle w:val="000000010000" w:firstRow="0" w:lastRow="0" w:firstColumn="0" w:lastColumn="0" w:oddVBand="0" w:evenVBand="0" w:oddHBand="0" w:evenHBand="1" w:firstRowFirstColumn="0" w:firstRowLastColumn="0" w:lastRowFirstColumn="0" w:lastRowLastColumn="0"/>
              <w:rPr>
                <w:color w:val="auto"/>
              </w:rPr>
            </w:pPr>
            <w:r w:rsidRPr="00E6166F">
              <w:rPr>
                <w:color w:val="auto"/>
              </w:rPr>
              <w:t>64. вес. ч</w:t>
            </w:r>
          </w:p>
        </w:tc>
        <w:tc>
          <w:tcPr>
            <w:tcW w:w="1234" w:type="dxa"/>
          </w:tcPr>
          <w:p w14:paraId="4798CBEE" w14:textId="77777777" w:rsidR="00630BDE" w:rsidRPr="00E6166F" w:rsidRDefault="00630BDE" w:rsidP="00E6166F">
            <w:pPr>
              <w:cnfStyle w:val="000000010000" w:firstRow="0" w:lastRow="0" w:firstColumn="0" w:lastColumn="0" w:oddVBand="0" w:evenVBand="0" w:oddHBand="0" w:evenHBand="1" w:firstRowFirstColumn="0" w:firstRowLastColumn="0" w:lastRowFirstColumn="0" w:lastRowLastColumn="0"/>
              <w:rPr>
                <w:color w:val="auto"/>
              </w:rPr>
            </w:pPr>
            <w:r w:rsidRPr="00E6166F">
              <w:rPr>
                <w:color w:val="auto"/>
              </w:rPr>
              <w:t>44 вес. ч.</w:t>
            </w:r>
          </w:p>
        </w:tc>
        <w:tc>
          <w:tcPr>
            <w:tcW w:w="1193" w:type="dxa"/>
          </w:tcPr>
          <w:p w14:paraId="4BD447F2" w14:textId="77777777" w:rsidR="00630BDE" w:rsidRPr="00E6166F" w:rsidRDefault="00630BDE" w:rsidP="00E6166F">
            <w:pPr>
              <w:cnfStyle w:val="000000010000" w:firstRow="0" w:lastRow="0" w:firstColumn="0" w:lastColumn="0" w:oddVBand="0" w:evenVBand="0" w:oddHBand="0" w:evenHBand="1" w:firstRowFirstColumn="0" w:firstRowLastColumn="0" w:lastRowFirstColumn="0" w:lastRowLastColumn="0"/>
              <w:rPr>
                <w:color w:val="auto"/>
              </w:rPr>
            </w:pPr>
            <w:r w:rsidRPr="00E6166F">
              <w:rPr>
                <w:color w:val="auto"/>
              </w:rPr>
              <w:t>36 вес. ч.</w:t>
            </w:r>
          </w:p>
        </w:tc>
      </w:tr>
    </w:tbl>
    <w:p w14:paraId="01ADE28E" w14:textId="77777777" w:rsidR="00630BDE" w:rsidRDefault="00630BDE" w:rsidP="00630BDE">
      <w:pPr>
        <w:pStyle w:val="a5"/>
      </w:pPr>
      <w:r>
        <w:t xml:space="preserve">Пары воды конденсируются, и объём продуктов сгорания метана оказывается при этом равным </w:t>
      </w:r>
      <w:r w:rsidRPr="001F5BF4">
        <w:t>1/3</w:t>
      </w:r>
      <w:r>
        <w:t xml:space="preserve"> объёма газов (метана и кислорода), принимавших участие в реакции горения.</w:t>
      </w:r>
    </w:p>
    <w:p w14:paraId="06D920AE" w14:textId="77777777" w:rsidR="00630BDE" w:rsidRPr="001F5463" w:rsidRDefault="00630BDE" w:rsidP="00630BDE">
      <w:pPr>
        <w:pStyle w:val="a5"/>
      </w:pPr>
      <w:r>
        <w:t>Если рассмотренная реакция происходит не с чистым кислородом, а с воздухом, то соотношение реагирующих газов и конечные продукты таковы:</w:t>
      </w:r>
    </w:p>
    <w:tbl>
      <w:tblPr>
        <w:tblStyle w:val="51"/>
        <w:tblW w:w="5000" w:type="pct"/>
        <w:tblLook w:val="04A0" w:firstRow="1" w:lastRow="0" w:firstColumn="1" w:lastColumn="0" w:noHBand="0" w:noVBand="1"/>
      </w:tblPr>
      <w:tblGrid>
        <w:gridCol w:w="371"/>
        <w:gridCol w:w="7028"/>
        <w:gridCol w:w="368"/>
      </w:tblGrid>
      <w:tr w:rsidR="00630BDE" w:rsidRPr="00A034A8" w14:paraId="6D117233" w14:textId="77777777" w:rsidTr="00E616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52C76471" w14:textId="77777777" w:rsidR="00630BDE" w:rsidRPr="00A034A8" w:rsidRDefault="00630BDE" w:rsidP="00A034A8">
            <w:pPr>
              <w:rPr>
                <w:color w:val="auto"/>
              </w:rPr>
            </w:pPr>
          </w:p>
        </w:tc>
        <w:tc>
          <w:tcPr>
            <w:tcW w:w="5386" w:type="dxa"/>
          </w:tcPr>
          <w:p w14:paraId="46651A7C" w14:textId="77777777" w:rsidR="00630BDE" w:rsidRPr="00A034A8" w:rsidRDefault="00000000" w:rsidP="00A034A8">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CH</m:t>
                    </m:r>
                  </m:e>
                  <m:sub>
                    <m:r>
                      <m:t>4</m:t>
                    </m:r>
                  </m:sub>
                </m:sSub>
                <m:r>
                  <m:t>+2</m:t>
                </m:r>
                <m:d>
                  <m:dPr>
                    <m:ctrlPr/>
                  </m:dPr>
                  <m:e>
                    <m:sSub>
                      <m:sSubPr>
                        <m:ctrlPr/>
                      </m:sSubPr>
                      <m:e>
                        <m:r>
                          <m:t>O</m:t>
                        </m:r>
                      </m:e>
                      <m:sub>
                        <m:r>
                          <m:t>2</m:t>
                        </m:r>
                      </m:sub>
                    </m:sSub>
                    <m:r>
                      <m:t>+4</m:t>
                    </m:r>
                    <m:sSub>
                      <m:sSubPr>
                        <m:ctrlPr/>
                      </m:sSubPr>
                      <m:e>
                        <m:r>
                          <m:t>N</m:t>
                        </m:r>
                      </m:e>
                      <m:sub>
                        <m:r>
                          <m:t>2</m:t>
                        </m:r>
                      </m:sub>
                    </m:sSub>
                  </m:e>
                </m:d>
                <m:r>
                  <m:t xml:space="preserve">= </m:t>
                </m:r>
                <m:sSub>
                  <m:sSubPr>
                    <m:ctrlPr/>
                  </m:sSubPr>
                  <m:e>
                    <m:r>
                      <m:t>CO</m:t>
                    </m:r>
                  </m:e>
                  <m:sub>
                    <m:r>
                      <m:t>2</m:t>
                    </m:r>
                  </m:sub>
                </m:sSub>
                <m:r>
                  <m:t>+2</m:t>
                </m:r>
                <m:sSub>
                  <m:sSubPr>
                    <m:ctrlPr/>
                  </m:sSubPr>
                  <m:e>
                    <m:r>
                      <m:t>H</m:t>
                    </m:r>
                  </m:e>
                  <m:sub>
                    <m:r>
                      <m:t>2</m:t>
                    </m:r>
                  </m:sub>
                </m:sSub>
                <m:r>
                  <m:t>O+8</m:t>
                </m:r>
                <m:sSub>
                  <m:sSubPr>
                    <m:ctrlPr/>
                  </m:sSubPr>
                  <m:e>
                    <m:r>
                      <m:t>N</m:t>
                    </m:r>
                  </m:e>
                  <m:sub>
                    <m:r>
                      <m:t>2</m:t>
                    </m:r>
                  </m:sub>
                </m:sSub>
                <m:r>
                  <m:t>,</m:t>
                </m:r>
              </m:oMath>
            </m:oMathPara>
          </w:p>
        </w:tc>
        <w:tc>
          <w:tcPr>
            <w:tcW w:w="282" w:type="dxa"/>
          </w:tcPr>
          <w:p w14:paraId="2FB5D0A1"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lang w:val="en-US"/>
              </w:rPr>
            </w:pPr>
          </w:p>
        </w:tc>
      </w:tr>
    </w:tbl>
    <w:p w14:paraId="5156F3D4" w14:textId="77777777" w:rsidR="00630BDE" w:rsidRPr="0059486F" w:rsidRDefault="00630BDE" w:rsidP="00630BDE">
      <w:pPr>
        <w:pStyle w:val="a5"/>
      </w:pPr>
      <w:r>
        <w:t xml:space="preserve">т. е. 1 объём метана сжигает весь кислород, содержащийся в 10 объёмах воздуха. Из этого следует, что взрыв наибольшей силы дает смесь, </w:t>
      </w:r>
      <w:r w:rsidRPr="001970C2">
        <w:t>содержащая 1/11 объ</w:t>
      </w:r>
      <w:r>
        <w:t>ё</w:t>
      </w:r>
      <w:r w:rsidRPr="001970C2">
        <w:t>ма</w:t>
      </w:r>
      <w:r>
        <w:t xml:space="preserve"> (около 9,5%) метана. Сгорая, 1 кг метана выделяет 13 300 ккал тепла, тогда как 1 кг пороха выделяет при горении лишь около 580 ккал, 1 кг нитроглицерина — 1500 ккал. Практически однако взрыв газа не может равняться по силе с указанными взрывчатыми веществами, так как, пока метан находится в виде газа, его нельзя сжечь в количестве более 1</w:t>
      </w:r>
      <w:r w:rsidRPr="0099755B">
        <w:t>/11</w:t>
      </w:r>
      <w:r>
        <w:t xml:space="preserve"> объёма пространства, в котором происходит взрыв или, другими словами (при давлении в 1 ат и при температуре +20°), около 65 г на 1 м³ пространства, чему соответствует плотность заряда </w:t>
      </w:r>
      <w:r w:rsidRPr="0059486F">
        <w:t>∆=0,000062</w:t>
      </w:r>
      <w:r>
        <w:t xml:space="preserve">. Для черного же </w:t>
      </w:r>
      <w:r w:rsidRPr="0059486F">
        <w:t>пороха ∆=1,0, а дл</w:t>
      </w:r>
      <w:r>
        <w:t xml:space="preserve">я нитроглицерина </w:t>
      </w:r>
      <w:r w:rsidRPr="0059486F">
        <w:t>∆=1,6.</w:t>
      </w:r>
    </w:p>
    <w:p w14:paraId="0FD4FC09" w14:textId="77777777" w:rsidR="00630BDE" w:rsidRDefault="00630BDE" w:rsidP="00630BDE">
      <w:pPr>
        <w:pStyle w:val="a5"/>
      </w:pPr>
      <w:r>
        <w:lastRenderedPageBreak/>
        <w:t>При содержании метана в воздухе свыше 1</w:t>
      </w:r>
      <w:r w:rsidRPr="0045702E">
        <w:t>/11</w:t>
      </w:r>
      <w:r>
        <w:t xml:space="preserve"> по объёму кислорода нехватает для сжигания всего метана и реакция горения этого газа может частично идти с появлением в конечных продуктах некоторых количеств и водорода</w:t>
      </w:r>
    </w:p>
    <w:tbl>
      <w:tblPr>
        <w:tblStyle w:val="51"/>
        <w:tblW w:w="5000" w:type="pct"/>
        <w:tblLook w:val="04A0" w:firstRow="1" w:lastRow="0" w:firstColumn="1" w:lastColumn="0" w:noHBand="0" w:noVBand="1"/>
      </w:tblPr>
      <w:tblGrid>
        <w:gridCol w:w="371"/>
        <w:gridCol w:w="7034"/>
        <w:gridCol w:w="362"/>
      </w:tblGrid>
      <w:tr w:rsidR="00630BDE" w:rsidRPr="00A034A8" w14:paraId="107AF896" w14:textId="77777777" w:rsidTr="00E616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78D5ADF2" w14:textId="77777777" w:rsidR="00630BDE" w:rsidRPr="00A034A8" w:rsidRDefault="00630BDE" w:rsidP="00A034A8">
            <w:pPr>
              <w:rPr>
                <w:color w:val="auto"/>
              </w:rPr>
            </w:pPr>
          </w:p>
        </w:tc>
        <w:tc>
          <w:tcPr>
            <w:tcW w:w="5386" w:type="dxa"/>
          </w:tcPr>
          <w:p w14:paraId="387F2476" w14:textId="77777777" w:rsidR="00630BDE" w:rsidRPr="00A034A8" w:rsidRDefault="00000000" w:rsidP="00A034A8">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CH</m:t>
                    </m:r>
                  </m:e>
                  <m:sub>
                    <m:r>
                      <m:t>4</m:t>
                    </m:r>
                  </m:sub>
                </m:sSub>
                <m:r>
                  <m:t xml:space="preserve">+ </m:t>
                </m:r>
                <m:sSub>
                  <m:sSubPr>
                    <m:ctrlPr/>
                  </m:sSubPr>
                  <m:e>
                    <m:r>
                      <m:t>O</m:t>
                    </m:r>
                  </m:e>
                  <m:sub>
                    <m:r>
                      <m:t>2</m:t>
                    </m:r>
                  </m:sub>
                </m:sSub>
                <m:r>
                  <m:t xml:space="preserve">=CO+ </m:t>
                </m:r>
                <m:sSub>
                  <m:sSubPr>
                    <m:ctrlPr/>
                  </m:sSubPr>
                  <m:e>
                    <m:r>
                      <m:t>H</m:t>
                    </m:r>
                  </m:e>
                  <m:sub>
                    <m:r>
                      <m:t>2</m:t>
                    </m:r>
                  </m:sub>
                </m:sSub>
                <m:r>
                  <m:t xml:space="preserve">+ </m:t>
                </m:r>
                <m:sSub>
                  <m:sSubPr>
                    <m:ctrlPr/>
                  </m:sSubPr>
                  <m:e>
                    <m:r>
                      <m:t>H</m:t>
                    </m:r>
                  </m:e>
                  <m:sub>
                    <m:r>
                      <m:t>2</m:t>
                    </m:r>
                  </m:sub>
                </m:sSub>
                <m:r>
                  <m:t>O.</m:t>
                </m:r>
              </m:oMath>
            </m:oMathPara>
          </w:p>
        </w:tc>
        <w:tc>
          <w:tcPr>
            <w:tcW w:w="277" w:type="dxa"/>
          </w:tcPr>
          <w:p w14:paraId="00A68CFA"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rPr>
            </w:pPr>
          </w:p>
        </w:tc>
      </w:tr>
    </w:tbl>
    <w:p w14:paraId="589F5AF3" w14:textId="77777777" w:rsidR="00630BDE" w:rsidRDefault="00630BDE" w:rsidP="00630BDE">
      <w:pPr>
        <w:pStyle w:val="a5"/>
      </w:pPr>
      <w:r>
        <w:t>Поддающаяся учету реакция между метаном и кислородом</w:t>
      </w:r>
      <w:r w:rsidRPr="003312F3">
        <w:t xml:space="preserve"> </w:t>
      </w:r>
      <w:r>
        <w:t>начинает идти уже при температуре около 300°, но та фаза этой</w:t>
      </w:r>
      <w:r w:rsidRPr="003312F3">
        <w:t xml:space="preserve"> </w:t>
      </w:r>
      <w:r>
        <w:t>реакции, которая сопровождается появлением пламени и представляет то, что, собственно, и называется «воспламенением»</w:t>
      </w:r>
      <w:r w:rsidRPr="003312F3">
        <w:t xml:space="preserve"> </w:t>
      </w:r>
      <w:r>
        <w:t>газа, имеет место только при значительно более высоких температурах.</w:t>
      </w:r>
    </w:p>
    <w:p w14:paraId="7470F40E" w14:textId="77777777" w:rsidR="00630BDE" w:rsidRDefault="00630BDE" w:rsidP="00630BDE">
      <w:pPr>
        <w:pStyle w:val="a5"/>
      </w:pPr>
      <w:r>
        <w:t>Обычно температуру воспламенения метана принимают равной 650—750°. Однако новейшие исследования показали, что</w:t>
      </w:r>
      <w:r w:rsidRPr="003312F3">
        <w:t xml:space="preserve"> </w:t>
      </w:r>
      <w:r>
        <w:t>температура эта может быть значительно выше и ниже указанных пределов в зависимости от рода воспламенителя, способа</w:t>
      </w:r>
      <w:r w:rsidRPr="003312F3">
        <w:t xml:space="preserve"> </w:t>
      </w:r>
      <w:r>
        <w:t>воспламенения, содержания метана в воздухе, примеси других</w:t>
      </w:r>
      <w:r w:rsidRPr="003312F3">
        <w:t xml:space="preserve"> </w:t>
      </w:r>
      <w:r>
        <w:t>газов и т. п.</w:t>
      </w:r>
    </w:p>
    <w:p w14:paraId="2C4FA217" w14:textId="77777777" w:rsidR="00630BDE" w:rsidRDefault="00630BDE" w:rsidP="00630BDE">
      <w:pPr>
        <w:pStyle w:val="a5"/>
      </w:pPr>
      <w:r>
        <w:t>Так, например, опыты показывают, что раскаленные поверхности воспламеняют газ при температуре более высокой, чем</w:t>
      </w:r>
      <w:r w:rsidRPr="003312F3">
        <w:t xml:space="preserve"> </w:t>
      </w:r>
      <w:r>
        <w:t>пламя. Например, по некоторым данным можно заключить, что</w:t>
      </w:r>
      <w:r w:rsidRPr="003312F3">
        <w:t xml:space="preserve"> </w:t>
      </w:r>
      <w:r>
        <w:t>для того, чтобы железная сетка предохранительной лампы воспламенила метан, температура ее должна быть около 1200°;</w:t>
      </w:r>
      <w:r w:rsidRPr="003312F3">
        <w:t xml:space="preserve"> </w:t>
      </w:r>
      <w:r>
        <w:t>с другой стороны, метан воспламеняется при 510°, если смесь</w:t>
      </w:r>
      <w:r w:rsidRPr="003312F3">
        <w:t xml:space="preserve"> </w:t>
      </w:r>
      <w:r>
        <w:t>его с воздухом сжать адиабатически до 60—70 ат. При прочих</w:t>
      </w:r>
      <w:r w:rsidRPr="003312F3">
        <w:t xml:space="preserve"> </w:t>
      </w:r>
      <w:r>
        <w:t>равных условиях наиболее легко воспламенимы смеси с 7—8%</w:t>
      </w:r>
      <w:r w:rsidRPr="003312F3">
        <w:t xml:space="preserve"> </w:t>
      </w:r>
      <w:r>
        <w:t>метана.</w:t>
      </w:r>
    </w:p>
    <w:p w14:paraId="060A2081" w14:textId="77777777" w:rsidR="00630BDE" w:rsidRDefault="00630BDE" w:rsidP="00630BDE">
      <w:pPr>
        <w:pStyle w:val="a5"/>
      </w:pPr>
      <w:r>
        <w:t>Температура воспламенения метана зависит как от давления,</w:t>
      </w:r>
      <w:r w:rsidRPr="003312F3">
        <w:t xml:space="preserve"> </w:t>
      </w:r>
      <w:r>
        <w:t>под которым находится смесь, так и от температуры окружающего смесь пространства, а именно: она понижается при повышенном давлении и более высокой температуре, и наоборот.</w:t>
      </w:r>
    </w:p>
    <w:p w14:paraId="4D8DA7AA" w14:textId="77777777" w:rsidR="00630BDE" w:rsidRDefault="00630BDE" w:rsidP="00630BDE">
      <w:pPr>
        <w:pStyle w:val="a5"/>
      </w:pPr>
      <w:r>
        <w:t>Весьма характерным для метана является свойство воспламеняться при соприкосновении с источником высокой температуры не сразу, а с опозданием, т. е. через некоторый промежуток</w:t>
      </w:r>
      <w:r w:rsidRPr="003312F3">
        <w:t xml:space="preserve"> </w:t>
      </w:r>
      <w:r>
        <w:t>времени, величина которого зависит от высоты температуры</w:t>
      </w:r>
      <w:r w:rsidRPr="003312F3">
        <w:t xml:space="preserve"> </w:t>
      </w:r>
      <w:r>
        <w:t>воспламенителя; запаздывание при 650° доходит до 100 сек., при</w:t>
      </w:r>
      <w:r w:rsidRPr="003312F3">
        <w:t xml:space="preserve"> </w:t>
      </w:r>
      <w:r>
        <w:t>1000° оно падает до 1 сек. Позднейшие исследования показали,</w:t>
      </w:r>
      <w:r w:rsidRPr="003312F3">
        <w:t xml:space="preserve"> </w:t>
      </w:r>
      <w:r>
        <w:t>что, воспламеняя 6,5%-ную смесь метана в электрической кварцевой печке, можно наблюдать запаздывание воспламенения</w:t>
      </w:r>
      <w:r w:rsidRPr="003312F3">
        <w:t xml:space="preserve"> </w:t>
      </w:r>
      <w:r>
        <w:t xml:space="preserve">на </w:t>
      </w:r>
      <w:r w:rsidRPr="003312F3">
        <w:t xml:space="preserve">11 </w:t>
      </w:r>
      <w:r>
        <w:t>сек, при 700° и всего лишь в 0,02 сек. при 1200°</w:t>
      </w:r>
    </w:p>
    <w:p w14:paraId="4E660471" w14:textId="77777777" w:rsidR="00630BDE" w:rsidRDefault="00630BDE" w:rsidP="00630BDE">
      <w:pPr>
        <w:pStyle w:val="a5"/>
      </w:pPr>
      <w:r>
        <w:lastRenderedPageBreak/>
        <w:t>Объясняют это явление тем, что метан начинает диссоциировать и гореть только после поглощения им определенного количества тепла (22,1 ккал/моль).</w:t>
      </w:r>
    </w:p>
    <w:p w14:paraId="3AC53B2B" w14:textId="77777777" w:rsidR="00630BDE" w:rsidRDefault="00630BDE" w:rsidP="00630BDE">
      <w:pPr>
        <w:pStyle w:val="a5"/>
      </w:pPr>
      <w:r>
        <w:t>При давлениях, превышающих 1 ат, время запаздывания также уменьшается, но не столь значительно, как от повышения</w:t>
      </w:r>
      <w:r w:rsidRPr="003312F3">
        <w:t xml:space="preserve"> </w:t>
      </w:r>
      <w:r>
        <w:t>температуры, и в шахтных условиях это не имеет практического</w:t>
      </w:r>
      <w:r w:rsidRPr="003312F3">
        <w:t xml:space="preserve"> </w:t>
      </w:r>
      <w:r>
        <w:t>значения.</w:t>
      </w:r>
    </w:p>
    <w:p w14:paraId="3B7BAB7A" w14:textId="77777777" w:rsidR="00630BDE" w:rsidRDefault="00630BDE" w:rsidP="00630BDE">
      <w:pPr>
        <w:pStyle w:val="a5"/>
      </w:pPr>
      <w:r>
        <w:t>Свойство рудничного газа (метана) воспламеняться с опозданием, как ни мала абсолютная величина этого последнего при</w:t>
      </w:r>
      <w:r w:rsidRPr="003312F3">
        <w:t xml:space="preserve"> </w:t>
      </w:r>
      <w:r>
        <w:t>высокой температуре, имеет большое практическое значение</w:t>
      </w:r>
      <w:r w:rsidRPr="003312F3">
        <w:t xml:space="preserve"> </w:t>
      </w:r>
      <w:r>
        <w:t>в отношении безопасности взрывных работ в газовых шахтах.</w:t>
      </w:r>
      <w:r w:rsidRPr="003312F3">
        <w:t xml:space="preserve"> </w:t>
      </w:r>
      <w:r>
        <w:t>Объясняется это тем, что длительность пламени при взрывном</w:t>
      </w:r>
      <w:r w:rsidRPr="003312F3">
        <w:t xml:space="preserve"> </w:t>
      </w:r>
      <w:r>
        <w:t>разложении взрывчатых веществ может быть доведена до долей</w:t>
      </w:r>
      <w:r w:rsidRPr="003312F3">
        <w:t xml:space="preserve"> </w:t>
      </w:r>
      <w:r>
        <w:t xml:space="preserve">миллисекунды, и метановоздушная смесь при таких условиях неуспевает воспламениться. На этом </w:t>
      </w:r>
      <w:commentRangeStart w:id="67"/>
      <w:r>
        <w:t>частичн</w:t>
      </w:r>
      <w:commentRangeEnd w:id="67"/>
      <w:r w:rsidR="00144D47">
        <w:rPr>
          <w:rStyle w:val="afff"/>
          <w:sz w:val="24"/>
          <w:szCs w:val="18"/>
        </w:rPr>
        <w:commentReference w:id="67"/>
      </w:r>
      <w:r>
        <w:t>о) базируется теория так называемых предохранительных (против газа) взрывчатых веществ.</w:t>
      </w:r>
    </w:p>
    <w:p w14:paraId="126E2C68" w14:textId="77777777" w:rsidR="00630BDE" w:rsidRDefault="00630BDE" w:rsidP="00630BDE">
      <w:pPr>
        <w:pStyle w:val="a5"/>
      </w:pPr>
      <w:r>
        <w:t>Наличие в составе метана водорода и других горючих сокращает запаздывание взрыва. Например, в случае примеси около 30% водорода запаздывания не наблюдается.</w:t>
      </w:r>
    </w:p>
    <w:p w14:paraId="27AA5764" w14:textId="77777777" w:rsidR="00630BDE" w:rsidRDefault="00630BDE" w:rsidP="00630BDE">
      <w:pPr>
        <w:pStyle w:val="a5"/>
      </w:pPr>
      <w:r>
        <w:t>Цвет пламени метана меняется (в зависимости от условий, при которых происходит горение) от светло-синего до светло-голубого и почти белою. При небольшом содержании газа в воздухе он горит пламенем почти синего цвета, при большем содержании (например, 5%) пламя становится светло-голубым.</w:t>
      </w:r>
    </w:p>
    <w:p w14:paraId="4CE7675A" w14:textId="77777777" w:rsidR="00630BDE" w:rsidRDefault="00630BDE" w:rsidP="00630BDE">
      <w:pPr>
        <w:pStyle w:val="a5"/>
      </w:pPr>
      <w:r>
        <w:t>Скорость распространения пламени метана зависит от нескольких факторов. Представим себе пространство, заполненное смесью газа с воздухом. Если внутри этого пространства нагреть какую-либо частицу газа до температуры воспламенения, молекула загорится, распространяя при сгорании теплоту на соседние молекулы. Если теплоты этой будет достаточно для нагревания этих последних до температуры воспламенения, то загорятся и они. Теплота при этом может, вообще говоря, распространяться двумя путями: а) через теплопроводность и лучистую теплоту и б) посредством детонации.</w:t>
      </w:r>
    </w:p>
    <w:p w14:paraId="6474C13C" w14:textId="77777777" w:rsidR="00630BDE" w:rsidRDefault="00630BDE" w:rsidP="00630BDE">
      <w:pPr>
        <w:pStyle w:val="a5"/>
      </w:pPr>
      <w:r>
        <w:t xml:space="preserve">Детонация происходит, если горение настолько интенсивно, что частицы, соседние с горящей, сжимаются, нагреваясь при этом до температуры воспламенения. Детонационный способ передачи воспламенения в газовых смесях в рудниках, по-видимому, невозможен, так как до настоящего времени детонацию удавалось наблюдать только при сжигании газа с чистым кислородом. Вследствие этого для </w:t>
      </w:r>
      <w:r>
        <w:lastRenderedPageBreak/>
        <w:t>нас представляет интерес рассмотрение зависимости скорости распространения пламени и вообще процесса горения метана от различных факторов лишь при распространении горения в газе через теплопроводность и лучистую теплоту. В этом случае:</w:t>
      </w:r>
    </w:p>
    <w:p w14:paraId="6E25F6F5" w14:textId="77777777" w:rsidR="00630BDE" w:rsidRDefault="00630BDE">
      <w:pPr>
        <w:pStyle w:val="a0"/>
        <w:numPr>
          <w:ilvl w:val="0"/>
          <w:numId w:val="40"/>
        </w:numPr>
      </w:pPr>
      <w:r>
        <w:t>скорость распространения пламени зависит от содержания метана в воздухе выработок. Распространения воспламенения вообще не будет при концентрации газа в воздухе меньше 5—6% и больше 14—16%, скорость же его по мере перехода от указанного низшего к высшему пределу сначала увеличивается, а затем уменьшается;</w:t>
      </w:r>
    </w:p>
    <w:p w14:paraId="417FFEE1" w14:textId="77777777" w:rsidR="00630BDE" w:rsidRDefault="00630BDE">
      <w:pPr>
        <w:pStyle w:val="a0"/>
        <w:numPr>
          <w:ilvl w:val="0"/>
          <w:numId w:val="40"/>
        </w:numPr>
      </w:pPr>
      <w:r>
        <w:t>важным фактором, влияющим на скорость распространения воспламенения, является состояние метановоздушной смеси, т. е. находится ли она в покое или в движении. Результаты опытов сжигания метана в трубках показали, что если смесь находится в покое, то наибольшая скорость распространения воспламенения наблюдается при 10—12% СНЦ и притом не превосходит 0,6 м/сек. Если же смесь неспокойна — движется или колеблется, то скорость быстро увеличивается и доходит до сотен м/сек.</w:t>
      </w:r>
    </w:p>
    <w:p w14:paraId="6661CA8A" w14:textId="77777777" w:rsidR="00630BDE" w:rsidRDefault="00630BDE" w:rsidP="00630BDE">
      <w:pPr>
        <w:pStyle w:val="a9"/>
      </w:pPr>
      <w:r>
        <w:t>Скорость горения зависит также от места, где оно началось. Например, если взять запаянную с одного конца трубку, наполненную метановоздушной смесью, и зажечь газ с открытого конца, то скорость горения не превзойдет 0,6 м/сек, но при поджигании у закрытого конца пламя распространяется с быстротой, во много раз превосходящей вышеуказанную;</w:t>
      </w:r>
    </w:p>
    <w:p w14:paraId="50A3F0F1" w14:textId="66A5870D" w:rsidR="00630BDE" w:rsidRDefault="00630BDE" w:rsidP="00630BDE">
      <w:pPr>
        <w:pStyle w:val="a0"/>
        <w:numPr>
          <w:ilvl w:val="0"/>
          <w:numId w:val="5"/>
        </w:numPr>
      </w:pPr>
      <w:r>
        <w:t>на распространение пламени влияет близость холодных тел, способных поглощать теплоту. Если бы частицы газа, окружающие загоревшуюся частицу, обладали большой теплоемкостью, то они поглотили бы всю теплоту горения, не нагревшись до температуры горения, и воспламенение не передавалось бы на соседние частицы. Такую же роль играет всякое холодное тело, например сетка рудничной лампы. Нагретый внутри ее газ, проходя сквозь отверстие сетки, теряет при соприкосновения с ней часть своей теплоты и не в состоянии более воспламенить газ вне лампы. Опыты сжигания газа в стеклянных трубках разного диаметра показали, что трубки диаметром больше 50 мм не оказывают никакого влияния на скорость горения; при диаметре 50 мм скорость горения равна 0,5 м/сек, при 8 мм</w:t>
      </w:r>
      <w:r w:rsidR="00ED66EF">
        <w:t xml:space="preserve"> </w:t>
      </w:r>
      <w:r>
        <w:t>—</w:t>
      </w:r>
      <w:r w:rsidR="00ED66EF">
        <w:t xml:space="preserve"> </w:t>
      </w:r>
      <w:r>
        <w:t>0,39 м/сек, при 5,5 мм</w:t>
      </w:r>
      <w:r w:rsidR="00ED66EF">
        <w:t xml:space="preserve"> </w:t>
      </w:r>
      <w:r>
        <w:t>—</w:t>
      </w:r>
      <w:r w:rsidR="00ED66EF">
        <w:t xml:space="preserve"> </w:t>
      </w:r>
      <w:r>
        <w:t xml:space="preserve">0,22 м/сек и при 3,2 мм она равна почти нулю, пламя по трубке такого диаметра уже не </w:t>
      </w:r>
      <w:r>
        <w:lastRenderedPageBreak/>
        <w:t>распространяется совершенно или распространяется на очень небольшое расстояние;</w:t>
      </w:r>
      <w:r w:rsidRPr="00183DDE">
        <w:t xml:space="preserve"> </w:t>
      </w:r>
    </w:p>
    <w:p w14:paraId="3C5F1B1A" w14:textId="77777777" w:rsidR="00630BDE" w:rsidRDefault="00630BDE" w:rsidP="00630BDE">
      <w:pPr>
        <w:pStyle w:val="a0"/>
        <w:numPr>
          <w:ilvl w:val="0"/>
          <w:numId w:val="5"/>
        </w:numPr>
      </w:pPr>
      <w:r>
        <w:t>сужения, расширения и всякого рода препятствия, т. е. различные твердые тела, встречаемые на пути газом, содействуют его сжатию и приводят газ в состояние колебания, что может превратить горение во взрыв;</w:t>
      </w:r>
    </w:p>
    <w:p w14:paraId="279F8E36" w14:textId="77777777" w:rsidR="00630BDE" w:rsidRDefault="00630BDE" w:rsidP="00630BDE">
      <w:pPr>
        <w:pStyle w:val="a0"/>
        <w:numPr>
          <w:ilvl w:val="0"/>
          <w:numId w:val="5"/>
        </w:numPr>
      </w:pPr>
      <w:r>
        <w:t xml:space="preserve">процесс воспламенения и горения метана зависит от состава воздуха, к которому газ примешан. Пониженное содержание </w:t>
      </w:r>
      <w:r>
        <w:rPr>
          <w:lang w:val="en-US"/>
        </w:rPr>
        <w:t>O</w:t>
      </w:r>
      <w:r w:rsidRPr="00D63503">
        <w:t>₂</w:t>
      </w:r>
      <w:r>
        <w:t xml:space="preserve"> и повышенная концентрация </w:t>
      </w:r>
      <w:r>
        <w:rPr>
          <w:lang w:val="en-US"/>
        </w:rPr>
        <w:t>CO</w:t>
      </w:r>
      <w:r w:rsidRPr="00D63503">
        <w:t>₂</w:t>
      </w:r>
      <w:r>
        <w:t xml:space="preserve"> затрудняют оба процесса.</w:t>
      </w:r>
    </w:p>
    <w:p w14:paraId="2F1F7852" w14:textId="77777777" w:rsidR="00630BDE" w:rsidRDefault="00630BDE" w:rsidP="00630BDE">
      <w:pPr>
        <w:pStyle w:val="a5"/>
      </w:pPr>
      <w:r>
        <w:t>Ранее считалось, что в атмосфере с содержанием кислорода ниже 17,25% взрыв метана или угольной пыли невозможен и что для предупреждения взрывов достаточно поддерживать содержание кислорода в рудничном воздухе близким к 17%, считая, что такой воздух безвреден физиологически. Однако последующие работы Черницына H. Н. и др. опровергли этот опасный вывод и показали, что газ перестает воспламеняться лишь при содержании кислорода в воздухе ниже 12%.</w:t>
      </w:r>
    </w:p>
    <w:p w14:paraId="6557BF4C" w14:textId="77777777" w:rsidR="00630BDE" w:rsidRPr="006802D1" w:rsidRDefault="00630BDE" w:rsidP="00630BDE">
      <w:pPr>
        <w:pStyle w:val="a5"/>
      </w:pPr>
      <w:r>
        <w:t>Температура взрыва метановоздушной смеси, т. е. та температура, до которой бывают нагреты в первый момент газообразные продукты взрыва, достигает 2150—2650°, если взрыв происходит внутри замкнутого пространства (</w:t>
      </w:r>
      <w:r w:rsidRPr="006802D1">
        <w:t>объем q=const),</w:t>
      </w:r>
      <w:r>
        <w:t xml:space="preserve"> и 1850°, если продукты взрыва могут расширяться совершенно </w:t>
      </w:r>
      <w:r w:rsidRPr="006802D1">
        <w:t>свободно (</w:t>
      </w:r>
      <w:commentRangeStart w:id="68"/>
      <w:r w:rsidRPr="006802D1">
        <w:t>р=</w:t>
      </w:r>
      <w:commentRangeEnd w:id="68"/>
      <w:r w:rsidR="00144D47" w:rsidRPr="006802D1">
        <w:rPr>
          <w:rStyle w:val="afff"/>
          <w:sz w:val="24"/>
          <w:szCs w:val="18"/>
        </w:rPr>
        <w:commentReference w:id="68"/>
      </w:r>
      <w:r w:rsidRPr="006802D1">
        <w:t>const).</w:t>
      </w:r>
    </w:p>
    <w:p w14:paraId="7252BAD2" w14:textId="77777777" w:rsidR="00630BDE" w:rsidRDefault="00630BDE" w:rsidP="00630BDE">
      <w:pPr>
        <w:pStyle w:val="a5"/>
      </w:pPr>
      <w:r>
        <w:t xml:space="preserve">Наибольшее давление </w:t>
      </w:r>
      <w:r w:rsidRPr="00C51B96">
        <w:t>Р,</w:t>
      </w:r>
      <w:r>
        <w:t xml:space="preserve"> развивающееся при взрыве, соответствует случаю 9=const и смеси с содержанием 9,5% метана, при котором на сжигание его расходуется полностью весь кислород воздуха.</w:t>
      </w:r>
    </w:p>
    <w:p w14:paraId="6AD5FFED" w14:textId="77777777" w:rsidR="00630BDE" w:rsidRPr="001F5463" w:rsidRDefault="00630BDE" w:rsidP="00630BDE">
      <w:pPr>
        <w:pStyle w:val="a5"/>
      </w:pPr>
      <w:r>
        <w:t xml:space="preserve">Если температура и давление метановоздушной смеси до взрыва равны t и р, а после взрыва </w:t>
      </w:r>
      <w:r w:rsidRPr="001967D4">
        <w:t>будут</w:t>
      </w:r>
      <w:r>
        <w:t xml:space="preserve"> </w:t>
      </w:r>
      <w:r>
        <w:rPr>
          <w:lang w:val="en-US"/>
        </w:rPr>
        <w:t>t</w:t>
      </w:r>
      <w:r w:rsidRPr="001967D4">
        <w:t xml:space="preserve">₁ и </w:t>
      </w:r>
      <w:r>
        <w:rPr>
          <w:lang w:val="en-US"/>
        </w:rPr>
        <w:t>p</w:t>
      </w:r>
      <w:r w:rsidRPr="001967D4">
        <w:t>₁ то</w:t>
      </w:r>
      <w:r>
        <w:t>, очевидно</w:t>
      </w:r>
    </w:p>
    <w:tbl>
      <w:tblPr>
        <w:tblStyle w:val="51"/>
        <w:tblW w:w="5000" w:type="pct"/>
        <w:tblLayout w:type="fixed"/>
        <w:tblLook w:val="04A0" w:firstRow="1" w:lastRow="0" w:firstColumn="1" w:lastColumn="0" w:noHBand="0" w:noVBand="1"/>
      </w:tblPr>
      <w:tblGrid>
        <w:gridCol w:w="369"/>
        <w:gridCol w:w="6825"/>
        <w:gridCol w:w="573"/>
      </w:tblGrid>
      <w:tr w:rsidR="00630BDE" w:rsidRPr="00A034A8" w14:paraId="2453FCD6" w14:textId="77777777" w:rsidTr="00DA4E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2EC807D5" w14:textId="77777777" w:rsidR="00630BDE" w:rsidRPr="00A034A8" w:rsidRDefault="00630BDE" w:rsidP="00A034A8">
            <w:pPr>
              <w:rPr>
                <w:color w:val="auto"/>
              </w:rPr>
            </w:pPr>
          </w:p>
        </w:tc>
        <w:tc>
          <w:tcPr>
            <w:tcW w:w="5230" w:type="dxa"/>
          </w:tcPr>
          <w:p w14:paraId="4AE13D09" w14:textId="77777777" w:rsidR="00630BDE" w:rsidRPr="00A034A8" w:rsidRDefault="00000000" w:rsidP="00A034A8">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m:t>p</m:t>
                    </m:r>
                  </m:e>
                  <m:sub>
                    <m:r>
                      <m:t>1</m:t>
                    </m:r>
                  </m:sub>
                </m:sSub>
                <m:r>
                  <m:t>=p</m:t>
                </m:r>
                <m:f>
                  <m:fPr>
                    <m:ctrlPr/>
                  </m:fPr>
                  <m:num>
                    <m:r>
                      <m:t xml:space="preserve">273+ </m:t>
                    </m:r>
                    <m:sSub>
                      <m:sSubPr>
                        <m:ctrlPr/>
                      </m:sSubPr>
                      <m:e>
                        <m:r>
                          <m:t>t</m:t>
                        </m:r>
                      </m:e>
                      <m:sub>
                        <m:r>
                          <m:t>1</m:t>
                        </m:r>
                      </m:sub>
                    </m:sSub>
                  </m:num>
                  <m:den>
                    <m:r>
                      <m:t>273+t</m:t>
                    </m:r>
                  </m:den>
                </m:f>
              </m:oMath>
            </m:oMathPara>
          </w:p>
        </w:tc>
        <w:tc>
          <w:tcPr>
            <w:tcW w:w="439" w:type="dxa"/>
          </w:tcPr>
          <w:p w14:paraId="3DEF6720" w14:textId="62316B33" w:rsidR="00630BDE" w:rsidRPr="00A034A8" w:rsidRDefault="0042520C" w:rsidP="00A034A8">
            <w:pPr>
              <w:pStyle w:val="a5"/>
              <w:cnfStyle w:val="100000000000" w:firstRow="1" w:lastRow="0" w:firstColumn="0" w:lastColumn="0" w:oddVBand="0" w:evenVBand="0" w:oddHBand="0" w:evenHBand="0" w:firstRowFirstColumn="0" w:firstRowLastColumn="0" w:lastRowFirstColumn="0" w:lastRowLastColumn="0"/>
            </w:pPr>
            <w:r w:rsidRPr="00A034A8">
              <w:t>(</w:t>
            </w:r>
            <w:fldSimple w:instr=" SEQ Формула \* ARABIC ">
              <w:r w:rsidR="0075087B">
                <w:rPr>
                  <w:noProof/>
                </w:rPr>
                <w:t>1</w:t>
              </w:r>
            </w:fldSimple>
            <w:r w:rsidRPr="00A034A8">
              <w:t>)</w:t>
            </w:r>
          </w:p>
        </w:tc>
      </w:tr>
    </w:tbl>
    <w:p w14:paraId="451758C9" w14:textId="77777777" w:rsidR="00630BDE" w:rsidRPr="005A0B27" w:rsidRDefault="00630BDE" w:rsidP="00630BDE">
      <w:pPr>
        <w:pStyle w:val="a5"/>
      </w:pPr>
      <w:r w:rsidRPr="00726D80">
        <w:t xml:space="preserve">откуда, </w:t>
      </w:r>
      <w:r w:rsidRPr="005A0B27">
        <w:t xml:space="preserve">принимая t=15° и </w:t>
      </w:r>
      <w:r>
        <w:rPr>
          <w:lang w:val="en-US"/>
        </w:rPr>
        <w:t>t</w:t>
      </w:r>
      <w:r w:rsidRPr="005A0B27">
        <w:t xml:space="preserve">₁=1850 и 2650°, получим, что </w:t>
      </w:r>
      <w:r>
        <w:rPr>
          <w:lang w:val="en-US"/>
        </w:rPr>
        <w:t>p</w:t>
      </w:r>
      <w:r w:rsidRPr="00496860">
        <w:t>₁</w:t>
      </w:r>
      <w:r w:rsidRPr="005A0B27">
        <w:t xml:space="preserve">=7,4 до 10,1 р, т. е. </w:t>
      </w:r>
      <w:r>
        <w:rPr>
          <w:lang w:val="en-US"/>
        </w:rPr>
        <w:t>p</w:t>
      </w:r>
      <w:r w:rsidRPr="00446CD9">
        <w:t>₁≈</w:t>
      </w:r>
      <w:r w:rsidRPr="005A0B27">
        <w:t>7—10 р.</w:t>
      </w:r>
    </w:p>
    <w:p w14:paraId="2BB5F5F5" w14:textId="77777777" w:rsidR="00630BDE" w:rsidRDefault="00630BDE" w:rsidP="00630BDE">
      <w:pPr>
        <w:pStyle w:val="a5"/>
      </w:pPr>
      <w:r>
        <w:t>Таким образом, наибольшее давление, которое может развиваться при взрыве м</w:t>
      </w:r>
      <w:r>
        <w:rPr>
          <w:lang w:val="en-US"/>
        </w:rPr>
        <w:t>e</w:t>
      </w:r>
      <w:r>
        <w:t>тановоздушной смеси, приблизительно</w:t>
      </w:r>
      <w:r w:rsidRPr="00726D80">
        <w:t xml:space="preserve"> </w:t>
      </w:r>
      <w:r>
        <w:t xml:space="preserve">в девять раз превосходит давление </w:t>
      </w:r>
      <w:r>
        <w:lastRenderedPageBreak/>
        <w:t>смеси до взрыва. Значит, если</w:t>
      </w:r>
      <w:r w:rsidRPr="00726D80">
        <w:t xml:space="preserve"> </w:t>
      </w:r>
      <w:r>
        <w:t>р</w:t>
      </w:r>
      <w:r w:rsidRPr="00F0231F">
        <w:t xml:space="preserve">=1 ат, то </w:t>
      </w:r>
      <w:r w:rsidRPr="00F0231F">
        <w:rPr>
          <w:lang w:val="en-US"/>
        </w:rPr>
        <w:t>p</w:t>
      </w:r>
      <w:r w:rsidRPr="003878A3">
        <w:t>₁</w:t>
      </w:r>
      <w:r w:rsidRPr="00F0231F">
        <w:t>=9 ат. При</w:t>
      </w:r>
      <w:r>
        <w:t xml:space="preserve"> определении этого давления лабораторными опытами наблюдалось </w:t>
      </w:r>
      <w:r w:rsidRPr="003878A3">
        <w:t xml:space="preserve">максимальное р=9,05 </w:t>
      </w:r>
      <w:r>
        <w:t>кг</w:t>
      </w:r>
      <w:r w:rsidRPr="003878A3">
        <w:t>/</w:t>
      </w:r>
      <w:r>
        <w:t>см²</w:t>
      </w:r>
      <w:r w:rsidRPr="00E37214">
        <w:t xml:space="preserve"> </w:t>
      </w:r>
      <w:r>
        <w:t>при</w:t>
      </w:r>
      <w:r w:rsidRPr="00726D80">
        <w:t xml:space="preserve"> </w:t>
      </w:r>
      <w:r>
        <w:t>содержании 10% метана. Было бы, однако, ошибочно думать,</w:t>
      </w:r>
      <w:r w:rsidRPr="00726D80">
        <w:t xml:space="preserve"> </w:t>
      </w:r>
      <w:r>
        <w:t>что при взрывах газа в шахтах «не могут получаться давления</w:t>
      </w:r>
      <w:r w:rsidRPr="00726D80">
        <w:t xml:space="preserve"> </w:t>
      </w:r>
      <w:r>
        <w:t>свыше 9 ат.</w:t>
      </w:r>
    </w:p>
    <w:p w14:paraId="7EA970CC" w14:textId="2B0FD716" w:rsidR="00630BDE" w:rsidRDefault="00630BDE" w:rsidP="00630BDE">
      <w:pPr>
        <w:pStyle w:val="a5"/>
      </w:pPr>
      <w:r>
        <w:t>В самом деле, при распространении волны взрыва по выработке пламени предшествует волна сжатого воздуха. Эта</w:t>
      </w:r>
      <w:r w:rsidRPr="00726D80">
        <w:t xml:space="preserve"> </w:t>
      </w:r>
      <w:r>
        <w:t>последняя, встретив на пути распространения взрыва скопление</w:t>
      </w:r>
      <w:r w:rsidRPr="00726D80">
        <w:t xml:space="preserve"> </w:t>
      </w:r>
      <w:r>
        <w:t>газа, сжимает его, а подошедшее пламя</w:t>
      </w:r>
      <w:r w:rsidR="00ED66EF">
        <w:t xml:space="preserve"> </w:t>
      </w:r>
      <w:r>
        <w:t>—</w:t>
      </w:r>
      <w:r w:rsidR="00ED66EF">
        <w:t xml:space="preserve"> </w:t>
      </w:r>
      <w:r>
        <w:t>воспламеняет, причем</w:t>
      </w:r>
      <w:r w:rsidRPr="00726D80">
        <w:t xml:space="preserve"> </w:t>
      </w:r>
      <w:r>
        <w:t xml:space="preserve">давление, которое развивает второй взрыв, должно </w:t>
      </w:r>
      <w:r w:rsidRPr="00CA42BA">
        <w:t>оказаться равным Р=9 р,</w:t>
      </w:r>
      <w:r>
        <w:t xml:space="preserve"> где р&gt;1; поэтому Р может быть значительно</w:t>
      </w:r>
      <w:r w:rsidRPr="00726D80">
        <w:t xml:space="preserve"> </w:t>
      </w:r>
      <w:r>
        <w:t>больше 9 ат. Из сказанного следует, что не всегда те места</w:t>
      </w:r>
      <w:r w:rsidRPr="00726D80">
        <w:t xml:space="preserve"> </w:t>
      </w:r>
      <w:r>
        <w:t>в шахте, где после взрыва газа наблюдаются наибольшие механические повреждения и разрушения, являются очагами взрыва.</w:t>
      </w:r>
      <w:r w:rsidRPr="00726D80">
        <w:t xml:space="preserve"> </w:t>
      </w:r>
      <w:r>
        <w:t>Наоборот, в очаге взрыва сила его может быть значительно</w:t>
      </w:r>
      <w:r w:rsidRPr="00726D80">
        <w:t xml:space="preserve"> </w:t>
      </w:r>
      <w:r>
        <w:t>меньшей, чем в местах вторичных взрывов.</w:t>
      </w:r>
    </w:p>
    <w:p w14:paraId="4559362C" w14:textId="3B0732DA" w:rsidR="00630BDE" w:rsidRPr="00642323" w:rsidRDefault="00630BDE" w:rsidP="00630BDE">
      <w:pPr>
        <w:pStyle w:val="a5"/>
      </w:pPr>
      <w:r>
        <w:t>Горючесть и взрывчатость</w:t>
      </w:r>
      <w:r w:rsidR="00ED66EF">
        <w:t xml:space="preserve"> </w:t>
      </w:r>
      <w:r>
        <w:t>—</w:t>
      </w:r>
      <w:r w:rsidR="00ED66EF">
        <w:t xml:space="preserve"> </w:t>
      </w:r>
      <w:r>
        <w:t>эти наиболее важные для шахт</w:t>
      </w:r>
      <w:r w:rsidRPr="00726D80">
        <w:t xml:space="preserve"> </w:t>
      </w:r>
      <w:r>
        <w:t>свойства метана — проявляются, как уже упоминалось, весьма</w:t>
      </w:r>
      <w:r w:rsidRPr="00726D80">
        <w:t xml:space="preserve"> </w:t>
      </w:r>
      <w:r>
        <w:t>различно, в зависимости от процентного содержания его в смеси.</w:t>
      </w:r>
      <w:r w:rsidRPr="00726D80">
        <w:t xml:space="preserve"> </w:t>
      </w:r>
      <w:r>
        <w:t>В этом отношении надо различить смеси с содержанием:</w:t>
      </w:r>
    </w:p>
    <w:tbl>
      <w:tblPr>
        <w:tblStyle w:val="51"/>
        <w:tblW w:w="5000" w:type="pct"/>
        <w:tblLook w:val="04A0" w:firstRow="1" w:lastRow="0" w:firstColumn="1" w:lastColumn="0" w:noHBand="0" w:noVBand="1"/>
      </w:tblPr>
      <w:tblGrid>
        <w:gridCol w:w="7767"/>
      </w:tblGrid>
      <w:tr w:rsidR="00630BDE" w:rsidRPr="002F6501" w14:paraId="70028B44" w14:textId="77777777" w:rsidTr="002F65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Pr>
          <w:p w14:paraId="0A801DC3" w14:textId="77777777" w:rsidR="00630BDE" w:rsidRPr="002F6501" w:rsidRDefault="00630BDE" w:rsidP="002F6501">
            <w:pPr>
              <w:rPr>
                <w:color w:val="auto"/>
                <w:lang w:val="en-US"/>
              </w:rPr>
            </w:pPr>
            <w:r w:rsidRPr="002F6501">
              <w:rPr>
                <w:color w:val="auto"/>
              </w:rPr>
              <w:t xml:space="preserve">до 5—6% </w:t>
            </w:r>
            <w:r w:rsidRPr="002F6501">
              <w:rPr>
                <w:color w:val="auto"/>
                <w:lang w:val="en-US"/>
              </w:rPr>
              <w:t>CH₄</w:t>
            </w:r>
          </w:p>
        </w:tc>
      </w:tr>
      <w:tr w:rsidR="00630BDE" w:rsidRPr="002F6501" w14:paraId="6B65A882" w14:textId="77777777" w:rsidTr="002F65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tcPr>
          <w:p w14:paraId="2CA5B035" w14:textId="77777777" w:rsidR="00630BDE" w:rsidRPr="002F6501" w:rsidRDefault="00630BDE" w:rsidP="002F6501">
            <w:pPr>
              <w:rPr>
                <w:color w:val="auto"/>
                <w:lang w:val="en-US"/>
              </w:rPr>
            </w:pPr>
            <w:r w:rsidRPr="002F6501">
              <w:rPr>
                <w:color w:val="auto"/>
              </w:rPr>
              <w:t xml:space="preserve">от 5—6 до 14—16% </w:t>
            </w:r>
            <w:r w:rsidRPr="002F6501">
              <w:rPr>
                <w:color w:val="auto"/>
                <w:lang w:val="en-US"/>
              </w:rPr>
              <w:t>CH₄</w:t>
            </w:r>
          </w:p>
        </w:tc>
      </w:tr>
      <w:tr w:rsidR="00630BDE" w:rsidRPr="002F6501" w14:paraId="7E8695FB" w14:textId="77777777" w:rsidTr="002F65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tcPr>
          <w:p w14:paraId="35FE7977" w14:textId="6956C26E" w:rsidR="00630BDE" w:rsidRPr="002F6501" w:rsidRDefault="00630BDE" w:rsidP="002F6501">
            <w:pPr>
              <w:rPr>
                <w:color w:val="auto"/>
                <w:lang w:val="en-US"/>
              </w:rPr>
            </w:pPr>
            <w:r w:rsidRPr="002F6501">
              <w:rPr>
                <w:color w:val="auto"/>
              </w:rPr>
              <w:t>и свыше 14</w:t>
            </w:r>
            <w:r w:rsidR="00A00C36" w:rsidRPr="002F6501">
              <w:rPr>
                <w:color w:val="auto"/>
              </w:rPr>
              <w:t>—</w:t>
            </w:r>
            <w:r w:rsidRPr="002F6501">
              <w:rPr>
                <w:color w:val="auto"/>
              </w:rPr>
              <w:t xml:space="preserve">16 </w:t>
            </w:r>
            <w:r w:rsidRPr="002F6501">
              <w:rPr>
                <w:color w:val="auto"/>
                <w:lang w:val="en-US"/>
              </w:rPr>
              <w:t>CH₄</w:t>
            </w:r>
          </w:p>
        </w:tc>
      </w:tr>
    </w:tbl>
    <w:p w14:paraId="0C34B087" w14:textId="77777777" w:rsidR="00630BDE" w:rsidRDefault="00630BDE" w:rsidP="00630BDE">
      <w:pPr>
        <w:pStyle w:val="a5"/>
      </w:pPr>
      <w:r>
        <w:t>Первая смесь не взрывчата, но может гореть около источника высокой температуры. Вторая — взрывчата. Третья смесь не взрывчата и не поддерживает горения, а при притоке кислорода извне горит спокойным пламенем, как светильный газ.</w:t>
      </w:r>
    </w:p>
    <w:p w14:paraId="5C64E5B6" w14:textId="77709D4E" w:rsidR="00630BDE" w:rsidRDefault="00630BDE" w:rsidP="00630BDE">
      <w:pPr>
        <w:pStyle w:val="a5"/>
      </w:pPr>
      <w:r>
        <w:t>Наиболее легко воспламенима 8%-ная смесь, но взрыв наибольшей силы бывает при содержании метана в воздухе 9,5%, так как в этом случае сжигается полностью весь кислород воздуха. Как видно из</w:t>
      </w:r>
      <w:r w:rsidRPr="005A772E">
        <w:t xml:space="preserve"> </w:t>
      </w:r>
      <w:r w:rsidRPr="0042520C">
        <w:rPr>
          <w:rStyle w:val="afff6"/>
        </w:rPr>
        <w:t xml:space="preserve">таблицы </w:t>
      </w:r>
      <w:r w:rsidRPr="005340CC">
        <w:rPr>
          <w:rStyle w:val="afff6"/>
        </w:rPr>
        <w:fldChar w:fldCharType="begin"/>
      </w:r>
      <w:r w:rsidRPr="005340CC">
        <w:rPr>
          <w:rStyle w:val="afff6"/>
        </w:rPr>
        <w:instrText xml:space="preserve"> REF _Ref228145511 \h </w:instrText>
      </w:r>
      <w:r>
        <w:rPr>
          <w:rStyle w:val="afff6"/>
        </w:rPr>
        <w:instrText xml:space="preserve"> \* MERGEFORMAT </w:instrText>
      </w:r>
      <w:r w:rsidRPr="005340CC">
        <w:rPr>
          <w:rStyle w:val="afff6"/>
        </w:rPr>
      </w:r>
      <w:r w:rsidRPr="005340CC">
        <w:rPr>
          <w:rStyle w:val="afff6"/>
        </w:rPr>
        <w:fldChar w:fldCharType="separate"/>
      </w:r>
      <w:r w:rsidR="00A05A8B" w:rsidRPr="00A05A8B">
        <w:rPr>
          <w:rStyle w:val="afff6"/>
          <w:vanish/>
        </w:rPr>
        <w:t xml:space="preserve">Таблица </w:t>
      </w:r>
      <w:r w:rsidR="00A05A8B" w:rsidRPr="00A05A8B">
        <w:rPr>
          <w:rStyle w:val="afff6"/>
        </w:rPr>
        <w:t>7</w:t>
      </w:r>
      <w:r w:rsidRPr="005340CC">
        <w:rPr>
          <w:rStyle w:val="afff6"/>
        </w:rPr>
        <w:fldChar w:fldCharType="end"/>
      </w:r>
      <w:r>
        <w:t>, при содержании газа меньше 9,5% часть кислорода остается несгоревшей, а при содержании больше 9,5%, наоборот, вследствие недостатка кислорода сгорает лишь часть содержащегося в воздухе газа и избыток его действует на смесь охлаждающим образом; кроме того, объем газов, принимающих участие в реакции, меньше, чем в случае 9,5 -процентной смеси.</w:t>
      </w:r>
    </w:p>
    <w:p w14:paraId="25CD5993" w14:textId="77777777" w:rsidR="00630BDE" w:rsidRDefault="00630BDE" w:rsidP="00630BDE">
      <w:pPr>
        <w:pStyle w:val="a5"/>
      </w:pPr>
      <w:r>
        <w:lastRenderedPageBreak/>
        <w:t>Уже при содержании метана свыше 14—16% смесь его с воздухом перестает быть взрывчатой. Объясняется это большой теплоемкостью метана 0,59 (тогда как теплоёмкость кислорода 0,22, азота 0,24, воздуха 0,23), а также тем, что выделяющаяся при начавшемся горении теплота поглощается избытком газа, расщепляющимся при этом в ацетилен и водород.</w:t>
      </w:r>
    </w:p>
    <w:p w14:paraId="51F229CD" w14:textId="77777777" w:rsidR="00630BDE" w:rsidRDefault="00630BDE" w:rsidP="00630BDE">
      <w:pPr>
        <w:pStyle w:val="a5"/>
      </w:pPr>
    </w:p>
    <w:p w14:paraId="523A8FAA" w14:textId="1D844CA3" w:rsidR="00630BDE" w:rsidRDefault="00630BDE" w:rsidP="00630BDE">
      <w:pPr>
        <w:pStyle w:val="affd"/>
      </w:pPr>
      <w:bookmarkStart w:id="69" w:name="_Ref228145511"/>
      <w:r>
        <w:t xml:space="preserve">Таблица </w:t>
      </w:r>
      <w:fldSimple w:instr=" SEQ Таблица \* ARABIC ">
        <w:r w:rsidR="00A60DD8">
          <w:rPr>
            <w:noProof/>
          </w:rPr>
          <w:t>7</w:t>
        </w:r>
      </w:fldSimple>
      <w:bookmarkEnd w:id="69"/>
    </w:p>
    <w:tbl>
      <w:tblPr>
        <w:tblStyle w:val="af4"/>
        <w:tblW w:w="5000" w:type="pct"/>
        <w:tblLook w:val="04A0" w:firstRow="1" w:lastRow="0" w:firstColumn="1" w:lastColumn="0" w:noHBand="0" w:noVBand="1"/>
      </w:tblPr>
      <w:tblGrid>
        <w:gridCol w:w="1296"/>
        <w:gridCol w:w="1295"/>
        <w:gridCol w:w="1480"/>
        <w:gridCol w:w="1108"/>
        <w:gridCol w:w="1294"/>
        <w:gridCol w:w="1294"/>
      </w:tblGrid>
      <w:tr w:rsidR="00630BDE" w:rsidRPr="002F6501" w14:paraId="23E6B927" w14:textId="77777777" w:rsidTr="000849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6"/>
          </w:tcPr>
          <w:p w14:paraId="2BA63FB4" w14:textId="77777777" w:rsidR="00630BDE" w:rsidRPr="002F6501" w:rsidRDefault="00630BDE" w:rsidP="002F6501">
            <w:pPr>
              <w:rPr>
                <w:color w:val="auto"/>
              </w:rPr>
            </w:pPr>
            <w:r w:rsidRPr="002F6501">
              <w:rPr>
                <w:color w:val="auto"/>
              </w:rPr>
              <w:t>Сгорание кислорода в зависимости от содержания в воздухе метана</w:t>
            </w:r>
          </w:p>
        </w:tc>
      </w:tr>
      <w:tr w:rsidR="00630BDE" w:rsidRPr="002F6501" w14:paraId="66742EFA" w14:textId="77777777" w:rsidTr="000849CA">
        <w:tc>
          <w:tcPr>
            <w:cnfStyle w:val="001000000000" w:firstRow="0" w:lastRow="0" w:firstColumn="1" w:lastColumn="0" w:oddVBand="0" w:evenVBand="0" w:oddHBand="0" w:evenHBand="0" w:firstRowFirstColumn="0" w:firstRowLastColumn="0" w:lastRowFirstColumn="0" w:lastRowLastColumn="0"/>
            <w:tcW w:w="1982" w:type="dxa"/>
            <w:gridSpan w:val="2"/>
          </w:tcPr>
          <w:p w14:paraId="6559E20F" w14:textId="735B8D39" w:rsidR="00630BDE" w:rsidRPr="002F6501" w:rsidRDefault="00630BDE" w:rsidP="002F6501">
            <w:pPr>
              <w:rPr>
                <w:color w:val="auto"/>
              </w:rPr>
            </w:pPr>
            <w:r w:rsidRPr="002F6501">
              <w:rPr>
                <w:color w:val="auto"/>
              </w:rPr>
              <w:t xml:space="preserve">Если к воздуху нормального состава добавить столько </w:t>
            </w:r>
            <w:r w:rsidR="00ED66EF" w:rsidRPr="002F6501">
              <w:rPr>
                <w:color w:val="auto"/>
                <w:lang w:val="en-US"/>
              </w:rPr>
              <w:t>CH</w:t>
            </w:r>
            <w:r w:rsidR="00ED66EF" w:rsidRPr="002F6501">
              <w:rPr>
                <w:color w:val="auto"/>
              </w:rPr>
              <w:t>₄</w:t>
            </w:r>
          </w:p>
        </w:tc>
        <w:tc>
          <w:tcPr>
            <w:tcW w:w="1132" w:type="dxa"/>
            <w:vMerge w:val="restart"/>
          </w:tcPr>
          <w:p w14:paraId="444251EF"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 xml:space="preserve">Для полного сжигания, содержащегося в смеси </w:t>
            </w:r>
            <w:r w:rsidRPr="002F6501">
              <w:rPr>
                <w:color w:val="auto"/>
                <w:lang w:val="en-US"/>
              </w:rPr>
              <w:t>CH</w:t>
            </w:r>
            <w:r w:rsidRPr="002F6501">
              <w:rPr>
                <w:color w:val="auto"/>
              </w:rPr>
              <w:t xml:space="preserve">₄ нужно </w:t>
            </w:r>
            <w:r w:rsidRPr="002F6501">
              <w:rPr>
                <w:color w:val="auto"/>
                <w:lang w:val="en-US"/>
              </w:rPr>
              <w:t>O</w:t>
            </w:r>
            <w:r w:rsidRPr="002F6501">
              <w:rPr>
                <w:color w:val="auto"/>
              </w:rPr>
              <w:t>₂, %</w:t>
            </w:r>
          </w:p>
        </w:tc>
        <w:tc>
          <w:tcPr>
            <w:tcW w:w="1838" w:type="dxa"/>
            <w:gridSpan w:val="2"/>
          </w:tcPr>
          <w:p w14:paraId="3F4E1AA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Кислород</w:t>
            </w:r>
            <w:r w:rsidRPr="002F6501">
              <w:rPr>
                <w:color w:val="auto"/>
                <w:lang w:val="en-US"/>
              </w:rPr>
              <w:t>,</w:t>
            </w:r>
            <w:r w:rsidRPr="002F6501">
              <w:rPr>
                <w:color w:val="auto"/>
              </w:rPr>
              <w:t xml:space="preserve"> %</w:t>
            </w:r>
          </w:p>
        </w:tc>
        <w:tc>
          <w:tcPr>
            <w:tcW w:w="990" w:type="dxa"/>
            <w:vMerge w:val="restart"/>
          </w:tcPr>
          <w:p w14:paraId="3261A142"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Принимает участие в реакции горения объемов газов</w:t>
            </w:r>
          </w:p>
        </w:tc>
      </w:tr>
      <w:tr w:rsidR="00630BDE" w:rsidRPr="002F6501" w14:paraId="340B662E" w14:textId="77777777" w:rsidTr="000849CA">
        <w:tc>
          <w:tcPr>
            <w:cnfStyle w:val="001000000000" w:firstRow="0" w:lastRow="0" w:firstColumn="1" w:lastColumn="0" w:oddVBand="0" w:evenVBand="0" w:oddHBand="0" w:evenHBand="0" w:firstRowFirstColumn="0" w:firstRowLastColumn="0" w:lastRowFirstColumn="0" w:lastRowLastColumn="0"/>
            <w:tcW w:w="991" w:type="dxa"/>
          </w:tcPr>
          <w:p w14:paraId="123B0A09" w14:textId="77777777" w:rsidR="00630BDE" w:rsidRPr="002F6501" w:rsidRDefault="00630BDE" w:rsidP="002F6501">
            <w:pPr>
              <w:rPr>
                <w:color w:val="auto"/>
                <w:lang w:val="en-US"/>
              </w:rPr>
            </w:pPr>
            <w:r w:rsidRPr="002F6501">
              <w:rPr>
                <w:color w:val="auto"/>
              </w:rPr>
              <w:t xml:space="preserve">Чтобы смесь содержала </w:t>
            </w:r>
            <w:r w:rsidRPr="002F6501">
              <w:rPr>
                <w:color w:val="auto"/>
                <w:lang w:val="en-US"/>
              </w:rPr>
              <w:t>CH₄, %</w:t>
            </w:r>
          </w:p>
        </w:tc>
        <w:tc>
          <w:tcPr>
            <w:tcW w:w="991" w:type="dxa"/>
          </w:tcPr>
          <w:p w14:paraId="7DFCAD3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 xml:space="preserve">То в такой смеси будет </w:t>
            </w:r>
            <w:r w:rsidRPr="002F6501">
              <w:rPr>
                <w:color w:val="auto"/>
                <w:lang w:val="en-US"/>
              </w:rPr>
              <w:t>O</w:t>
            </w:r>
            <w:r w:rsidRPr="002F6501">
              <w:rPr>
                <w:color w:val="auto"/>
              </w:rPr>
              <w:t>₂, %</w:t>
            </w:r>
          </w:p>
        </w:tc>
        <w:tc>
          <w:tcPr>
            <w:tcW w:w="1132" w:type="dxa"/>
            <w:vMerge/>
          </w:tcPr>
          <w:p w14:paraId="618F29A5"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p>
        </w:tc>
        <w:tc>
          <w:tcPr>
            <w:tcW w:w="848" w:type="dxa"/>
          </w:tcPr>
          <w:p w14:paraId="4C3D7E2D"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Избыток</w:t>
            </w:r>
          </w:p>
        </w:tc>
        <w:tc>
          <w:tcPr>
            <w:tcW w:w="990" w:type="dxa"/>
          </w:tcPr>
          <w:p w14:paraId="6E1E5904"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Недостаток</w:t>
            </w:r>
          </w:p>
        </w:tc>
        <w:tc>
          <w:tcPr>
            <w:tcW w:w="990" w:type="dxa"/>
            <w:vMerge/>
          </w:tcPr>
          <w:p w14:paraId="1D49D20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2F6501" w14:paraId="7BC0623B" w14:textId="77777777" w:rsidTr="000849CA">
        <w:tc>
          <w:tcPr>
            <w:cnfStyle w:val="001000000000" w:firstRow="0" w:lastRow="0" w:firstColumn="1" w:lastColumn="0" w:oddVBand="0" w:evenVBand="0" w:oddHBand="0" w:evenHBand="0" w:firstRowFirstColumn="0" w:firstRowLastColumn="0" w:lastRowFirstColumn="0" w:lastRowLastColumn="0"/>
            <w:tcW w:w="991" w:type="dxa"/>
          </w:tcPr>
          <w:p w14:paraId="345BD46B" w14:textId="77777777" w:rsidR="00630BDE" w:rsidRPr="002F6501" w:rsidRDefault="00630BDE" w:rsidP="002F6501">
            <w:pPr>
              <w:rPr>
                <w:color w:val="auto"/>
                <w:lang w:val="en-US"/>
              </w:rPr>
            </w:pPr>
            <w:r w:rsidRPr="002F6501">
              <w:rPr>
                <w:color w:val="auto"/>
                <w:lang w:val="en-US"/>
              </w:rPr>
              <w:t>9,0</w:t>
            </w:r>
          </w:p>
        </w:tc>
        <w:tc>
          <w:tcPr>
            <w:tcW w:w="991" w:type="dxa"/>
          </w:tcPr>
          <w:p w14:paraId="41F0E151"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19,1</w:t>
            </w:r>
          </w:p>
        </w:tc>
        <w:tc>
          <w:tcPr>
            <w:tcW w:w="1132" w:type="dxa"/>
          </w:tcPr>
          <w:p w14:paraId="5100AF1A"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18,0</w:t>
            </w:r>
          </w:p>
        </w:tc>
        <w:tc>
          <w:tcPr>
            <w:tcW w:w="848" w:type="dxa"/>
          </w:tcPr>
          <w:p w14:paraId="224A47A6"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1,1</w:t>
            </w:r>
          </w:p>
        </w:tc>
        <w:tc>
          <w:tcPr>
            <w:tcW w:w="990" w:type="dxa"/>
          </w:tcPr>
          <w:p w14:paraId="16AB5E8F"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990" w:type="dxa"/>
          </w:tcPr>
          <w:p w14:paraId="475750B7"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17,0</w:t>
            </w:r>
          </w:p>
        </w:tc>
      </w:tr>
      <w:tr w:rsidR="00630BDE" w:rsidRPr="002F6501" w14:paraId="0D7D39D1" w14:textId="77777777" w:rsidTr="000849CA">
        <w:tc>
          <w:tcPr>
            <w:cnfStyle w:val="001000000000" w:firstRow="0" w:lastRow="0" w:firstColumn="1" w:lastColumn="0" w:oddVBand="0" w:evenVBand="0" w:oddHBand="0" w:evenHBand="0" w:firstRowFirstColumn="0" w:firstRowLastColumn="0" w:lastRowFirstColumn="0" w:lastRowLastColumn="0"/>
            <w:tcW w:w="991" w:type="dxa"/>
          </w:tcPr>
          <w:p w14:paraId="1E8564E7" w14:textId="77777777" w:rsidR="00630BDE" w:rsidRPr="002F6501" w:rsidRDefault="00630BDE" w:rsidP="002F6501">
            <w:pPr>
              <w:rPr>
                <w:color w:val="auto"/>
                <w:lang w:val="en-US"/>
              </w:rPr>
            </w:pPr>
            <w:r w:rsidRPr="002F6501">
              <w:rPr>
                <w:color w:val="auto"/>
                <w:lang w:val="en-US"/>
              </w:rPr>
              <w:t>9,5</w:t>
            </w:r>
          </w:p>
        </w:tc>
        <w:tc>
          <w:tcPr>
            <w:tcW w:w="991" w:type="dxa"/>
          </w:tcPr>
          <w:p w14:paraId="7E7CA1F2"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19,0</w:t>
            </w:r>
          </w:p>
        </w:tc>
        <w:tc>
          <w:tcPr>
            <w:tcW w:w="1132" w:type="dxa"/>
          </w:tcPr>
          <w:p w14:paraId="0E5DAB51"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19,0</w:t>
            </w:r>
          </w:p>
        </w:tc>
        <w:tc>
          <w:tcPr>
            <w:tcW w:w="848" w:type="dxa"/>
          </w:tcPr>
          <w:p w14:paraId="3A81F334"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990" w:type="dxa"/>
          </w:tcPr>
          <w:p w14:paraId="265BF53F"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990" w:type="dxa"/>
          </w:tcPr>
          <w:p w14:paraId="30DC462F"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28,5</w:t>
            </w:r>
          </w:p>
        </w:tc>
      </w:tr>
      <w:tr w:rsidR="00630BDE" w:rsidRPr="002F6501" w14:paraId="5972CE88" w14:textId="77777777" w:rsidTr="000849CA">
        <w:tc>
          <w:tcPr>
            <w:cnfStyle w:val="001000000000" w:firstRow="0" w:lastRow="0" w:firstColumn="1" w:lastColumn="0" w:oddVBand="0" w:evenVBand="0" w:oddHBand="0" w:evenHBand="0" w:firstRowFirstColumn="0" w:firstRowLastColumn="0" w:lastRowFirstColumn="0" w:lastRowLastColumn="0"/>
            <w:tcW w:w="991" w:type="dxa"/>
          </w:tcPr>
          <w:p w14:paraId="181FB802" w14:textId="77777777" w:rsidR="00630BDE" w:rsidRPr="002F6501" w:rsidRDefault="00630BDE" w:rsidP="002F6501">
            <w:pPr>
              <w:rPr>
                <w:color w:val="auto"/>
                <w:lang w:val="en-US"/>
              </w:rPr>
            </w:pPr>
            <w:r w:rsidRPr="002F6501">
              <w:rPr>
                <w:color w:val="auto"/>
                <w:lang w:val="en-US"/>
              </w:rPr>
              <w:t>10,0</w:t>
            </w:r>
          </w:p>
        </w:tc>
        <w:tc>
          <w:tcPr>
            <w:tcW w:w="991" w:type="dxa"/>
          </w:tcPr>
          <w:p w14:paraId="13E2D73B"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18,9</w:t>
            </w:r>
          </w:p>
        </w:tc>
        <w:tc>
          <w:tcPr>
            <w:tcW w:w="1132" w:type="dxa"/>
          </w:tcPr>
          <w:p w14:paraId="0067B63F"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20,0</w:t>
            </w:r>
          </w:p>
        </w:tc>
        <w:tc>
          <w:tcPr>
            <w:tcW w:w="848" w:type="dxa"/>
          </w:tcPr>
          <w:p w14:paraId="25C75120"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990" w:type="dxa"/>
          </w:tcPr>
          <w:p w14:paraId="6A8001FB"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1,1</w:t>
            </w:r>
          </w:p>
        </w:tc>
        <w:tc>
          <w:tcPr>
            <w:tcW w:w="990" w:type="dxa"/>
          </w:tcPr>
          <w:p w14:paraId="4BD8DBBD"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28,3</w:t>
            </w:r>
          </w:p>
        </w:tc>
      </w:tr>
      <w:tr w:rsidR="00630BDE" w:rsidRPr="002F6501" w14:paraId="51C3A160" w14:textId="77777777" w:rsidTr="000849CA">
        <w:tc>
          <w:tcPr>
            <w:cnfStyle w:val="001000000000" w:firstRow="0" w:lastRow="0" w:firstColumn="1" w:lastColumn="0" w:oddVBand="0" w:evenVBand="0" w:oddHBand="0" w:evenHBand="0" w:firstRowFirstColumn="0" w:firstRowLastColumn="0" w:lastRowFirstColumn="0" w:lastRowLastColumn="0"/>
            <w:tcW w:w="991" w:type="dxa"/>
          </w:tcPr>
          <w:p w14:paraId="246A0E53" w14:textId="77777777" w:rsidR="00630BDE" w:rsidRPr="002F6501" w:rsidRDefault="00630BDE" w:rsidP="002F6501">
            <w:pPr>
              <w:rPr>
                <w:color w:val="auto"/>
                <w:lang w:val="en-US"/>
              </w:rPr>
            </w:pPr>
            <w:r w:rsidRPr="002F6501">
              <w:rPr>
                <w:color w:val="auto"/>
                <w:lang w:val="en-US"/>
              </w:rPr>
              <w:t>14,0</w:t>
            </w:r>
          </w:p>
        </w:tc>
        <w:tc>
          <w:tcPr>
            <w:tcW w:w="991" w:type="dxa"/>
          </w:tcPr>
          <w:p w14:paraId="13B4549B"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18,0</w:t>
            </w:r>
          </w:p>
        </w:tc>
        <w:tc>
          <w:tcPr>
            <w:tcW w:w="1132" w:type="dxa"/>
          </w:tcPr>
          <w:p w14:paraId="081E789B"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28,0</w:t>
            </w:r>
          </w:p>
        </w:tc>
        <w:tc>
          <w:tcPr>
            <w:tcW w:w="848" w:type="dxa"/>
          </w:tcPr>
          <w:p w14:paraId="140591ED"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990" w:type="dxa"/>
          </w:tcPr>
          <w:p w14:paraId="34BBECB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10,0</w:t>
            </w:r>
          </w:p>
        </w:tc>
        <w:tc>
          <w:tcPr>
            <w:tcW w:w="990" w:type="dxa"/>
          </w:tcPr>
          <w:p w14:paraId="2875FEFB"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27,0</w:t>
            </w:r>
          </w:p>
        </w:tc>
      </w:tr>
      <w:tr w:rsidR="00630BDE" w:rsidRPr="002F6501" w14:paraId="3DBB4846" w14:textId="77777777" w:rsidTr="000849CA">
        <w:tc>
          <w:tcPr>
            <w:cnfStyle w:val="001000000000" w:firstRow="0" w:lastRow="0" w:firstColumn="1" w:lastColumn="0" w:oddVBand="0" w:evenVBand="0" w:oddHBand="0" w:evenHBand="0" w:firstRowFirstColumn="0" w:firstRowLastColumn="0" w:lastRowFirstColumn="0" w:lastRowLastColumn="0"/>
            <w:tcW w:w="991" w:type="dxa"/>
          </w:tcPr>
          <w:p w14:paraId="5912B092" w14:textId="77777777" w:rsidR="00630BDE" w:rsidRPr="002F6501" w:rsidRDefault="00630BDE" w:rsidP="002F6501">
            <w:pPr>
              <w:rPr>
                <w:color w:val="auto"/>
                <w:lang w:val="en-US"/>
              </w:rPr>
            </w:pPr>
            <w:r w:rsidRPr="002F6501">
              <w:rPr>
                <w:color w:val="auto"/>
                <w:lang w:val="en-US"/>
              </w:rPr>
              <w:t>16,0</w:t>
            </w:r>
          </w:p>
        </w:tc>
        <w:tc>
          <w:tcPr>
            <w:tcW w:w="991" w:type="dxa"/>
          </w:tcPr>
          <w:p w14:paraId="3D0CC2E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17,7</w:t>
            </w:r>
          </w:p>
        </w:tc>
        <w:tc>
          <w:tcPr>
            <w:tcW w:w="1132" w:type="dxa"/>
          </w:tcPr>
          <w:p w14:paraId="2D9F01E6"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32,0</w:t>
            </w:r>
          </w:p>
        </w:tc>
        <w:tc>
          <w:tcPr>
            <w:tcW w:w="848" w:type="dxa"/>
          </w:tcPr>
          <w:p w14:paraId="48189B70"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rPr>
              <w:t>—</w:t>
            </w:r>
          </w:p>
        </w:tc>
        <w:tc>
          <w:tcPr>
            <w:tcW w:w="990" w:type="dxa"/>
          </w:tcPr>
          <w:p w14:paraId="730FEB14"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14,3</w:t>
            </w:r>
          </w:p>
        </w:tc>
        <w:tc>
          <w:tcPr>
            <w:tcW w:w="990" w:type="dxa"/>
          </w:tcPr>
          <w:p w14:paraId="44BA64D6"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26,6</w:t>
            </w:r>
          </w:p>
        </w:tc>
      </w:tr>
    </w:tbl>
    <w:p w14:paraId="54D079CC" w14:textId="77777777" w:rsidR="00630BDE" w:rsidRDefault="00630BDE" w:rsidP="00630BDE">
      <w:pPr>
        <w:pStyle w:val="a5"/>
      </w:pPr>
    </w:p>
    <w:p w14:paraId="5CDD752D" w14:textId="77777777" w:rsidR="00630BDE" w:rsidRDefault="00630BDE" w:rsidP="00630BDE">
      <w:pPr>
        <w:pStyle w:val="a5"/>
      </w:pPr>
      <w:r>
        <w:t>Таковы пределы взрывчатости метановоздушной смеси. Однако, если в воздухе содержится не Чистый метан, а смесь горючих газов (метан, этан, водород и т. д.), то указанные пределы</w:t>
      </w:r>
      <w:r w:rsidRPr="00183DDE">
        <w:t xml:space="preserve"> </w:t>
      </w:r>
      <w:r>
        <w:t>взрывчатых смесей могут сильно меняться.</w:t>
      </w:r>
    </w:p>
    <w:p w14:paraId="36E53908" w14:textId="77777777" w:rsidR="00630BDE" w:rsidRDefault="00630BDE" w:rsidP="00630BDE">
      <w:pPr>
        <w:pStyle w:val="a5"/>
      </w:pPr>
      <w:r>
        <w:t>Весьма тщательная лабораторная проверка условий изменения пределов взрывчатости смесей шахтных газов привела к следующим выводам:</w:t>
      </w:r>
    </w:p>
    <w:p w14:paraId="12C9C126" w14:textId="77777777" w:rsidR="00630BDE" w:rsidRPr="00152D32" w:rsidRDefault="00630BDE">
      <w:pPr>
        <w:pStyle w:val="a0"/>
        <w:numPr>
          <w:ilvl w:val="0"/>
          <w:numId w:val="41"/>
        </w:numPr>
      </w:pPr>
      <w:r>
        <w:t>нижний предел (х%) взрывчатости смеси метана и других</w:t>
      </w:r>
      <w:r w:rsidRPr="00EE4595">
        <w:t xml:space="preserve"> </w:t>
      </w:r>
      <w:r>
        <w:t>выделяющихся в шахтах углеводородных газов с воздухом нормального состава может быть для обычных в шахтах температур</w:t>
      </w:r>
      <w:r w:rsidRPr="00EE4595">
        <w:t xml:space="preserve"> </w:t>
      </w:r>
      <w:r>
        <w:t>и давлений подсчитан по формуле Лешателье</w:t>
      </w:r>
    </w:p>
    <w:tbl>
      <w:tblPr>
        <w:tblStyle w:val="51"/>
        <w:tblW w:w="5000" w:type="pct"/>
        <w:tblLook w:val="04A0" w:firstRow="1" w:lastRow="0" w:firstColumn="1" w:lastColumn="0" w:noHBand="0" w:noVBand="1"/>
      </w:tblPr>
      <w:tblGrid>
        <w:gridCol w:w="371"/>
        <w:gridCol w:w="7034"/>
        <w:gridCol w:w="362"/>
      </w:tblGrid>
      <w:tr w:rsidR="00630BDE" w:rsidRPr="00A034A8" w14:paraId="6E5899AD" w14:textId="77777777" w:rsidTr="00436F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1038F17" w14:textId="77777777" w:rsidR="00630BDE" w:rsidRPr="00A034A8" w:rsidRDefault="00630BDE" w:rsidP="00A034A8">
            <w:pPr>
              <w:rPr>
                <w:color w:val="auto"/>
              </w:rPr>
            </w:pPr>
          </w:p>
        </w:tc>
        <w:tc>
          <w:tcPr>
            <w:tcW w:w="5386" w:type="dxa"/>
          </w:tcPr>
          <w:p w14:paraId="60955FB6" w14:textId="77777777" w:rsidR="00630BDE" w:rsidRPr="00A034A8" w:rsidRDefault="00630BDE" w:rsidP="00A034A8">
            <w:pPr>
              <w:pStyle w:val="aff7"/>
              <w:cnfStyle w:val="100000000000" w:firstRow="1" w:lastRow="0" w:firstColumn="0" w:lastColumn="0" w:oddVBand="0" w:evenVBand="0" w:oddHBand="0" w:evenHBand="0" w:firstRowFirstColumn="0" w:firstRowLastColumn="0" w:lastRowFirstColumn="0" w:lastRowLastColumn="0"/>
            </w:pPr>
            <m:oMathPara>
              <m:oMath>
                <m:r>
                  <m:t xml:space="preserve">x= </m:t>
                </m:r>
                <m:d>
                  <m:dPr>
                    <m:begChr m:val="["/>
                    <m:endChr m:val="]"/>
                    <m:ctrlPr/>
                  </m:dPr>
                  <m:e>
                    <m:f>
                      <m:fPr>
                        <m:ctrlPr/>
                      </m:fPr>
                      <m:num>
                        <m:r>
                          <m:t>100</m:t>
                        </m:r>
                      </m:num>
                      <m:den>
                        <m:f>
                          <m:fPr>
                            <m:ctrlPr/>
                          </m:fPr>
                          <m:num>
                            <m:sSub>
                              <m:sSubPr>
                                <m:ctrlPr/>
                              </m:sSubPr>
                              <m:e>
                                <m:r>
                                  <m:t>P</m:t>
                                </m:r>
                              </m:e>
                              <m:sub>
                                <m:r>
                                  <m:t>1</m:t>
                                </m:r>
                              </m:sub>
                            </m:sSub>
                          </m:num>
                          <m:den>
                            <m:sSub>
                              <m:sSubPr>
                                <m:ctrlPr/>
                              </m:sSubPr>
                              <m:e>
                                <m:r>
                                  <m:t>N</m:t>
                                </m:r>
                              </m:e>
                              <m:sub>
                                <m:r>
                                  <m:t>1</m:t>
                                </m:r>
                              </m:sub>
                            </m:sSub>
                          </m:den>
                        </m:f>
                        <m:r>
                          <m:t xml:space="preserve">+ </m:t>
                        </m:r>
                        <m:f>
                          <m:fPr>
                            <m:ctrlPr/>
                          </m:fPr>
                          <m:num>
                            <m:sSub>
                              <m:sSubPr>
                                <m:ctrlPr/>
                              </m:sSubPr>
                              <m:e>
                                <m:r>
                                  <m:t>P</m:t>
                                </m:r>
                              </m:e>
                              <m:sub>
                                <m:r>
                                  <m:t>2</m:t>
                                </m:r>
                              </m:sub>
                            </m:sSub>
                          </m:num>
                          <m:den>
                            <m:sSub>
                              <m:sSubPr>
                                <m:ctrlPr/>
                              </m:sSubPr>
                              <m:e>
                                <m:r>
                                  <m:t>N</m:t>
                                </m:r>
                              </m:e>
                              <m:sub>
                                <m:r>
                                  <m:t>2</m:t>
                                </m:r>
                              </m:sub>
                            </m:sSub>
                          </m:den>
                        </m:f>
                        <m:r>
                          <m:t xml:space="preserve">+ </m:t>
                        </m:r>
                        <m:f>
                          <m:fPr>
                            <m:ctrlPr/>
                          </m:fPr>
                          <m:num>
                            <m:sSub>
                              <m:sSubPr>
                                <m:ctrlPr/>
                              </m:sSubPr>
                              <m:e>
                                <m:r>
                                  <m:t>P</m:t>
                                </m:r>
                              </m:e>
                              <m:sub>
                                <m:r>
                                  <m:t>3</m:t>
                                </m:r>
                              </m:sub>
                            </m:sSub>
                          </m:num>
                          <m:den>
                            <m:sSub>
                              <m:sSubPr>
                                <m:ctrlPr/>
                              </m:sSubPr>
                              <m:e>
                                <m:r>
                                  <m:t>N</m:t>
                                </m:r>
                              </m:e>
                              <m:sub>
                                <m:r>
                                  <m:t>3</m:t>
                                </m:r>
                              </m:sub>
                            </m:sSub>
                          </m:den>
                        </m:f>
                        <m:r>
                          <m:t xml:space="preserve">+… </m:t>
                        </m:r>
                      </m:den>
                    </m:f>
                  </m:e>
                </m:d>
                <m:r>
                  <m:t>, %,</m:t>
                </m:r>
              </m:oMath>
            </m:oMathPara>
          </w:p>
        </w:tc>
        <w:tc>
          <w:tcPr>
            <w:tcW w:w="277" w:type="dxa"/>
          </w:tcPr>
          <w:p w14:paraId="5D85BAB5"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rPr>
            </w:pPr>
          </w:p>
        </w:tc>
      </w:tr>
    </w:tbl>
    <w:p w14:paraId="580C7F94" w14:textId="4B7071D1" w:rsidR="00630BDE" w:rsidRPr="00EE4595" w:rsidRDefault="00630BDE" w:rsidP="00630BDE">
      <w:pPr>
        <w:pStyle w:val="a5"/>
      </w:pPr>
      <w:r>
        <w:t xml:space="preserve">где </w:t>
      </w:r>
      <w:r>
        <w:rPr>
          <w:lang w:val="en-US"/>
        </w:rPr>
        <w:t>P</w:t>
      </w:r>
      <w:r w:rsidRPr="00152D32">
        <w:t xml:space="preserve">₁, </w:t>
      </w:r>
      <w:r>
        <w:rPr>
          <w:lang w:val="en-US"/>
        </w:rPr>
        <w:t>P</w:t>
      </w:r>
      <w:r w:rsidRPr="00152D32">
        <w:t xml:space="preserve">₂, </w:t>
      </w:r>
      <w:r>
        <w:rPr>
          <w:lang w:val="en-US"/>
        </w:rPr>
        <w:t>P</w:t>
      </w:r>
      <w:r w:rsidRPr="00152D32">
        <w:t xml:space="preserve">₃, </w:t>
      </w:r>
      <w:r>
        <w:t>…</w:t>
      </w:r>
      <w:r w:rsidR="00A00C36">
        <w:t xml:space="preserve"> </w:t>
      </w:r>
      <w:r>
        <w:t>—</w:t>
      </w:r>
      <w:r w:rsidR="00A00C36">
        <w:t xml:space="preserve"> </w:t>
      </w:r>
      <w:r>
        <w:t>содержание (в процентах по объему) каждого</w:t>
      </w:r>
      <w:r w:rsidRPr="00EE4595">
        <w:t xml:space="preserve"> </w:t>
      </w:r>
      <w:r>
        <w:t>из горючих компонентов смеси</w:t>
      </w:r>
      <w:r w:rsidRPr="00A25D8F">
        <w:t xml:space="preserve"> (</w:t>
      </w:r>
      <w:r>
        <w:rPr>
          <w:lang w:val="en-US"/>
        </w:rPr>
        <w:t>P</w:t>
      </w:r>
      <w:r w:rsidRPr="00152D32">
        <w:t>₁</w:t>
      </w:r>
      <w:r>
        <w:t>+</w:t>
      </w:r>
      <w:r>
        <w:rPr>
          <w:lang w:val="en-US"/>
        </w:rPr>
        <w:t>P</w:t>
      </w:r>
      <w:r w:rsidRPr="00152D32">
        <w:t>₂</w:t>
      </w:r>
      <w:r>
        <w:t>+</w:t>
      </w:r>
      <w:r>
        <w:rPr>
          <w:lang w:val="en-US"/>
        </w:rPr>
        <w:t>P</w:t>
      </w:r>
      <w:r w:rsidRPr="00152D32">
        <w:t>₃</w:t>
      </w:r>
      <w:r>
        <w:t>+…=100%)</w:t>
      </w:r>
      <w:r w:rsidRPr="00EE4595">
        <w:t>;</w:t>
      </w:r>
    </w:p>
    <w:p w14:paraId="728722CF" w14:textId="17FF9559" w:rsidR="00630BDE" w:rsidRDefault="00630BDE" w:rsidP="00630BDE">
      <w:pPr>
        <w:pStyle w:val="a5"/>
      </w:pPr>
      <w:r>
        <w:rPr>
          <w:lang w:val="en-US"/>
        </w:rPr>
        <w:t>N</w:t>
      </w:r>
      <w:r w:rsidRPr="00A30C7F">
        <w:t xml:space="preserve">₁, </w:t>
      </w:r>
      <w:r>
        <w:rPr>
          <w:lang w:val="en-US"/>
        </w:rPr>
        <w:t>N</w:t>
      </w:r>
      <w:r w:rsidRPr="00A30C7F">
        <w:t xml:space="preserve">₂, </w:t>
      </w:r>
      <w:r>
        <w:rPr>
          <w:lang w:val="en-US"/>
        </w:rPr>
        <w:t>N</w:t>
      </w:r>
      <w:r w:rsidRPr="00A30C7F">
        <w:t xml:space="preserve">₃, </w:t>
      </w:r>
      <w:r>
        <w:t>…</w:t>
      </w:r>
      <w:r w:rsidR="00A00C36">
        <w:t xml:space="preserve"> </w:t>
      </w:r>
      <w:r>
        <w:t>—</w:t>
      </w:r>
      <w:r w:rsidR="00A00C36">
        <w:t xml:space="preserve"> </w:t>
      </w:r>
      <w:r>
        <w:t>низшие пределы взрывчатости каждого из</w:t>
      </w:r>
      <w:r w:rsidRPr="00C0284E">
        <w:t xml:space="preserve"> </w:t>
      </w:r>
      <w:r>
        <w:t>этих компонентов</w:t>
      </w:r>
      <w:r>
        <w:rPr>
          <w:rStyle w:val="affb"/>
        </w:rPr>
        <w:footnoteReference w:id="20"/>
      </w:r>
      <w:r>
        <w:t>.</w:t>
      </w:r>
    </w:p>
    <w:p w14:paraId="454F5B6E" w14:textId="77777777" w:rsidR="00630BDE" w:rsidRPr="001F5463" w:rsidRDefault="00630BDE" w:rsidP="00630BDE">
      <w:pPr>
        <w:pStyle w:val="a5"/>
      </w:pPr>
      <w:r>
        <w:t>Так, например, если в шахте выделяется смесь метана (80%),</w:t>
      </w:r>
      <w:r w:rsidRPr="00C0284E">
        <w:t xml:space="preserve"> </w:t>
      </w:r>
      <w:r>
        <w:t>водорода (10%), этана</w:t>
      </w:r>
      <w:r w:rsidRPr="00C0284E">
        <w:t xml:space="preserve"> </w:t>
      </w:r>
      <w:r>
        <w:t>(10%), то низший предел взрывчатости</w:t>
      </w:r>
      <w:r w:rsidRPr="00C0284E">
        <w:t xml:space="preserve"> </w:t>
      </w:r>
      <w:r>
        <w:t>смеси таких газов будет:</w:t>
      </w:r>
    </w:p>
    <w:tbl>
      <w:tblPr>
        <w:tblStyle w:val="51"/>
        <w:tblW w:w="5000" w:type="pct"/>
        <w:tblLook w:val="04A0" w:firstRow="1" w:lastRow="0" w:firstColumn="1" w:lastColumn="0" w:noHBand="0" w:noVBand="1"/>
      </w:tblPr>
      <w:tblGrid>
        <w:gridCol w:w="371"/>
        <w:gridCol w:w="7034"/>
        <w:gridCol w:w="362"/>
      </w:tblGrid>
      <w:tr w:rsidR="00630BDE" w:rsidRPr="00A034A8" w14:paraId="152FACA4" w14:textId="77777777" w:rsidTr="002F65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0736B19" w14:textId="77777777" w:rsidR="00630BDE" w:rsidRPr="00A034A8" w:rsidRDefault="00630BDE" w:rsidP="00A034A8">
            <w:pPr>
              <w:rPr>
                <w:color w:val="auto"/>
              </w:rPr>
            </w:pPr>
          </w:p>
        </w:tc>
        <w:tc>
          <w:tcPr>
            <w:tcW w:w="5386" w:type="dxa"/>
          </w:tcPr>
          <w:p w14:paraId="36E05348" w14:textId="77777777" w:rsidR="00630BDE" w:rsidRPr="00A034A8" w:rsidRDefault="00630BDE" w:rsidP="00A034A8">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 xml:space="preserve">x= </m:t>
                </m:r>
                <m:f>
                  <m:fPr>
                    <m:ctrlPr/>
                  </m:fPr>
                  <m:num>
                    <m:r>
                      <m:t>100</m:t>
                    </m:r>
                  </m:num>
                  <m:den>
                    <m:f>
                      <m:fPr>
                        <m:ctrlPr/>
                      </m:fPr>
                      <m:num>
                        <m:r>
                          <m:t>80</m:t>
                        </m:r>
                      </m:num>
                      <m:den>
                        <m:r>
                          <m:t>5</m:t>
                        </m:r>
                      </m:den>
                    </m:f>
                    <m:r>
                      <m:t xml:space="preserve">+ </m:t>
                    </m:r>
                    <m:f>
                      <m:fPr>
                        <m:ctrlPr/>
                      </m:fPr>
                      <m:num>
                        <m:r>
                          <m:t>10</m:t>
                        </m:r>
                      </m:num>
                      <m:den>
                        <m:r>
                          <m:t>4,1</m:t>
                        </m:r>
                      </m:den>
                    </m:f>
                    <m:r>
                      <m:t xml:space="preserve">+ </m:t>
                    </m:r>
                    <m:f>
                      <m:fPr>
                        <m:ctrlPr/>
                      </m:fPr>
                      <m:num>
                        <m:r>
                          <m:t>10</m:t>
                        </m:r>
                      </m:num>
                      <m:den>
                        <m:r>
                          <m:t>3,2</m:t>
                        </m:r>
                      </m:den>
                    </m:f>
                  </m:den>
                </m:f>
                <m:r>
                  <m:t xml:space="preserve"> ≈4,6%,</m:t>
                </m:r>
              </m:oMath>
            </m:oMathPara>
          </w:p>
        </w:tc>
        <w:tc>
          <w:tcPr>
            <w:tcW w:w="277" w:type="dxa"/>
          </w:tcPr>
          <w:p w14:paraId="56E7C9A5"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lang w:val="en-US"/>
              </w:rPr>
            </w:pPr>
          </w:p>
        </w:tc>
      </w:tr>
    </w:tbl>
    <w:p w14:paraId="60FEC00E" w14:textId="31EF6C29" w:rsidR="00630BDE" w:rsidRDefault="00630BDE" w:rsidP="00630BDE">
      <w:pPr>
        <w:pStyle w:val="a5"/>
        <w:keepNext/>
        <w:jc w:val="center"/>
      </w:pPr>
    </w:p>
    <w:sdt>
      <w:sdtPr>
        <w:rPr>
          <w:rFonts w:ascii="Inter" w:eastAsiaTheme="minorHAnsi" w:hAnsi="Inter" w:cstheme="minorBidi"/>
          <w:color w:val="253494" w:themeColor="accent6"/>
          <w:sz w:val="16"/>
        </w:rPr>
        <w:id w:val="-425259041"/>
        <w:lock w:val="contentLocked"/>
        <w:placeholder>
          <w:docPart w:val="DefaultPlaceholder_-1854013440"/>
        </w:placeholder>
        <w:group/>
      </w:sdtPr>
      <w:sdtContent>
        <w:p w14:paraId="76C7B2EB" w14:textId="1731FA1A" w:rsidR="002F6501" w:rsidRDefault="002F6501" w:rsidP="00630BDE">
          <w:pPr>
            <w:pStyle w:val="a5"/>
            <w:keepNext/>
            <w:jc w:val="center"/>
          </w:pPr>
          <w:r>
            <w:rPr>
              <w:noProof/>
            </w:rPr>
            <w:drawing>
              <wp:inline distT="0" distB="0" distL="0" distR="0" wp14:anchorId="3656A60B" wp14:editId="6ECE4758">
                <wp:extent cx="4932045" cy="3368675"/>
                <wp:effectExtent l="0" t="0" r="0" b="0"/>
                <wp:docPr id="1876006950" name="Рис. 10. Пределы взрывчатости смесей метана с возждухо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06950" name="Рис. 10. Пределы взрывчатости смесей метана с возждухом.png"/>
                        <pic:cNvPicPr/>
                      </pic:nvPicPr>
                      <pic:blipFill>
                        <a:blip r:link="rId28"/>
                        <a:stretch>
                          <a:fillRect/>
                        </a:stretch>
                      </pic:blipFill>
                      <pic:spPr>
                        <a:xfrm>
                          <a:off x="0" y="0"/>
                          <a:ext cx="4932045" cy="3368675"/>
                        </a:xfrm>
                        <a:prstGeom prst="rect">
                          <a:avLst/>
                        </a:prstGeom>
                      </pic:spPr>
                    </pic:pic>
                  </a:graphicData>
                </a:graphic>
              </wp:inline>
            </w:drawing>
          </w:r>
        </w:p>
        <w:p w14:paraId="281AC6EF" w14:textId="7A93E7D6" w:rsidR="00630BDE" w:rsidRPr="00C0284E" w:rsidRDefault="00630BDE" w:rsidP="00630BDE">
          <w:pPr>
            <w:pStyle w:val="afffd"/>
          </w:pPr>
          <w:bookmarkStart w:id="70" w:name="_Ref228146623"/>
          <w:r>
            <w:t xml:space="preserve">Рисунок </w:t>
          </w:r>
          <w:fldSimple w:instr=" SEQ Рисунок \* ARABIC ">
            <w:r w:rsidR="00D53DE7">
              <w:rPr>
                <w:noProof/>
              </w:rPr>
              <w:t>10</w:t>
            </w:r>
          </w:fldSimple>
          <w:bookmarkEnd w:id="70"/>
          <w:r>
            <w:t>. Пределы взрывчатости смесей метана с воздухом</w:t>
          </w:r>
        </w:p>
      </w:sdtContent>
    </w:sdt>
    <w:p w14:paraId="264E7D3E" w14:textId="0722101E" w:rsidR="00630BDE" w:rsidRPr="00A130B6" w:rsidRDefault="00630BDE" w:rsidP="00630BDE">
      <w:pPr>
        <w:pStyle w:val="a0"/>
        <w:numPr>
          <w:ilvl w:val="0"/>
          <w:numId w:val="5"/>
        </w:numPr>
      </w:pPr>
      <w:r>
        <w:lastRenderedPageBreak/>
        <w:t>пределы взрывчатости смесей метана с воздухом, содержащим различные проценты кислорода, показаны на диаграмме (</w:t>
      </w:r>
      <w:r w:rsidRPr="00DC4282">
        <w:rPr>
          <w:rStyle w:val="afff6"/>
        </w:rPr>
        <w:fldChar w:fldCharType="begin"/>
      </w:r>
      <w:r w:rsidRPr="00DC4282">
        <w:rPr>
          <w:rStyle w:val="afff6"/>
        </w:rPr>
        <w:instrText xml:space="preserve"> REF _Ref228146623 \h </w:instrText>
      </w:r>
      <w:r>
        <w:rPr>
          <w:rStyle w:val="afff6"/>
        </w:rPr>
        <w:instrText xml:space="preserve"> \* MERGEFORMAT </w:instrText>
      </w:r>
      <w:r w:rsidRPr="00DC4282">
        <w:rPr>
          <w:rStyle w:val="afff6"/>
        </w:rPr>
      </w:r>
      <w:r w:rsidRPr="00DC4282">
        <w:rPr>
          <w:rStyle w:val="afff6"/>
        </w:rPr>
        <w:fldChar w:fldCharType="separate"/>
      </w:r>
      <w:r w:rsidR="00A05A8B" w:rsidRPr="00A05A8B">
        <w:rPr>
          <w:rStyle w:val="afff6"/>
        </w:rPr>
        <w:t>Рисунок 10</w:t>
      </w:r>
      <w:r w:rsidRPr="00DC4282">
        <w:rPr>
          <w:rStyle w:val="afff6"/>
        </w:rPr>
        <w:fldChar w:fldCharType="end"/>
      </w:r>
      <w:r>
        <w:t>), которая дает представление о том, какие смеси метана с воздухом не взрывчаты при данном содержании кислорода и, наоборот, при каких концентрациях кислорода данная метано</w:t>
      </w:r>
      <w:r w:rsidRPr="00A130B6">
        <w:t>воздушная смесь сохраняет взрывчатость. Так, например, при 18% О</w:t>
      </w:r>
      <w:r>
        <w:t>₂</w:t>
      </w:r>
      <w:r w:rsidRPr="00A130B6">
        <w:t xml:space="preserve"> пределы взрывчатости смеси метана с воздухом</w:t>
      </w:r>
      <w:r w:rsidR="00A00C36">
        <w:t xml:space="preserve"> </w:t>
      </w:r>
      <w:r w:rsidRPr="00A130B6">
        <w:t>—</w:t>
      </w:r>
      <w:r w:rsidR="00A00C36">
        <w:t xml:space="preserve"> </w:t>
      </w:r>
      <w:r w:rsidRPr="00A130B6">
        <w:t>5,3—14,0% СН</w:t>
      </w:r>
      <w:r>
        <w:t>₄</w:t>
      </w:r>
      <w:r w:rsidRPr="00A130B6">
        <w:t>; при 17% О</w:t>
      </w:r>
      <w:r w:rsidRPr="006E4322">
        <w:t>₂</w:t>
      </w:r>
      <w:r w:rsidR="00A00C36">
        <w:t xml:space="preserve"> </w:t>
      </w:r>
      <w:r w:rsidRPr="00A130B6">
        <w:t>—</w:t>
      </w:r>
      <w:r w:rsidR="00A00C36">
        <w:t xml:space="preserve"> </w:t>
      </w:r>
      <w:r w:rsidRPr="00A130B6">
        <w:t>от 5,3 до 12,6% СН</w:t>
      </w:r>
      <w:r>
        <w:t>₄</w:t>
      </w:r>
      <w:r w:rsidRPr="00A130B6">
        <w:t>; смесь, содержащая 10% СН</w:t>
      </w:r>
      <w:r w:rsidRPr="006E4322">
        <w:t>₄</w:t>
      </w:r>
      <w:r w:rsidRPr="00A130B6">
        <w:t>, переста</w:t>
      </w:r>
      <w:r>
        <w:t>ё</w:t>
      </w:r>
      <w:r w:rsidRPr="00A130B6">
        <w:t>т быть взрывчатой при содержании кислорода ниже 15%.</w:t>
      </w:r>
    </w:p>
    <w:p w14:paraId="2C2772C4" w14:textId="77777777" w:rsidR="00630BDE" w:rsidRDefault="00630BDE" w:rsidP="00630BDE">
      <w:pPr>
        <w:pStyle w:val="a5"/>
      </w:pPr>
      <w:r>
        <w:t xml:space="preserve">Взрывы метана всегда сопровождаются двумя ударами: </w:t>
      </w:r>
      <w:r w:rsidRPr="00460C0E">
        <w:rPr>
          <w:rStyle w:val="af3"/>
        </w:rPr>
        <w:t>прямым</w:t>
      </w:r>
      <w:r>
        <w:t xml:space="preserve">, который обусловливается тем, что раскалённые газообразные продукты взрыва, обладая большим давлением, вызывают воздушную волну значительной силы и огромной быстроты, несущуюся от места взрыва, и </w:t>
      </w:r>
      <w:r w:rsidRPr="0026256C">
        <w:rPr>
          <w:rStyle w:val="af3"/>
        </w:rPr>
        <w:t>обратным</w:t>
      </w:r>
      <w:r>
        <w:t>, происходящим от разрежения в месте взрыва вследствие остывания продуктов его и конденсации водяных паров, занимающих значительную часть объёма указанных продуктов взрыва.</w:t>
      </w:r>
    </w:p>
    <w:p w14:paraId="006A885F" w14:textId="77777777" w:rsidR="00630BDE" w:rsidRPr="00A130B6" w:rsidRDefault="00630BDE" w:rsidP="00630BDE">
      <w:pPr>
        <w:pStyle w:val="a5"/>
      </w:pPr>
      <w:r w:rsidRPr="00A130B6">
        <w:t>Вообще говоря, обратный удар бывает несколько меньшей силы, чем прямой, но так как он следует по пути, по которому только что прош</w:t>
      </w:r>
      <w:r>
        <w:t>ё</w:t>
      </w:r>
      <w:r w:rsidRPr="00A130B6">
        <w:t>л и произв</w:t>
      </w:r>
      <w:r>
        <w:t>ё</w:t>
      </w:r>
      <w:r w:rsidRPr="00A130B6">
        <w:t>л разрушение прямой удар, то наблюдающиеся после взрыва механические эффекты обратного удара нередко бывают сильнее действия прямого удара.</w:t>
      </w:r>
    </w:p>
    <w:p w14:paraId="11FE5CB6" w14:textId="77777777" w:rsidR="00630BDE" w:rsidRDefault="00630BDE" w:rsidP="00630BDE">
      <w:pPr>
        <w:pStyle w:val="a5"/>
      </w:pPr>
      <w:r>
        <w:t>При содержании газа в смеси в количестве свыше 9,5% может быть два типа пламени: первичное пламя распространяется с большой скоростью, сжигая весь кислород воздуха, вторичное же, возникающее вследствие дожигания оставшегося газа кислородом воздуха, притекающего к месту взрыва извне, движется медленнее в направлении, обратном первому.</w:t>
      </w:r>
    </w:p>
    <w:p w14:paraId="66376E6F" w14:textId="77777777" w:rsidR="00630BDE" w:rsidRDefault="00630BDE" w:rsidP="00630BDE">
      <w:pPr>
        <w:pStyle w:val="a5"/>
      </w:pPr>
      <w:r>
        <w:t>После взрыва выработка, в которой произошел взрыв, заполняется раскаленной смесью газов, почти совершенно лишенной кислорода или весьма бедной им и состоящей главным образом из азота и углекислого газа, в некоторых случаях — с примесью окиси углерода.</w:t>
      </w:r>
    </w:p>
    <w:p w14:paraId="77948621" w14:textId="77777777" w:rsidR="00630BDE" w:rsidRDefault="00630BDE" w:rsidP="00630BDE">
      <w:pPr>
        <w:pStyle w:val="a5"/>
      </w:pPr>
      <w:r>
        <w:t>Последняя образуется в большом количестве при взрывах газа в присутствии угольной пыли, причем в этих случаях продукты взрыва иногда содержат несколько процентов окиси углерода.</w:t>
      </w:r>
    </w:p>
    <w:p w14:paraId="17EA946E" w14:textId="77777777" w:rsidR="00630BDE" w:rsidRDefault="00630BDE" w:rsidP="00630BDE">
      <w:pPr>
        <w:pStyle w:val="a5"/>
      </w:pPr>
      <w:r>
        <w:t>Указанные газы распространяются затем по соседним выработкам и делают атмосферу в них ядовитой и не пригодной для дыхания. Они являются главной при</w:t>
      </w:r>
      <w:r>
        <w:lastRenderedPageBreak/>
        <w:t>чиной гибели людей, находящихся в это время в шахте. Расследование последствий взрывов показывает, что обычно не менее двух третей погибших при аварии умирают от отравления окисью углерода и от асфиксии</w:t>
      </w:r>
      <w:r>
        <w:rPr>
          <w:rStyle w:val="affb"/>
        </w:rPr>
        <w:footnoteReference w:id="21"/>
      </w:r>
      <w:r>
        <w:t>.</w:t>
      </w:r>
    </w:p>
    <w:p w14:paraId="1D4CFDEE" w14:textId="77777777" w:rsidR="00630BDE" w:rsidRPr="001F5463" w:rsidRDefault="00630BDE" w:rsidP="00630BDE">
      <w:pPr>
        <w:pStyle w:val="a5"/>
      </w:pPr>
      <w:r w:rsidRPr="00AD69B3">
        <w:rPr>
          <w:rStyle w:val="af3"/>
        </w:rPr>
        <w:t>Происхождение, места нахождения и формы сохранения метана</w:t>
      </w:r>
      <w:r w:rsidRPr="00553E53">
        <w:rPr>
          <w:rStyle w:val="af2"/>
        </w:rPr>
        <w:t>.</w:t>
      </w:r>
      <w:r>
        <w:t xml:space="preserve"> Если остатки погибшего растения защищены от доступа кислорода воздуха, то в них начинает идти процесс </w:t>
      </w:r>
      <w:r w:rsidRPr="00AC3E94">
        <w:rPr>
          <w:rStyle w:val="af3"/>
        </w:rPr>
        <w:t>оторфянения</w:t>
      </w:r>
      <w:r>
        <w:t xml:space="preserve"> органического вещества; растение теряет структуру и превращается в комплекс бурых и черных телец, образующих ископаемые угли. Сущность этого процесса сводится к медленному окислению растительных остатков за счет кислорода, заключенного в самом растении, причем конечными газообразными продуктами этого процесса являются: углекислый газ, метан, пары воды, летучие органические кислоты и т. п. При некоторых условиях реакция идет в сторону образования главным образом метана и углекислого газа (</w:t>
      </w:r>
      <w:r w:rsidRPr="009F0CA4">
        <w:rPr>
          <w:rStyle w:val="af3"/>
        </w:rPr>
        <w:t>метановое брожение</w:t>
      </w:r>
      <w:r>
        <w:t>), а именно клетчатка (</w:t>
      </w:r>
      <w:r w:rsidRPr="006E4322">
        <w:t>С</w:t>
      </w:r>
      <w:r>
        <w:t>₆</w:t>
      </w:r>
      <w:r w:rsidRPr="006E4322">
        <w:t>Н</w:t>
      </w:r>
      <w:r>
        <w:t>₁₀</w:t>
      </w:r>
      <w:r w:rsidRPr="006E4322">
        <w:t>О</w:t>
      </w:r>
      <w:r>
        <w:t>₃), разлагаясь, дает следующие конечные продукты:</w:t>
      </w:r>
    </w:p>
    <w:tbl>
      <w:tblPr>
        <w:tblStyle w:val="51"/>
        <w:tblW w:w="5000" w:type="pct"/>
        <w:tblLook w:val="04A0" w:firstRow="1" w:lastRow="0" w:firstColumn="1" w:lastColumn="0" w:noHBand="0" w:noVBand="1"/>
      </w:tblPr>
      <w:tblGrid>
        <w:gridCol w:w="371"/>
        <w:gridCol w:w="7034"/>
        <w:gridCol w:w="362"/>
      </w:tblGrid>
      <w:tr w:rsidR="00630BDE" w:rsidRPr="00A034A8" w14:paraId="480EE4CB" w14:textId="77777777" w:rsidTr="002F65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DB64F41" w14:textId="77777777" w:rsidR="00630BDE" w:rsidRPr="00A034A8" w:rsidRDefault="00630BDE" w:rsidP="00A034A8">
            <w:pPr>
              <w:rPr>
                <w:color w:val="auto"/>
              </w:rPr>
            </w:pPr>
          </w:p>
        </w:tc>
        <w:tc>
          <w:tcPr>
            <w:tcW w:w="5386" w:type="dxa"/>
          </w:tcPr>
          <w:p w14:paraId="460B4881" w14:textId="77777777" w:rsidR="00630BDE" w:rsidRPr="00A034A8" w:rsidRDefault="00630BDE" w:rsidP="00A034A8">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2</m:t>
                </m:r>
                <m:sSub>
                  <m:sSubPr>
                    <m:ctrlPr/>
                  </m:sSubPr>
                  <m:e>
                    <m:r>
                      <m:t>C</m:t>
                    </m:r>
                  </m:e>
                  <m:sub>
                    <m:r>
                      <m:t>6</m:t>
                    </m:r>
                  </m:sub>
                </m:sSub>
                <m:sSub>
                  <m:sSubPr>
                    <m:ctrlPr/>
                  </m:sSubPr>
                  <m:e>
                    <m:r>
                      <m:t>H</m:t>
                    </m:r>
                  </m:e>
                  <m:sub>
                    <m:r>
                      <m:t>10</m:t>
                    </m:r>
                  </m:sub>
                </m:sSub>
                <m:sSub>
                  <m:sSubPr>
                    <m:ctrlPr/>
                  </m:sSubPr>
                  <m:e>
                    <m:r>
                      <m:t>O</m:t>
                    </m:r>
                  </m:e>
                  <m:sub>
                    <m:r>
                      <m:t>5</m:t>
                    </m:r>
                  </m:sub>
                </m:sSub>
                <m:r>
                  <m:t>= 5C</m:t>
                </m:r>
                <m:sSub>
                  <m:sSubPr>
                    <m:ctrlPr/>
                  </m:sSubPr>
                  <m:e>
                    <m:r>
                      <m:t>H</m:t>
                    </m:r>
                  </m:e>
                  <m:sub>
                    <m:r>
                      <m:t>4</m:t>
                    </m:r>
                  </m:sub>
                </m:sSub>
                <m:r>
                  <m:t>+ 5C</m:t>
                </m:r>
                <m:sSub>
                  <m:sSubPr>
                    <m:ctrlPr/>
                  </m:sSubPr>
                  <m:e>
                    <m:r>
                      <m:t>O</m:t>
                    </m:r>
                  </m:e>
                  <m:sub>
                    <m:r>
                      <m:t>2</m:t>
                    </m:r>
                  </m:sub>
                </m:sSub>
                <m:r>
                  <m:t>+2C</m:t>
                </m:r>
              </m:oMath>
            </m:oMathPara>
          </w:p>
        </w:tc>
        <w:tc>
          <w:tcPr>
            <w:tcW w:w="277" w:type="dxa"/>
          </w:tcPr>
          <w:p w14:paraId="39E9592D"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lang w:val="en-US"/>
              </w:rPr>
            </w:pPr>
          </w:p>
        </w:tc>
      </w:tr>
    </w:tbl>
    <w:p w14:paraId="7E6C2A97" w14:textId="77777777" w:rsidR="00630BDE" w:rsidRDefault="00630BDE" w:rsidP="00630BDE">
      <w:pPr>
        <w:pStyle w:val="a5"/>
        <w:rPr>
          <w:lang w:val="en-US"/>
        </w:rPr>
      </w:pPr>
      <w:r>
        <w:t>или</w:t>
      </w:r>
    </w:p>
    <w:tbl>
      <w:tblPr>
        <w:tblStyle w:val="51"/>
        <w:tblW w:w="5000" w:type="pct"/>
        <w:tblLook w:val="04A0" w:firstRow="1" w:lastRow="0" w:firstColumn="1" w:lastColumn="0" w:noHBand="0" w:noVBand="1"/>
      </w:tblPr>
      <w:tblGrid>
        <w:gridCol w:w="371"/>
        <w:gridCol w:w="7034"/>
        <w:gridCol w:w="362"/>
      </w:tblGrid>
      <w:tr w:rsidR="00630BDE" w:rsidRPr="00A034A8" w14:paraId="3185EED0" w14:textId="77777777" w:rsidTr="002F65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6AAE3CF" w14:textId="77777777" w:rsidR="00630BDE" w:rsidRPr="00A034A8" w:rsidRDefault="00630BDE" w:rsidP="00A034A8">
            <w:pPr>
              <w:rPr>
                <w:color w:val="auto"/>
                <w:lang w:val="en-US"/>
              </w:rPr>
            </w:pPr>
          </w:p>
        </w:tc>
        <w:tc>
          <w:tcPr>
            <w:tcW w:w="5386" w:type="dxa"/>
          </w:tcPr>
          <w:p w14:paraId="34F246E7" w14:textId="77777777" w:rsidR="00630BDE" w:rsidRPr="00A034A8" w:rsidRDefault="00630BDE" w:rsidP="00A034A8">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4</m:t>
                </m:r>
                <m:sSub>
                  <m:sSubPr>
                    <m:ctrlPr/>
                  </m:sSubPr>
                  <m:e>
                    <m:r>
                      <m:t>C</m:t>
                    </m:r>
                  </m:e>
                  <m:sub>
                    <m:r>
                      <m:t>6</m:t>
                    </m:r>
                  </m:sub>
                </m:sSub>
                <m:sSub>
                  <m:sSubPr>
                    <m:ctrlPr/>
                  </m:sSubPr>
                  <m:e>
                    <m:r>
                      <m:t>H</m:t>
                    </m:r>
                  </m:e>
                  <m:sub>
                    <m:r>
                      <m:t>10</m:t>
                    </m:r>
                  </m:sub>
                </m:sSub>
                <m:sSub>
                  <m:sSubPr>
                    <m:ctrlPr/>
                  </m:sSubPr>
                  <m:e>
                    <m:r>
                      <m:t>O</m:t>
                    </m:r>
                  </m:e>
                  <m:sub>
                    <m:r>
                      <m:t>5</m:t>
                    </m:r>
                  </m:sub>
                </m:sSub>
                <m:r>
                  <m:t>=7C</m:t>
                </m:r>
                <m:sSub>
                  <m:sSubPr>
                    <m:ctrlPr/>
                  </m:sSubPr>
                  <m:e>
                    <m:r>
                      <m:t>H</m:t>
                    </m:r>
                  </m:e>
                  <m:sub>
                    <m:r>
                      <m:t>4</m:t>
                    </m:r>
                  </m:sub>
                </m:sSub>
                <m:r>
                  <m:t>+8C</m:t>
                </m:r>
                <m:sSub>
                  <m:sSubPr>
                    <m:ctrlPr/>
                  </m:sSubPr>
                  <m:e>
                    <m:r>
                      <m:t>O</m:t>
                    </m:r>
                  </m:e>
                  <m:sub>
                    <m:r>
                      <m:t>2</m:t>
                    </m:r>
                  </m:sub>
                </m:sSub>
                <m:r>
                  <m:t>+3</m:t>
                </m:r>
                <m:sSub>
                  <m:sSubPr>
                    <m:ctrlPr/>
                  </m:sSubPr>
                  <m:e>
                    <m:r>
                      <m:t>H</m:t>
                    </m:r>
                  </m:e>
                  <m:sub>
                    <m:r>
                      <m:t>2</m:t>
                    </m:r>
                  </m:sub>
                </m:sSub>
                <m:r>
                  <m:t xml:space="preserve">O+ </m:t>
                </m:r>
                <m:sSub>
                  <m:sSubPr>
                    <m:ctrlPr/>
                  </m:sSubPr>
                  <m:e>
                    <m:r>
                      <m:t>C</m:t>
                    </m:r>
                  </m:e>
                  <m:sub>
                    <m:r>
                      <m:t>3</m:t>
                    </m:r>
                  </m:sub>
                </m:sSub>
                <m:sSub>
                  <m:sSubPr>
                    <m:ctrlPr/>
                  </m:sSubPr>
                  <m:e>
                    <m:r>
                      <m:t>H</m:t>
                    </m:r>
                  </m:e>
                  <m:sub>
                    <m:r>
                      <m:t>6</m:t>
                    </m:r>
                  </m:sub>
                </m:sSub>
                <m:r>
                  <m:t>O,</m:t>
                </m:r>
              </m:oMath>
            </m:oMathPara>
          </w:p>
        </w:tc>
        <w:tc>
          <w:tcPr>
            <w:tcW w:w="277" w:type="dxa"/>
          </w:tcPr>
          <w:p w14:paraId="4D96E96E" w14:textId="77777777" w:rsidR="00630BDE" w:rsidRPr="00A034A8" w:rsidRDefault="00630BDE" w:rsidP="00A034A8">
            <w:pPr>
              <w:cnfStyle w:val="100000000000" w:firstRow="1" w:lastRow="0" w:firstColumn="0" w:lastColumn="0" w:oddVBand="0" w:evenVBand="0" w:oddHBand="0" w:evenHBand="0" w:firstRowFirstColumn="0" w:firstRowLastColumn="0" w:lastRowFirstColumn="0" w:lastRowLastColumn="0"/>
              <w:rPr>
                <w:color w:val="auto"/>
                <w:lang w:val="en-US"/>
              </w:rPr>
            </w:pPr>
          </w:p>
        </w:tc>
      </w:tr>
    </w:tbl>
    <w:p w14:paraId="7A2770D5" w14:textId="736B585E" w:rsidR="00630BDE" w:rsidRDefault="00630BDE" w:rsidP="00630BDE">
      <w:pPr>
        <w:pStyle w:val="a5"/>
      </w:pPr>
      <w:r>
        <w:t xml:space="preserve">где </w:t>
      </w:r>
      <w:r w:rsidRPr="00AB15AD">
        <w:t>С</w:t>
      </w:r>
      <w:r>
        <w:t>₉</w:t>
      </w:r>
      <w:r w:rsidRPr="00AB15AD">
        <w:t>Н</w:t>
      </w:r>
      <w:r>
        <w:t>₆</w:t>
      </w:r>
      <w:r w:rsidRPr="00AB15AD">
        <w:t>О</w:t>
      </w:r>
      <w:r w:rsidR="00A00C36">
        <w:t xml:space="preserve"> </w:t>
      </w:r>
      <w:r>
        <w:t>—</w:t>
      </w:r>
      <w:r w:rsidR="00A00C36">
        <w:t xml:space="preserve"> </w:t>
      </w:r>
      <w:r>
        <w:t>твердый остаток, соответствующий ископаемому углю.</w:t>
      </w:r>
    </w:p>
    <w:p w14:paraId="5620A253" w14:textId="77777777" w:rsidR="00630BDE" w:rsidRDefault="00630BDE" w:rsidP="00630BDE">
      <w:pPr>
        <w:pStyle w:val="a5"/>
      </w:pPr>
      <w:r>
        <w:t>Процесс газообразования продолжается, хотя и менее интенсивно, и в период дальнейшего метаморфизма угля.</w:t>
      </w:r>
    </w:p>
    <w:p w14:paraId="3D00293D" w14:textId="77777777" w:rsidR="00630BDE" w:rsidRDefault="00630BDE" w:rsidP="00630BDE">
      <w:pPr>
        <w:pStyle w:val="a5"/>
      </w:pPr>
      <w:r>
        <w:t>Установлено, что возбудителями метанового брожения являются особые микроорганизмы: бактерии (microccus carbo) и бациллы (bacilla carbo). Протекание же процесса образования метана зависит от состава бродящего вещества, а также температуры и давления.</w:t>
      </w:r>
    </w:p>
    <w:p w14:paraId="4A3ACFE4" w14:textId="77777777" w:rsidR="00630BDE" w:rsidRDefault="00630BDE" w:rsidP="00630BDE">
      <w:pPr>
        <w:pStyle w:val="a5"/>
      </w:pPr>
      <w:r>
        <w:t>Если образующиеся при оторфянении растительных остатков газы имеют возможность уйти, они исчезают бесследно. В противном случае, а именно, если разлагающиеся растительные остатки покрыты, например, толщей песка, ила или иных пород, газы остаются на месте их образования в твердом остатке разложившихся растений или в толще прилегающих пород.</w:t>
      </w:r>
    </w:p>
    <w:p w14:paraId="4D4649A6" w14:textId="77777777" w:rsidR="00630BDE" w:rsidRDefault="00630BDE" w:rsidP="00630BDE">
      <w:pPr>
        <w:pStyle w:val="a5"/>
      </w:pPr>
      <w:r>
        <w:lastRenderedPageBreak/>
        <w:t>Из этого следует, что метан, чистый или в смеси с другими газами, может встречаться во всех таких местах, где происходил рассмотренный выше процесс метанового брожения растительных остатков и образовавшиеся газы не могли уйти.</w:t>
      </w:r>
    </w:p>
    <w:p w14:paraId="1C844DC2" w14:textId="7CE34D90" w:rsidR="00630BDE" w:rsidRDefault="00630BDE" w:rsidP="00630BDE">
      <w:pPr>
        <w:pStyle w:val="a5"/>
      </w:pPr>
      <w:r>
        <w:t>Действительно, метан выделяется не только в каменноугольных, антрацитовых и буроугольных шахтах, но встречается также в каменносоляных и особенно в калийных шахтах, затем в стронцианитовых и серных шахтах, в глинокопнях и даже, в отдельных случаях, в железных рудниках (гематиты Кумберланда</w:t>
      </w:r>
      <w:r w:rsidR="00A00C36">
        <w:t xml:space="preserve"> </w:t>
      </w:r>
      <w:r>
        <w:t>—</w:t>
      </w:r>
      <w:r w:rsidR="00A00C36">
        <w:t xml:space="preserve"> </w:t>
      </w:r>
      <w:r>
        <w:t>Англия), в свинцовых и других рудниках. Например, при разработке Норильского полиметаллического месторождения (СССР), где в лежачем боку рудной залежи имеется свита осадочных пород (углистые сланцы и угольные пласты), метан через трещины в толще пород выделяется в выработки в виде суфляров, действующих иногда годами.</w:t>
      </w:r>
    </w:p>
    <w:p w14:paraId="1AA7C6E6" w14:textId="77777777" w:rsidR="00630BDE" w:rsidRPr="0041255F" w:rsidRDefault="00630BDE" w:rsidP="00630BDE">
      <w:pPr>
        <w:pStyle w:val="a5"/>
      </w:pPr>
      <w:r>
        <w:t>Нередки случаи выделения метана при разработке золотых россыпей в Западной Сибири, на Дальнем Востоке (Колыма)</w:t>
      </w:r>
      <w:r w:rsidRPr="000D5F02">
        <w:t xml:space="preserve"> </w:t>
      </w:r>
      <w:r>
        <w:t>и на Урале (Шурале); метаноносны породы, подстилающие месторождение апатитов на Кольском полуострове. В золотых рудниках (Ю. Африка) совместно с метаном выделяется водород (до 20—30%)</w:t>
      </w:r>
      <w:r>
        <w:rPr>
          <w:rStyle w:val="affb"/>
        </w:rPr>
        <w:footnoteReference w:id="22"/>
      </w:r>
      <w:r w:rsidRPr="0041255F">
        <w:t>.</w:t>
      </w:r>
    </w:p>
    <w:p w14:paraId="31861A9B" w14:textId="77777777" w:rsidR="00630BDE" w:rsidRDefault="00630BDE" w:rsidP="00630BDE">
      <w:pPr>
        <w:pStyle w:val="a5"/>
      </w:pPr>
      <w:r>
        <w:t>В глинокопнях около Боровичей (Ленинградская область) неоднократно были случаи вспышки газа от применяемых там открытых ламп.</w:t>
      </w:r>
    </w:p>
    <w:p w14:paraId="00B776DE" w14:textId="77777777" w:rsidR="00630BDE" w:rsidRDefault="00630BDE" w:rsidP="00630BDE">
      <w:pPr>
        <w:pStyle w:val="a5"/>
      </w:pPr>
      <w:r>
        <w:t>Особенно известны по выделению метана глинокопни Малахов около Парижа, близ Намюра (Бельгия) и Лотэн (Саксония), где были взрывы с человеческими жертвами. Газоносность указанных глинокопен объясняют отчасти тем, что там глина содержит органические вещества (до 5%), а отчасти разложением оставшегося в старых выработках крепежного леса.</w:t>
      </w:r>
    </w:p>
    <w:p w14:paraId="1957CBDD" w14:textId="77777777" w:rsidR="00630BDE" w:rsidRDefault="00630BDE" w:rsidP="00630BDE">
      <w:pPr>
        <w:pStyle w:val="a5"/>
      </w:pPr>
      <w:r>
        <w:t>В шахтах Подмосковного бассейна было несколько случаев воспламенения от лампы открытого типа метана, образовавшегося вследствие метанового брожения в шахтных водосборниках.</w:t>
      </w:r>
    </w:p>
    <w:p w14:paraId="58348D04" w14:textId="77777777" w:rsidR="00630BDE" w:rsidRDefault="00630BDE" w:rsidP="00630BDE">
      <w:pPr>
        <w:pStyle w:val="a5"/>
      </w:pPr>
      <w:r>
        <w:t>Чаше всего и в наибольших количествах метан встречается в угольных шахтах, а поэтому в дальнейшем мы будем иметь в виду главным образом угольные шахты.</w:t>
      </w:r>
    </w:p>
    <w:p w14:paraId="7312AC7A" w14:textId="77777777" w:rsidR="00630BDE" w:rsidRDefault="00630BDE" w:rsidP="00630BDE">
      <w:pPr>
        <w:pStyle w:val="a5"/>
      </w:pPr>
      <w:r>
        <w:lastRenderedPageBreak/>
        <w:t xml:space="preserve">Что касается того, в каком виде сохранился в толщах полезного ископаемого (например, угля) и боковых пород тот метан, который выделяется при пересечении их горными выработками, то установлено, что существуют, по крайней мере, две формы сохранения его: </w:t>
      </w:r>
      <w:r w:rsidRPr="00642F2D">
        <w:rPr>
          <w:rStyle w:val="af3"/>
        </w:rPr>
        <w:t>в виде свободного газа</w:t>
      </w:r>
      <w:r>
        <w:t xml:space="preserve"> (в порах, трещинах и пустотах в пластах угля и вмещающих его пород) и </w:t>
      </w:r>
      <w:r w:rsidRPr="00642F2D">
        <w:rPr>
          <w:rStyle w:val="af3"/>
        </w:rPr>
        <w:t>в виде связанного газа</w:t>
      </w:r>
      <w:r>
        <w:t xml:space="preserve">, причем могут быть два рода связи: </w:t>
      </w:r>
      <w:r w:rsidRPr="00642F2D">
        <w:rPr>
          <w:rStyle w:val="af3"/>
        </w:rPr>
        <w:t>газ адсорбированный</w:t>
      </w:r>
      <w:r>
        <w:t xml:space="preserve">, т. е. сгущенный на поверхности пористой массы угля или углистых пород (физическая связь), и </w:t>
      </w:r>
      <w:r w:rsidRPr="00642F2D">
        <w:rPr>
          <w:rStyle w:val="af3"/>
        </w:rPr>
        <w:t>абсорбированный</w:t>
      </w:r>
      <w:r>
        <w:t xml:space="preserve"> (или персорбированный), т. е. проникший в массу угля и образовавший с углем как бы твердый раствор.</w:t>
      </w:r>
    </w:p>
    <w:p w14:paraId="2E6FBA8F" w14:textId="77777777" w:rsidR="00630BDE" w:rsidRDefault="00630BDE" w:rsidP="00630BDE">
      <w:pPr>
        <w:pStyle w:val="a5"/>
      </w:pPr>
      <w:r>
        <w:t>Свободный газ выделяется в шахтные выработки, следуя законам фильтрации газов через пористые тела и трещины, т. е. в зависимости от давления, под которым газ находится в толще угля и породы, от степени пористости и структуры пор.</w:t>
      </w:r>
    </w:p>
    <w:p w14:paraId="0F54CBB4" w14:textId="77777777" w:rsidR="00630BDE" w:rsidRDefault="00630BDE" w:rsidP="00630BDE">
      <w:pPr>
        <w:pStyle w:val="a5"/>
      </w:pPr>
      <w:r>
        <w:t>Адсорбированный газ легко выделяется при уменьшении давления или при повышении температуры среды, в которой он находится. Из этого следует, что в выработки поступает, в первую очередь, газ, находящийся в свободном и адсорбированном состоянии.</w:t>
      </w:r>
    </w:p>
    <w:p w14:paraId="4317845E" w14:textId="77777777" w:rsidR="00630BDE" w:rsidRDefault="00630BDE" w:rsidP="00630BDE">
      <w:pPr>
        <w:pStyle w:val="a5"/>
      </w:pPr>
      <w:r>
        <w:t>Как показали исследования сорбции и десорбции метана при давлении от 20 до 900 aт измельченной массой ископаемых углей нескольких пластов Донбасса (Пальвелев В. Т., ИГД Академии наук СССР), при температуре +25° и давлениях порядка 25—50 ат меньше 1</w:t>
      </w:r>
      <w:r w:rsidRPr="006C6A4E">
        <w:t>/</w:t>
      </w:r>
      <w:r w:rsidRPr="00791B45">
        <w:t>4</w:t>
      </w:r>
      <w:r>
        <w:t xml:space="preserve"> поглощенного углем метана находится в свободном состоянии, а свыше </w:t>
      </w:r>
      <w:r w:rsidRPr="00742DC9">
        <w:t>3/4</w:t>
      </w:r>
      <w:r>
        <w:t xml:space="preserve"> газа находится в адсорбированном состоянии.</w:t>
      </w:r>
    </w:p>
    <w:p w14:paraId="783DEB07" w14:textId="77777777" w:rsidR="00630BDE" w:rsidRDefault="00630BDE" w:rsidP="00630BDE">
      <w:pPr>
        <w:pStyle w:val="a5"/>
      </w:pPr>
      <w:r>
        <w:t>При давлениях до 100 ат большая часть газа в ископаемых углях находится в адсорбированном состоянии.</w:t>
      </w:r>
    </w:p>
    <w:p w14:paraId="7A6E666C" w14:textId="77777777" w:rsidR="00630BDE" w:rsidRDefault="00630BDE" w:rsidP="00630BDE">
      <w:pPr>
        <w:pStyle w:val="a5"/>
      </w:pPr>
      <w:r>
        <w:t xml:space="preserve">Количество газа (метана), которое сохранилось в пластах ископаемых углей, может быть очень велико; в пересчете на редуцированный (т. е. приведенный к нормальным условиям) газ объем его в несколько десятков раз может превышать объем угля, что объясняется наличием в ископаемых углях огромного количества мелких пор, суммарная сорбирующая поверхность которых доходит до 200 м² на 1 г угля. </w:t>
      </w:r>
    </w:p>
    <w:p w14:paraId="785C393D" w14:textId="5D8C1B85" w:rsidR="00630BDE" w:rsidRDefault="00630BDE" w:rsidP="00630BDE">
      <w:pPr>
        <w:pStyle w:val="a5"/>
      </w:pPr>
      <w:r>
        <w:t>Опытами установлено, что сухая тонкая пыль поглощает значительное количество газов (</w:t>
      </w:r>
      <w:r w:rsidRPr="0049054A">
        <w:rPr>
          <w:rStyle w:val="afff6"/>
        </w:rPr>
        <w:fldChar w:fldCharType="begin"/>
      </w:r>
      <w:r w:rsidRPr="0049054A">
        <w:rPr>
          <w:rStyle w:val="afff6"/>
        </w:rPr>
        <w:instrText xml:space="preserve"> REF _Ref228186942 \h  \* MERGEFORMAT </w:instrText>
      </w:r>
      <w:r w:rsidRPr="0049054A">
        <w:rPr>
          <w:rStyle w:val="afff6"/>
        </w:rPr>
      </w:r>
      <w:r w:rsidRPr="0049054A">
        <w:rPr>
          <w:rStyle w:val="afff6"/>
        </w:rPr>
        <w:fldChar w:fldCharType="separate"/>
      </w:r>
      <w:r w:rsidR="00A05A8B" w:rsidRPr="00A05A8B">
        <w:rPr>
          <w:rStyle w:val="afff6"/>
        </w:rPr>
        <w:t>Таблица 8</w:t>
      </w:r>
      <w:r w:rsidRPr="0049054A">
        <w:rPr>
          <w:rStyle w:val="afff6"/>
        </w:rPr>
        <w:fldChar w:fldCharType="end"/>
      </w:r>
      <w:r>
        <w:t>).</w:t>
      </w:r>
    </w:p>
    <w:p w14:paraId="050CCAAE" w14:textId="132B84A5" w:rsidR="00630BDE" w:rsidRDefault="00630BDE" w:rsidP="00630BDE">
      <w:pPr>
        <w:pStyle w:val="affd"/>
      </w:pPr>
      <w:bookmarkStart w:id="71" w:name="_Ref228186942"/>
      <w:r>
        <w:lastRenderedPageBreak/>
        <w:t xml:space="preserve">Таблица </w:t>
      </w:r>
      <w:fldSimple w:instr=" SEQ Таблица \* ARABIC ">
        <w:r w:rsidR="00A60DD8">
          <w:rPr>
            <w:noProof/>
          </w:rPr>
          <w:t>8</w:t>
        </w:r>
      </w:fldSimple>
      <w:bookmarkEnd w:id="71"/>
    </w:p>
    <w:tbl>
      <w:tblPr>
        <w:tblStyle w:val="af4"/>
        <w:tblW w:w="5000" w:type="pct"/>
        <w:tblLook w:val="04A0" w:firstRow="1" w:lastRow="0" w:firstColumn="1" w:lastColumn="0" w:noHBand="0" w:noVBand="1"/>
      </w:tblPr>
      <w:tblGrid>
        <w:gridCol w:w="2589"/>
        <w:gridCol w:w="2589"/>
        <w:gridCol w:w="2589"/>
      </w:tblGrid>
      <w:tr w:rsidR="00630BDE" w:rsidRPr="002F6501" w14:paraId="58E1AD31" w14:textId="77777777" w:rsidTr="002F65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56C82FE1" w14:textId="77777777" w:rsidR="00630BDE" w:rsidRPr="002F6501" w:rsidRDefault="00630BDE" w:rsidP="002F6501">
            <w:pPr>
              <w:rPr>
                <w:color w:val="auto"/>
              </w:rPr>
            </w:pPr>
            <w:r w:rsidRPr="002F6501">
              <w:rPr>
                <w:color w:val="auto"/>
              </w:rPr>
              <w:t>Поглощение пылью газа</w:t>
            </w:r>
          </w:p>
        </w:tc>
      </w:tr>
      <w:tr w:rsidR="00630BDE" w:rsidRPr="002F6501" w14:paraId="6C6D19CE" w14:textId="77777777" w:rsidTr="002F6501">
        <w:tc>
          <w:tcPr>
            <w:cnfStyle w:val="001000000000" w:firstRow="0" w:lastRow="0" w:firstColumn="1" w:lastColumn="0" w:oddVBand="0" w:evenVBand="0" w:oddHBand="0" w:evenHBand="0" w:firstRowFirstColumn="0" w:firstRowLastColumn="0" w:lastRowFirstColumn="0" w:lastRowLastColumn="0"/>
            <w:tcW w:w="1984" w:type="dxa"/>
            <w:vMerge w:val="restart"/>
          </w:tcPr>
          <w:p w14:paraId="64BE2490" w14:textId="77777777" w:rsidR="00630BDE" w:rsidRPr="002F6501" w:rsidRDefault="00630BDE" w:rsidP="002F6501">
            <w:pPr>
              <w:rPr>
                <w:color w:val="auto"/>
              </w:rPr>
            </w:pPr>
            <w:r w:rsidRPr="002F6501">
              <w:rPr>
                <w:color w:val="auto"/>
              </w:rPr>
              <w:t>Давление, am</w:t>
            </w:r>
          </w:p>
        </w:tc>
        <w:tc>
          <w:tcPr>
            <w:tcW w:w="3968" w:type="dxa"/>
            <w:gridSpan w:val="2"/>
          </w:tcPr>
          <w:p w14:paraId="6D8D9A80"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Количество газов (м³) на 1 м³ пыли</w:t>
            </w:r>
          </w:p>
        </w:tc>
      </w:tr>
      <w:tr w:rsidR="00630BDE" w:rsidRPr="002F6501" w14:paraId="6DD9C1CB" w14:textId="77777777" w:rsidTr="002F6501">
        <w:trPr>
          <w:trHeight w:val="107"/>
        </w:trPr>
        <w:tc>
          <w:tcPr>
            <w:cnfStyle w:val="001000000000" w:firstRow="0" w:lastRow="0" w:firstColumn="1" w:lastColumn="0" w:oddVBand="0" w:evenVBand="0" w:oddHBand="0" w:evenHBand="0" w:firstRowFirstColumn="0" w:firstRowLastColumn="0" w:lastRowFirstColumn="0" w:lastRowLastColumn="0"/>
            <w:tcW w:w="1984" w:type="dxa"/>
            <w:vMerge/>
          </w:tcPr>
          <w:p w14:paraId="3083F709" w14:textId="77777777" w:rsidR="00630BDE" w:rsidRPr="002F6501" w:rsidRDefault="00630BDE" w:rsidP="002F6501">
            <w:pPr>
              <w:rPr>
                <w:color w:val="auto"/>
              </w:rPr>
            </w:pPr>
          </w:p>
        </w:tc>
        <w:tc>
          <w:tcPr>
            <w:tcW w:w="1984" w:type="dxa"/>
          </w:tcPr>
          <w:p w14:paraId="51A8F035"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CH₄</w:t>
            </w:r>
          </w:p>
        </w:tc>
        <w:tc>
          <w:tcPr>
            <w:tcW w:w="1984" w:type="dxa"/>
          </w:tcPr>
          <w:p w14:paraId="5913F63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lang w:val="en-US"/>
              </w:rPr>
              <w:t>CO₂</w:t>
            </w:r>
          </w:p>
        </w:tc>
      </w:tr>
      <w:tr w:rsidR="00630BDE" w:rsidRPr="002F6501" w14:paraId="619A0D74" w14:textId="77777777" w:rsidTr="002F6501">
        <w:tc>
          <w:tcPr>
            <w:cnfStyle w:val="001000000000" w:firstRow="0" w:lastRow="0" w:firstColumn="1" w:lastColumn="0" w:oddVBand="0" w:evenVBand="0" w:oddHBand="0" w:evenHBand="0" w:firstRowFirstColumn="0" w:firstRowLastColumn="0" w:lastRowFirstColumn="0" w:lastRowLastColumn="0"/>
            <w:tcW w:w="1984" w:type="dxa"/>
          </w:tcPr>
          <w:p w14:paraId="55EC87D3" w14:textId="77777777" w:rsidR="00630BDE" w:rsidRPr="002F6501" w:rsidRDefault="00630BDE" w:rsidP="002F6501">
            <w:pPr>
              <w:rPr>
                <w:color w:val="auto"/>
                <w:lang w:val="en-US"/>
              </w:rPr>
            </w:pPr>
            <w:r w:rsidRPr="002F6501">
              <w:rPr>
                <w:color w:val="auto"/>
              </w:rPr>
              <w:t>1</w:t>
            </w:r>
          </w:p>
        </w:tc>
        <w:tc>
          <w:tcPr>
            <w:tcW w:w="1984" w:type="dxa"/>
          </w:tcPr>
          <w:p w14:paraId="6E2385E3"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rPr>
              <w:t>3,25</w:t>
            </w:r>
          </w:p>
        </w:tc>
        <w:tc>
          <w:tcPr>
            <w:tcW w:w="1984" w:type="dxa"/>
          </w:tcPr>
          <w:p w14:paraId="63D4464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rPr>
              <w:t>11,85</w:t>
            </w:r>
          </w:p>
        </w:tc>
      </w:tr>
      <w:tr w:rsidR="00630BDE" w:rsidRPr="002F6501" w14:paraId="7073D319" w14:textId="77777777" w:rsidTr="002F6501">
        <w:tc>
          <w:tcPr>
            <w:cnfStyle w:val="001000000000" w:firstRow="0" w:lastRow="0" w:firstColumn="1" w:lastColumn="0" w:oddVBand="0" w:evenVBand="0" w:oddHBand="0" w:evenHBand="0" w:firstRowFirstColumn="0" w:firstRowLastColumn="0" w:lastRowFirstColumn="0" w:lastRowLastColumn="0"/>
            <w:tcW w:w="1984" w:type="dxa"/>
          </w:tcPr>
          <w:p w14:paraId="6E03034A" w14:textId="77777777" w:rsidR="00630BDE" w:rsidRPr="002F6501" w:rsidRDefault="00630BDE" w:rsidP="002F6501">
            <w:pPr>
              <w:rPr>
                <w:color w:val="auto"/>
                <w:lang w:val="en-US"/>
              </w:rPr>
            </w:pPr>
            <w:r w:rsidRPr="002F6501">
              <w:rPr>
                <w:color w:val="auto"/>
                <w:lang w:val="en-US"/>
              </w:rPr>
              <w:t>10</w:t>
            </w:r>
          </w:p>
        </w:tc>
        <w:tc>
          <w:tcPr>
            <w:tcW w:w="1984" w:type="dxa"/>
          </w:tcPr>
          <w:p w14:paraId="04A21A28"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15,00</w:t>
            </w:r>
          </w:p>
        </w:tc>
        <w:tc>
          <w:tcPr>
            <w:tcW w:w="1984" w:type="dxa"/>
          </w:tcPr>
          <w:p w14:paraId="59D23623"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33,80</w:t>
            </w:r>
          </w:p>
        </w:tc>
      </w:tr>
      <w:tr w:rsidR="00630BDE" w:rsidRPr="002F6501" w14:paraId="31A66C1B" w14:textId="77777777" w:rsidTr="002F6501">
        <w:tc>
          <w:tcPr>
            <w:cnfStyle w:val="001000000000" w:firstRow="0" w:lastRow="0" w:firstColumn="1" w:lastColumn="0" w:oddVBand="0" w:evenVBand="0" w:oddHBand="0" w:evenHBand="0" w:firstRowFirstColumn="0" w:firstRowLastColumn="0" w:lastRowFirstColumn="0" w:lastRowLastColumn="0"/>
            <w:tcW w:w="1984" w:type="dxa"/>
          </w:tcPr>
          <w:p w14:paraId="267665FD" w14:textId="77777777" w:rsidR="00630BDE" w:rsidRPr="002F6501" w:rsidRDefault="00630BDE" w:rsidP="002F6501">
            <w:pPr>
              <w:rPr>
                <w:color w:val="auto"/>
                <w:lang w:val="en-US"/>
              </w:rPr>
            </w:pPr>
            <w:r w:rsidRPr="002F6501">
              <w:rPr>
                <w:color w:val="auto"/>
                <w:lang w:val="en-US"/>
              </w:rPr>
              <w:t>30</w:t>
            </w:r>
          </w:p>
        </w:tc>
        <w:tc>
          <w:tcPr>
            <w:tcW w:w="1984" w:type="dxa"/>
          </w:tcPr>
          <w:p w14:paraId="273350C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27,50</w:t>
            </w:r>
          </w:p>
        </w:tc>
        <w:tc>
          <w:tcPr>
            <w:tcW w:w="1984" w:type="dxa"/>
          </w:tcPr>
          <w:p w14:paraId="76AEF97F"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68,50</w:t>
            </w:r>
          </w:p>
        </w:tc>
      </w:tr>
    </w:tbl>
    <w:p w14:paraId="588E2219" w14:textId="77777777" w:rsidR="00630BDE" w:rsidRDefault="00630BDE" w:rsidP="00630BDE">
      <w:pPr>
        <w:pStyle w:val="a5"/>
      </w:pPr>
    </w:p>
    <w:p w14:paraId="5FBEEE33" w14:textId="6BE17CB6" w:rsidR="00630BDE" w:rsidRDefault="00630BDE" w:rsidP="00630BDE">
      <w:pPr>
        <w:pStyle w:val="a5"/>
      </w:pPr>
      <w:r>
        <w:t>Из данных этой таблицы видно, что сосуд, наполненный угольной пылью, может при давлении в 1 ат вместить метана в три раза больше, чем тот же сосуд, но порожний, а углекислоты</w:t>
      </w:r>
      <w:r w:rsidR="00A00C36">
        <w:t xml:space="preserve"> </w:t>
      </w:r>
      <w:r>
        <w:t>—</w:t>
      </w:r>
      <w:r w:rsidR="00A00C36">
        <w:t xml:space="preserve"> </w:t>
      </w:r>
      <w:r>
        <w:t>в двенадцать раз больше.</w:t>
      </w:r>
    </w:p>
    <w:p w14:paraId="3AC5018E" w14:textId="77777777" w:rsidR="00630BDE" w:rsidRDefault="00630BDE" w:rsidP="00630BDE">
      <w:pPr>
        <w:pStyle w:val="a5"/>
      </w:pPr>
      <w:r>
        <w:t>Другие исследования показали, что объем пустот в этих углях в монолитном состоянии не превосходит 13,8%.</w:t>
      </w:r>
    </w:p>
    <w:p w14:paraId="32D9750F" w14:textId="232DCB8B" w:rsidR="00630BDE" w:rsidRDefault="00630BDE" w:rsidP="00630BDE">
      <w:pPr>
        <w:pStyle w:val="a5"/>
      </w:pPr>
      <w:r>
        <w:t>Сопоставляя результаты этих работ, можно придти к выводу, что если бы газ находился в угле в свободном состоянии, то поглощаемый углем из воздуха при 1 ат метан должен оказаться сжатым до 3,25:0,138=23,5 ат, а углекислота</w:t>
      </w:r>
      <w:r w:rsidR="00A00C36">
        <w:t xml:space="preserve"> </w:t>
      </w:r>
      <w:r>
        <w:t>—</w:t>
      </w:r>
      <w:r w:rsidR="00A00C36">
        <w:t xml:space="preserve"> </w:t>
      </w:r>
      <w:r>
        <w:t>до 11,85:0,138=86 ат.</w:t>
      </w:r>
    </w:p>
    <w:p w14:paraId="5B6C9D6F" w14:textId="77777777" w:rsidR="00630BDE" w:rsidRDefault="00630BDE" w:rsidP="00630BDE">
      <w:pPr>
        <w:pStyle w:val="a5"/>
      </w:pPr>
      <w:r>
        <w:t>При наружном давлении 10 ат метан должен был бы находиться под давлением 109 ат, а углекислота под давлением 288 ат, что явно невозможно, так как при таких давлениях изнутри уголь разлетался бы на мельчайшие частицы, чего на самом деле не наблюдается, ибо газ находится в угле в свободном состоянии лишь частично.</w:t>
      </w:r>
    </w:p>
    <w:p w14:paraId="70E0951F" w14:textId="77777777" w:rsidR="00630BDE" w:rsidRDefault="00630BDE" w:rsidP="00630BDE">
      <w:pPr>
        <w:pStyle w:val="a5"/>
      </w:pPr>
      <w:r>
        <w:t>При высоких давлениях ископаемые угли, как показали исследования ИГД Академии наук СССР (В. В. Ходот), могут поглощать до 60 м³ метана на 1 т угля.</w:t>
      </w:r>
    </w:p>
    <w:p w14:paraId="72C5B261" w14:textId="77777777" w:rsidR="00630BDE" w:rsidRDefault="00630BDE" w:rsidP="00630BDE">
      <w:pPr>
        <w:pStyle w:val="a5"/>
      </w:pPr>
      <w:r w:rsidRPr="00567606">
        <w:rPr>
          <w:rStyle w:val="af3"/>
        </w:rPr>
        <w:t>Выделение метана</w:t>
      </w:r>
      <w:r>
        <w:t>. Метан выделяется в угольных шахтах из толщ полезного ископаемого и вмещающих пород (первичные источники газа), а также из добытого угля и из выработанных пространств (вторичные источники его).</w:t>
      </w:r>
    </w:p>
    <w:p w14:paraId="255937A3" w14:textId="77777777" w:rsidR="00630BDE" w:rsidRDefault="00630BDE" w:rsidP="00630BDE">
      <w:pPr>
        <w:pStyle w:val="a5"/>
      </w:pPr>
      <w:r w:rsidRPr="0002545C">
        <w:t>Различают три типичных вида</w:t>
      </w:r>
      <w:r>
        <w:t xml:space="preserve"> выделения газа в шахтных выработках из первичных источников:</w:t>
      </w:r>
    </w:p>
    <w:p w14:paraId="6AB8408E" w14:textId="53742DAC" w:rsidR="00630BDE" w:rsidRPr="00A60B6C" w:rsidRDefault="00630BDE">
      <w:pPr>
        <w:pStyle w:val="a0"/>
        <w:numPr>
          <w:ilvl w:val="0"/>
          <w:numId w:val="42"/>
        </w:numPr>
      </w:pPr>
      <w:r w:rsidRPr="00A60B6C">
        <w:rPr>
          <w:rStyle w:val="af3"/>
        </w:rPr>
        <w:lastRenderedPageBreak/>
        <w:t>обыкновенное</w:t>
      </w:r>
      <w:r w:rsidR="00A00C36">
        <w:rPr>
          <w:rStyle w:val="af3"/>
        </w:rPr>
        <w:t xml:space="preserve"> </w:t>
      </w:r>
      <w:r w:rsidRPr="00A60B6C">
        <w:t>—</w:t>
      </w:r>
      <w:r w:rsidR="00A00C36">
        <w:t xml:space="preserve"> </w:t>
      </w:r>
      <w:r w:rsidRPr="00A60B6C">
        <w:t>из невидимых на глаз пор и трещин в угле или вмещающей породе по всей обнаженной поверхности их, медленное, но непрерывное и длительное;</w:t>
      </w:r>
    </w:p>
    <w:p w14:paraId="39916758" w14:textId="12041A52" w:rsidR="00630BDE" w:rsidRPr="00A60B6C" w:rsidRDefault="00630BDE">
      <w:pPr>
        <w:pStyle w:val="a0"/>
        <w:numPr>
          <w:ilvl w:val="0"/>
          <w:numId w:val="42"/>
        </w:numPr>
      </w:pPr>
      <w:r w:rsidRPr="00A60B6C">
        <w:rPr>
          <w:rStyle w:val="af3"/>
        </w:rPr>
        <w:t>суфлярное</w:t>
      </w:r>
      <w:r w:rsidR="00A00C36">
        <w:rPr>
          <w:rStyle w:val="af3"/>
        </w:rPr>
        <w:t xml:space="preserve"> </w:t>
      </w:r>
      <w:r w:rsidRPr="00A60B6C">
        <w:t>—</w:t>
      </w:r>
      <w:r w:rsidR="00A00C36">
        <w:t xml:space="preserve"> </w:t>
      </w:r>
      <w:r w:rsidRPr="00A60B6C">
        <w:t>из видимых на глаз трещин и иных отверстий в толще угля или породы (так называемые суфляры или газовые фонтаны), иногда кратковременное, но чаше более или менее длительное;</w:t>
      </w:r>
    </w:p>
    <w:p w14:paraId="1A367A0E" w14:textId="3A7F7CBF" w:rsidR="00630BDE" w:rsidRPr="00A60B6C" w:rsidRDefault="00630BDE">
      <w:pPr>
        <w:pStyle w:val="a0"/>
        <w:numPr>
          <w:ilvl w:val="0"/>
          <w:numId w:val="42"/>
        </w:numPr>
      </w:pPr>
      <w:r w:rsidRPr="00A60B6C">
        <w:rPr>
          <w:rStyle w:val="af3"/>
        </w:rPr>
        <w:t>внезапное выделение</w:t>
      </w:r>
      <w:r w:rsidR="00A00C36">
        <w:rPr>
          <w:rStyle w:val="af3"/>
        </w:rPr>
        <w:t xml:space="preserve"> </w:t>
      </w:r>
      <w:r w:rsidRPr="00A60B6C">
        <w:t>—</w:t>
      </w:r>
      <w:r w:rsidR="00A00C36">
        <w:t xml:space="preserve"> </w:t>
      </w:r>
      <w:r w:rsidRPr="00A60B6C">
        <w:t>выбросы газа (метана или углекислоты или смеси их) иногда очень большой массой из пластов угля или вмещающих пород в течение короткого времени и сопровождающиеся выбросом тонко измельченного угля, а потому обычно называемые внезапными выбросами угля и газа.</w:t>
      </w:r>
    </w:p>
    <w:p w14:paraId="36F531D2" w14:textId="77777777" w:rsidR="00630BDE" w:rsidRDefault="00630BDE" w:rsidP="00630BDE">
      <w:pPr>
        <w:pStyle w:val="a5"/>
      </w:pPr>
      <w:r>
        <w:t>Вследствие того, что при обыкновенном выделении газ поступает в выработки непрерывно и притом по всей поверхности, обнаженной подготовительными и очистными выработками, именно этого рода выделение дает в конечном счете больше всего газа.</w:t>
      </w:r>
    </w:p>
    <w:p w14:paraId="77850ABF" w14:textId="77777777" w:rsidR="00630BDE" w:rsidRDefault="00630BDE" w:rsidP="00630BDE">
      <w:pPr>
        <w:pStyle w:val="a5"/>
      </w:pPr>
      <w:r>
        <w:t>Обыкновенное выделение метана из толщ угля иногда сопровождается шипением, поднимающимся до высоты тонкого свиста, или легким потрескиванием и шорохом. Описанные звуковые явления объясняются тем, что газ, выделяясь из пор с большой скоростью и под более или менее значительным давлением, открывает мельчайшие частички угля, и треск, которым сопровождается это отрывание частичек угля, а также растрескивание угля сливаются в непрерывное шипение или шуршание, а иногда и свист. Чаще всего звуковые явления наблюдаются при выделении газа из влажного угля.</w:t>
      </w:r>
    </w:p>
    <w:p w14:paraId="45FA29D6" w14:textId="77777777" w:rsidR="00630BDE" w:rsidRDefault="00630BDE" w:rsidP="00630BDE">
      <w:pPr>
        <w:pStyle w:val="a5"/>
      </w:pPr>
      <w:r>
        <w:t>Многочисленными определениями давления газа в скважинах по пласту, произведенными у нас и за границей, установлено, что на глубинах в несколько сот метров давление может достигать 40—50 кг/см² и зависит не только от глубины скважин (т. е. расстояния от забоя), но и от целого ряда факторов (физических свойств угля, его трещиноватости, газопроницаемости). Кроме того, давление газа в скважинах одинаковой глубины, отстоящих одна от другой на расстоянии всего лишь 60—80 см, может быть отличным более чем в четыре раза.</w:t>
      </w:r>
    </w:p>
    <w:p w14:paraId="2923D8AD" w14:textId="77777777" w:rsidR="00630BDE" w:rsidRDefault="00630BDE" w:rsidP="00630BDE">
      <w:pPr>
        <w:pStyle w:val="a5"/>
      </w:pPr>
      <w:r>
        <w:t>Поверхности равных давлений газа в толще угля, вообще говоря, не только не параллельны поверхности забоя, но могут быть даже замкнутыми поверхностями.</w:t>
      </w:r>
    </w:p>
    <w:p w14:paraId="5F3C27D5" w14:textId="77777777" w:rsidR="00630BDE" w:rsidRDefault="00630BDE" w:rsidP="00630BDE">
      <w:pPr>
        <w:pStyle w:val="a5"/>
      </w:pPr>
      <w:r>
        <w:t xml:space="preserve">При измерениях давления газа, произведенных А. А. Скочинским в Донбассе в шахте №4-бис (около Сталино), на горизонте 200—210 м от земной поверхности </w:t>
      </w:r>
      <w:r>
        <w:lastRenderedPageBreak/>
        <w:t>в Макарьевском пласте (мощность 80 см, с углом падения 10—14°) в нескольких скважинах глубиной 1 м давление доходило до 4,5 кг/см²</w:t>
      </w:r>
      <w:r w:rsidRPr="00251F49">
        <w:t xml:space="preserve"> </w:t>
      </w:r>
      <w:r>
        <w:t>сверх атмосферного.</w:t>
      </w:r>
    </w:p>
    <w:p w14:paraId="21D0FF0E" w14:textId="77777777" w:rsidR="00630BDE" w:rsidRDefault="00630BDE" w:rsidP="00630BDE">
      <w:pPr>
        <w:pStyle w:val="a5"/>
      </w:pPr>
      <w:r w:rsidRPr="00120090">
        <w:t>Систематическое изучение давления метана в скважинах</w:t>
      </w:r>
      <w:r>
        <w:t xml:space="preserve"> по пластам угля (Донбасс) начато МакНИИ, причем в 1955 г. в пласте k₇ шахты «Кочегарка» на горизонте 750 м в скважине глубиной 4 м было обнаружено давление газа в 51,2 кг</w:t>
      </w:r>
      <w:r w:rsidRPr="00120090">
        <w:t>/</w:t>
      </w:r>
      <w:r>
        <w:t>см².</w:t>
      </w:r>
    </w:p>
    <w:p w14:paraId="69D58C68" w14:textId="08F872BB" w:rsidR="00630BDE" w:rsidRDefault="00630BDE" w:rsidP="00630BDE">
      <w:pPr>
        <w:pStyle w:val="a5"/>
      </w:pPr>
      <w:r>
        <w:t>Суфлярные выделения представляют собой истечение метана, скопившегося в трещинах и пустотах в толще угля или боковых пород через видимые на глаз трещины и отверстия. Оно обычно сопровождается шипением, а если газ выделяется через воду</w:t>
      </w:r>
      <w:r w:rsidR="0036262A" w:rsidRPr="0036262A">
        <w:t xml:space="preserve"> </w:t>
      </w:r>
      <w:r>
        <w:t>—</w:t>
      </w:r>
      <w:r w:rsidR="0036262A" w:rsidRPr="0036262A">
        <w:t xml:space="preserve"> </w:t>
      </w:r>
      <w:r>
        <w:t>бурным клокотанием, которое в тишине шахтных выработок бывает слышно на значительном расстоянии. Нередко суфлярные трещины сначала выбрасывают воду, а затем уже газ.</w:t>
      </w:r>
    </w:p>
    <w:p w14:paraId="40786732" w14:textId="0A84FA37" w:rsidR="00630BDE" w:rsidRDefault="00630BDE" w:rsidP="00630BDE">
      <w:pPr>
        <w:pStyle w:val="a5"/>
      </w:pPr>
      <w:r>
        <w:t>Суфляры чаще всего встречаются в местах, подверженных тектоническим процессам, и бывают весьма различны как по длительности существования, так и по дебиту. Некоторые из них действуют всего лишь несколько дней или месяцев, другие</w:t>
      </w:r>
      <w:r w:rsidR="0036262A" w:rsidRPr="0036262A">
        <w:t xml:space="preserve"> </w:t>
      </w:r>
      <w:r>
        <w:t>—</w:t>
      </w:r>
      <w:r w:rsidR="0036262A" w:rsidRPr="0036262A">
        <w:t xml:space="preserve"> </w:t>
      </w:r>
      <w:r>
        <w:t>годы и даже десятки лет. Дебит суфляров колеблется от нескольких м³ до нескольких тысяч и даже десятков тысяч м³ в сутки, причем, как правило, дебит бывает максимальным в первое время после вскрытия суфляра, затем постепенно падает и, в конце концов, суфляр иссякает.</w:t>
      </w:r>
    </w:p>
    <w:p w14:paraId="661BB4D7" w14:textId="77777777" w:rsidR="00630BDE" w:rsidRDefault="00630BDE" w:rsidP="00630BDE">
      <w:pPr>
        <w:pStyle w:val="a5"/>
      </w:pPr>
      <w:r>
        <w:t>Величина дебита суфляров зависит от размера отверстий, через которые выделяется газ, и давления. Это последнее в начале действия суфляра может измеряться несколькими кг/см².</w:t>
      </w:r>
    </w:p>
    <w:p w14:paraId="4FF5877A" w14:textId="77777777" w:rsidR="00630BDE" w:rsidRDefault="00630BDE" w:rsidP="00630BDE">
      <w:pPr>
        <w:pStyle w:val="a5"/>
      </w:pPr>
      <w:r>
        <w:t>Вследствие того, что выделяющийся из суфляров газ обычно бывает весьма богат метаном (80—90% и выше), мощные и длительные суфляры иногда используются для научно-исследовательских целей, освещения поверхности шахт и отопления.</w:t>
      </w:r>
    </w:p>
    <w:p w14:paraId="195B3854" w14:textId="77777777" w:rsidR="00630BDE" w:rsidRDefault="00630BDE" w:rsidP="00630BDE">
      <w:pPr>
        <w:pStyle w:val="a5"/>
      </w:pPr>
      <w:r>
        <w:t>Известен был огромный суфляр, встреченный при проходке ствола в Англии на угольной шахте «Гаарвуд». Выведенный на поверхность и зажженный газ горел девять лет столбом такой высоты, что пламя было видно в окружности радиусом свыше 15 км.</w:t>
      </w:r>
    </w:p>
    <w:p w14:paraId="5B8C9C4C" w14:textId="77777777" w:rsidR="00630BDE" w:rsidRDefault="00630BDE" w:rsidP="00630BDE">
      <w:pPr>
        <w:pStyle w:val="a5"/>
      </w:pPr>
      <w:r>
        <w:t>В Донбассе мощные суфляры неоднократно встречались в Смоляниновском и Уразовском каменноугольных пластах (Сталинский район) и в антрацитовых пластах в шахте «Карл» (Краснолучский район).</w:t>
      </w:r>
    </w:p>
    <w:p w14:paraId="3C54E8C6" w14:textId="77777777" w:rsidR="00630BDE" w:rsidRDefault="00630BDE" w:rsidP="00630BDE">
      <w:pPr>
        <w:pStyle w:val="a5"/>
      </w:pPr>
      <w:r>
        <w:lastRenderedPageBreak/>
        <w:t>Из суфляров заслуживают упоминания мощные суфляры шахты «Прасковиевская» и шахты «Центральная» (Донбасс, Сталинский район).</w:t>
      </w:r>
    </w:p>
    <w:p w14:paraId="2072D39E" w14:textId="77777777" w:rsidR="00630BDE" w:rsidRDefault="00630BDE" w:rsidP="00630BDE">
      <w:pPr>
        <w:pStyle w:val="a5"/>
      </w:pPr>
      <w:r>
        <w:t>Шахта «Прасковиевская» сечением 1,5×3,5 м была пройдена для выяснения залегания Смоляниновского пласта, подвергшегося в поле соседней шахты нарушению залегания. На глубине 20 м в шахте во время разборки породы, после взрывных работ, произошла вспышка газа от открытой лампы, причинившая тяжелые ожоги четырем рабочим. Шахту перевели</w:t>
      </w:r>
      <w:r w:rsidRPr="000D5F02">
        <w:t xml:space="preserve"> </w:t>
      </w:r>
      <w:r>
        <w:t>на газовый режим и рядом с ней была задана буровая скважина, которая на глубине 47 м встретила пласт угля; по пересечении пласта ударил фонтан воды с газом, который, воспламенившись вследствие неосторожности рабочего, зажегшего спичку около скважины, горел несколько часов. Проходка шахты, хотя и медленно, но продолжалась, и когда она пересекла пласт угля мощностью 1,25 м, залегавший с падением в 35° среди нарушенных и мятых пород, то приблизительно на расстоянии 2—2,5 м ниже пласта встречено было отверстие свыше 20 см в поперечнике, из которого ударил с большой силой газовый фонтан. После неудачных попыток закончить проходку было решено ее прекратить. Работу прекратили и приступили к демонтажу оборудования. Когда шахта была уже на 15—20 м затоплена водой и производилась разборка копровых шкивов, произошел взрыв газа в надшахтном здании, причинивший ожоги трем рабочим и отбросивший двух других. Последние двое рабочих серьезных повреждений при этом не получили.</w:t>
      </w:r>
    </w:p>
    <w:p w14:paraId="702D0626" w14:textId="77777777" w:rsidR="00630BDE" w:rsidRDefault="00630BDE" w:rsidP="00630BDE">
      <w:pPr>
        <w:pStyle w:val="a5"/>
      </w:pPr>
      <w:r>
        <w:t>С целью использования суфляра для снабжения газом научно-исследовательской станции вода из шахты в конце июля была откачана, и суфляр обследован. Оказалось, что он давал в сутки около 2000—3000 м³ газа (80—90% СН₄) при давлении не менее 3 ат. Спустя два года суфляр этот иссяк, выделив около одного миллиона кубических метров метана.</w:t>
      </w:r>
    </w:p>
    <w:p w14:paraId="0A51D106" w14:textId="77777777" w:rsidR="00630BDE" w:rsidRDefault="00630BDE" w:rsidP="00630BDE">
      <w:pPr>
        <w:pStyle w:val="a5"/>
      </w:pPr>
      <w:r>
        <w:t>В шахте «Центральная» с пласта Смоляниновского (горизонт 260—265 м) на пересечении залегающих на 160 м ниже этого пласта двух тонких пологих (угол падения 8—14°) пластов коксового угля, так называемых Уразовских (мощностью 0,6 и 0,65 м), проходился наклонный квершлаг. Когда квершлаг был пройден примерно на 200 м, начали попадаться газоносные прослойки угля, а затем на 207-м метре были встречены суфлярные трещины. Несмотря на трудности, проходка квершлага продолжалась, но на расстоянии 44 м от первого был пересечен второй, еще более мощный, суфляр. Работы были остановлены, оба суфляра кап</w:t>
      </w:r>
      <w:r>
        <w:lastRenderedPageBreak/>
        <w:t>тированы посредством кирпичных камер, и газ был отведен на земную поверхность по трубам и шурфу, имевшемуся на Ливенском пласте, самом верхнем пласте свиты, разрабатывавшемся шахтой «Центральная».</w:t>
      </w:r>
    </w:p>
    <w:p w14:paraId="7FCC9856" w14:textId="77777777" w:rsidR="00630BDE" w:rsidRDefault="00630BDE" w:rsidP="00630BDE">
      <w:pPr>
        <w:pStyle w:val="a5"/>
      </w:pPr>
      <w:r>
        <w:t>В первые дни по вскрытии дебит этих суфляров доходил до 20000 м³ 100%-ного метана в сутки. Спустя 500 дней, он еще держался на уровне 8000—8500 м³, из чего можно заключить, что за это время суфляры дали свыше 6 млн. м³ метана. После каптирования суфляров и усиления вентиляционных средств квершлаг с большими предосторожностями был доведен до Уразовских пластов, а затем, когда начали развивать</w:t>
      </w:r>
      <w:r w:rsidRPr="000D5F02">
        <w:t xml:space="preserve"> </w:t>
      </w:r>
      <w:r>
        <w:t>в них подготовительные работы, суфляры в квершлаге постепенно иссякли.</w:t>
      </w:r>
    </w:p>
    <w:p w14:paraId="66FD0E2E" w14:textId="77777777" w:rsidR="00630BDE" w:rsidRDefault="00630BDE" w:rsidP="00630BDE">
      <w:pPr>
        <w:pStyle w:val="a5"/>
      </w:pPr>
      <w:r>
        <w:t>Вследствие того, что суфлярные трещины вскрываются совершенно неожиданно, встреча мощного суфляра создает серьезную опасность, так как при этом не только отдельные выработки, но и целые участки шахты могут быть заполнены взрывчатой и даже удушающей смесью метана с воздухом. Лучшей мерой предосторожности в таких случаях является каптирование суфляра и отвод газа на земную поверхность по трубам или же отдельной исходящей струей по изолированным выработкам.</w:t>
      </w:r>
    </w:p>
    <w:p w14:paraId="1515ED21" w14:textId="77777777" w:rsidR="00630BDE" w:rsidRDefault="00630BDE" w:rsidP="00630BDE">
      <w:pPr>
        <w:pStyle w:val="a5"/>
      </w:pPr>
      <w:r>
        <w:t>Среднее место между суфлярными и собственно внезапными выбросами газа занимают случаи бурного выделения газа в шахтные выработки из кровли или почвы некоторых пластов каменного угля, состоящих из прочных песчаников или других таких же прочных пород. В этих пластах чаще всего при осадке застоявшейся кровли эта последняя (а иногда и почва) выпучивается и лопается с грохотом, напоминающим пушечный выстрел; при этом образуется более или менее широкая (от одного до нескольких сантиметров) и длинная трещина, из которой начинает выделяться в огромных количествах метан. Такого рода явления наблюдаются в некоторых шахтах Франции и Англии (Ю. Уэльс), где их называют «удар кровли»; они имели место также в Донбассе (шахта им. Ленина), в Макеевке (шахты №4 и 4-бис) в антрацитовом пласте Хрустальном (Донбассантрацит), ниже которого в 12 м залегает сильно газовый пласт Садовый.</w:t>
      </w:r>
    </w:p>
    <w:p w14:paraId="0536CC7B" w14:textId="77777777" w:rsidR="00630BDE" w:rsidRDefault="00630BDE" w:rsidP="00630BDE">
      <w:pPr>
        <w:pStyle w:val="a5"/>
      </w:pPr>
      <w:r>
        <w:t xml:space="preserve">Типичным примером суфлярного выделения метана может служить случай в угольной шахте «Страфорд» (Йоркшир, Англия), где в пласте «Силькстон» (пологий, мощность 1,8 м система разработки — длинными столбами) в одном из очистных забоев внезапно стала выпучиваться почва с образованием трещин, из </w:t>
      </w:r>
      <w:r>
        <w:lastRenderedPageBreak/>
        <w:t>которых за первые семь минут выделилось метана свыше 4000 м³. Постепенно ослабевая, выделение газа прекратилось лишь спустя шесть недель</w:t>
      </w:r>
      <w:r>
        <w:rPr>
          <w:rStyle w:val="affb"/>
        </w:rPr>
        <w:footnoteReference w:id="23"/>
      </w:r>
      <w:r>
        <w:t>.</w:t>
      </w:r>
    </w:p>
    <w:p w14:paraId="224F34B8" w14:textId="77777777" w:rsidR="00630BDE" w:rsidRDefault="00630BDE" w:rsidP="00630BDE">
      <w:pPr>
        <w:pStyle w:val="a5"/>
      </w:pPr>
      <w:r>
        <w:t>Внезапные выбросы угля и га за принадлежат к категории происходящих в угольных шахтах так называемых динамических явлений со значительным динамическим (силовым) эффектом.</w:t>
      </w:r>
    </w:p>
    <w:p w14:paraId="53A64CDC" w14:textId="77777777" w:rsidR="00630BDE" w:rsidRDefault="00630BDE" w:rsidP="00630BDE">
      <w:pPr>
        <w:pStyle w:val="a5"/>
      </w:pPr>
      <w:r>
        <w:t>Различают три вида динамических явлений:</w:t>
      </w:r>
    </w:p>
    <w:p w14:paraId="2DDF81D8" w14:textId="0382A548" w:rsidR="00630BDE" w:rsidRDefault="00630BDE">
      <w:pPr>
        <w:pStyle w:val="a0"/>
        <w:numPr>
          <w:ilvl w:val="0"/>
          <w:numId w:val="28"/>
        </w:numPr>
      </w:pPr>
      <w:r>
        <w:t>возбуждаемые давлением горных пород; это</w:t>
      </w:r>
      <w:r w:rsidR="0036262A" w:rsidRPr="0036262A">
        <w:t xml:space="preserve"> </w:t>
      </w:r>
      <w:r>
        <w:t>—</w:t>
      </w:r>
      <w:r w:rsidR="0036262A" w:rsidRPr="0036262A">
        <w:t xml:space="preserve"> </w:t>
      </w:r>
      <w:r>
        <w:t>горные удары, внезапные обрушения, стреляние пород и угля, внезапный отжим угля;</w:t>
      </w:r>
    </w:p>
    <w:p w14:paraId="728500D9" w14:textId="77777777" w:rsidR="00630BDE" w:rsidRDefault="00630BDE">
      <w:pPr>
        <w:pStyle w:val="a0"/>
        <w:numPr>
          <w:ilvl w:val="0"/>
          <w:numId w:val="28"/>
        </w:numPr>
      </w:pPr>
      <w:r>
        <w:t>возбуждаемые давлением заключенных в угле и породах</w:t>
      </w:r>
      <w:r w:rsidRPr="000D5F02">
        <w:t xml:space="preserve"> </w:t>
      </w:r>
      <w:r>
        <w:t>жидкостей и газов; к ним относятся прорывы воды и газов, вскрытие суфляров, прорывы плывунов, глины, заиловочной массы;</w:t>
      </w:r>
    </w:p>
    <w:p w14:paraId="737E8CAD" w14:textId="403B478A" w:rsidR="00630BDE" w:rsidRDefault="00630BDE">
      <w:pPr>
        <w:pStyle w:val="a0"/>
        <w:numPr>
          <w:ilvl w:val="0"/>
          <w:numId w:val="28"/>
        </w:numPr>
      </w:pPr>
      <w:r>
        <w:t>возникающие в результате совместного действия давления горных пород и давления газов внезапные</w:t>
      </w:r>
      <w:r w:rsidR="0036262A" w:rsidRPr="0036262A">
        <w:t xml:space="preserve"> </w:t>
      </w:r>
      <w:r>
        <w:t>—</w:t>
      </w:r>
      <w:r w:rsidR="0036262A" w:rsidRPr="0036262A">
        <w:t xml:space="preserve"> </w:t>
      </w:r>
      <w:r>
        <w:t>выбросы угля и газа.</w:t>
      </w:r>
    </w:p>
    <w:p w14:paraId="58E7AED3" w14:textId="77777777" w:rsidR="00630BDE" w:rsidRDefault="00630BDE" w:rsidP="00630BDE">
      <w:pPr>
        <w:pStyle w:val="a5"/>
      </w:pPr>
      <w:r>
        <w:t>Наиболее сложные по природе и грозные по последствиям — внезапные выбросы. Их возникновение и развитие зависят не только от величины давления пород и газа, но и от структуры угольного пласта, свойств угля, угла падения и мощности пласта.</w:t>
      </w:r>
    </w:p>
    <w:p w14:paraId="4B2AB6BC" w14:textId="77777777" w:rsidR="00630BDE" w:rsidRDefault="00630BDE" w:rsidP="00630BDE">
      <w:pPr>
        <w:pStyle w:val="a5"/>
      </w:pPr>
      <w:r>
        <w:t>При проведении подготовительных и очистных горных выработок в угольном пласте происходят изменения напряженного состояния. Вблизи забоя уголь растрескивается, частично разрушается, делается более рыхлым и теряет большую часть заключенного в нем газа. В этой призабойной части пласта напряжения в угле невелики.</w:t>
      </w:r>
    </w:p>
    <w:p w14:paraId="40B11B38" w14:textId="77777777" w:rsidR="00630BDE" w:rsidRDefault="00630BDE" w:rsidP="00630BDE">
      <w:pPr>
        <w:pStyle w:val="a5"/>
      </w:pPr>
      <w:r>
        <w:t xml:space="preserve">На некотором расстоянии от поверхности забоя (порядка 1—3 м) уголь под влиянием горного давления делается, наоборот, более плотным и способным выдерживать значительное давление. В этой области так называемого опорного давления газопроницаемость угля оказывается пониженной, образуется так называемый газовый барьер, препятствующий газовыделению в горную выработку. Вследствие этого на некотором расстоянии от обнажения пласта уголь и заключённый в нем газ находятся под значительным давлением. По мере подвигания </w:t>
      </w:r>
      <w:r>
        <w:lastRenderedPageBreak/>
        <w:t>горных выработок перемещаются и опережающие их волна давления и газовый барьер.</w:t>
      </w:r>
    </w:p>
    <w:p w14:paraId="656E13C6" w14:textId="77777777" w:rsidR="00630BDE" w:rsidRDefault="00630BDE" w:rsidP="00630BDE">
      <w:pPr>
        <w:pStyle w:val="a5"/>
      </w:pPr>
      <w:r>
        <w:t>Если структура и прочность угольного пласта и вмещающих пород по простиранию не меняются, то этот процесс протекает равномерно и газ с более или менее постоянной скоростью выделяется из призабойной области трещиноватого угля.</w:t>
      </w:r>
    </w:p>
    <w:p w14:paraId="4AF98A5D" w14:textId="77777777" w:rsidR="00630BDE" w:rsidRDefault="00630BDE" w:rsidP="00630BDE">
      <w:pPr>
        <w:pStyle w:val="a5"/>
      </w:pPr>
      <w:r>
        <w:t>Если же, как это часто имеет место в угольных шахтах, структура и прочностные свойства пласта угля и вмещающих его пород изменяются, опускание кровли над выработками происходит не плавно, а скачкообразно, то это вызывает внезапные динамические дополнительные нагрузки на угольный пласт. В особенности эти нагрузки велики при наличии над очистными выработками прочных пород, зависающих над выработанным пространством, или при сложной структуре угольного пласта, включающего пачки прочных и пропластки перемятых непрочных углей или углистого аргиллита.</w:t>
      </w:r>
    </w:p>
    <w:p w14:paraId="623E0027" w14:textId="1C73DFB7" w:rsidR="00630BDE" w:rsidRDefault="00630BDE" w:rsidP="00630BDE">
      <w:pPr>
        <w:pStyle w:val="a5"/>
      </w:pPr>
      <w:r>
        <w:t>При динамических дополнительных нагрузках на угольный пласт или внезапном разрушении внутри угольного пласта относительно прочного включения происходит быстрое разрушение части угольного пласта, захватывающее зону опорного давления и газового барьера: получаемая углем кинетическая энергия горных пород и накопленная им самим потенциальная энергия расходуется на дробление и отброс насыщенного газом угля; при дроблении резко возрастает поверхность десорбции газа и мгновенно образуются многочисленные каналы для его истечения. Газ бурно выделяется из разрушенного угля и при своем расширении и движении увлекает с собой уголь. Если пласт залегает наклонно и выработка пройдена по восстанию, собственный вес угля увеличивает скорость и дальность его отброса. В результате, выработки иногда заполняются углем на десятки, а газом</w:t>
      </w:r>
      <w:r w:rsidR="0036262A" w:rsidRPr="0036262A">
        <w:t xml:space="preserve"> </w:t>
      </w:r>
      <w:r>
        <w:t>—</w:t>
      </w:r>
      <w:r w:rsidR="0036262A" w:rsidRPr="0036262A">
        <w:t xml:space="preserve"> </w:t>
      </w:r>
      <w:r>
        <w:t>на сотни метров.</w:t>
      </w:r>
    </w:p>
    <w:p w14:paraId="7F98C75C" w14:textId="77777777" w:rsidR="00630BDE" w:rsidRDefault="00630BDE" w:rsidP="00630BDE">
      <w:pPr>
        <w:pStyle w:val="a5"/>
      </w:pPr>
      <w:r>
        <w:t>Таким образом, фактором, возбуждающим внезапный выброс, чаще является давление горных пород и, в меньшей степени, давление газа; факторами, развивающими выброс, являются выделение газа, а на наклонно залегающих и крутопадающих пластах, кроме того, и сила веса самого угля.</w:t>
      </w:r>
    </w:p>
    <w:p w14:paraId="2325038B" w14:textId="77777777" w:rsidR="00630BDE" w:rsidRDefault="00630BDE" w:rsidP="00630BDE">
      <w:pPr>
        <w:pStyle w:val="a5"/>
      </w:pPr>
      <w:r>
        <w:t xml:space="preserve">Внезапные выбросы можно возбудить искусственно путем мгновенного обнажения области опорного давления угольного пласта и сильного ее сотрясения; на этом принципе основано сотрясательное взрывание, целью которого является искусственно вызвать выброс на опасном пласте в такой момент, когда люди из </w:t>
      </w:r>
      <w:r>
        <w:lastRenderedPageBreak/>
        <w:t>участка выведены в безопасное место. Внезапное вскрытие угольного пласта путем взрывания оставленной в квершлаге породной пробки также может привести к выбросу угля и газа.</w:t>
      </w:r>
    </w:p>
    <w:p w14:paraId="5E05AD5B" w14:textId="77777777" w:rsidR="00630BDE" w:rsidRDefault="00630BDE" w:rsidP="00630BDE">
      <w:pPr>
        <w:pStyle w:val="a5"/>
      </w:pPr>
      <w:r>
        <w:t>Опасность угольных пластов по внезапным выбросам возрастает с уменьшением прочности угля и увеличением мощности пачек с непрочным перемятым углем, с увеличением мощности пластов и угла их падения. В местах геологических нарушений внезапные выбросы происходят чаще, чем в местах спокойного залегания пластов; в подготовительных выработках чаше, чем в очистных; сила (интенсивность) выбросов в очистных выработках больше, чем в подготовительных по углю; наибольшей силы обычно достигают внезапные выбросы при вскрытии пластов квершлагами.</w:t>
      </w:r>
    </w:p>
    <w:p w14:paraId="1AD86F4D" w14:textId="77777777" w:rsidR="00630BDE" w:rsidRDefault="00630BDE" w:rsidP="00630BDE">
      <w:pPr>
        <w:pStyle w:val="a5"/>
      </w:pPr>
      <w:r>
        <w:t>Подавляющее число внезапных выбросов происходило в направлении сверху вниз, однако имели место единичные случаи выбросов снизу вверх. При внезапных выбросах выделяется от сотен до десятков тысяч м</w:t>
      </w:r>
      <w:r w:rsidRPr="00014410">
        <w:t>³</w:t>
      </w:r>
      <w:r>
        <w:t xml:space="preserve"> метана. В типичных случаях газовыделение на тонну выброшенного угля составляло от 10 до 60 м</w:t>
      </w:r>
      <w:r w:rsidRPr="00014410">
        <w:t>³</w:t>
      </w:r>
      <w:r>
        <w:t xml:space="preserve"> и быстро прекращалось; в некоторых случаях газовыделение продолжалось длительное время после выброса и происходило, по-видимому, из вскрытых при этом суфляров.</w:t>
      </w:r>
    </w:p>
    <w:p w14:paraId="7C329E62" w14:textId="5537282C" w:rsidR="00630BDE" w:rsidRDefault="00630BDE" w:rsidP="00630BDE">
      <w:pPr>
        <w:pStyle w:val="a5"/>
      </w:pPr>
      <w:r>
        <w:t>При внезапных выбросах образуются пустоты самых разнообразных форм. Часто эти пустоты имеют грушевидную</w:t>
      </w:r>
      <w:r w:rsidRPr="000D5F02">
        <w:t xml:space="preserve"> </w:t>
      </w:r>
      <w:r>
        <w:t>форму с длинной осью, расположенной по падению пласта (</w:t>
      </w:r>
      <w:r w:rsidRPr="00314ED9">
        <w:rPr>
          <w:rStyle w:val="afff6"/>
        </w:rPr>
        <w:fldChar w:fldCharType="begin"/>
      </w:r>
      <w:r w:rsidRPr="00314ED9">
        <w:rPr>
          <w:rStyle w:val="afff6"/>
        </w:rPr>
        <w:instrText xml:space="preserve"> REF _Ref228282632 \h </w:instrText>
      </w:r>
      <w:r>
        <w:rPr>
          <w:rStyle w:val="afff6"/>
        </w:rPr>
        <w:instrText xml:space="preserve"> \* MERGEFORMAT </w:instrText>
      </w:r>
      <w:r w:rsidRPr="00314ED9">
        <w:rPr>
          <w:rStyle w:val="afff6"/>
        </w:rPr>
      </w:r>
      <w:r w:rsidRPr="00314ED9">
        <w:rPr>
          <w:rStyle w:val="afff6"/>
        </w:rPr>
        <w:fldChar w:fldCharType="separate"/>
      </w:r>
      <w:r w:rsidR="00A05A8B" w:rsidRPr="00A05A8B">
        <w:rPr>
          <w:rStyle w:val="afff6"/>
        </w:rPr>
        <w:t>Рисунок 11</w:t>
      </w:r>
      <w:r w:rsidRPr="00314ED9">
        <w:rPr>
          <w:rStyle w:val="afff6"/>
        </w:rPr>
        <w:fldChar w:fldCharType="end"/>
      </w:r>
      <w:r>
        <w:t>).</w:t>
      </w:r>
    </w:p>
    <w:p w14:paraId="3CF30565" w14:textId="77777777" w:rsidR="00630BDE" w:rsidRDefault="00630BDE" w:rsidP="00630BDE">
      <w:pPr>
        <w:pStyle w:val="a5"/>
      </w:pPr>
      <w:r>
        <w:t>Отброшенный уголь часто сильно измельчен, иногда покрыт слоем тонкой пыли. Иногда уголь отжимается в выработку целым блоком объемом в несколько кубических метров.</w:t>
      </w:r>
    </w:p>
    <w:sdt>
      <w:sdtPr>
        <w:rPr>
          <w:rFonts w:ascii="Inter" w:eastAsiaTheme="minorHAnsi" w:hAnsi="Inter" w:cstheme="minorBidi"/>
          <w:color w:val="253494" w:themeColor="accent6"/>
          <w:sz w:val="16"/>
        </w:rPr>
        <w:id w:val="-1543818832"/>
        <w:lock w:val="contentLocked"/>
        <w:placeholder>
          <w:docPart w:val="DefaultPlaceholder_-1854013440"/>
        </w:placeholder>
        <w:group/>
      </w:sdtPr>
      <w:sdtContent>
        <w:p w14:paraId="5222CDD4" w14:textId="03A7A8A9" w:rsidR="00630BDE" w:rsidRDefault="002F6501" w:rsidP="002F6501">
          <w:pPr>
            <w:pStyle w:val="a5"/>
            <w:keepNext/>
            <w:jc w:val="center"/>
          </w:pPr>
          <w:r>
            <w:rPr>
              <w:noProof/>
            </w:rPr>
            <w:drawing>
              <wp:inline distT="0" distB="0" distL="0" distR="0" wp14:anchorId="524518FD" wp14:editId="6EA562C6">
                <wp:extent cx="4932045" cy="3335655"/>
                <wp:effectExtent l="0" t="0" r="0" b="0"/>
                <wp:docPr id="932090671"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90671" name="Рисунок 932090671"/>
                        <pic:cNvPicPr/>
                      </pic:nvPicPr>
                      <pic:blipFill>
                        <a:blip r:embed="rId29"/>
                        <a:stretch>
                          <a:fillRect/>
                        </a:stretch>
                      </pic:blipFill>
                      <pic:spPr>
                        <a:xfrm>
                          <a:off x="0" y="0"/>
                          <a:ext cx="4932045" cy="3335655"/>
                        </a:xfrm>
                        <a:prstGeom prst="rect">
                          <a:avLst/>
                        </a:prstGeom>
                      </pic:spPr>
                    </pic:pic>
                  </a:graphicData>
                </a:graphic>
              </wp:inline>
            </w:drawing>
          </w:r>
        </w:p>
        <w:p w14:paraId="1C3F2B90" w14:textId="6157E2E0" w:rsidR="00630BDE" w:rsidRDefault="00630BDE" w:rsidP="00630BDE">
          <w:pPr>
            <w:pStyle w:val="afffd"/>
          </w:pPr>
          <w:bookmarkStart w:id="72" w:name="_Ref228282632"/>
          <w:r>
            <w:t xml:space="preserve">Рисунок </w:t>
          </w:r>
          <w:fldSimple w:instr=" SEQ Рисунок \* ARABIC ">
            <w:r w:rsidR="00D53DE7">
              <w:rPr>
                <w:noProof/>
              </w:rPr>
              <w:t>11</w:t>
            </w:r>
          </w:fldSimple>
          <w:bookmarkEnd w:id="72"/>
          <w:r>
            <w:t>. Схема образования полости в выработке после внезапного выброса</w:t>
          </w:r>
        </w:p>
      </w:sdtContent>
    </w:sdt>
    <w:p w14:paraId="3E76FC38" w14:textId="77777777" w:rsidR="00630BDE" w:rsidRDefault="00630BDE" w:rsidP="00630BDE">
      <w:pPr>
        <w:pStyle w:val="a5"/>
      </w:pPr>
      <w:r>
        <w:t>Обычно внезапным выбросам угля и газа предшествуют предупредительные признаки, по которым опытные горнорабочие узнают о грозящей опасности. К этим признакам (предвестникам) относятся: усиление давления вмещающих пород на угольный пласт и крепь; усиление отжима угля, опускания кровли и поддувания почвы; треск в массиве, хлопки, иногда напоминающие стрельбу, глухие удары, похожие на орудийные выстрелы, иногда сплошной гул; шелушение и отслаивание угля, стреляние угля; толчки на буровой инструмент, зажатие штанг.</w:t>
      </w:r>
    </w:p>
    <w:p w14:paraId="75B6C011" w14:textId="34DE75EE" w:rsidR="00630BDE" w:rsidRDefault="00630BDE" w:rsidP="00630BDE">
      <w:pPr>
        <w:pStyle w:val="a5"/>
      </w:pPr>
      <w:r>
        <w:t>Длительность собственно выброса мала</w:t>
      </w:r>
      <w:r w:rsidR="0036262A" w:rsidRPr="0036262A">
        <w:t xml:space="preserve"> </w:t>
      </w:r>
      <w:r>
        <w:t>—</w:t>
      </w:r>
      <w:r w:rsidR="0036262A" w:rsidRPr="0036262A">
        <w:t xml:space="preserve"> </w:t>
      </w:r>
      <w:r>
        <w:t>порядка нескольких секунд. Однако выброс не представляет собой взрыва, а является процессом лавинно нарастающим, причем новейшими исследованиями в СССР установлено, что подготовка и разгон процесса выброса могут длиться несколько десятков минут. Последнее обстоятельство имеет важное значение, ибо, как показывает практика, при своевременно замеченной начавшейся подготовке выброса последний может быть предупрежден даже таким простым способом, как подпор угольного забоя досками или щитом.</w:t>
      </w:r>
    </w:p>
    <w:p w14:paraId="7EF33034" w14:textId="3852B88B" w:rsidR="00630BDE" w:rsidRDefault="00630BDE" w:rsidP="00630BDE">
      <w:pPr>
        <w:pStyle w:val="a5"/>
      </w:pPr>
      <w:r>
        <w:t>Выделяющийся при внезапных выбросах газ</w:t>
      </w:r>
      <w:r w:rsidR="0036262A" w:rsidRPr="0036262A">
        <w:t xml:space="preserve"> </w:t>
      </w:r>
      <w:r>
        <w:t>—</w:t>
      </w:r>
      <w:r w:rsidR="0036262A" w:rsidRPr="0036262A">
        <w:t xml:space="preserve"> </w:t>
      </w:r>
      <w:r>
        <w:t>обычно метан или смесь метана с углекислотой (Южные бассейны Франции) или только углекислота (В. Силезия).</w:t>
      </w:r>
    </w:p>
    <w:p w14:paraId="528D279C" w14:textId="0836AB74" w:rsidR="00630BDE" w:rsidRDefault="00630BDE" w:rsidP="00630BDE">
      <w:pPr>
        <w:pStyle w:val="a5"/>
      </w:pPr>
      <w:r>
        <w:lastRenderedPageBreak/>
        <w:t>Наличие углекислоты</w:t>
      </w:r>
      <w:r w:rsidR="0036262A" w:rsidRPr="0036262A">
        <w:t xml:space="preserve"> </w:t>
      </w:r>
      <w:r>
        <w:t>—</w:t>
      </w:r>
      <w:r w:rsidR="0036262A" w:rsidRPr="0036262A">
        <w:t xml:space="preserve"> </w:t>
      </w:r>
      <w:r>
        <w:t>фактор неблагоприятный, ибо выбросы углекислоты более мощны, чем выбросы метана, вследствие большего, чем у метана, удельного веса и большего поглощения углекислоты углем.</w:t>
      </w:r>
    </w:p>
    <w:p w14:paraId="0C357B18" w14:textId="2F3C3ACC" w:rsidR="00630BDE" w:rsidRDefault="00630BDE" w:rsidP="00630BDE">
      <w:pPr>
        <w:pStyle w:val="a5"/>
      </w:pPr>
      <w:r>
        <w:t>Количество выбрасываемого угля колеблется от нескольких тонн (1—2) до тысяч тонн, а газа</w:t>
      </w:r>
      <w:r w:rsidR="0036262A" w:rsidRPr="0036262A">
        <w:t xml:space="preserve"> </w:t>
      </w:r>
      <w:r>
        <w:t>—</w:t>
      </w:r>
      <w:r w:rsidR="0036262A" w:rsidRPr="0036262A">
        <w:t xml:space="preserve"> </w:t>
      </w:r>
      <w:r>
        <w:t>от сотен до сотен тысяч кубических метров; отброс продуктов выброса</w:t>
      </w:r>
      <w:r w:rsidR="0036262A" w:rsidRPr="0036262A">
        <w:t xml:space="preserve"> </w:t>
      </w:r>
      <w:r>
        <w:t>—</w:t>
      </w:r>
      <w:r w:rsidR="0036262A" w:rsidRPr="0036262A">
        <w:t xml:space="preserve"> </w:t>
      </w:r>
      <w:r>
        <w:t>от нескольких до 50 и более метров. Наиболее часто выбросы наблюдаются на глубине не менее 250—300 м, но известны случаи выбросов на глубине 125 м (Канада).</w:t>
      </w:r>
    </w:p>
    <w:p w14:paraId="7ABFFF03" w14:textId="77777777" w:rsidR="00630BDE" w:rsidRDefault="00630BDE" w:rsidP="00630BDE">
      <w:pPr>
        <w:pStyle w:val="a5"/>
      </w:pPr>
      <w:r>
        <w:t>Внезапные выбросы представляют грозное явление, так как даже при малой интенсивности их часто гибнут люди, а мощные выбросы, кроме того, вызывают большие нарушения в шахте, ликвидация которых длится месяцами, а иногда и дольше.</w:t>
      </w:r>
    </w:p>
    <w:p w14:paraId="32A7183E" w14:textId="3EBB2789" w:rsidR="00630BDE" w:rsidRDefault="00630BDE" w:rsidP="00630BDE">
      <w:pPr>
        <w:pStyle w:val="a5"/>
      </w:pPr>
      <w:r>
        <w:t>Внезапные выбросы</w:t>
      </w:r>
      <w:r w:rsidR="0036262A" w:rsidRPr="0036262A">
        <w:t xml:space="preserve"> </w:t>
      </w:r>
      <w:r>
        <w:t>—</w:t>
      </w:r>
      <w:r w:rsidR="0036262A" w:rsidRPr="0036262A">
        <w:t xml:space="preserve"> </w:t>
      </w:r>
      <w:r>
        <w:t>очень сложное явление, потому что комбинации предопределяющих возможность выбросов физико-механических факторов, а также геологических и горнотехнических условий в шахтах, чрезвычайно многообразны. В связи с этим предупреждение выбросов представляет вообще очень сложную задачу.</w:t>
      </w:r>
    </w:p>
    <w:p w14:paraId="4F59C9A1" w14:textId="7130454A" w:rsidR="00630BDE" w:rsidRDefault="00630BDE" w:rsidP="00630BDE">
      <w:pPr>
        <w:pStyle w:val="a5"/>
      </w:pPr>
      <w:r>
        <w:t>Внезапные выбросы угля и газа начались в угольных шахтах около 150 лет назад</w:t>
      </w:r>
      <w:r w:rsidR="0036262A" w:rsidRPr="0036262A">
        <w:t xml:space="preserve"> </w:t>
      </w:r>
      <w:r>
        <w:t>—</w:t>
      </w:r>
      <w:r w:rsidR="0036262A" w:rsidRPr="0036262A">
        <w:t xml:space="preserve"> </w:t>
      </w:r>
      <w:r>
        <w:t>впервые во Франции (бассейны Гар, Севенны), а ныне известны во многих бассейнах Западной Европы и Англии (Бельгия, Рур, Н. Силезия, Венгрия — Печ, Болгария), в США и Канаде (Британская Колумбия).</w:t>
      </w:r>
    </w:p>
    <w:p w14:paraId="42990DCA" w14:textId="5F0AC519" w:rsidR="00630BDE" w:rsidRDefault="00630BDE" w:rsidP="00630BDE">
      <w:pPr>
        <w:pStyle w:val="a5"/>
      </w:pPr>
      <w:r>
        <w:t xml:space="preserve">Первый очень сильный выброс угля и газа произошел в Европе 17 апреля 1879 г. в шахте «Аграпп» №2 (Бельгия) в пласте Эпюисуар. Из забоя сбойки по восстанию с горизонта 610 м на горизонт 580 м произошел выброс 420 т угольной мелочи и огромного количества газа, который, следуя против вентиляционной струи, поднялся на земную поверхность по подъемному стволу, служившему для подачи в шахту свежего воздуха. Здесь он загорелся от железной печи, стоявшей на расстоянии 23 м от ствола шахты на верхней приемной площадке надшахтного здания около машиниста подъемной машины, и горел свыше двух часов над устьем шахты столбом в 50 м высоты, уничтожив копер и превратив в развалины надшахтное здание. Когда выделение газа из шахты на земную поверхность стало ослабевать и пламя начало спадать, начались взрывы. Они следовали с интервалами примерно в десять минут один за другим, кроме последнего, седьмого, наиболее сильного, происшедшего через 47 мин. после предыдущего и притом </w:t>
      </w:r>
      <w:r>
        <w:lastRenderedPageBreak/>
        <w:t>тогда, когда пламени над устьем шахты уже не было. Из 200 человек, бывших в шахте, погибло 121. Кроме того, было обожжено 14 человек, находившихся в надшахтном здании подъемной шахты, из них трое</w:t>
      </w:r>
      <w:r w:rsidR="0036262A" w:rsidRPr="0036262A">
        <w:t xml:space="preserve"> </w:t>
      </w:r>
      <w:r>
        <w:t>—</w:t>
      </w:r>
      <w:r w:rsidR="0036262A" w:rsidRPr="0036262A">
        <w:t xml:space="preserve"> </w:t>
      </w:r>
      <w:r>
        <w:t>смертельно. По приблизительным подсчетам всего было выброшено метана около 500 тыс. м³, причем в первое время выделялось его свыше 2000 м³/мин.</w:t>
      </w:r>
    </w:p>
    <w:p w14:paraId="04B2D23B" w14:textId="77777777" w:rsidR="00630BDE" w:rsidRDefault="00630BDE" w:rsidP="00630BDE">
      <w:pPr>
        <w:pStyle w:val="a5"/>
      </w:pPr>
      <w:r>
        <w:t>Позже были также очень сильные выбросы и в других бассейнах, но без таких трагических последствий. Так, в бассейне Гар (Франция) в шахте «Фонтен» в 1921 г. произошел выброс 5000 т угля с выделением 100 000 м³ газа (СО₂ и СН₄) .В Британской Колумбии (шахта «Мориссей») в 1904 г. было выброшено тоже около 5000 т угля и до 75 000 м³ метана.</w:t>
      </w:r>
    </w:p>
    <w:p w14:paraId="5B37DEB9" w14:textId="77777777" w:rsidR="00630BDE" w:rsidRDefault="00630BDE" w:rsidP="00630BDE">
      <w:pPr>
        <w:pStyle w:val="a5"/>
      </w:pPr>
      <w:r>
        <w:t>В России первый типичный выброс угля и газа произошел в Донбассе в 1906 г. в шахте «Новая Смолянка» из пласта Смоляниновского при следующих обстоятельствах. 9 сентября после взрывания в забое квершлага четырех зарядов в шпурах, обнаживших Смоляниновский пласт, взрывник подошел к забою, чтобы выяснить эффект взрывания. Возвращаясь от забоя, на расстоянии около 30 м он услышал шум, затем упал от толчка в спину и некоторое время катился по почве под напором волны воздуха и газа, осыпаемый мелким углем. Поднявшись на ноги, взрывник ощупью (его лампа потухла) добрался до ствола шахты и поднялся до Прасковиевского пласта. Там, в околоствольном дворе находились десятник и стволовой, которые толчка воздуха не почувствовали, но заметили по ореолу лампы, что в околоствольном дворе появилась поднимавшаяся из ствола шахты метановоздушная смесь. Немедленно все люди выехали из шахты.</w:t>
      </w:r>
    </w:p>
    <w:p w14:paraId="09684F61" w14:textId="77777777" w:rsidR="00630BDE" w:rsidRDefault="00630BDE" w:rsidP="00630BDE">
      <w:pPr>
        <w:pStyle w:val="a5"/>
      </w:pPr>
      <w:r>
        <w:t>Количество выделившегося в этом случае газа не было определено, но угля было выброшено, по-видимому, не менее нескольких десятков тонн, ибо в квершлаге на некотором расстоянии от забоя образовался вал из угольной мелочи, доходивший почти до самой кровли квершлага, и далее по квершлагу было также довольно много мелкого угля и пыли.</w:t>
      </w:r>
    </w:p>
    <w:p w14:paraId="01B9EC7F" w14:textId="7D1C404A" w:rsidR="00630BDE" w:rsidRDefault="00630BDE" w:rsidP="00630BDE">
      <w:pPr>
        <w:pStyle w:val="a5"/>
      </w:pPr>
      <w:r>
        <w:t xml:space="preserve">После описанного выброса в шахте «Смолянка» эти явления стали происходить у нас и в других бассейнах и за истекшие 50 лет число их превысило 2100, причем около 1800 произошло в Донбассе с выбросом угля в количестве от нескольких до 1000 т. Распределение случаев выбросов по бассейнам показано в </w:t>
      </w:r>
      <w:r w:rsidRPr="00717F79">
        <w:rPr>
          <w:rStyle w:val="afff6"/>
        </w:rPr>
        <w:t xml:space="preserve">таблице </w:t>
      </w:r>
      <w:r w:rsidRPr="00B66B62">
        <w:rPr>
          <w:rStyle w:val="afff6"/>
        </w:rPr>
        <w:fldChar w:fldCharType="begin"/>
      </w:r>
      <w:r w:rsidRPr="00B66B62">
        <w:rPr>
          <w:rStyle w:val="afff6"/>
        </w:rPr>
        <w:instrText xml:space="preserve"> REF _Ref228175306 \h </w:instrText>
      </w:r>
      <w:r>
        <w:rPr>
          <w:rStyle w:val="afff6"/>
        </w:rPr>
        <w:instrText xml:space="preserve"> \* MERGEFORMAT </w:instrText>
      </w:r>
      <w:r w:rsidRPr="00B66B62">
        <w:rPr>
          <w:rStyle w:val="afff6"/>
        </w:rPr>
      </w:r>
      <w:r w:rsidRPr="00B66B62">
        <w:rPr>
          <w:rStyle w:val="afff6"/>
        </w:rPr>
        <w:fldChar w:fldCharType="separate"/>
      </w:r>
      <w:r w:rsidR="00A05A8B" w:rsidRPr="00A05A8B">
        <w:rPr>
          <w:rStyle w:val="afff6"/>
          <w:vanish/>
        </w:rPr>
        <w:t xml:space="preserve">Таблица </w:t>
      </w:r>
      <w:r w:rsidR="00A05A8B" w:rsidRPr="00A05A8B">
        <w:rPr>
          <w:rStyle w:val="afff6"/>
        </w:rPr>
        <w:t>9</w:t>
      </w:r>
      <w:r w:rsidRPr="00B66B62">
        <w:rPr>
          <w:rStyle w:val="afff6"/>
        </w:rPr>
        <w:fldChar w:fldCharType="end"/>
      </w:r>
      <w:r>
        <w:t>.</w:t>
      </w:r>
    </w:p>
    <w:p w14:paraId="54B276B6" w14:textId="453F743C" w:rsidR="00630BDE" w:rsidRDefault="00630BDE" w:rsidP="00630BDE">
      <w:pPr>
        <w:pStyle w:val="a5"/>
      </w:pPr>
      <w:r>
        <w:t xml:space="preserve">Приводим описание одного из особо типичных случаев выброса из забоя шгрека, происшедшего на шахте «Красный Профинтерн» (Донбасс) в пласте Дерезовка </w:t>
      </w:r>
      <w:r>
        <w:rPr>
          <w:lang w:val="en-US"/>
        </w:rPr>
        <w:lastRenderedPageBreak/>
        <w:t>k</w:t>
      </w:r>
      <w:r>
        <w:t>₃ (1928 г.) на нижнем штреке №20/362 (</w:t>
      </w:r>
      <w:r w:rsidRPr="00314ED9">
        <w:rPr>
          <w:rStyle w:val="afff6"/>
        </w:rPr>
        <w:fldChar w:fldCharType="begin"/>
      </w:r>
      <w:r w:rsidRPr="00314ED9">
        <w:rPr>
          <w:rStyle w:val="afff6"/>
        </w:rPr>
        <w:instrText xml:space="preserve"> REF _Ref228282632 \h </w:instrText>
      </w:r>
      <w:r>
        <w:rPr>
          <w:rStyle w:val="afff6"/>
        </w:rPr>
        <w:instrText xml:space="preserve"> \* MERGEFORMAT </w:instrText>
      </w:r>
      <w:r w:rsidRPr="00314ED9">
        <w:rPr>
          <w:rStyle w:val="afff6"/>
        </w:rPr>
      </w:r>
      <w:r w:rsidRPr="00314ED9">
        <w:rPr>
          <w:rStyle w:val="afff6"/>
        </w:rPr>
        <w:fldChar w:fldCharType="separate"/>
      </w:r>
      <w:r w:rsidR="00A05A8B" w:rsidRPr="00A05A8B">
        <w:rPr>
          <w:rStyle w:val="afff6"/>
        </w:rPr>
        <w:t>Рисунок 11</w:t>
      </w:r>
      <w:r w:rsidRPr="00314ED9">
        <w:rPr>
          <w:rStyle w:val="afff6"/>
        </w:rPr>
        <w:fldChar w:fldCharType="end"/>
      </w:r>
      <w:r>
        <w:t>) с выбросом около 80 т угля. Ночью 5 ноября были пробурены четыре передовых шпура на глубину 3 м каждый. Утром начал работать забойщик, который продвинул забой на 1,4 м. Во время работы никаких признаков предстоящего выброса не обнаружилось.</w:t>
      </w:r>
    </w:p>
    <w:p w14:paraId="5D811543" w14:textId="35163DF9" w:rsidR="00630BDE" w:rsidRPr="002F6501" w:rsidRDefault="00630BDE" w:rsidP="002F6501">
      <w:pPr>
        <w:pStyle w:val="affd"/>
        <w:rPr>
          <w:rStyle w:val="afff6"/>
          <w:iCs w:val="0"/>
          <w:color w:val="565B5F" w:themeColor="accent5" w:themeShade="80"/>
        </w:rPr>
      </w:pPr>
      <w:bookmarkStart w:id="73" w:name="_Ref228175306"/>
      <w:r w:rsidRPr="002F6501">
        <w:rPr>
          <w:rStyle w:val="afff6"/>
          <w:iCs w:val="0"/>
          <w:color w:val="565B5F" w:themeColor="accent5" w:themeShade="80"/>
        </w:rPr>
        <w:t xml:space="preserve">Таблица </w:t>
      </w:r>
      <w:r w:rsidRPr="002F6501">
        <w:rPr>
          <w:rStyle w:val="afff6"/>
          <w:iCs w:val="0"/>
          <w:color w:val="565B5F" w:themeColor="accent5" w:themeShade="80"/>
        </w:rPr>
        <w:fldChar w:fldCharType="begin"/>
      </w:r>
      <w:r w:rsidRPr="002F6501">
        <w:rPr>
          <w:rStyle w:val="afff6"/>
          <w:iCs w:val="0"/>
          <w:color w:val="565B5F" w:themeColor="accent5" w:themeShade="80"/>
        </w:rPr>
        <w:instrText xml:space="preserve"> SEQ Таблица \* ARABIC </w:instrText>
      </w:r>
      <w:r w:rsidRPr="002F6501">
        <w:rPr>
          <w:rStyle w:val="afff6"/>
          <w:iCs w:val="0"/>
          <w:color w:val="565B5F" w:themeColor="accent5" w:themeShade="80"/>
        </w:rPr>
        <w:fldChar w:fldCharType="separate"/>
      </w:r>
      <w:r w:rsidR="00A60DD8" w:rsidRPr="002F6501">
        <w:rPr>
          <w:rStyle w:val="afff6"/>
          <w:iCs w:val="0"/>
          <w:color w:val="565B5F" w:themeColor="accent5" w:themeShade="80"/>
        </w:rPr>
        <w:t>9</w:t>
      </w:r>
      <w:r w:rsidRPr="002F6501">
        <w:rPr>
          <w:rStyle w:val="afff6"/>
          <w:iCs w:val="0"/>
          <w:color w:val="565B5F" w:themeColor="accent5" w:themeShade="80"/>
        </w:rPr>
        <w:fldChar w:fldCharType="end"/>
      </w:r>
      <w:bookmarkEnd w:id="73"/>
    </w:p>
    <w:tbl>
      <w:tblPr>
        <w:tblStyle w:val="af4"/>
        <w:tblW w:w="5000" w:type="pct"/>
        <w:tblLook w:val="04A0" w:firstRow="1" w:lastRow="0" w:firstColumn="1" w:lastColumn="0" w:noHBand="0" w:noVBand="1"/>
      </w:tblPr>
      <w:tblGrid>
        <w:gridCol w:w="4255"/>
        <w:gridCol w:w="1480"/>
        <w:gridCol w:w="2032"/>
      </w:tblGrid>
      <w:tr w:rsidR="00630BDE" w:rsidRPr="002F6501" w14:paraId="3961EF88" w14:textId="77777777" w:rsidTr="002F65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3C198075" w14:textId="77777777" w:rsidR="00630BDE" w:rsidRPr="002F6501" w:rsidRDefault="00630BDE" w:rsidP="002F6501">
            <w:pPr>
              <w:rPr>
                <w:color w:val="auto"/>
              </w:rPr>
            </w:pPr>
            <w:r w:rsidRPr="002F6501">
              <w:rPr>
                <w:color w:val="auto"/>
              </w:rPr>
              <w:t>Количество внезапных выбросов по бассейнам и месторождениям</w:t>
            </w:r>
          </w:p>
        </w:tc>
      </w:tr>
      <w:tr w:rsidR="00630BDE" w:rsidRPr="002F6501" w14:paraId="20E6715C" w14:textId="77777777" w:rsidTr="002F6501">
        <w:tc>
          <w:tcPr>
            <w:cnfStyle w:val="001000000000" w:firstRow="0" w:lastRow="0" w:firstColumn="1" w:lastColumn="0" w:oddVBand="0" w:evenVBand="0" w:oddHBand="0" w:evenHBand="0" w:firstRowFirstColumn="0" w:firstRowLastColumn="0" w:lastRowFirstColumn="0" w:lastRowLastColumn="0"/>
            <w:tcW w:w="3261" w:type="dxa"/>
          </w:tcPr>
          <w:p w14:paraId="7D2F04E0" w14:textId="77777777" w:rsidR="00630BDE" w:rsidRPr="002F6501" w:rsidRDefault="00630BDE" w:rsidP="002F6501">
            <w:pPr>
              <w:rPr>
                <w:color w:val="auto"/>
              </w:rPr>
            </w:pPr>
            <w:r w:rsidRPr="002F6501">
              <w:rPr>
                <w:color w:val="auto"/>
              </w:rPr>
              <w:t>Название бассейна или месторождения</w:t>
            </w:r>
          </w:p>
        </w:tc>
        <w:tc>
          <w:tcPr>
            <w:tcW w:w="1134" w:type="dxa"/>
          </w:tcPr>
          <w:p w14:paraId="0FDB08BA"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Годы</w:t>
            </w:r>
          </w:p>
        </w:tc>
        <w:tc>
          <w:tcPr>
            <w:tcW w:w="1557" w:type="dxa"/>
          </w:tcPr>
          <w:p w14:paraId="60EA8B14"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Количество выбросов</w:t>
            </w:r>
          </w:p>
        </w:tc>
      </w:tr>
      <w:tr w:rsidR="00630BDE" w:rsidRPr="002F6501" w14:paraId="7C709D17" w14:textId="77777777" w:rsidTr="002F6501">
        <w:tc>
          <w:tcPr>
            <w:cnfStyle w:val="001000000000" w:firstRow="0" w:lastRow="0" w:firstColumn="1" w:lastColumn="0" w:oddVBand="0" w:evenVBand="0" w:oddHBand="0" w:evenHBand="0" w:firstRowFirstColumn="0" w:firstRowLastColumn="0" w:lastRowFirstColumn="0" w:lastRowLastColumn="0"/>
            <w:tcW w:w="3261" w:type="dxa"/>
          </w:tcPr>
          <w:p w14:paraId="439789E6" w14:textId="77777777" w:rsidR="00630BDE" w:rsidRPr="002F6501" w:rsidRDefault="00630BDE" w:rsidP="002F6501">
            <w:pPr>
              <w:rPr>
                <w:color w:val="auto"/>
              </w:rPr>
            </w:pPr>
            <w:r w:rsidRPr="002F6501">
              <w:rPr>
                <w:color w:val="auto"/>
              </w:rPr>
              <w:t>Донецкий</w:t>
            </w:r>
          </w:p>
        </w:tc>
        <w:tc>
          <w:tcPr>
            <w:tcW w:w="1134" w:type="dxa"/>
          </w:tcPr>
          <w:p w14:paraId="27920E3A"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1906—1956</w:t>
            </w:r>
          </w:p>
        </w:tc>
        <w:tc>
          <w:tcPr>
            <w:tcW w:w="1557" w:type="dxa"/>
          </w:tcPr>
          <w:p w14:paraId="2938A076"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1794</w:t>
            </w:r>
          </w:p>
        </w:tc>
      </w:tr>
      <w:tr w:rsidR="00630BDE" w:rsidRPr="002F6501" w14:paraId="6032E129" w14:textId="77777777" w:rsidTr="002F6501">
        <w:tc>
          <w:tcPr>
            <w:cnfStyle w:val="001000000000" w:firstRow="0" w:lastRow="0" w:firstColumn="1" w:lastColumn="0" w:oddVBand="0" w:evenVBand="0" w:oddHBand="0" w:evenHBand="0" w:firstRowFirstColumn="0" w:firstRowLastColumn="0" w:lastRowFirstColumn="0" w:lastRowLastColumn="0"/>
            <w:tcW w:w="3261" w:type="dxa"/>
          </w:tcPr>
          <w:p w14:paraId="07476D7A" w14:textId="77777777" w:rsidR="00630BDE" w:rsidRPr="002F6501" w:rsidRDefault="00630BDE" w:rsidP="002F6501">
            <w:pPr>
              <w:rPr>
                <w:color w:val="auto"/>
              </w:rPr>
            </w:pPr>
            <w:r w:rsidRPr="002F6501">
              <w:rPr>
                <w:color w:val="auto"/>
              </w:rPr>
              <w:t>Восточный Урал (Егоршино)</w:t>
            </w:r>
          </w:p>
        </w:tc>
        <w:tc>
          <w:tcPr>
            <w:tcW w:w="1134" w:type="dxa"/>
          </w:tcPr>
          <w:p w14:paraId="5A3F8702"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1944—1956</w:t>
            </w:r>
          </w:p>
        </w:tc>
        <w:tc>
          <w:tcPr>
            <w:tcW w:w="1557" w:type="dxa"/>
          </w:tcPr>
          <w:p w14:paraId="522B3F94"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176</w:t>
            </w:r>
          </w:p>
        </w:tc>
      </w:tr>
      <w:tr w:rsidR="00630BDE" w:rsidRPr="002F6501" w14:paraId="0C0033C0" w14:textId="77777777" w:rsidTr="002F6501">
        <w:tc>
          <w:tcPr>
            <w:cnfStyle w:val="001000000000" w:firstRow="0" w:lastRow="0" w:firstColumn="1" w:lastColumn="0" w:oddVBand="0" w:evenVBand="0" w:oddHBand="0" w:evenHBand="0" w:firstRowFirstColumn="0" w:firstRowLastColumn="0" w:lastRowFirstColumn="0" w:lastRowLastColumn="0"/>
            <w:tcW w:w="3261" w:type="dxa"/>
          </w:tcPr>
          <w:p w14:paraId="1AF4DE47" w14:textId="77777777" w:rsidR="00630BDE" w:rsidRPr="002F6501" w:rsidRDefault="00630BDE" w:rsidP="002F6501">
            <w:pPr>
              <w:rPr>
                <w:color w:val="auto"/>
              </w:rPr>
            </w:pPr>
            <w:r w:rsidRPr="002F6501">
              <w:rPr>
                <w:color w:val="auto"/>
              </w:rPr>
              <w:t>Кузнецкий</w:t>
            </w:r>
          </w:p>
        </w:tc>
        <w:tc>
          <w:tcPr>
            <w:tcW w:w="1134" w:type="dxa"/>
          </w:tcPr>
          <w:p w14:paraId="3F00115A"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1943—1956</w:t>
            </w:r>
          </w:p>
        </w:tc>
        <w:tc>
          <w:tcPr>
            <w:tcW w:w="1557" w:type="dxa"/>
          </w:tcPr>
          <w:p w14:paraId="00A66F15"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94</w:t>
            </w:r>
          </w:p>
        </w:tc>
      </w:tr>
      <w:tr w:rsidR="00630BDE" w:rsidRPr="002F6501" w14:paraId="5A69CB66" w14:textId="77777777" w:rsidTr="002F6501">
        <w:tc>
          <w:tcPr>
            <w:cnfStyle w:val="001000000000" w:firstRow="0" w:lastRow="0" w:firstColumn="1" w:lastColumn="0" w:oddVBand="0" w:evenVBand="0" w:oddHBand="0" w:evenHBand="0" w:firstRowFirstColumn="0" w:firstRowLastColumn="0" w:lastRowFirstColumn="0" w:lastRowLastColumn="0"/>
            <w:tcW w:w="3261" w:type="dxa"/>
          </w:tcPr>
          <w:p w14:paraId="7ECE0C49" w14:textId="77777777" w:rsidR="00630BDE" w:rsidRPr="002F6501" w:rsidRDefault="00630BDE" w:rsidP="002F6501">
            <w:pPr>
              <w:rPr>
                <w:color w:val="auto"/>
              </w:rPr>
            </w:pPr>
            <w:r w:rsidRPr="002F6501">
              <w:rPr>
                <w:color w:val="auto"/>
              </w:rPr>
              <w:t>Сучанское угольное месторождение (Дальний Восток)</w:t>
            </w:r>
          </w:p>
        </w:tc>
        <w:tc>
          <w:tcPr>
            <w:tcW w:w="1134" w:type="dxa"/>
          </w:tcPr>
          <w:p w14:paraId="41BA596C"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1947—1956</w:t>
            </w:r>
          </w:p>
        </w:tc>
        <w:tc>
          <w:tcPr>
            <w:tcW w:w="1557" w:type="dxa"/>
          </w:tcPr>
          <w:p w14:paraId="25056113"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13</w:t>
            </w:r>
          </w:p>
        </w:tc>
      </w:tr>
      <w:tr w:rsidR="00630BDE" w:rsidRPr="002F6501" w14:paraId="284E74DB" w14:textId="77777777" w:rsidTr="002F6501">
        <w:tc>
          <w:tcPr>
            <w:cnfStyle w:val="001000000000" w:firstRow="0" w:lastRow="0" w:firstColumn="1" w:lastColumn="0" w:oddVBand="0" w:evenVBand="0" w:oddHBand="0" w:evenHBand="0" w:firstRowFirstColumn="0" w:firstRowLastColumn="0" w:lastRowFirstColumn="0" w:lastRowLastColumn="0"/>
            <w:tcW w:w="3261" w:type="dxa"/>
          </w:tcPr>
          <w:p w14:paraId="27ACFC6C" w14:textId="77777777" w:rsidR="00630BDE" w:rsidRPr="002F6501" w:rsidRDefault="00630BDE" w:rsidP="002F6501">
            <w:pPr>
              <w:rPr>
                <w:color w:val="auto"/>
              </w:rPr>
            </w:pPr>
            <w:r w:rsidRPr="002F6501">
              <w:rPr>
                <w:color w:val="auto"/>
              </w:rPr>
              <w:t>Печорский</w:t>
            </w:r>
          </w:p>
        </w:tc>
        <w:tc>
          <w:tcPr>
            <w:tcW w:w="1134" w:type="dxa"/>
          </w:tcPr>
          <w:p w14:paraId="325C7215"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1950—1956</w:t>
            </w:r>
          </w:p>
        </w:tc>
        <w:tc>
          <w:tcPr>
            <w:tcW w:w="1557" w:type="dxa"/>
          </w:tcPr>
          <w:p w14:paraId="1F9167F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29</w:t>
            </w:r>
          </w:p>
        </w:tc>
      </w:tr>
      <w:tr w:rsidR="00630BDE" w:rsidRPr="002F6501" w14:paraId="60017EF8" w14:textId="77777777" w:rsidTr="002F6501">
        <w:tc>
          <w:tcPr>
            <w:cnfStyle w:val="001000000000" w:firstRow="0" w:lastRow="0" w:firstColumn="1" w:lastColumn="0" w:oddVBand="0" w:evenVBand="0" w:oddHBand="0" w:evenHBand="0" w:firstRowFirstColumn="0" w:firstRowLastColumn="0" w:lastRowFirstColumn="0" w:lastRowLastColumn="0"/>
            <w:tcW w:w="3261" w:type="dxa"/>
          </w:tcPr>
          <w:p w14:paraId="64E5AE47" w14:textId="77777777" w:rsidR="00630BDE" w:rsidRPr="002F6501" w:rsidRDefault="00630BDE" w:rsidP="002F6501">
            <w:pPr>
              <w:rPr>
                <w:color w:val="auto"/>
              </w:rPr>
            </w:pPr>
            <w:r w:rsidRPr="002F6501">
              <w:rPr>
                <w:color w:val="auto"/>
              </w:rPr>
              <w:t>Всего с 1906 по 1956 г.</w:t>
            </w:r>
          </w:p>
        </w:tc>
        <w:tc>
          <w:tcPr>
            <w:tcW w:w="1134" w:type="dxa"/>
          </w:tcPr>
          <w:p w14:paraId="5A5BC6E3"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p>
        </w:tc>
        <w:tc>
          <w:tcPr>
            <w:tcW w:w="1557" w:type="dxa"/>
          </w:tcPr>
          <w:p w14:paraId="0DE9DE4A"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2100</w:t>
            </w:r>
          </w:p>
        </w:tc>
      </w:tr>
    </w:tbl>
    <w:p w14:paraId="3470D1E0" w14:textId="77777777" w:rsidR="00630BDE" w:rsidRDefault="00630BDE" w:rsidP="00630BDE">
      <w:pPr>
        <w:pStyle w:val="a5"/>
      </w:pPr>
      <w:r>
        <w:t xml:space="preserve">Выделение газа было нормальным и содержание газа в забое штрека не превышало 0,5%. Десятник вентиляции замерил газ в забое штрека за полчаса до внезапного выделения; газа было не более 0,5%. В 11 час. 30 мин., когда забойщик уже кончил работу, а десятник произвел орошение штрека, уголь в верхней части забоя штрека начал потрескивать и шелушиться. Забойщик, бывший свидетелем внезапных выбросов, заметил это, тотчас же предупредил рабочих, находившихся в штреке, об опасности криком: «Уходи, сейчас выбросит уголь!». Едва рабочие успели отбежать на 30 м, как послышался оглушительный удар, а затем в течение пяти минут раздавались отдельные частые удары наподобие пулеметной стрельбы. В первый момент после внезапного выброса на штреке было до 6% газа (бензиновая лампа давала вспышку). Через 30 минут после внезапного выброса содержание метана на нижнем штреке уменьшилось до 2%. Положение в штреке после внезапного выделения было таково: штрек был сплошь заполнен пылеобразным углем на протяжении 9 м от забоя. При осмотре забоя штрека после уборки представилась следующая картина: средняя пачка угля оказалась выбитой по простиранию на 4,5 м и по восстанию на 14 м. Нижняя и верхняя пачки угля оказались совершенно нетронутыми. Силой внезапного выброса были выбиты </w:t>
      </w:r>
      <w:r>
        <w:lastRenderedPageBreak/>
        <w:t>крепежные сбойки и верхняки с ремонтинами. Несчастного случая с людьми при внезапном выбросе не было</w:t>
      </w:r>
    </w:p>
    <w:p w14:paraId="673059C9" w14:textId="77777777" w:rsidR="00630BDE" w:rsidRDefault="00630BDE" w:rsidP="00630BDE">
      <w:pPr>
        <w:pStyle w:val="a5"/>
      </w:pPr>
      <w:r>
        <w:t>Типичным случаем внезапного выброса при вскрытии пластов угля квершлагом явился выброс, происшедший 26 апреля 1952 г. в шахте «Кочегарка» (Донбасс) на горизонте 750 м (вскрывался пласт Толстый мощностью 1,2 м).</w:t>
      </w:r>
    </w:p>
    <w:sdt>
      <w:sdtPr>
        <w:rPr>
          <w:rFonts w:ascii="Inter" w:eastAsiaTheme="minorHAnsi" w:hAnsi="Inter" w:cstheme="minorBidi"/>
          <w:color w:val="253494" w:themeColor="accent6"/>
          <w:sz w:val="16"/>
        </w:rPr>
        <w:id w:val="634608197"/>
        <w:lock w:val="contentLocked"/>
        <w:placeholder>
          <w:docPart w:val="DefaultPlaceholder_-1854013440"/>
        </w:placeholder>
        <w:group/>
      </w:sdtPr>
      <w:sdtContent>
        <w:p w14:paraId="44F164F0" w14:textId="1833B66A" w:rsidR="00630BDE" w:rsidRDefault="002F6501" w:rsidP="002F6501">
          <w:pPr>
            <w:pStyle w:val="a5"/>
            <w:keepNext/>
            <w:jc w:val="center"/>
          </w:pPr>
          <w:r>
            <w:rPr>
              <w:noProof/>
            </w:rPr>
            <w:drawing>
              <wp:inline distT="0" distB="0" distL="0" distR="0" wp14:anchorId="6B5EFC51" wp14:editId="0A0325F4">
                <wp:extent cx="4932045" cy="3485515"/>
                <wp:effectExtent l="0" t="0" r="0" b="0"/>
                <wp:docPr id="1553169219"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69219" name="Рисунок 1553169219"/>
                        <pic:cNvPicPr/>
                      </pic:nvPicPr>
                      <pic:blipFill>
                        <a:blip r:embed="rId30"/>
                        <a:stretch>
                          <a:fillRect/>
                        </a:stretch>
                      </pic:blipFill>
                      <pic:spPr>
                        <a:xfrm>
                          <a:off x="0" y="0"/>
                          <a:ext cx="4932045" cy="3485515"/>
                        </a:xfrm>
                        <a:prstGeom prst="rect">
                          <a:avLst/>
                        </a:prstGeom>
                      </pic:spPr>
                    </pic:pic>
                  </a:graphicData>
                </a:graphic>
              </wp:inline>
            </w:drawing>
          </w:r>
        </w:p>
        <w:p w14:paraId="7BBA1AC2" w14:textId="35D3C4DA" w:rsidR="00630BDE" w:rsidRPr="00792C2D" w:rsidRDefault="00630BDE" w:rsidP="00630BDE">
          <w:pPr>
            <w:pStyle w:val="afffd"/>
            <w:rPr>
              <w:rFonts w:eastAsia="Times New Roman" w:cs="Times New Roman"/>
              <w:noProof/>
              <w:color w:val="000000" w:themeColor="text2"/>
              <w:sz w:val="18"/>
            </w:rPr>
          </w:pPr>
          <w:bookmarkStart w:id="74" w:name="_Ref228283165"/>
          <w:r>
            <w:t xml:space="preserve">Рисунок </w:t>
          </w:r>
          <w:fldSimple w:instr=" SEQ Рисунок \* ARABIC ">
            <w:r w:rsidR="00D53DE7">
              <w:rPr>
                <w:noProof/>
              </w:rPr>
              <w:t>12</w:t>
            </w:r>
          </w:fldSimple>
          <w:bookmarkEnd w:id="74"/>
          <w:r>
            <w:t>. Положение забоя квершлага, в котором произошел внезапный выброс:</w:t>
          </w:r>
          <w:r>
            <w:br/>
            <w:t>а</w:t>
          </w:r>
          <w:r w:rsidR="0008184B" w:rsidRPr="0008184B">
            <w:t xml:space="preserve"> </w:t>
          </w:r>
          <w:r>
            <w:t>—</w:t>
          </w:r>
          <w:r w:rsidR="0008184B" w:rsidRPr="0008184B">
            <w:t xml:space="preserve"> </w:t>
          </w:r>
          <w:r>
            <w:t>перед выбросом; б</w:t>
          </w:r>
          <w:r w:rsidR="0008184B" w:rsidRPr="0008184B">
            <w:t xml:space="preserve"> </w:t>
          </w:r>
          <w:r>
            <w:t>—</w:t>
          </w:r>
          <w:r w:rsidR="0008184B" w:rsidRPr="0008184B">
            <w:t xml:space="preserve"> </w:t>
          </w:r>
          <w:r>
            <w:t>после выброса; в</w:t>
          </w:r>
          <w:r w:rsidR="0008184B" w:rsidRPr="0008184B">
            <w:t xml:space="preserve"> </w:t>
          </w:r>
          <w:r>
            <w:t>—</w:t>
          </w:r>
          <w:r w:rsidR="0008184B" w:rsidRPr="0008184B">
            <w:t xml:space="preserve"> </w:t>
          </w:r>
          <w:r>
            <w:t>после уборки угля и породы;1</w:t>
          </w:r>
          <w:r w:rsidR="0008184B" w:rsidRPr="0008184B">
            <w:t xml:space="preserve"> </w:t>
          </w:r>
          <w:r>
            <w:t>—</w:t>
          </w:r>
          <w:r w:rsidR="0008184B" w:rsidRPr="0008184B">
            <w:t xml:space="preserve"> </w:t>
          </w:r>
          <w:r>
            <w:t>полость выброса; 2</w:t>
          </w:r>
          <w:r w:rsidR="0008184B" w:rsidRPr="0008184B">
            <w:t xml:space="preserve"> </w:t>
          </w:r>
          <w:r>
            <w:t>—</w:t>
          </w:r>
          <w:r w:rsidR="0008184B" w:rsidRPr="0008184B">
            <w:t xml:space="preserve"> </w:t>
          </w:r>
          <w:r>
            <w:t>перекрытие из металлических рельсов</w:t>
          </w:r>
        </w:p>
      </w:sdtContent>
    </w:sdt>
    <w:p w14:paraId="2DA180EF" w14:textId="77777777" w:rsidR="00630BDE" w:rsidRDefault="00630BDE" w:rsidP="00630BDE">
      <w:pPr>
        <w:pStyle w:val="a5"/>
      </w:pPr>
      <w:r>
        <w:t>К пласту подходили со стороны почвы квершлагом с сечением</w:t>
      </w:r>
      <w:r w:rsidRPr="000D5F02">
        <w:t xml:space="preserve"> </w:t>
      </w:r>
      <w:r>
        <w:t xml:space="preserve">в 10,5 м², который вследствие устойчивости пород не крепился. 19 апреля в верхней части забоя пробурили до пласта разведочную скважину глубиной 3 м. Через 4 дня эту часть забоя подорвали, после чего до пласта оставалось 1,8 м Накануне дня выброса из вруба в нижней части забоя на высоте 1 м от подошвы квершлага была пробурена вторая разведочная скважина, пересекавшая пласт на глубине 3,5 м. В третью смену для выравнивания нижней части забоя здесь пробурили десять отбойных шпуров (по пяти с каждой стороны) глубиной по 1,5 м. В 5 ч. 30 мин. утра эти шпуры взорвали зарядом аммонита в 8 кг. При осмотре забоя после взрывания особых явлений замечено не было. В первую смену в день выброса в забой квершлага направились два бурильщика, чтобы пробурить скважины для замера </w:t>
      </w:r>
      <w:r>
        <w:lastRenderedPageBreak/>
        <w:t>давления газа в пласте, и двое рабочих, получивших задание нарастить вентиляционные трубы. При подготовке к работе бурильщики услышали в породном массиве сильный треск; от груди забоя стали отскакивать кусочки породы размером 2—3 см. В связи с этими предупредительными признаками люди были выведены. Спустившийся в шахту главный инженер вместе с двумя горными мастерами на расстоянии 270 м от забоя квершлага почувствовали сильный толчок воздушной волны произошедшего внезапного выброса. Вентилятор частичного проветривания квершлага был остановлен.</w:t>
      </w:r>
    </w:p>
    <w:p w14:paraId="27DC1F6D" w14:textId="51DA9734" w:rsidR="00630BDE" w:rsidRDefault="00630BDE" w:rsidP="00630BDE">
      <w:pPr>
        <w:pStyle w:val="a5"/>
      </w:pPr>
      <w:r>
        <w:t>В пробе воздуха, набранной через час после выброса в 45 м от забоя, содержалось 56% метана. При осмотре квершлага было установлено, что 400 т угля и много мелкой породы оказались отброшенными на расстояние до 45 м от забоя. Отдельные глыбы известняка весом до 1,5 т находились в 20 м от забоя. Оставшийся в верхней части забоя квершлага породный целик на высоте около 2 м вырван и выброшен (</w:t>
      </w:r>
      <w:r w:rsidRPr="000743A3">
        <w:rPr>
          <w:rStyle w:val="afff6"/>
        </w:rPr>
        <w:fldChar w:fldCharType="begin"/>
      </w:r>
      <w:r w:rsidRPr="000743A3">
        <w:rPr>
          <w:rStyle w:val="afff6"/>
        </w:rPr>
        <w:instrText xml:space="preserve"> REF _Ref228283165 \h </w:instrText>
      </w:r>
      <w:r>
        <w:rPr>
          <w:rStyle w:val="afff6"/>
        </w:rPr>
        <w:instrText xml:space="preserve"> \* MERGEFORMAT </w:instrText>
      </w:r>
      <w:r w:rsidRPr="000743A3">
        <w:rPr>
          <w:rStyle w:val="afff6"/>
        </w:rPr>
      </w:r>
      <w:r w:rsidRPr="000743A3">
        <w:rPr>
          <w:rStyle w:val="afff6"/>
        </w:rPr>
        <w:fldChar w:fldCharType="separate"/>
      </w:r>
      <w:r w:rsidR="00A05A8B" w:rsidRPr="00A05A8B">
        <w:rPr>
          <w:rStyle w:val="afff6"/>
        </w:rPr>
        <w:t>Рисунок 12</w:t>
      </w:r>
      <w:r w:rsidRPr="000743A3">
        <w:rPr>
          <w:rStyle w:val="afff6"/>
        </w:rPr>
        <w:fldChar w:fldCharType="end"/>
      </w:r>
      <w:r>
        <w:t>). Полость выброса по простиранию равнялась ширине квершлага.</w:t>
      </w:r>
    </w:p>
    <w:p w14:paraId="42AE60D4" w14:textId="77777777" w:rsidR="00630BDE" w:rsidRDefault="00630BDE" w:rsidP="00630BDE">
      <w:pPr>
        <w:pStyle w:val="a5"/>
      </w:pPr>
      <w:r>
        <w:t>Характерным для этого выброса является разрушение значительной толщи крепких пород через 3 часа 45 мин. после взрывных работ.</w:t>
      </w:r>
    </w:p>
    <w:p w14:paraId="36C582C0" w14:textId="3AAE8F20" w:rsidR="00630BDE" w:rsidRDefault="00162466" w:rsidP="00862D21">
      <w:pPr>
        <w:pStyle w:val="30"/>
      </w:pPr>
      <w:bookmarkStart w:id="75" w:name="_Toc229564833"/>
      <w:bookmarkStart w:id="76" w:name="_Toc229950076"/>
      <w:r w:rsidRPr="00862D21">
        <w:t xml:space="preserve">§ 5. </w:t>
      </w:r>
      <w:r w:rsidR="003D042E">
        <w:t>Г</w:t>
      </w:r>
      <w:r w:rsidRPr="00862D21">
        <w:t>азоносность пластов угля и пород и газообильность</w:t>
      </w:r>
      <w:r w:rsidR="00862D21" w:rsidRPr="00862D21">
        <w:t xml:space="preserve"> шахт</w:t>
      </w:r>
      <w:bookmarkEnd w:id="75"/>
      <w:bookmarkEnd w:id="76"/>
    </w:p>
    <w:p w14:paraId="5235E281" w14:textId="77777777" w:rsidR="00630BDE" w:rsidRPr="000C5D87" w:rsidRDefault="00630BDE">
      <w:pPr>
        <w:pStyle w:val="a0"/>
        <w:numPr>
          <w:ilvl w:val="0"/>
          <w:numId w:val="43"/>
        </w:numPr>
      </w:pPr>
      <w:r w:rsidRPr="00717F79">
        <w:rPr>
          <w:rStyle w:val="af3"/>
        </w:rPr>
        <w:t>Газоносностью</w:t>
      </w:r>
      <w:r w:rsidRPr="000C5D87">
        <w:t xml:space="preserve"> пластов угля и пород называют количество м</w:t>
      </w:r>
      <w:r w:rsidRPr="00014410">
        <w:t>³</w:t>
      </w:r>
      <w:r w:rsidRPr="000C5D87">
        <w:t xml:space="preserve"> газов, содержащихся в тонне угольного пласта или породы в виде свободного и сорбированного газа (или газов).</w:t>
      </w:r>
    </w:p>
    <w:p w14:paraId="783F5822" w14:textId="77777777" w:rsidR="00630BDE" w:rsidRDefault="00630BDE" w:rsidP="00630BDE">
      <w:pPr>
        <w:pStyle w:val="a5"/>
      </w:pPr>
      <w:r>
        <w:t>Газы, содержащиеся в верхних слоях земной коры в угольных бассейнах, состоят главным образом из кислорода, азота, углекислого газа и метана с его спутниками (водородом, этаном и т. д.) и располагаются четырьмя зонами, которые установил Г. Д. Лидин (И ГД Академии наук С СС Р):</w:t>
      </w:r>
    </w:p>
    <w:p w14:paraId="3125186C" w14:textId="77777777" w:rsidR="00630BDE" w:rsidRDefault="00630BDE" w:rsidP="00630BDE">
      <w:pPr>
        <w:pStyle w:val="a1"/>
      </w:pPr>
      <w:r>
        <w:t>зона биохимических газов воздушного происхождения (С</w:t>
      </w:r>
      <w:r>
        <w:rPr>
          <w:lang w:val="en-US"/>
        </w:rPr>
        <w:t>O</w:t>
      </w:r>
      <w:r>
        <w:t xml:space="preserve">₂, N₂, </w:t>
      </w:r>
      <w:r>
        <w:rPr>
          <w:lang w:val="en-US"/>
        </w:rPr>
        <w:t>O</w:t>
      </w:r>
      <w:r>
        <w:t>₂),</w:t>
      </w:r>
    </w:p>
    <w:p w14:paraId="7726BBAD" w14:textId="77777777" w:rsidR="00630BDE" w:rsidRDefault="00630BDE" w:rsidP="00630BDE">
      <w:pPr>
        <w:pStyle w:val="a1"/>
      </w:pPr>
      <w:r>
        <w:t>зона воздушных газов (главным образом N</w:t>
      </w:r>
      <w:r w:rsidRPr="00014410">
        <w:t>₂</w:t>
      </w:r>
      <w:r>
        <w:t>),</w:t>
      </w:r>
    </w:p>
    <w:p w14:paraId="23FAD0E3" w14:textId="77777777" w:rsidR="00630BDE" w:rsidRDefault="00630BDE" w:rsidP="00630BDE">
      <w:pPr>
        <w:pStyle w:val="a1"/>
      </w:pPr>
      <w:r>
        <w:t>зона воздушных газов (N₂) и газов невоздушного происхождения (СН₄),</w:t>
      </w:r>
    </w:p>
    <w:p w14:paraId="682C63D0" w14:textId="77777777" w:rsidR="00630BDE" w:rsidRDefault="00630BDE" w:rsidP="00630BDE">
      <w:pPr>
        <w:pStyle w:val="a1"/>
      </w:pPr>
      <w:r>
        <w:lastRenderedPageBreak/>
        <w:t>зона газов невоздушного происхождения (СН₄ и его гомологи).</w:t>
      </w:r>
    </w:p>
    <w:p w14:paraId="09FE0A1E" w14:textId="5706CC83" w:rsidR="00630BDE" w:rsidRDefault="00630BDE" w:rsidP="00630BDE">
      <w:pPr>
        <w:pStyle w:val="a5"/>
      </w:pPr>
      <w:r>
        <w:t>Первые три зоны не содержат метана или содержат его в очень малых количествах и образуют так называемую кору или зону метанового выветривания. Ее мощность колеблется в широких пределах: обычно от 100 до 200—300 м. Само собой понятно, что при трещиноватости и газопроницаемости пород метан может поступать на горизонты, более близкие к земной поверхности; так, например, значительные количества метана выделялись из упомянутого выше суфляра шахты «Прасковиевской»</w:t>
      </w:r>
      <w:r w:rsidR="0008184B" w:rsidRPr="0008184B">
        <w:t xml:space="preserve"> </w:t>
      </w:r>
      <w:r>
        <w:t>—</w:t>
      </w:r>
      <w:r w:rsidR="0008184B" w:rsidRPr="0008184B">
        <w:t xml:space="preserve"> </w:t>
      </w:r>
      <w:r>
        <w:t>на глубине 47 м; из мелких буровых скважин, например, между городом Сталино в Донбассе и шахтой «Ветка»; на правом берегу реки Томь, против города Кемерово в Кузбассе.</w:t>
      </w:r>
    </w:p>
    <w:p w14:paraId="71D6D56C" w14:textId="77777777" w:rsidR="00630BDE" w:rsidRDefault="00630BDE" w:rsidP="00630BDE">
      <w:pPr>
        <w:pStyle w:val="a5"/>
      </w:pPr>
      <w:r>
        <w:t>Количество газов, образующихся в процессе превращения растительных остатков в ископаемые угли, может быть очень велико: 1000 м³ на 1 т угля и больше; однако в течение последующих десятков и сотен миллионов лет происходила в большей или меньшей степени дегазация угольных месторождений.</w:t>
      </w:r>
    </w:p>
    <w:p w14:paraId="59C676BC" w14:textId="77777777" w:rsidR="00630BDE" w:rsidRDefault="00630BDE" w:rsidP="00630BDE">
      <w:pPr>
        <w:pStyle w:val="a5"/>
      </w:pPr>
      <w:r>
        <w:t>Газоносность пластов угля и вмещающих пород зависит от очень многих факторов, главнейшие из которых могут быть разделены на три группы:</w:t>
      </w:r>
    </w:p>
    <w:p w14:paraId="2DC5F6B8" w14:textId="77777777" w:rsidR="00630BDE" w:rsidRDefault="00630BDE" w:rsidP="00630BDE">
      <w:pPr>
        <w:pStyle w:val="2"/>
      </w:pPr>
      <w:r w:rsidRPr="00C235D2">
        <w:rPr>
          <w:rStyle w:val="af3"/>
        </w:rPr>
        <w:t>свойства угля данного пласта</w:t>
      </w:r>
      <w:r>
        <w:t>:</w:t>
      </w:r>
    </w:p>
    <w:p w14:paraId="1E96C451" w14:textId="39EC5CFF" w:rsidR="00630BDE" w:rsidRDefault="00630BDE" w:rsidP="00630BDE">
      <w:pPr>
        <w:pStyle w:val="a1"/>
      </w:pPr>
      <w:r>
        <w:t>химический и петрографический состав угля и окружающих его пород;</w:t>
      </w:r>
    </w:p>
    <w:p w14:paraId="18F6183E" w14:textId="32A65D01" w:rsidR="00630BDE" w:rsidRDefault="00630BDE" w:rsidP="00630BDE">
      <w:pPr>
        <w:pStyle w:val="a1"/>
      </w:pPr>
      <w:r>
        <w:t>стадия метаморфизма угля, т. е. степени его углефикации;</w:t>
      </w:r>
    </w:p>
    <w:p w14:paraId="340CBA92" w14:textId="5051A160" w:rsidR="00630BDE" w:rsidRDefault="00630BDE" w:rsidP="00630BDE">
      <w:pPr>
        <w:pStyle w:val="a1"/>
      </w:pPr>
      <w:r>
        <w:t>пористость угля и вмещающих пород;</w:t>
      </w:r>
    </w:p>
    <w:p w14:paraId="675E47C8" w14:textId="77777777" w:rsidR="00630BDE" w:rsidRDefault="00630BDE" w:rsidP="00630BDE">
      <w:pPr>
        <w:pStyle w:val="2"/>
      </w:pPr>
      <w:r w:rsidRPr="00C235D2">
        <w:rPr>
          <w:rStyle w:val="af3"/>
        </w:rPr>
        <w:t>геологические условия месторождения</w:t>
      </w:r>
      <w:r w:rsidRPr="00C235D2">
        <w:rPr>
          <w:rStyle w:val="af7"/>
        </w:rPr>
        <w:t>:</w:t>
      </w:r>
    </w:p>
    <w:p w14:paraId="26F4AE35" w14:textId="2D75ECE1" w:rsidR="00630BDE" w:rsidRDefault="00630BDE" w:rsidP="00630BDE">
      <w:pPr>
        <w:pStyle w:val="a1"/>
      </w:pPr>
      <w:r>
        <w:t>геологическая история развития и тектоника месторождения</w:t>
      </w:r>
      <w:r>
        <w:rPr>
          <w:rStyle w:val="affb"/>
        </w:rPr>
        <w:footnoteReference w:id="24"/>
      </w:r>
      <w:r>
        <w:t>;</w:t>
      </w:r>
    </w:p>
    <w:p w14:paraId="13CBE5F9" w14:textId="5781BC79" w:rsidR="00630BDE" w:rsidRDefault="00630BDE" w:rsidP="00630BDE">
      <w:pPr>
        <w:pStyle w:val="a1"/>
      </w:pPr>
      <w:r>
        <w:t>гидрогеология месторождения;</w:t>
      </w:r>
    </w:p>
    <w:p w14:paraId="10423636" w14:textId="7E30CF07" w:rsidR="00630BDE" w:rsidRDefault="00630BDE" w:rsidP="00630BDE">
      <w:pPr>
        <w:pStyle w:val="a1"/>
      </w:pPr>
      <w:r>
        <w:t>угленасыщенность отложений;</w:t>
      </w:r>
    </w:p>
    <w:p w14:paraId="5726644C" w14:textId="3F72C294" w:rsidR="00630BDE" w:rsidRDefault="00630BDE" w:rsidP="00630BDE">
      <w:pPr>
        <w:pStyle w:val="a1"/>
      </w:pPr>
      <w:r>
        <w:t>наличие или отсутствие покровных отложений, их мощность и степень газонепроницаемости;</w:t>
      </w:r>
    </w:p>
    <w:p w14:paraId="76E297AA" w14:textId="77777777" w:rsidR="00630BDE" w:rsidRDefault="00630BDE" w:rsidP="00630BDE">
      <w:pPr>
        <w:pStyle w:val="2"/>
      </w:pPr>
      <w:r w:rsidRPr="00C235D2">
        <w:rPr>
          <w:rStyle w:val="af3"/>
        </w:rPr>
        <w:t>условия залегания пластов</w:t>
      </w:r>
      <w:r>
        <w:t>:</w:t>
      </w:r>
    </w:p>
    <w:p w14:paraId="6DE14FB6" w14:textId="603CCEE8" w:rsidR="00630BDE" w:rsidRDefault="00630BDE" w:rsidP="00630BDE">
      <w:pPr>
        <w:pStyle w:val="a1"/>
      </w:pPr>
      <w:r>
        <w:t>глубина залегания от земной поверхности;</w:t>
      </w:r>
    </w:p>
    <w:p w14:paraId="77BBFC2A" w14:textId="4A8892CB" w:rsidR="00630BDE" w:rsidRDefault="00630BDE" w:rsidP="00630BDE">
      <w:pPr>
        <w:pStyle w:val="a1"/>
      </w:pPr>
      <w:r>
        <w:t>угол падения.</w:t>
      </w:r>
    </w:p>
    <w:p w14:paraId="01C5CBA0" w14:textId="77777777" w:rsidR="00630BDE" w:rsidRDefault="00630BDE" w:rsidP="00630BDE">
      <w:pPr>
        <w:pStyle w:val="a5"/>
      </w:pPr>
      <w:r>
        <w:lastRenderedPageBreak/>
        <w:t>Чаще наиболее газоносные пласты антрацитовые (наиболее углефицированные, с содержанием летучих веществ 3—5%) и коксовые, залегающие под толщей позднейших отложений; наименее газоносны пласты углей с высоким содержанием (35—40%) летучих веществ.</w:t>
      </w:r>
    </w:p>
    <w:p w14:paraId="1C21700D" w14:textId="77777777" w:rsidR="00630BDE" w:rsidRDefault="00630BDE" w:rsidP="00630BDE">
      <w:pPr>
        <w:pStyle w:val="a5"/>
      </w:pPr>
      <w:r>
        <w:t>Вследствие того, что газопроницаемость пород угленосных отложений (глинистые сланцы, песчаники, известняки) во много раз меньше, чем газопроницаемость пластов угля при прочих одинаковых условиях (например, глубине залегания), пологие пласты более газоносны, чем крутопадающие.</w:t>
      </w:r>
    </w:p>
    <w:p w14:paraId="49D45BAC" w14:textId="21CC7929" w:rsidR="00630BDE" w:rsidRDefault="00630BDE" w:rsidP="00630BDE">
      <w:pPr>
        <w:pStyle w:val="a5"/>
      </w:pPr>
      <w:r>
        <w:t xml:space="preserve">Наличие развитой сети водоносных трещин, несмотря на малую растворимость метана в воде (3—4%), постепенно дренирует газ из пластов и пород и делает угольные месторождения менее газовыми. Иллюстрацией этого могут служить две соседние шахты в Донбассе (центральная антиклиналь бассейна): «Кочегарка» №1 и шахта №5, которые расположены всего лишь в 3—4 км одна от другой и разрабатывают одни и те же свиты пластов, но в шахте №5, сильно водоносной, угольные пласты в </w:t>
      </w:r>
      <w:r w:rsidR="0008184B" w:rsidRPr="0008184B">
        <w:t>2</w:t>
      </w:r>
      <w:r>
        <w:t>—</w:t>
      </w:r>
      <w:r w:rsidR="0008184B" w:rsidRPr="0008184B">
        <w:t>3</w:t>
      </w:r>
      <w:r>
        <w:t xml:space="preserve"> раза менее газоносны на той же глубине, чем в шахте №1.</w:t>
      </w:r>
    </w:p>
    <w:p w14:paraId="72CDA1C2" w14:textId="77777777" w:rsidR="00630BDE" w:rsidRDefault="00630BDE" w:rsidP="00630BDE">
      <w:pPr>
        <w:pStyle w:val="a5"/>
      </w:pPr>
      <w:r>
        <w:t>Угольные месторождения, которые за время своего существования подвергались сильным размывам, а затем многие миллионы лет стояли не покрытыми водой, сильно дегазируются. Места всякого рода дислокаций (сбросы, сдвиги, надвиги и т. д.) более богаты газом, чем соседние недислоцированные участки, если они закрыты, и, наоборот, менее газоносны, если они открыты.</w:t>
      </w:r>
    </w:p>
    <w:p w14:paraId="55C38C3B" w14:textId="77777777" w:rsidR="00630BDE" w:rsidRDefault="00630BDE" w:rsidP="00630BDE">
      <w:pPr>
        <w:pStyle w:val="a5"/>
      </w:pPr>
      <w:r>
        <w:t>Примером влияния на газоносность пластов угля залегания над угленосными покровами позднейших отложений, а также нарастания газоносности с глубиной может служить Рурский бассейн. Каменноугольные отложения на юге этого бассейна, где залегают пласты тощих и антрацитовых углей, имеют выходы на поверхность или покрыты весьма незначительной толщей послетретичных отложений, а по мере удаления на север карбон уходит все больше и больше под толщи мела, диллювия и аллювия, достигающих мощности в 500—700 м, и вместе с тем с юга на север нарастает и газоносность пластов угля, которая в глубоких шахтах северной части бассейна во много раз больше, чем в неглубоких южных шахтах этого бассейна.</w:t>
      </w:r>
    </w:p>
    <w:p w14:paraId="49E79DE8" w14:textId="77777777" w:rsidR="00630BDE" w:rsidRDefault="00630BDE" w:rsidP="00630BDE">
      <w:pPr>
        <w:pStyle w:val="a5"/>
      </w:pPr>
      <w:r>
        <w:t>Газоносны и, в частности, содержат метан (а в небольших количествах и другие газы, например N₂, С</w:t>
      </w:r>
      <w:r>
        <w:rPr>
          <w:lang w:val="en-US"/>
        </w:rPr>
        <w:t>O</w:t>
      </w:r>
      <w:r>
        <w:t>₂, Н₂) не только пласты угля, но и вмещающие их породы, однако в количестве, во много раз меньшем, чем угольные пласты.</w:t>
      </w:r>
    </w:p>
    <w:p w14:paraId="55A1AB64" w14:textId="6028A30C" w:rsidR="00630BDE" w:rsidRDefault="00630BDE" w:rsidP="00630BDE">
      <w:pPr>
        <w:pStyle w:val="a5"/>
      </w:pPr>
      <w:r>
        <w:lastRenderedPageBreak/>
        <w:t>Так, исследования ИГД АН СССР в толщах пород, непосредственно прилегающих к пластам угля, в Донбассе обнаружили следующие газы (</w:t>
      </w:r>
      <w:r w:rsidRPr="0064101D">
        <w:rPr>
          <w:rStyle w:val="afff6"/>
        </w:rPr>
        <w:fldChar w:fldCharType="begin"/>
      </w:r>
      <w:r w:rsidRPr="0064101D">
        <w:rPr>
          <w:rStyle w:val="afff6"/>
        </w:rPr>
        <w:instrText xml:space="preserve"> REF _Ref228176282 \h </w:instrText>
      </w:r>
      <w:r>
        <w:rPr>
          <w:rStyle w:val="afff6"/>
        </w:rPr>
        <w:instrText xml:space="preserve"> \* MERGEFORMAT </w:instrText>
      </w:r>
      <w:r w:rsidRPr="0064101D">
        <w:rPr>
          <w:rStyle w:val="afff6"/>
        </w:rPr>
      </w:r>
      <w:r w:rsidRPr="0064101D">
        <w:rPr>
          <w:rStyle w:val="afff6"/>
        </w:rPr>
        <w:fldChar w:fldCharType="separate"/>
      </w:r>
      <w:r w:rsidR="00A05A8B" w:rsidRPr="00A05A8B">
        <w:rPr>
          <w:rStyle w:val="afff6"/>
        </w:rPr>
        <w:t>Таблица 10</w:t>
      </w:r>
      <w:r w:rsidRPr="0064101D">
        <w:rPr>
          <w:rStyle w:val="afff6"/>
        </w:rPr>
        <w:fldChar w:fldCharType="end"/>
      </w:r>
      <w:r>
        <w:t>).</w:t>
      </w:r>
    </w:p>
    <w:p w14:paraId="3638FA90" w14:textId="27ABB8CE" w:rsidR="00630BDE" w:rsidRDefault="00630BDE" w:rsidP="00630BDE">
      <w:pPr>
        <w:pStyle w:val="affd"/>
      </w:pPr>
      <w:bookmarkStart w:id="77" w:name="_Ref228176282"/>
      <w:r>
        <w:t xml:space="preserve">Таблица </w:t>
      </w:r>
      <w:fldSimple w:instr=" SEQ Таблица \* ARABIC ">
        <w:r w:rsidR="00A60DD8">
          <w:rPr>
            <w:noProof/>
          </w:rPr>
          <w:t>10</w:t>
        </w:r>
      </w:fldSimple>
      <w:bookmarkEnd w:id="77"/>
    </w:p>
    <w:tbl>
      <w:tblPr>
        <w:tblStyle w:val="af4"/>
        <w:tblW w:w="5000" w:type="pct"/>
        <w:tblLook w:val="04A0" w:firstRow="1" w:lastRow="0" w:firstColumn="1" w:lastColumn="0" w:noHBand="0" w:noVBand="1"/>
      </w:tblPr>
      <w:tblGrid>
        <w:gridCol w:w="2589"/>
        <w:gridCol w:w="2589"/>
        <w:gridCol w:w="2589"/>
      </w:tblGrid>
      <w:tr w:rsidR="00630BDE" w:rsidRPr="002F6501" w14:paraId="3B7092C4" w14:textId="77777777" w:rsidTr="002F65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42F13AFB" w14:textId="77777777" w:rsidR="00630BDE" w:rsidRPr="002F6501" w:rsidRDefault="00630BDE" w:rsidP="002F6501">
            <w:pPr>
              <w:rPr>
                <w:color w:val="auto"/>
              </w:rPr>
            </w:pPr>
            <w:r w:rsidRPr="002F6501">
              <w:rPr>
                <w:color w:val="auto"/>
              </w:rPr>
              <w:t>Обнаруженные газы в толщах пород, непосредственно прилегающих к пластам угля в Донбассе</w:t>
            </w:r>
          </w:p>
        </w:tc>
      </w:tr>
      <w:tr w:rsidR="00630BDE" w:rsidRPr="002F6501" w14:paraId="7FC2F4B6" w14:textId="77777777" w:rsidTr="002F6501">
        <w:tc>
          <w:tcPr>
            <w:cnfStyle w:val="001000000000" w:firstRow="0" w:lastRow="0" w:firstColumn="1" w:lastColumn="0" w:oddVBand="0" w:evenVBand="0" w:oddHBand="0" w:evenHBand="0" w:firstRowFirstColumn="0" w:firstRowLastColumn="0" w:lastRowFirstColumn="0" w:lastRowLastColumn="0"/>
            <w:tcW w:w="1984" w:type="dxa"/>
          </w:tcPr>
          <w:p w14:paraId="68BB2C09" w14:textId="77777777" w:rsidR="00630BDE" w:rsidRPr="002F6501" w:rsidRDefault="00630BDE" w:rsidP="002F6501">
            <w:pPr>
              <w:rPr>
                <w:color w:val="auto"/>
              </w:rPr>
            </w:pPr>
            <w:r w:rsidRPr="002F6501">
              <w:rPr>
                <w:color w:val="auto"/>
              </w:rPr>
              <w:t>Газы</w:t>
            </w:r>
          </w:p>
        </w:tc>
        <w:tc>
          <w:tcPr>
            <w:tcW w:w="1984" w:type="dxa"/>
          </w:tcPr>
          <w:p w14:paraId="6F95565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1984" w:type="dxa"/>
          </w:tcPr>
          <w:p w14:paraId="4F1F5314"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Литров на тонну пород</w:t>
            </w:r>
          </w:p>
        </w:tc>
      </w:tr>
      <w:tr w:rsidR="00630BDE" w:rsidRPr="002F6501" w14:paraId="6982154E" w14:textId="77777777" w:rsidTr="002F6501">
        <w:tc>
          <w:tcPr>
            <w:cnfStyle w:val="001000000000" w:firstRow="0" w:lastRow="0" w:firstColumn="1" w:lastColumn="0" w:oddVBand="0" w:evenVBand="0" w:oddHBand="0" w:evenHBand="0" w:firstRowFirstColumn="0" w:firstRowLastColumn="0" w:lastRowFirstColumn="0" w:lastRowLastColumn="0"/>
            <w:tcW w:w="1984" w:type="dxa"/>
          </w:tcPr>
          <w:p w14:paraId="7532F123" w14:textId="77777777" w:rsidR="00630BDE" w:rsidRPr="002F6501" w:rsidRDefault="00630BDE" w:rsidP="002F6501">
            <w:pPr>
              <w:rPr>
                <w:color w:val="auto"/>
              </w:rPr>
            </w:pPr>
            <w:r w:rsidRPr="002F6501">
              <w:rPr>
                <w:color w:val="auto"/>
              </w:rPr>
              <w:t>Азот</w:t>
            </w:r>
          </w:p>
        </w:tc>
        <w:tc>
          <w:tcPr>
            <w:tcW w:w="1984" w:type="dxa"/>
          </w:tcPr>
          <w:p w14:paraId="3E59B1D8"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50—80</w:t>
            </w:r>
          </w:p>
        </w:tc>
        <w:tc>
          <w:tcPr>
            <w:tcW w:w="1984" w:type="dxa"/>
          </w:tcPr>
          <w:p w14:paraId="12087520"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30—200</w:t>
            </w:r>
          </w:p>
        </w:tc>
      </w:tr>
      <w:tr w:rsidR="00630BDE" w:rsidRPr="002F6501" w14:paraId="658EEF59" w14:textId="77777777" w:rsidTr="002F6501">
        <w:tc>
          <w:tcPr>
            <w:cnfStyle w:val="001000000000" w:firstRow="0" w:lastRow="0" w:firstColumn="1" w:lastColumn="0" w:oddVBand="0" w:evenVBand="0" w:oddHBand="0" w:evenHBand="0" w:firstRowFirstColumn="0" w:firstRowLastColumn="0" w:lastRowFirstColumn="0" w:lastRowLastColumn="0"/>
            <w:tcW w:w="1984" w:type="dxa"/>
          </w:tcPr>
          <w:p w14:paraId="3E783285" w14:textId="77777777" w:rsidR="00630BDE" w:rsidRPr="002F6501" w:rsidRDefault="00630BDE" w:rsidP="002F6501">
            <w:pPr>
              <w:rPr>
                <w:color w:val="auto"/>
              </w:rPr>
            </w:pPr>
            <w:r w:rsidRPr="002F6501">
              <w:rPr>
                <w:color w:val="auto"/>
              </w:rPr>
              <w:t>Метан</w:t>
            </w:r>
          </w:p>
        </w:tc>
        <w:tc>
          <w:tcPr>
            <w:tcW w:w="1984" w:type="dxa"/>
          </w:tcPr>
          <w:p w14:paraId="2436E25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2,0—20,0</w:t>
            </w:r>
          </w:p>
        </w:tc>
        <w:tc>
          <w:tcPr>
            <w:tcW w:w="1984" w:type="dxa"/>
          </w:tcPr>
          <w:p w14:paraId="6896357D"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2,0—50,0</w:t>
            </w:r>
          </w:p>
        </w:tc>
      </w:tr>
      <w:tr w:rsidR="00630BDE" w:rsidRPr="002F6501" w14:paraId="169ECDA4" w14:textId="77777777" w:rsidTr="002F6501">
        <w:tc>
          <w:tcPr>
            <w:cnfStyle w:val="001000000000" w:firstRow="0" w:lastRow="0" w:firstColumn="1" w:lastColumn="0" w:oddVBand="0" w:evenVBand="0" w:oddHBand="0" w:evenHBand="0" w:firstRowFirstColumn="0" w:firstRowLastColumn="0" w:lastRowFirstColumn="0" w:lastRowLastColumn="0"/>
            <w:tcW w:w="1984" w:type="dxa"/>
          </w:tcPr>
          <w:p w14:paraId="37811B99" w14:textId="77777777" w:rsidR="00630BDE" w:rsidRPr="002F6501" w:rsidRDefault="00630BDE" w:rsidP="002F6501">
            <w:pPr>
              <w:rPr>
                <w:color w:val="auto"/>
              </w:rPr>
            </w:pPr>
            <w:r w:rsidRPr="002F6501">
              <w:rPr>
                <w:color w:val="auto"/>
              </w:rPr>
              <w:t>Водород</w:t>
            </w:r>
          </w:p>
        </w:tc>
        <w:tc>
          <w:tcPr>
            <w:tcW w:w="1984" w:type="dxa"/>
          </w:tcPr>
          <w:p w14:paraId="6F0C967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2,5—40,0</w:t>
            </w:r>
          </w:p>
        </w:tc>
        <w:tc>
          <w:tcPr>
            <w:tcW w:w="1984" w:type="dxa"/>
          </w:tcPr>
          <w:p w14:paraId="50F65EC7"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5,0—30,0</w:t>
            </w:r>
          </w:p>
        </w:tc>
      </w:tr>
      <w:tr w:rsidR="00630BDE" w:rsidRPr="002F6501" w14:paraId="76171050" w14:textId="77777777" w:rsidTr="002F6501">
        <w:tc>
          <w:tcPr>
            <w:cnfStyle w:val="001000000000" w:firstRow="0" w:lastRow="0" w:firstColumn="1" w:lastColumn="0" w:oddVBand="0" w:evenVBand="0" w:oddHBand="0" w:evenHBand="0" w:firstRowFirstColumn="0" w:firstRowLastColumn="0" w:lastRowFirstColumn="0" w:lastRowLastColumn="0"/>
            <w:tcW w:w="1984" w:type="dxa"/>
          </w:tcPr>
          <w:p w14:paraId="6543BBC8" w14:textId="77777777" w:rsidR="00630BDE" w:rsidRPr="002F6501" w:rsidRDefault="00630BDE" w:rsidP="002F6501">
            <w:pPr>
              <w:rPr>
                <w:color w:val="auto"/>
              </w:rPr>
            </w:pPr>
            <w:r w:rsidRPr="002F6501">
              <w:rPr>
                <w:color w:val="auto"/>
              </w:rPr>
              <w:t>Углекислый газ</w:t>
            </w:r>
          </w:p>
        </w:tc>
        <w:tc>
          <w:tcPr>
            <w:tcW w:w="1984" w:type="dxa"/>
          </w:tcPr>
          <w:p w14:paraId="7287D220"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1,0—18,0</w:t>
            </w:r>
          </w:p>
        </w:tc>
        <w:tc>
          <w:tcPr>
            <w:tcW w:w="1984" w:type="dxa"/>
          </w:tcPr>
          <w:p w14:paraId="5F951A1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1,0—15,0</w:t>
            </w:r>
          </w:p>
        </w:tc>
      </w:tr>
    </w:tbl>
    <w:p w14:paraId="6DD9C818" w14:textId="77777777" w:rsidR="00630BDE" w:rsidRDefault="00630BDE" w:rsidP="00630BDE">
      <w:pPr>
        <w:pStyle w:val="a5"/>
      </w:pPr>
    </w:p>
    <w:p w14:paraId="56DE2472" w14:textId="77777777" w:rsidR="00630BDE" w:rsidRDefault="00630BDE" w:rsidP="00630BDE">
      <w:pPr>
        <w:pStyle w:val="a5"/>
      </w:pPr>
      <w:r>
        <w:t>Однако вследствие того, что в угольных бассейнах мощность пород в десятки раз больше суммарной толщи угольных пластов (например, в Донбассе почти в 100 раз), суммарное количество газа в породных толщах может составлять значительную часть общей газоносности отложений угольного бассейна.</w:t>
      </w:r>
    </w:p>
    <w:p w14:paraId="232920A1" w14:textId="77777777" w:rsidR="00630BDE" w:rsidRDefault="00630BDE" w:rsidP="00630BDE">
      <w:pPr>
        <w:pStyle w:val="a5"/>
      </w:pPr>
      <w:r>
        <w:t>При наличии в толщах пород сильно развитой сети трещин эти последние могут заполняться метаном в большом количестве и образовывать суфлярные скопления этого газа.</w:t>
      </w:r>
    </w:p>
    <w:p w14:paraId="7BD57396" w14:textId="77777777" w:rsidR="00630BDE" w:rsidRDefault="00630BDE" w:rsidP="00630BDE">
      <w:pPr>
        <w:pStyle w:val="a0"/>
        <w:numPr>
          <w:ilvl w:val="0"/>
          <w:numId w:val="5"/>
        </w:numPr>
      </w:pPr>
      <w:r w:rsidRPr="000C5D87">
        <w:rPr>
          <w:rStyle w:val="af3"/>
        </w:rPr>
        <w:t>Газообильностью шахт</w:t>
      </w:r>
      <w:r>
        <w:t xml:space="preserve"> (а соответственно и отдельных рабочих участков, отдельных пластов, ею разрабатываемых и т. п.) называют количество газа, выделяющегося в шахте в единицу времени (обычно за сутки).</w:t>
      </w:r>
    </w:p>
    <w:p w14:paraId="46C03D0D" w14:textId="0127B0C9" w:rsidR="00630BDE" w:rsidRDefault="00630BDE" w:rsidP="00630BDE">
      <w:pPr>
        <w:pStyle w:val="a5"/>
      </w:pPr>
      <w:r>
        <w:t xml:space="preserve">Различают </w:t>
      </w:r>
      <w:r w:rsidRPr="000C5D87">
        <w:rPr>
          <w:rStyle w:val="af3"/>
        </w:rPr>
        <w:t>газообильность шахты</w:t>
      </w:r>
      <w:r w:rsidR="0008184B" w:rsidRPr="0008184B">
        <w:rPr>
          <w:rStyle w:val="af3"/>
        </w:rPr>
        <w:t xml:space="preserve"> </w:t>
      </w:r>
      <w:r w:rsidRPr="000C5D87">
        <w:rPr>
          <w:rStyle w:val="af3"/>
        </w:rPr>
        <w:t>—</w:t>
      </w:r>
      <w:r w:rsidR="0008184B" w:rsidRPr="0008184B">
        <w:rPr>
          <w:rStyle w:val="af3"/>
        </w:rPr>
        <w:t xml:space="preserve"> </w:t>
      </w:r>
      <w:r w:rsidRPr="000C5D87">
        <w:rPr>
          <w:rStyle w:val="af3"/>
        </w:rPr>
        <w:t>абсолютную</w:t>
      </w:r>
      <w:r>
        <w:t xml:space="preserve"> (Q) и </w:t>
      </w:r>
      <w:r w:rsidRPr="000C5D87">
        <w:rPr>
          <w:rStyle w:val="af3"/>
        </w:rPr>
        <w:t>относительную</w:t>
      </w:r>
      <w:r>
        <w:t xml:space="preserve"> (q ), причем под абсолютной газообильностью понимают количество (объём) метана, выделяющегося в этой шахте за сутки в м³, а под относительной газообильностью</w:t>
      </w:r>
      <w:r w:rsidR="0008184B" w:rsidRPr="0008184B">
        <w:t xml:space="preserve"> </w:t>
      </w:r>
      <w:r>
        <w:t>—</w:t>
      </w:r>
      <w:r w:rsidR="0008184B" w:rsidRPr="0008184B">
        <w:t xml:space="preserve"> </w:t>
      </w:r>
      <w:r>
        <w:t>то же количество газа, отнесенное к 1 т нормальной суточной добычи шахты, т. е. м³ в течение 24 часов на 1 т добытого за сутки угля.</w:t>
      </w:r>
    </w:p>
    <w:p w14:paraId="57F2E36E" w14:textId="77777777" w:rsidR="00630BDE" w:rsidRDefault="00630BDE" w:rsidP="00630BDE">
      <w:pPr>
        <w:pStyle w:val="a5"/>
      </w:pPr>
      <w:r>
        <w:t>Величину газообильности шахты в значительной степени определяет газоносность пласта угля и пород его вмещающих, «о газообильность шахт также зависит, и притом существенно, от горнотехнических факторов, как-то: системы разработки (с обрушением или с закладкой), быстроты подвигания забоев, наличия больших выработанных пространств и т. д.</w:t>
      </w:r>
    </w:p>
    <w:p w14:paraId="1C0BC649" w14:textId="4786439C" w:rsidR="00630BDE" w:rsidRPr="005F44C1" w:rsidRDefault="00630BDE" w:rsidP="00630BDE">
      <w:pPr>
        <w:pStyle w:val="a5"/>
        <w:rPr>
          <w:rFonts w:ascii="Malgun Gothic" w:eastAsia="Malgun Gothic" w:hAnsi="Malgun Gothic" w:cs="Malgun Gothic"/>
          <w:lang w:eastAsia="ko-KR"/>
        </w:rPr>
      </w:pPr>
      <w:r>
        <w:lastRenderedPageBreak/>
        <w:t>С увеличением глубины газообильность шахт увеличивается. Эта закономерность подтверждается данными о газообильности шахты на различных глубинах в различных угольных бассейнах (</w:t>
      </w:r>
      <w:r w:rsidRPr="0064101D">
        <w:rPr>
          <w:rStyle w:val="afff6"/>
        </w:rPr>
        <w:fldChar w:fldCharType="begin"/>
      </w:r>
      <w:r w:rsidRPr="0064101D">
        <w:rPr>
          <w:rStyle w:val="afff6"/>
        </w:rPr>
        <w:instrText xml:space="preserve"> REF _Ref228187517 \h </w:instrText>
      </w:r>
      <w:r>
        <w:rPr>
          <w:rStyle w:val="afff6"/>
        </w:rPr>
        <w:instrText xml:space="preserve"> \* MERGEFORMAT </w:instrText>
      </w:r>
      <w:r w:rsidRPr="0064101D">
        <w:rPr>
          <w:rStyle w:val="afff6"/>
        </w:rPr>
      </w:r>
      <w:r w:rsidRPr="0064101D">
        <w:rPr>
          <w:rStyle w:val="afff6"/>
        </w:rPr>
        <w:fldChar w:fldCharType="separate"/>
      </w:r>
      <w:r w:rsidR="00A05A8B" w:rsidRPr="00A05A8B">
        <w:rPr>
          <w:rStyle w:val="afff6"/>
        </w:rPr>
        <w:t>Таблица 11</w:t>
      </w:r>
      <w:r w:rsidRPr="0064101D">
        <w:rPr>
          <w:rStyle w:val="afff6"/>
        </w:rPr>
        <w:fldChar w:fldCharType="end"/>
      </w:r>
      <w:r>
        <w:t>) (ИГД АН СССР).</w:t>
      </w:r>
    </w:p>
    <w:p w14:paraId="0AC29166" w14:textId="77777777" w:rsidR="00630BDE" w:rsidRDefault="00630BDE" w:rsidP="00630BDE">
      <w:pPr>
        <w:pStyle w:val="a0"/>
        <w:numPr>
          <w:ilvl w:val="0"/>
          <w:numId w:val="5"/>
        </w:numPr>
      </w:pPr>
      <w:r w:rsidRPr="000C5D87">
        <w:rPr>
          <w:rStyle w:val="af3"/>
        </w:rPr>
        <w:t>Ступень метанообильности</w:t>
      </w:r>
      <w:r>
        <w:t xml:space="preserve"> (Н</w:t>
      </w:r>
      <w:r w:rsidRPr="002C57D1">
        <w:rPr>
          <w:vertAlign w:val="subscript"/>
        </w:rPr>
        <w:t>м</w:t>
      </w:r>
      <w:r>
        <w:t>), или темп роста метанообильности шахт с глубиной, представляет расстояние по вертикали в метрах, которому соответствует увеличение относительной метанообильности шахты на 1 м</w:t>
      </w:r>
      <w:r w:rsidRPr="006B3E0D">
        <w:t>³</w:t>
      </w:r>
      <w:r>
        <w:t>.</w:t>
      </w:r>
    </w:p>
    <w:p w14:paraId="6550B657" w14:textId="77777777" w:rsidR="00630BDE" w:rsidRDefault="00630BDE" w:rsidP="00630BDE">
      <w:pPr>
        <w:pStyle w:val="a5"/>
      </w:pPr>
      <w:r>
        <w:t>Темп роста газообильности шахт с глубиной их в бассейнах различен, но повсюду, начиная с нижней границы зоны выветривания метана и до глубины 700—800 м от земной поверхности, при сохранении горнотехнических условий работ в шахтах идет в общем равномерно и приблизительно пропорционально глубине.</w:t>
      </w:r>
    </w:p>
    <w:p w14:paraId="647021F6" w14:textId="77777777" w:rsidR="00630BDE" w:rsidRDefault="00630BDE" w:rsidP="00630BDE">
      <w:pPr>
        <w:pStyle w:val="a5"/>
      </w:pPr>
      <w:r>
        <w:t xml:space="preserve">Эта закономерность дает возможность в тех </w:t>
      </w:r>
      <w:r w:rsidRPr="00DE5CD8">
        <w:t>случаях</w:t>
      </w:r>
      <w:r>
        <w:t>, когда в каком-либо месте угольного бассейна известна газообильность шахты на верхних горизонтах работ, давать ориентировочный прогноз газообильности шахты на более глубоких горизонтах до 700—800 м, пользуясь следующей формулой:</w:t>
      </w:r>
    </w:p>
    <w:tbl>
      <w:tblPr>
        <w:tblStyle w:val="51"/>
        <w:tblW w:w="5000" w:type="pct"/>
        <w:tblLook w:val="04A0" w:firstRow="1" w:lastRow="0" w:firstColumn="1" w:lastColumn="0" w:noHBand="0" w:noVBand="1"/>
      </w:tblPr>
      <w:tblGrid>
        <w:gridCol w:w="358"/>
        <w:gridCol w:w="6799"/>
        <w:gridCol w:w="610"/>
      </w:tblGrid>
      <w:tr w:rsidR="00630BDE" w:rsidRPr="00A034A8" w14:paraId="044778EB" w14:textId="77777777" w:rsidTr="002F65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CD3CBF6" w14:textId="77777777" w:rsidR="00630BDE" w:rsidRPr="00A034A8" w:rsidRDefault="00630BDE" w:rsidP="00A034A8">
            <w:pPr>
              <w:rPr>
                <w:color w:val="auto"/>
              </w:rPr>
            </w:pPr>
          </w:p>
        </w:tc>
        <w:tc>
          <w:tcPr>
            <w:tcW w:w="5386" w:type="dxa"/>
          </w:tcPr>
          <w:p w14:paraId="24445DEE" w14:textId="77777777" w:rsidR="00630BDE" w:rsidRPr="00A034A8" w:rsidRDefault="00630BDE" w:rsidP="00A034A8">
            <w:pPr>
              <w:pStyle w:val="aff7"/>
              <w:cnfStyle w:val="100000000000" w:firstRow="1" w:lastRow="0" w:firstColumn="0" w:lastColumn="0" w:oddVBand="0" w:evenVBand="0" w:oddHBand="0" w:evenHBand="0" w:firstRowFirstColumn="0" w:firstRowLastColumn="0" w:lastRowFirstColumn="0" w:lastRowLastColumn="0"/>
            </w:pPr>
            <m:oMathPara>
              <m:oMath>
                <m:r>
                  <m:t xml:space="preserve">q= </m:t>
                </m:r>
                <m:sSub>
                  <m:sSubPr>
                    <m:ctrlPr/>
                  </m:sSubPr>
                  <m:e>
                    <m:r>
                      <m:t>q</m:t>
                    </m:r>
                  </m:e>
                  <m:sub>
                    <m:r>
                      <m:t>0</m:t>
                    </m:r>
                  </m:sub>
                </m:sSub>
                <m:r>
                  <m:t>+</m:t>
                </m:r>
                <m:f>
                  <m:fPr>
                    <m:ctrlPr/>
                  </m:fPr>
                  <m:num>
                    <m:r>
                      <m:t>H-</m:t>
                    </m:r>
                    <m:sSub>
                      <m:sSubPr>
                        <m:ctrlPr/>
                      </m:sSubPr>
                      <m:e>
                        <m:r>
                          <m:t>H</m:t>
                        </m:r>
                      </m:e>
                      <m:sub>
                        <m:r>
                          <m:t>0</m:t>
                        </m:r>
                      </m:sub>
                    </m:sSub>
                  </m:num>
                  <m:den>
                    <m:sSub>
                      <m:sSubPr>
                        <m:ctrlPr/>
                      </m:sSubPr>
                      <m:e>
                        <m:r>
                          <w:rPr>
                            <w:lang w:val="en-US"/>
                          </w:rPr>
                          <m:t>H</m:t>
                        </m:r>
                      </m:e>
                      <m:sub>
                        <m:r>
                          <m:t>м</m:t>
                        </m:r>
                      </m:sub>
                    </m:sSub>
                  </m:den>
                </m:f>
              </m:oMath>
            </m:oMathPara>
          </w:p>
        </w:tc>
        <w:tc>
          <w:tcPr>
            <w:tcW w:w="277" w:type="dxa"/>
          </w:tcPr>
          <w:p w14:paraId="6DD44AD3" w14:textId="367963BA" w:rsidR="00630BDE" w:rsidRPr="00A034A8" w:rsidRDefault="001D5212" w:rsidP="00A034A8">
            <w:pPr>
              <w:pStyle w:val="a5"/>
              <w:cnfStyle w:val="100000000000" w:firstRow="1" w:lastRow="0" w:firstColumn="0" w:lastColumn="0" w:oddVBand="0" w:evenVBand="0" w:oddHBand="0" w:evenHBand="0" w:firstRowFirstColumn="0" w:firstRowLastColumn="0" w:lastRowFirstColumn="0" w:lastRowLastColumn="0"/>
            </w:pPr>
            <w:r w:rsidRPr="00A034A8">
              <w:t>(</w:t>
            </w:r>
            <w:fldSimple w:instr=" SEQ Формула \* ARABIC ">
              <w:r w:rsidR="0075087B">
                <w:rPr>
                  <w:noProof/>
                </w:rPr>
                <w:t>2</w:t>
              </w:r>
            </w:fldSimple>
            <w:r w:rsidRPr="00A034A8">
              <w:t>)</w:t>
            </w:r>
          </w:p>
        </w:tc>
      </w:tr>
    </w:tbl>
    <w:p w14:paraId="44F67104" w14:textId="58D100DF" w:rsidR="00630BDE" w:rsidRDefault="001D5212" w:rsidP="00630BDE">
      <w:pPr>
        <w:pStyle w:val="a5"/>
      </w:pPr>
      <w:r>
        <w:t>г</w:t>
      </w:r>
      <w:r w:rsidR="00630BDE">
        <w:t>де q</w:t>
      </w:r>
      <w:r w:rsidR="0008184B" w:rsidRPr="0008184B">
        <w:t xml:space="preserve"> </w:t>
      </w:r>
      <w:r w:rsidR="00630BDE">
        <w:t>—</w:t>
      </w:r>
      <w:r w:rsidR="0008184B" w:rsidRPr="0008184B">
        <w:t xml:space="preserve"> </w:t>
      </w:r>
      <w:r w:rsidR="00630BDE">
        <w:t>искомая относительная метанообильность шахты (м</w:t>
      </w:r>
      <w:r w:rsidR="00630BDE" w:rsidRPr="009E75A7">
        <w:t>³</w:t>
      </w:r>
      <w:r w:rsidR="00630BDE">
        <w:t xml:space="preserve"> метана на 1 т нормальной суточной добычи) на глубине Н</w:t>
      </w:r>
      <w:r w:rsidR="00630BDE" w:rsidRPr="008D2CBE">
        <w:rPr>
          <w:vertAlign w:val="subscript"/>
        </w:rPr>
        <w:t>м</w:t>
      </w:r>
      <w:r w:rsidR="00630BDE">
        <w:t xml:space="preserve"> от земной поверхности;</w:t>
      </w:r>
    </w:p>
    <w:p w14:paraId="578A7F6A" w14:textId="62F667D0" w:rsidR="001D5212" w:rsidRDefault="00630BDE" w:rsidP="00630BDE">
      <w:pPr>
        <w:pStyle w:val="a5"/>
      </w:pPr>
      <w:r>
        <w:rPr>
          <w:lang w:val="en-US"/>
        </w:rPr>
        <w:t>q</w:t>
      </w:r>
      <w:r w:rsidRPr="00DE5CD8">
        <w:rPr>
          <w:vertAlign w:val="subscript"/>
        </w:rPr>
        <w:t>0</w:t>
      </w:r>
      <w:r w:rsidR="0008184B" w:rsidRPr="0008184B">
        <w:t xml:space="preserve"> </w:t>
      </w:r>
      <w:r w:rsidRPr="00DB66DD">
        <w:t>—</w:t>
      </w:r>
      <w:r w:rsidR="0008184B" w:rsidRPr="0008184B">
        <w:t xml:space="preserve"> </w:t>
      </w:r>
      <w:r w:rsidRPr="00DB66DD">
        <w:t>известная относительная метанообильность (м</w:t>
      </w:r>
      <w:r w:rsidRPr="006A2DC3">
        <w:t>³</w:t>
      </w:r>
      <w:r w:rsidRPr="00DB66DD">
        <w:t xml:space="preserve"> на 1 </w:t>
      </w:r>
      <w:r>
        <w:t>т</w:t>
      </w:r>
      <w:r w:rsidRPr="00DB66DD">
        <w:t xml:space="preserve"> суточной добычи) на некоторой глубине </w:t>
      </w:r>
      <w:r>
        <w:rPr>
          <w:lang w:val="en-US"/>
        </w:rPr>
        <w:t>H</w:t>
      </w:r>
      <w:r>
        <w:t>₀</w:t>
      </w:r>
      <w:r w:rsidRPr="00DB66DD">
        <w:t>&lt;</w:t>
      </w:r>
      <w:r>
        <w:rPr>
          <w:lang w:val="en-US"/>
        </w:rPr>
        <w:t>H</w:t>
      </w:r>
      <w:r w:rsidRPr="00DB66DD">
        <w:t>;</w:t>
      </w:r>
    </w:p>
    <w:p w14:paraId="3D5A6F49" w14:textId="7C0BD20C" w:rsidR="00630BDE" w:rsidRPr="00DB66DD" w:rsidRDefault="00630BDE" w:rsidP="00630BDE">
      <w:pPr>
        <w:pStyle w:val="a5"/>
      </w:pPr>
      <w:r w:rsidRPr="00DB66DD">
        <w:t>Н</w:t>
      </w:r>
      <w:r w:rsidRPr="008D2CBE">
        <w:rPr>
          <w:vertAlign w:val="subscript"/>
        </w:rPr>
        <w:t>м</w:t>
      </w:r>
      <w:r w:rsidR="0008184B" w:rsidRPr="0008184B">
        <w:t xml:space="preserve"> </w:t>
      </w:r>
      <w:r w:rsidRPr="00DB66DD">
        <w:t>—</w:t>
      </w:r>
      <w:r w:rsidR="0008184B" w:rsidRPr="0008184B">
        <w:t xml:space="preserve"> </w:t>
      </w:r>
      <w:r w:rsidRPr="00DB66DD">
        <w:t>ступень метанообильности в районе шахты.</w:t>
      </w:r>
    </w:p>
    <w:p w14:paraId="516C0C46" w14:textId="6DB77007" w:rsidR="00630BDE" w:rsidRDefault="00630BDE" w:rsidP="00630BDE">
      <w:pPr>
        <w:pStyle w:val="affd"/>
      </w:pPr>
      <w:bookmarkStart w:id="78" w:name="_Ref228187517"/>
      <w:r>
        <w:lastRenderedPageBreak/>
        <w:t xml:space="preserve">Таблица </w:t>
      </w:r>
      <w:fldSimple w:instr=" SEQ Таблица \* ARABIC ">
        <w:r w:rsidR="00A60DD8">
          <w:rPr>
            <w:noProof/>
          </w:rPr>
          <w:t>11</w:t>
        </w:r>
      </w:fldSimple>
      <w:bookmarkEnd w:id="78"/>
    </w:p>
    <w:tbl>
      <w:tblPr>
        <w:tblStyle w:val="af4"/>
        <w:tblW w:w="5000" w:type="pct"/>
        <w:tblLook w:val="04A0" w:firstRow="1" w:lastRow="0" w:firstColumn="1" w:lastColumn="0" w:noHBand="0" w:noVBand="1"/>
      </w:tblPr>
      <w:tblGrid>
        <w:gridCol w:w="1295"/>
        <w:gridCol w:w="1109"/>
        <w:gridCol w:w="1480"/>
        <w:gridCol w:w="1295"/>
        <w:gridCol w:w="1111"/>
        <w:gridCol w:w="1477"/>
      </w:tblGrid>
      <w:tr w:rsidR="00630BDE" w:rsidRPr="002F6501" w14:paraId="1252370A" w14:textId="77777777" w:rsidTr="002F65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6"/>
          </w:tcPr>
          <w:p w14:paraId="391FC195" w14:textId="77777777" w:rsidR="00630BDE" w:rsidRPr="002F6501" w:rsidRDefault="00630BDE" w:rsidP="002F6501">
            <w:pPr>
              <w:rPr>
                <w:color w:val="auto"/>
              </w:rPr>
            </w:pPr>
            <w:r w:rsidRPr="002F6501">
              <w:rPr>
                <w:color w:val="auto"/>
              </w:rPr>
              <w:t>Фактическая метанообильность угольных шахт в зависимости от глубины работ (средняя по бассейну)</w:t>
            </w:r>
          </w:p>
        </w:tc>
      </w:tr>
      <w:tr w:rsidR="00630BDE" w:rsidRPr="002F6501" w14:paraId="58B6D95A" w14:textId="77777777" w:rsidTr="002F6501">
        <w:tc>
          <w:tcPr>
            <w:cnfStyle w:val="001000000000" w:firstRow="0" w:lastRow="0" w:firstColumn="1" w:lastColumn="0" w:oddVBand="0" w:evenVBand="0" w:oddHBand="0" w:evenHBand="0" w:firstRowFirstColumn="0" w:firstRowLastColumn="0" w:lastRowFirstColumn="0" w:lastRowLastColumn="0"/>
            <w:tcW w:w="993" w:type="dxa"/>
            <w:vMerge w:val="restart"/>
          </w:tcPr>
          <w:p w14:paraId="7716402A" w14:textId="77777777" w:rsidR="00630BDE" w:rsidRPr="002F6501" w:rsidRDefault="00630BDE" w:rsidP="002F6501">
            <w:pPr>
              <w:rPr>
                <w:color w:val="auto"/>
              </w:rPr>
            </w:pPr>
            <w:r w:rsidRPr="002F6501">
              <w:rPr>
                <w:color w:val="auto"/>
              </w:rPr>
              <w:t>Глубин, м</w:t>
            </w:r>
          </w:p>
        </w:tc>
        <w:tc>
          <w:tcPr>
            <w:tcW w:w="850" w:type="dxa"/>
          </w:tcPr>
          <w:p w14:paraId="2BA87AA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Донецкий бассейн</w:t>
            </w:r>
          </w:p>
        </w:tc>
        <w:tc>
          <w:tcPr>
            <w:tcW w:w="1134" w:type="dxa"/>
          </w:tcPr>
          <w:p w14:paraId="79771C94"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Кузнецкий бассейн</w:t>
            </w:r>
          </w:p>
        </w:tc>
        <w:tc>
          <w:tcPr>
            <w:tcW w:w="992" w:type="dxa"/>
            <w:vMerge w:val="restart"/>
          </w:tcPr>
          <w:p w14:paraId="699062E2"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Глубина, м</w:t>
            </w:r>
          </w:p>
        </w:tc>
        <w:tc>
          <w:tcPr>
            <w:tcW w:w="851" w:type="dxa"/>
          </w:tcPr>
          <w:p w14:paraId="632E6186"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Рурский бассейн</w:t>
            </w:r>
          </w:p>
        </w:tc>
        <w:tc>
          <w:tcPr>
            <w:tcW w:w="1132" w:type="dxa"/>
          </w:tcPr>
          <w:p w14:paraId="05604154"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Ланкаширский бассейн</w:t>
            </w:r>
          </w:p>
        </w:tc>
      </w:tr>
      <w:tr w:rsidR="00630BDE" w:rsidRPr="002F6501" w14:paraId="448C0EF1" w14:textId="77777777" w:rsidTr="002F6501">
        <w:tc>
          <w:tcPr>
            <w:cnfStyle w:val="001000000000" w:firstRow="0" w:lastRow="0" w:firstColumn="1" w:lastColumn="0" w:oddVBand="0" w:evenVBand="0" w:oddHBand="0" w:evenHBand="0" w:firstRowFirstColumn="0" w:firstRowLastColumn="0" w:lastRowFirstColumn="0" w:lastRowLastColumn="0"/>
            <w:tcW w:w="993" w:type="dxa"/>
            <w:vMerge/>
          </w:tcPr>
          <w:p w14:paraId="79BD477B" w14:textId="77777777" w:rsidR="00630BDE" w:rsidRPr="002F6501" w:rsidRDefault="00630BDE" w:rsidP="002F6501">
            <w:pPr>
              <w:rPr>
                <w:color w:val="auto"/>
              </w:rPr>
            </w:pPr>
          </w:p>
        </w:tc>
        <w:tc>
          <w:tcPr>
            <w:tcW w:w="1984" w:type="dxa"/>
            <w:gridSpan w:val="2"/>
          </w:tcPr>
          <w:p w14:paraId="6D6C2833"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Средняя метанообильность, м³</w:t>
            </w:r>
            <w:r w:rsidRPr="002F6501">
              <w:rPr>
                <w:color w:val="auto"/>
                <w:lang w:val="en-US"/>
              </w:rPr>
              <w:t>/</w:t>
            </w:r>
            <w:r w:rsidRPr="002F6501">
              <w:rPr>
                <w:color w:val="auto"/>
              </w:rPr>
              <w:t>т</w:t>
            </w:r>
          </w:p>
        </w:tc>
        <w:tc>
          <w:tcPr>
            <w:tcW w:w="992" w:type="dxa"/>
            <w:vMerge/>
          </w:tcPr>
          <w:p w14:paraId="694F29BB"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p>
        </w:tc>
        <w:tc>
          <w:tcPr>
            <w:tcW w:w="1983" w:type="dxa"/>
            <w:gridSpan w:val="2"/>
          </w:tcPr>
          <w:p w14:paraId="1D00D8DB"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Метанообильность м³</w:t>
            </w:r>
            <w:r w:rsidRPr="002F6501">
              <w:rPr>
                <w:color w:val="auto"/>
                <w:lang w:val="en-US"/>
              </w:rPr>
              <w:t>/</w:t>
            </w:r>
            <w:r w:rsidRPr="002F6501">
              <w:rPr>
                <w:color w:val="auto"/>
              </w:rPr>
              <w:t>т</w:t>
            </w:r>
          </w:p>
        </w:tc>
      </w:tr>
      <w:tr w:rsidR="00630BDE" w:rsidRPr="002F6501" w14:paraId="38F0770B" w14:textId="77777777" w:rsidTr="002F6501">
        <w:tc>
          <w:tcPr>
            <w:cnfStyle w:val="001000000000" w:firstRow="0" w:lastRow="0" w:firstColumn="1" w:lastColumn="0" w:oddVBand="0" w:evenVBand="0" w:oddHBand="0" w:evenHBand="0" w:firstRowFirstColumn="0" w:firstRowLastColumn="0" w:lastRowFirstColumn="0" w:lastRowLastColumn="0"/>
            <w:tcW w:w="993" w:type="dxa"/>
          </w:tcPr>
          <w:p w14:paraId="4C261508" w14:textId="77777777" w:rsidR="00630BDE" w:rsidRPr="002F6501" w:rsidRDefault="00630BDE" w:rsidP="002F6501">
            <w:pPr>
              <w:rPr>
                <w:color w:val="auto"/>
              </w:rPr>
            </w:pPr>
            <w:r w:rsidRPr="002F6501">
              <w:rPr>
                <w:color w:val="auto"/>
              </w:rPr>
              <w:t>0-150</w:t>
            </w:r>
          </w:p>
        </w:tc>
        <w:tc>
          <w:tcPr>
            <w:tcW w:w="850" w:type="dxa"/>
          </w:tcPr>
          <w:p w14:paraId="6C01B9C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1,2</w:t>
            </w:r>
          </w:p>
        </w:tc>
        <w:tc>
          <w:tcPr>
            <w:tcW w:w="1134" w:type="dxa"/>
          </w:tcPr>
          <w:p w14:paraId="1942153D"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0,3</w:t>
            </w:r>
          </w:p>
        </w:tc>
        <w:tc>
          <w:tcPr>
            <w:tcW w:w="992" w:type="dxa"/>
          </w:tcPr>
          <w:p w14:paraId="17359350"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0-100</w:t>
            </w:r>
          </w:p>
        </w:tc>
        <w:tc>
          <w:tcPr>
            <w:tcW w:w="851" w:type="dxa"/>
          </w:tcPr>
          <w:p w14:paraId="7D6128D8"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0,4</w:t>
            </w:r>
          </w:p>
        </w:tc>
        <w:tc>
          <w:tcPr>
            <w:tcW w:w="1132" w:type="dxa"/>
          </w:tcPr>
          <w:p w14:paraId="1368DCEF"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0,8</w:t>
            </w:r>
          </w:p>
        </w:tc>
      </w:tr>
      <w:tr w:rsidR="00630BDE" w:rsidRPr="002F6501" w14:paraId="1DF4C92C" w14:textId="77777777" w:rsidTr="002F6501">
        <w:tc>
          <w:tcPr>
            <w:cnfStyle w:val="001000000000" w:firstRow="0" w:lastRow="0" w:firstColumn="1" w:lastColumn="0" w:oddVBand="0" w:evenVBand="0" w:oddHBand="0" w:evenHBand="0" w:firstRowFirstColumn="0" w:firstRowLastColumn="0" w:lastRowFirstColumn="0" w:lastRowLastColumn="0"/>
            <w:tcW w:w="993" w:type="dxa"/>
          </w:tcPr>
          <w:p w14:paraId="7C13C000" w14:textId="77777777" w:rsidR="00630BDE" w:rsidRPr="002F6501" w:rsidRDefault="00630BDE" w:rsidP="002F6501">
            <w:pPr>
              <w:rPr>
                <w:color w:val="auto"/>
              </w:rPr>
            </w:pPr>
            <w:r w:rsidRPr="002F6501">
              <w:rPr>
                <w:color w:val="auto"/>
              </w:rPr>
              <w:t>150—250</w:t>
            </w:r>
          </w:p>
        </w:tc>
        <w:tc>
          <w:tcPr>
            <w:tcW w:w="850" w:type="dxa"/>
          </w:tcPr>
          <w:p w14:paraId="1CB9CC7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5,7</w:t>
            </w:r>
          </w:p>
        </w:tc>
        <w:tc>
          <w:tcPr>
            <w:tcW w:w="1134" w:type="dxa"/>
          </w:tcPr>
          <w:p w14:paraId="1EE6C76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4,5</w:t>
            </w:r>
          </w:p>
        </w:tc>
        <w:tc>
          <w:tcPr>
            <w:tcW w:w="992" w:type="dxa"/>
          </w:tcPr>
          <w:p w14:paraId="167D8FA5"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100—200</w:t>
            </w:r>
          </w:p>
        </w:tc>
        <w:tc>
          <w:tcPr>
            <w:tcW w:w="851" w:type="dxa"/>
          </w:tcPr>
          <w:p w14:paraId="69FC67C2"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1,2</w:t>
            </w:r>
          </w:p>
        </w:tc>
        <w:tc>
          <w:tcPr>
            <w:tcW w:w="1132" w:type="dxa"/>
          </w:tcPr>
          <w:p w14:paraId="13256DDF"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r>
      <w:tr w:rsidR="00630BDE" w:rsidRPr="002F6501" w14:paraId="49963784" w14:textId="77777777" w:rsidTr="002F6501">
        <w:tc>
          <w:tcPr>
            <w:cnfStyle w:val="001000000000" w:firstRow="0" w:lastRow="0" w:firstColumn="1" w:lastColumn="0" w:oddVBand="0" w:evenVBand="0" w:oddHBand="0" w:evenHBand="0" w:firstRowFirstColumn="0" w:firstRowLastColumn="0" w:lastRowFirstColumn="0" w:lastRowLastColumn="0"/>
            <w:tcW w:w="993" w:type="dxa"/>
          </w:tcPr>
          <w:p w14:paraId="52D6698F" w14:textId="77777777" w:rsidR="00630BDE" w:rsidRPr="002F6501" w:rsidRDefault="00630BDE" w:rsidP="002F6501">
            <w:pPr>
              <w:rPr>
                <w:color w:val="auto"/>
              </w:rPr>
            </w:pPr>
            <w:r w:rsidRPr="002F6501">
              <w:rPr>
                <w:color w:val="auto"/>
              </w:rPr>
              <w:t>250—350</w:t>
            </w:r>
          </w:p>
        </w:tc>
        <w:tc>
          <w:tcPr>
            <w:tcW w:w="850" w:type="dxa"/>
          </w:tcPr>
          <w:p w14:paraId="069C8538"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9,5</w:t>
            </w:r>
          </w:p>
        </w:tc>
        <w:tc>
          <w:tcPr>
            <w:tcW w:w="1134" w:type="dxa"/>
          </w:tcPr>
          <w:p w14:paraId="3DAF68E5"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992" w:type="dxa"/>
          </w:tcPr>
          <w:p w14:paraId="0D57F1D6"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200—300</w:t>
            </w:r>
          </w:p>
        </w:tc>
        <w:tc>
          <w:tcPr>
            <w:tcW w:w="851" w:type="dxa"/>
          </w:tcPr>
          <w:p w14:paraId="01E54DA7"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5,0</w:t>
            </w:r>
          </w:p>
        </w:tc>
        <w:tc>
          <w:tcPr>
            <w:tcW w:w="1132" w:type="dxa"/>
          </w:tcPr>
          <w:p w14:paraId="54E0A7E7"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12,0</w:t>
            </w:r>
          </w:p>
        </w:tc>
      </w:tr>
      <w:tr w:rsidR="00630BDE" w:rsidRPr="002F6501" w14:paraId="3B446CDF" w14:textId="77777777" w:rsidTr="002F6501">
        <w:tc>
          <w:tcPr>
            <w:cnfStyle w:val="001000000000" w:firstRow="0" w:lastRow="0" w:firstColumn="1" w:lastColumn="0" w:oddVBand="0" w:evenVBand="0" w:oddHBand="0" w:evenHBand="0" w:firstRowFirstColumn="0" w:firstRowLastColumn="0" w:lastRowFirstColumn="0" w:lastRowLastColumn="0"/>
            <w:tcW w:w="993" w:type="dxa"/>
          </w:tcPr>
          <w:p w14:paraId="22DC9155" w14:textId="77777777" w:rsidR="00630BDE" w:rsidRPr="002F6501" w:rsidRDefault="00630BDE" w:rsidP="002F6501">
            <w:pPr>
              <w:rPr>
                <w:color w:val="auto"/>
              </w:rPr>
            </w:pPr>
            <w:r w:rsidRPr="002F6501">
              <w:rPr>
                <w:color w:val="auto"/>
              </w:rPr>
              <w:t>350—450</w:t>
            </w:r>
          </w:p>
        </w:tc>
        <w:tc>
          <w:tcPr>
            <w:tcW w:w="850" w:type="dxa"/>
          </w:tcPr>
          <w:p w14:paraId="02C01D35"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11,3</w:t>
            </w:r>
          </w:p>
        </w:tc>
        <w:tc>
          <w:tcPr>
            <w:tcW w:w="1134" w:type="dxa"/>
          </w:tcPr>
          <w:p w14:paraId="1F2D3DF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992" w:type="dxa"/>
          </w:tcPr>
          <w:p w14:paraId="25AFF48C"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300—400</w:t>
            </w:r>
          </w:p>
        </w:tc>
        <w:tc>
          <w:tcPr>
            <w:tcW w:w="851" w:type="dxa"/>
          </w:tcPr>
          <w:p w14:paraId="6A455CF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6,3</w:t>
            </w:r>
          </w:p>
        </w:tc>
        <w:tc>
          <w:tcPr>
            <w:tcW w:w="1132" w:type="dxa"/>
          </w:tcPr>
          <w:p w14:paraId="020CAC8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18,4</w:t>
            </w:r>
          </w:p>
        </w:tc>
      </w:tr>
      <w:tr w:rsidR="00630BDE" w:rsidRPr="002F6501" w14:paraId="64E690BB" w14:textId="77777777" w:rsidTr="002F6501">
        <w:tc>
          <w:tcPr>
            <w:cnfStyle w:val="001000000000" w:firstRow="0" w:lastRow="0" w:firstColumn="1" w:lastColumn="0" w:oddVBand="0" w:evenVBand="0" w:oddHBand="0" w:evenHBand="0" w:firstRowFirstColumn="0" w:firstRowLastColumn="0" w:lastRowFirstColumn="0" w:lastRowLastColumn="0"/>
            <w:tcW w:w="993" w:type="dxa"/>
          </w:tcPr>
          <w:p w14:paraId="4B118413" w14:textId="77777777" w:rsidR="00630BDE" w:rsidRPr="002F6501" w:rsidRDefault="00630BDE" w:rsidP="002F6501">
            <w:pPr>
              <w:rPr>
                <w:color w:val="auto"/>
              </w:rPr>
            </w:pPr>
            <w:r w:rsidRPr="002F6501">
              <w:rPr>
                <w:color w:val="auto"/>
              </w:rPr>
              <w:t>450—550</w:t>
            </w:r>
          </w:p>
        </w:tc>
        <w:tc>
          <w:tcPr>
            <w:tcW w:w="850" w:type="dxa"/>
          </w:tcPr>
          <w:p w14:paraId="7A04AE4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16,3</w:t>
            </w:r>
          </w:p>
        </w:tc>
        <w:tc>
          <w:tcPr>
            <w:tcW w:w="1134" w:type="dxa"/>
          </w:tcPr>
          <w:p w14:paraId="209FEBA3"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992" w:type="dxa"/>
          </w:tcPr>
          <w:p w14:paraId="321F8516"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400—500</w:t>
            </w:r>
          </w:p>
        </w:tc>
        <w:tc>
          <w:tcPr>
            <w:tcW w:w="851" w:type="dxa"/>
          </w:tcPr>
          <w:p w14:paraId="7E4171A8"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7,0</w:t>
            </w:r>
          </w:p>
        </w:tc>
        <w:tc>
          <w:tcPr>
            <w:tcW w:w="1132" w:type="dxa"/>
          </w:tcPr>
          <w:p w14:paraId="2FB243FA"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23,6</w:t>
            </w:r>
          </w:p>
        </w:tc>
      </w:tr>
      <w:tr w:rsidR="00630BDE" w:rsidRPr="002F6501" w14:paraId="05498A73" w14:textId="77777777" w:rsidTr="002F6501">
        <w:tc>
          <w:tcPr>
            <w:cnfStyle w:val="001000000000" w:firstRow="0" w:lastRow="0" w:firstColumn="1" w:lastColumn="0" w:oddVBand="0" w:evenVBand="0" w:oddHBand="0" w:evenHBand="0" w:firstRowFirstColumn="0" w:firstRowLastColumn="0" w:lastRowFirstColumn="0" w:lastRowLastColumn="0"/>
            <w:tcW w:w="993" w:type="dxa"/>
          </w:tcPr>
          <w:p w14:paraId="7C4B37A3" w14:textId="77777777" w:rsidR="00630BDE" w:rsidRPr="002F6501" w:rsidRDefault="00630BDE" w:rsidP="002F6501">
            <w:pPr>
              <w:rPr>
                <w:color w:val="auto"/>
              </w:rPr>
            </w:pPr>
            <w:r w:rsidRPr="002F6501">
              <w:rPr>
                <w:color w:val="auto"/>
              </w:rPr>
              <w:t>550—800</w:t>
            </w:r>
          </w:p>
        </w:tc>
        <w:tc>
          <w:tcPr>
            <w:tcW w:w="850" w:type="dxa"/>
          </w:tcPr>
          <w:p w14:paraId="6CA26305"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20,0</w:t>
            </w:r>
          </w:p>
        </w:tc>
        <w:tc>
          <w:tcPr>
            <w:tcW w:w="1134" w:type="dxa"/>
          </w:tcPr>
          <w:p w14:paraId="2CBDABE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992" w:type="dxa"/>
          </w:tcPr>
          <w:p w14:paraId="03799FB5"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500—600</w:t>
            </w:r>
          </w:p>
        </w:tc>
        <w:tc>
          <w:tcPr>
            <w:tcW w:w="851" w:type="dxa"/>
          </w:tcPr>
          <w:p w14:paraId="6BF098DA"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16,7</w:t>
            </w:r>
          </w:p>
        </w:tc>
        <w:tc>
          <w:tcPr>
            <w:tcW w:w="1132" w:type="dxa"/>
          </w:tcPr>
          <w:p w14:paraId="0824C295"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29,6</w:t>
            </w:r>
          </w:p>
        </w:tc>
      </w:tr>
      <w:tr w:rsidR="00630BDE" w:rsidRPr="002F6501" w14:paraId="14DE045A" w14:textId="77777777" w:rsidTr="002F6501">
        <w:tc>
          <w:tcPr>
            <w:cnfStyle w:val="001000000000" w:firstRow="0" w:lastRow="0" w:firstColumn="1" w:lastColumn="0" w:oddVBand="0" w:evenVBand="0" w:oddHBand="0" w:evenHBand="0" w:firstRowFirstColumn="0" w:firstRowLastColumn="0" w:lastRowFirstColumn="0" w:lastRowLastColumn="0"/>
            <w:tcW w:w="993" w:type="dxa"/>
          </w:tcPr>
          <w:p w14:paraId="715119B8" w14:textId="77777777" w:rsidR="00630BDE" w:rsidRPr="002F6501" w:rsidRDefault="00630BDE" w:rsidP="002F6501">
            <w:pPr>
              <w:rPr>
                <w:color w:val="auto"/>
              </w:rPr>
            </w:pPr>
          </w:p>
        </w:tc>
        <w:tc>
          <w:tcPr>
            <w:tcW w:w="850" w:type="dxa"/>
          </w:tcPr>
          <w:p w14:paraId="4F548DAC"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p>
        </w:tc>
        <w:tc>
          <w:tcPr>
            <w:tcW w:w="1134" w:type="dxa"/>
          </w:tcPr>
          <w:p w14:paraId="79CBD3A0"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p>
        </w:tc>
        <w:tc>
          <w:tcPr>
            <w:tcW w:w="992" w:type="dxa"/>
          </w:tcPr>
          <w:p w14:paraId="1B82A0A8"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600—700</w:t>
            </w:r>
          </w:p>
        </w:tc>
        <w:tc>
          <w:tcPr>
            <w:tcW w:w="851" w:type="dxa"/>
          </w:tcPr>
          <w:p w14:paraId="7D5A067F"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36,7</w:t>
            </w:r>
          </w:p>
        </w:tc>
        <w:tc>
          <w:tcPr>
            <w:tcW w:w="1132" w:type="dxa"/>
          </w:tcPr>
          <w:p w14:paraId="01B8428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25</w:t>
            </w:r>
          </w:p>
        </w:tc>
      </w:tr>
      <w:tr w:rsidR="00630BDE" w:rsidRPr="002F6501" w14:paraId="49E5404F" w14:textId="77777777" w:rsidTr="002F6501">
        <w:tc>
          <w:tcPr>
            <w:cnfStyle w:val="001000000000" w:firstRow="0" w:lastRow="0" w:firstColumn="1" w:lastColumn="0" w:oddVBand="0" w:evenVBand="0" w:oddHBand="0" w:evenHBand="0" w:firstRowFirstColumn="0" w:firstRowLastColumn="0" w:lastRowFirstColumn="0" w:lastRowLastColumn="0"/>
            <w:tcW w:w="993" w:type="dxa"/>
          </w:tcPr>
          <w:p w14:paraId="24599E1B" w14:textId="77777777" w:rsidR="00630BDE" w:rsidRPr="002F6501" w:rsidRDefault="00630BDE" w:rsidP="002F6501">
            <w:pPr>
              <w:rPr>
                <w:color w:val="auto"/>
              </w:rPr>
            </w:pPr>
          </w:p>
        </w:tc>
        <w:tc>
          <w:tcPr>
            <w:tcW w:w="850" w:type="dxa"/>
          </w:tcPr>
          <w:p w14:paraId="1D133F23"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p>
        </w:tc>
        <w:tc>
          <w:tcPr>
            <w:tcW w:w="1134" w:type="dxa"/>
          </w:tcPr>
          <w:p w14:paraId="0669E694"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p>
        </w:tc>
        <w:tc>
          <w:tcPr>
            <w:tcW w:w="992" w:type="dxa"/>
          </w:tcPr>
          <w:p w14:paraId="27BF6C7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700—800</w:t>
            </w:r>
          </w:p>
        </w:tc>
        <w:tc>
          <w:tcPr>
            <w:tcW w:w="851" w:type="dxa"/>
          </w:tcPr>
          <w:p w14:paraId="75B113FA"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1132" w:type="dxa"/>
          </w:tcPr>
          <w:p w14:paraId="25585C9A"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32</w:t>
            </w:r>
          </w:p>
        </w:tc>
      </w:tr>
      <w:tr w:rsidR="00630BDE" w:rsidRPr="002F6501" w14:paraId="1D7C8BA0" w14:textId="77777777" w:rsidTr="002F6501">
        <w:tc>
          <w:tcPr>
            <w:cnfStyle w:val="001000000000" w:firstRow="0" w:lastRow="0" w:firstColumn="1" w:lastColumn="0" w:oddVBand="0" w:evenVBand="0" w:oddHBand="0" w:evenHBand="0" w:firstRowFirstColumn="0" w:firstRowLastColumn="0" w:lastRowFirstColumn="0" w:lastRowLastColumn="0"/>
            <w:tcW w:w="993" w:type="dxa"/>
          </w:tcPr>
          <w:p w14:paraId="7AE0F1A9" w14:textId="77777777" w:rsidR="00630BDE" w:rsidRPr="002F6501" w:rsidRDefault="00630BDE" w:rsidP="002F6501">
            <w:pPr>
              <w:rPr>
                <w:color w:val="auto"/>
              </w:rPr>
            </w:pPr>
          </w:p>
        </w:tc>
        <w:tc>
          <w:tcPr>
            <w:tcW w:w="850" w:type="dxa"/>
          </w:tcPr>
          <w:p w14:paraId="22A3CDDE"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p>
        </w:tc>
        <w:tc>
          <w:tcPr>
            <w:tcW w:w="1134" w:type="dxa"/>
          </w:tcPr>
          <w:p w14:paraId="011D7FAA"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p>
        </w:tc>
        <w:tc>
          <w:tcPr>
            <w:tcW w:w="992" w:type="dxa"/>
          </w:tcPr>
          <w:p w14:paraId="63B75135"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800—900</w:t>
            </w:r>
          </w:p>
        </w:tc>
        <w:tc>
          <w:tcPr>
            <w:tcW w:w="851" w:type="dxa"/>
          </w:tcPr>
          <w:p w14:paraId="0AB33DCB"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1132" w:type="dxa"/>
          </w:tcPr>
          <w:p w14:paraId="19564407"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38</w:t>
            </w:r>
          </w:p>
        </w:tc>
      </w:tr>
    </w:tbl>
    <w:p w14:paraId="4E052CC0" w14:textId="77777777" w:rsidR="00630BDE" w:rsidRPr="00DB66DD" w:rsidRDefault="00630BDE" w:rsidP="00630BDE">
      <w:pPr>
        <w:pStyle w:val="a5"/>
      </w:pPr>
      <w:r w:rsidRPr="00DB66DD">
        <w:t>Само собой понятно, что установленная по вышеприведенной формуле величина метанообильности должна быть рассматриваема лишь как ориентировочная и требующая поправок с учетом рассмотренных выше факторов, от которых зависит газоносность угольных отложений и газообильность шахт.</w:t>
      </w:r>
    </w:p>
    <w:p w14:paraId="3792A15C" w14:textId="77777777" w:rsidR="00630BDE" w:rsidRPr="00DB66DD" w:rsidRDefault="00630BDE" w:rsidP="00630BDE">
      <w:pPr>
        <w:pStyle w:val="a5"/>
      </w:pPr>
      <w:r w:rsidRPr="00DB66DD">
        <w:t>Такие поправки могут оказаться особо существенными в случае предполагаемого перехода на горизонтах (для которых дается прогноз) на работу с полной закладкой или (в особенности) с искусственной предварительной дегазацией тех или других из разрабатываемых пластов и изолированным отводом газа на земную поверхность.</w:t>
      </w:r>
    </w:p>
    <w:p w14:paraId="0F451793" w14:textId="77777777" w:rsidR="00630BDE" w:rsidRPr="00DB66DD" w:rsidRDefault="00630BDE" w:rsidP="00630BDE">
      <w:pPr>
        <w:pStyle w:val="a5"/>
      </w:pPr>
      <w:r w:rsidRPr="00DB66DD">
        <w:t>Если данное угольное месторождение еще не разрабатывалось, то прогноз метанообильности проектируемых шахт возможен на основании определения на различных глубинах газоносности кернов угля и пород, непосредственно прилегающих к пластам.</w:t>
      </w:r>
    </w:p>
    <w:p w14:paraId="68A60B03" w14:textId="77777777" w:rsidR="00630BDE" w:rsidRPr="00DB66DD" w:rsidRDefault="00630BDE" w:rsidP="00630BDE">
      <w:pPr>
        <w:pStyle w:val="a5"/>
      </w:pPr>
      <w:r w:rsidRPr="00DB66DD">
        <w:lastRenderedPageBreak/>
        <w:t>Зная газоносность пласта на глубоком горизонте, выясняют на основании практических данных разработки этого пласта на вышележащих горизонтах соотношение между газоносностью его на вышележащем горизонте и имевшей место там газообильностью и ориентировочно определяют искомую газообильность работ в этом пласте на глубоком горизонте</w:t>
      </w:r>
      <w:r>
        <w:rPr>
          <w:rStyle w:val="affb"/>
        </w:rPr>
        <w:footnoteReference w:id="25"/>
      </w:r>
      <w:r w:rsidRPr="00DB66DD">
        <w:t>.</w:t>
      </w:r>
    </w:p>
    <w:p w14:paraId="45015D2A" w14:textId="77777777" w:rsidR="00630BDE" w:rsidRPr="00DB66DD" w:rsidRDefault="00630BDE" w:rsidP="00630BDE">
      <w:pPr>
        <w:pStyle w:val="a5"/>
      </w:pPr>
      <w:r w:rsidRPr="00DB66DD">
        <w:t>Если эти показатели вероятной газоносности угольных пластов не были выявлены при разведке месторождения или оно вообще на глубину не разведывалось, то некоторое ориентировочное представление о газоносности данного месторождения можно составлять по аналогии с соседними месторождениями данного района.</w:t>
      </w:r>
    </w:p>
    <w:p w14:paraId="605FDD63" w14:textId="77777777" w:rsidR="00630BDE" w:rsidRPr="00DB66DD" w:rsidRDefault="00630BDE" w:rsidP="00630BDE">
      <w:pPr>
        <w:pStyle w:val="a5"/>
      </w:pPr>
      <w:r w:rsidRPr="00DB66DD">
        <w:t>Обстоятельные исследования распределения метана в пластах угля по простиранию и падению месторождений, проведенные в СССР (Быков Л. Н., Лидин Г. Д., Кравец В. И. и др.), создали базу для составления газовых карт месторождений и шахт.</w:t>
      </w:r>
    </w:p>
    <w:p w14:paraId="58BD0398" w14:textId="77777777" w:rsidR="00630BDE" w:rsidRPr="00DB66DD" w:rsidRDefault="00630BDE" w:rsidP="00630BDE">
      <w:pPr>
        <w:pStyle w:val="a5"/>
      </w:pPr>
      <w:r w:rsidRPr="00DB66DD">
        <w:t>В пределах современных глубин разработки ступень метаносбильности в среднем для Донбасса составляет около 30 м у для Кузбасса около 25 м (ИГД АН СССР). В обоих бассейнах в районах с пологим падением ступень значительно меньше, чем при крутом падении пластов. Так, например, в Чистяковском и Боково-Хрустальном районах Донбасса величина ступени равна 5—10 м.</w:t>
      </w:r>
    </w:p>
    <w:p w14:paraId="663FB5E2" w14:textId="77777777" w:rsidR="00630BDE" w:rsidRPr="00DB66DD" w:rsidRDefault="00630BDE" w:rsidP="00630BDE">
      <w:pPr>
        <w:pStyle w:val="a5"/>
      </w:pPr>
      <w:r w:rsidRPr="00DB66DD">
        <w:t>Абсолютная газообильность выражает суточный дебит шахты по метану.</w:t>
      </w:r>
    </w:p>
    <w:p w14:paraId="35318CDF" w14:textId="77777777" w:rsidR="00630BDE" w:rsidRDefault="00630BDE" w:rsidP="00630BDE">
      <w:pPr>
        <w:pStyle w:val="a5"/>
      </w:pPr>
      <w:r w:rsidRPr="00DB66DD">
        <w:t xml:space="preserve">Знать величину газового дебита шахты весьма важно для правильного определения количества воздуха, которое должно подаваться для надлежащего проветривания ее выработок. Определить абсолютную газообильность Q работающей шахты нетрудно. Для этого достаточно установить путем наблюдений среднее содержание метана, допустим </w:t>
      </w:r>
      <w:r>
        <w:rPr>
          <w:lang w:val="en-US"/>
        </w:rPr>
        <w:t>n</w:t>
      </w:r>
      <w:r w:rsidRPr="00DB66DD">
        <w:t xml:space="preserve">% в исходящей струе шахты, т. е. в воздухе, обошедшем выработки и уходящем на земную поверхность, и объем этого последнего, допустим </w:t>
      </w:r>
      <w:r>
        <w:t>υ</w:t>
      </w:r>
      <w:r w:rsidRPr="00DB66DD">
        <w:t xml:space="preserve"> м</w:t>
      </w:r>
      <w:r w:rsidRPr="001E1694">
        <w:rPr>
          <w:vertAlign w:val="superscript"/>
        </w:rPr>
        <w:t>3</w:t>
      </w:r>
      <w:r w:rsidRPr="001E1694">
        <w:t>/</w:t>
      </w:r>
      <w:r w:rsidRPr="00DB66DD">
        <w:t>мин, и вычислить по формуле</w:t>
      </w:r>
    </w:p>
    <w:tbl>
      <w:tblPr>
        <w:tblStyle w:val="51"/>
        <w:tblW w:w="5000" w:type="pct"/>
        <w:tblLook w:val="04A0" w:firstRow="1" w:lastRow="0" w:firstColumn="1" w:lastColumn="0" w:noHBand="0" w:noVBand="1"/>
      </w:tblPr>
      <w:tblGrid>
        <w:gridCol w:w="358"/>
        <w:gridCol w:w="6799"/>
        <w:gridCol w:w="610"/>
      </w:tblGrid>
      <w:tr w:rsidR="00630BDE" w:rsidRPr="00A034A8" w14:paraId="0720CA9C" w14:textId="77777777" w:rsidTr="00690C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48F624D2" w14:textId="77777777" w:rsidR="00630BDE" w:rsidRPr="00A034A8" w:rsidRDefault="00630BDE" w:rsidP="00A034A8">
            <w:pPr>
              <w:rPr>
                <w:color w:val="auto"/>
              </w:rPr>
            </w:pPr>
          </w:p>
        </w:tc>
        <w:tc>
          <w:tcPr>
            <w:tcW w:w="5386" w:type="dxa"/>
          </w:tcPr>
          <w:p w14:paraId="25EF7604" w14:textId="5EF80B5F" w:rsidR="00630BDE" w:rsidRPr="00A034A8" w:rsidRDefault="00630BDE" w:rsidP="00A034A8">
            <w:pPr>
              <w:pStyle w:val="aff7"/>
              <w:cnfStyle w:val="100000000000" w:firstRow="1" w:lastRow="0" w:firstColumn="0" w:lastColumn="0" w:oddVBand="0" w:evenVBand="0" w:oddHBand="0" w:evenHBand="0" w:firstRowFirstColumn="0" w:firstRowLastColumn="0" w:lastRowFirstColumn="0" w:lastRowLastColumn="0"/>
            </w:pPr>
            <m:oMathPara>
              <m:oMath>
                <m:r>
                  <m:t xml:space="preserve">Q= </m:t>
                </m:r>
                <m:f>
                  <m:fPr>
                    <m:ctrlPr/>
                  </m:fPr>
                  <m:num>
                    <m:r>
                      <m:t>n</m:t>
                    </m:r>
                  </m:num>
                  <m:den>
                    <m:r>
                      <m:t>100</m:t>
                    </m:r>
                  </m:den>
                </m:f>
                <m:r>
                  <m:t>υ×60×24</m:t>
                </m:r>
              </m:oMath>
            </m:oMathPara>
          </w:p>
        </w:tc>
        <w:tc>
          <w:tcPr>
            <w:tcW w:w="277" w:type="dxa"/>
          </w:tcPr>
          <w:p w14:paraId="6E8F363E" w14:textId="1267C50C" w:rsidR="00630BDE" w:rsidRPr="00A034A8" w:rsidRDefault="001D5212" w:rsidP="00A034A8">
            <w:pPr>
              <w:pStyle w:val="a5"/>
              <w:cnfStyle w:val="100000000000" w:firstRow="1" w:lastRow="0" w:firstColumn="0" w:lastColumn="0" w:oddVBand="0" w:evenVBand="0" w:oddHBand="0" w:evenHBand="0" w:firstRowFirstColumn="0" w:firstRowLastColumn="0" w:lastRowFirstColumn="0" w:lastRowLastColumn="0"/>
            </w:pPr>
            <w:r w:rsidRPr="00A034A8">
              <w:t>(</w:t>
            </w:r>
            <w:fldSimple w:instr=" SEQ Формула \* ARABIC ">
              <w:r w:rsidR="0075087B">
                <w:rPr>
                  <w:noProof/>
                </w:rPr>
                <w:t>3</w:t>
              </w:r>
            </w:fldSimple>
            <w:r w:rsidRPr="00A034A8">
              <w:t>)</w:t>
            </w:r>
          </w:p>
        </w:tc>
      </w:tr>
    </w:tbl>
    <w:p w14:paraId="10096D4F" w14:textId="77777777" w:rsidR="00630BDE" w:rsidRPr="00DB66DD" w:rsidRDefault="00630BDE" w:rsidP="00630BDE">
      <w:pPr>
        <w:pStyle w:val="a5"/>
      </w:pPr>
      <w:r w:rsidRPr="00DB66DD">
        <w:lastRenderedPageBreak/>
        <w:t xml:space="preserve">Для установления газообильности шахт и отдельных пластов в целях отнесения их к той или иной категории по газообильности Q определяется и проверяется ежегодно по максимальному </w:t>
      </w:r>
      <w:r>
        <w:t>и</w:t>
      </w:r>
      <w:r w:rsidRPr="00DB66DD">
        <w:t>з трех наблюдений в течение одного месяца (через 10 дней), причем каждое наблюдение производится три раза в сутки ежесменно (Правила безопасности в угольных и сланцевых шахтах, изд. 1958 г., § 141).</w:t>
      </w:r>
    </w:p>
    <w:p w14:paraId="54B330BC" w14:textId="77777777" w:rsidR="00630BDE" w:rsidRPr="00DB66DD" w:rsidRDefault="00630BDE" w:rsidP="00630BDE">
      <w:pPr>
        <w:pStyle w:val="a5"/>
      </w:pPr>
      <w:r w:rsidRPr="00DB66DD">
        <w:t>Обычно, пока шахта находится в периоде развития работ, нарастание газового дебита идет более или менее параллельно увеличению суточной добычи ее, но после того, как шахта проработала некоторое время (год-два, иногда дольше) с постоянной производительностью, устанавливается некоторый предельный газовый дебит, мало изменяющийся даже при более или менее длительных снижениях или повышениях суточной добычи и даже в периоды полного бездействия шахты. Когда же шахта вырабатывается, наблюдается снижение газового дебита соответственно затуханию ее добычи.</w:t>
      </w:r>
    </w:p>
    <w:p w14:paraId="79618F9C" w14:textId="77777777" w:rsidR="00630BDE" w:rsidRPr="00DB66DD" w:rsidRDefault="00630BDE" w:rsidP="00630BDE">
      <w:pPr>
        <w:pStyle w:val="a5"/>
      </w:pPr>
      <w:r w:rsidRPr="00DB66DD">
        <w:t>На практике от этих правил могут быть, однако, отступления.</w:t>
      </w:r>
    </w:p>
    <w:p w14:paraId="2ECF426B" w14:textId="77777777" w:rsidR="00630BDE" w:rsidRDefault="00630BDE" w:rsidP="00630BDE">
      <w:pPr>
        <w:pStyle w:val="a5"/>
      </w:pPr>
      <w:r>
        <w:t>Если какой-либо пласт угля залегает на значительном расстоянии от соседних (200 м и далее), то абсолютная газообильность такого пласта Q слагается из четырех частей:</w:t>
      </w:r>
    </w:p>
    <w:tbl>
      <w:tblPr>
        <w:tblStyle w:val="51"/>
        <w:tblW w:w="5000" w:type="pct"/>
        <w:tblLook w:val="04A0" w:firstRow="1" w:lastRow="0" w:firstColumn="1" w:lastColumn="0" w:noHBand="0" w:noVBand="1"/>
      </w:tblPr>
      <w:tblGrid>
        <w:gridCol w:w="358"/>
        <w:gridCol w:w="6799"/>
        <w:gridCol w:w="610"/>
      </w:tblGrid>
      <w:tr w:rsidR="00630BDE" w:rsidRPr="00A034A8" w14:paraId="2C8B8401" w14:textId="77777777" w:rsidTr="002F65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033C854" w14:textId="77777777" w:rsidR="00630BDE" w:rsidRPr="00A034A8" w:rsidRDefault="00630BDE" w:rsidP="00A034A8">
            <w:pPr>
              <w:rPr>
                <w:color w:val="auto"/>
              </w:rPr>
            </w:pPr>
          </w:p>
        </w:tc>
        <w:tc>
          <w:tcPr>
            <w:tcW w:w="5386" w:type="dxa"/>
          </w:tcPr>
          <w:p w14:paraId="3D9926F7" w14:textId="77777777" w:rsidR="00630BDE" w:rsidRPr="00A034A8" w:rsidRDefault="00630BDE" w:rsidP="00A034A8">
            <w:pPr>
              <w:pStyle w:val="aff7"/>
              <w:cnfStyle w:val="100000000000" w:firstRow="1" w:lastRow="0" w:firstColumn="0" w:lastColumn="0" w:oddVBand="0" w:evenVBand="0" w:oddHBand="0" w:evenHBand="0" w:firstRowFirstColumn="0" w:firstRowLastColumn="0" w:lastRowFirstColumn="0" w:lastRowLastColumn="0"/>
            </w:pPr>
            <m:oMathPara>
              <m:oMath>
                <m:r>
                  <m:t>Q=A+B+C+D</m:t>
                </m:r>
              </m:oMath>
            </m:oMathPara>
          </w:p>
        </w:tc>
        <w:tc>
          <w:tcPr>
            <w:tcW w:w="277" w:type="dxa"/>
          </w:tcPr>
          <w:p w14:paraId="3778B383" w14:textId="62AF063F" w:rsidR="00630BDE" w:rsidRPr="00A034A8" w:rsidRDefault="001D5212" w:rsidP="00A034A8">
            <w:pPr>
              <w:pStyle w:val="a5"/>
              <w:cnfStyle w:val="100000000000" w:firstRow="1" w:lastRow="0" w:firstColumn="0" w:lastColumn="0" w:oddVBand="0" w:evenVBand="0" w:oddHBand="0" w:evenHBand="0" w:firstRowFirstColumn="0" w:firstRowLastColumn="0" w:lastRowFirstColumn="0" w:lastRowLastColumn="0"/>
            </w:pPr>
            <w:r w:rsidRPr="00A034A8">
              <w:t>(</w:t>
            </w:r>
            <w:fldSimple w:instr=" SEQ Формула \* ARABIC ">
              <w:r w:rsidR="0075087B">
                <w:rPr>
                  <w:noProof/>
                </w:rPr>
                <w:t>4</w:t>
              </w:r>
            </w:fldSimple>
            <w:r w:rsidRPr="00A034A8">
              <w:t>)</w:t>
            </w:r>
          </w:p>
        </w:tc>
      </w:tr>
    </w:tbl>
    <w:p w14:paraId="7F53E4EA" w14:textId="704D1659" w:rsidR="00630BDE" w:rsidRDefault="00630BDE" w:rsidP="00630BDE">
      <w:pPr>
        <w:pStyle w:val="a5"/>
      </w:pPr>
      <w:r>
        <w:t>где А</w:t>
      </w:r>
      <w:r w:rsidR="0008184B" w:rsidRPr="0008184B">
        <w:t xml:space="preserve"> </w:t>
      </w:r>
      <w:r>
        <w:t>—</w:t>
      </w:r>
      <w:r w:rsidR="0008184B" w:rsidRPr="0008184B">
        <w:t xml:space="preserve"> </w:t>
      </w:r>
      <w:r>
        <w:t>газ, выделяющийся из добываемого за сутки угля при отбойке, нахождении у забоя и транспорте от забоя до поверхности;</w:t>
      </w:r>
    </w:p>
    <w:p w14:paraId="5081DAF2" w14:textId="5AFEABBE" w:rsidR="00630BDE" w:rsidRDefault="00630BDE" w:rsidP="00630BDE">
      <w:pPr>
        <w:pStyle w:val="a5"/>
      </w:pPr>
      <w:r>
        <w:t>В</w:t>
      </w:r>
      <w:r w:rsidR="0008184B" w:rsidRPr="0008184B">
        <w:t xml:space="preserve"> </w:t>
      </w:r>
      <w:r>
        <w:t>—</w:t>
      </w:r>
      <w:r w:rsidR="0008184B" w:rsidRPr="0008184B">
        <w:t xml:space="preserve"> </w:t>
      </w:r>
      <w:r>
        <w:t>газ, выделяющийся с обнаженной поверхности забоев по углю;</w:t>
      </w:r>
    </w:p>
    <w:p w14:paraId="20B94C29" w14:textId="267BDDDD" w:rsidR="00630BDE" w:rsidRDefault="00630BDE" w:rsidP="00630BDE">
      <w:pPr>
        <w:pStyle w:val="a5"/>
      </w:pPr>
      <w:r>
        <w:t>С</w:t>
      </w:r>
      <w:r w:rsidR="0008184B" w:rsidRPr="0008184B">
        <w:t xml:space="preserve"> </w:t>
      </w:r>
      <w:r>
        <w:t>—</w:t>
      </w:r>
      <w:r w:rsidR="0008184B" w:rsidRPr="0008184B">
        <w:t xml:space="preserve"> </w:t>
      </w:r>
      <w:r>
        <w:t>газ, выделяющийся из кровли и почвы пласта угля в очистном пространстве, т. е. между очистными забоями и завалом или закладкой, если выемка угля производится с закладкой;</w:t>
      </w:r>
    </w:p>
    <w:p w14:paraId="7FAB76FD" w14:textId="5882CB5E" w:rsidR="00630BDE" w:rsidRDefault="00630BDE" w:rsidP="00630BDE">
      <w:pPr>
        <w:pStyle w:val="a5"/>
      </w:pPr>
      <w:r>
        <w:t>D</w:t>
      </w:r>
      <w:r w:rsidR="0008184B" w:rsidRPr="0008184B">
        <w:t xml:space="preserve"> </w:t>
      </w:r>
      <w:r>
        <w:t>—</w:t>
      </w:r>
      <w:r w:rsidR="0008184B" w:rsidRPr="0008184B">
        <w:t xml:space="preserve"> </w:t>
      </w:r>
      <w:r>
        <w:t>газ, выделяющийся из кровли и почвы выработанных пространств, включая откаточные и вентиляционные штреки, ограничивающие эти пространства.</w:t>
      </w:r>
    </w:p>
    <w:p w14:paraId="7000CDA8" w14:textId="7802E633" w:rsidR="00630BDE" w:rsidRDefault="00630BDE" w:rsidP="00630BDE">
      <w:pPr>
        <w:pStyle w:val="a5"/>
      </w:pPr>
      <w:r>
        <w:t>В различных пластах и при различных условиях работы величина Q зависит от каждого из этих факторов в различной степени, причем наименее существенным из них является слагаемое А</w:t>
      </w:r>
      <w:r w:rsidR="0008184B" w:rsidRPr="0008184B">
        <w:t xml:space="preserve"> </w:t>
      </w:r>
      <w:r>
        <w:t>—</w:t>
      </w:r>
      <w:r w:rsidR="0008184B" w:rsidRPr="0008184B">
        <w:t xml:space="preserve"> </w:t>
      </w:r>
      <w:r>
        <w:t>газ из отбитого угля.</w:t>
      </w:r>
    </w:p>
    <w:p w14:paraId="69DE88B6" w14:textId="77777777" w:rsidR="00630BDE" w:rsidRDefault="00630BDE" w:rsidP="00630BDE">
      <w:pPr>
        <w:pStyle w:val="a5"/>
      </w:pPr>
      <w:r>
        <w:lastRenderedPageBreak/>
        <w:t>По наблюдениям Б. Е. Долгова в нескольких крутопадающих пластах в Донбассе оказалось, что А составляет 10—15% количества метана, выделяющегося в очистных выработках пласта; следовательно, Л, по-видимому, равно 5—10% газового дебита Q всех выработок данного пласта.</w:t>
      </w:r>
    </w:p>
    <w:p w14:paraId="192F9080" w14:textId="1FEA3922" w:rsidR="00630BDE" w:rsidRDefault="00630BDE" w:rsidP="00630BDE">
      <w:pPr>
        <w:pStyle w:val="a5"/>
      </w:pPr>
      <w:r>
        <w:t>Если породы, слагающие кровлю и почву, слабогазоносны и в особенности, если выемка угля производится с полной закладкой, то решающее значение имеет фактор В</w:t>
      </w:r>
      <w:r w:rsidRPr="000879D3">
        <w:t>;</w:t>
      </w:r>
      <w:r>
        <w:t xml:space="preserve"> в противном случае может преобладать влияние факторов С и D.</w:t>
      </w:r>
    </w:p>
    <w:p w14:paraId="50C744EF" w14:textId="77777777" w:rsidR="00630BDE" w:rsidRDefault="00630BDE" w:rsidP="00630BDE">
      <w:pPr>
        <w:pStyle w:val="a5"/>
      </w:pPr>
      <w:r>
        <w:t>Из указанного следует, что колебания суточной добычи в период, когда шахта уже работает на полную мощность, не могут иметь существенного влияния на величину Q, так как если в какой-либо день (и даже дни и недели) добыча будет равна нулю, то выпадает только наименее существенный фактор, активность же остальных в течение таких промежутков времени меняется мало.</w:t>
      </w:r>
    </w:p>
    <w:p w14:paraId="07AC54C7" w14:textId="77777777" w:rsidR="00630BDE" w:rsidRDefault="00630BDE" w:rsidP="00630BDE">
      <w:pPr>
        <w:pStyle w:val="a5"/>
      </w:pPr>
      <w:r>
        <w:t>Если угольные пласты залегают свитой, на небольшом расстоянии один от другого (порядка 50—60 м и меньше), то газ легко проходит из одного пласта в другой и наиболее газообильным оказывается тот пласт, выработки которого более или менее значительно (например, на несколько десятков метров) опережают выработки соседних пластов.</w:t>
      </w:r>
    </w:p>
    <w:p w14:paraId="793D027F" w14:textId="77777777" w:rsidR="00630BDE" w:rsidRDefault="00630BDE" w:rsidP="00630BDE">
      <w:pPr>
        <w:pStyle w:val="a5"/>
      </w:pPr>
      <w:r>
        <w:t>Существенный практический интерес представляет также знание количественного распределения газовыделения по сети выработок шахты или так называемый газовый баланс шахты.</w:t>
      </w:r>
    </w:p>
    <w:p w14:paraId="3495C8C9" w14:textId="77777777" w:rsidR="00630BDE" w:rsidRDefault="00630BDE" w:rsidP="00630BDE">
      <w:pPr>
        <w:pStyle w:val="a5"/>
      </w:pPr>
      <w:r>
        <w:t>Помимо абсолютной важно знать также и относительную газообильность шахт, т. е. суточное газовыделение на тонну суточной добычи шахты (q, м</w:t>
      </w:r>
      <w:r w:rsidRPr="00671217">
        <w:t>³</w:t>
      </w:r>
      <w:r>
        <w:t xml:space="preserve"> на 1 т суточной добычи), как показатель степени опасности шахты по газу, а также для ориентировочных подсчетов суточного газового дебита шахты.</w:t>
      </w:r>
    </w:p>
    <w:p w14:paraId="71448A3A" w14:textId="77777777" w:rsidR="00630BDE" w:rsidRDefault="00630BDE" w:rsidP="00630BDE">
      <w:pPr>
        <w:pStyle w:val="a5"/>
      </w:pPr>
      <w:r>
        <w:t>В СССР согласно Правилам безопасности ведения работ (1958 г., § 178) угольные шахты по степени опасности их по метану делятся на четыре категории:</w:t>
      </w:r>
    </w:p>
    <w:p w14:paraId="6D77D0A6" w14:textId="7768E075" w:rsidR="00630BDE" w:rsidRDefault="00630BDE" w:rsidP="00630BDE">
      <w:pPr>
        <w:pStyle w:val="a5"/>
      </w:pPr>
      <w:r>
        <w:t>I</w:t>
      </w:r>
      <w:r w:rsidR="0008184B" w:rsidRPr="0008184B">
        <w:t xml:space="preserve"> </w:t>
      </w:r>
      <w:r>
        <w:t>—</w:t>
      </w:r>
      <w:r w:rsidR="0008184B" w:rsidRPr="0008184B">
        <w:t xml:space="preserve"> </w:t>
      </w:r>
      <w:r>
        <w:t>шахты, в которых на 1 м нормальной суточной добычи угля выделяется в сутки не более 5 м</w:t>
      </w:r>
      <w:r>
        <w:rPr>
          <w:vertAlign w:val="superscript"/>
        </w:rPr>
        <w:t>3</w:t>
      </w:r>
      <w:r>
        <w:t xml:space="preserve"> метана, считая по общей исходящей струе;</w:t>
      </w:r>
    </w:p>
    <w:p w14:paraId="288C5AA1" w14:textId="4AA32AE2" w:rsidR="00630BDE" w:rsidRDefault="00630BDE" w:rsidP="00630BDE">
      <w:pPr>
        <w:pStyle w:val="a5"/>
      </w:pPr>
      <w:r>
        <w:t>II</w:t>
      </w:r>
      <w:r w:rsidR="0008184B" w:rsidRPr="0008184B">
        <w:t xml:space="preserve"> </w:t>
      </w:r>
      <w:r>
        <w:t>—</w:t>
      </w:r>
      <w:r w:rsidR="0008184B" w:rsidRPr="0008184B">
        <w:t xml:space="preserve"> </w:t>
      </w:r>
      <w:r>
        <w:t>шахты с выделением газа 5—10 м</w:t>
      </w:r>
      <w:r w:rsidRPr="00671217">
        <w:t>³</w:t>
      </w:r>
      <w:r>
        <w:t xml:space="preserve"> на 1 т;</w:t>
      </w:r>
    </w:p>
    <w:p w14:paraId="2B7DA2BD" w14:textId="5342E3C3" w:rsidR="00630BDE" w:rsidRPr="005A15F5" w:rsidRDefault="00630BDE" w:rsidP="00630BDE">
      <w:pPr>
        <w:pStyle w:val="a5"/>
      </w:pPr>
      <w:r>
        <w:t>III</w:t>
      </w:r>
      <w:r w:rsidR="0008184B" w:rsidRPr="0008184B">
        <w:t xml:space="preserve"> </w:t>
      </w:r>
      <w:r>
        <w:t>—</w:t>
      </w:r>
      <w:r w:rsidR="0008184B" w:rsidRPr="0008184B">
        <w:t xml:space="preserve"> </w:t>
      </w:r>
      <w:r>
        <w:t>шахты с выделением газа 10—15 м</w:t>
      </w:r>
      <w:r w:rsidRPr="00671217">
        <w:t>³</w:t>
      </w:r>
      <w:r>
        <w:t xml:space="preserve"> на 1 т</w:t>
      </w:r>
      <w:r w:rsidRPr="005A15F5">
        <w:t>;</w:t>
      </w:r>
    </w:p>
    <w:p w14:paraId="0DD8F4BF" w14:textId="565EE812" w:rsidR="00630BDE" w:rsidRDefault="00630BDE" w:rsidP="00630BDE">
      <w:pPr>
        <w:pStyle w:val="a5"/>
      </w:pPr>
      <w:r>
        <w:lastRenderedPageBreak/>
        <w:t>IV</w:t>
      </w:r>
      <w:r w:rsidR="0008184B" w:rsidRPr="0008184B">
        <w:t xml:space="preserve"> </w:t>
      </w:r>
      <w:r>
        <w:t>—</w:t>
      </w:r>
      <w:r w:rsidR="0008184B" w:rsidRPr="0008184B">
        <w:t xml:space="preserve"> </w:t>
      </w:r>
      <w:r>
        <w:t>шахты сверхкатегорные с выделением газа свыше 15 м</w:t>
      </w:r>
      <w:r w:rsidRPr="00671217">
        <w:t>³</w:t>
      </w:r>
      <w:r>
        <w:t xml:space="preserve"> на 1 т нормальной суточной добычи</w:t>
      </w:r>
      <w:r>
        <w:rPr>
          <w:rStyle w:val="affb"/>
        </w:rPr>
        <w:footnoteReference w:id="26"/>
      </w:r>
      <w:r>
        <w:t>.</w:t>
      </w:r>
    </w:p>
    <w:p w14:paraId="5731ECD2" w14:textId="411AD568" w:rsidR="00630BDE" w:rsidRDefault="00630BDE" w:rsidP="00630BDE">
      <w:pPr>
        <w:pStyle w:val="a5"/>
      </w:pPr>
      <w:r>
        <w:t xml:space="preserve">Подразделение шахт на категории производится местным органом Горной инспекции на основании исследований исходящей струи, производимых администрацией шахт, причем сначала определяется в течение месяца суточный газовый дебит шахты Q, а затем относительная газообильность шахты q посредством деления Q на среднюю суточную добычу угля за тот же месяц. В </w:t>
      </w:r>
      <w:r w:rsidRPr="001D5212">
        <w:rPr>
          <w:rStyle w:val="afff6"/>
        </w:rPr>
        <w:t xml:space="preserve">таблице </w:t>
      </w:r>
      <w:r w:rsidRPr="0064101D">
        <w:rPr>
          <w:rStyle w:val="afff6"/>
        </w:rPr>
        <w:fldChar w:fldCharType="begin"/>
      </w:r>
      <w:r w:rsidRPr="0064101D">
        <w:rPr>
          <w:rStyle w:val="afff6"/>
        </w:rPr>
        <w:instrText xml:space="preserve"> REF _Ref228182446 \h </w:instrText>
      </w:r>
      <w:r>
        <w:rPr>
          <w:rStyle w:val="afff6"/>
        </w:rPr>
        <w:instrText xml:space="preserve"> \* MERGEFORMAT </w:instrText>
      </w:r>
      <w:r w:rsidRPr="0064101D">
        <w:rPr>
          <w:rStyle w:val="afff6"/>
        </w:rPr>
      </w:r>
      <w:r w:rsidRPr="0064101D">
        <w:rPr>
          <w:rStyle w:val="afff6"/>
        </w:rPr>
        <w:fldChar w:fldCharType="separate"/>
      </w:r>
      <w:r w:rsidR="00A05A8B" w:rsidRPr="00A05A8B">
        <w:rPr>
          <w:rStyle w:val="afff6"/>
          <w:vanish/>
        </w:rPr>
        <w:t xml:space="preserve">Таблица </w:t>
      </w:r>
      <w:r w:rsidR="00A05A8B" w:rsidRPr="00A05A8B">
        <w:rPr>
          <w:rStyle w:val="afff6"/>
        </w:rPr>
        <w:t>12</w:t>
      </w:r>
      <w:r w:rsidRPr="0064101D">
        <w:rPr>
          <w:rStyle w:val="afff6"/>
        </w:rPr>
        <w:fldChar w:fldCharType="end"/>
      </w:r>
      <w:r>
        <w:t xml:space="preserve"> представлено распределение газовых шахт различных угольных бассейнов СССР по категориям их газообильности на 1956 г.</w:t>
      </w:r>
    </w:p>
    <w:p w14:paraId="31571F4A" w14:textId="74566011" w:rsidR="00630BDE" w:rsidRDefault="00630BDE" w:rsidP="00630BDE">
      <w:pPr>
        <w:pStyle w:val="affd"/>
      </w:pPr>
      <w:bookmarkStart w:id="79" w:name="_Ref228182446"/>
      <w:r>
        <w:lastRenderedPageBreak/>
        <w:t xml:space="preserve">Таблица </w:t>
      </w:r>
      <w:fldSimple w:instr=" SEQ Таблица \* ARABIC ">
        <w:r w:rsidR="00A60DD8">
          <w:rPr>
            <w:noProof/>
          </w:rPr>
          <w:t>12</w:t>
        </w:r>
      </w:fldSimple>
      <w:bookmarkEnd w:id="79"/>
    </w:p>
    <w:tbl>
      <w:tblPr>
        <w:tblStyle w:val="af4"/>
        <w:tblW w:w="5000" w:type="pct"/>
        <w:tblLayout w:type="fixed"/>
        <w:tblLook w:val="04A0" w:firstRow="1" w:lastRow="0" w:firstColumn="1" w:lastColumn="0" w:noHBand="0" w:noVBand="1"/>
      </w:tblPr>
      <w:tblGrid>
        <w:gridCol w:w="2590"/>
        <w:gridCol w:w="925"/>
        <w:gridCol w:w="1155"/>
        <w:gridCol w:w="1065"/>
        <w:gridCol w:w="2032"/>
      </w:tblGrid>
      <w:tr w:rsidR="00630BDE" w:rsidRPr="002F6501" w14:paraId="2D38BABF" w14:textId="77777777" w:rsidTr="002F65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76581C0B" w14:textId="77777777" w:rsidR="00630BDE" w:rsidRPr="002F6501" w:rsidRDefault="00630BDE" w:rsidP="002F6501">
            <w:pPr>
              <w:rPr>
                <w:color w:val="auto"/>
              </w:rPr>
            </w:pPr>
            <w:r w:rsidRPr="002F6501">
              <w:rPr>
                <w:color w:val="auto"/>
              </w:rPr>
              <w:t>Распределение газовых шахт различных угольных бассейнов СССР по категориям газообильности их на 1956 г.</w:t>
            </w:r>
          </w:p>
        </w:tc>
      </w:tr>
      <w:tr w:rsidR="00630BDE" w:rsidRPr="002F6501" w14:paraId="14C8F311" w14:textId="77777777" w:rsidTr="002F6501">
        <w:tc>
          <w:tcPr>
            <w:cnfStyle w:val="001000000000" w:firstRow="0" w:lastRow="0" w:firstColumn="1" w:lastColumn="0" w:oddVBand="0" w:evenVBand="0" w:oddHBand="0" w:evenHBand="0" w:firstRowFirstColumn="0" w:firstRowLastColumn="0" w:lastRowFirstColumn="0" w:lastRowLastColumn="0"/>
            <w:tcW w:w="1985" w:type="dxa"/>
            <w:vMerge w:val="restart"/>
          </w:tcPr>
          <w:p w14:paraId="746108D3" w14:textId="77777777" w:rsidR="00630BDE" w:rsidRPr="002F6501" w:rsidRDefault="00630BDE" w:rsidP="002F6501">
            <w:pPr>
              <w:rPr>
                <w:color w:val="auto"/>
              </w:rPr>
            </w:pPr>
            <w:r w:rsidRPr="002F6501">
              <w:rPr>
                <w:color w:val="auto"/>
              </w:rPr>
              <w:t>Угольный бассейн</w:t>
            </w:r>
          </w:p>
        </w:tc>
        <w:tc>
          <w:tcPr>
            <w:tcW w:w="3967" w:type="dxa"/>
            <w:gridSpan w:val="4"/>
          </w:tcPr>
          <w:p w14:paraId="499C85E1"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Число угольных шахт различных категорий по газообильности</w:t>
            </w:r>
          </w:p>
        </w:tc>
      </w:tr>
      <w:tr w:rsidR="00630BDE" w:rsidRPr="002F6501" w14:paraId="5B8EDAE1" w14:textId="77777777" w:rsidTr="002F6501">
        <w:tc>
          <w:tcPr>
            <w:cnfStyle w:val="001000000000" w:firstRow="0" w:lastRow="0" w:firstColumn="1" w:lastColumn="0" w:oddVBand="0" w:evenVBand="0" w:oddHBand="0" w:evenHBand="0" w:firstRowFirstColumn="0" w:firstRowLastColumn="0" w:lastRowFirstColumn="0" w:lastRowLastColumn="0"/>
            <w:tcW w:w="1985" w:type="dxa"/>
            <w:vMerge/>
          </w:tcPr>
          <w:p w14:paraId="7C217CFC" w14:textId="77777777" w:rsidR="00630BDE" w:rsidRPr="002F6501" w:rsidRDefault="00630BDE" w:rsidP="002F6501">
            <w:pPr>
              <w:rPr>
                <w:color w:val="auto"/>
              </w:rPr>
            </w:pPr>
          </w:p>
        </w:tc>
        <w:tc>
          <w:tcPr>
            <w:tcW w:w="709" w:type="dxa"/>
          </w:tcPr>
          <w:p w14:paraId="2BC4B706"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I</w:t>
            </w:r>
          </w:p>
        </w:tc>
        <w:tc>
          <w:tcPr>
            <w:tcW w:w="885" w:type="dxa"/>
          </w:tcPr>
          <w:p w14:paraId="34AE352D"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II</w:t>
            </w:r>
          </w:p>
        </w:tc>
        <w:tc>
          <w:tcPr>
            <w:tcW w:w="816" w:type="dxa"/>
          </w:tcPr>
          <w:p w14:paraId="1A3ACA94"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lang w:val="en-US"/>
              </w:rPr>
            </w:pPr>
            <w:r w:rsidRPr="002F6501">
              <w:rPr>
                <w:color w:val="auto"/>
                <w:lang w:val="en-US"/>
              </w:rPr>
              <w:t>III</w:t>
            </w:r>
          </w:p>
        </w:tc>
        <w:tc>
          <w:tcPr>
            <w:tcW w:w="1557" w:type="dxa"/>
          </w:tcPr>
          <w:p w14:paraId="5C7A5154"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Сверхкатегорные</w:t>
            </w:r>
          </w:p>
        </w:tc>
      </w:tr>
      <w:tr w:rsidR="00630BDE" w:rsidRPr="002F6501" w14:paraId="06722069" w14:textId="77777777" w:rsidTr="002F6501">
        <w:tc>
          <w:tcPr>
            <w:cnfStyle w:val="001000000000" w:firstRow="0" w:lastRow="0" w:firstColumn="1" w:lastColumn="0" w:oddVBand="0" w:evenVBand="0" w:oddHBand="0" w:evenHBand="0" w:firstRowFirstColumn="0" w:firstRowLastColumn="0" w:lastRowFirstColumn="0" w:lastRowLastColumn="0"/>
            <w:tcW w:w="1985" w:type="dxa"/>
          </w:tcPr>
          <w:p w14:paraId="126FE200" w14:textId="77777777" w:rsidR="00630BDE" w:rsidRPr="002F6501" w:rsidRDefault="00630BDE" w:rsidP="002F6501">
            <w:pPr>
              <w:rPr>
                <w:color w:val="auto"/>
              </w:rPr>
            </w:pPr>
            <w:r w:rsidRPr="002F6501">
              <w:rPr>
                <w:color w:val="auto"/>
              </w:rPr>
              <w:t>Донецкий</w:t>
            </w:r>
          </w:p>
          <w:p w14:paraId="693DE1EE" w14:textId="77777777" w:rsidR="00630BDE" w:rsidRPr="002F6501" w:rsidRDefault="00630BDE" w:rsidP="002F6501">
            <w:pPr>
              <w:rPr>
                <w:color w:val="auto"/>
              </w:rPr>
            </w:pPr>
            <w:r w:rsidRPr="002F6501">
              <w:rPr>
                <w:color w:val="auto"/>
              </w:rPr>
              <w:t xml:space="preserve">На </w:t>
            </w:r>
            <w:r w:rsidRPr="002F6501">
              <w:rPr>
                <w:color w:val="auto"/>
                <w:lang w:val="en-US"/>
              </w:rPr>
              <w:t>II</w:t>
            </w:r>
            <w:r w:rsidRPr="002F6501">
              <w:rPr>
                <w:color w:val="auto"/>
              </w:rPr>
              <w:t xml:space="preserve"> полугодие 1955 г.</w:t>
            </w:r>
            <w:r w:rsidRPr="002F6501">
              <w:rPr>
                <w:color w:val="auto"/>
              </w:rPr>
              <w:br/>
              <w:t xml:space="preserve">На </w:t>
            </w:r>
            <w:r w:rsidRPr="002F6501">
              <w:rPr>
                <w:color w:val="auto"/>
                <w:lang w:val="en-US"/>
              </w:rPr>
              <w:t>I</w:t>
            </w:r>
            <w:r w:rsidRPr="002F6501">
              <w:rPr>
                <w:color w:val="auto"/>
              </w:rPr>
              <w:t xml:space="preserve"> полугодие 1956 г.</w:t>
            </w:r>
          </w:p>
        </w:tc>
        <w:tc>
          <w:tcPr>
            <w:tcW w:w="709" w:type="dxa"/>
          </w:tcPr>
          <w:p w14:paraId="06114FB1"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133</w:t>
            </w:r>
          </w:p>
        </w:tc>
        <w:tc>
          <w:tcPr>
            <w:tcW w:w="885" w:type="dxa"/>
          </w:tcPr>
          <w:p w14:paraId="612ADFD0"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58</w:t>
            </w:r>
          </w:p>
        </w:tc>
        <w:tc>
          <w:tcPr>
            <w:tcW w:w="816" w:type="dxa"/>
          </w:tcPr>
          <w:p w14:paraId="44D91657"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30</w:t>
            </w:r>
          </w:p>
        </w:tc>
        <w:tc>
          <w:tcPr>
            <w:tcW w:w="1557" w:type="dxa"/>
          </w:tcPr>
          <w:p w14:paraId="573AD10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173</w:t>
            </w:r>
          </w:p>
        </w:tc>
      </w:tr>
      <w:tr w:rsidR="00630BDE" w:rsidRPr="002F6501" w14:paraId="3DBA9149" w14:textId="77777777" w:rsidTr="002F6501">
        <w:tc>
          <w:tcPr>
            <w:cnfStyle w:val="001000000000" w:firstRow="0" w:lastRow="0" w:firstColumn="1" w:lastColumn="0" w:oddVBand="0" w:evenVBand="0" w:oddHBand="0" w:evenHBand="0" w:firstRowFirstColumn="0" w:firstRowLastColumn="0" w:lastRowFirstColumn="0" w:lastRowLastColumn="0"/>
            <w:tcW w:w="1985" w:type="dxa"/>
          </w:tcPr>
          <w:p w14:paraId="63522353" w14:textId="77777777" w:rsidR="00630BDE" w:rsidRPr="002F6501" w:rsidRDefault="00630BDE" w:rsidP="002F6501">
            <w:pPr>
              <w:rPr>
                <w:color w:val="auto"/>
              </w:rPr>
            </w:pPr>
            <w:r w:rsidRPr="002F6501">
              <w:rPr>
                <w:color w:val="auto"/>
              </w:rPr>
              <w:t>Кузнецкий</w:t>
            </w:r>
          </w:p>
          <w:p w14:paraId="6122166B" w14:textId="77777777" w:rsidR="00630BDE" w:rsidRPr="002F6501" w:rsidRDefault="00630BDE" w:rsidP="002F6501">
            <w:pPr>
              <w:rPr>
                <w:color w:val="auto"/>
              </w:rPr>
            </w:pPr>
            <w:r w:rsidRPr="002F6501">
              <w:rPr>
                <w:color w:val="auto"/>
              </w:rPr>
              <w:t xml:space="preserve">На </w:t>
            </w:r>
            <w:r w:rsidRPr="002F6501">
              <w:rPr>
                <w:color w:val="auto"/>
                <w:lang w:val="en-US"/>
              </w:rPr>
              <w:t>II</w:t>
            </w:r>
            <w:r w:rsidRPr="002F6501">
              <w:rPr>
                <w:color w:val="auto"/>
              </w:rPr>
              <w:t xml:space="preserve"> полугодие 1956 г.</w:t>
            </w:r>
            <w:r w:rsidRPr="002F6501">
              <w:rPr>
                <w:color w:val="auto"/>
              </w:rPr>
              <w:br/>
              <w:t xml:space="preserve">На </w:t>
            </w:r>
            <w:r w:rsidRPr="002F6501">
              <w:rPr>
                <w:color w:val="auto"/>
                <w:lang w:val="en-US"/>
              </w:rPr>
              <w:t>I</w:t>
            </w:r>
            <w:r w:rsidRPr="002F6501">
              <w:rPr>
                <w:color w:val="auto"/>
              </w:rPr>
              <w:t xml:space="preserve"> полугодие 1957 г.</w:t>
            </w:r>
          </w:p>
        </w:tc>
        <w:tc>
          <w:tcPr>
            <w:tcW w:w="709" w:type="dxa"/>
          </w:tcPr>
          <w:p w14:paraId="73C2FCF5"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39</w:t>
            </w:r>
          </w:p>
        </w:tc>
        <w:tc>
          <w:tcPr>
            <w:tcW w:w="885" w:type="dxa"/>
          </w:tcPr>
          <w:p w14:paraId="1A6F270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17</w:t>
            </w:r>
          </w:p>
        </w:tc>
        <w:tc>
          <w:tcPr>
            <w:tcW w:w="816" w:type="dxa"/>
          </w:tcPr>
          <w:p w14:paraId="35394AA1"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5</w:t>
            </w:r>
          </w:p>
        </w:tc>
        <w:tc>
          <w:tcPr>
            <w:tcW w:w="1557" w:type="dxa"/>
          </w:tcPr>
          <w:p w14:paraId="71F0CB77"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19</w:t>
            </w:r>
          </w:p>
        </w:tc>
      </w:tr>
      <w:tr w:rsidR="00630BDE" w:rsidRPr="002F6501" w14:paraId="270EFCE6" w14:textId="77777777" w:rsidTr="002F6501">
        <w:tc>
          <w:tcPr>
            <w:cnfStyle w:val="001000000000" w:firstRow="0" w:lastRow="0" w:firstColumn="1" w:lastColumn="0" w:oddVBand="0" w:evenVBand="0" w:oddHBand="0" w:evenHBand="0" w:firstRowFirstColumn="0" w:firstRowLastColumn="0" w:lastRowFirstColumn="0" w:lastRowLastColumn="0"/>
            <w:tcW w:w="1985" w:type="dxa"/>
          </w:tcPr>
          <w:p w14:paraId="39647D81" w14:textId="77777777" w:rsidR="00630BDE" w:rsidRPr="002F6501" w:rsidRDefault="00630BDE" w:rsidP="002F6501">
            <w:pPr>
              <w:rPr>
                <w:color w:val="auto"/>
              </w:rPr>
            </w:pPr>
            <w:r w:rsidRPr="002F6501">
              <w:rPr>
                <w:color w:val="auto"/>
              </w:rPr>
              <w:t>Карагандинский</w:t>
            </w:r>
          </w:p>
          <w:p w14:paraId="5F2F8B7D" w14:textId="77777777" w:rsidR="00630BDE" w:rsidRPr="002F6501" w:rsidRDefault="00630BDE" w:rsidP="002F6501">
            <w:pPr>
              <w:rPr>
                <w:color w:val="auto"/>
              </w:rPr>
            </w:pPr>
            <w:r w:rsidRPr="002F6501">
              <w:rPr>
                <w:color w:val="auto"/>
              </w:rPr>
              <w:t xml:space="preserve">На </w:t>
            </w:r>
            <w:r w:rsidRPr="002F6501">
              <w:rPr>
                <w:color w:val="auto"/>
                <w:lang w:val="en-US"/>
              </w:rPr>
              <w:t>II</w:t>
            </w:r>
            <w:r w:rsidRPr="002F6501">
              <w:rPr>
                <w:color w:val="auto"/>
              </w:rPr>
              <w:t xml:space="preserve"> полугодие 1956 г.</w:t>
            </w:r>
            <w:r w:rsidRPr="002F6501">
              <w:rPr>
                <w:color w:val="auto"/>
              </w:rPr>
              <w:br/>
              <w:t xml:space="preserve">На </w:t>
            </w:r>
            <w:r w:rsidRPr="002F6501">
              <w:rPr>
                <w:color w:val="auto"/>
                <w:lang w:val="en-US"/>
              </w:rPr>
              <w:t>I</w:t>
            </w:r>
            <w:r w:rsidRPr="002F6501">
              <w:rPr>
                <w:color w:val="auto"/>
              </w:rPr>
              <w:t xml:space="preserve"> полугодие 1957 г.</w:t>
            </w:r>
          </w:p>
        </w:tc>
        <w:tc>
          <w:tcPr>
            <w:tcW w:w="709" w:type="dxa"/>
          </w:tcPr>
          <w:p w14:paraId="3E071B25"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5</w:t>
            </w:r>
          </w:p>
        </w:tc>
        <w:tc>
          <w:tcPr>
            <w:tcW w:w="885" w:type="dxa"/>
          </w:tcPr>
          <w:p w14:paraId="31A92106"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7</w:t>
            </w:r>
          </w:p>
        </w:tc>
        <w:tc>
          <w:tcPr>
            <w:tcW w:w="816" w:type="dxa"/>
          </w:tcPr>
          <w:p w14:paraId="4064C111"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2</w:t>
            </w:r>
          </w:p>
        </w:tc>
        <w:tc>
          <w:tcPr>
            <w:tcW w:w="1557" w:type="dxa"/>
          </w:tcPr>
          <w:p w14:paraId="744F7380"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26</w:t>
            </w:r>
          </w:p>
        </w:tc>
      </w:tr>
      <w:tr w:rsidR="00630BDE" w:rsidRPr="002F6501" w14:paraId="2A9D98A2" w14:textId="77777777" w:rsidTr="002F6501">
        <w:tc>
          <w:tcPr>
            <w:cnfStyle w:val="001000000000" w:firstRow="0" w:lastRow="0" w:firstColumn="1" w:lastColumn="0" w:oddVBand="0" w:evenVBand="0" w:oddHBand="0" w:evenHBand="0" w:firstRowFirstColumn="0" w:firstRowLastColumn="0" w:lastRowFirstColumn="0" w:lastRowLastColumn="0"/>
            <w:tcW w:w="1985" w:type="dxa"/>
          </w:tcPr>
          <w:p w14:paraId="0508BFBA" w14:textId="77777777" w:rsidR="00630BDE" w:rsidRPr="002F6501" w:rsidRDefault="00630BDE" w:rsidP="002F6501">
            <w:pPr>
              <w:rPr>
                <w:color w:val="auto"/>
              </w:rPr>
            </w:pPr>
            <w:r w:rsidRPr="002F6501">
              <w:rPr>
                <w:color w:val="auto"/>
              </w:rPr>
              <w:t>Печорский</w:t>
            </w:r>
          </w:p>
        </w:tc>
        <w:tc>
          <w:tcPr>
            <w:tcW w:w="709" w:type="dxa"/>
          </w:tcPr>
          <w:p w14:paraId="3BAFF094"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16</w:t>
            </w:r>
          </w:p>
        </w:tc>
        <w:tc>
          <w:tcPr>
            <w:tcW w:w="885" w:type="dxa"/>
          </w:tcPr>
          <w:p w14:paraId="67AD2578"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3</w:t>
            </w:r>
          </w:p>
        </w:tc>
        <w:tc>
          <w:tcPr>
            <w:tcW w:w="816" w:type="dxa"/>
          </w:tcPr>
          <w:p w14:paraId="78836646"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4</w:t>
            </w:r>
          </w:p>
        </w:tc>
        <w:tc>
          <w:tcPr>
            <w:tcW w:w="1557" w:type="dxa"/>
          </w:tcPr>
          <w:p w14:paraId="63F78B08"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10</w:t>
            </w:r>
          </w:p>
        </w:tc>
      </w:tr>
      <w:tr w:rsidR="00630BDE" w:rsidRPr="002F6501" w14:paraId="62A5A6B7" w14:textId="77777777" w:rsidTr="002F6501">
        <w:tc>
          <w:tcPr>
            <w:cnfStyle w:val="001000000000" w:firstRow="0" w:lastRow="0" w:firstColumn="1" w:lastColumn="0" w:oddVBand="0" w:evenVBand="0" w:oddHBand="0" w:evenHBand="0" w:firstRowFirstColumn="0" w:firstRowLastColumn="0" w:lastRowFirstColumn="0" w:lastRowLastColumn="0"/>
            <w:tcW w:w="1985" w:type="dxa"/>
          </w:tcPr>
          <w:p w14:paraId="7AF559D0" w14:textId="77777777" w:rsidR="00630BDE" w:rsidRPr="002F6501" w:rsidRDefault="00630BDE" w:rsidP="002F6501">
            <w:pPr>
              <w:rPr>
                <w:color w:val="auto"/>
              </w:rPr>
            </w:pPr>
            <w:r w:rsidRPr="002F6501">
              <w:rPr>
                <w:color w:val="auto"/>
              </w:rPr>
              <w:t>Воркутуголь</w:t>
            </w:r>
          </w:p>
          <w:p w14:paraId="31836E09" w14:textId="77777777" w:rsidR="00630BDE" w:rsidRPr="002F6501" w:rsidRDefault="00630BDE" w:rsidP="002F6501">
            <w:pPr>
              <w:rPr>
                <w:color w:val="auto"/>
              </w:rPr>
            </w:pPr>
            <w:r w:rsidRPr="002F6501">
              <w:rPr>
                <w:color w:val="auto"/>
              </w:rPr>
              <w:t xml:space="preserve">На </w:t>
            </w:r>
            <w:r w:rsidRPr="002F6501">
              <w:rPr>
                <w:color w:val="auto"/>
                <w:lang w:val="en-US"/>
              </w:rPr>
              <w:t>II</w:t>
            </w:r>
            <w:r w:rsidRPr="002F6501">
              <w:rPr>
                <w:color w:val="auto"/>
              </w:rPr>
              <w:t xml:space="preserve"> полугодие 1956 г.</w:t>
            </w:r>
            <w:r w:rsidRPr="002F6501">
              <w:rPr>
                <w:color w:val="auto"/>
              </w:rPr>
              <w:br/>
              <w:t xml:space="preserve">На </w:t>
            </w:r>
            <w:r w:rsidRPr="002F6501">
              <w:rPr>
                <w:color w:val="auto"/>
                <w:lang w:val="en-US"/>
              </w:rPr>
              <w:t>I</w:t>
            </w:r>
            <w:r w:rsidRPr="002F6501">
              <w:rPr>
                <w:color w:val="auto"/>
              </w:rPr>
              <w:t xml:space="preserve"> полугодие 1957 г.</w:t>
            </w:r>
          </w:p>
        </w:tc>
        <w:tc>
          <w:tcPr>
            <w:tcW w:w="709" w:type="dxa"/>
          </w:tcPr>
          <w:p w14:paraId="1A21114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5</w:t>
            </w:r>
          </w:p>
        </w:tc>
        <w:tc>
          <w:tcPr>
            <w:tcW w:w="885" w:type="dxa"/>
          </w:tcPr>
          <w:p w14:paraId="01A0D1F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816" w:type="dxa"/>
          </w:tcPr>
          <w:p w14:paraId="11A3F6A1"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1557" w:type="dxa"/>
          </w:tcPr>
          <w:p w14:paraId="5A3948AB"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r>
      <w:tr w:rsidR="00630BDE" w:rsidRPr="002F6501" w14:paraId="79B86F0A" w14:textId="77777777" w:rsidTr="002F6501">
        <w:tc>
          <w:tcPr>
            <w:cnfStyle w:val="001000000000" w:firstRow="0" w:lastRow="0" w:firstColumn="1" w:lastColumn="0" w:oddVBand="0" w:evenVBand="0" w:oddHBand="0" w:evenHBand="0" w:firstRowFirstColumn="0" w:firstRowLastColumn="0" w:lastRowFirstColumn="0" w:lastRowLastColumn="0"/>
            <w:tcW w:w="1985" w:type="dxa"/>
          </w:tcPr>
          <w:p w14:paraId="07F9B3DE" w14:textId="77777777" w:rsidR="00630BDE" w:rsidRPr="002F6501" w:rsidRDefault="00630BDE" w:rsidP="002F6501">
            <w:pPr>
              <w:rPr>
                <w:color w:val="auto"/>
              </w:rPr>
            </w:pPr>
            <w:r w:rsidRPr="002F6501">
              <w:rPr>
                <w:color w:val="auto"/>
              </w:rPr>
              <w:t>Интауголь</w:t>
            </w:r>
          </w:p>
          <w:p w14:paraId="11760905" w14:textId="77777777" w:rsidR="00630BDE" w:rsidRPr="002F6501" w:rsidRDefault="00630BDE" w:rsidP="002F6501">
            <w:pPr>
              <w:rPr>
                <w:color w:val="auto"/>
              </w:rPr>
            </w:pPr>
            <w:r w:rsidRPr="002F6501">
              <w:rPr>
                <w:color w:val="auto"/>
              </w:rPr>
              <w:t xml:space="preserve">На </w:t>
            </w:r>
            <w:r w:rsidRPr="002F6501">
              <w:rPr>
                <w:color w:val="auto"/>
                <w:lang w:val="en-US"/>
              </w:rPr>
              <w:t>II</w:t>
            </w:r>
            <w:r w:rsidRPr="002F6501">
              <w:rPr>
                <w:color w:val="auto"/>
              </w:rPr>
              <w:t xml:space="preserve"> полугодие 1955 г.</w:t>
            </w:r>
            <w:r w:rsidRPr="002F6501">
              <w:rPr>
                <w:color w:val="auto"/>
              </w:rPr>
              <w:br/>
              <w:t xml:space="preserve">На </w:t>
            </w:r>
            <w:r w:rsidRPr="002F6501">
              <w:rPr>
                <w:color w:val="auto"/>
                <w:lang w:val="en-US"/>
              </w:rPr>
              <w:t>I</w:t>
            </w:r>
            <w:r w:rsidRPr="002F6501">
              <w:rPr>
                <w:color w:val="auto"/>
              </w:rPr>
              <w:t xml:space="preserve"> полугодие 1956 г.</w:t>
            </w:r>
          </w:p>
        </w:tc>
        <w:tc>
          <w:tcPr>
            <w:tcW w:w="709" w:type="dxa"/>
          </w:tcPr>
          <w:p w14:paraId="7844AF39"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11</w:t>
            </w:r>
          </w:p>
        </w:tc>
        <w:tc>
          <w:tcPr>
            <w:tcW w:w="885" w:type="dxa"/>
          </w:tcPr>
          <w:p w14:paraId="7E031690"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816" w:type="dxa"/>
          </w:tcPr>
          <w:p w14:paraId="57859210"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c>
          <w:tcPr>
            <w:tcW w:w="1557" w:type="dxa"/>
          </w:tcPr>
          <w:p w14:paraId="3A41647A" w14:textId="77777777" w:rsidR="00630BDE" w:rsidRPr="002F6501" w:rsidRDefault="00630BDE" w:rsidP="002F6501">
            <w:pPr>
              <w:cnfStyle w:val="000000000000" w:firstRow="0" w:lastRow="0" w:firstColumn="0" w:lastColumn="0" w:oddVBand="0" w:evenVBand="0" w:oddHBand="0" w:evenHBand="0" w:firstRowFirstColumn="0" w:firstRowLastColumn="0" w:lastRowFirstColumn="0" w:lastRowLastColumn="0"/>
              <w:rPr>
                <w:color w:val="auto"/>
              </w:rPr>
            </w:pPr>
            <w:r w:rsidRPr="002F6501">
              <w:rPr>
                <w:color w:val="auto"/>
              </w:rPr>
              <w:t>—</w:t>
            </w:r>
          </w:p>
        </w:tc>
      </w:tr>
    </w:tbl>
    <w:p w14:paraId="3388C0DA" w14:textId="77777777" w:rsidR="00630BDE" w:rsidRDefault="00630BDE" w:rsidP="00630BDE">
      <w:pPr>
        <w:pStyle w:val="a5"/>
      </w:pPr>
    </w:p>
    <w:p w14:paraId="205B4C88" w14:textId="4BC1E9CB" w:rsidR="00630BDE" w:rsidRPr="006833D1" w:rsidRDefault="00162466" w:rsidP="00862D21">
      <w:pPr>
        <w:pStyle w:val="30"/>
      </w:pPr>
      <w:bookmarkStart w:id="80" w:name="_Toc229564834"/>
      <w:bookmarkStart w:id="81" w:name="_Toc229950077"/>
      <w:r w:rsidRPr="006833D1">
        <w:lastRenderedPageBreak/>
        <w:t xml:space="preserve">§ 6. </w:t>
      </w:r>
      <w:r w:rsidR="003D042E">
        <w:t>К</w:t>
      </w:r>
      <w:r w:rsidRPr="006833D1">
        <w:t>олебание газового дебита шахт в течение суток и факторы, от которых оно зависит</w:t>
      </w:r>
      <w:bookmarkEnd w:id="80"/>
      <w:bookmarkEnd w:id="81"/>
    </w:p>
    <w:p w14:paraId="6993AF02" w14:textId="77777777" w:rsidR="00630BDE" w:rsidRDefault="00630BDE">
      <w:pPr>
        <w:pStyle w:val="a0"/>
        <w:numPr>
          <w:ilvl w:val="0"/>
          <w:numId w:val="44"/>
        </w:numPr>
      </w:pPr>
      <w:r>
        <w:t>Даже при установившихся добыче и рабочем режиме шахты газовый дебит ее в течение суток не остается неизменным. Регистрация этого дебита в различных шахтах и в различных угольных бассейнах не только по дням, но и по часам всегда давала кривые дебита синусоидальные, пульсирующие.</w:t>
      </w:r>
    </w:p>
    <w:p w14:paraId="61ADC301" w14:textId="0CC23314" w:rsidR="00630BDE" w:rsidRDefault="00630BDE" w:rsidP="00630BDE">
      <w:pPr>
        <w:pStyle w:val="a5"/>
      </w:pPr>
      <w:r>
        <w:t>Для иллюстрации приводим (</w:t>
      </w:r>
      <w:r w:rsidRPr="000743A3">
        <w:rPr>
          <w:rStyle w:val="afff6"/>
        </w:rPr>
        <w:fldChar w:fldCharType="begin"/>
      </w:r>
      <w:r w:rsidRPr="000743A3">
        <w:rPr>
          <w:rStyle w:val="afff6"/>
        </w:rPr>
        <w:instrText xml:space="preserve"> REF _Ref228283095 \h </w:instrText>
      </w:r>
      <w:r>
        <w:rPr>
          <w:rStyle w:val="afff6"/>
        </w:rPr>
        <w:instrText xml:space="preserve"> \* MERGEFORMAT </w:instrText>
      </w:r>
      <w:r w:rsidRPr="000743A3">
        <w:rPr>
          <w:rStyle w:val="afff6"/>
        </w:rPr>
      </w:r>
      <w:r w:rsidRPr="000743A3">
        <w:rPr>
          <w:rStyle w:val="afff6"/>
        </w:rPr>
        <w:fldChar w:fldCharType="separate"/>
      </w:r>
      <w:r w:rsidR="00A05A8B" w:rsidRPr="00A05A8B">
        <w:rPr>
          <w:rStyle w:val="afff6"/>
        </w:rPr>
        <w:t>Рисунок 13</w:t>
      </w:r>
      <w:r w:rsidRPr="000743A3">
        <w:rPr>
          <w:rStyle w:val="afff6"/>
        </w:rPr>
        <w:fldChar w:fldCharType="end"/>
      </w:r>
      <w:r>
        <w:t>) типичную кривую колебаний газового дебита в очистных забоях пласта Толстого (Горловский район Донбасса, шахта «Мария», падение 62°, выемка потолкоуступная, наблюдения Долгова Б. Е.; определения газового дебита производились ежечасно, в течение восьми суток).</w:t>
      </w:r>
    </w:p>
    <w:p w14:paraId="621EF10D" w14:textId="77777777" w:rsidR="00630BDE" w:rsidRDefault="00630BDE" w:rsidP="00630BDE">
      <w:pPr>
        <w:pStyle w:val="a5"/>
      </w:pPr>
      <w:r>
        <w:t>Как видно из графика, при колебании средней суточной добычи (105 т) в пределах ±15% часовой газовый дебит при средней величине 60 м³ колебался в пределах от 30 до 90 м³, т. е. на ±50%.</w:t>
      </w:r>
    </w:p>
    <w:p w14:paraId="58126AF2" w14:textId="3B1E3ED7" w:rsidR="00630BDE" w:rsidRDefault="00630BDE" w:rsidP="00630BDE">
      <w:pPr>
        <w:pStyle w:val="a5"/>
      </w:pPr>
      <w:r>
        <w:t>Метан непрерывно выделяется в выработках шахты и непрерывно должен разбавляться путем подачи с земной поверхности свежего воздуха, количество которого должно быть достаточным для того, чтобы нигде в действующих выработках шахты содержание метана не превышало 0,5—1%. Из этого следует, что при расчете мощности шахтного вентилятора надо считаться не только с величиной среднесуточного дебита данной шахты по газу за длительный срок, на который устанавливается вентилятор, но также, так или иначе, учитывать величину возможных колебаний газового дебита шахты в течение суток. Эти последние можно подразделить на две категории</w:t>
      </w:r>
      <w:r w:rsidR="0008184B" w:rsidRPr="0008184B">
        <w:t xml:space="preserve"> </w:t>
      </w:r>
      <w:r>
        <w:t>—</w:t>
      </w:r>
      <w:r w:rsidR="0008184B" w:rsidRPr="0008184B">
        <w:t xml:space="preserve"> </w:t>
      </w:r>
      <w:r>
        <w:t>обыкновенные и экстренные.</w:t>
      </w:r>
    </w:p>
    <w:sdt>
      <w:sdtPr>
        <w:rPr>
          <w:rFonts w:ascii="Inter" w:eastAsiaTheme="minorHAnsi" w:hAnsi="Inter" w:cstheme="minorBidi"/>
          <w:color w:val="253494" w:themeColor="accent6"/>
          <w:sz w:val="16"/>
        </w:rPr>
        <w:id w:val="-96026404"/>
        <w:lock w:val="contentLocked"/>
        <w:placeholder>
          <w:docPart w:val="DefaultPlaceholder_-1854013440"/>
        </w:placeholder>
        <w:group/>
      </w:sdtPr>
      <w:sdtContent>
        <w:p w14:paraId="559D9CFB" w14:textId="6525FB3A" w:rsidR="00630BDE" w:rsidRDefault="002F6501" w:rsidP="002F6501">
          <w:pPr>
            <w:pStyle w:val="a5"/>
            <w:keepNext/>
            <w:jc w:val="center"/>
          </w:pPr>
          <w:r>
            <w:rPr>
              <w:noProof/>
            </w:rPr>
            <w:drawing>
              <wp:inline distT="0" distB="0" distL="0" distR="0" wp14:anchorId="07A61E95" wp14:editId="153EBE7D">
                <wp:extent cx="4319751" cy="1203301"/>
                <wp:effectExtent l="0" t="0" r="0" b="0"/>
                <wp:docPr id="793272590"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72590" name="Рисунок 793272590"/>
                        <pic:cNvPicPr/>
                      </pic:nvPicPr>
                      <pic:blipFill rotWithShape="1">
                        <a:blip r:embed="rId31"/>
                        <a:srcRect r="12413"/>
                        <a:stretch>
                          <a:fillRect/>
                        </a:stretch>
                      </pic:blipFill>
                      <pic:spPr bwMode="auto">
                        <a:xfrm>
                          <a:off x="0" y="0"/>
                          <a:ext cx="4319837" cy="1203325"/>
                        </a:xfrm>
                        <a:prstGeom prst="rect">
                          <a:avLst/>
                        </a:prstGeom>
                        <a:ln>
                          <a:noFill/>
                        </a:ln>
                        <a:extLst>
                          <a:ext uri="{53640926-AAD7-44D8-BBD7-CCE9431645EC}">
                            <a14:shadowObscured xmlns:a14="http://schemas.microsoft.com/office/drawing/2010/main"/>
                          </a:ext>
                        </a:extLst>
                      </pic:spPr>
                    </pic:pic>
                  </a:graphicData>
                </a:graphic>
              </wp:inline>
            </w:drawing>
          </w:r>
        </w:p>
        <w:p w14:paraId="1A9C2593" w14:textId="231E86CC" w:rsidR="00630BDE" w:rsidRDefault="00630BDE" w:rsidP="00630BDE">
          <w:pPr>
            <w:pStyle w:val="afffd"/>
          </w:pPr>
          <w:bookmarkStart w:id="82" w:name="_Ref228283095"/>
          <w:r>
            <w:t xml:space="preserve">Рисунок </w:t>
          </w:r>
          <w:fldSimple w:instr=" SEQ Рисунок \* ARABIC ">
            <w:r w:rsidR="00D53DE7">
              <w:rPr>
                <w:noProof/>
              </w:rPr>
              <w:t>13</w:t>
            </w:r>
          </w:fldSimple>
          <w:bookmarkEnd w:id="82"/>
          <w:r>
            <w:t>. Колебания газового дебита в очистных забоях</w:t>
          </w:r>
        </w:p>
      </w:sdtContent>
    </w:sdt>
    <w:p w14:paraId="735A2A74" w14:textId="77777777" w:rsidR="00630BDE" w:rsidRDefault="00630BDE" w:rsidP="00630BDE">
      <w:pPr>
        <w:pStyle w:val="a5"/>
      </w:pPr>
      <w:r w:rsidRPr="00561BC0">
        <w:rPr>
          <w:rStyle w:val="af3"/>
        </w:rPr>
        <w:lastRenderedPageBreak/>
        <w:t>Обыкновенные колебания</w:t>
      </w:r>
      <w:r>
        <w:t xml:space="preserve"> газового дебита, если иметь в виду шахту в целом, не превосходят 10—15% среднесуточного дебита, но в участках, где сосредоточены очистные работы, могут быть и выше (до 25—50%, например, во время зарубки забоя врубовой машиной или во время работы комбайна)</w:t>
      </w:r>
      <w:r>
        <w:rPr>
          <w:rStyle w:val="affb"/>
        </w:rPr>
        <w:footnoteReference w:id="27"/>
      </w:r>
      <w:r>
        <w:t>.</w:t>
      </w:r>
    </w:p>
    <w:p w14:paraId="651B8ADE" w14:textId="77777777" w:rsidR="00630BDE" w:rsidRDefault="00630BDE" w:rsidP="00630BDE">
      <w:pPr>
        <w:pStyle w:val="a5"/>
      </w:pPr>
      <w:r>
        <w:t>Они, по-видимому, зависят главным образом от изменений давления кровли на угольные забои и от вызываемого этим большего или меньшего разрыхления, растрескивания и расслоения угольных толщ и пород, слагающих кровлю и почву пласта. Имеют значение и периодические засасывания газа из выработанных пространств</w:t>
      </w:r>
      <w:r>
        <w:rPr>
          <w:rStyle w:val="affb"/>
        </w:rPr>
        <w:footnoteReference w:id="28"/>
      </w:r>
      <w:r>
        <w:t>.</w:t>
      </w:r>
    </w:p>
    <w:p w14:paraId="6CAB41AF" w14:textId="77777777" w:rsidR="00630BDE" w:rsidRDefault="00630BDE" w:rsidP="00630BDE">
      <w:pPr>
        <w:pStyle w:val="a5"/>
      </w:pPr>
      <w:r w:rsidRPr="00561BC0">
        <w:rPr>
          <w:rStyle w:val="af3"/>
        </w:rPr>
        <w:t>Экстренные колебания</w:t>
      </w:r>
      <w:r>
        <w:t xml:space="preserve"> газового дебита шахт в течение суток могут быть значительно выше обыкновенных и обусловливаются</w:t>
      </w:r>
      <w:r w:rsidRPr="000D5F02">
        <w:t xml:space="preserve"> </w:t>
      </w:r>
      <w:r>
        <w:t>факторами, не связанными непосредственно ни с газоносностью пласта, ни с элементами шахтного производственного процесса. Отмечена связь между экстренными колебаниями газового дебита и колебаниями барометрического давления, а также сейсмической деятельностью.</w:t>
      </w:r>
    </w:p>
    <w:p w14:paraId="0103CB04" w14:textId="77777777" w:rsidR="00630BDE" w:rsidRDefault="00630BDE" w:rsidP="00630BDE">
      <w:pPr>
        <w:pStyle w:val="a0"/>
        <w:numPr>
          <w:ilvl w:val="0"/>
          <w:numId w:val="5"/>
        </w:numPr>
      </w:pPr>
      <w:r>
        <w:t>Зависимость газовыделения в шахтах от барометрического давления характеризуется следующим:</w:t>
      </w:r>
    </w:p>
    <w:p w14:paraId="0990166C" w14:textId="27DADBC8" w:rsidR="00630BDE" w:rsidRDefault="00630BDE" w:rsidP="00630BDE">
      <w:pPr>
        <w:pStyle w:val="a1"/>
      </w:pPr>
      <w:r>
        <w:t>при падении барометрического давления выделение газа увеличивается, при увеличении</w:t>
      </w:r>
      <w:r w:rsidR="0008184B" w:rsidRPr="0008184B">
        <w:t xml:space="preserve"> </w:t>
      </w:r>
      <w:r>
        <w:t>—</w:t>
      </w:r>
      <w:r w:rsidR="0008184B" w:rsidRPr="0008184B">
        <w:t xml:space="preserve"> </w:t>
      </w:r>
      <w:r>
        <w:t>падает;</w:t>
      </w:r>
    </w:p>
    <w:p w14:paraId="77B8E906" w14:textId="77777777" w:rsidR="00630BDE" w:rsidRDefault="00630BDE" w:rsidP="00630BDE">
      <w:pPr>
        <w:pStyle w:val="a1"/>
      </w:pPr>
      <w:r>
        <w:t>барометрическое давление существенно влияет лишь на выделение метана из старых выработок и из добытого, но еще лежащего у забоев угля; влияние на выделение газа из толщ угля и боковых пород существенно лишь в тех случаях, когда эти породы рыхлы или трещиноваты от природы или вследствие колебаний давления горные пород;</w:t>
      </w:r>
    </w:p>
    <w:p w14:paraId="0BD094F0" w14:textId="77777777" w:rsidR="00630BDE" w:rsidRDefault="00630BDE" w:rsidP="00630BDE">
      <w:pPr>
        <w:pStyle w:val="a1"/>
      </w:pPr>
      <w:r>
        <w:t>газовыделение не зависит от абсолютной величины барометрического давления, а только от колебаний последнего;</w:t>
      </w:r>
    </w:p>
    <w:p w14:paraId="5BEE7FE5" w14:textId="77777777" w:rsidR="00630BDE" w:rsidRDefault="00630BDE" w:rsidP="00630BDE">
      <w:pPr>
        <w:pStyle w:val="a1"/>
      </w:pPr>
      <w:r>
        <w:lastRenderedPageBreak/>
        <w:t>существенно влияют лишь резкие колебания барометрического давления, причем, как показали наблюдения, при резком изменении барометрического давления на одну сотую атмосферы газовый дебит шахты иногда может измениться на несколько десятков процентов;</w:t>
      </w:r>
    </w:p>
    <w:p w14:paraId="67AD63AF" w14:textId="77777777" w:rsidR="00630BDE" w:rsidRDefault="00630BDE" w:rsidP="00630BDE">
      <w:pPr>
        <w:pStyle w:val="a1"/>
      </w:pPr>
      <w:r>
        <w:t>изменение газовыделения очень быстро следует за изменением, в особенности резким, барометрического давления.</w:t>
      </w:r>
    </w:p>
    <w:p w14:paraId="01D61535" w14:textId="77777777" w:rsidR="00630BDE" w:rsidRDefault="00630BDE" w:rsidP="00630BDE">
      <w:pPr>
        <w:pStyle w:val="a5"/>
      </w:pPr>
      <w:r>
        <w:t>Поэтому в Правилах безопасности предусмотрено требование о том, чтобы на газовых шахтах имелись действующие исправные барографы (самопишущие барометры). Технический надзор шахты обязан следить за их показаниями, немедленно принимать в случае начавшегося (в особенности резкого) падения барометра соответствующие меры безопасности на случай увеличения количества газа в выработках шахты, как-то: усиление контроля за содержанием газа в выработках; проверка исправности вентиляционных устройств; усиленная подача воздуха в шахтные выработки, в особенности в те участки, которые соприкасаются со старыми выработками.</w:t>
      </w:r>
    </w:p>
    <w:p w14:paraId="0CF8438F" w14:textId="77777777" w:rsidR="00630BDE" w:rsidRDefault="00630BDE" w:rsidP="00630BDE">
      <w:pPr>
        <w:pStyle w:val="a0"/>
        <w:numPr>
          <w:ilvl w:val="0"/>
          <w:numId w:val="5"/>
        </w:numPr>
      </w:pPr>
      <w:r>
        <w:t>На связь между выделением метана в шахтах с сейсмическими явлениями было обращено внимание еще в 1880 г., когда в Италии произошло землетрясение, охватившее Францию и Бельгию, при этом в ряде мест наблюдались чрезвычайно бурные выделения газа из артезианских скважин, дававших прежде только воду; в то же время в Бельгии, в угольной шахте «Андерлю», произошел взрыв газа, от которого погибло 100 человек.</w:t>
      </w:r>
    </w:p>
    <w:p w14:paraId="2B448C5C" w14:textId="54DA8CBE" w:rsidR="00630BDE" w:rsidRDefault="00630BDE" w:rsidP="00630BDE">
      <w:pPr>
        <w:pStyle w:val="a5"/>
      </w:pPr>
      <w:r>
        <w:t>В 1886 г. в угольной шахте «Херен» (Северная Франция) на горизонте 250 м был установлен сейсмограф и начались наблюдения: сейсмические, барометрические и газоаналитические и определения процентного содержания метана в общей исходящей струе шахты. В декабре 1886 г. в Италии в связи с извержениями вулкана Этна произошло довольно сильное землетрясение, охватившее район шахты «Херен», в которой при этом в период особенно сильного колебания почвы наблюдалось весьма значительное повышение содержания газа в исходящей струе и резкое падение барометрического давления (</w:t>
      </w:r>
      <w:r w:rsidRPr="00845CBA">
        <w:rPr>
          <w:rStyle w:val="afff6"/>
        </w:rPr>
        <w:fldChar w:fldCharType="begin"/>
      </w:r>
      <w:r w:rsidRPr="00845CBA">
        <w:rPr>
          <w:rStyle w:val="afff6"/>
        </w:rPr>
        <w:instrText xml:space="preserve"> REF _Ref228285678 \h </w:instrText>
      </w:r>
      <w:r>
        <w:rPr>
          <w:rStyle w:val="afff6"/>
        </w:rPr>
        <w:instrText xml:space="preserve"> \* MERGEFORMAT </w:instrText>
      </w:r>
      <w:r w:rsidRPr="00845CBA">
        <w:rPr>
          <w:rStyle w:val="afff6"/>
        </w:rPr>
      </w:r>
      <w:r w:rsidRPr="00845CBA">
        <w:rPr>
          <w:rStyle w:val="afff6"/>
        </w:rPr>
        <w:fldChar w:fldCharType="separate"/>
      </w:r>
      <w:r w:rsidR="00A05A8B" w:rsidRPr="00A05A8B">
        <w:rPr>
          <w:rStyle w:val="afff6"/>
        </w:rPr>
        <w:t>Рисунок 14</w:t>
      </w:r>
      <w:r w:rsidRPr="00845CBA">
        <w:rPr>
          <w:rStyle w:val="afff6"/>
        </w:rPr>
        <w:fldChar w:fldCharType="end"/>
      </w:r>
      <w:r>
        <w:t>).</w:t>
      </w:r>
    </w:p>
    <w:p w14:paraId="7FC973DC" w14:textId="77777777" w:rsidR="00630BDE" w:rsidRDefault="00630BDE" w:rsidP="00630BDE">
      <w:pPr>
        <w:pStyle w:val="a5"/>
      </w:pPr>
      <w:r>
        <w:t xml:space="preserve">После этого связь между выделениями метана и землетрясениями была признана, вопросу этому придали серьезное значение и на шахтах стали устанавливать сейсмические станции. В 1910 г. была оборудована такая станция в Макеевке (Донбасс). Но по мере того, как накапливался и подвергался научному анализу фактический материал по этому вопросу, все более и более выяснялось, что </w:t>
      </w:r>
      <w:r>
        <w:lastRenderedPageBreak/>
        <w:t>между газовыделением в шахтах и землетрясениями прямой и обязательной связи, по-видимому, нет. В этом убедили, между прочим, весьма длительные (1909—1914 гг.) наблюдения, проведенные на сейсмической станции около Бохума (центр Рурского бассейна).</w:t>
      </w:r>
    </w:p>
    <w:sdt>
      <w:sdtPr>
        <w:rPr>
          <w:rFonts w:ascii="Inter" w:eastAsiaTheme="minorHAnsi" w:hAnsi="Inter" w:cstheme="minorBidi"/>
          <w:color w:val="253494" w:themeColor="accent6"/>
          <w:sz w:val="16"/>
        </w:rPr>
        <w:id w:val="1906100697"/>
        <w:lock w:val="contentLocked"/>
        <w:placeholder>
          <w:docPart w:val="DefaultPlaceholder_-1854013440"/>
        </w:placeholder>
        <w:group/>
      </w:sdtPr>
      <w:sdtContent>
        <w:p w14:paraId="6E6EB6B1" w14:textId="479BA324" w:rsidR="00630BDE" w:rsidRDefault="002F6501" w:rsidP="002F6501">
          <w:pPr>
            <w:pStyle w:val="a5"/>
            <w:keepNext/>
            <w:jc w:val="center"/>
          </w:pPr>
          <w:r>
            <w:rPr>
              <w:noProof/>
            </w:rPr>
            <w:drawing>
              <wp:inline distT="0" distB="0" distL="0" distR="0" wp14:anchorId="47B26B5B" wp14:editId="52404713">
                <wp:extent cx="4932045" cy="2093595"/>
                <wp:effectExtent l="0" t="0" r="0" b="0"/>
                <wp:docPr id="331388130" name="Рис. 14. Зависимость газовыделения в шахте от изменения барометрического давле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88130" name="Рис. 14. Зависимость газовыделения в шахте от изменения барометрического давления.png"/>
                        <pic:cNvPicPr/>
                      </pic:nvPicPr>
                      <pic:blipFill>
                        <a:blip r:link="rId32"/>
                        <a:stretch>
                          <a:fillRect/>
                        </a:stretch>
                      </pic:blipFill>
                      <pic:spPr>
                        <a:xfrm>
                          <a:off x="0" y="0"/>
                          <a:ext cx="4932045" cy="2093595"/>
                        </a:xfrm>
                        <a:prstGeom prst="rect">
                          <a:avLst/>
                        </a:prstGeom>
                      </pic:spPr>
                    </pic:pic>
                  </a:graphicData>
                </a:graphic>
              </wp:inline>
            </w:drawing>
          </w:r>
        </w:p>
        <w:p w14:paraId="28639EF6" w14:textId="06F38756" w:rsidR="00630BDE" w:rsidRDefault="00630BDE" w:rsidP="00630BDE">
          <w:pPr>
            <w:pStyle w:val="afffd"/>
          </w:pPr>
          <w:bookmarkStart w:id="83" w:name="_Ref228285678"/>
          <w:r>
            <w:t xml:space="preserve">Рисунок </w:t>
          </w:r>
          <w:fldSimple w:instr=" SEQ Рисунок \* ARABIC ">
            <w:r w:rsidR="00D53DE7">
              <w:rPr>
                <w:noProof/>
              </w:rPr>
              <w:t>14</w:t>
            </w:r>
          </w:fldSimple>
          <w:bookmarkEnd w:id="83"/>
          <w:r>
            <w:t>. Зависимость газовыделения в шахте от изменения барометрического давления</w:t>
          </w:r>
        </w:p>
      </w:sdtContent>
    </w:sdt>
    <w:p w14:paraId="10D6042F" w14:textId="77777777" w:rsidR="00630BDE" w:rsidRDefault="00630BDE" w:rsidP="00630BDE">
      <w:pPr>
        <w:pStyle w:val="a5"/>
      </w:pPr>
      <w:r>
        <w:t>В те же годы были проведены наблюдения в двух буроугольных шахтах в Граце (Южная Австрия).</w:t>
      </w:r>
    </w:p>
    <w:p w14:paraId="7D6B371E" w14:textId="77777777" w:rsidR="00630BDE" w:rsidRDefault="00630BDE" w:rsidP="00630BDE">
      <w:pPr>
        <w:pStyle w:val="a5"/>
      </w:pPr>
      <w:r>
        <w:t>Эти шахты попали в 1908 г. в район двух землетрясений: в ночь с 30 на 31 августа и 20 ноября. Землетрясения были настолько сильными, что в подземных выработках падали люди, сгибались рельсы, слышен был гул и треск, но выделение газа ни в первом, ни во втором случае заметно не усилилось. Вследствие этого, в настоящее время на газовых шахтах не придают</w:t>
      </w:r>
      <w:r w:rsidRPr="000D5F02">
        <w:t xml:space="preserve"> </w:t>
      </w:r>
      <w:r>
        <w:t>землетрясениям такого большого значения, как 30—40 лет назад, но все же нельзя их игнорировать хотя бы потому, что при сильных землетрясениях обычно наблюдаются резкие падения барометрического давления.</w:t>
      </w:r>
    </w:p>
    <w:p w14:paraId="152E7502" w14:textId="64A8BA54" w:rsidR="00630BDE" w:rsidRDefault="00162466" w:rsidP="00862D21">
      <w:pPr>
        <w:pStyle w:val="30"/>
      </w:pPr>
      <w:bookmarkStart w:id="84" w:name="_Toc229564835"/>
      <w:bookmarkStart w:id="85" w:name="_Toc229950078"/>
      <w:r>
        <w:t xml:space="preserve">§ 7. </w:t>
      </w:r>
      <w:r w:rsidR="00F87005">
        <w:t>Н</w:t>
      </w:r>
      <w:r>
        <w:t>ормы опасного и допустимого содержания метана в рудничном воздухе</w:t>
      </w:r>
      <w:bookmarkEnd w:id="84"/>
      <w:bookmarkEnd w:id="85"/>
    </w:p>
    <w:p w14:paraId="324B91FD" w14:textId="77777777" w:rsidR="00630BDE" w:rsidRDefault="00630BDE" w:rsidP="00630BDE">
      <w:pPr>
        <w:pStyle w:val="a5"/>
      </w:pPr>
      <w:r>
        <w:t xml:space="preserve">Вследствие особых свойств метана (химическая стойкость его при обычных температурных условиях горных выработок, чрезвычайно малая растворимость в </w:t>
      </w:r>
      <w:r>
        <w:lastRenderedPageBreak/>
        <w:t>воде и др.) наиболее надежным в настоящее время средством борьбы с ним считается вентиляция, т. е. непрерывное разбавление выделяющегося в подземных выработках метана чистым воздухом, подаваемым с земной поверхности и удаление смеси на земную поверхность. Воздух следует подавать в таком количестве, чтобы повсюду в действующих выработках шахты смесь газа с воздухом не только постоянно оставалась невзрывчатой, но и не могла превратиться во взрывчатую ни при каких иных обстоятельствах, кроме как при совершенном нарушении вентиляционного или газового режима всей шахты или отдельных участков ее: при остановках вентиляторов, серьезных повреждениях ответственной вентиляционной перемычки или кроссинга, чрезвычайном усилении газовыделения.</w:t>
      </w:r>
    </w:p>
    <w:p w14:paraId="182C5C99" w14:textId="77777777" w:rsidR="00630BDE" w:rsidRDefault="00630BDE" w:rsidP="00630BDE">
      <w:pPr>
        <w:pStyle w:val="a5"/>
      </w:pPr>
      <w:r>
        <w:t>Хотя смесь метана с воздухом становится взрывчатой лишь при 5—6-процентном содержании газа, Правилами безопасности предусмотрено, чтобы количество подаваемого в шахты воздуха и распределение его по выработкам обеспечивало бы содержание метана в общей исходящей из шахты струе не свыше 0,75%, а в исходящих струях каждого шахтного участка не свыше 1%. Воздух, использованный уже для проветривания подготовительных или очистных работ, может быть направлен в другие работы или в машинные камеры лишь в том случае, если он содержит не более 0,5% газа. При обнаружении в каком-либо месте в действующих выработках шахты метана в концентрации 2% и более рабочие должны быть немедленно удалены из таких выработок, электроэнергия выключена и одновременно должны быть приняты меры для надлежащего разбавления скопившегося газа. Производить взрывание шпуров, даже в случае применения предохранительных взрывчатых веществ, разрешается лишь в том случае, если не только у забоя, где находятся подлежащие взрыванию шпуры, но и около взрывной машинки содержание газа в воздухе не превышает 1%.</w:t>
      </w:r>
    </w:p>
    <w:p w14:paraId="78E90A35" w14:textId="77777777" w:rsidR="00630BDE" w:rsidRDefault="00630BDE" w:rsidP="00630BDE">
      <w:pPr>
        <w:pStyle w:val="a5"/>
      </w:pPr>
      <w:r>
        <w:t>Из указанного ясно, насколько важно возможно чаше производить в шахтах повсеместно, в особенности у забоев, замеры содержания в воздухе метана.</w:t>
      </w:r>
    </w:p>
    <w:p w14:paraId="1F398F0A" w14:textId="647E88B1" w:rsidR="00630BDE" w:rsidRDefault="00162466" w:rsidP="00862D21">
      <w:pPr>
        <w:pStyle w:val="30"/>
      </w:pPr>
      <w:bookmarkStart w:id="86" w:name="_Toc229564836"/>
      <w:bookmarkStart w:id="87" w:name="_Toc229950079"/>
      <w:r>
        <w:lastRenderedPageBreak/>
        <w:t xml:space="preserve">§ 8. </w:t>
      </w:r>
      <w:r w:rsidR="00F87005">
        <w:t>М</w:t>
      </w:r>
      <w:r>
        <w:t>етоды опробования рудничного воздуха на содержание в нём метана</w:t>
      </w:r>
      <w:bookmarkEnd w:id="86"/>
      <w:bookmarkEnd w:id="87"/>
    </w:p>
    <w:p w14:paraId="7E3128CD" w14:textId="7D6D5857" w:rsidR="00630BDE" w:rsidRDefault="00630BDE">
      <w:pPr>
        <w:pStyle w:val="a0"/>
        <w:numPr>
          <w:ilvl w:val="0"/>
          <w:numId w:val="45"/>
        </w:numPr>
      </w:pPr>
      <w:r w:rsidRPr="00466120">
        <w:rPr>
          <w:rStyle w:val="af3"/>
        </w:rPr>
        <w:t>Опробование производится тремя способами</w:t>
      </w:r>
      <w:r>
        <w:t>:</w:t>
      </w:r>
    </w:p>
    <w:p w14:paraId="3EF74D30" w14:textId="73552F13" w:rsidR="00630BDE" w:rsidRDefault="00630BDE" w:rsidP="00630BDE">
      <w:pPr>
        <w:pStyle w:val="2"/>
      </w:pPr>
      <w:r>
        <w:t>путем отбора проб воздуха в шахтных выработках и химического анализа их на земной поверхности в лабораториях;</w:t>
      </w:r>
    </w:p>
    <w:p w14:paraId="30590913" w14:textId="74A95E1A" w:rsidR="00630BDE" w:rsidRDefault="00630BDE" w:rsidP="00630BDE">
      <w:pPr>
        <w:pStyle w:val="2"/>
      </w:pPr>
      <w:r>
        <w:t>непосредственно в выработках посредством бензиновых ламп, обыкновенных или же имеющих приспособления, уточняющие замеры газа, а также посредством специальных замерных индикаторных ламп;</w:t>
      </w:r>
    </w:p>
    <w:p w14:paraId="62BDE130" w14:textId="208BFBD7" w:rsidR="00630BDE" w:rsidRDefault="002B3B18" w:rsidP="00630BDE">
      <w:pPr>
        <w:pStyle w:val="2"/>
      </w:pPr>
      <w:r>
        <w:rPr>
          <w:noProof/>
        </w:rPr>
        <mc:AlternateContent>
          <mc:Choice Requires="wpg">
            <w:drawing>
              <wp:anchor distT="0" distB="0" distL="114300" distR="114300" simplePos="0" relativeHeight="251655276" behindDoc="1" locked="0" layoutInCell="1" allowOverlap="1" wp14:anchorId="34C77D0F" wp14:editId="0C86C9DC">
                <wp:simplePos x="0" y="0"/>
                <wp:positionH relativeFrom="margin">
                  <wp:align>left</wp:align>
                </wp:positionH>
                <wp:positionV relativeFrom="paragraph">
                  <wp:posOffset>107709</wp:posOffset>
                </wp:positionV>
                <wp:extent cx="1409700" cy="2955290"/>
                <wp:effectExtent l="0" t="0" r="0" b="0"/>
                <wp:wrapSquare wrapText="bothSides"/>
                <wp:docPr id="1571038292" name="Группа 69"/>
                <wp:cNvGraphicFramePr/>
                <a:graphic xmlns:a="http://schemas.openxmlformats.org/drawingml/2006/main">
                  <a:graphicData uri="http://schemas.microsoft.com/office/word/2010/wordprocessingGroup">
                    <wpg:wgp>
                      <wpg:cNvGrpSpPr/>
                      <wpg:grpSpPr>
                        <a:xfrm>
                          <a:off x="0" y="0"/>
                          <a:ext cx="1409700" cy="2955290"/>
                          <a:chOff x="0" y="0"/>
                          <a:chExt cx="1409700" cy="2955290"/>
                        </a:xfrm>
                      </wpg:grpSpPr>
                      <wps:wsp>
                        <wps:cNvPr id="74119515" name="Надпись 74119515"/>
                        <wps:cNvSpPr txBox="1"/>
                        <wps:spPr>
                          <a:xfrm>
                            <a:off x="0" y="2433955"/>
                            <a:ext cx="1409700" cy="521335"/>
                          </a:xfrm>
                          <a:prstGeom prst="rect">
                            <a:avLst/>
                          </a:prstGeom>
                          <a:solidFill>
                            <a:prstClr val="white"/>
                          </a:solidFill>
                          <a:ln>
                            <a:noFill/>
                          </a:ln>
                        </wps:spPr>
                        <wps:txbx>
                          <w:txbxContent>
                            <w:p w14:paraId="499C99C5" w14:textId="16723528" w:rsidR="00630BDE" w:rsidRPr="007D682D" w:rsidRDefault="00630BDE" w:rsidP="00630BDE">
                              <w:pPr>
                                <w:pStyle w:val="afffd"/>
                                <w:rPr>
                                  <w:rFonts w:eastAsia="Times New Roman" w:cs="Times New Roman"/>
                                  <w:noProof/>
                                  <w:color w:val="000000" w:themeColor="text2"/>
                                  <w:sz w:val="18"/>
                                </w:rPr>
                              </w:pPr>
                              <w:bookmarkStart w:id="88" w:name="_Ref228283405"/>
                              <w:r>
                                <w:t xml:space="preserve">Рисунок </w:t>
                              </w:r>
                              <w:fldSimple w:instr=" SEQ Рисунок \* ARABIC ">
                                <w:r w:rsidR="00D53DE7">
                                  <w:rPr>
                                    <w:noProof/>
                                  </w:rPr>
                                  <w:t>15</w:t>
                                </w:r>
                              </w:fldSimple>
                              <w:bookmarkEnd w:id="88"/>
                              <w:r>
                                <w:t>. Трубка для взятия пробы шахтного воздуха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86100145" name="Рисунок 67"/>
                          <pic:cNvPicPr>
                            <a:picLocks noChangeAspect="1"/>
                          </pic:cNvPicPr>
                        </pic:nvPicPr>
                        <pic:blipFill rotWithShape="1">
                          <a:blip r:embed="rId33"/>
                          <a:srcRect r="67545"/>
                          <a:stretch>
                            <a:fillRect/>
                          </a:stretch>
                        </pic:blipFill>
                        <pic:spPr bwMode="auto">
                          <a:xfrm>
                            <a:off x="0" y="0"/>
                            <a:ext cx="1409700" cy="23241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4C77D0F" id="Группа 69" o:spid="_x0000_s1032" style="position:absolute;left:0;text-align:left;margin-left:0;margin-top:8.5pt;width:111pt;height:232.7pt;z-index:-251661204;mso-position-horizontal:left;mso-position-horizontal-relative:margin" coordsize="14097,29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">
                <v:shape id="Надпись 74119515" o:spid="_x0000_s1033" type="#_x0000_t202" style="position:absolute;top:24339;width:14097;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" stroked="f">
                  <v:textbox style="mso-fit-shape-to-text:t" inset="0,0,0,0">
                    <w:txbxContent>
                      <w:p w14:paraId="499C99C5" w14:textId="16723528" w:rsidR="00630BDE" w:rsidRPr="007D682D" w:rsidRDefault="00630BDE" w:rsidP="00630BDE">
                        <w:pPr>
                          <w:pStyle w:val="afffd"/>
                          <w:rPr>
                            <w:rFonts w:eastAsia="Times New Roman" w:cs="Times New Roman"/>
                            <w:noProof/>
                            <w:color w:val="000000" w:themeColor="text2"/>
                            <w:sz w:val="18"/>
                          </w:rPr>
                        </w:pPr>
                        <w:bookmarkStart w:id="89" w:name="_Ref228283405"/>
                        <w:r>
                          <w:t xml:space="preserve">Рисунок </w:t>
                        </w:r>
                        <w:fldSimple w:instr=" SEQ Рисунок \* ARABIC ">
                          <w:r w:rsidR="00D53DE7">
                            <w:rPr>
                              <w:noProof/>
                            </w:rPr>
                            <w:t>15</w:t>
                          </w:r>
                        </w:fldSimple>
                        <w:bookmarkEnd w:id="89"/>
                        <w:r>
                          <w:t>. Трубка для взятия пробы шахтного воздуха</w:t>
                        </w:r>
                      </w:p>
                    </w:txbxContent>
                  </v:textbox>
                </v:shape>
                <v:shape id="Рисунок 67" o:spid="_x0000_s1034" type="#_x0000_t75" style="position:absolute;width:14097;height:23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">
                  <v:imagedata r:id="rId34" o:title="" cropright="44266f"/>
                </v:shape>
                <w10:wrap type="square" anchorx="margin"/>
              </v:group>
            </w:pict>
          </mc:Fallback>
        </mc:AlternateContent>
      </w:r>
      <w:r w:rsidR="00630BDE">
        <w:t>при помощи специальных приборов: а) газоанализаторов и б) так называемых индикаторов или детекторов, служащих для обнаружения метана и определения содержания его в воздухе в процентах по объему.</w:t>
      </w:r>
    </w:p>
    <w:p w14:paraId="2974CCA0" w14:textId="186F8868" w:rsidR="00630BDE" w:rsidRDefault="00630BDE" w:rsidP="00630BDE">
      <w:pPr>
        <w:pStyle w:val="a0"/>
        <w:numPr>
          <w:ilvl w:val="0"/>
          <w:numId w:val="5"/>
        </w:numPr>
      </w:pPr>
      <w:r w:rsidRPr="00BB3E30">
        <w:rPr>
          <w:rStyle w:val="af3"/>
        </w:rPr>
        <w:t>Взятие проб рудничного воздуха</w:t>
      </w:r>
      <w:r>
        <w:t>. Простейший способ состоит в том, что наполненную на земной поверхности водой и закупоренную бутылку опорожняют в месте взятия пробы; вода вытекает, а место ее в бутылке занимает рудничный воздух. После выпуска воды бутылку закупоривают резиновой или обыкновенной пробкой; в последнем случае пробку и горлышко бутылки обмазывают каким-либо не пропускающим воздух составом (замазкой). Способ этот ненадежен: может иметь место засасывание воздуха извне при хранении пробы; не исключена и возможность взятия пробы в бутылку недостаточно чистую и вследствие этого получения неправильных данных о составе воздуха.</w:t>
      </w:r>
    </w:p>
    <w:p w14:paraId="00DAD5F8" w14:textId="24839A98" w:rsidR="00630BDE" w:rsidRDefault="00630BDE" w:rsidP="00630BDE">
      <w:pPr>
        <w:pStyle w:val="a5"/>
      </w:pPr>
      <w:r>
        <w:t>Рекомендуется поэтому брать пробы в специальные пробы шахтные стеклянные трубки (пипетки, бюретки) немного воздуха емкостью 150—300 см³, к обоим концам которых припаяны небольшие капилляры (с внутренним диаметром около 1 мм), закрываемые хорошо пришлифованными стеклянными кранами (</w:t>
      </w:r>
      <w:r w:rsidRPr="00DE5D17">
        <w:rPr>
          <w:rStyle w:val="afff6"/>
        </w:rPr>
        <w:fldChar w:fldCharType="begin"/>
      </w:r>
      <w:r w:rsidRPr="00DE5D17">
        <w:rPr>
          <w:rStyle w:val="afff6"/>
        </w:rPr>
        <w:instrText xml:space="preserve"> REF _Ref228283405 \h </w:instrText>
      </w:r>
      <w:r>
        <w:rPr>
          <w:rStyle w:val="afff6"/>
        </w:rPr>
        <w:instrText xml:space="preserve"> \* MERGEFORMAT </w:instrText>
      </w:r>
      <w:r w:rsidRPr="00DE5D17">
        <w:rPr>
          <w:rStyle w:val="afff6"/>
        </w:rPr>
      </w:r>
      <w:r w:rsidRPr="00DE5D17">
        <w:rPr>
          <w:rStyle w:val="afff6"/>
        </w:rPr>
        <w:fldChar w:fldCharType="separate"/>
      </w:r>
      <w:r w:rsidR="00A05A8B" w:rsidRPr="00A05A8B">
        <w:rPr>
          <w:rStyle w:val="afff6"/>
        </w:rPr>
        <w:t>Рисунок 15</w:t>
      </w:r>
      <w:r w:rsidRPr="00DE5D17">
        <w:rPr>
          <w:rStyle w:val="afff6"/>
        </w:rPr>
        <w:fldChar w:fldCharType="end"/>
      </w:r>
      <w:r w:rsidRPr="00DE5D17">
        <w:rPr>
          <w:rStyle w:val="afff6"/>
        </w:rPr>
        <w:t xml:space="preserve">), </w:t>
      </w:r>
      <w:r>
        <w:t xml:space="preserve">или же резиновыми трубками с зажимами. Такие пробоотборники занумеровываются, наполняются дистиллированной водой и доставляются в выработки уложенными по нескольку штук в особых закрытых ящиках. На месте </w:t>
      </w:r>
      <w:r>
        <w:lastRenderedPageBreak/>
        <w:t>взятия пробы открываются сначала верхний, затем нижний краны; вода постепенно вытекает и на место ее поступает испытуемый газ.</w:t>
      </w:r>
    </w:p>
    <w:p w14:paraId="664F3547" w14:textId="77777777" w:rsidR="00630BDE" w:rsidRDefault="00630BDE" w:rsidP="00630BDE">
      <w:pPr>
        <w:pStyle w:val="a5"/>
      </w:pPr>
      <w:r>
        <w:t>Если желательно взять среднюю пробу по всей воздушной струе, то при вытекании воды медленно и постепенно обводят трубкой по всему сечению струи, принимая во внимание по возможности большее количество точек последней. Всякого встряхивания воды внутри трубки при взятии пробы следует избегать для уменьшения возможного растворения в воде углекислого газа.</w:t>
      </w:r>
    </w:p>
    <w:p w14:paraId="07BBC8C1" w14:textId="2C73213B" w:rsidR="00630BDE" w:rsidRDefault="00630BDE" w:rsidP="00630BDE">
      <w:pPr>
        <w:pStyle w:val="a5"/>
      </w:pPr>
      <w:r>
        <w:t>Опыт показал, что в таких трубках газовая смесь может сохраняться в течение многих месяцев без всяких изменений, конечно, при условии, что краны хорошо пришлифованы и смазаны. Для последней цели лучше всего применять тяжелые сорта минеральных масел, особенно в смеси с небольшим количеством свинцового мыла (свинцового пластыря).</w:t>
      </w:r>
    </w:p>
    <w:p w14:paraId="4A113887" w14:textId="4695D6C9" w:rsidR="00630BDE" w:rsidRDefault="002B3B18" w:rsidP="00630BDE">
      <w:pPr>
        <w:pStyle w:val="a5"/>
      </w:pPr>
      <w:r>
        <w:rPr>
          <w:noProof/>
        </w:rPr>
        <mc:AlternateContent>
          <mc:Choice Requires="wpg">
            <w:drawing>
              <wp:anchor distT="0" distB="0" distL="114300" distR="114300" simplePos="0" relativeHeight="251657324" behindDoc="0" locked="0" layoutInCell="1" allowOverlap="1" wp14:anchorId="7D5DC52B" wp14:editId="29FABB57">
                <wp:simplePos x="0" y="0"/>
                <wp:positionH relativeFrom="column">
                  <wp:posOffset>2681496</wp:posOffset>
                </wp:positionH>
                <wp:positionV relativeFrom="paragraph">
                  <wp:posOffset>127963</wp:posOffset>
                </wp:positionV>
                <wp:extent cx="2251710" cy="2068830"/>
                <wp:effectExtent l="0" t="0" r="0" b="7620"/>
                <wp:wrapSquare wrapText="bothSides"/>
                <wp:docPr id="2045039811" name="Группа 71"/>
                <wp:cNvGraphicFramePr/>
                <a:graphic xmlns:a="http://schemas.openxmlformats.org/drawingml/2006/main">
                  <a:graphicData uri="http://schemas.microsoft.com/office/word/2010/wordprocessingGroup">
                    <wpg:wgp>
                      <wpg:cNvGrpSpPr/>
                      <wpg:grpSpPr>
                        <a:xfrm>
                          <a:off x="0" y="0"/>
                          <a:ext cx="2251710" cy="2068830"/>
                          <a:chOff x="0" y="0"/>
                          <a:chExt cx="2251710" cy="2068830"/>
                        </a:xfrm>
                      </wpg:grpSpPr>
                      <wps:wsp>
                        <wps:cNvPr id="36635754" name="Надпись 36635754"/>
                        <wps:cNvSpPr txBox="1"/>
                        <wps:spPr>
                          <a:xfrm>
                            <a:off x="176573" y="1670685"/>
                            <a:ext cx="1830070" cy="398145"/>
                          </a:xfrm>
                          <a:prstGeom prst="rect">
                            <a:avLst/>
                          </a:prstGeom>
                          <a:solidFill>
                            <a:prstClr val="white"/>
                          </a:solidFill>
                          <a:ln>
                            <a:noFill/>
                          </a:ln>
                        </wps:spPr>
                        <wps:txbx>
                          <w:txbxContent>
                            <w:p w14:paraId="515F0427" w14:textId="4AEA7B52" w:rsidR="00630BDE" w:rsidRPr="00160299" w:rsidRDefault="00630BDE" w:rsidP="00630BDE">
                              <w:pPr>
                                <w:pStyle w:val="afffd"/>
                                <w:rPr>
                                  <w:rFonts w:eastAsia="Times New Roman" w:cs="Times New Roman"/>
                                  <w:noProof/>
                                  <w:color w:val="000000" w:themeColor="text2"/>
                                  <w:sz w:val="18"/>
                                </w:rPr>
                              </w:pPr>
                              <w:bookmarkStart w:id="90" w:name="_Ref228283479"/>
                              <w:r>
                                <w:t xml:space="preserve">Рисунок </w:t>
                              </w:r>
                              <w:fldSimple w:instr=" SEQ Рисунок \* ARABIC ">
                                <w:r w:rsidR="00D53DE7">
                                  <w:rPr>
                                    <w:noProof/>
                                  </w:rPr>
                                  <w:t>16</w:t>
                                </w:r>
                              </w:fldSimple>
                              <w:bookmarkEnd w:id="90"/>
                              <w:r>
                                <w:t>. Автоматический пробоотборщик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527762203" name="Рисунок 70"/>
                          <pic:cNvPicPr>
                            <a:picLocks noChangeAspect="1"/>
                          </pic:cNvPicPr>
                        </pic:nvPicPr>
                        <pic:blipFill rotWithShape="1">
                          <a:blip r:embed="rId35"/>
                          <a:srcRect l="54341"/>
                          <a:stretch>
                            <a:fillRect/>
                          </a:stretch>
                        </pic:blipFill>
                        <pic:spPr bwMode="auto">
                          <a:xfrm>
                            <a:off x="0" y="0"/>
                            <a:ext cx="2251710" cy="163512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7D5DC52B" id="Группа 71" o:spid="_x0000_s1035" style="position:absolute;left:0;text-align:left;margin-left:211.15pt;margin-top:10.1pt;width:177.3pt;height:162.9pt;z-index:251657324" coordsize="22517,20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g/28HDkgAAAAABP1/3Y5A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">
                <v:shape id="Надпись 36635754" o:spid="_x0000_s1036" type="#_x0000_t202" style="position:absolute;left:1765;top:16706;width:18301;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" stroked="f">
                  <v:textbox style="mso-fit-shape-to-text:t" inset="0,0,0,0">
                    <w:txbxContent>
                      <w:p w14:paraId="515F0427" w14:textId="4AEA7B52" w:rsidR="00630BDE" w:rsidRPr="00160299" w:rsidRDefault="00630BDE" w:rsidP="00630BDE">
                        <w:pPr>
                          <w:pStyle w:val="afffd"/>
                          <w:rPr>
                            <w:rFonts w:eastAsia="Times New Roman" w:cs="Times New Roman"/>
                            <w:noProof/>
                            <w:color w:val="000000" w:themeColor="text2"/>
                            <w:sz w:val="18"/>
                          </w:rPr>
                        </w:pPr>
                        <w:bookmarkStart w:id="91" w:name="_Ref228283479"/>
                        <w:r>
                          <w:t xml:space="preserve">Рисунок </w:t>
                        </w:r>
                        <w:fldSimple w:instr=" SEQ Рисунок \* ARABIC ">
                          <w:r w:rsidR="00D53DE7">
                            <w:rPr>
                              <w:noProof/>
                            </w:rPr>
                            <w:t>16</w:t>
                          </w:r>
                        </w:fldSimple>
                        <w:bookmarkEnd w:id="91"/>
                        <w:r>
                          <w:t>. Автоматический пробоотборщик</w:t>
                        </w:r>
                      </w:p>
                    </w:txbxContent>
                  </v:textbox>
                </v:shape>
                <v:shape id="Рисунок 70" o:spid="_x0000_s1037" type="#_x0000_t75" style="position:absolute;width:22517;height:16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">
                  <v:imagedata r:id="rId36" o:title="" cropleft="35613f"/>
                </v:shape>
                <w10:wrap type="square"/>
              </v:group>
            </w:pict>
          </mc:Fallback>
        </mc:AlternateContent>
      </w:r>
      <w:r w:rsidR="00630BDE">
        <w:t>Как бы тщательно вода ни выпускалась из бюретки, на внутренней поверхности остается пленка воды, а так как углекислый газ довольно легко поглощается водой, проба может оказаться испорченной.</w:t>
      </w:r>
    </w:p>
    <w:p w14:paraId="11B27786" w14:textId="400D46C6" w:rsidR="00630BDE" w:rsidRPr="007F2A92" w:rsidRDefault="00630BDE" w:rsidP="00630BDE">
      <w:pPr>
        <w:pStyle w:val="a5"/>
      </w:pPr>
      <w:r>
        <w:t>Ввиду указанного, в случаях, когда важно знать точное содержание в пробе не только метана, но и С</w:t>
      </w:r>
      <w:r>
        <w:rPr>
          <w:lang w:val="en-US"/>
        </w:rPr>
        <w:t>O</w:t>
      </w:r>
      <w:r>
        <w:t>², лучше набирать пробу в сухие пипетки, вытесняя из них воздух с помощью небольшой резиновой груши, снабженной нагнетательными всасывающим клапанами. Если количество пропущенного через трубку воздуха превосходит раз в пятьдесят объем бюретки, можно быть уверенным в том, что первоначальный объем воздуха вытесняется весь при прокачивании грушей. Для взятия проб по этому способу используют трубки не с капиллярными концами, а с более широкими штуцерами. Трубки эти пригодны и для водяных проб.</w:t>
      </w:r>
    </w:p>
    <w:p w14:paraId="06A0196A" w14:textId="77777777" w:rsidR="00630BDE" w:rsidRDefault="00630BDE" w:rsidP="00630BDE">
      <w:pPr>
        <w:pStyle w:val="a5"/>
      </w:pPr>
      <w:r>
        <w:t xml:space="preserve">В последнее время начали применять, в особенности в случаях, когда нужно взять пробу в какой-либо определенной точке выработки или же смесь газа с воздухом распределена равномерно, </w:t>
      </w:r>
      <w:r w:rsidRPr="00ED2730">
        <w:rPr>
          <w:rStyle w:val="af3"/>
        </w:rPr>
        <w:t>вакуумные бюретки</w:t>
      </w:r>
      <w:r>
        <w:t>, из которых выкачивается воздух; концы их оттягиваются в капилляры и запаиваются. При взятии пробы капилляр отламывается, трубка моментально заполняется воздухом, после чего на конец трубки надевается резиновый наконечник.</w:t>
      </w:r>
    </w:p>
    <w:p w14:paraId="46FBA0CB" w14:textId="77777777" w:rsidR="00630BDE" w:rsidRDefault="00630BDE" w:rsidP="00630BDE">
      <w:pPr>
        <w:pStyle w:val="a5"/>
      </w:pPr>
      <w:r>
        <w:lastRenderedPageBreak/>
        <w:t>В случае надобности брать пробы воздуха в какой-либо выработке несколько раз в течение смены или суток через одинаковые промежутки времени, можно пользоваться автоматическими пробоотборщиками. Прибор такого типа сконструирован ВУГИ.</w:t>
      </w:r>
    </w:p>
    <w:p w14:paraId="3E5468CF" w14:textId="1A4EC106" w:rsidR="00630BDE" w:rsidRDefault="00630BDE" w:rsidP="00630BDE">
      <w:pPr>
        <w:pStyle w:val="a5"/>
      </w:pPr>
      <w:r>
        <w:t>Принцип действия автоматического пробоотборщика понятен из схемы (</w:t>
      </w:r>
      <w:r w:rsidRPr="00DE5D17">
        <w:rPr>
          <w:rStyle w:val="afff6"/>
        </w:rPr>
        <w:fldChar w:fldCharType="begin"/>
      </w:r>
      <w:r w:rsidRPr="00DE5D17">
        <w:rPr>
          <w:rStyle w:val="afff6"/>
        </w:rPr>
        <w:instrText xml:space="preserve"> REF _Ref228283479 \h </w:instrText>
      </w:r>
      <w:r>
        <w:rPr>
          <w:rStyle w:val="afff6"/>
        </w:rPr>
        <w:instrText xml:space="preserve"> \* MERGEFORMAT </w:instrText>
      </w:r>
      <w:r w:rsidRPr="00DE5D17">
        <w:rPr>
          <w:rStyle w:val="afff6"/>
        </w:rPr>
      </w:r>
      <w:r w:rsidRPr="00DE5D17">
        <w:rPr>
          <w:rStyle w:val="afff6"/>
        </w:rPr>
        <w:fldChar w:fldCharType="separate"/>
      </w:r>
      <w:r w:rsidR="00A05A8B" w:rsidRPr="00A05A8B">
        <w:rPr>
          <w:rStyle w:val="afff6"/>
        </w:rPr>
        <w:t>Рисунок 16</w:t>
      </w:r>
      <w:r w:rsidRPr="00DE5D17">
        <w:rPr>
          <w:rStyle w:val="afff6"/>
        </w:rPr>
        <w:fldChar w:fldCharType="end"/>
      </w:r>
      <w:r w:rsidRPr="00DE5D17">
        <w:rPr>
          <w:rStyle w:val="afff6"/>
        </w:rPr>
        <w:t>).</w:t>
      </w:r>
      <w:r>
        <w:t xml:space="preserve"> Имеются два металлических сосуда </w:t>
      </w:r>
      <w:r w:rsidRPr="007369F8">
        <w:rPr>
          <w:rStyle w:val="afff6"/>
        </w:rPr>
        <w:t>1</w:t>
      </w:r>
      <w:r>
        <w:t xml:space="preserve"> и </w:t>
      </w:r>
      <w:r w:rsidRPr="007369F8">
        <w:rPr>
          <w:rStyle w:val="afff6"/>
        </w:rPr>
        <w:t>2</w:t>
      </w:r>
      <w:r>
        <w:t xml:space="preserve">, из которых </w:t>
      </w:r>
      <w:r w:rsidRPr="007369F8">
        <w:rPr>
          <w:rStyle w:val="afff6"/>
        </w:rPr>
        <w:t>1</w:t>
      </w:r>
      <w:r>
        <w:t xml:space="preserve"> (бюретка для взятия пробы воздуха) расположен над вторым </w:t>
      </w:r>
      <w:r w:rsidRPr="007369F8">
        <w:rPr>
          <w:rStyle w:val="afff6"/>
        </w:rPr>
        <w:t>2</w:t>
      </w:r>
      <w:r>
        <w:t xml:space="preserve"> и снабжен двумя тонкими (2—3 мм) трубками </w:t>
      </w:r>
      <w:r w:rsidRPr="007369F8">
        <w:rPr>
          <w:rStyle w:val="afff6"/>
        </w:rPr>
        <w:t>3</w:t>
      </w:r>
      <w:r>
        <w:t xml:space="preserve"> и </w:t>
      </w:r>
      <w:r w:rsidRPr="007369F8">
        <w:rPr>
          <w:rStyle w:val="afff6"/>
        </w:rPr>
        <w:t>3'</w:t>
      </w:r>
      <w:r>
        <w:t xml:space="preserve"> с кранами </w:t>
      </w:r>
      <w:r w:rsidRPr="007369F8">
        <w:rPr>
          <w:rStyle w:val="afff6"/>
        </w:rPr>
        <w:t>4</w:t>
      </w:r>
      <w:r>
        <w:t xml:space="preserve"> и </w:t>
      </w:r>
      <w:r w:rsidRPr="007369F8">
        <w:rPr>
          <w:rStyle w:val="afff6"/>
        </w:rPr>
        <w:t>4'</w:t>
      </w:r>
      <w:r>
        <w:t xml:space="preserve">. Если сосуд </w:t>
      </w:r>
      <w:r w:rsidRPr="007369F8">
        <w:rPr>
          <w:rStyle w:val="afff6"/>
        </w:rPr>
        <w:t>1</w:t>
      </w:r>
      <w:r>
        <w:t xml:space="preserve"> наполнить водой и открыть краны, то вода начнет вытекать из сосуда </w:t>
      </w:r>
      <w:r w:rsidRPr="007369F8">
        <w:rPr>
          <w:rStyle w:val="afff6"/>
        </w:rPr>
        <w:t>1</w:t>
      </w:r>
      <w:r>
        <w:t xml:space="preserve"> в сосуд </w:t>
      </w:r>
      <w:r w:rsidRPr="007369F8">
        <w:rPr>
          <w:rStyle w:val="afff6"/>
        </w:rPr>
        <w:t>2</w:t>
      </w:r>
      <w:r>
        <w:t xml:space="preserve"> по трубке </w:t>
      </w:r>
      <w:r w:rsidRPr="007369F8">
        <w:rPr>
          <w:rStyle w:val="afff6"/>
        </w:rPr>
        <w:t>3</w:t>
      </w:r>
      <w:r w:rsidRPr="00466920">
        <w:t>;</w:t>
      </w:r>
      <w:r>
        <w:t xml:space="preserve"> по трубке </w:t>
      </w:r>
      <w:r w:rsidRPr="007369F8">
        <w:rPr>
          <w:rStyle w:val="afff6"/>
        </w:rPr>
        <w:t>3'</w:t>
      </w:r>
      <w:r>
        <w:t xml:space="preserve"> будет засасываться воздух, заполняющий сосуд </w:t>
      </w:r>
      <w:r w:rsidRPr="007369F8">
        <w:rPr>
          <w:rStyle w:val="afff6"/>
        </w:rPr>
        <w:t>1</w:t>
      </w:r>
      <w:r>
        <w:t xml:space="preserve"> по мере ухода из него воды; это будет продолжаться до тех пор, пока уровень воды в сосуде </w:t>
      </w:r>
      <w:r w:rsidRPr="007369F8">
        <w:rPr>
          <w:rStyle w:val="afff6"/>
        </w:rPr>
        <w:t>2</w:t>
      </w:r>
      <w:r>
        <w:t xml:space="preserve"> не достигнет горизонта pq, на котором находится входное отверстие аспираторной трубки </w:t>
      </w:r>
      <w:r w:rsidRPr="007369F8">
        <w:rPr>
          <w:rStyle w:val="afff6"/>
        </w:rPr>
        <w:t>3'</w:t>
      </w:r>
      <w:r>
        <w:t xml:space="preserve">, после чего это последнее закроется водой и поступление воздуха в сосуд </w:t>
      </w:r>
      <w:r w:rsidRPr="007369F8">
        <w:rPr>
          <w:rStyle w:val="afff6"/>
        </w:rPr>
        <w:t>1</w:t>
      </w:r>
      <w:r>
        <w:t xml:space="preserve"> прекратится; на этом операция забора пробы заканчивается. Размеры и диаметры сосудов </w:t>
      </w:r>
      <w:r w:rsidRPr="007369F8">
        <w:rPr>
          <w:rStyle w:val="afff6"/>
        </w:rPr>
        <w:t>1</w:t>
      </w:r>
      <w:r>
        <w:t xml:space="preserve"> и </w:t>
      </w:r>
      <w:r w:rsidRPr="007369F8">
        <w:rPr>
          <w:rStyle w:val="afff6"/>
        </w:rPr>
        <w:t>2</w:t>
      </w:r>
      <w:r>
        <w:t xml:space="preserve"> подбираются так, чтобы уровень воды в сосуде </w:t>
      </w:r>
      <w:r w:rsidRPr="007369F8">
        <w:rPr>
          <w:rStyle w:val="afff6"/>
        </w:rPr>
        <w:t>2</w:t>
      </w:r>
      <w:r>
        <w:t xml:space="preserve"> поднимался до нижнего конца аспираторной трубки </w:t>
      </w:r>
      <w:r w:rsidRPr="007369F8">
        <w:rPr>
          <w:rStyle w:val="afff6"/>
        </w:rPr>
        <w:t>3'</w:t>
      </w:r>
      <w:r>
        <w:t xml:space="preserve"> и запирал его как раз в то время, когда сосуд </w:t>
      </w:r>
      <w:r w:rsidRPr="007369F8">
        <w:rPr>
          <w:rStyle w:val="afff6"/>
        </w:rPr>
        <w:t>1</w:t>
      </w:r>
      <w:r>
        <w:t xml:space="preserve"> опорожнится почти полностью.</w:t>
      </w:r>
    </w:p>
    <w:p w14:paraId="4745979A" w14:textId="77777777" w:rsidR="00630BDE" w:rsidRDefault="00630BDE" w:rsidP="00630BDE">
      <w:pPr>
        <w:pStyle w:val="a0"/>
        <w:numPr>
          <w:ilvl w:val="0"/>
          <w:numId w:val="5"/>
        </w:numPr>
      </w:pPr>
      <w:r w:rsidRPr="007369F8">
        <w:rPr>
          <w:rStyle w:val="af3"/>
        </w:rPr>
        <w:t>Опробование рудничного воздуха на метан бензиновой лампой (по ореолу)</w:t>
      </w:r>
      <w:r>
        <w:t>. Сущность способа состоит в том, что горящую пламенную лампу вносят в пространство, где воздух содержит метан; пламя лампы начинает сжигать газ, приходящий в соприкосновение с ним, а над пламенем лампы появляется второе пламя — пламя горящего газа голубоватого цвета различной интенсивности, так называемый ореол газа, по форме, высоте и отчасти окраске которого можно судить о содержании метана в воздухе.</w:t>
      </w:r>
    </w:p>
    <w:p w14:paraId="53D5D6F2" w14:textId="35920165" w:rsidR="00630BDE" w:rsidRDefault="00630BDE" w:rsidP="00630BDE">
      <w:pPr>
        <w:pStyle w:val="a5"/>
      </w:pPr>
      <w:r>
        <w:t>Газ сгорает над пламенем лампы и в том случае, когда концентрация его значительна (например, несколько процентов по объ</w:t>
      </w:r>
      <w:r w:rsidR="00DB0E78">
        <w:t>ё</w:t>
      </w:r>
      <w:r>
        <w:t>му) и когда ничтожно мала (например, сотые и тысячные доли процента). Это наблюдается как при горении полным пламенем, так и в случае, когда оно прикручено; однако видимость ореола, его размеры и форма, а также поведение пламени самой лампы весьма различны при полном и при «прикрученном» пламени.</w:t>
      </w:r>
    </w:p>
    <w:p w14:paraId="4DA3E040" w14:textId="355E50E4" w:rsidR="00630BDE" w:rsidRDefault="00630BDE" w:rsidP="00630BDE">
      <w:pPr>
        <w:pStyle w:val="a5"/>
      </w:pPr>
      <w:r>
        <w:t xml:space="preserve">Так, если, например, обыкновенную бензиновую лампу «Свет шахтера» (с круглым фитилем и верхним подводом воздуха), горящую полным нормальным пламенем (высотой в 25—27 мм) или слегка сниженным, внести в атмосферу, более или менее близкую по составу к нормальному воздуху, но содержащую метан, то </w:t>
      </w:r>
      <w:r>
        <w:lastRenderedPageBreak/>
        <w:t>в зависимости от содержания газа с пламенем лампы происходит следующее (</w:t>
      </w:r>
      <w:r w:rsidRPr="00845CBA">
        <w:rPr>
          <w:rStyle w:val="afff6"/>
        </w:rPr>
        <w:fldChar w:fldCharType="begin"/>
      </w:r>
      <w:r w:rsidRPr="00845CBA">
        <w:rPr>
          <w:rStyle w:val="afff6"/>
        </w:rPr>
        <w:instrText xml:space="preserve"> REF _Ref228283600 \h </w:instrText>
      </w:r>
      <w:r>
        <w:rPr>
          <w:rStyle w:val="afff6"/>
        </w:rPr>
        <w:instrText xml:space="preserve"> \* MERGEFORMAT </w:instrText>
      </w:r>
      <w:r w:rsidRPr="00845CBA">
        <w:rPr>
          <w:rStyle w:val="afff6"/>
        </w:rPr>
      </w:r>
      <w:r w:rsidRPr="00845CBA">
        <w:rPr>
          <w:rStyle w:val="afff6"/>
        </w:rPr>
        <w:fldChar w:fldCharType="separate"/>
      </w:r>
      <w:r w:rsidR="00A05A8B" w:rsidRPr="00A05A8B">
        <w:rPr>
          <w:rStyle w:val="afff6"/>
        </w:rPr>
        <w:t>Рисунок 17</w:t>
      </w:r>
      <w:r w:rsidRPr="00845CBA">
        <w:rPr>
          <w:rStyle w:val="afff6"/>
        </w:rPr>
        <w:fldChar w:fldCharType="end"/>
      </w:r>
      <w:r>
        <w:t>). При 1—2-процентном содержании газа оно немного удлиняется (на несколько миллиметров); при 3—4-процентном</w:t>
      </w:r>
      <w:r w:rsidR="0008184B" w:rsidRPr="0008184B">
        <w:t xml:space="preserve"> </w:t>
      </w:r>
      <w:r>
        <w:t>— пламя вытягивается на 15—25 мм и заметно тускнеет; при 4—5-процентном — пламя еще более удлиняется, тускнеет и становится коптящим; при 5—6-процентном содержании вытянувшееся выше стекла коптящее пламя начинает колебаться, скручиваться и тухнет, причем иногда бывает, что при потухании лампы газ, заполнивший сетку, загорается и продолжает гореть, заполняя всю внутренность сетки голубым пламенем, пока не прекратится приток свежей газовой смеси или пламя не потухнет от какой-либо иной причины; при указанных обстоятельствах чаще всего процесс оканчивается затуханием лампы.</w:t>
      </w:r>
    </w:p>
    <w:p w14:paraId="22DEC507" w14:textId="33E8ED59" w:rsidR="00630BDE" w:rsidRDefault="00753FAB" w:rsidP="00630BDE">
      <w:pPr>
        <w:pStyle w:val="a5"/>
      </w:pPr>
      <w:r>
        <w:rPr>
          <w:noProof/>
        </w:rPr>
        <mc:AlternateContent>
          <mc:Choice Requires="wpg">
            <w:drawing>
              <wp:anchor distT="0" distB="0" distL="114300" distR="114300" simplePos="0" relativeHeight="251660396" behindDoc="0" locked="0" layoutInCell="1" allowOverlap="1" wp14:anchorId="09E6462D" wp14:editId="12F1B7D9">
                <wp:simplePos x="0" y="0"/>
                <wp:positionH relativeFrom="column">
                  <wp:posOffset>1358</wp:posOffset>
                </wp:positionH>
                <wp:positionV relativeFrom="paragraph">
                  <wp:posOffset>971769</wp:posOffset>
                </wp:positionV>
                <wp:extent cx="4932045" cy="2750185"/>
                <wp:effectExtent l="0" t="0" r="1905" b="0"/>
                <wp:wrapSquare wrapText="bothSides"/>
                <wp:docPr id="20690584" name="Группа 73"/>
                <wp:cNvGraphicFramePr/>
                <a:graphic xmlns:a="http://schemas.openxmlformats.org/drawingml/2006/main">
                  <a:graphicData uri="http://schemas.microsoft.com/office/word/2010/wordprocessingGroup">
                    <wpg:wgp>
                      <wpg:cNvGrpSpPr/>
                      <wpg:grpSpPr>
                        <a:xfrm>
                          <a:off x="0" y="0"/>
                          <a:ext cx="4932045" cy="2750185"/>
                          <a:chOff x="0" y="0"/>
                          <a:chExt cx="4932045" cy="2750185"/>
                        </a:xfrm>
                      </wpg:grpSpPr>
                      <pic:pic xmlns:pic="http://schemas.openxmlformats.org/drawingml/2006/picture">
                        <pic:nvPicPr>
                          <pic:cNvPr id="1669981611" name="Рисунок 72"/>
                          <pic:cNvPicPr>
                            <a:picLocks noChangeAspect="1"/>
                          </pic:cNvPicPr>
                        </pic:nvPicPr>
                        <pic:blipFill>
                          <a:blip r:embed="rId37"/>
                          <a:stretch>
                            <a:fillRect/>
                          </a:stretch>
                        </pic:blipFill>
                        <pic:spPr>
                          <a:xfrm>
                            <a:off x="0" y="0"/>
                            <a:ext cx="4932045" cy="2260600"/>
                          </a:xfrm>
                          <a:prstGeom prst="rect">
                            <a:avLst/>
                          </a:prstGeom>
                        </pic:spPr>
                      </pic:pic>
                      <wps:wsp>
                        <wps:cNvPr id="1831046391" name="Надпись 1831046391"/>
                        <wps:cNvSpPr txBox="1"/>
                        <wps:spPr>
                          <a:xfrm>
                            <a:off x="0" y="2352040"/>
                            <a:ext cx="4932045" cy="398145"/>
                          </a:xfrm>
                          <a:prstGeom prst="rect">
                            <a:avLst/>
                          </a:prstGeom>
                          <a:solidFill>
                            <a:prstClr val="white"/>
                          </a:solidFill>
                          <a:ln>
                            <a:noFill/>
                          </a:ln>
                        </wps:spPr>
                        <wps:txbx>
                          <w:txbxContent>
                            <w:p w14:paraId="792886F6" w14:textId="77777777" w:rsidR="00753FAB" w:rsidRPr="00753FAB" w:rsidRDefault="00753FAB" w:rsidP="00753FAB">
                              <w:pPr>
                                <w:pStyle w:val="afffd"/>
                              </w:pPr>
                              <w:bookmarkStart w:id="92" w:name="_Ref228283600"/>
                              <w:r>
                                <w:t xml:space="preserve">Рисунок </w:t>
                              </w:r>
                              <w:fldSimple w:instr=" SEQ Рисунок \* ARABIC ">
                                <w:r>
                                  <w:rPr>
                                    <w:noProof/>
                                  </w:rPr>
                                  <w:t>17</w:t>
                                </w:r>
                              </w:fldSimple>
                              <w:bookmarkEnd w:id="92"/>
                              <w:r>
                                <w:t>. Изменение пламени бензиновой лампы в зависимости от содержания в воздухе метана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9E6462D" id="Группа 73" o:spid="_x0000_s1038" style="position:absolute;left:0;text-align:left;margin-left:.1pt;margin-top:76.5pt;width:388.35pt;height:216.55pt;z-index:251660396" coordsize="49320,27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">
                <v:shape id="Рисунок 72" o:spid="_x0000_s1039" type="#_x0000_t75" style="position:absolute;width:49320;height:22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">
                  <v:imagedata r:id="rId38" o:title=""/>
                </v:shape>
                <v:shape id="Надпись 1831046391" o:spid="_x0000_s1040" type="#_x0000_t202" style="position:absolute;top:23520;width:49320;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" stroked="f">
                  <v:textbox style="mso-fit-shape-to-text:t" inset="0,0,0,0">
                    <w:txbxContent>
                      <w:p w14:paraId="792886F6" w14:textId="77777777" w:rsidR="00753FAB" w:rsidRPr="00753FAB" w:rsidRDefault="00753FAB" w:rsidP="00753FAB">
                        <w:pPr>
                          <w:pStyle w:val="afffd"/>
                        </w:pPr>
                        <w:bookmarkStart w:id="93" w:name="_Ref228283600"/>
                        <w:r>
                          <w:t xml:space="preserve">Рисунок </w:t>
                        </w:r>
                        <w:fldSimple w:instr=" SEQ Рисунок \* ARABIC ">
                          <w:r>
                            <w:rPr>
                              <w:noProof/>
                            </w:rPr>
                            <w:t>17</w:t>
                          </w:r>
                        </w:fldSimple>
                        <w:bookmarkEnd w:id="93"/>
                        <w:r>
                          <w:t>. Изменение пламени бензиновой лампы в зависимости от содержания в воздухе метана</w:t>
                        </w:r>
                      </w:p>
                    </w:txbxContent>
                  </v:textbox>
                </v:shape>
                <w10:wrap type="square"/>
              </v:group>
            </w:pict>
          </mc:Fallback>
        </mc:AlternateContent>
      </w:r>
      <w:r w:rsidR="00630BDE">
        <w:t>Если пламя лампы прикрутить до высоты примерно 2—3 мм, то оно превращается в узкую полоску голубоватого цвета с небольшим желтовато-белым пятнышком (величиной с ячменное зерно) в средней части. Если пламя еще снизить настолько, чтобы указанное светлое зерно исчезло, над голубой полоской пламени лампы появится полупрозрачная бледно-голубая оторочка — пламя сгорающих паров бензина, т. е. ореол бензина.</w:t>
      </w:r>
    </w:p>
    <w:p w14:paraId="573965D9" w14:textId="7A86506A" w:rsidR="00630BDE" w:rsidRDefault="00630BDE" w:rsidP="00630BDE">
      <w:pPr>
        <w:pStyle w:val="a5"/>
      </w:pPr>
      <w:r>
        <w:t>При пламени, прикрученном настолько, что указанное желтовато-белое зернышко в центральной части его еще остается, ореол бензина невидим.</w:t>
      </w:r>
    </w:p>
    <w:p w14:paraId="4C9A4802" w14:textId="77777777" w:rsidR="00656888" w:rsidRDefault="00630BDE" w:rsidP="00630BDE">
      <w:pPr>
        <w:pStyle w:val="a5"/>
      </w:pPr>
      <w:r>
        <w:t xml:space="preserve">При содержании метана в 0,5% появляются или, точнее говоря, становятся заметными первые следы ореола этого газа в виде небольшого уширения пламени </w:t>
      </w:r>
      <w:r>
        <w:lastRenderedPageBreak/>
        <w:t>лампы на высоте желтовато-белого зернышка, занимающего центральную часть пламени (</w:t>
      </w:r>
      <w:r w:rsidRPr="00632700">
        <w:rPr>
          <w:rStyle w:val="afff6"/>
        </w:rPr>
        <w:fldChar w:fldCharType="begin"/>
      </w:r>
      <w:r w:rsidRPr="00632700">
        <w:rPr>
          <w:rStyle w:val="afff6"/>
        </w:rPr>
        <w:instrText xml:space="preserve"> REF _Ref228283704 \h </w:instrText>
      </w:r>
      <w:r>
        <w:rPr>
          <w:rStyle w:val="afff6"/>
        </w:rPr>
        <w:instrText xml:space="preserve"> \* MERGEFORMAT </w:instrText>
      </w:r>
      <w:r w:rsidRPr="00632700">
        <w:rPr>
          <w:rStyle w:val="afff6"/>
        </w:rPr>
      </w:r>
      <w:r w:rsidRPr="00632700">
        <w:rPr>
          <w:rStyle w:val="afff6"/>
        </w:rPr>
        <w:fldChar w:fldCharType="separate"/>
      </w:r>
      <w:r w:rsidR="00A05A8B" w:rsidRPr="00A05A8B">
        <w:rPr>
          <w:rStyle w:val="afff6"/>
        </w:rPr>
        <w:t>Рисунок 18</w:t>
      </w:r>
      <w:r w:rsidRPr="00632700">
        <w:rPr>
          <w:rStyle w:val="afff6"/>
        </w:rPr>
        <w:fldChar w:fldCharType="end"/>
      </w:r>
      <w:r>
        <w:t>). Окраска ореола темно-голубая, почти синяя. При содержании метана 0,75—1%</w:t>
      </w:r>
      <w:r w:rsidR="0008184B" w:rsidRPr="0008184B">
        <w:t xml:space="preserve"> </w:t>
      </w:r>
      <w:r>
        <w:t>—</w:t>
      </w:r>
      <w:r w:rsidR="0008184B" w:rsidRPr="0008184B">
        <w:t xml:space="preserve"> </w:t>
      </w:r>
      <w:r>
        <w:t>высота ореола 5 мм, считая от трубки фитиля. При уменьшении пламени до 2 мм, при 1,5%</w:t>
      </w:r>
      <w:r w:rsidR="0008184B" w:rsidRPr="0008184B">
        <w:t xml:space="preserve"> </w:t>
      </w:r>
      <w:r>
        <w:t>—</w:t>
      </w:r>
      <w:r w:rsidR="0008184B" w:rsidRPr="0008184B">
        <w:t xml:space="preserve"> </w:t>
      </w:r>
      <w:r>
        <w:t>высота ореола 7 мм, считая от верхнего края фитильной трубки. При 2%</w:t>
      </w:r>
      <w:r w:rsidR="0008184B" w:rsidRPr="0008184B">
        <w:t xml:space="preserve"> </w:t>
      </w:r>
      <w:r>
        <w:t>—</w:t>
      </w:r>
      <w:r w:rsidR="0008184B" w:rsidRPr="0008184B">
        <w:t xml:space="preserve"> </w:t>
      </w:r>
      <w:r>
        <w:t>обнаруживается почти сформировавшийся голубоватый конус высотой около 9 мм, с несколько неясным очертанием вершины. При 2,5%</w:t>
      </w:r>
      <w:r w:rsidR="0008184B" w:rsidRPr="0008184B">
        <w:t xml:space="preserve"> </w:t>
      </w:r>
      <w:r>
        <w:t>—</w:t>
      </w:r>
      <w:r w:rsidR="0008184B" w:rsidRPr="0008184B">
        <w:t xml:space="preserve"> </w:t>
      </w:r>
      <w:r>
        <w:t>появляется полный конус высотой около 12 мм. При 3%</w:t>
      </w:r>
      <w:r w:rsidR="0008184B" w:rsidRPr="0008184B">
        <w:t xml:space="preserve"> </w:t>
      </w:r>
      <w:r>
        <w:t>—</w:t>
      </w:r>
      <w:r w:rsidR="0008184B" w:rsidRPr="0008184B">
        <w:t xml:space="preserve"> </w:t>
      </w:r>
      <w:r>
        <w:t>четкий остроконечный конус высотой 15 мм. При 3,5%</w:t>
      </w:r>
      <w:r w:rsidR="0008184B" w:rsidRPr="0008184B">
        <w:t xml:space="preserve"> </w:t>
      </w:r>
      <w:r>
        <w:t>—</w:t>
      </w:r>
      <w:r w:rsidR="0008184B" w:rsidRPr="0008184B">
        <w:t xml:space="preserve"> </w:t>
      </w:r>
      <w:r>
        <w:t>высота конуса 20 мм</w:t>
      </w:r>
      <w:r w:rsidRPr="0083057D">
        <w:t>;</w:t>
      </w:r>
      <w:r>
        <w:t xml:space="preserve"> при 4%</w:t>
      </w:r>
      <w:r w:rsidR="0008184B" w:rsidRPr="0008184B">
        <w:t xml:space="preserve"> </w:t>
      </w:r>
      <w:r>
        <w:t>—</w:t>
      </w:r>
      <w:r w:rsidR="0008184B" w:rsidRPr="0008184B">
        <w:t xml:space="preserve"> </w:t>
      </w:r>
      <w:r>
        <w:t>30 мм. При 5%</w:t>
      </w:r>
      <w:r w:rsidR="0008184B" w:rsidRPr="0008184B">
        <w:t xml:space="preserve"> </w:t>
      </w:r>
      <w:r>
        <w:t>—</w:t>
      </w:r>
      <w:r w:rsidR="0008184B" w:rsidRPr="0008184B">
        <w:t xml:space="preserve"> </w:t>
      </w:r>
      <w:r>
        <w:t>конус вытягивается до вершины сетки и теряет форму. При 6%</w:t>
      </w:r>
      <w:r w:rsidR="0008184B" w:rsidRPr="0008184B">
        <w:t xml:space="preserve"> </w:t>
      </w:r>
      <w:r>
        <w:t>—</w:t>
      </w:r>
      <w:r w:rsidR="0008184B" w:rsidRPr="0008184B">
        <w:t xml:space="preserve"> </w:t>
      </w:r>
      <w:r>
        <w:t>пламя гаснет, и вся внутренность сетки заполняется светло-голубым клубящимся пламенем горящего газа, принимающим иногда форму цветка лилии. Горение газа продолжается, пока имеется приток свежей газовой смеси извне.</w:t>
      </w:r>
    </w:p>
    <w:p w14:paraId="50051A89" w14:textId="62A770AB" w:rsidR="00630BDE" w:rsidRDefault="00630BDE" w:rsidP="00630BDE">
      <w:pPr>
        <w:pStyle w:val="a5"/>
      </w:pPr>
      <w:r>
        <w:t xml:space="preserve">Рассмотренный метод замера по ореолу бензиновой лампы имеет большие преимущества: а) простота прибора и операции замера; б) лампа сигнализирует о недостатке в воздухе кислорода и избытке углекислого газа. Недостатки: а) невозможность не только замера, но при неопытном глазе даже обнаружения метана при содержании его 0,5—0,75%; б) невозможность замера газа </w:t>
      </w:r>
      <w:r w:rsidR="00656888">
        <w:rPr>
          <w:noProof/>
        </w:rPr>
        <mc:AlternateContent>
          <mc:Choice Requires="wpg">
            <w:drawing>
              <wp:anchor distT="0" distB="0" distL="114300" distR="114300" simplePos="0" relativeHeight="251663468" behindDoc="0" locked="0" layoutInCell="1" allowOverlap="1" wp14:anchorId="08BFF37A" wp14:editId="5E26BEFF">
                <wp:simplePos x="0" y="0"/>
                <wp:positionH relativeFrom="margin">
                  <wp:align>right</wp:align>
                </wp:positionH>
                <wp:positionV relativeFrom="paragraph">
                  <wp:posOffset>3896032</wp:posOffset>
                </wp:positionV>
                <wp:extent cx="4932045" cy="2901371"/>
                <wp:effectExtent l="0" t="0" r="1905" b="0"/>
                <wp:wrapSquare wrapText="bothSides"/>
                <wp:docPr id="1101320963" name="Группа 75"/>
                <wp:cNvGraphicFramePr/>
                <a:graphic xmlns:a="http://schemas.openxmlformats.org/drawingml/2006/main">
                  <a:graphicData uri="http://schemas.microsoft.com/office/word/2010/wordprocessingGroup">
                    <wpg:wgp>
                      <wpg:cNvGrpSpPr/>
                      <wpg:grpSpPr>
                        <a:xfrm>
                          <a:off x="0" y="0"/>
                          <a:ext cx="4932045" cy="2901371"/>
                          <a:chOff x="0" y="0"/>
                          <a:chExt cx="4932045" cy="2901371"/>
                        </a:xfrm>
                      </wpg:grpSpPr>
                      <wps:wsp>
                        <wps:cNvPr id="1155578753" name="Надпись 1155578753"/>
                        <wps:cNvSpPr txBox="1"/>
                        <wps:spPr>
                          <a:xfrm>
                            <a:off x="0" y="2503226"/>
                            <a:ext cx="4930775" cy="398145"/>
                          </a:xfrm>
                          <a:prstGeom prst="rect">
                            <a:avLst/>
                          </a:prstGeom>
                          <a:solidFill>
                            <a:prstClr val="white"/>
                          </a:solidFill>
                          <a:ln>
                            <a:noFill/>
                          </a:ln>
                        </wps:spPr>
                        <wps:txbx>
                          <w:txbxContent>
                            <w:p w14:paraId="47A5AE28" w14:textId="35903CA6" w:rsidR="00630BDE" w:rsidRPr="00656888" w:rsidRDefault="00630BDE" w:rsidP="00656888">
                              <w:pPr>
                                <w:pStyle w:val="afffd"/>
                              </w:pPr>
                              <w:bookmarkStart w:id="94" w:name="_Ref228283704"/>
                              <w:r>
                                <w:t xml:space="preserve">Рисунок </w:t>
                              </w:r>
                              <w:fldSimple w:instr=" SEQ Рисунок \* ARABIC ">
                                <w:r w:rsidR="00D53DE7">
                                  <w:rPr>
                                    <w:noProof/>
                                  </w:rPr>
                                  <w:t>18</w:t>
                                </w:r>
                              </w:fldSimple>
                              <w:bookmarkEnd w:id="94"/>
                              <w:r>
                                <w:t>. Изменение ореола пламени бензиновой лампы в зависимости от содержания в воздухе метана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187155112" name="Рисунок 74"/>
                          <pic:cNvPicPr>
                            <a:picLocks noChangeAspect="1"/>
                          </pic:cNvPicPr>
                        </pic:nvPicPr>
                        <pic:blipFill>
                          <a:blip r:embed="rId39"/>
                          <a:stretch>
                            <a:fillRect/>
                          </a:stretch>
                        </pic:blipFill>
                        <pic:spPr>
                          <a:xfrm>
                            <a:off x="0" y="0"/>
                            <a:ext cx="4932045" cy="2394585"/>
                          </a:xfrm>
                          <a:prstGeom prst="rect">
                            <a:avLst/>
                          </a:prstGeom>
                        </pic:spPr>
                      </pic:pic>
                    </wpg:wgp>
                  </a:graphicData>
                </a:graphic>
              </wp:anchor>
            </w:drawing>
          </mc:Choice>
          <mc:Fallback>
            <w:pict>
              <v:group w14:anchorId="08BFF37A" id="Группа 75" o:spid="_x0000_s1041" style="position:absolute;left:0;text-align:left;margin-left:337.15pt;margin-top:306.75pt;width:388.35pt;height:228.45pt;z-index:251663468;mso-position-horizontal:right;mso-position-horizontal-relative:margin" coordsize="49320,29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">
                <v:shape id="Надпись 1155578753" o:spid="_x0000_s1042" type="#_x0000_t202" style="position:absolute;top:25032;width:49307;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" stroked="f">
                  <v:textbox style="mso-fit-shape-to-text:t" inset="0,0,0,0">
                    <w:txbxContent>
                      <w:p w14:paraId="47A5AE28" w14:textId="35903CA6" w:rsidR="00630BDE" w:rsidRPr="00656888" w:rsidRDefault="00630BDE" w:rsidP="00656888">
                        <w:pPr>
                          <w:pStyle w:val="afffd"/>
                        </w:pPr>
                        <w:bookmarkStart w:id="95" w:name="_Ref228283704"/>
                        <w:r>
                          <w:t xml:space="preserve">Рисунок </w:t>
                        </w:r>
                        <w:fldSimple w:instr=" SEQ Рисунок \* ARABIC ">
                          <w:r w:rsidR="00D53DE7">
                            <w:rPr>
                              <w:noProof/>
                            </w:rPr>
                            <w:t>18</w:t>
                          </w:r>
                        </w:fldSimple>
                        <w:bookmarkEnd w:id="95"/>
                        <w:r>
                          <w:t>. Изменение ореола пламени бензиновой лампы в зависимости от содержания в воздухе метана</w:t>
                        </w:r>
                      </w:p>
                    </w:txbxContent>
                  </v:textbox>
                </v:shape>
                <v:shape id="Рисунок 74" o:spid="_x0000_s1043" type="#_x0000_t75" style="position:absolute;width:49320;height:23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">
                  <v:imagedata r:id="rId40" o:title=""/>
                </v:shape>
                <w10:wrap type="square" anchorx="margin"/>
              </v:group>
            </w:pict>
          </mc:Fallback>
        </mc:AlternateContent>
      </w:r>
      <w:r>
        <w:t>непосредственно у кровли выработок, где он часто скопляется во всякого рода пустотах; в) зависимость величины и цвета ореола от многих факторов.</w:t>
      </w:r>
    </w:p>
    <w:p w14:paraId="6995D111" w14:textId="636D865F" w:rsidR="00630BDE" w:rsidRPr="00656888" w:rsidRDefault="00630BDE" w:rsidP="00656888">
      <w:pPr>
        <w:pStyle w:val="a5"/>
      </w:pPr>
      <w:r w:rsidRPr="00656888">
        <w:lastRenderedPageBreak/>
        <w:t>Для того чтобы надежно замерить содержание метана в шахтах по ореолу, надо знать не только приемы замера, но и факторы, влияющие на характер ореола, появляющегося над прикрученным пламенем лампы:</w:t>
      </w:r>
    </w:p>
    <w:p w14:paraId="33825783" w14:textId="77777777" w:rsidR="00630BDE" w:rsidRDefault="00630BDE">
      <w:pPr>
        <w:pStyle w:val="a0"/>
        <w:numPr>
          <w:ilvl w:val="0"/>
          <w:numId w:val="46"/>
        </w:numPr>
      </w:pPr>
      <w:r w:rsidRPr="007869B0">
        <w:rPr>
          <w:rStyle w:val="af3"/>
        </w:rPr>
        <w:t>Высота прикрученного пламени</w:t>
      </w:r>
      <w:r>
        <w:t>. По многим наблюдениям в лампе типа «Свет шахтера» с круглым фитилем и верхним подводом воздуха при содержании метана 2,5% получается высота ореола:</w:t>
      </w:r>
    </w:p>
    <w:tbl>
      <w:tblPr>
        <w:tblStyle w:val="af4"/>
        <w:tblW w:w="5000" w:type="pct"/>
        <w:tblLook w:val="04A0" w:firstRow="1" w:lastRow="0" w:firstColumn="1" w:lastColumn="0" w:noHBand="0" w:noVBand="1"/>
      </w:tblPr>
      <w:tblGrid>
        <w:gridCol w:w="4629"/>
        <w:gridCol w:w="1111"/>
        <w:gridCol w:w="1105"/>
        <w:gridCol w:w="922"/>
      </w:tblGrid>
      <w:tr w:rsidR="00630BDE" w:rsidRPr="00656888" w14:paraId="2AA96E19" w14:textId="77777777" w:rsidTr="0065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2A640A5E" w14:textId="77777777" w:rsidR="00630BDE" w:rsidRPr="00656888" w:rsidRDefault="00630BDE" w:rsidP="00656888">
            <w:pPr>
              <w:rPr>
                <w:color w:val="auto"/>
              </w:rPr>
            </w:pPr>
            <w:r w:rsidRPr="00656888">
              <w:rPr>
                <w:color w:val="auto"/>
              </w:rPr>
              <w:t>При высоте прикрученного пламени</w:t>
            </w:r>
          </w:p>
        </w:tc>
        <w:tc>
          <w:tcPr>
            <w:tcW w:w="851" w:type="dxa"/>
          </w:tcPr>
          <w:p w14:paraId="5AEE8074" w14:textId="77777777" w:rsidR="00630BDE" w:rsidRPr="00656888" w:rsidRDefault="00630BDE" w:rsidP="00656888">
            <w:pPr>
              <w:cnfStyle w:val="100000000000" w:firstRow="1" w:lastRow="0" w:firstColumn="0" w:lastColumn="0" w:oddVBand="0" w:evenVBand="0" w:oddHBand="0" w:evenHBand="0" w:firstRowFirstColumn="0" w:firstRowLastColumn="0" w:lastRowFirstColumn="0" w:lastRowLastColumn="0"/>
              <w:rPr>
                <w:color w:val="auto"/>
              </w:rPr>
            </w:pPr>
            <w:r w:rsidRPr="00656888">
              <w:rPr>
                <w:color w:val="auto"/>
              </w:rPr>
              <w:t>2</w:t>
            </w:r>
          </w:p>
        </w:tc>
        <w:tc>
          <w:tcPr>
            <w:tcW w:w="846" w:type="dxa"/>
          </w:tcPr>
          <w:p w14:paraId="0AC2C6D9" w14:textId="77777777" w:rsidR="00630BDE" w:rsidRPr="00656888" w:rsidRDefault="00630BDE" w:rsidP="00656888">
            <w:pPr>
              <w:cnfStyle w:val="100000000000" w:firstRow="1" w:lastRow="0" w:firstColumn="0" w:lastColumn="0" w:oddVBand="0" w:evenVBand="0" w:oddHBand="0" w:evenHBand="0" w:firstRowFirstColumn="0" w:firstRowLastColumn="0" w:lastRowFirstColumn="0" w:lastRowLastColumn="0"/>
              <w:rPr>
                <w:color w:val="auto"/>
              </w:rPr>
            </w:pPr>
            <w:r w:rsidRPr="00656888">
              <w:rPr>
                <w:color w:val="auto"/>
              </w:rPr>
              <w:t>2-3</w:t>
            </w:r>
          </w:p>
        </w:tc>
        <w:tc>
          <w:tcPr>
            <w:tcW w:w="706" w:type="dxa"/>
          </w:tcPr>
          <w:p w14:paraId="6D532B1A" w14:textId="77777777" w:rsidR="00630BDE" w:rsidRPr="00656888" w:rsidRDefault="00630BDE" w:rsidP="00656888">
            <w:pPr>
              <w:cnfStyle w:val="100000000000" w:firstRow="1" w:lastRow="0" w:firstColumn="0" w:lastColumn="0" w:oddVBand="0" w:evenVBand="0" w:oddHBand="0" w:evenHBand="0" w:firstRowFirstColumn="0" w:firstRowLastColumn="0" w:lastRowFirstColumn="0" w:lastRowLastColumn="0"/>
              <w:rPr>
                <w:color w:val="auto"/>
              </w:rPr>
            </w:pPr>
            <w:r w:rsidRPr="00656888">
              <w:rPr>
                <w:color w:val="auto"/>
              </w:rPr>
              <w:t>4-5 мм</w:t>
            </w:r>
          </w:p>
        </w:tc>
      </w:tr>
      <w:tr w:rsidR="00630BDE" w:rsidRPr="00656888" w14:paraId="158EAE96" w14:textId="77777777" w:rsidTr="00656888">
        <w:tc>
          <w:tcPr>
            <w:cnfStyle w:val="001000000000" w:firstRow="0" w:lastRow="0" w:firstColumn="1" w:lastColumn="0" w:oddVBand="0" w:evenVBand="0" w:oddHBand="0" w:evenHBand="0" w:firstRowFirstColumn="0" w:firstRowLastColumn="0" w:lastRowFirstColumn="0" w:lastRowLastColumn="0"/>
            <w:tcW w:w="3544" w:type="dxa"/>
          </w:tcPr>
          <w:p w14:paraId="40F16D0E" w14:textId="77777777" w:rsidR="00630BDE" w:rsidRPr="00656888" w:rsidRDefault="00630BDE" w:rsidP="00607B21">
            <w:pPr>
              <w:jc w:val="center"/>
              <w:rPr>
                <w:color w:val="auto"/>
              </w:rPr>
            </w:pPr>
            <w:r w:rsidRPr="00656888">
              <w:rPr>
                <w:color w:val="auto"/>
              </w:rPr>
              <w:t>высота ореола</w:t>
            </w:r>
          </w:p>
        </w:tc>
        <w:tc>
          <w:tcPr>
            <w:tcW w:w="851" w:type="dxa"/>
          </w:tcPr>
          <w:p w14:paraId="08F17FDD" w14:textId="77777777" w:rsidR="00630BDE" w:rsidRPr="00656888" w:rsidRDefault="00630BDE" w:rsidP="00656888">
            <w:pPr>
              <w:cnfStyle w:val="000000000000" w:firstRow="0" w:lastRow="0" w:firstColumn="0" w:lastColumn="0" w:oddVBand="0" w:evenVBand="0" w:oddHBand="0" w:evenHBand="0" w:firstRowFirstColumn="0" w:firstRowLastColumn="0" w:lastRowFirstColumn="0" w:lastRowLastColumn="0"/>
              <w:rPr>
                <w:color w:val="auto"/>
              </w:rPr>
            </w:pPr>
            <w:r w:rsidRPr="00656888">
              <w:rPr>
                <w:color w:val="auto"/>
              </w:rPr>
              <w:t>10</w:t>
            </w:r>
          </w:p>
        </w:tc>
        <w:tc>
          <w:tcPr>
            <w:tcW w:w="846" w:type="dxa"/>
          </w:tcPr>
          <w:p w14:paraId="33C30998" w14:textId="77777777" w:rsidR="00630BDE" w:rsidRPr="00656888" w:rsidRDefault="00630BDE" w:rsidP="00656888">
            <w:pPr>
              <w:cnfStyle w:val="000000000000" w:firstRow="0" w:lastRow="0" w:firstColumn="0" w:lastColumn="0" w:oddVBand="0" w:evenVBand="0" w:oddHBand="0" w:evenHBand="0" w:firstRowFirstColumn="0" w:firstRowLastColumn="0" w:lastRowFirstColumn="0" w:lastRowLastColumn="0"/>
              <w:rPr>
                <w:color w:val="auto"/>
              </w:rPr>
            </w:pPr>
            <w:r w:rsidRPr="00656888">
              <w:rPr>
                <w:color w:val="auto"/>
              </w:rPr>
              <w:t>15</w:t>
            </w:r>
          </w:p>
        </w:tc>
        <w:tc>
          <w:tcPr>
            <w:tcW w:w="706" w:type="dxa"/>
          </w:tcPr>
          <w:p w14:paraId="5C53CA8F" w14:textId="77777777" w:rsidR="00630BDE" w:rsidRPr="00656888" w:rsidRDefault="00630BDE" w:rsidP="00656888">
            <w:pPr>
              <w:cnfStyle w:val="000000000000" w:firstRow="0" w:lastRow="0" w:firstColumn="0" w:lastColumn="0" w:oddVBand="0" w:evenVBand="0" w:oddHBand="0" w:evenHBand="0" w:firstRowFirstColumn="0" w:firstRowLastColumn="0" w:lastRowFirstColumn="0" w:lastRowLastColumn="0"/>
              <w:rPr>
                <w:color w:val="auto"/>
              </w:rPr>
            </w:pPr>
            <w:r w:rsidRPr="00656888">
              <w:rPr>
                <w:color w:val="auto"/>
              </w:rPr>
              <w:t>30 мм</w:t>
            </w:r>
          </w:p>
        </w:tc>
      </w:tr>
    </w:tbl>
    <w:p w14:paraId="1DCC73C8" w14:textId="77777777" w:rsidR="00630BDE" w:rsidRDefault="00630BDE" w:rsidP="00630BDE">
      <w:pPr>
        <w:pStyle w:val="a0"/>
        <w:numPr>
          <w:ilvl w:val="0"/>
          <w:numId w:val="5"/>
        </w:numPr>
      </w:pPr>
      <w:r w:rsidRPr="007869B0">
        <w:rPr>
          <w:rStyle w:val="af3"/>
        </w:rPr>
        <w:t>Форма фитиля</w:t>
      </w:r>
      <w:r>
        <w:t>. При круглом фитиле ореол имеет форму конуса, при плоском треугольном клине.</w:t>
      </w:r>
    </w:p>
    <w:p w14:paraId="4782777A" w14:textId="77777777" w:rsidR="00630BDE" w:rsidRDefault="00630BDE" w:rsidP="00630BDE">
      <w:pPr>
        <w:pStyle w:val="a0"/>
        <w:numPr>
          <w:ilvl w:val="0"/>
          <w:numId w:val="5"/>
        </w:numPr>
      </w:pPr>
      <w:r w:rsidRPr="007869B0">
        <w:rPr>
          <w:rStyle w:val="af3"/>
        </w:rPr>
        <w:t>Ширина фитиля</w:t>
      </w:r>
      <w:r>
        <w:t>. Чем больше диаметр круглого фитиля и чем шире плоский фитиль, тем больше при прочих равных условиях высота ореола. При содержании метана 2—4% высота ореола пропорциональна ширине (диаметру) фитиля лампы.</w:t>
      </w:r>
    </w:p>
    <w:p w14:paraId="732E6985" w14:textId="77777777" w:rsidR="00630BDE" w:rsidRDefault="00630BDE" w:rsidP="00630BDE">
      <w:pPr>
        <w:pStyle w:val="a0"/>
        <w:numPr>
          <w:ilvl w:val="0"/>
          <w:numId w:val="5"/>
        </w:numPr>
      </w:pPr>
      <w:r w:rsidRPr="007869B0">
        <w:rPr>
          <w:rStyle w:val="af3"/>
        </w:rPr>
        <w:t>Температура пламени лампы</w:t>
      </w:r>
      <w:r>
        <w:t>. Пламя бензина имеет более высокую температуру, чем пламя масла, а пламя масла — более высокую по сравнению с пламенем спирта, и соответственно высота ореола, при прочих равных условиях, у бензиновой лампы больше, чем у масляной, а у последней больше, чем у спиртовой.</w:t>
      </w:r>
    </w:p>
    <w:p w14:paraId="56930A3A" w14:textId="77777777" w:rsidR="00630BDE" w:rsidRDefault="00630BDE" w:rsidP="00630BDE">
      <w:pPr>
        <w:pStyle w:val="a0"/>
        <w:numPr>
          <w:ilvl w:val="0"/>
          <w:numId w:val="5"/>
        </w:numPr>
      </w:pPr>
      <w:r w:rsidRPr="002A39B0">
        <w:rPr>
          <w:rStyle w:val="af3"/>
        </w:rPr>
        <w:t>Яркость пламени лампы</w:t>
      </w:r>
      <w:r>
        <w:t>. Пламя водорода и спирта бесцветно, пламя масла и бензина светится, а потому ореол виднее над спиртовым и водородным пламенем; можно допускать значительную высоту бесцветного пламени (например, 3—3,5 см), не затемняя ореола.</w:t>
      </w:r>
    </w:p>
    <w:p w14:paraId="61FC3719" w14:textId="77777777" w:rsidR="00630BDE" w:rsidRDefault="00630BDE" w:rsidP="00630BDE">
      <w:pPr>
        <w:pStyle w:val="a0"/>
        <w:numPr>
          <w:ilvl w:val="0"/>
          <w:numId w:val="5"/>
        </w:numPr>
      </w:pPr>
      <w:r w:rsidRPr="002A39B0">
        <w:rPr>
          <w:rStyle w:val="af3"/>
        </w:rPr>
        <w:t>Качество горючего, а также состав воздуха</w:t>
      </w:r>
      <w:r>
        <w:t xml:space="preserve"> (помимо метана) и </w:t>
      </w:r>
      <w:r w:rsidRPr="002A39B0">
        <w:rPr>
          <w:rStyle w:val="af3"/>
        </w:rPr>
        <w:t>физическое состояние его</w:t>
      </w:r>
      <w:r>
        <w:t xml:space="preserve"> в месте замера газа. Пониженное содержание кислорода, повышенное содержание углекислого газа, равно как и высокая температура, влажность и скорость движения воздуха, влияют на процесс горения лампы и сгорания газа над пламенем ее, а следовательно, и на явления ореола, искажая его. Влияние — это трудно выразить какой-либо цифровой зависимостью, но оно имеется.</w:t>
      </w:r>
    </w:p>
    <w:p w14:paraId="23DAA6BB" w14:textId="77777777" w:rsidR="00630BDE" w:rsidRDefault="00630BDE" w:rsidP="00630BDE">
      <w:pPr>
        <w:pStyle w:val="a5"/>
      </w:pPr>
      <w:r>
        <w:t>Наиболее существенно влияние пониженного содержания в воздухе кислорода, которое снижает силу света бензиновой лампы:</w:t>
      </w:r>
    </w:p>
    <w:tbl>
      <w:tblPr>
        <w:tblStyle w:val="af4"/>
        <w:tblW w:w="5000" w:type="pct"/>
        <w:tblLook w:val="04A0" w:firstRow="1" w:lastRow="0" w:firstColumn="1" w:lastColumn="0" w:noHBand="0" w:noVBand="1"/>
      </w:tblPr>
      <w:tblGrid>
        <w:gridCol w:w="3883"/>
        <w:gridCol w:w="3884"/>
      </w:tblGrid>
      <w:tr w:rsidR="00630BDE" w:rsidRPr="00656888" w14:paraId="0459221C" w14:textId="77777777" w:rsidTr="0065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163B15F3" w14:textId="77777777" w:rsidR="00630BDE" w:rsidRPr="00656888" w:rsidRDefault="00630BDE" w:rsidP="00656888">
            <w:pPr>
              <w:rPr>
                <w:color w:val="auto"/>
              </w:rPr>
            </w:pPr>
            <w:r w:rsidRPr="00656888">
              <w:rPr>
                <w:color w:val="auto"/>
                <w:lang w:val="en-US"/>
              </w:rPr>
              <w:lastRenderedPageBreak/>
              <w:t>O₂</w:t>
            </w:r>
            <w:r w:rsidRPr="00656888">
              <w:rPr>
                <w:color w:val="auto"/>
              </w:rPr>
              <w:t>, %</w:t>
            </w:r>
          </w:p>
        </w:tc>
        <w:tc>
          <w:tcPr>
            <w:tcW w:w="2976" w:type="dxa"/>
          </w:tcPr>
          <w:p w14:paraId="73C5BFB9" w14:textId="77777777" w:rsidR="00630BDE" w:rsidRPr="00656888" w:rsidRDefault="00630BDE" w:rsidP="00656888">
            <w:pPr>
              <w:cnfStyle w:val="100000000000" w:firstRow="1" w:lastRow="0" w:firstColumn="0" w:lastColumn="0" w:oddVBand="0" w:evenVBand="0" w:oddHBand="0" w:evenHBand="0" w:firstRowFirstColumn="0" w:firstRowLastColumn="0" w:lastRowFirstColumn="0" w:lastRowLastColumn="0"/>
              <w:rPr>
                <w:color w:val="auto"/>
              </w:rPr>
            </w:pPr>
            <w:r w:rsidRPr="00656888">
              <w:rPr>
                <w:color w:val="auto"/>
              </w:rPr>
              <w:t>Сила света лампы, %</w:t>
            </w:r>
          </w:p>
        </w:tc>
      </w:tr>
      <w:tr w:rsidR="00630BDE" w:rsidRPr="00656888" w14:paraId="49960AF4" w14:textId="77777777" w:rsidTr="00656888">
        <w:tc>
          <w:tcPr>
            <w:cnfStyle w:val="001000000000" w:firstRow="0" w:lastRow="0" w:firstColumn="1" w:lastColumn="0" w:oddVBand="0" w:evenVBand="0" w:oddHBand="0" w:evenHBand="0" w:firstRowFirstColumn="0" w:firstRowLastColumn="0" w:lastRowFirstColumn="0" w:lastRowLastColumn="0"/>
            <w:tcW w:w="2976" w:type="dxa"/>
          </w:tcPr>
          <w:p w14:paraId="6A7E300F" w14:textId="77777777" w:rsidR="00630BDE" w:rsidRPr="00656888" w:rsidRDefault="00630BDE" w:rsidP="00656888">
            <w:pPr>
              <w:jc w:val="center"/>
              <w:rPr>
                <w:color w:val="auto"/>
              </w:rPr>
            </w:pPr>
            <w:r w:rsidRPr="00656888">
              <w:rPr>
                <w:color w:val="auto"/>
              </w:rPr>
              <w:t>20,93</w:t>
            </w:r>
          </w:p>
        </w:tc>
        <w:tc>
          <w:tcPr>
            <w:tcW w:w="2976" w:type="dxa"/>
          </w:tcPr>
          <w:p w14:paraId="0606AFE1" w14:textId="77777777" w:rsidR="00630BDE" w:rsidRPr="00656888" w:rsidRDefault="00630BDE" w:rsidP="00656888">
            <w:pPr>
              <w:cnfStyle w:val="000000000000" w:firstRow="0" w:lastRow="0" w:firstColumn="0" w:lastColumn="0" w:oddVBand="0" w:evenVBand="0" w:oddHBand="0" w:evenHBand="0" w:firstRowFirstColumn="0" w:firstRowLastColumn="0" w:lastRowFirstColumn="0" w:lastRowLastColumn="0"/>
              <w:rPr>
                <w:color w:val="auto"/>
              </w:rPr>
            </w:pPr>
            <w:r w:rsidRPr="00656888">
              <w:rPr>
                <w:color w:val="auto"/>
              </w:rPr>
              <w:t>100</w:t>
            </w:r>
          </w:p>
        </w:tc>
      </w:tr>
      <w:tr w:rsidR="00630BDE" w:rsidRPr="00656888" w14:paraId="40B86D25" w14:textId="77777777" w:rsidTr="00656888">
        <w:tc>
          <w:tcPr>
            <w:cnfStyle w:val="001000000000" w:firstRow="0" w:lastRow="0" w:firstColumn="1" w:lastColumn="0" w:oddVBand="0" w:evenVBand="0" w:oddHBand="0" w:evenHBand="0" w:firstRowFirstColumn="0" w:firstRowLastColumn="0" w:lastRowFirstColumn="0" w:lastRowLastColumn="0"/>
            <w:tcW w:w="2976" w:type="dxa"/>
          </w:tcPr>
          <w:p w14:paraId="1C2EFFAB" w14:textId="77777777" w:rsidR="00630BDE" w:rsidRPr="00656888" w:rsidRDefault="00630BDE" w:rsidP="00656888">
            <w:pPr>
              <w:jc w:val="center"/>
              <w:rPr>
                <w:color w:val="auto"/>
              </w:rPr>
            </w:pPr>
            <w:r w:rsidRPr="00656888">
              <w:rPr>
                <w:color w:val="auto"/>
              </w:rPr>
              <w:t>20,30</w:t>
            </w:r>
          </w:p>
        </w:tc>
        <w:tc>
          <w:tcPr>
            <w:tcW w:w="2976" w:type="dxa"/>
          </w:tcPr>
          <w:p w14:paraId="52131278" w14:textId="77777777" w:rsidR="00630BDE" w:rsidRPr="00656888" w:rsidRDefault="00630BDE" w:rsidP="00656888">
            <w:pPr>
              <w:cnfStyle w:val="000000000000" w:firstRow="0" w:lastRow="0" w:firstColumn="0" w:lastColumn="0" w:oddVBand="0" w:evenVBand="0" w:oddHBand="0" w:evenHBand="0" w:firstRowFirstColumn="0" w:firstRowLastColumn="0" w:lastRowFirstColumn="0" w:lastRowLastColumn="0"/>
              <w:rPr>
                <w:color w:val="auto"/>
              </w:rPr>
            </w:pPr>
            <w:r w:rsidRPr="00656888">
              <w:rPr>
                <w:color w:val="auto"/>
              </w:rPr>
              <w:t>75</w:t>
            </w:r>
          </w:p>
        </w:tc>
      </w:tr>
      <w:tr w:rsidR="00630BDE" w:rsidRPr="00656888" w14:paraId="5C6025DF" w14:textId="77777777" w:rsidTr="00656888">
        <w:tc>
          <w:tcPr>
            <w:cnfStyle w:val="001000000000" w:firstRow="0" w:lastRow="0" w:firstColumn="1" w:lastColumn="0" w:oddVBand="0" w:evenVBand="0" w:oddHBand="0" w:evenHBand="0" w:firstRowFirstColumn="0" w:firstRowLastColumn="0" w:lastRowFirstColumn="0" w:lastRowLastColumn="0"/>
            <w:tcW w:w="2976" w:type="dxa"/>
          </w:tcPr>
          <w:p w14:paraId="7E3FFF53" w14:textId="77777777" w:rsidR="00630BDE" w:rsidRPr="00656888" w:rsidRDefault="00630BDE" w:rsidP="00656888">
            <w:pPr>
              <w:jc w:val="center"/>
              <w:rPr>
                <w:color w:val="auto"/>
              </w:rPr>
            </w:pPr>
            <w:r w:rsidRPr="00656888">
              <w:rPr>
                <w:color w:val="auto"/>
              </w:rPr>
              <w:t>19,90</w:t>
            </w:r>
          </w:p>
        </w:tc>
        <w:tc>
          <w:tcPr>
            <w:tcW w:w="2976" w:type="dxa"/>
          </w:tcPr>
          <w:p w14:paraId="78332004" w14:textId="77777777" w:rsidR="00630BDE" w:rsidRPr="00656888" w:rsidRDefault="00630BDE" w:rsidP="00656888">
            <w:pPr>
              <w:cnfStyle w:val="000000000000" w:firstRow="0" w:lastRow="0" w:firstColumn="0" w:lastColumn="0" w:oddVBand="0" w:evenVBand="0" w:oddHBand="0" w:evenHBand="0" w:firstRowFirstColumn="0" w:firstRowLastColumn="0" w:lastRowFirstColumn="0" w:lastRowLastColumn="0"/>
              <w:rPr>
                <w:color w:val="auto"/>
              </w:rPr>
            </w:pPr>
            <w:r w:rsidRPr="00656888">
              <w:rPr>
                <w:color w:val="auto"/>
              </w:rPr>
              <w:t>70</w:t>
            </w:r>
          </w:p>
        </w:tc>
      </w:tr>
      <w:tr w:rsidR="00630BDE" w:rsidRPr="00656888" w14:paraId="3E255064" w14:textId="77777777" w:rsidTr="00656888">
        <w:tc>
          <w:tcPr>
            <w:cnfStyle w:val="001000000000" w:firstRow="0" w:lastRow="0" w:firstColumn="1" w:lastColumn="0" w:oddVBand="0" w:evenVBand="0" w:oddHBand="0" w:evenHBand="0" w:firstRowFirstColumn="0" w:firstRowLastColumn="0" w:lastRowFirstColumn="0" w:lastRowLastColumn="0"/>
            <w:tcW w:w="2976" w:type="dxa"/>
          </w:tcPr>
          <w:p w14:paraId="6F99D5EB" w14:textId="77777777" w:rsidR="00630BDE" w:rsidRPr="00656888" w:rsidRDefault="00630BDE" w:rsidP="00656888">
            <w:pPr>
              <w:jc w:val="center"/>
              <w:rPr>
                <w:color w:val="auto"/>
              </w:rPr>
            </w:pPr>
            <w:r w:rsidRPr="00656888">
              <w:rPr>
                <w:color w:val="auto"/>
              </w:rPr>
              <w:t>19,30</w:t>
            </w:r>
          </w:p>
        </w:tc>
        <w:tc>
          <w:tcPr>
            <w:tcW w:w="2976" w:type="dxa"/>
          </w:tcPr>
          <w:p w14:paraId="7BB08683" w14:textId="77777777" w:rsidR="00630BDE" w:rsidRPr="00656888" w:rsidRDefault="00630BDE" w:rsidP="00656888">
            <w:pPr>
              <w:cnfStyle w:val="000000000000" w:firstRow="0" w:lastRow="0" w:firstColumn="0" w:lastColumn="0" w:oddVBand="0" w:evenVBand="0" w:oddHBand="0" w:evenHBand="0" w:firstRowFirstColumn="0" w:firstRowLastColumn="0" w:lastRowFirstColumn="0" w:lastRowLastColumn="0"/>
              <w:rPr>
                <w:color w:val="auto"/>
              </w:rPr>
            </w:pPr>
            <w:r w:rsidRPr="00656888">
              <w:rPr>
                <w:color w:val="auto"/>
              </w:rPr>
              <w:t>40</w:t>
            </w:r>
          </w:p>
        </w:tc>
      </w:tr>
      <w:tr w:rsidR="00630BDE" w:rsidRPr="00656888" w14:paraId="04384E15" w14:textId="77777777" w:rsidTr="00656888">
        <w:tc>
          <w:tcPr>
            <w:cnfStyle w:val="001000000000" w:firstRow="0" w:lastRow="0" w:firstColumn="1" w:lastColumn="0" w:oddVBand="0" w:evenVBand="0" w:oddHBand="0" w:evenHBand="0" w:firstRowFirstColumn="0" w:firstRowLastColumn="0" w:lastRowFirstColumn="0" w:lastRowLastColumn="0"/>
            <w:tcW w:w="2976" w:type="dxa"/>
          </w:tcPr>
          <w:p w14:paraId="3889EF76" w14:textId="77777777" w:rsidR="00630BDE" w:rsidRPr="00656888" w:rsidRDefault="00630BDE" w:rsidP="00656888">
            <w:pPr>
              <w:jc w:val="center"/>
              <w:rPr>
                <w:color w:val="auto"/>
              </w:rPr>
            </w:pPr>
            <w:r w:rsidRPr="00656888">
              <w:rPr>
                <w:color w:val="auto"/>
              </w:rPr>
              <w:t>18,90</w:t>
            </w:r>
          </w:p>
        </w:tc>
        <w:tc>
          <w:tcPr>
            <w:tcW w:w="2976" w:type="dxa"/>
          </w:tcPr>
          <w:p w14:paraId="1EB44142" w14:textId="77777777" w:rsidR="00630BDE" w:rsidRPr="00656888" w:rsidRDefault="00630BDE" w:rsidP="00656888">
            <w:pPr>
              <w:cnfStyle w:val="000000000000" w:firstRow="0" w:lastRow="0" w:firstColumn="0" w:lastColumn="0" w:oddVBand="0" w:evenVBand="0" w:oddHBand="0" w:evenHBand="0" w:firstRowFirstColumn="0" w:firstRowLastColumn="0" w:lastRowFirstColumn="0" w:lastRowLastColumn="0"/>
              <w:rPr>
                <w:color w:val="auto"/>
              </w:rPr>
            </w:pPr>
            <w:r w:rsidRPr="00656888">
              <w:rPr>
                <w:color w:val="auto"/>
              </w:rPr>
              <w:t>28</w:t>
            </w:r>
          </w:p>
        </w:tc>
      </w:tr>
    </w:tbl>
    <w:p w14:paraId="7F182B94" w14:textId="77777777" w:rsidR="00630BDE" w:rsidRDefault="00630BDE" w:rsidP="00630BDE">
      <w:pPr>
        <w:pStyle w:val="a5"/>
      </w:pPr>
      <w:r>
        <w:t>Это надо учитывать в особенности, когда бензиновыми лампами пользуются для замеров содержания метана при спасательных работах после взрывов и при пожарах; при этом бойцы горноспасательной части могут оказаться в атмосфере с содержанием кислорода значительно ниже 19%, когда показания пламенных ламп становятся недостоверными. В этих случаях следует для проверки показаний ламп обязательно брать пробы воздуха в бюретки.</w:t>
      </w:r>
    </w:p>
    <w:p w14:paraId="5D4CD68F" w14:textId="77777777" w:rsidR="00630BDE" w:rsidRDefault="00630BDE" w:rsidP="00630BDE">
      <w:pPr>
        <w:pStyle w:val="a5"/>
      </w:pPr>
      <w:r>
        <w:t>Замеры метана посредством обыкновенной бензиновой лампы следует производить с соблюдением следующих правил:</w:t>
      </w:r>
    </w:p>
    <w:p w14:paraId="67D00749" w14:textId="77777777" w:rsidR="00630BDE" w:rsidRDefault="00630BDE" w:rsidP="00630BDE">
      <w:pPr>
        <w:pStyle w:val="a1"/>
      </w:pPr>
      <w:r>
        <w:t>лампа должна быть вполне исправна (с двумя сетками, а если замеры предстоит делать в струе с большой скоростью, то и со шлемом), тщательно вычищена и хорошо заправлена;</w:t>
      </w:r>
    </w:p>
    <w:p w14:paraId="32B46578" w14:textId="77777777" w:rsidR="00630BDE" w:rsidRDefault="00630BDE" w:rsidP="00630BDE">
      <w:pPr>
        <w:pStyle w:val="a1"/>
      </w:pPr>
      <w:r>
        <w:t>при замере лампу следует прочно держать за резервуар, сохраняя вертикальное положение лампы, и медленно приближать ее к тому месту выработки, где надо замерять газ;</w:t>
      </w:r>
    </w:p>
    <w:p w14:paraId="4DA5804A" w14:textId="77777777" w:rsidR="00630BDE" w:rsidRDefault="00630BDE" w:rsidP="00630BDE">
      <w:pPr>
        <w:pStyle w:val="a1"/>
      </w:pPr>
      <w:r>
        <w:t>если содержание газа совершенно неизвестно и может оказаться высоким (3% и более), следует сначала произвести опробование пламенем полным (нормальной высоты) или слегка сниженным, и, если пламя вытягивается или тускнеет, а тем более становится коптящим и потухает, что указывает на присутствие газа в количестве свыше 3%, лампа медленно убирается с того места, где оказалось скопление газа, а замеры прикрученным пламенем не производят. Если же полное пламя не указывает на высокое содержание газа, замер повторяют с прикрученным пламенем возможно меньшей высоты, однако такой, чтобы в центральной части пламени оставалось желтовато-светлое пятнышко величиной с ячменное зерно.</w:t>
      </w:r>
    </w:p>
    <w:p w14:paraId="61376C99" w14:textId="77777777" w:rsidR="00630BDE" w:rsidRDefault="00630BDE" w:rsidP="00630BDE">
      <w:pPr>
        <w:pStyle w:val="a9"/>
      </w:pPr>
      <w:r>
        <w:t>Первоначальное опробование полным пламенем предписывается Правилами безопасности из следующих соображений: если лампа горит полным пламе</w:t>
      </w:r>
      <w:r>
        <w:lastRenderedPageBreak/>
        <w:t>нем, то внутрисеточное пространство бывает заполнено не поддерживающими горения продуктами окисления (С</w:t>
      </w:r>
      <w:r>
        <w:rPr>
          <w:lang w:val="en-US"/>
        </w:rPr>
        <w:t>O</w:t>
      </w:r>
      <w:r>
        <w:t>₂) в значительно большей степени, чем когда пламя лампы прикручено до указанной выше минимальной высоты; поэтому объем метановоздушной смеси, могущей взорваться внутри сеток, в первом случае (полное пламя) значительно меньше, чем во втором (прикрученное пламя); следовательно, и возможность выброса пламени газа через сетки при опробовании неприкрученным пламенем меньше;</w:t>
      </w:r>
    </w:p>
    <w:p w14:paraId="264E21FE" w14:textId="77777777" w:rsidR="00630BDE" w:rsidRDefault="00630BDE" w:rsidP="00630BDE">
      <w:pPr>
        <w:pStyle w:val="a1"/>
      </w:pPr>
      <w:r>
        <w:t>если при замере газа пространство внутри сеток заполняется пламенем горящего газа, то ни в каком случае не следует быстро выхватывать лампу из пространства, где скопился газ, или задувать пламя, а надо лампу медленно вывести в пространство, где нет скопления газа, а затем, если газ продолжает гореть внутри сеток, следует осторожно закрыть лампу одеждой, принимая меры, чтобы последняя не загорелась от раскаленной сетки.</w:t>
      </w:r>
    </w:p>
    <w:p w14:paraId="1E7AE325" w14:textId="77777777" w:rsidR="00630BDE" w:rsidRDefault="00630BDE" w:rsidP="00630BDE">
      <w:pPr>
        <w:pStyle w:val="a5"/>
      </w:pPr>
      <w:r w:rsidRPr="004D52BA">
        <w:rPr>
          <w:rStyle w:val="af3"/>
        </w:rPr>
        <w:t>Переносные газоанализаторы</w:t>
      </w:r>
      <w:r>
        <w:t>. Содержание метана определяется в лабораториях обычно по способу сжигания газа в приборах Б. Е. Долгова, Брокмана и др. (описание которых см. в курсах газового анализа).</w:t>
      </w:r>
    </w:p>
    <w:p w14:paraId="6B68BC0F" w14:textId="0F96538E" w:rsidR="00630BDE" w:rsidRDefault="00630BDE" w:rsidP="00630BDE">
      <w:pPr>
        <w:pStyle w:val="a5"/>
      </w:pPr>
      <w:r>
        <w:t>Возможная степень точности определений содержания метана посредством химического анализа в вышеуказанных приборах</w:t>
      </w:r>
      <w:r w:rsidR="0008184B" w:rsidRPr="0008184B">
        <w:t xml:space="preserve"> </w:t>
      </w:r>
      <w:r>
        <w:t>—</w:t>
      </w:r>
      <w:r w:rsidR="0008184B" w:rsidRPr="0008184B">
        <w:t xml:space="preserve"> </w:t>
      </w:r>
      <w:r>
        <w:t>около 0,05%, если смесь невзрывчатая и ее не приходится при анализе разбавлять; в противном случае точность определений меньше указанной.</w:t>
      </w:r>
    </w:p>
    <w:sdt>
      <w:sdtPr>
        <w:rPr>
          <w:rFonts w:ascii="Inter" w:eastAsiaTheme="minorHAnsi" w:hAnsi="Inter" w:cstheme="minorBidi"/>
          <w:color w:val="253494" w:themeColor="accent6"/>
          <w:sz w:val="16"/>
        </w:rPr>
        <w:id w:val="-1900749594"/>
        <w:lock w:val="contentLocked"/>
        <w:placeholder>
          <w:docPart w:val="DefaultPlaceholder_-1854013440"/>
        </w:placeholder>
        <w:group/>
      </w:sdtPr>
      <w:sdtContent>
        <w:p w14:paraId="2C037F71" w14:textId="0761A096" w:rsidR="00630BDE" w:rsidRDefault="00656888" w:rsidP="00656888">
          <w:pPr>
            <w:pStyle w:val="a5"/>
            <w:keepNext/>
            <w:jc w:val="center"/>
          </w:pPr>
          <w:r>
            <w:rPr>
              <w:noProof/>
            </w:rPr>
            <w:drawing>
              <wp:inline distT="0" distB="0" distL="0" distR="0" wp14:anchorId="4D8F353B" wp14:editId="2248EE10">
                <wp:extent cx="4932045" cy="2085975"/>
                <wp:effectExtent l="0" t="0" r="0" b="0"/>
                <wp:docPr id="1306007473"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07473" name="Рисунок 1306007473"/>
                        <pic:cNvPicPr/>
                      </pic:nvPicPr>
                      <pic:blipFill>
                        <a:blip r:embed="rId41"/>
                        <a:stretch>
                          <a:fillRect/>
                        </a:stretch>
                      </pic:blipFill>
                      <pic:spPr>
                        <a:xfrm>
                          <a:off x="0" y="0"/>
                          <a:ext cx="4932045" cy="2085975"/>
                        </a:xfrm>
                        <a:prstGeom prst="rect">
                          <a:avLst/>
                        </a:prstGeom>
                      </pic:spPr>
                    </pic:pic>
                  </a:graphicData>
                </a:graphic>
              </wp:inline>
            </w:drawing>
          </w:r>
        </w:p>
        <w:p w14:paraId="1D3CCC6C" w14:textId="62E1B174" w:rsidR="00630BDE" w:rsidRDefault="00630BDE" w:rsidP="00630BDE">
          <w:pPr>
            <w:pStyle w:val="afffd"/>
          </w:pPr>
          <w:bookmarkStart w:id="96" w:name="_Ref228284721"/>
          <w:r>
            <w:t xml:space="preserve">Рисунок </w:t>
          </w:r>
          <w:fldSimple w:instr=" SEQ Рисунок \* ARABIC ">
            <w:r w:rsidR="00D53DE7">
              <w:rPr>
                <w:noProof/>
              </w:rPr>
              <w:t>19</w:t>
            </w:r>
          </w:fldSimple>
          <w:bookmarkEnd w:id="96"/>
          <w:r>
            <w:t>. Схема переносного газоанализатора МакНИИ на метан</w:t>
          </w:r>
        </w:p>
      </w:sdtContent>
    </w:sdt>
    <w:p w14:paraId="407B11D1" w14:textId="77777777" w:rsidR="00630BDE" w:rsidRDefault="00630BDE" w:rsidP="00630BDE">
      <w:pPr>
        <w:pStyle w:val="a5"/>
      </w:pPr>
      <w:r>
        <w:t>Химический анализ проб воздуха при помощи упомянутых аппаратов является наиболее надежным и точным способом определения содержания метана в шахт</w:t>
      </w:r>
      <w:r>
        <w:lastRenderedPageBreak/>
        <w:t>ных выработках. В настоящее время имеются шахты, где берут ежедневно по нескольку десятков и более проб воздуха в подземных выработках и в течение ближайшей смены анализируют их в лабораториях, так что через смену результаты анализов уже бывают известны. Практически, однако, весьма часто необходимо знать содержание газа у забоев и в других местах работы немедленно. Для этой цели предложен ряд шахтных переносных газоанализаторов, из которых мы рассмотрим прибор МакНИИ (типа МС-2). Прибор работает так же, как стационарные лабораторные газоанализаторы, по принципу сжигания метана во взятой пробе воздуха и измерения уменьшения объема в камере сжигания после остывания оставшейся в ней смеси углекислого газа и азота.</w:t>
      </w:r>
    </w:p>
    <w:p w14:paraId="4C675CCF" w14:textId="081F2DB2" w:rsidR="00630BDE" w:rsidRDefault="00630BDE" w:rsidP="00630BDE">
      <w:pPr>
        <w:pStyle w:val="a5"/>
      </w:pPr>
      <w:r>
        <w:t>Прибор МакНИИ (</w:t>
      </w:r>
      <w:r w:rsidRPr="00EB160A">
        <w:rPr>
          <w:rStyle w:val="afff6"/>
          <w:highlight w:val="yellow"/>
        </w:rPr>
        <w:fldChar w:fldCharType="begin"/>
      </w:r>
      <w:r w:rsidRPr="00EB160A">
        <w:rPr>
          <w:rStyle w:val="afff6"/>
        </w:rPr>
        <w:instrText xml:space="preserve"> REF _Ref228284721 \h </w:instrText>
      </w:r>
      <w:r>
        <w:rPr>
          <w:rStyle w:val="afff6"/>
          <w:highlight w:val="yellow"/>
        </w:rPr>
        <w:instrText xml:space="preserve"> \* MERGEFORMAT </w:instrText>
      </w:r>
      <w:r w:rsidRPr="00EB160A">
        <w:rPr>
          <w:rStyle w:val="afff6"/>
          <w:highlight w:val="yellow"/>
        </w:rPr>
      </w:r>
      <w:r w:rsidRPr="00EB160A">
        <w:rPr>
          <w:rStyle w:val="afff6"/>
          <w:highlight w:val="yellow"/>
        </w:rPr>
        <w:fldChar w:fldCharType="separate"/>
      </w:r>
      <w:r w:rsidR="00A05A8B" w:rsidRPr="00A05A8B">
        <w:rPr>
          <w:rStyle w:val="afff6"/>
        </w:rPr>
        <w:t>Рисунок 19</w:t>
      </w:r>
      <w:r w:rsidRPr="00EB160A">
        <w:rPr>
          <w:rStyle w:val="afff6"/>
          <w:highlight w:val="yellow"/>
        </w:rPr>
        <w:fldChar w:fldCharType="end"/>
      </w:r>
      <w:r>
        <w:t xml:space="preserve">) состоит из следующих частей: насоса (резиновой груши) для набора пробы и продувания камеры сжигания </w:t>
      </w:r>
      <w:r w:rsidRPr="00004BFB">
        <w:rPr>
          <w:rStyle w:val="afff6"/>
        </w:rPr>
        <w:t>1</w:t>
      </w:r>
      <w:r>
        <w:t xml:space="preserve">; мембранного манометра </w:t>
      </w:r>
      <w:r w:rsidRPr="00004BFB">
        <w:rPr>
          <w:rStyle w:val="afff6"/>
        </w:rPr>
        <w:t>2</w:t>
      </w:r>
      <w:r>
        <w:t xml:space="preserve">; камеры сжигания </w:t>
      </w:r>
      <w:r w:rsidRPr="00004BFB">
        <w:rPr>
          <w:rStyle w:val="afff6"/>
        </w:rPr>
        <w:t>4</w:t>
      </w:r>
      <w:r>
        <w:t xml:space="preserve">, заполненной дистиллированной водой до уровня шейки ее; крана </w:t>
      </w:r>
      <w:r w:rsidRPr="00004BFB">
        <w:rPr>
          <w:rStyle w:val="afff6"/>
        </w:rPr>
        <w:t>3</w:t>
      </w:r>
      <w:r>
        <w:t xml:space="preserve">. В верхней части камеры </w:t>
      </w:r>
      <w:r w:rsidRPr="00004BFB">
        <w:rPr>
          <w:rStyle w:val="afff6"/>
        </w:rPr>
        <w:t>4</w:t>
      </w:r>
      <w:r>
        <w:t xml:space="preserve"> укреплена тонкая платиновая спираль, которая накаливается щелочным аккумулятором </w:t>
      </w:r>
      <w:r w:rsidRPr="00004BFB">
        <w:rPr>
          <w:rStyle w:val="afff6"/>
        </w:rPr>
        <w:t>5</w:t>
      </w:r>
      <w:r>
        <w:t xml:space="preserve"> на 2,5 в. Насос, камера и манометр вмонтированы в небольшой алюминиевый ящик; аккумулятор в ящик не вмонтирован.</w:t>
      </w:r>
    </w:p>
    <w:p w14:paraId="346061E4" w14:textId="77777777" w:rsidR="00630BDE" w:rsidRDefault="00630BDE" w:rsidP="00630BDE">
      <w:pPr>
        <w:pStyle w:val="a5"/>
      </w:pPr>
      <w:r>
        <w:t>Порядок работы с газоопределителем таков.</w:t>
      </w:r>
    </w:p>
    <w:p w14:paraId="709848DC" w14:textId="77777777" w:rsidR="00630BDE" w:rsidRDefault="00630BDE" w:rsidP="00630BDE">
      <w:pPr>
        <w:pStyle w:val="a5"/>
      </w:pPr>
      <w:r>
        <w:t>Перед спуском в шахту для замеров метана проверяют состояние прибора, напряжение аккумулятора (≥2,5 в).</w:t>
      </w:r>
    </w:p>
    <w:p w14:paraId="1D300261" w14:textId="77777777" w:rsidR="00630BDE" w:rsidRDefault="00630BDE" w:rsidP="00630BDE">
      <w:pPr>
        <w:pStyle w:val="a5"/>
      </w:pPr>
      <w:r>
        <w:t xml:space="preserve">Придя к месту замеров, открывают кран </w:t>
      </w:r>
      <w:r w:rsidRPr="00E833CA">
        <w:rPr>
          <w:rStyle w:val="afff6"/>
        </w:rPr>
        <w:t>3</w:t>
      </w:r>
      <w:r>
        <w:t xml:space="preserve"> и продувают камеру (10 качаниями насоса). При этом камера заполняется исследуемым воздухом. Закрывают кран, включают ток и держат камеру под током 2 мин., после чего дают камере и находящимся в ней газам остыть (не менее 2 мин.). Соединяют краном </w:t>
      </w:r>
      <w:r w:rsidRPr="00E833CA">
        <w:rPr>
          <w:rStyle w:val="afff6"/>
        </w:rPr>
        <w:t>3</w:t>
      </w:r>
      <w:r>
        <w:t xml:space="preserve"> камеру с манометром, по шкале которого и по положению стрелки устанавливают содержание метана в пробе, после чего поворотом крана </w:t>
      </w:r>
      <w:r w:rsidRPr="00E833CA">
        <w:rPr>
          <w:rStyle w:val="afff6"/>
        </w:rPr>
        <w:t>3</w:t>
      </w:r>
      <w:r>
        <w:t xml:space="preserve"> отсоединяют манометр от камеры и соединяют его с наружной атмосферой; при этом стрелка манометра устанавливается на нуле.</w:t>
      </w:r>
    </w:p>
    <w:p w14:paraId="55D810CA" w14:textId="77777777" w:rsidR="00630BDE" w:rsidRDefault="00630BDE" w:rsidP="00630BDE">
      <w:pPr>
        <w:pStyle w:val="a5"/>
      </w:pPr>
      <w:r>
        <w:t>Прибор пригоден и дает точные результаты при содержании метана лишь от 0,25 до 4%, при условии исправного рабочего состояния прибора и при соблюдении правил пользования им.</w:t>
      </w:r>
    </w:p>
    <w:p w14:paraId="5D08EF25" w14:textId="77777777" w:rsidR="00630BDE" w:rsidRDefault="00630BDE" w:rsidP="00630BDE">
      <w:pPr>
        <w:pStyle w:val="a5"/>
      </w:pPr>
      <w:r>
        <w:t>Полная длительность одной операции около 10 мин. Прибор компактен и весит (не считая аккумулятора) около 2 кг.</w:t>
      </w:r>
    </w:p>
    <w:p w14:paraId="3ACB4F82" w14:textId="266490EC" w:rsidR="00630BDE" w:rsidRDefault="00630BDE" w:rsidP="00630BDE">
      <w:pPr>
        <w:pStyle w:val="a5"/>
      </w:pPr>
      <w:r>
        <w:lastRenderedPageBreak/>
        <w:t>Практически существенным недостатком прибора является зависимость точности его показаний от напряжения аккумуляторной батареи и от температурных условий (от разности температур испытуемой газовой смеси и температуры ее до и после сжигания и от разности температуры испытуемой смеси и самого прибора). Напряжение батареи не должно падать ниже 2,3—2,5 в. По данным МакНИИ, аккумулятор, обслуживающий газоанализатор, сконструированный институтом, требует перезарядки после 250 сжиганий.</w:t>
      </w:r>
    </w:p>
    <w:p w14:paraId="24B60BBD" w14:textId="7B1875E3" w:rsidR="00630BDE" w:rsidRDefault="00656888" w:rsidP="00630BDE">
      <w:pPr>
        <w:pStyle w:val="a5"/>
      </w:pPr>
      <w:r>
        <w:rPr>
          <w:noProof/>
        </w:rPr>
        <mc:AlternateContent>
          <mc:Choice Requires="wpg">
            <w:drawing>
              <wp:anchor distT="0" distB="0" distL="114300" distR="114300" simplePos="0" relativeHeight="251665516" behindDoc="0" locked="0" layoutInCell="1" allowOverlap="1" wp14:anchorId="55FD24DF" wp14:editId="570C5FD5">
                <wp:simplePos x="0" y="0"/>
                <wp:positionH relativeFrom="margin">
                  <wp:align>left</wp:align>
                </wp:positionH>
                <wp:positionV relativeFrom="paragraph">
                  <wp:posOffset>5080</wp:posOffset>
                </wp:positionV>
                <wp:extent cx="2376805" cy="2705735"/>
                <wp:effectExtent l="0" t="0" r="4445" b="0"/>
                <wp:wrapSquare wrapText="bothSides"/>
                <wp:docPr id="841658045" name="Группа 78"/>
                <wp:cNvGraphicFramePr/>
                <a:graphic xmlns:a="http://schemas.openxmlformats.org/drawingml/2006/main">
                  <a:graphicData uri="http://schemas.microsoft.com/office/word/2010/wordprocessingGroup">
                    <wpg:wgp>
                      <wpg:cNvGrpSpPr/>
                      <wpg:grpSpPr>
                        <a:xfrm>
                          <a:off x="0" y="0"/>
                          <a:ext cx="2376805" cy="2705735"/>
                          <a:chOff x="0" y="0"/>
                          <a:chExt cx="2376805" cy="2705735"/>
                        </a:xfrm>
                      </wpg:grpSpPr>
                      <wps:wsp>
                        <wps:cNvPr id="1788506869" name="Надпись 1788506869"/>
                        <wps:cNvSpPr txBox="1"/>
                        <wps:spPr>
                          <a:xfrm>
                            <a:off x="0" y="2307590"/>
                            <a:ext cx="2376805" cy="398145"/>
                          </a:xfrm>
                          <a:prstGeom prst="rect">
                            <a:avLst/>
                          </a:prstGeom>
                          <a:solidFill>
                            <a:prstClr val="white"/>
                          </a:solidFill>
                          <a:ln>
                            <a:noFill/>
                          </a:ln>
                        </wps:spPr>
                        <wps:txbx>
                          <w:txbxContent>
                            <w:p w14:paraId="20C02D7F" w14:textId="1D8AD0E4" w:rsidR="00630BDE" w:rsidRPr="00782F2C" w:rsidRDefault="00630BDE" w:rsidP="00630BDE">
                              <w:pPr>
                                <w:pStyle w:val="afffd"/>
                                <w:rPr>
                                  <w:rFonts w:eastAsia="Times New Roman" w:cs="Times New Roman"/>
                                  <w:noProof/>
                                  <w:color w:val="000000" w:themeColor="text2"/>
                                  <w:sz w:val="18"/>
                                </w:rPr>
                              </w:pPr>
                              <w:bookmarkStart w:id="97" w:name="_Ref228284651"/>
                              <w:r>
                                <w:t xml:space="preserve">Рисунок </w:t>
                              </w:r>
                              <w:fldSimple w:instr=" SEQ Рисунок \* ARABIC ">
                                <w:r w:rsidR="00D53DE7">
                                  <w:rPr>
                                    <w:noProof/>
                                  </w:rPr>
                                  <w:t>20</w:t>
                                </w:r>
                              </w:fldSimple>
                              <w:bookmarkEnd w:id="97"/>
                              <w:r>
                                <w:t>. Общий вид газоопределителя МакНИИ тип ГМТ-3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572230875" name="Рисунок 77"/>
                          <pic:cNvPicPr>
                            <a:picLocks noChangeAspect="1"/>
                          </pic:cNvPicPr>
                        </pic:nvPicPr>
                        <pic:blipFill rotWithShape="1">
                          <a:blip r:embed="rId42"/>
                          <a:srcRect r="37731"/>
                          <a:stretch>
                            <a:fillRect/>
                          </a:stretch>
                        </pic:blipFill>
                        <pic:spPr bwMode="auto">
                          <a:xfrm>
                            <a:off x="0" y="0"/>
                            <a:ext cx="2376805" cy="222885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5FD24DF" id="Группа 78" o:spid="_x0000_s1044" style="position:absolute;left:0;text-align:left;margin-left:0;margin-top:.4pt;width:187.15pt;height:213.05pt;z-index:251665516;mso-position-horizontal:left;mso-position-horizontal-relative:margin" coordsize="23768,27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">
                <v:shape id="Надпись 1788506869" o:spid="_x0000_s1045" type="#_x0000_t202" style="position:absolute;top:23075;width:23768;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" stroked="f">
                  <v:textbox style="mso-fit-shape-to-text:t" inset="0,0,0,0">
                    <w:txbxContent>
                      <w:p w14:paraId="20C02D7F" w14:textId="1D8AD0E4" w:rsidR="00630BDE" w:rsidRPr="00782F2C" w:rsidRDefault="00630BDE" w:rsidP="00630BDE">
                        <w:pPr>
                          <w:pStyle w:val="afffd"/>
                          <w:rPr>
                            <w:rFonts w:eastAsia="Times New Roman" w:cs="Times New Roman"/>
                            <w:noProof/>
                            <w:color w:val="000000" w:themeColor="text2"/>
                            <w:sz w:val="18"/>
                          </w:rPr>
                        </w:pPr>
                        <w:bookmarkStart w:id="98" w:name="_Ref228284651"/>
                        <w:r>
                          <w:t xml:space="preserve">Рисунок </w:t>
                        </w:r>
                        <w:fldSimple w:instr=" SEQ Рисунок \* ARABIC ">
                          <w:r w:rsidR="00D53DE7">
                            <w:rPr>
                              <w:noProof/>
                            </w:rPr>
                            <w:t>20</w:t>
                          </w:r>
                        </w:fldSimple>
                        <w:bookmarkEnd w:id="98"/>
                        <w:r>
                          <w:t>. Общий вид газоопределителя МакНИИ тип ГМТ-3</w:t>
                        </w:r>
                      </w:p>
                    </w:txbxContent>
                  </v:textbox>
                </v:shape>
                <v:shape id="Рисунок 77" o:spid="_x0000_s1046" type="#_x0000_t75" style="position:absolute;width:23768;height:22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">
                  <v:imagedata r:id="rId43" o:title="" cropright="24727f"/>
                </v:shape>
                <w10:wrap type="square" anchorx="margin"/>
              </v:group>
            </w:pict>
          </mc:Fallback>
        </mc:AlternateContent>
      </w:r>
      <w:r w:rsidR="00630BDE">
        <w:rPr>
          <w:noProof/>
        </w:rPr>
        <mc:AlternateContent>
          <mc:Choice Requires="wpc">
            <w:drawing>
              <wp:anchor distT="0" distB="0" distL="114300" distR="114300" simplePos="0" relativeHeight="251648055" behindDoc="1" locked="0" layoutInCell="1" allowOverlap="1" wp14:anchorId="68CDD758" wp14:editId="42B11F9E">
                <wp:simplePos x="0" y="0"/>
                <wp:positionH relativeFrom="margin">
                  <wp:align>left</wp:align>
                </wp:positionH>
                <wp:positionV relativeFrom="paragraph">
                  <wp:posOffset>0</wp:posOffset>
                </wp:positionV>
                <wp:extent cx="1619250" cy="2204720"/>
                <wp:effectExtent l="0" t="0" r="0" b="5080"/>
                <wp:wrapTight wrapText="bothSides">
                  <wp:wrapPolygon edited="0">
                    <wp:start x="0" y="0"/>
                    <wp:lineTo x="0" y="21463"/>
                    <wp:lineTo x="21346" y="21463"/>
                    <wp:lineTo x="21346" y="0"/>
                    <wp:lineTo x="0" y="0"/>
                  </wp:wrapPolygon>
                </wp:wrapTight>
                <wp:docPr id="986201815" name="Полотно 9862018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3EB3845C" id="Полотно 986201815" o:spid="_x0000_s1026" editas="canvas" style="position:absolute;margin-left:0;margin-top:0;width:127.5pt;height:173.6pt;z-index:-251668425;mso-position-horizontal:left;mso-position-horizontal-relative:margin;mso-width-relative:margin" coordsize="16192,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">
                <v:shape id="_x0000_s1027" type="#_x0000_t75" style="position:absolute;width:16192;height:22047;visibility:visible;mso-wrap-style:square" filled="t">
                  <v:fill o:detectmouseclick="t"/>
                  <v:path o:connecttype="none"/>
                </v:shape>
                <w10:wrap type="tight" anchorx="margin"/>
              </v:group>
            </w:pict>
          </mc:Fallback>
        </mc:AlternateContent>
      </w:r>
      <w:r w:rsidR="00630BDE">
        <w:t>Указанные выше разницы температур самого прибора и испытуемой смеси, а также испытуемой пробы до и после сжигания существенно влияют на точность показаний прибора. Так, например, разница в 1° (при температуре в выработке в 10°) дает ошибку в 1,17%.</w:t>
      </w:r>
    </w:p>
    <w:p w14:paraId="76ED1F82" w14:textId="66BE8C3F" w:rsidR="00630BDE" w:rsidRDefault="00630BDE" w:rsidP="00630BDE">
      <w:pPr>
        <w:pStyle w:val="a5"/>
      </w:pPr>
      <w:r>
        <w:t>Важно также, чтобы объем засасываемой в камеру сжигания пробы был точно тем, на который градуирован манометр, а потому нужно следить, чтобы уровень воды всегда доходил до метки.</w:t>
      </w:r>
    </w:p>
    <w:p w14:paraId="01DEB3DE" w14:textId="3F550A8D" w:rsidR="00630BDE" w:rsidRDefault="00630BDE" w:rsidP="00630BDE">
      <w:pPr>
        <w:pStyle w:val="a5"/>
      </w:pPr>
      <w:r>
        <w:t>Газоопределитель МакНИИ типа ГМТ-3 (</w:t>
      </w:r>
      <w:r w:rsidRPr="002C6CAC">
        <w:rPr>
          <w:rStyle w:val="afff6"/>
          <w:highlight w:val="yellow"/>
        </w:rPr>
        <w:fldChar w:fldCharType="begin"/>
      </w:r>
      <w:r w:rsidRPr="002C6CAC">
        <w:rPr>
          <w:rStyle w:val="afff6"/>
        </w:rPr>
        <w:instrText xml:space="preserve"> REF _Ref228284651 \h </w:instrText>
      </w:r>
      <w:r>
        <w:rPr>
          <w:rStyle w:val="afff6"/>
          <w:highlight w:val="yellow"/>
        </w:rPr>
        <w:instrText xml:space="preserve"> \* MERGEFORMAT </w:instrText>
      </w:r>
      <w:r w:rsidRPr="002C6CAC">
        <w:rPr>
          <w:rStyle w:val="afff6"/>
          <w:highlight w:val="yellow"/>
        </w:rPr>
      </w:r>
      <w:r w:rsidRPr="002C6CAC">
        <w:rPr>
          <w:rStyle w:val="afff6"/>
          <w:highlight w:val="yellow"/>
        </w:rPr>
        <w:fldChar w:fldCharType="separate"/>
      </w:r>
      <w:r w:rsidR="00A05A8B" w:rsidRPr="00A05A8B">
        <w:rPr>
          <w:rStyle w:val="afff6"/>
        </w:rPr>
        <w:t>Рисунок 20</w:t>
      </w:r>
      <w:r w:rsidRPr="002C6CAC">
        <w:rPr>
          <w:rStyle w:val="afff6"/>
          <w:highlight w:val="yellow"/>
        </w:rPr>
        <w:fldChar w:fldCharType="end"/>
      </w:r>
      <w:r>
        <w:t>) основан на принципе сравнения теплопроводности метана и воздуха. Основными частями прибора являются (</w:t>
      </w:r>
      <w:r w:rsidRPr="002C6CAC">
        <w:rPr>
          <w:rStyle w:val="afff6"/>
          <w:highlight w:val="yellow"/>
        </w:rPr>
        <w:fldChar w:fldCharType="begin"/>
      </w:r>
      <w:r w:rsidRPr="002C6CAC">
        <w:rPr>
          <w:rStyle w:val="afff6"/>
        </w:rPr>
        <w:instrText xml:space="preserve"> REF _Ref228284634 \h </w:instrText>
      </w:r>
      <w:r>
        <w:rPr>
          <w:rStyle w:val="afff6"/>
          <w:highlight w:val="yellow"/>
        </w:rPr>
        <w:instrText xml:space="preserve"> \* MERGEFORMAT </w:instrText>
      </w:r>
      <w:r w:rsidRPr="002C6CAC">
        <w:rPr>
          <w:rStyle w:val="afff6"/>
          <w:highlight w:val="yellow"/>
        </w:rPr>
      </w:r>
      <w:r w:rsidRPr="002C6CAC">
        <w:rPr>
          <w:rStyle w:val="afff6"/>
          <w:highlight w:val="yellow"/>
        </w:rPr>
        <w:fldChar w:fldCharType="separate"/>
      </w:r>
      <w:r w:rsidR="00A05A8B" w:rsidRPr="00A05A8B">
        <w:rPr>
          <w:rStyle w:val="afff6"/>
        </w:rPr>
        <w:t>Рисунок 21</w:t>
      </w:r>
      <w:r w:rsidRPr="002C6CAC">
        <w:rPr>
          <w:rStyle w:val="afff6"/>
          <w:highlight w:val="yellow"/>
        </w:rPr>
        <w:fldChar w:fldCharType="end"/>
      </w:r>
      <w:r>
        <w:t xml:space="preserve">): насос </w:t>
      </w:r>
      <w:r w:rsidRPr="00F87F92">
        <w:rPr>
          <w:rStyle w:val="afff6"/>
        </w:rPr>
        <w:t>1</w:t>
      </w:r>
      <w:r>
        <w:t xml:space="preserve"> для набора проб воздуха, поглотитель </w:t>
      </w:r>
      <w:r w:rsidRPr="00F87F92">
        <w:rPr>
          <w:rStyle w:val="afff6"/>
        </w:rPr>
        <w:t>2</w:t>
      </w:r>
      <w:r>
        <w:t xml:space="preserve"> углекислого газа и водяных паров, металлическая камера </w:t>
      </w:r>
      <w:r w:rsidRPr="00F87F92">
        <w:rPr>
          <w:rStyle w:val="afff6"/>
        </w:rPr>
        <w:t>3</w:t>
      </w:r>
      <w:r>
        <w:t xml:space="preserve"> с четырьмя платиновыми нитями </w:t>
      </w:r>
      <w:r w:rsidRPr="00F87F92">
        <w:rPr>
          <w:rStyle w:val="afff6"/>
        </w:rPr>
        <w:t>4</w:t>
      </w:r>
      <w:r>
        <w:t xml:space="preserve">, микроамперметр </w:t>
      </w:r>
      <w:r w:rsidRPr="00F87F92">
        <w:rPr>
          <w:rStyle w:val="afff6"/>
        </w:rPr>
        <w:t>5</w:t>
      </w:r>
      <w:r>
        <w:t xml:space="preserve">, реостат с реохордом </w:t>
      </w:r>
      <w:r w:rsidRPr="00F87F92">
        <w:rPr>
          <w:rStyle w:val="afff6"/>
        </w:rPr>
        <w:t>б</w:t>
      </w:r>
      <w:r>
        <w:t xml:space="preserve">, переключатель </w:t>
      </w:r>
      <w:r w:rsidRPr="00F87F92">
        <w:rPr>
          <w:rStyle w:val="afff6"/>
        </w:rPr>
        <w:t>7</w:t>
      </w:r>
      <w:r>
        <w:t xml:space="preserve"> (контакт к</w:t>
      </w:r>
      <w:r w:rsidR="0008184B" w:rsidRPr="0008184B">
        <w:t xml:space="preserve"> </w:t>
      </w:r>
      <w:r>
        <w:t>—</w:t>
      </w:r>
      <w:r w:rsidR="0008184B" w:rsidRPr="0008184B">
        <w:t xml:space="preserve"> </w:t>
      </w:r>
      <w:r>
        <w:t>контроль, контакт и</w:t>
      </w:r>
      <w:r w:rsidR="0008184B" w:rsidRPr="0008184B">
        <w:t xml:space="preserve"> </w:t>
      </w:r>
      <w:r>
        <w:t>—</w:t>
      </w:r>
      <w:r w:rsidR="0008184B" w:rsidRPr="0008184B">
        <w:t xml:space="preserve"> </w:t>
      </w:r>
      <w:r>
        <w:t xml:space="preserve">измерение) и батарея сухих элементов </w:t>
      </w:r>
      <w:r w:rsidRPr="00F87F92">
        <w:rPr>
          <w:rStyle w:val="afff6"/>
        </w:rPr>
        <w:t>8</w:t>
      </w:r>
      <w:r>
        <w:t>.</w:t>
      </w:r>
    </w:p>
    <w:p w14:paraId="57A70604" w14:textId="0DE008EC" w:rsidR="00630BDE" w:rsidRDefault="00630BDE" w:rsidP="00630BDE">
      <w:pPr>
        <w:pStyle w:val="a5"/>
      </w:pPr>
      <w:r>
        <w:t xml:space="preserve">Камера </w:t>
      </w:r>
      <w:r w:rsidRPr="00302136">
        <w:rPr>
          <w:rStyle w:val="afff6"/>
        </w:rPr>
        <w:t>3</w:t>
      </w:r>
      <w:r>
        <w:t xml:space="preserve"> представляет собой четыре канала с платиновыми проволоками; два канала, через которые проходит газ, являются измерительными, два канала с чистым воздухом</w:t>
      </w:r>
      <w:r w:rsidR="0008184B" w:rsidRPr="0008184B">
        <w:t xml:space="preserve"> </w:t>
      </w:r>
      <w:r>
        <w:t>—</w:t>
      </w:r>
      <w:r w:rsidR="0008184B" w:rsidRPr="0008184B">
        <w:t xml:space="preserve"> </w:t>
      </w:r>
      <w:r>
        <w:t>сравнительными. При просасывании газовой смеси (метана) через каналы температура проволочек уменьшается, так как метан имеет большую теплопроводность, чем воздух. Разность сопротивлений, полученная вследствие уменьшения температуры проволок, пропорциональна содержанию метана в воздухе.</w:t>
      </w:r>
    </w:p>
    <w:p w14:paraId="3D9EB467" w14:textId="77777777" w:rsidR="00630BDE" w:rsidRDefault="00630BDE" w:rsidP="00630BDE">
      <w:pPr>
        <w:pStyle w:val="a5"/>
      </w:pPr>
      <w:r>
        <w:t xml:space="preserve">Поглотитель </w:t>
      </w:r>
      <w:r w:rsidRPr="006954E3">
        <w:rPr>
          <w:rStyle w:val="afff6"/>
        </w:rPr>
        <w:t>2</w:t>
      </w:r>
      <w:r>
        <w:t xml:space="preserve"> заполняется силикагелем или хлористым кальцием для поглощения влаги и химическим поглотителем (ХПИ) для поглощения углекислого газа.</w:t>
      </w:r>
    </w:p>
    <w:sdt>
      <w:sdtPr>
        <w:rPr>
          <w:rFonts w:ascii="Inter" w:eastAsiaTheme="minorHAnsi" w:hAnsi="Inter" w:cstheme="minorBidi"/>
          <w:color w:val="253494" w:themeColor="accent6"/>
          <w:sz w:val="16"/>
        </w:rPr>
        <w:id w:val="-409774459"/>
        <w:lock w:val="contentLocked"/>
        <w:placeholder>
          <w:docPart w:val="DefaultPlaceholder_-1854013440"/>
        </w:placeholder>
        <w:group/>
      </w:sdtPr>
      <w:sdtContent>
        <w:p w14:paraId="0C7BA1F2" w14:textId="5299DD42" w:rsidR="00630BDE" w:rsidRDefault="00656888" w:rsidP="00656888">
          <w:pPr>
            <w:pStyle w:val="a5"/>
            <w:keepNext/>
            <w:jc w:val="center"/>
          </w:pPr>
          <w:r>
            <w:rPr>
              <w:noProof/>
            </w:rPr>
            <w:drawing>
              <wp:inline distT="0" distB="0" distL="0" distR="0" wp14:anchorId="0627A86C" wp14:editId="4CD0225F">
                <wp:extent cx="4932045" cy="2639060"/>
                <wp:effectExtent l="0" t="0" r="0" b="0"/>
                <wp:docPr id="1917243825"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43825" name="Рисунок 1917243825"/>
                        <pic:cNvPicPr/>
                      </pic:nvPicPr>
                      <pic:blipFill>
                        <a:blip r:embed="rId44"/>
                        <a:stretch>
                          <a:fillRect/>
                        </a:stretch>
                      </pic:blipFill>
                      <pic:spPr>
                        <a:xfrm>
                          <a:off x="0" y="0"/>
                          <a:ext cx="4932045" cy="2639060"/>
                        </a:xfrm>
                        <a:prstGeom prst="rect">
                          <a:avLst/>
                        </a:prstGeom>
                      </pic:spPr>
                    </pic:pic>
                  </a:graphicData>
                </a:graphic>
              </wp:inline>
            </w:drawing>
          </w:r>
        </w:p>
        <w:p w14:paraId="7E00822C" w14:textId="67C38388" w:rsidR="00630BDE" w:rsidRDefault="00630BDE" w:rsidP="00630BDE">
          <w:pPr>
            <w:pStyle w:val="afffd"/>
          </w:pPr>
          <w:bookmarkStart w:id="99" w:name="_Ref228284634"/>
          <w:r>
            <w:t xml:space="preserve">Рисунок </w:t>
          </w:r>
          <w:fldSimple w:instr=" SEQ Рисунок \* ARABIC ">
            <w:r w:rsidR="00D53DE7">
              <w:rPr>
                <w:noProof/>
              </w:rPr>
              <w:t>21</w:t>
            </w:r>
          </w:fldSimple>
          <w:bookmarkEnd w:id="99"/>
          <w:r>
            <w:t>. Схема газоопределителя ГМТ-3</w:t>
          </w:r>
        </w:p>
      </w:sdtContent>
    </w:sdt>
    <w:p w14:paraId="748EDA33" w14:textId="77777777" w:rsidR="00630BDE" w:rsidRDefault="00630BDE" w:rsidP="00630BDE">
      <w:pPr>
        <w:pStyle w:val="a5"/>
      </w:pPr>
      <w:r>
        <w:t>Прибор определяет концентрации метана в пределах от 0,3 до 15% с точностью ±0,3%.</w:t>
      </w:r>
    </w:p>
    <w:p w14:paraId="2755DF6C" w14:textId="77777777" w:rsidR="00630BDE" w:rsidRDefault="00630BDE" w:rsidP="00630BDE">
      <w:pPr>
        <w:pStyle w:val="a5"/>
      </w:pPr>
      <w:r>
        <w:t>Если соблюдать точно все правила обращения с описанными газоанализаторами, то они по точности и надежности выше многих так называемых индикаторов и детекторов.</w:t>
      </w:r>
    </w:p>
    <w:p w14:paraId="246906AE" w14:textId="77777777" w:rsidR="00630BDE" w:rsidRDefault="00630BDE" w:rsidP="00630BDE">
      <w:pPr>
        <w:pStyle w:val="a5"/>
      </w:pPr>
      <w:r w:rsidRPr="006954E3">
        <w:rPr>
          <w:rStyle w:val="af3"/>
        </w:rPr>
        <w:t>Специальные индикаторы или детекторы метана</w:t>
      </w:r>
      <w:r>
        <w:t>. Замер содержания метана в рудничном воздухе посредством ламп имеет существенные недостатки, поэтому начали конструировать разного рода приборы для своевременного и безопасного обнаружения в горных выработках метана, в особенности при скоплениях его от 2% и выше. Надобность в подобных приборах, получивших название детекторов или индикаторов, стала особенно острой в настоящее время в связи с заменой бензиновых ламп электрическими аккумуляторными лампами накаливания, не могущими служить ни для замера, ни для обнаружения метана.</w:t>
      </w:r>
    </w:p>
    <w:p w14:paraId="6C320FE2" w14:textId="77777777" w:rsidR="00630BDE" w:rsidRDefault="00630BDE" w:rsidP="00630BDE">
      <w:pPr>
        <w:pStyle w:val="a5"/>
      </w:pPr>
      <w:r>
        <w:t>Предложено свыше 100 конструкций указанных приборов.</w:t>
      </w:r>
    </w:p>
    <w:p w14:paraId="579846AA" w14:textId="77777777" w:rsidR="00630BDE" w:rsidRDefault="00630BDE" w:rsidP="00630BDE">
      <w:pPr>
        <w:pStyle w:val="a5"/>
      </w:pPr>
      <w:r>
        <w:t>По принципу действия эти приборы можно разделить на следующие группы:</w:t>
      </w:r>
    </w:p>
    <w:p w14:paraId="07DBC173" w14:textId="77777777" w:rsidR="00630BDE" w:rsidRDefault="00630BDE">
      <w:pPr>
        <w:pStyle w:val="a0"/>
        <w:numPr>
          <w:ilvl w:val="0"/>
          <w:numId w:val="33"/>
        </w:numPr>
      </w:pPr>
      <w:r>
        <w:t>приборы на основе осмоса, использующие более быстрое проникновение метана через пористые стенки по сравнению с воздухом;</w:t>
      </w:r>
    </w:p>
    <w:p w14:paraId="14991C84" w14:textId="77777777" w:rsidR="00630BDE" w:rsidRDefault="00630BDE">
      <w:pPr>
        <w:pStyle w:val="a0"/>
        <w:numPr>
          <w:ilvl w:val="0"/>
          <w:numId w:val="33"/>
        </w:numPr>
      </w:pPr>
      <w:r>
        <w:t>приборы, основанные на сжигании метана накаленной платиновой спиралью и замере вакуумметром образующегося при этом разрежения в камере;</w:t>
      </w:r>
    </w:p>
    <w:p w14:paraId="50E7AF38" w14:textId="0969B590" w:rsidR="00630BDE" w:rsidRDefault="00630BDE" w:rsidP="00630BDE">
      <w:pPr>
        <w:pStyle w:val="a0"/>
        <w:numPr>
          <w:ilvl w:val="0"/>
          <w:numId w:val="5"/>
        </w:numPr>
      </w:pPr>
      <w:r>
        <w:lastRenderedPageBreak/>
        <w:t>приборы, основанные на использовании разности удельных весов чистого воздуха и смеси воздуха с метаном;</w:t>
      </w:r>
    </w:p>
    <w:p w14:paraId="6339EB2E" w14:textId="55882F13" w:rsidR="00630BDE" w:rsidRDefault="00607B21" w:rsidP="00630BDE">
      <w:pPr>
        <w:pStyle w:val="a0"/>
        <w:numPr>
          <w:ilvl w:val="0"/>
          <w:numId w:val="5"/>
        </w:numPr>
      </w:pPr>
      <w:r>
        <w:rPr>
          <w:noProof/>
        </w:rPr>
        <mc:AlternateContent>
          <mc:Choice Requires="wpg">
            <w:drawing>
              <wp:anchor distT="0" distB="0" distL="114300" distR="114300" simplePos="0" relativeHeight="251667564" behindDoc="0" locked="0" layoutInCell="1" allowOverlap="1" wp14:anchorId="6482C7FD" wp14:editId="3059AE2D">
                <wp:simplePos x="0" y="0"/>
                <wp:positionH relativeFrom="column">
                  <wp:posOffset>1358</wp:posOffset>
                </wp:positionH>
                <wp:positionV relativeFrom="paragraph">
                  <wp:posOffset>285991</wp:posOffset>
                </wp:positionV>
                <wp:extent cx="2459355" cy="3006090"/>
                <wp:effectExtent l="0" t="0" r="0" b="3810"/>
                <wp:wrapSquare wrapText="bothSides"/>
                <wp:docPr id="222894516" name="Группа 80"/>
                <wp:cNvGraphicFramePr/>
                <a:graphic xmlns:a="http://schemas.openxmlformats.org/drawingml/2006/main">
                  <a:graphicData uri="http://schemas.microsoft.com/office/word/2010/wordprocessingGroup">
                    <wpg:wgp>
                      <wpg:cNvGrpSpPr/>
                      <wpg:grpSpPr>
                        <a:xfrm>
                          <a:off x="0" y="0"/>
                          <a:ext cx="2459355" cy="3006090"/>
                          <a:chOff x="0" y="0"/>
                          <a:chExt cx="2459355" cy="3006090"/>
                        </a:xfrm>
                      </wpg:grpSpPr>
                      <wps:wsp>
                        <wps:cNvPr id="1831968599" name="Надпись 1831968599"/>
                        <wps:cNvSpPr txBox="1"/>
                        <wps:spPr>
                          <a:xfrm>
                            <a:off x="0" y="2730500"/>
                            <a:ext cx="2459355" cy="275590"/>
                          </a:xfrm>
                          <a:prstGeom prst="rect">
                            <a:avLst/>
                          </a:prstGeom>
                          <a:solidFill>
                            <a:prstClr val="white"/>
                          </a:solidFill>
                          <a:ln>
                            <a:noFill/>
                          </a:ln>
                        </wps:spPr>
                        <wps:txbx>
                          <w:txbxContent>
                            <w:p w14:paraId="5AB12CDB" w14:textId="2E2DCF6A" w:rsidR="00630BDE" w:rsidRPr="00D9373F" w:rsidRDefault="00630BDE" w:rsidP="00630BDE">
                              <w:pPr>
                                <w:pStyle w:val="afffd"/>
                                <w:rPr>
                                  <w:rFonts w:eastAsia="Times New Roman" w:cs="Times New Roman"/>
                                  <w:noProof/>
                                  <w:color w:val="000000" w:themeColor="text2"/>
                                  <w:sz w:val="18"/>
                                </w:rPr>
                              </w:pPr>
                              <w:bookmarkStart w:id="100" w:name="_Ref228284488"/>
                              <w:r>
                                <w:t xml:space="preserve">Рисунок </w:t>
                              </w:r>
                              <w:fldSimple w:instr=" SEQ Рисунок \* ARABIC ">
                                <w:r w:rsidR="00D53DE7">
                                  <w:rPr>
                                    <w:noProof/>
                                  </w:rPr>
                                  <w:t>22</w:t>
                                </w:r>
                              </w:fldSimple>
                              <w:bookmarkEnd w:id="100"/>
                              <w:r>
                                <w:t>. Оптическая схема интерферометра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877077054" name="Рис. 22. Оптическая схема интерферометра.png"/>
                          <pic:cNvPicPr>
                            <a:picLocks noChangeAspect="1"/>
                          </pic:cNvPicPr>
                        </pic:nvPicPr>
                        <pic:blipFill rotWithShape="1">
                          <a:blip r:link="rId45"/>
                          <a:srcRect r="50134"/>
                          <a:stretch>
                            <a:fillRect/>
                          </a:stretch>
                        </pic:blipFill>
                        <pic:spPr bwMode="auto">
                          <a:xfrm>
                            <a:off x="0" y="0"/>
                            <a:ext cx="2459355" cy="266954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482C7FD" id="Группа 80" o:spid="_x0000_s1047" style="position:absolute;left:0;text-align:left;margin-left:.1pt;margin-top:22.5pt;width:193.65pt;height:236.7pt;z-index:251667564" coordsize="24593,3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">
                <v:shape id="Надпись 1831968599" o:spid="_x0000_s1048" type="#_x0000_t202" style="position:absolute;top:27305;width:24593;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" stroked="f">
                  <v:textbox style="mso-fit-shape-to-text:t" inset="0,0,0,0">
                    <w:txbxContent>
                      <w:p w14:paraId="5AB12CDB" w14:textId="2E2DCF6A" w:rsidR="00630BDE" w:rsidRPr="00D9373F" w:rsidRDefault="00630BDE" w:rsidP="00630BDE">
                        <w:pPr>
                          <w:pStyle w:val="afffd"/>
                          <w:rPr>
                            <w:rFonts w:eastAsia="Times New Roman" w:cs="Times New Roman"/>
                            <w:noProof/>
                            <w:color w:val="000000" w:themeColor="text2"/>
                            <w:sz w:val="18"/>
                          </w:rPr>
                        </w:pPr>
                        <w:bookmarkStart w:id="101" w:name="_Ref228284488"/>
                        <w:r>
                          <w:t xml:space="preserve">Рисунок </w:t>
                        </w:r>
                        <w:fldSimple w:instr=" SEQ Рисунок \* ARABIC ">
                          <w:r w:rsidR="00D53DE7">
                            <w:rPr>
                              <w:noProof/>
                            </w:rPr>
                            <w:t>22</w:t>
                          </w:r>
                        </w:fldSimple>
                        <w:bookmarkEnd w:id="101"/>
                        <w:r>
                          <w:t>. Оптическая схема интерферометра</w:t>
                        </w:r>
                      </w:p>
                    </w:txbxContent>
                  </v:textbox>
                </v:shape>
                <v:shape id="Рис. 22. Оптическая схема интерферометра.png" o:spid="_x0000_s1049" type="#_x0000_t75" style="position:absolute;width:24593;height:26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">
                  <v:imagedata r:id="rId46" cropright="32856f"/>
                </v:shape>
                <w10:wrap type="square"/>
              </v:group>
            </w:pict>
          </mc:Fallback>
        </mc:AlternateContent>
      </w:r>
      <w:r w:rsidR="00630BDE">
        <w:t>приборы, использующие акустические явления, вызываемые горением газа;</w:t>
      </w:r>
    </w:p>
    <w:p w14:paraId="40003CDF" w14:textId="55BB62F6" w:rsidR="00630BDE" w:rsidRDefault="00630BDE" w:rsidP="00630BDE">
      <w:pPr>
        <w:pStyle w:val="a0"/>
        <w:numPr>
          <w:ilvl w:val="0"/>
          <w:numId w:val="5"/>
        </w:numPr>
      </w:pPr>
      <w:r>
        <w:t>приборы, использующие теплоту сгорания метана;</w:t>
      </w:r>
    </w:p>
    <w:p w14:paraId="642C05D6" w14:textId="77777777" w:rsidR="00630BDE" w:rsidRDefault="00630BDE" w:rsidP="00630BDE">
      <w:pPr>
        <w:pStyle w:val="a0"/>
        <w:numPr>
          <w:ilvl w:val="0"/>
          <w:numId w:val="5"/>
        </w:numPr>
      </w:pPr>
      <w:r>
        <w:t>приборы, использующие силу взрыва метановоздушной смеси;</w:t>
      </w:r>
    </w:p>
    <w:p w14:paraId="07E8BFE2" w14:textId="77777777" w:rsidR="00630BDE" w:rsidRDefault="00630BDE" w:rsidP="00630BDE">
      <w:pPr>
        <w:pStyle w:val="a0"/>
        <w:numPr>
          <w:ilvl w:val="0"/>
          <w:numId w:val="5"/>
        </w:numPr>
      </w:pPr>
      <w:r>
        <w:t>приборы, построенные на использовании более сильного нагревания платиновой проволоки при наличии в воздухе метана;</w:t>
      </w:r>
    </w:p>
    <w:p w14:paraId="0715EC1D" w14:textId="77777777" w:rsidR="00630BDE" w:rsidRDefault="00630BDE" w:rsidP="00630BDE">
      <w:pPr>
        <w:pStyle w:val="a0"/>
        <w:numPr>
          <w:ilvl w:val="0"/>
          <w:numId w:val="5"/>
        </w:numPr>
      </w:pPr>
      <w:r>
        <w:t>приборы, использующие оптические свойства газовых смесей.</w:t>
      </w:r>
    </w:p>
    <w:p w14:paraId="6F0FD20C" w14:textId="532BC7A9" w:rsidR="00630BDE" w:rsidRDefault="00630BDE" w:rsidP="00630BDE">
      <w:pPr>
        <w:pStyle w:val="a5"/>
      </w:pPr>
      <w:r>
        <w:t>Ниже описывается шахтный оптический газоопределитель-интерферометр конструкции Кузнецкого филиала Центральной научно-исследовательской лаборатории Горноспасательных частей угольной промышленности</w:t>
      </w:r>
      <w:r>
        <w:rPr>
          <w:rStyle w:val="affb"/>
        </w:rPr>
        <w:footnoteReference w:id="29"/>
      </w:r>
      <w:r>
        <w:t>.</w:t>
      </w:r>
    </w:p>
    <w:p w14:paraId="4CFA1B6E" w14:textId="77777777" w:rsidR="00630BDE" w:rsidRDefault="00630BDE" w:rsidP="00630BDE">
      <w:pPr>
        <w:pStyle w:val="a5"/>
      </w:pPr>
      <w:r>
        <w:t>Он предназначен для определения в рудничной атмосфере метана и углекислого газа, но при помощи таблиц или графика переводных коэффициентов может быть использован также для определения других газов.</w:t>
      </w:r>
    </w:p>
    <w:p w14:paraId="31FB3B94" w14:textId="77777777" w:rsidR="00630BDE" w:rsidRDefault="00630BDE" w:rsidP="00630BDE">
      <w:pPr>
        <w:pStyle w:val="a5"/>
      </w:pPr>
      <w:r>
        <w:t>Действие прибора основано на известном принципе сравнения двух систем полос интерференционной картины, отличающихся один от другого вследствие разности показателей преломления света, пропущенного через чистый воздух и воздух с определяемой газовой примесью.</w:t>
      </w:r>
    </w:p>
    <w:p w14:paraId="0E2976D5" w14:textId="77777777" w:rsidR="00630BDE" w:rsidRDefault="00630BDE" w:rsidP="00630BDE">
      <w:pPr>
        <w:pStyle w:val="a5"/>
      </w:pPr>
      <w:r>
        <w:lastRenderedPageBreak/>
        <w:t>При помощи оптического компенсатора разность хода лучей в камерах с чистым воздухом и исследуемым газом может быть устранена; точное определение величины смещения компенсатора и служит мерой концентрации примеси в газовой смеси.</w:t>
      </w:r>
    </w:p>
    <w:p w14:paraId="67C08997" w14:textId="3FD06645" w:rsidR="00630BDE" w:rsidRDefault="00630BDE" w:rsidP="00630BDE">
      <w:pPr>
        <w:pStyle w:val="a5"/>
      </w:pPr>
      <w:r>
        <w:t xml:space="preserve">На </w:t>
      </w:r>
      <w:r w:rsidRPr="00B3782B">
        <w:rPr>
          <w:rStyle w:val="afff6"/>
        </w:rPr>
        <w:t xml:space="preserve">рисунке </w:t>
      </w:r>
      <w:r w:rsidRPr="00CA60F9">
        <w:rPr>
          <w:rStyle w:val="afff6"/>
          <w:highlight w:val="yellow"/>
        </w:rPr>
        <w:fldChar w:fldCharType="begin"/>
      </w:r>
      <w:r w:rsidRPr="00CA60F9">
        <w:rPr>
          <w:rStyle w:val="afff6"/>
        </w:rPr>
        <w:instrText xml:space="preserve"> REF _Ref228284488 \h </w:instrText>
      </w:r>
      <w:r>
        <w:rPr>
          <w:rStyle w:val="afff6"/>
          <w:highlight w:val="yellow"/>
        </w:rPr>
        <w:instrText xml:space="preserve"> \* MERGEFORMAT </w:instrText>
      </w:r>
      <w:r w:rsidRPr="00CA60F9">
        <w:rPr>
          <w:rStyle w:val="afff6"/>
          <w:highlight w:val="yellow"/>
        </w:rPr>
      </w:r>
      <w:r w:rsidRPr="00CA60F9">
        <w:rPr>
          <w:rStyle w:val="afff6"/>
          <w:highlight w:val="yellow"/>
        </w:rPr>
        <w:fldChar w:fldCharType="separate"/>
      </w:r>
      <w:r w:rsidR="00A05A8B" w:rsidRPr="00A05A8B">
        <w:rPr>
          <w:rStyle w:val="afff6"/>
          <w:vanish/>
        </w:rPr>
        <w:t xml:space="preserve">Рисунок </w:t>
      </w:r>
      <w:r w:rsidR="00A05A8B" w:rsidRPr="00A05A8B">
        <w:rPr>
          <w:rStyle w:val="afff6"/>
        </w:rPr>
        <w:t>22</w:t>
      </w:r>
      <w:r w:rsidRPr="00CA60F9">
        <w:rPr>
          <w:rStyle w:val="afff6"/>
          <w:highlight w:val="yellow"/>
        </w:rPr>
        <w:fldChar w:fldCharType="end"/>
      </w:r>
      <w:r>
        <w:t xml:space="preserve"> показана оптическая схема интерферометра. Свет от электрической лампочки </w:t>
      </w:r>
      <w:r w:rsidRPr="00C0548E">
        <w:rPr>
          <w:rStyle w:val="afff6"/>
        </w:rPr>
        <w:t>S</w:t>
      </w:r>
      <w:r>
        <w:t xml:space="preserve"> пропускается через конденсорную линзу </w:t>
      </w:r>
      <w:r w:rsidRPr="00C0548E">
        <w:rPr>
          <w:rStyle w:val="afff6"/>
        </w:rPr>
        <w:t>L</w:t>
      </w:r>
      <w:r>
        <w:t xml:space="preserve"> для получения пучка параллельных лучей и падает на прямоугольную призму полного внутреннего отражения </w:t>
      </w:r>
      <w:r w:rsidRPr="00C0548E">
        <w:rPr>
          <w:rStyle w:val="afff6"/>
        </w:rPr>
        <w:t>Р₁</w:t>
      </w:r>
      <w:r>
        <w:t xml:space="preserve">. От призмы </w:t>
      </w:r>
      <w:r w:rsidRPr="00C0548E">
        <w:rPr>
          <w:rStyle w:val="afff6"/>
        </w:rPr>
        <w:t>Р₁</w:t>
      </w:r>
      <w:r>
        <w:t xml:space="preserve"> свет отражается на плоскопараллельную пластинку с посеребренной нижней поверхностью </w:t>
      </w:r>
      <w:r w:rsidRPr="00C0548E">
        <w:rPr>
          <w:rStyle w:val="afff6"/>
        </w:rPr>
        <w:t>М</w:t>
      </w:r>
      <w:r>
        <w:t xml:space="preserve">. Одна часть лучей отражается от внешней поверхности </w:t>
      </w:r>
      <w:r w:rsidRPr="009A30F8">
        <w:rPr>
          <w:rStyle w:val="afff6"/>
        </w:rPr>
        <w:t>1</w:t>
      </w:r>
      <w:r>
        <w:t>, другая часть</w:t>
      </w:r>
      <w:r w:rsidR="0008184B" w:rsidRPr="0008184B">
        <w:t xml:space="preserve"> </w:t>
      </w:r>
      <w:r>
        <w:t>—</w:t>
      </w:r>
      <w:r w:rsidR="0008184B" w:rsidRPr="0008184B">
        <w:t xml:space="preserve"> </w:t>
      </w:r>
      <w:r>
        <w:t xml:space="preserve">от внутренней поверхности (зеркала) </w:t>
      </w:r>
      <w:r w:rsidRPr="009A30F8">
        <w:rPr>
          <w:rStyle w:val="afff6"/>
        </w:rPr>
        <w:t>2</w:t>
      </w:r>
      <w:r>
        <w:t xml:space="preserve"> и оба пучка, совершив второй поворот на 90°, направляются через два отделения газовой камеры на вторую призму полного внутреннего отражения </w:t>
      </w:r>
      <w:r w:rsidRPr="00C0548E">
        <w:rPr>
          <w:rStyle w:val="afff6"/>
        </w:rPr>
        <w:t>Р₂</w:t>
      </w:r>
      <w:r>
        <w:t xml:space="preserve">; здесь они преломляются дважды и возвращаются к пластинке </w:t>
      </w:r>
      <w:r w:rsidRPr="00C0548E">
        <w:rPr>
          <w:rStyle w:val="afff6"/>
        </w:rPr>
        <w:t>М</w:t>
      </w:r>
      <w:r>
        <w:t>: первый пучок света — по внешнему отделению газовой камеры, второй</w:t>
      </w:r>
      <w:r w:rsidR="0008184B" w:rsidRPr="0008184B">
        <w:t xml:space="preserve"> </w:t>
      </w:r>
      <w:r>
        <w:t>—</w:t>
      </w:r>
      <w:r w:rsidR="0008184B" w:rsidRPr="0008184B">
        <w:t xml:space="preserve"> </w:t>
      </w:r>
      <w:r>
        <w:t>так же, как и направлялся ранее, т. е. по внутреннему отделению газовой камеры. Отделения газовой камеры герметически изолированы друг от друга при помощи плоскопараллельных пластинок. Благодаря такому устройству путь света через отделения газовой камеры, в которой помещаются для сравнения чистый и исследуемый газы, удлиняется вдвое, вследствие чего увеличивается и точность показаний прибора.</w:t>
      </w:r>
    </w:p>
    <w:p w14:paraId="606B593E" w14:textId="3D4E7EFE" w:rsidR="00630BDE" w:rsidRDefault="00630BDE" w:rsidP="00630BDE">
      <w:pPr>
        <w:pStyle w:val="a5"/>
      </w:pPr>
      <w:r>
        <w:t>Пройдя в обратном направлении путь через газовую камеру, оба пучка света вновь отражаются, первый</w:t>
      </w:r>
      <w:r w:rsidR="0008184B" w:rsidRPr="0008184B">
        <w:t xml:space="preserve"> </w:t>
      </w:r>
      <w:r>
        <w:t>—</w:t>
      </w:r>
      <w:r w:rsidR="0008184B" w:rsidRPr="0008184B">
        <w:t xml:space="preserve"> </w:t>
      </w:r>
      <w:r>
        <w:t xml:space="preserve">на этот раз от внутренней (зеркальной) поверхности пластинки </w:t>
      </w:r>
      <w:r w:rsidRPr="00C91C26">
        <w:rPr>
          <w:rStyle w:val="afff6"/>
        </w:rPr>
        <w:t>М</w:t>
      </w:r>
      <w:r>
        <w:t>, второй</w:t>
      </w:r>
      <w:r w:rsidR="0008184B" w:rsidRPr="0008184B">
        <w:t xml:space="preserve"> </w:t>
      </w:r>
      <w:r>
        <w:t>—</w:t>
      </w:r>
      <w:r w:rsidR="0008184B" w:rsidRPr="0008184B">
        <w:t xml:space="preserve"> </w:t>
      </w:r>
      <w:r>
        <w:t xml:space="preserve">от внешней поверхности </w:t>
      </w:r>
      <w:r w:rsidRPr="00BD650A">
        <w:rPr>
          <w:rStyle w:val="afff6"/>
        </w:rPr>
        <w:t>1</w:t>
      </w:r>
      <w:r>
        <w:t xml:space="preserve">, и направляются вместе на третью призму полного внутреннего отражения </w:t>
      </w:r>
      <w:r w:rsidRPr="00C0548E">
        <w:rPr>
          <w:rStyle w:val="afff6"/>
        </w:rPr>
        <w:t>Р₃</w:t>
      </w:r>
      <w:r>
        <w:t xml:space="preserve">; отсюда пучки света, сделав последний поворот на 90°, идут через объектив зрительной трубки Об и собираются в фокальной плоскости </w:t>
      </w:r>
      <w:r w:rsidRPr="00106EE5">
        <w:rPr>
          <w:rStyle w:val="afff6"/>
        </w:rPr>
        <w:t>F</w:t>
      </w:r>
      <w:r>
        <w:t xml:space="preserve"> зрительной трубки.</w:t>
      </w:r>
    </w:p>
    <w:p w14:paraId="114B953D" w14:textId="77777777" w:rsidR="00630BDE" w:rsidRDefault="00630BDE" w:rsidP="00630BDE">
      <w:pPr>
        <w:pStyle w:val="a5"/>
      </w:pPr>
      <w:r>
        <w:t xml:space="preserve">Если все отделения газовой камеры заполнены одним и тем же газом, например чистым воздухом, то наблюдатель видит через окуляр </w:t>
      </w:r>
      <w:r w:rsidRPr="00C91C26">
        <w:rPr>
          <w:rStyle w:val="afff6"/>
        </w:rPr>
        <w:t>Ок</w:t>
      </w:r>
      <w:r>
        <w:t xml:space="preserve"> картину интерференции световых лучей, вызванную разностью хода лучей, которая обусловлена только оптической системой самого прибора. В центре зрительного поля наблюдается белая ахроматическая полоса спектра, для которой разность хода волн всех длин равна нулю, а по обеим сторонам от нее располагаются окрашенные полосы и темные минумумы. Таким образом получается устойчивая интерференционная картина световых лучей, обладающих постоянной разностью фаз, т. е. когерентных пучков света.</w:t>
      </w:r>
    </w:p>
    <w:p w14:paraId="1BA9065A" w14:textId="77777777" w:rsidR="00630BDE" w:rsidRDefault="00630BDE" w:rsidP="00630BDE">
      <w:pPr>
        <w:pStyle w:val="a5"/>
      </w:pPr>
      <w:r>
        <w:lastRenderedPageBreak/>
        <w:t>Если в среднюю часть газовой камеры впустить исследуемую газовую смесь, отличающуюся по оптическим свойствам от контрольной газовой смеси (например, чистого воздуха), то второй пучок света пройдет через среду с другим показателем преломления, разность хода интерферирующих световых лучей изменится, и видимая в окуляр интерференционная картина сместится.</w:t>
      </w:r>
    </w:p>
    <w:p w14:paraId="3E655F38" w14:textId="77777777" w:rsidR="00630BDE" w:rsidRDefault="00630BDE" w:rsidP="00630BDE">
      <w:pPr>
        <w:pStyle w:val="a5"/>
      </w:pPr>
      <w:r>
        <w:t xml:space="preserve">Для того чтобы восстановить первоначальную картину интерференции, необходимо компенсировать возникшую разность хода световых лучей поворотом на некоторый угол призмы </w:t>
      </w:r>
      <w:r w:rsidRPr="006045D3">
        <w:rPr>
          <w:rStyle w:val="afff6"/>
        </w:rPr>
        <w:t>Р</w:t>
      </w:r>
      <w:r>
        <w:rPr>
          <w:rStyle w:val="afff6"/>
        </w:rPr>
        <w:t>₃</w:t>
      </w:r>
      <w:r>
        <w:t xml:space="preserve"> вокруг оси </w:t>
      </w:r>
      <w:r w:rsidRPr="006045D3">
        <w:rPr>
          <w:rStyle w:val="afff6"/>
        </w:rPr>
        <w:t>О</w:t>
      </w:r>
      <w:r>
        <w:t>—</w:t>
      </w:r>
      <w:r w:rsidRPr="006045D3">
        <w:rPr>
          <w:rStyle w:val="afff6"/>
          <w:lang w:val="en-US"/>
        </w:rPr>
        <w:t>O</w:t>
      </w:r>
      <w:r w:rsidRPr="006045D3">
        <w:rPr>
          <w:rStyle w:val="afff6"/>
        </w:rPr>
        <w:t>₁</w:t>
      </w:r>
      <w:r>
        <w:t xml:space="preserve">. Чем больше концентрация определяемого газа в исследуемой газовой смеси, тем больше отличается показатель преломления газовой смеси от показателя контрольного газа и тем больше необходимо повернуть призму </w:t>
      </w:r>
      <w:r w:rsidRPr="006045D3">
        <w:rPr>
          <w:rStyle w:val="afff6"/>
        </w:rPr>
        <w:t>Р</w:t>
      </w:r>
      <w:r>
        <w:rPr>
          <w:rStyle w:val="afff6"/>
        </w:rPr>
        <w:t>₃</w:t>
      </w:r>
      <w:r>
        <w:t>, чтобы компенсировать смещение интерференционной картины.</w:t>
      </w:r>
    </w:p>
    <w:p w14:paraId="5202CDD8" w14:textId="77777777" w:rsidR="00630BDE" w:rsidRDefault="00630BDE" w:rsidP="00630BDE">
      <w:pPr>
        <w:pStyle w:val="a5"/>
      </w:pPr>
      <w:r>
        <w:t>Вращение призмы регистрируется при помощи барабана с делениями, соответствующими концентрации метана в чистом (т. е. без примеси других газов, например СО₂) воздухе. При помощи этого барабана можно отсчитывать значения концентрации метана с точностью до 0,1%.</w:t>
      </w:r>
    </w:p>
    <w:p w14:paraId="509FC3E4" w14:textId="19AC0921" w:rsidR="00630BDE" w:rsidRDefault="00630BDE" w:rsidP="00630BDE">
      <w:pPr>
        <w:pStyle w:val="a5"/>
      </w:pPr>
      <w:r>
        <w:rPr>
          <w:noProof/>
        </w:rPr>
        <mc:AlternateContent>
          <mc:Choice Requires="wps">
            <w:drawing>
              <wp:anchor distT="0" distB="0" distL="114300" distR="114300" simplePos="0" relativeHeight="251648052" behindDoc="1" locked="0" layoutInCell="1" allowOverlap="1" wp14:anchorId="6B262097" wp14:editId="78CF45AE">
                <wp:simplePos x="0" y="0"/>
                <wp:positionH relativeFrom="column">
                  <wp:posOffset>1270</wp:posOffset>
                </wp:positionH>
                <wp:positionV relativeFrom="paragraph">
                  <wp:posOffset>2615565</wp:posOffset>
                </wp:positionV>
                <wp:extent cx="1466850" cy="635"/>
                <wp:effectExtent l="0" t="0" r="0" b="0"/>
                <wp:wrapTight wrapText="bothSides">
                  <wp:wrapPolygon edited="0">
                    <wp:start x="0" y="0"/>
                    <wp:lineTo x="0" y="20220"/>
                    <wp:lineTo x="21319" y="20220"/>
                    <wp:lineTo x="21319" y="0"/>
                    <wp:lineTo x="0" y="0"/>
                  </wp:wrapPolygon>
                </wp:wrapTight>
                <wp:docPr id="673509402" name="Надпись 673509402"/>
                <wp:cNvGraphicFramePr/>
                <a:graphic xmlns:a="http://schemas.openxmlformats.org/drawingml/2006/main">
                  <a:graphicData uri="http://schemas.microsoft.com/office/word/2010/wordprocessingShape">
                    <wps:wsp>
                      <wps:cNvSpPr txBox="1"/>
                      <wps:spPr>
                        <a:xfrm>
                          <a:off x="0" y="0"/>
                          <a:ext cx="1466850" cy="635"/>
                        </a:xfrm>
                        <a:prstGeom prst="rect">
                          <a:avLst/>
                        </a:prstGeom>
                        <a:solidFill>
                          <a:prstClr val="white"/>
                        </a:solidFill>
                        <a:ln>
                          <a:noFill/>
                        </a:ln>
                      </wps:spPr>
                      <wps:txbx>
                        <w:txbxContent>
                          <w:p w14:paraId="1A1135B1" w14:textId="27D8C88B" w:rsidR="00630BDE" w:rsidRPr="002258FB" w:rsidRDefault="00630BDE" w:rsidP="00630BDE">
                            <w:pPr>
                              <w:pStyle w:val="afffd"/>
                              <w:rPr>
                                <w:rFonts w:eastAsia="Times New Roman" w:cs="Times New Roman"/>
                                <w:noProof/>
                                <w:color w:val="000000" w:themeColor="text2"/>
                                <w:sz w:val="18"/>
                              </w:rPr>
                            </w:pPr>
                            <w:bookmarkStart w:id="102" w:name="_Ref228284402"/>
                            <w:r>
                              <w:t xml:space="preserve">Рисунок </w:t>
                            </w:r>
                            <w:fldSimple w:instr=" SEQ Рисунок \* ARABIC ">
                              <w:r w:rsidR="00D53DE7">
                                <w:rPr>
                                  <w:noProof/>
                                </w:rPr>
                                <w:t>23</w:t>
                              </w:r>
                            </w:fldSimple>
                            <w:bookmarkEnd w:id="102"/>
                            <w:r>
                              <w:t>. Монтаж оптической системы шахтного интерферометра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262097" id="Надпись 673509402" o:spid="_x0000_s1050" type="#_x0000_t202" style="position:absolute;left:0;text-align:left;margin-left:.1pt;margin-top:205.95pt;width:115.5pt;height:.05pt;z-index:-2516684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" stroked="f">
                <v:textbox style="mso-fit-shape-to-text:t" inset="0,0,0,0">
                  <w:txbxContent>
                    <w:p w14:paraId="1A1135B1" w14:textId="27D8C88B" w:rsidR="00630BDE" w:rsidRPr="002258FB" w:rsidRDefault="00630BDE" w:rsidP="00630BDE">
                      <w:pPr>
                        <w:pStyle w:val="afffd"/>
                        <w:rPr>
                          <w:rFonts w:eastAsia="Times New Roman" w:cs="Times New Roman"/>
                          <w:noProof/>
                          <w:color w:val="000000" w:themeColor="text2"/>
                          <w:sz w:val="18"/>
                        </w:rPr>
                      </w:pPr>
                      <w:bookmarkStart w:id="103" w:name="_Ref228284402"/>
                      <w:r>
                        <w:t xml:space="preserve">Рисунок </w:t>
                      </w:r>
                      <w:fldSimple w:instr=" SEQ Рисунок \* ARABIC ">
                        <w:r w:rsidR="00D53DE7">
                          <w:rPr>
                            <w:noProof/>
                          </w:rPr>
                          <w:t>23</w:t>
                        </w:r>
                      </w:fldSimple>
                      <w:bookmarkEnd w:id="103"/>
                      <w:r>
                        <w:t>. Монтаж оптической системы шахтного интерферометра</w:t>
                      </w:r>
                    </w:p>
                  </w:txbxContent>
                </v:textbox>
                <w10:wrap type="tight"/>
              </v:shape>
            </w:pict>
          </mc:Fallback>
        </mc:AlternateContent>
      </w:r>
      <w:r>
        <w:rPr>
          <w:noProof/>
        </w:rPr>
        <mc:AlternateContent>
          <mc:Choice Requires="wpc">
            <w:drawing>
              <wp:anchor distT="0" distB="0" distL="114300" distR="114300" simplePos="0" relativeHeight="251648051" behindDoc="1" locked="0" layoutInCell="1" allowOverlap="1" wp14:anchorId="66C09644" wp14:editId="6E3816CA">
                <wp:simplePos x="0" y="0"/>
                <wp:positionH relativeFrom="margin">
                  <wp:align>left</wp:align>
                </wp:positionH>
                <wp:positionV relativeFrom="paragraph">
                  <wp:posOffset>354965</wp:posOffset>
                </wp:positionV>
                <wp:extent cx="1466850" cy="2204720"/>
                <wp:effectExtent l="0" t="0" r="0" b="5080"/>
                <wp:wrapTight wrapText="bothSides">
                  <wp:wrapPolygon edited="0">
                    <wp:start x="0" y="0"/>
                    <wp:lineTo x="0" y="21463"/>
                    <wp:lineTo x="21319" y="21463"/>
                    <wp:lineTo x="21319" y="0"/>
                    <wp:lineTo x="0" y="0"/>
                  </wp:wrapPolygon>
                </wp:wrapTight>
                <wp:docPr id="648582458" name="Полотно 64858245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1AC0DF08" id="Полотно 648582458" o:spid="_x0000_s1026" editas="canvas" style="position:absolute;margin-left:0;margin-top:27.95pt;width:115.5pt;height:173.6pt;z-index:-251668429;mso-position-horizontal:left;mso-position-horizontal-relative:margin;mso-width-relative:margin" coordsize="14668,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">
                <v:shape id="_x0000_s1027" type="#_x0000_t75" style="position:absolute;width:14668;height:22047;visibility:visible;mso-wrap-style:square" filled="t">
                  <v:fill o:detectmouseclick="t"/>
                  <v:path o:connecttype="none"/>
                </v:shape>
                <w10:wrap type="tight" anchorx="margin"/>
              </v:group>
            </w:pict>
          </mc:Fallback>
        </mc:AlternateContent>
      </w:r>
      <w:r>
        <w:t xml:space="preserve">Монтаж оптической системы шахтного интерферометра показан на </w:t>
      </w:r>
      <w:r w:rsidRPr="00B3782B">
        <w:rPr>
          <w:rStyle w:val="afff6"/>
        </w:rPr>
        <w:t xml:space="preserve">рисунке </w:t>
      </w:r>
      <w:r w:rsidRPr="00A273A8">
        <w:rPr>
          <w:rStyle w:val="afff6"/>
        </w:rPr>
        <w:fldChar w:fldCharType="begin"/>
      </w:r>
      <w:r w:rsidRPr="00A273A8">
        <w:rPr>
          <w:rStyle w:val="afff6"/>
        </w:rPr>
        <w:instrText xml:space="preserve"> REF _Ref228284402 \h </w:instrText>
      </w:r>
      <w:r>
        <w:rPr>
          <w:rStyle w:val="afff6"/>
        </w:rPr>
        <w:instrText xml:space="preserve"> \* MERGEFORMAT </w:instrText>
      </w:r>
      <w:r w:rsidRPr="00A273A8">
        <w:rPr>
          <w:rStyle w:val="afff6"/>
        </w:rPr>
      </w:r>
      <w:r w:rsidRPr="00A273A8">
        <w:rPr>
          <w:rStyle w:val="afff6"/>
        </w:rPr>
        <w:fldChar w:fldCharType="separate"/>
      </w:r>
      <w:r w:rsidR="00A05A8B" w:rsidRPr="00A05A8B">
        <w:rPr>
          <w:rStyle w:val="afff6"/>
          <w:vanish/>
        </w:rPr>
        <w:t xml:space="preserve">Рисунок </w:t>
      </w:r>
      <w:r w:rsidR="00A05A8B" w:rsidRPr="00A05A8B">
        <w:rPr>
          <w:rStyle w:val="afff6"/>
        </w:rPr>
        <w:t>23</w:t>
      </w:r>
      <w:r w:rsidRPr="00A273A8">
        <w:rPr>
          <w:rStyle w:val="afff6"/>
        </w:rPr>
        <w:fldChar w:fldCharType="end"/>
      </w:r>
      <w:r>
        <w:t xml:space="preserve">, где прибор изображен со снятой задней стенкой. На схеме видны: зрительная трубка </w:t>
      </w:r>
      <w:r w:rsidRPr="006979DC">
        <w:rPr>
          <w:rStyle w:val="afff6"/>
        </w:rPr>
        <w:t>1</w:t>
      </w:r>
      <w:r>
        <w:t xml:space="preserve"> с окуляром </w:t>
      </w:r>
      <w:r w:rsidRPr="006979DC">
        <w:rPr>
          <w:rStyle w:val="afff6"/>
        </w:rPr>
        <w:t>13</w:t>
      </w:r>
      <w:r>
        <w:t xml:space="preserve">, система компенсатора с призмой </w:t>
      </w:r>
      <w:r w:rsidRPr="006979DC">
        <w:rPr>
          <w:rStyle w:val="afff6"/>
        </w:rPr>
        <w:t>2</w:t>
      </w:r>
      <w:r>
        <w:t xml:space="preserve"> и рычажком </w:t>
      </w:r>
      <w:r w:rsidRPr="006979DC">
        <w:rPr>
          <w:rStyle w:val="afff6"/>
        </w:rPr>
        <w:t>3</w:t>
      </w:r>
      <w:r>
        <w:t xml:space="preserve"> для поворачивания призмы, оправа </w:t>
      </w:r>
      <w:r w:rsidRPr="006979DC">
        <w:rPr>
          <w:rStyle w:val="afff6"/>
        </w:rPr>
        <w:t>4</w:t>
      </w:r>
      <w:r>
        <w:t xml:space="preserve"> с первой призмой и конденсатором, плоскопараллельная пластинка с зеркалом </w:t>
      </w:r>
      <w:r w:rsidRPr="006979DC">
        <w:rPr>
          <w:rStyle w:val="afff6"/>
        </w:rPr>
        <w:t>5</w:t>
      </w:r>
      <w:r>
        <w:t xml:space="preserve">, газовая камера </w:t>
      </w:r>
      <w:r w:rsidRPr="006979DC">
        <w:rPr>
          <w:rStyle w:val="afff6"/>
        </w:rPr>
        <w:t>6</w:t>
      </w:r>
      <w:r>
        <w:t xml:space="preserve"> и вторая призма полного внутреннего отражения </w:t>
      </w:r>
      <w:r w:rsidRPr="006979DC">
        <w:rPr>
          <w:rStyle w:val="afff6"/>
        </w:rPr>
        <w:t>7</w:t>
      </w:r>
      <w:r>
        <w:t xml:space="preserve">. В нижней части видны осветительная лампочка </w:t>
      </w:r>
      <w:r w:rsidRPr="006979DC">
        <w:rPr>
          <w:rStyle w:val="afff6"/>
        </w:rPr>
        <w:t>8</w:t>
      </w:r>
      <w:r>
        <w:t xml:space="preserve"> и фильтр </w:t>
      </w:r>
      <w:r w:rsidRPr="006979DC">
        <w:rPr>
          <w:rStyle w:val="afff6"/>
        </w:rPr>
        <w:t>9</w:t>
      </w:r>
      <w:r>
        <w:t xml:space="preserve">, через который пропускается чистый воздух для заполнения им внешних отделений газовой камеры. На футляре прибора смонтирована обойма </w:t>
      </w:r>
      <w:r w:rsidRPr="006979DC">
        <w:rPr>
          <w:rStyle w:val="afff6"/>
        </w:rPr>
        <w:t>10</w:t>
      </w:r>
      <w:r>
        <w:t xml:space="preserve"> с кнопкой включения </w:t>
      </w:r>
      <w:r w:rsidRPr="006979DC">
        <w:rPr>
          <w:rStyle w:val="afff6"/>
        </w:rPr>
        <w:t>11</w:t>
      </w:r>
      <w:r>
        <w:t xml:space="preserve">, при помощи которой лампочка </w:t>
      </w:r>
      <w:r w:rsidRPr="006979DC">
        <w:rPr>
          <w:rStyle w:val="afff6"/>
        </w:rPr>
        <w:t>5</w:t>
      </w:r>
      <w:r>
        <w:t xml:space="preserve"> подсоединяется к батарейке сухих элементов. На схеме показаны также защитный колпачок окуляра </w:t>
      </w:r>
      <w:r w:rsidRPr="006979DC">
        <w:rPr>
          <w:rStyle w:val="afff6"/>
        </w:rPr>
        <w:t>14</w:t>
      </w:r>
      <w:r>
        <w:t xml:space="preserve">, газовые коммуникации </w:t>
      </w:r>
      <w:r w:rsidRPr="006979DC">
        <w:rPr>
          <w:rStyle w:val="afff6"/>
        </w:rPr>
        <w:t>12</w:t>
      </w:r>
      <w:r>
        <w:t xml:space="preserve">, </w:t>
      </w:r>
      <w:r w:rsidRPr="006979DC">
        <w:rPr>
          <w:rStyle w:val="afff6"/>
        </w:rPr>
        <w:t>15</w:t>
      </w:r>
      <w:r>
        <w:t xml:space="preserve">, </w:t>
      </w:r>
      <w:r w:rsidRPr="006979DC">
        <w:rPr>
          <w:rStyle w:val="afff6"/>
        </w:rPr>
        <w:t>16</w:t>
      </w:r>
      <w:r>
        <w:t xml:space="preserve"> и колпачок </w:t>
      </w:r>
      <w:r w:rsidRPr="006979DC">
        <w:rPr>
          <w:rStyle w:val="afff6"/>
        </w:rPr>
        <w:t>17</w:t>
      </w:r>
      <w:r>
        <w:t>, который снимается при определениях суммы СН₄ и С</w:t>
      </w:r>
      <w:r>
        <w:rPr>
          <w:lang w:val="en-US"/>
        </w:rPr>
        <w:t>O</w:t>
      </w:r>
      <w:r>
        <w:t>₂.</w:t>
      </w:r>
    </w:p>
    <w:p w14:paraId="1C2AD54D" w14:textId="1FB73F75" w:rsidR="00630BDE" w:rsidRDefault="00630BDE" w:rsidP="00630BDE">
      <w:pPr>
        <w:pStyle w:val="a5"/>
      </w:pPr>
      <w:r>
        <w:t xml:space="preserve">Часть прибора, не показанная на схеме, занята поглотительными трубками и переключающим устройством для газовых коммуникаций. При помощи системы </w:t>
      </w:r>
      <w:r>
        <w:lastRenderedPageBreak/>
        <w:t>газовых коммуникаций можно .наполнить чистым воздухом все отделения газовой камеры при подготовке прибора к работе и установке компенсатора на нуль; заполнять среднюю часть камеры анализируемым воздухом, очищенным от углекислого газа и влаги, для определения в нем метана и, наконец, впускать в газовую камеру неочищенный от СО₂ рудничный воздух для того, чтобы определять сумму СО₂ и СН₄, а затем</w:t>
      </w:r>
      <w:r w:rsidR="0008184B" w:rsidRPr="0008184B">
        <w:t xml:space="preserve"> </w:t>
      </w:r>
      <w:r>
        <w:t>—</w:t>
      </w:r>
      <w:r w:rsidR="0008184B" w:rsidRPr="0008184B">
        <w:t xml:space="preserve"> </w:t>
      </w:r>
      <w:r>
        <w:t>отдельно CH₄.</w:t>
      </w:r>
    </w:p>
    <w:p w14:paraId="3245ABC9" w14:textId="77777777" w:rsidR="00630BDE" w:rsidRDefault="00630BDE" w:rsidP="00630BDE">
      <w:pPr>
        <w:pStyle w:val="a5"/>
      </w:pPr>
      <w:r>
        <w:t>При проверке показаний интерферометра посредством анализа тех же газовых смесей на лабораторном газоаналитическом приборе отклонение показаний первого от данных анализа составляло не более 0,1% в диапазоне концентраций метана от 0,3 до 16,5%. При производственных испытаниях максимальные отклонения показаний интерферометра от данных анализа составили 0,2% по метану и 0,3% по углекислому газу.</w:t>
      </w:r>
    </w:p>
    <w:p w14:paraId="35DC1C6E" w14:textId="77777777" w:rsidR="00630BDE" w:rsidRDefault="00630BDE" w:rsidP="00630BDE">
      <w:pPr>
        <w:pStyle w:val="a5"/>
      </w:pPr>
      <w:r>
        <w:t>Прибор взрывобезопасен, весит 2,7 кг и представляет собой прямоугольную коробку размером 242×88×63 мм. Определение с его помощью концентрации метана в рудничном воздухе занимает всего около одной минуты.</w:t>
      </w:r>
    </w:p>
    <w:p w14:paraId="583B7CB4" w14:textId="77777777" w:rsidR="00630BDE" w:rsidRDefault="00630BDE" w:rsidP="00630BDE">
      <w:pPr>
        <w:pStyle w:val="a5"/>
      </w:pPr>
      <w:r>
        <w:t>В последнее время были разработаны конструкции двух типов газоопределителей для непрерывного контроля за содержанием метана в шахтной атмосфере: переносного и стационарного.</w:t>
      </w:r>
    </w:p>
    <w:p w14:paraId="7D2BEFEF" w14:textId="5D46B8F9" w:rsidR="00630BDE" w:rsidRDefault="00630BDE" w:rsidP="00630BDE">
      <w:pPr>
        <w:pStyle w:val="a5"/>
      </w:pPr>
      <w:r w:rsidRPr="008F3248">
        <w:rPr>
          <w:rStyle w:val="af3"/>
        </w:rPr>
        <w:t>Газоопределитель на метан переносного типа</w:t>
      </w:r>
      <w:r w:rsidRPr="009274B8">
        <w:rPr>
          <w:rStyle w:val="af2"/>
        </w:rPr>
        <w:t xml:space="preserve"> </w:t>
      </w:r>
      <w:r>
        <w:t xml:space="preserve">представляет собой однокамерный непрерывного действия анализатор довзрывных концентраций метана (0,1÷5,0 % СН₄). Принцип работы его основан на электрическом измерении температуры продуктов сжигания метана на платиновой каталитической нити (схема прибора приведена на </w:t>
      </w:r>
      <w:r w:rsidRPr="00B3782B">
        <w:rPr>
          <w:rStyle w:val="afff6"/>
        </w:rPr>
        <w:t xml:space="preserve">рисунке </w:t>
      </w:r>
      <w:r w:rsidRPr="00A273A8">
        <w:rPr>
          <w:rStyle w:val="afff6"/>
        </w:rPr>
        <w:fldChar w:fldCharType="begin"/>
      </w:r>
      <w:r w:rsidRPr="00A273A8">
        <w:rPr>
          <w:rStyle w:val="afff6"/>
        </w:rPr>
        <w:instrText xml:space="preserve"> REF _Ref228284292 \h </w:instrText>
      </w:r>
      <w:r>
        <w:rPr>
          <w:rStyle w:val="afff6"/>
        </w:rPr>
        <w:instrText xml:space="preserve"> \* MERGEFORMAT </w:instrText>
      </w:r>
      <w:r w:rsidRPr="00A273A8">
        <w:rPr>
          <w:rStyle w:val="afff6"/>
        </w:rPr>
      </w:r>
      <w:r w:rsidRPr="00A273A8">
        <w:rPr>
          <w:rStyle w:val="afff6"/>
        </w:rPr>
        <w:fldChar w:fldCharType="separate"/>
      </w:r>
      <w:r w:rsidR="00A05A8B" w:rsidRPr="00A05A8B">
        <w:rPr>
          <w:rStyle w:val="afff6"/>
          <w:vanish/>
        </w:rPr>
        <w:t xml:space="preserve">Рисунок </w:t>
      </w:r>
      <w:r w:rsidR="00A05A8B" w:rsidRPr="00A05A8B">
        <w:rPr>
          <w:rStyle w:val="afff6"/>
        </w:rPr>
        <w:t>24</w:t>
      </w:r>
      <w:r w:rsidRPr="00A273A8">
        <w:rPr>
          <w:rStyle w:val="afff6"/>
        </w:rPr>
        <w:fldChar w:fldCharType="end"/>
      </w:r>
      <w:r>
        <w:t>).</w:t>
      </w:r>
    </w:p>
    <w:p w14:paraId="19A0AF45" w14:textId="77777777" w:rsidR="00630BDE" w:rsidRDefault="00630BDE" w:rsidP="00630BDE">
      <w:pPr>
        <w:pStyle w:val="a5"/>
      </w:pPr>
      <w:r>
        <w:t xml:space="preserve">В полости цилиндрического алюминиевого сосуда (датчика) под каждым из двух геометрически подобных и равных термометров сопротивления </w:t>
      </w:r>
      <w:r w:rsidRPr="00182F43">
        <w:rPr>
          <w:rStyle w:val="afff6"/>
        </w:rPr>
        <w:t>Rr</w:t>
      </w:r>
      <w:r w:rsidRPr="009B3D4E">
        <w:t xml:space="preserve"> </w:t>
      </w:r>
      <w:r>
        <w:t xml:space="preserve">и </w:t>
      </w:r>
      <w:r w:rsidRPr="00182F43">
        <w:rPr>
          <w:rStyle w:val="afff6"/>
          <w:lang w:val="en-US"/>
        </w:rPr>
        <w:t>Rk</w:t>
      </w:r>
      <w:r>
        <w:t xml:space="preserve">, дифференциально включенных (последовательно) в плечи одинарного моста, помещены каталитические платиновые спирали </w:t>
      </w:r>
      <w:r w:rsidRPr="00182F43">
        <w:rPr>
          <w:rStyle w:val="afff6"/>
        </w:rPr>
        <w:t>Н</w:t>
      </w:r>
      <w:r w:rsidRPr="00182F43">
        <w:rPr>
          <w:rStyle w:val="afff6"/>
          <w:lang w:val="en-US"/>
        </w:rPr>
        <w:t>r</w:t>
      </w:r>
      <w:r>
        <w:t xml:space="preserve"> и </w:t>
      </w:r>
      <w:r w:rsidRPr="00182F43">
        <w:rPr>
          <w:rStyle w:val="afff6"/>
        </w:rPr>
        <w:t>Н</w:t>
      </w:r>
      <w:r w:rsidRPr="00182F43">
        <w:rPr>
          <w:rStyle w:val="afff6"/>
          <w:lang w:val="en-US"/>
        </w:rPr>
        <w:t>k</w:t>
      </w:r>
      <w:r>
        <w:t xml:space="preserve"> различных сопротивлений, изготовленные из платиновой проволоки разного сечения (</w:t>
      </w:r>
      <w:r w:rsidRPr="00182F43">
        <w:rPr>
          <w:rStyle w:val="afff6"/>
        </w:rPr>
        <w:t>Sr</w:t>
      </w:r>
      <w:r>
        <w:t>:</w:t>
      </w:r>
      <w:r w:rsidRPr="00182F43">
        <w:rPr>
          <w:rStyle w:val="afff6"/>
        </w:rPr>
        <w:t>Su</w:t>
      </w:r>
      <w:r>
        <w:t>=0,5).</w:t>
      </w:r>
    </w:p>
    <w:p w14:paraId="44709EE4" w14:textId="77777777" w:rsidR="00630BDE" w:rsidRDefault="00630BDE" w:rsidP="00630BDE">
      <w:pPr>
        <w:pStyle w:val="a5"/>
      </w:pPr>
      <w:r>
        <w:t>Прибор отличается высокой стабильностью градуировочной погрешности, малой инерционностью показаний (30—40 сек.) и большой длительностью действия термометрических элементов.</w:t>
      </w:r>
    </w:p>
    <w:p w14:paraId="2F8C6CD7" w14:textId="77777777" w:rsidR="00630BDE" w:rsidRDefault="00630BDE" w:rsidP="00630BDE">
      <w:pPr>
        <w:pStyle w:val="a5"/>
      </w:pPr>
      <w:r>
        <w:t xml:space="preserve">Датчик анализатора может использоваться в качестве чувствительного элемента системы автоматического регулирования и сигнализации. При этом, с целью </w:t>
      </w:r>
      <w:r>
        <w:lastRenderedPageBreak/>
        <w:t>усиления выходной мощности одинарного моста, параллельно диагональному гальванометру или самопишущему прибору присоединяется обмотка управления двухкаскадного дифференциального магнитного усилителя.</w:t>
      </w:r>
    </w:p>
    <w:p w14:paraId="3938500B" w14:textId="77777777" w:rsidR="00630BDE" w:rsidRDefault="00630BDE" w:rsidP="00630BDE">
      <w:pPr>
        <w:pStyle w:val="a5"/>
      </w:pPr>
      <w:r>
        <w:t>Промышленные образцы описанного газоопределителя были испытаны МакНИИ в шахтных условиях.</w:t>
      </w:r>
    </w:p>
    <w:p w14:paraId="40638AF7" w14:textId="77777777" w:rsidR="00630BDE" w:rsidRDefault="00630BDE" w:rsidP="00630BDE">
      <w:pPr>
        <w:pStyle w:val="a5"/>
      </w:pPr>
      <w:r w:rsidRPr="00F25E57">
        <w:rPr>
          <w:rStyle w:val="af3"/>
        </w:rPr>
        <w:t>Стационарный газоопределитель непрерывного действия</w:t>
      </w:r>
      <w:r>
        <w:t xml:space="preserve"> типа ИМ-2 осуществляет местную и дистанционную сигнализацию повышения содержания метана в выработках. При достижении содержания метана выше допустимой нормы прибор отключает фидерный автомат, питающий участок.</w:t>
      </w:r>
    </w:p>
    <w:p w14:paraId="45D6FED2" w14:textId="77777777" w:rsidR="00630BDE" w:rsidRDefault="00630BDE" w:rsidP="00630BDE">
      <w:pPr>
        <w:pStyle w:val="a5"/>
      </w:pPr>
      <w:r>
        <w:t>Главным элементом газоопределителя ИМ-2 является датчик, непрерывно питающий схему током, пропорциональным процентному содержанию метана в воздухе. Величина этого тока измеряется указателем, отградуированным в процентах метана. Параллельно указателю включен магнитный усилитель, увеличивающий ток до величин, необходимых для срабатывания первичных реле. Работа датчика основана на электрическом измерении термического эффекта сжигаемого метана, всасываемого в камеру сжигания вместе с шахтным воздухом.</w:t>
      </w:r>
    </w:p>
    <w:p w14:paraId="63FA9701" w14:textId="77777777" w:rsidR="00630BDE" w:rsidRDefault="00630BDE" w:rsidP="00630BDE">
      <w:pPr>
        <w:pStyle w:val="a5"/>
        <w:keepNext/>
      </w:pPr>
      <w:r>
        <w:rPr>
          <w:noProof/>
        </w:rPr>
        <mc:AlternateContent>
          <mc:Choice Requires="wpc">
            <w:drawing>
              <wp:inline distT="0" distB="0" distL="0" distR="0" wp14:anchorId="28487C1F" wp14:editId="7FCE74B2">
                <wp:extent cx="3779520" cy="2204720"/>
                <wp:effectExtent l="0" t="0" r="0" b="5080"/>
                <wp:docPr id="1242614961" name="Полотно 124261496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D6A06F0" id="Полотно 1242614961"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1F7FDD9A" w14:textId="11DECB02" w:rsidR="00630BDE" w:rsidRDefault="00630BDE" w:rsidP="00630BDE">
      <w:pPr>
        <w:pStyle w:val="afffd"/>
      </w:pPr>
      <w:bookmarkStart w:id="104" w:name="_Ref228284292"/>
      <w:r>
        <w:t xml:space="preserve">Рисунок </w:t>
      </w:r>
      <w:fldSimple w:instr=" SEQ Рисунок \* ARABIC ">
        <w:r w:rsidR="00D53DE7">
          <w:rPr>
            <w:noProof/>
          </w:rPr>
          <w:t>24</w:t>
        </w:r>
      </w:fldSimple>
      <w:bookmarkEnd w:id="104"/>
      <w:r>
        <w:t>. Схема газоопределителя на метан непрерывного действия:</w:t>
      </w:r>
      <w:r>
        <w:br/>
        <w:t>4P, 5Р</w:t>
      </w:r>
      <w:r w:rsidR="0008184B" w:rsidRPr="0008184B">
        <w:t xml:space="preserve"> </w:t>
      </w:r>
      <w:r>
        <w:t>—</w:t>
      </w:r>
      <w:r w:rsidR="0008184B" w:rsidRPr="0008184B">
        <w:t xml:space="preserve"> </w:t>
      </w:r>
      <w:r>
        <w:t>реле исполнительное; 2Р, ЗР</w:t>
      </w:r>
      <w:r w:rsidR="0008184B" w:rsidRPr="0008184B">
        <w:t xml:space="preserve"> </w:t>
      </w:r>
      <w:r>
        <w:t>—</w:t>
      </w:r>
      <w:r w:rsidR="0008184B" w:rsidRPr="0008184B">
        <w:t xml:space="preserve"> </w:t>
      </w:r>
      <w:r>
        <w:t>реле первичное; 1P</w:t>
      </w:r>
      <w:r w:rsidR="0008184B" w:rsidRPr="0008184B">
        <w:t xml:space="preserve"> </w:t>
      </w:r>
      <w:r>
        <w:t>—</w:t>
      </w:r>
      <w:r w:rsidR="0008184B" w:rsidRPr="0008184B">
        <w:t xml:space="preserve"> </w:t>
      </w:r>
      <w:r>
        <w:t>реле времени; 1B</w:t>
      </w:r>
      <w:r w:rsidR="0008184B" w:rsidRPr="0008184B">
        <w:t xml:space="preserve"> </w:t>
      </w:r>
      <w:r>
        <w:t>—</w:t>
      </w:r>
      <w:r w:rsidR="0008184B" w:rsidRPr="0008184B">
        <w:t xml:space="preserve"> </w:t>
      </w:r>
      <w:r>
        <w:t>выпрямитель селеновый; УМ</w:t>
      </w:r>
      <w:r w:rsidR="0008184B" w:rsidRPr="0008184B">
        <w:t xml:space="preserve"> </w:t>
      </w:r>
      <w:r>
        <w:t>—</w:t>
      </w:r>
      <w:r w:rsidR="0008184B" w:rsidRPr="0008184B">
        <w:t xml:space="preserve"> </w:t>
      </w:r>
      <w:r>
        <w:t>усилитель магнитный; Т</w:t>
      </w:r>
      <w:r>
        <w:rPr>
          <w:lang w:val="en-US"/>
        </w:rPr>
        <w:t>p</w:t>
      </w:r>
      <w:r w:rsidR="0008184B" w:rsidRPr="0008184B">
        <w:t xml:space="preserve"> </w:t>
      </w:r>
      <w:r>
        <w:t>—</w:t>
      </w:r>
      <w:r w:rsidR="0008184B" w:rsidRPr="0008184B">
        <w:t xml:space="preserve"> </w:t>
      </w:r>
      <w:r>
        <w:t>трансформатор понижающий; Ст</w:t>
      </w:r>
      <w:r w:rsidR="0008184B" w:rsidRPr="0008184B">
        <w:t xml:space="preserve"> </w:t>
      </w:r>
      <w:r>
        <w:t>—</w:t>
      </w:r>
      <w:r w:rsidR="0008184B" w:rsidRPr="0008184B">
        <w:t xml:space="preserve"> </w:t>
      </w:r>
      <w:r>
        <w:t>феррорезонансный стабилизатор: Г</w:t>
      </w:r>
      <w:r w:rsidR="0008184B" w:rsidRPr="0008184B">
        <w:t xml:space="preserve"> </w:t>
      </w:r>
      <w:r>
        <w:t>—</w:t>
      </w:r>
      <w:r w:rsidR="0008184B" w:rsidRPr="0008184B">
        <w:t xml:space="preserve"> </w:t>
      </w:r>
      <w:r>
        <w:t>гальванометр: Н</w:t>
      </w:r>
      <w:r w:rsidRPr="00DB44EF">
        <w:rPr>
          <w:lang w:val="en-US"/>
        </w:rPr>
        <w:t>r</w:t>
      </w:r>
      <w:r>
        <w:t xml:space="preserve"> и H</w:t>
      </w:r>
      <w:r w:rsidRPr="00DB44EF">
        <w:rPr>
          <w:lang w:val="en-US"/>
        </w:rPr>
        <w:t>k</w:t>
      </w:r>
      <w:r w:rsidR="0008184B" w:rsidRPr="0008184B">
        <w:t xml:space="preserve"> </w:t>
      </w:r>
      <w:r>
        <w:t>—</w:t>
      </w:r>
      <w:r w:rsidR="0008184B" w:rsidRPr="0008184B">
        <w:t xml:space="preserve"> </w:t>
      </w:r>
      <w:r>
        <w:t>термосопротивления; R</w:t>
      </w:r>
      <w:r w:rsidRPr="00DB44EF">
        <w:t>r</w:t>
      </w:r>
      <w:r w:rsidRPr="009B3D4E">
        <w:t xml:space="preserve"> </w:t>
      </w:r>
      <w:r>
        <w:t xml:space="preserve">и </w:t>
      </w:r>
      <w:r>
        <w:rPr>
          <w:lang w:val="en-US"/>
        </w:rPr>
        <w:t>R</w:t>
      </w:r>
      <w:r w:rsidRPr="00DB44EF">
        <w:rPr>
          <w:lang w:val="en-US"/>
        </w:rPr>
        <w:t>k</w:t>
      </w:r>
      <w:r w:rsidR="0008184B" w:rsidRPr="0008184B">
        <w:t xml:space="preserve"> </w:t>
      </w:r>
      <w:r>
        <w:t>—</w:t>
      </w:r>
      <w:r w:rsidR="0008184B" w:rsidRPr="0008184B">
        <w:t xml:space="preserve"> </w:t>
      </w:r>
      <w:r>
        <w:t>термометры сопротивления</w:t>
      </w:r>
    </w:p>
    <w:p w14:paraId="0765276E" w14:textId="62E61DE1" w:rsidR="00630BDE" w:rsidRDefault="00630BDE" w:rsidP="00630BDE">
      <w:pPr>
        <w:pStyle w:val="a5"/>
      </w:pPr>
      <w:r>
        <w:t>Автоматический газоопределитель типа ИМ-2 состоит из трех основных частей (</w:t>
      </w:r>
      <w:r w:rsidRPr="00356637">
        <w:rPr>
          <w:rStyle w:val="afff6"/>
        </w:rPr>
        <w:fldChar w:fldCharType="begin"/>
      </w:r>
      <w:r w:rsidRPr="00356637">
        <w:rPr>
          <w:rStyle w:val="afff6"/>
        </w:rPr>
        <w:instrText xml:space="preserve"> REF _Ref228284211 \h </w:instrText>
      </w:r>
      <w:r>
        <w:rPr>
          <w:rStyle w:val="afff6"/>
        </w:rPr>
        <w:instrText xml:space="preserve"> \* MERGEFORMAT </w:instrText>
      </w:r>
      <w:r w:rsidRPr="00356637">
        <w:rPr>
          <w:rStyle w:val="afff6"/>
        </w:rPr>
      </w:r>
      <w:r w:rsidRPr="00356637">
        <w:rPr>
          <w:rStyle w:val="afff6"/>
        </w:rPr>
        <w:fldChar w:fldCharType="separate"/>
      </w:r>
      <w:r w:rsidR="00A05A8B" w:rsidRPr="00A05A8B">
        <w:rPr>
          <w:rStyle w:val="afff6"/>
        </w:rPr>
        <w:t>Рисунок 25</w:t>
      </w:r>
      <w:r w:rsidRPr="00356637">
        <w:rPr>
          <w:rStyle w:val="afff6"/>
        </w:rPr>
        <w:fldChar w:fldCharType="end"/>
      </w:r>
      <w:r>
        <w:t xml:space="preserve">): </w:t>
      </w:r>
      <w:r w:rsidRPr="00393821">
        <w:rPr>
          <w:rStyle w:val="afff6"/>
        </w:rPr>
        <w:t>а</w:t>
      </w:r>
      <w:r w:rsidR="0008184B" w:rsidRPr="0008184B">
        <w:rPr>
          <w:rStyle w:val="afff6"/>
        </w:rPr>
        <w:t xml:space="preserve"> </w:t>
      </w:r>
      <w:r>
        <w:t>—</w:t>
      </w:r>
      <w:r w:rsidR="0008184B" w:rsidRPr="0008184B">
        <w:t xml:space="preserve"> </w:t>
      </w:r>
      <w:r>
        <w:t xml:space="preserve">датчик метана ДМ-3; </w:t>
      </w:r>
      <w:r w:rsidRPr="00393821">
        <w:rPr>
          <w:rStyle w:val="afff6"/>
        </w:rPr>
        <w:t>б</w:t>
      </w:r>
      <w:r w:rsidR="0008184B" w:rsidRPr="0008184B">
        <w:rPr>
          <w:rStyle w:val="afff6"/>
        </w:rPr>
        <w:t xml:space="preserve"> </w:t>
      </w:r>
      <w:r>
        <w:t>—</w:t>
      </w:r>
      <w:r w:rsidR="0008184B" w:rsidRPr="0008184B">
        <w:t xml:space="preserve"> </w:t>
      </w:r>
      <w:r>
        <w:t xml:space="preserve">аппарат сигнализации и контроля метана АСМ-1; </w:t>
      </w:r>
      <w:r w:rsidRPr="00393821">
        <w:rPr>
          <w:rStyle w:val="afff6"/>
        </w:rPr>
        <w:t>в</w:t>
      </w:r>
      <w:r w:rsidR="0008184B" w:rsidRPr="0008184B">
        <w:rPr>
          <w:rStyle w:val="afff6"/>
        </w:rPr>
        <w:t xml:space="preserve"> </w:t>
      </w:r>
      <w:r>
        <w:t>—</w:t>
      </w:r>
      <w:r w:rsidR="0008184B" w:rsidRPr="0008184B">
        <w:t xml:space="preserve"> </w:t>
      </w:r>
      <w:r>
        <w:t>сигнальное табло ТСМ-1.</w:t>
      </w:r>
    </w:p>
    <w:p w14:paraId="4EA64934" w14:textId="77777777" w:rsidR="00630BDE" w:rsidRDefault="00630BDE" w:rsidP="00630BDE">
      <w:pPr>
        <w:pStyle w:val="a5"/>
      </w:pPr>
      <w:r>
        <w:lastRenderedPageBreak/>
        <w:t>Датчик метана устанавливается на вентиляционном штреке лавы или в другой выработке, где желательно непрерывно контролировать воздушную струю. Аппарат сигнализации и контроля метана устанавливается на откаточном штреке, сигнальное табло — в диспетчерской.</w:t>
      </w:r>
    </w:p>
    <w:p w14:paraId="5C532A1A" w14:textId="4794362E" w:rsidR="00630BDE" w:rsidRDefault="00630BDE" w:rsidP="00630BDE">
      <w:pPr>
        <w:pStyle w:val="a5"/>
      </w:pPr>
      <w:r>
        <w:t>Датчик метана представляет собой разборную алюминиевую камеру сжигания, внутри которой укреплены термометры и их нагревательные элементы. Размеры датчика: высота</w:t>
      </w:r>
      <w:r w:rsidR="0008184B" w:rsidRPr="0008184B">
        <w:t xml:space="preserve"> </w:t>
      </w:r>
      <w:r>
        <w:t>—</w:t>
      </w:r>
      <w:r w:rsidR="0008184B" w:rsidRPr="0008184B">
        <w:t xml:space="preserve"> </w:t>
      </w:r>
      <w:r>
        <w:t>240 мм, ширина</w:t>
      </w:r>
      <w:r w:rsidR="0008184B" w:rsidRPr="0008184B">
        <w:t xml:space="preserve"> </w:t>
      </w:r>
      <w:r>
        <w:t>—</w:t>
      </w:r>
      <w:r w:rsidR="0008184B" w:rsidRPr="0008184B">
        <w:t xml:space="preserve"> </w:t>
      </w:r>
      <w:r>
        <w:t>250 мм</w:t>
      </w:r>
      <w:r w:rsidRPr="00106831">
        <w:t>;</w:t>
      </w:r>
      <w:r>
        <w:t xml:space="preserve"> вес (без кожуха)</w:t>
      </w:r>
      <w:r w:rsidR="0008184B" w:rsidRPr="0008184B">
        <w:t xml:space="preserve"> </w:t>
      </w:r>
      <w:r>
        <w:t>—</w:t>
      </w:r>
      <w:r w:rsidR="0008184B" w:rsidRPr="0008184B">
        <w:t xml:space="preserve"> </w:t>
      </w:r>
      <w:r>
        <w:t>7 кг.</w:t>
      </w:r>
    </w:p>
    <w:p w14:paraId="7D831BF5" w14:textId="7C3598C6" w:rsidR="00630BDE" w:rsidRDefault="00630BDE" w:rsidP="00630BDE">
      <w:pPr>
        <w:pStyle w:val="a5"/>
        <w:keepNext/>
      </w:pPr>
      <w:r>
        <w:t>Аппарат сигнализации и контроля метана состоит из основных элементов автоматики, включая электрическое питание датчика и блокировочный выключатель, заключенных в сварную металлическую коробку. В верхней части вмонтирован указатель метана и сирена. Размеры аппарата: ширина</w:t>
      </w:r>
      <w:r w:rsidR="0008184B" w:rsidRPr="00F0575B">
        <w:t xml:space="preserve"> </w:t>
      </w:r>
      <w:r>
        <w:t>—</w:t>
      </w:r>
      <w:r w:rsidR="0008184B" w:rsidRPr="00F0575B">
        <w:t xml:space="preserve"> </w:t>
      </w:r>
      <w:r>
        <w:t>850 мм, высота</w:t>
      </w:r>
      <w:r w:rsidR="0008184B" w:rsidRPr="00F0575B">
        <w:t xml:space="preserve"> </w:t>
      </w:r>
      <w:r>
        <w:t>—</w:t>
      </w:r>
      <w:r w:rsidR="0008184B" w:rsidRPr="00F0575B">
        <w:t xml:space="preserve"> </w:t>
      </w:r>
      <w:r>
        <w:t>800 мм.</w:t>
      </w:r>
      <w:r>
        <w:rPr>
          <w:noProof/>
        </w:rPr>
        <mc:AlternateContent>
          <mc:Choice Requires="wpc">
            <w:drawing>
              <wp:inline distT="0" distB="0" distL="0" distR="0" wp14:anchorId="2E5FBCC9" wp14:editId="29DA490E">
                <wp:extent cx="3779520" cy="2204720"/>
                <wp:effectExtent l="0" t="0" r="0" b="5080"/>
                <wp:docPr id="33805827" name="Полотно 3380582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B2EFC59" id="Полотно 33805827"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9D47127" w14:textId="772CABD5" w:rsidR="00630BDE" w:rsidRDefault="00630BDE" w:rsidP="00630BDE">
      <w:pPr>
        <w:pStyle w:val="afffd"/>
      </w:pPr>
      <w:bookmarkStart w:id="105" w:name="_Ref228284211"/>
      <w:r>
        <w:t xml:space="preserve">Рисунок </w:t>
      </w:r>
      <w:fldSimple w:instr=" SEQ Рисунок \* ARABIC ">
        <w:r w:rsidR="00D53DE7">
          <w:rPr>
            <w:noProof/>
          </w:rPr>
          <w:t>25</w:t>
        </w:r>
      </w:fldSimple>
      <w:bookmarkEnd w:id="105"/>
      <w:r>
        <w:t>. Автоматический индикатор метана типа ИМ-2</w:t>
      </w:r>
    </w:p>
    <w:p w14:paraId="5605B56A" w14:textId="77777777" w:rsidR="00630BDE" w:rsidRDefault="00630BDE" w:rsidP="00630BDE">
      <w:pPr>
        <w:pStyle w:val="a5"/>
      </w:pPr>
      <w:r>
        <w:t>Сигнальное табло снабжено сиреной и представляет собой металлическую коробку, в которой расположены вторичные реле диспетчерской сигнализации и сигнальные лампочки. Одно табло может обслуживать 5 датчиков.</w:t>
      </w:r>
    </w:p>
    <w:p w14:paraId="340D91F4" w14:textId="77777777" w:rsidR="00630BDE" w:rsidRDefault="00630BDE" w:rsidP="00630BDE">
      <w:pPr>
        <w:pStyle w:val="a5"/>
      </w:pPr>
      <w:r>
        <w:t>На крышке табло расположены 20 лампочек с цветными линзами (по 4 лампочки на один датчик), сигнализирующие о работе прибора. Точность измерения прибора и срабатывания всего блока 0,2% метана.</w:t>
      </w:r>
    </w:p>
    <w:p w14:paraId="07A50D71" w14:textId="77777777" w:rsidR="00630BDE" w:rsidRDefault="00630BDE" w:rsidP="00630BDE">
      <w:pPr>
        <w:pStyle w:val="a5"/>
      </w:pPr>
      <w:r>
        <w:t>На шахтах Англии и других стран для установления наличия в воздухе метана широко применяются сигналы-индикаторы «Спирэлам» типа М, показавшие хорошую работу в самых различных условиях.</w:t>
      </w:r>
    </w:p>
    <w:p w14:paraId="62016CAF" w14:textId="23BD0457" w:rsidR="00630BDE" w:rsidRDefault="00630BDE" w:rsidP="00630BDE">
      <w:pPr>
        <w:pStyle w:val="a5"/>
      </w:pPr>
      <w:r w:rsidRPr="00B3782B">
        <w:rPr>
          <w:b/>
          <w:bCs/>
        </w:rPr>
        <w:lastRenderedPageBreak/>
        <w:t xml:space="preserve">Конструкция сигнала-индикатора </w:t>
      </w:r>
      <w:r>
        <w:t>(</w:t>
      </w:r>
      <w:r w:rsidRPr="002C7890">
        <w:rPr>
          <w:rStyle w:val="afff6"/>
          <w:highlight w:val="yellow"/>
        </w:rPr>
        <w:fldChar w:fldCharType="begin"/>
      </w:r>
      <w:r w:rsidRPr="002C7890">
        <w:rPr>
          <w:rStyle w:val="afff6"/>
        </w:rPr>
        <w:instrText xml:space="preserve"> REF _Ref228284060 \h </w:instrText>
      </w:r>
      <w:r>
        <w:rPr>
          <w:rStyle w:val="afff6"/>
          <w:highlight w:val="yellow"/>
        </w:rPr>
        <w:instrText xml:space="preserve"> \* MERGEFORMAT </w:instrText>
      </w:r>
      <w:r w:rsidRPr="002C7890">
        <w:rPr>
          <w:rStyle w:val="afff6"/>
          <w:highlight w:val="yellow"/>
        </w:rPr>
      </w:r>
      <w:r w:rsidRPr="002C7890">
        <w:rPr>
          <w:rStyle w:val="afff6"/>
          <w:highlight w:val="yellow"/>
        </w:rPr>
        <w:fldChar w:fldCharType="separate"/>
      </w:r>
      <w:r w:rsidR="00A05A8B" w:rsidRPr="00A05A8B">
        <w:rPr>
          <w:rStyle w:val="afff6"/>
        </w:rPr>
        <w:t>Рисунок 26</w:t>
      </w:r>
      <w:r w:rsidRPr="002C7890">
        <w:rPr>
          <w:rStyle w:val="afff6"/>
          <w:highlight w:val="yellow"/>
        </w:rPr>
        <w:fldChar w:fldCharType="end"/>
      </w:r>
      <w:r w:rsidRPr="00106831">
        <w:rPr>
          <w:rStyle w:val="afff6"/>
        </w:rPr>
        <w:t xml:space="preserve">, </w:t>
      </w:r>
      <w:r w:rsidRPr="004324B9">
        <w:rPr>
          <w:rStyle w:val="afff6"/>
          <w:highlight w:val="yellow"/>
        </w:rPr>
        <w:fldChar w:fldCharType="begin"/>
      </w:r>
      <w:r w:rsidRPr="004324B9">
        <w:rPr>
          <w:rStyle w:val="afff6"/>
        </w:rPr>
        <w:instrText xml:space="preserve"> REF _Ref228284098 \h </w:instrText>
      </w:r>
      <w:r w:rsidRPr="004324B9">
        <w:rPr>
          <w:rStyle w:val="afff6"/>
          <w:highlight w:val="yellow"/>
        </w:rPr>
        <w:instrText xml:space="preserve"> \* MERGEFORMAT </w:instrText>
      </w:r>
      <w:r w:rsidRPr="004324B9">
        <w:rPr>
          <w:rStyle w:val="afff6"/>
          <w:highlight w:val="yellow"/>
        </w:rPr>
      </w:r>
      <w:r w:rsidRPr="004324B9">
        <w:rPr>
          <w:rStyle w:val="afff6"/>
          <w:highlight w:val="yellow"/>
        </w:rPr>
        <w:fldChar w:fldCharType="separate"/>
      </w:r>
      <w:r w:rsidR="00A05A8B" w:rsidRPr="00A05A8B">
        <w:rPr>
          <w:rStyle w:val="afff6"/>
          <w:vanish/>
        </w:rPr>
        <w:t xml:space="preserve">Рисунок </w:t>
      </w:r>
      <w:r w:rsidR="00A05A8B" w:rsidRPr="00A05A8B">
        <w:rPr>
          <w:rStyle w:val="afff6"/>
        </w:rPr>
        <w:t>27</w:t>
      </w:r>
      <w:r w:rsidRPr="004324B9">
        <w:rPr>
          <w:rStyle w:val="afff6"/>
          <w:highlight w:val="yellow"/>
        </w:rPr>
        <w:fldChar w:fldCharType="end"/>
      </w:r>
      <w:r>
        <w:t xml:space="preserve">). Бензин из резервуара </w:t>
      </w:r>
      <w:r w:rsidRPr="004324B9">
        <w:rPr>
          <w:rStyle w:val="afff6"/>
        </w:rPr>
        <w:t>11</w:t>
      </w:r>
      <w:r>
        <w:t xml:space="preserve"> (см</w:t>
      </w:r>
      <w:r w:rsidRPr="002C7890">
        <w:t>.</w:t>
      </w:r>
      <w:r>
        <w:t xml:space="preserve"> </w:t>
      </w:r>
      <w:r w:rsidRPr="002C7890">
        <w:rPr>
          <w:rStyle w:val="afff6"/>
        </w:rPr>
        <w:fldChar w:fldCharType="begin"/>
      </w:r>
      <w:r w:rsidRPr="002C7890">
        <w:rPr>
          <w:rStyle w:val="afff6"/>
        </w:rPr>
        <w:instrText xml:space="preserve"> REF _Ref228284060 \h </w:instrText>
      </w:r>
      <w:r>
        <w:rPr>
          <w:rStyle w:val="afff6"/>
        </w:rPr>
        <w:instrText xml:space="preserve"> \* MERGEFORMAT </w:instrText>
      </w:r>
      <w:r w:rsidRPr="002C7890">
        <w:rPr>
          <w:rStyle w:val="afff6"/>
        </w:rPr>
      </w:r>
      <w:r w:rsidRPr="002C7890">
        <w:rPr>
          <w:rStyle w:val="afff6"/>
        </w:rPr>
        <w:fldChar w:fldCharType="separate"/>
      </w:r>
      <w:r w:rsidR="00A05A8B" w:rsidRPr="00A05A8B">
        <w:rPr>
          <w:rStyle w:val="afff6"/>
        </w:rPr>
        <w:t>Рисунок 26</w:t>
      </w:r>
      <w:r w:rsidRPr="002C7890">
        <w:rPr>
          <w:rStyle w:val="afff6"/>
        </w:rPr>
        <w:fldChar w:fldCharType="end"/>
      </w:r>
      <w:r>
        <w:t xml:space="preserve">) поступает в круглую горелку </w:t>
      </w:r>
      <w:r w:rsidRPr="004324B9">
        <w:rPr>
          <w:rStyle w:val="afff6"/>
        </w:rPr>
        <w:t>4</w:t>
      </w:r>
      <w:r>
        <w:t xml:space="preserve"> с фитилем. Винт </w:t>
      </w:r>
      <w:r w:rsidRPr="004324B9">
        <w:rPr>
          <w:rStyle w:val="afff6"/>
        </w:rPr>
        <w:t>5</w:t>
      </w:r>
      <w:r>
        <w:t xml:space="preserve"> и воздушная камера в резервуаре обеспечивают поддержание одинаковой высоты пламени независимо от количества бензина в резервуаре. Контактная трубка </w:t>
      </w:r>
      <w:r w:rsidRPr="004324B9">
        <w:rPr>
          <w:rStyle w:val="afff6"/>
        </w:rPr>
        <w:t>10</w:t>
      </w:r>
      <w:r>
        <w:t xml:space="preserve"> содержит две контактные пластинки. Трубка имеет паз на одном уровне с контактной иглой </w:t>
      </w:r>
      <w:r w:rsidRPr="004324B9">
        <w:rPr>
          <w:rStyle w:val="afff6"/>
        </w:rPr>
        <w:t>9</w:t>
      </w:r>
      <w:r>
        <w:t xml:space="preserve">, которая в определенных условиях (см. ниже) производит замыкание контактов. На стойке </w:t>
      </w:r>
      <w:r w:rsidRPr="004324B9">
        <w:rPr>
          <w:rStyle w:val="afff6"/>
        </w:rPr>
        <w:t>3</w:t>
      </w:r>
      <w:r>
        <w:t xml:space="preserve"> укрепляются указатель высоты пламени </w:t>
      </w:r>
      <w:r w:rsidRPr="004324B9">
        <w:rPr>
          <w:rStyle w:val="afff6"/>
        </w:rPr>
        <w:t>2</w:t>
      </w:r>
      <w:r>
        <w:t xml:space="preserve">, а также биметаллическая спираль </w:t>
      </w:r>
      <w:r w:rsidRPr="004324B9">
        <w:rPr>
          <w:rStyle w:val="afff6"/>
        </w:rPr>
        <w:t>7</w:t>
      </w:r>
      <w:r>
        <w:t xml:space="preserve">, от которой индикатор получил свое название «Спирэлам». Спираль обладает высокой чувствительностью и реагирует на изменения температуры. Нагревание спирали, вызываемое увеличением пламени, в случае наличия в воздухе метана приводит к ее раскручиванию, приближению иглы </w:t>
      </w:r>
      <w:r w:rsidRPr="004324B9">
        <w:rPr>
          <w:rStyle w:val="afff6"/>
        </w:rPr>
        <w:t>9</w:t>
      </w:r>
      <w:r>
        <w:t xml:space="preserve"> к контактной трубке и прохождению через паз в трубку. Уменьшение высоты пламени и падение темпера</w:t>
      </w:r>
      <w:r>
        <w:rPr>
          <w:noProof/>
        </w:rPr>
        <mc:AlternateContent>
          <mc:Choice Requires="wps">
            <w:drawing>
              <wp:anchor distT="0" distB="0" distL="114300" distR="114300" simplePos="0" relativeHeight="251648050" behindDoc="1" locked="0" layoutInCell="1" allowOverlap="1" wp14:anchorId="3631765A" wp14:editId="6BE5E967">
                <wp:simplePos x="0" y="0"/>
                <wp:positionH relativeFrom="column">
                  <wp:posOffset>1270</wp:posOffset>
                </wp:positionH>
                <wp:positionV relativeFrom="paragraph">
                  <wp:posOffset>2698115</wp:posOffset>
                </wp:positionV>
                <wp:extent cx="1593850" cy="635"/>
                <wp:effectExtent l="0" t="0" r="6350" b="6985"/>
                <wp:wrapTight wrapText="bothSides">
                  <wp:wrapPolygon edited="0">
                    <wp:start x="0" y="0"/>
                    <wp:lineTo x="0" y="21406"/>
                    <wp:lineTo x="21428" y="21406"/>
                    <wp:lineTo x="21428" y="0"/>
                    <wp:lineTo x="0" y="0"/>
                  </wp:wrapPolygon>
                </wp:wrapTight>
                <wp:docPr id="1927359129" name="Надпись 1927359129"/>
                <wp:cNvGraphicFramePr/>
                <a:graphic xmlns:a="http://schemas.openxmlformats.org/drawingml/2006/main">
                  <a:graphicData uri="http://schemas.microsoft.com/office/word/2010/wordprocessingShape">
                    <wps:wsp>
                      <wps:cNvSpPr txBox="1"/>
                      <wps:spPr>
                        <a:xfrm>
                          <a:off x="0" y="0"/>
                          <a:ext cx="1593850" cy="635"/>
                        </a:xfrm>
                        <a:prstGeom prst="rect">
                          <a:avLst/>
                        </a:prstGeom>
                        <a:solidFill>
                          <a:prstClr val="white"/>
                        </a:solidFill>
                        <a:ln>
                          <a:noFill/>
                        </a:ln>
                      </wps:spPr>
                      <wps:txbx>
                        <w:txbxContent>
                          <w:p w14:paraId="055B09BD" w14:textId="7FA031FC" w:rsidR="00630BDE" w:rsidRDefault="00630BDE" w:rsidP="00630BDE">
                            <w:pPr>
                              <w:pStyle w:val="afffd"/>
                            </w:pPr>
                            <w:bookmarkStart w:id="106" w:name="_Ref228284060"/>
                            <w:r>
                              <w:t xml:space="preserve">Рисунок </w:t>
                            </w:r>
                            <w:fldSimple w:instr=" SEQ Рисунок \* ARABIC ">
                              <w:r w:rsidR="00D53DE7">
                                <w:rPr>
                                  <w:noProof/>
                                </w:rPr>
                                <w:t>26</w:t>
                              </w:r>
                            </w:fldSimple>
                            <w:bookmarkEnd w:id="106"/>
                            <w:r>
                              <w:t>.</w:t>
                            </w:r>
                            <w:r w:rsidRPr="00172E4D">
                              <w:t xml:space="preserve"> </w:t>
                            </w:r>
                            <w:r>
                              <w:t>Устройство индикатора типа М:</w:t>
                            </w:r>
                            <w:r>
                              <w:br/>
                              <w:t>1—гайка; 2—указатель высоты пламени; 3—опорная стойка; 4—горелка; 5—винт; 6—выключатель; 7—спираль; 8—латунный колпачок; 9—контактная игла; 10—контактная трубка; 11—бензиновый резервуар; 12—корпус для батареи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31765A" id="Надпись 1927359129" o:spid="_x0000_s1051" type="#_x0000_t202" style="position:absolute;left:0;text-align:left;margin-left:.1pt;margin-top:212.45pt;width:125.5pt;height:.05pt;z-index:-2516684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" stroked="f">
                <v:textbox style="mso-fit-shape-to-text:t" inset="0,0,0,0">
                  <w:txbxContent>
                    <w:p w14:paraId="055B09BD" w14:textId="7FA031FC" w:rsidR="00630BDE" w:rsidRDefault="00630BDE" w:rsidP="00630BDE">
                      <w:pPr>
                        <w:pStyle w:val="afffd"/>
                      </w:pPr>
                      <w:bookmarkStart w:id="107" w:name="_Ref228284060"/>
                      <w:r>
                        <w:t xml:space="preserve">Рисунок </w:t>
                      </w:r>
                      <w:fldSimple w:instr=" SEQ Рисунок \* ARABIC ">
                        <w:r w:rsidR="00D53DE7">
                          <w:rPr>
                            <w:noProof/>
                          </w:rPr>
                          <w:t>26</w:t>
                        </w:r>
                      </w:fldSimple>
                      <w:bookmarkEnd w:id="107"/>
                      <w:r>
                        <w:t>.</w:t>
                      </w:r>
                      <w:r w:rsidRPr="00172E4D">
                        <w:t xml:space="preserve"> </w:t>
                      </w:r>
                      <w:r>
                        <w:t>Устройство индикатора типа М:</w:t>
                      </w:r>
                      <w:r>
                        <w:br/>
                        <w:t>1—гайка; 2—указатель высоты пламени; 3—опорная стойка; 4—горелка; 5—винт; 6—выключатель; 7—спираль; 8—латунный колпачок; 9—контактная игла; 10—контактная трубка; 11—бензиновый резервуар; 12—корпус для батареи</w:t>
                      </w:r>
                    </w:p>
                  </w:txbxContent>
                </v:textbox>
                <w10:wrap type="tight"/>
              </v:shape>
            </w:pict>
          </mc:Fallback>
        </mc:AlternateContent>
      </w:r>
      <w:r>
        <w:rPr>
          <w:b/>
          <w:iCs/>
          <w:noProof/>
          <w:color w:val="C43E14" w:themeColor="accent2" w:themeShade="BF"/>
        </w:rPr>
        <mc:AlternateContent>
          <mc:Choice Requires="wpc">
            <w:drawing>
              <wp:anchor distT="0" distB="0" distL="114300" distR="114300" simplePos="0" relativeHeight="251648049" behindDoc="1" locked="0" layoutInCell="1" allowOverlap="1" wp14:anchorId="7741FF40" wp14:editId="6838F397">
                <wp:simplePos x="0" y="0"/>
                <wp:positionH relativeFrom="margin">
                  <wp:align>left</wp:align>
                </wp:positionH>
                <wp:positionV relativeFrom="paragraph">
                  <wp:posOffset>438150</wp:posOffset>
                </wp:positionV>
                <wp:extent cx="1593850" cy="2204720"/>
                <wp:effectExtent l="0" t="0" r="6350" b="5080"/>
                <wp:wrapTight wrapText="bothSides">
                  <wp:wrapPolygon edited="0">
                    <wp:start x="0" y="0"/>
                    <wp:lineTo x="0" y="21463"/>
                    <wp:lineTo x="21428" y="21463"/>
                    <wp:lineTo x="21428" y="0"/>
                    <wp:lineTo x="0" y="0"/>
                  </wp:wrapPolygon>
                </wp:wrapTight>
                <wp:docPr id="1091437790" name="Полотно 109143779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6DEDCE43" id="Полотно 1091437790" o:spid="_x0000_s1026" editas="canvas" style="position:absolute;margin-left:0;margin-top:34.5pt;width:125.5pt;height:173.6pt;z-index:-251668431;mso-position-horizontal:left;mso-position-horizontal-relative:margin;mso-width-relative:margin" coordsize="15938,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">
                <v:shape id="_x0000_s1027" type="#_x0000_t75" style="position:absolute;width:15938;height:22047;visibility:visible;mso-wrap-style:square" filled="t">
                  <v:fill o:detectmouseclick="t"/>
                  <v:path o:connecttype="none"/>
                </v:shape>
                <w10:wrap type="tight" anchorx="margin"/>
              </v:group>
            </w:pict>
          </mc:Fallback>
        </mc:AlternateContent>
      </w:r>
      <w:r>
        <w:t xml:space="preserve">туры вызывают обратное действие. Под резервуаром имеется отделение для аккумуляторной батареи </w:t>
      </w:r>
      <w:r w:rsidRPr="004324B9">
        <w:rPr>
          <w:rStyle w:val="afff6"/>
        </w:rPr>
        <w:t>12</w:t>
      </w:r>
      <w:r>
        <w:t xml:space="preserve">, в котором помещается сухая батарея, рассчитанная на продолжительный срок службы, и небольшая электролампочка. Кожух для батареи отделяется по окружности от подставки красным смотровым стеклом. Для испытательных целей имеется выключатель </w:t>
      </w:r>
      <w:r w:rsidRPr="004324B9">
        <w:rPr>
          <w:rStyle w:val="afff6"/>
        </w:rPr>
        <w:t>6</w:t>
      </w:r>
      <w:r>
        <w:t>.</w:t>
      </w:r>
    </w:p>
    <w:p w14:paraId="6BB35E19" w14:textId="77777777" w:rsidR="00630BDE" w:rsidRDefault="00630BDE" w:rsidP="00630BDE">
      <w:pPr>
        <w:pStyle w:val="a5"/>
      </w:pPr>
      <w:r>
        <w:t>Сверху на бензиновый резервуар навинчивается взрывобезопасный колпак, конструкция которого совместно с магнитным замком обеспечивает герметически плотное соединение его с корпусом индикатора. Особенного внимания требует изготовление и установка спиральной пружины. Перед отправкой на шахты индикаторы подвергаются тщательному испытанию. Окончательные испытания проводятся в смеси метана с воздухом.</w:t>
      </w:r>
    </w:p>
    <w:p w14:paraId="5B2DCDD5" w14:textId="77777777" w:rsidR="00630BDE" w:rsidRDefault="00630BDE" w:rsidP="00630BDE">
      <w:pPr>
        <w:pStyle w:val="a5"/>
        <w:rPr>
          <w:rFonts w:eastAsiaTheme="minorHAnsi" w:cstheme="minorBidi"/>
          <w:color w:val="auto"/>
          <w:sz w:val="16"/>
        </w:rPr>
      </w:pPr>
      <w:r w:rsidRPr="005B3141">
        <w:rPr>
          <w:rStyle w:val="af2"/>
        </w:rPr>
        <w:t>Принцип действия</w:t>
      </w:r>
      <w:r>
        <w:t xml:space="preserve">. Начиная с момента выноса из ламповой, пламя индикатора горит на установленной указателем </w:t>
      </w:r>
      <w:r w:rsidRPr="004324B9">
        <w:rPr>
          <w:rStyle w:val="afff6"/>
        </w:rPr>
        <w:t>2</w:t>
      </w:r>
      <w:r>
        <w:t xml:space="preserve"> высоте. Тепло, выделяемое при горении пламени, нагревая термостатическую спираль, вызывает раскручивание ее до тех пор, пока контактная игла </w:t>
      </w:r>
      <w:r w:rsidRPr="004324B9">
        <w:rPr>
          <w:rStyle w:val="afff6"/>
        </w:rPr>
        <w:t>9</w:t>
      </w:r>
      <w:r>
        <w:t xml:space="preserve"> не приблизится к контактной трубке </w:t>
      </w:r>
      <w:r w:rsidRPr="004324B9">
        <w:rPr>
          <w:rStyle w:val="afff6"/>
        </w:rPr>
        <w:t>10</w:t>
      </w:r>
      <w:r>
        <w:t xml:space="preserve"> на расстояние </w:t>
      </w:r>
      <w:r w:rsidRPr="004324B9">
        <w:t>4</w:t>
      </w:r>
      <w:r>
        <w:t>,</w:t>
      </w:r>
      <w:r w:rsidRPr="004324B9">
        <w:t>8</w:t>
      </w:r>
      <w:r>
        <w:t xml:space="preserve"> мм. В воздухе, не содержащем примесей газа, высота пламени остается постоянной независимо от температуры окружающего воздуха.</w:t>
      </w:r>
    </w:p>
    <w:p w14:paraId="073E3BD3" w14:textId="77777777" w:rsidR="00630BDE" w:rsidRDefault="00630BDE" w:rsidP="00630BDE">
      <w:pPr>
        <w:pStyle w:val="a5"/>
      </w:pPr>
      <w:r w:rsidRPr="005B3141">
        <w:lastRenderedPageBreak/>
        <w:t>Если в воздухе содержится 1,25—2,5% газа, то увеличивающееся по высоте пламя выделяет больше тепла, под действием которого происходит дальнейшее раскручивание спирали. Контактная игла проходит через паз в контактной трубке и замыкает два внутренних контакта цепи сигнальной электролампы, в результате чего включается красный сигнал «опасность», который не выключается до тех пор, пока содержание газа не снизится или индикатор не будет вынесен из зоны, содержащей газ. Индикатор начинает сигнализировать о наличии в воздухе газа через</w:t>
      </w:r>
      <w:r>
        <w:t xml:space="preserve"> три минуты после того, как концентрация его достигнет предела чувствительности индикатора.</w:t>
      </w:r>
    </w:p>
    <w:p w14:paraId="7989C027" w14:textId="77777777" w:rsidR="00630BDE" w:rsidRDefault="00630BDE" w:rsidP="00630BDE">
      <w:pPr>
        <w:pStyle w:val="a5"/>
      </w:pPr>
      <w:r>
        <w:t>Перед спуском в шахту индикаторы для проверки их исправности зажигают и после часового прогрева помещают по 6 шт. в испытательную камеру, содержащую смесь бензина и воздуха в определенной пропорции.</w:t>
      </w:r>
      <w:r>
        <w:rPr>
          <w:noProof/>
        </w:rPr>
        <mc:AlternateContent>
          <mc:Choice Requires="wps">
            <w:drawing>
              <wp:anchor distT="0" distB="0" distL="114300" distR="114300" simplePos="0" relativeHeight="251648048" behindDoc="0" locked="0" layoutInCell="1" allowOverlap="1" wp14:anchorId="66E5E783" wp14:editId="14DFC944">
                <wp:simplePos x="0" y="0"/>
                <wp:positionH relativeFrom="column">
                  <wp:posOffset>-635</wp:posOffset>
                </wp:positionH>
                <wp:positionV relativeFrom="paragraph">
                  <wp:posOffset>2796540</wp:posOffset>
                </wp:positionV>
                <wp:extent cx="3779520" cy="635"/>
                <wp:effectExtent l="0" t="0" r="0" b="0"/>
                <wp:wrapNone/>
                <wp:docPr id="451175306" name="Надпись 451175306"/>
                <wp:cNvGraphicFramePr/>
                <a:graphic xmlns:a="http://schemas.openxmlformats.org/drawingml/2006/main">
                  <a:graphicData uri="http://schemas.microsoft.com/office/word/2010/wordprocessingShape">
                    <wps:wsp>
                      <wps:cNvSpPr txBox="1"/>
                      <wps:spPr>
                        <a:xfrm>
                          <a:off x="0" y="0"/>
                          <a:ext cx="3779520" cy="635"/>
                        </a:xfrm>
                        <a:prstGeom prst="rect">
                          <a:avLst/>
                        </a:prstGeom>
                        <a:solidFill>
                          <a:prstClr val="white"/>
                        </a:solidFill>
                        <a:ln>
                          <a:noFill/>
                        </a:ln>
                      </wps:spPr>
                      <wps:txbx>
                        <w:txbxContent>
                          <w:p w14:paraId="326C3ED6" w14:textId="04E8CDB7" w:rsidR="00630BDE" w:rsidRPr="008B18B2" w:rsidRDefault="00630BDE" w:rsidP="00630BDE">
                            <w:pPr>
                              <w:pStyle w:val="afffd"/>
                              <w:rPr>
                                <w:rFonts w:eastAsia="Times New Roman" w:cs="Times New Roman"/>
                                <w:color w:val="000000" w:themeColor="text2"/>
                                <w:sz w:val="18"/>
                              </w:rPr>
                            </w:pPr>
                            <w:bookmarkStart w:id="108" w:name="_Ref228284098"/>
                            <w:r>
                              <w:t xml:space="preserve">Рисунок </w:t>
                            </w:r>
                            <w:fldSimple w:instr=" SEQ Рисунок \* ARABIC ">
                              <w:r w:rsidR="00D53DE7">
                                <w:rPr>
                                  <w:noProof/>
                                </w:rPr>
                                <w:t>27</w:t>
                              </w:r>
                            </w:fldSimple>
                            <w:bookmarkEnd w:id="108"/>
                            <w:r>
                              <w:t>. Схема действия индикатора типа М:</w:t>
                            </w:r>
                            <w:r>
                              <w:br/>
                              <w:t>а</w:t>
                            </w:r>
                            <w:r w:rsidR="0008184B" w:rsidRPr="0008184B">
                              <w:t xml:space="preserve"> </w:t>
                            </w:r>
                            <w:r>
                              <w:t>—</w:t>
                            </w:r>
                            <w:r w:rsidR="0008184B" w:rsidRPr="0008184B">
                              <w:t xml:space="preserve"> </w:t>
                            </w:r>
                            <w:r>
                              <w:t>положение спирали и контактной иглы индикатора в нерабочем состоянии; б</w:t>
                            </w:r>
                            <w:r w:rsidR="0008184B" w:rsidRPr="0008184B">
                              <w:t xml:space="preserve"> </w:t>
                            </w:r>
                            <w:r>
                              <w:t>—</w:t>
                            </w:r>
                            <w:r w:rsidR="0008184B" w:rsidRPr="0008184B">
                              <w:t xml:space="preserve"> </w:t>
                            </w:r>
                            <w:r>
                              <w:t>положение спирали и контактной иглы при нормальном пламени</w:t>
                            </w:r>
                            <w:r w:rsidRPr="00106831">
                              <w:t>;</w:t>
                            </w:r>
                            <w:r>
                              <w:t xml:space="preserve"> в</w:t>
                            </w:r>
                            <w:r w:rsidR="0008184B" w:rsidRPr="0008184B">
                              <w:t xml:space="preserve"> </w:t>
                            </w:r>
                            <w:r>
                              <w:t>—</w:t>
                            </w:r>
                            <w:r w:rsidR="0008184B" w:rsidRPr="0008184B">
                              <w:t xml:space="preserve"> </w:t>
                            </w:r>
                            <w:r>
                              <w:t>спираль и контактная игла в положении «опасно»</w:t>
                            </w:r>
                            <w:r w:rsidR="0008184B" w:rsidRPr="0008184B">
                              <w:t xml:space="preserve"> </w:t>
                            </w:r>
                            <w:r>
                              <w:t>—</w:t>
                            </w:r>
                            <w:r w:rsidR="0008184B" w:rsidRPr="0008184B">
                              <w:t xml:space="preserve"> </w:t>
                            </w:r>
                            <w:r>
                              <w:t>при увеличении пламени контактная игла замыкает контакты электролампы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E5E783" id="Надпись 451175306" o:spid="_x0000_s1052" type="#_x0000_t202" style="position:absolute;left:0;text-align:left;margin-left:-.05pt;margin-top:220.2pt;width:297.6pt;height:.05pt;z-index:25164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" stroked="f">
                <v:textbox style="mso-fit-shape-to-text:t" inset="0,0,0,0">
                  <w:txbxContent>
                    <w:p w14:paraId="326C3ED6" w14:textId="04E8CDB7" w:rsidR="00630BDE" w:rsidRPr="008B18B2" w:rsidRDefault="00630BDE" w:rsidP="00630BDE">
                      <w:pPr>
                        <w:pStyle w:val="afffd"/>
                        <w:rPr>
                          <w:rFonts w:eastAsia="Times New Roman" w:cs="Times New Roman"/>
                          <w:color w:val="000000" w:themeColor="text2"/>
                          <w:sz w:val="18"/>
                        </w:rPr>
                      </w:pPr>
                      <w:bookmarkStart w:id="109" w:name="_Ref228284098"/>
                      <w:r>
                        <w:t xml:space="preserve">Рисунок </w:t>
                      </w:r>
                      <w:fldSimple w:instr=" SEQ Рисунок \* ARABIC ">
                        <w:r w:rsidR="00D53DE7">
                          <w:rPr>
                            <w:noProof/>
                          </w:rPr>
                          <w:t>27</w:t>
                        </w:r>
                      </w:fldSimple>
                      <w:bookmarkEnd w:id="109"/>
                      <w:r>
                        <w:t>. Схема действия индикатора типа М:</w:t>
                      </w:r>
                      <w:r>
                        <w:br/>
                        <w:t>а</w:t>
                      </w:r>
                      <w:r w:rsidR="0008184B" w:rsidRPr="0008184B">
                        <w:t xml:space="preserve"> </w:t>
                      </w:r>
                      <w:r>
                        <w:t>—</w:t>
                      </w:r>
                      <w:r w:rsidR="0008184B" w:rsidRPr="0008184B">
                        <w:t xml:space="preserve"> </w:t>
                      </w:r>
                      <w:r>
                        <w:t>положение спирали и контактной иглы индикатора в нерабочем состоянии; б</w:t>
                      </w:r>
                      <w:r w:rsidR="0008184B" w:rsidRPr="0008184B">
                        <w:t xml:space="preserve"> </w:t>
                      </w:r>
                      <w:r>
                        <w:t>—</w:t>
                      </w:r>
                      <w:r w:rsidR="0008184B" w:rsidRPr="0008184B">
                        <w:t xml:space="preserve"> </w:t>
                      </w:r>
                      <w:r>
                        <w:t>положение спирали и контактной иглы при нормальном пламени</w:t>
                      </w:r>
                      <w:r w:rsidRPr="00106831">
                        <w:t>;</w:t>
                      </w:r>
                      <w:r>
                        <w:t xml:space="preserve"> в</w:t>
                      </w:r>
                      <w:r w:rsidR="0008184B" w:rsidRPr="0008184B">
                        <w:t xml:space="preserve"> </w:t>
                      </w:r>
                      <w:r>
                        <w:t>—</w:t>
                      </w:r>
                      <w:r w:rsidR="0008184B" w:rsidRPr="0008184B">
                        <w:t xml:space="preserve"> </w:t>
                      </w:r>
                      <w:r>
                        <w:t>спираль и контактная игла в положении «опасно»</w:t>
                      </w:r>
                      <w:r w:rsidR="0008184B" w:rsidRPr="0008184B">
                        <w:t xml:space="preserve"> </w:t>
                      </w:r>
                      <w:r>
                        <w:t>—</w:t>
                      </w:r>
                      <w:r w:rsidR="0008184B" w:rsidRPr="0008184B">
                        <w:t xml:space="preserve"> </w:t>
                      </w:r>
                      <w:r>
                        <w:t>при увеличении пламени контактная игла замыкает контакты электролампы</w:t>
                      </w:r>
                    </w:p>
                  </w:txbxContent>
                </v:textbox>
              </v:shape>
            </w:pict>
          </mc:Fallback>
        </mc:AlternateContent>
      </w:r>
      <w:r>
        <w:rPr>
          <w:noProof/>
        </w:rPr>
        <mc:AlternateContent>
          <mc:Choice Requires="wpc">
            <w:drawing>
              <wp:anchor distT="0" distB="0" distL="114300" distR="114300" simplePos="0" relativeHeight="251648047" behindDoc="1" locked="0" layoutInCell="1" allowOverlap="1" wp14:anchorId="27CBF50A" wp14:editId="321CC5DF">
                <wp:simplePos x="0" y="0"/>
                <wp:positionH relativeFrom="column">
                  <wp:posOffset>-635</wp:posOffset>
                </wp:positionH>
                <wp:positionV relativeFrom="paragraph">
                  <wp:posOffset>534670</wp:posOffset>
                </wp:positionV>
                <wp:extent cx="3779520" cy="2204720"/>
                <wp:effectExtent l="0" t="0" r="0" b="5080"/>
                <wp:wrapTight wrapText="bothSides">
                  <wp:wrapPolygon edited="0">
                    <wp:start x="0" y="0"/>
                    <wp:lineTo x="0" y="21463"/>
                    <wp:lineTo x="21448" y="21463"/>
                    <wp:lineTo x="21448" y="0"/>
                    <wp:lineTo x="0" y="0"/>
                  </wp:wrapPolygon>
                </wp:wrapTight>
                <wp:docPr id="403436685" name="Полотно 40343668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anchor>
            </w:drawing>
          </mc:Choice>
          <mc:Fallback>
            <w:pict>
              <v:group w14:anchorId="26654620" id="Полотно 403436685" o:spid="_x0000_s1026" editas="canvas" style="position:absolute;margin-left:-.05pt;margin-top:42.1pt;width:297.6pt;height:173.6pt;z-index:-251668433"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">
                <v:shape id="_x0000_s1027" type="#_x0000_t75" style="position:absolute;width:37795;height:22047;visibility:visible;mso-wrap-style:square" filled="t">
                  <v:fill o:detectmouseclick="t"/>
                  <v:path o:connecttype="none"/>
                </v:shape>
                <w10:wrap type="tight"/>
              </v:group>
            </w:pict>
          </mc:Fallback>
        </mc:AlternateContent>
      </w:r>
    </w:p>
    <w:p w14:paraId="349D8258" w14:textId="77777777" w:rsidR="00630BDE" w:rsidRDefault="00630BDE" w:rsidP="00630BDE">
      <w:pPr>
        <w:pStyle w:val="a5"/>
      </w:pPr>
      <w:r>
        <w:t>Индикатор при 100-часовом горении потребляет на 280 г больше бензина, чем обычная лампа.</w:t>
      </w:r>
    </w:p>
    <w:p w14:paraId="199E2C48" w14:textId="77777777" w:rsidR="00630BDE" w:rsidRDefault="00630BDE" w:rsidP="00630BDE">
      <w:pPr>
        <w:pStyle w:val="a5"/>
      </w:pPr>
      <w:r>
        <w:t>Предел чувствительности индикатора 1,25—2,5% газа. Вес индикатора составляет 2 кг, высота — 30 см.</w:t>
      </w:r>
    </w:p>
    <w:p w14:paraId="6415967A" w14:textId="77777777" w:rsidR="00630BDE" w:rsidRDefault="00630BDE" w:rsidP="00630BDE">
      <w:pPr>
        <w:pStyle w:val="a5"/>
      </w:pPr>
      <w:r w:rsidRPr="00B3782B">
        <w:rPr>
          <w:b/>
          <w:bCs/>
        </w:rPr>
        <w:t>Карманный газоанализатор «Рингроз»</w:t>
      </w:r>
      <w:r>
        <w:t xml:space="preserve"> служит для быстрого определения процентного содержания газа непосредственно в горных выработках. Принцип действия прибора основан на способности различных газов проникать через пористые перегородки с разной скоростью, вследствие чего имеется возможность из смеси газов выделять отдельные компоненты. В газоанализаторе «Рингроз» это явление используется для подачи метана в камеру сжигания, где расположена нить накаливания. Метан вследствие большей способности к диффузии проникает через пористые стенки камеры сжигания быстрее, чем другие составляющие рудничной атмосферы, встречается с раскаленной нитью накаливания и сгорает. </w:t>
      </w:r>
      <w:r>
        <w:lastRenderedPageBreak/>
        <w:t>Образующиеся при этом водяные пары конденсируются, в результате чего давление в камере сжигания понижается пропорционально количеству газа, поступившего в камеру. Это понижение давления фиксируется специальным спиртовым манометром, отградуированным на процентное содержание метана.</w:t>
      </w:r>
    </w:p>
    <w:p w14:paraId="2B3ABBBC" w14:textId="13D2B13E" w:rsidR="00630BDE" w:rsidRDefault="00162466" w:rsidP="00862D21">
      <w:pPr>
        <w:pStyle w:val="30"/>
      </w:pPr>
      <w:bookmarkStart w:id="110" w:name="_Toc229564837"/>
      <w:bookmarkStart w:id="111" w:name="_Toc229950080"/>
      <w:r w:rsidRPr="005B3141">
        <w:t xml:space="preserve">§9. </w:t>
      </w:r>
      <w:r w:rsidR="00F87005">
        <w:t>О</w:t>
      </w:r>
      <w:r w:rsidRPr="005B3141">
        <w:t>сновные меры борьбы с взрывами метана в шахтах</w:t>
      </w:r>
      <w:bookmarkEnd w:id="110"/>
      <w:bookmarkEnd w:id="111"/>
    </w:p>
    <w:p w14:paraId="0740E6FA" w14:textId="77777777" w:rsidR="00630BDE" w:rsidRDefault="00630BDE" w:rsidP="00630BDE">
      <w:pPr>
        <w:pStyle w:val="a5"/>
      </w:pPr>
      <w:r w:rsidRPr="005B3141">
        <w:t>Издавна и до настоящего времени основным средством борьбы с взрывами метана в шахтах продолжает оставаться вентиляция, т. е. разбавление взрывчатой смеси чистым воздухом в возможно большей степени (во всяком случае до концентрации в 5—10 раз меньшей низшего предела взрывчатости смесей газа) и удаление разбавленной смеси из шахты на земную поверхность.</w:t>
      </w:r>
    </w:p>
    <w:p w14:paraId="5FE9C9D4" w14:textId="77777777" w:rsidR="00630BDE" w:rsidRDefault="00630BDE" w:rsidP="00630BDE">
      <w:pPr>
        <w:pStyle w:val="a5"/>
      </w:pPr>
      <w:r>
        <w:t>Принципиально способ этот весьма несовершенен, ибо при этом взрывчатый газ до выхода из шахты проходит длинный путь по сети подземных выработок, что не исключает возможности образования на его пути опасных концентраций газа как в действующих, так и в недействующих выработках.</w:t>
      </w:r>
    </w:p>
    <w:p w14:paraId="26F0AF05" w14:textId="77777777" w:rsidR="00630BDE" w:rsidRDefault="00630BDE" w:rsidP="00630BDE">
      <w:pPr>
        <w:pStyle w:val="a5"/>
      </w:pPr>
      <w:r>
        <w:t>Было бы рациональнее тем или иным способом обезвреживать взрывчатый газ на месте его выделения, но задача эта очень трудна, ибо метан при обычных условиях очень стоек.</w:t>
      </w:r>
    </w:p>
    <w:p w14:paraId="7A7726F5" w14:textId="77777777" w:rsidR="00630BDE" w:rsidRDefault="00630BDE" w:rsidP="00630BDE">
      <w:pPr>
        <w:pStyle w:val="a5"/>
      </w:pPr>
      <w:r>
        <w:t>Уже около 20 лет тому назад начаты работы по изысканию таких теплоёмких инертных газов, добавление которых к воздуху выработок делало бы смесь метана с воздухом невзрывчатой. Лабораторными опытами установлено, что добавление к метану азота в количестве 6 объёмов на один объем метана, или 3,3 объёма углекислого газа или 1,4 объёма таких газов, как тетрахлорметан (СС</w:t>
      </w:r>
      <w:r>
        <w:rPr>
          <w:lang w:val="en-US"/>
        </w:rPr>
        <w:t>l</w:t>
      </w:r>
      <w:r>
        <w:t>₄) или дихлордифторметан (CC</w:t>
      </w:r>
      <w:r>
        <w:rPr>
          <w:lang w:val="en-US"/>
        </w:rPr>
        <w:t>l</w:t>
      </w:r>
      <w:r>
        <w:t>₂F₂), делает метан невоспламеняющимся. Практических результатов эти опыты пока не дали, ибо для предупреждения взрыва метана по этому способу (даже в случае добавления лишь одного объема нейтрализующего газа на один объем взрывчатого газа) требуется огромный суточный расход нейтрализатора, что экономически пока неприемлемо.</w:t>
      </w:r>
    </w:p>
    <w:p w14:paraId="481E8488" w14:textId="7ACC60ED" w:rsidR="00630BDE" w:rsidRDefault="00630BDE" w:rsidP="00630BDE">
      <w:pPr>
        <w:pStyle w:val="a5"/>
      </w:pPr>
      <w:r w:rsidRPr="001F5463">
        <w:lastRenderedPageBreak/>
        <w:t>Всесоюзный угольный институт провел лабораторные работы по</w:t>
      </w:r>
      <w:r>
        <w:t xml:space="preserve"> выяснению возможности уничтожения выделяющегося в шахтах метана разведением бактерий (Bacterius methanus), окисляющих метан в углекислоту. Проверочные опыты (см. «Уголь», №7, 1939 г.) подтвердили, что разведенные культуры таких бактерий, полученных из отстойников биологических станций и из навозной жижи, действительно пожирают метан довольно активно при температурах около +30°, но процесс идет медленно (см. </w:t>
      </w:r>
      <w:r w:rsidRPr="00B3782B">
        <w:rPr>
          <w:rStyle w:val="afff6"/>
        </w:rPr>
        <w:t xml:space="preserve">таблицу </w:t>
      </w:r>
      <w:r w:rsidRPr="00965737">
        <w:rPr>
          <w:rStyle w:val="afff6"/>
        </w:rPr>
        <w:fldChar w:fldCharType="begin"/>
      </w:r>
      <w:r w:rsidRPr="00965737">
        <w:rPr>
          <w:rStyle w:val="afff6"/>
        </w:rPr>
        <w:instrText xml:space="preserve"> REF _Ref228189964 \h </w:instrText>
      </w:r>
      <w:r>
        <w:rPr>
          <w:rStyle w:val="afff6"/>
        </w:rPr>
        <w:instrText xml:space="preserve"> \* MERGEFORMAT </w:instrText>
      </w:r>
      <w:r w:rsidRPr="00965737">
        <w:rPr>
          <w:rStyle w:val="afff6"/>
        </w:rPr>
      </w:r>
      <w:r w:rsidRPr="00965737">
        <w:rPr>
          <w:rStyle w:val="afff6"/>
        </w:rPr>
        <w:fldChar w:fldCharType="separate"/>
      </w:r>
      <w:r w:rsidR="00A05A8B" w:rsidRPr="00A05A8B">
        <w:rPr>
          <w:rStyle w:val="afff6"/>
          <w:vanish/>
        </w:rPr>
        <w:t xml:space="preserve">Таблица </w:t>
      </w:r>
      <w:r w:rsidR="00A05A8B" w:rsidRPr="00A05A8B">
        <w:rPr>
          <w:rStyle w:val="afff6"/>
        </w:rPr>
        <w:t>13</w:t>
      </w:r>
      <w:r w:rsidRPr="00965737">
        <w:rPr>
          <w:rStyle w:val="afff6"/>
        </w:rPr>
        <w:fldChar w:fldCharType="end"/>
      </w:r>
      <w:r>
        <w:t>, иллюстрирующую результаты одного из опытов ВУГИ в 1938 г.). Для разрешения задачи практического использования бактерий желательны дальнейшие работы в направлении нахождения и выращивания более активных культур указанных бактерий и изыскания биокатализаторов, ускоряющих процесс уничтожения ими метана, а также постановка экспериментов в условиях, приближающихся к шахтным.</w:t>
      </w:r>
    </w:p>
    <w:p w14:paraId="55CF353D" w14:textId="3A926E88" w:rsidR="00630BDE" w:rsidRDefault="00630BDE" w:rsidP="00630BDE">
      <w:pPr>
        <w:pStyle w:val="affd"/>
      </w:pPr>
      <w:bookmarkStart w:id="112" w:name="_Ref228189964"/>
      <w:r>
        <w:t xml:space="preserve">Таблица </w:t>
      </w:r>
      <w:fldSimple w:instr=" SEQ Таблица \* ARABIC ">
        <w:r w:rsidR="00A60DD8">
          <w:rPr>
            <w:noProof/>
          </w:rPr>
          <w:t>13</w:t>
        </w:r>
      </w:fldSimple>
      <w:bookmarkEnd w:id="112"/>
    </w:p>
    <w:tbl>
      <w:tblPr>
        <w:tblStyle w:val="af4"/>
        <w:tblW w:w="5000" w:type="pct"/>
        <w:tblLook w:val="04A0" w:firstRow="1" w:lastRow="0" w:firstColumn="1" w:lastColumn="0" w:noHBand="0" w:noVBand="1"/>
      </w:tblPr>
      <w:tblGrid>
        <w:gridCol w:w="1553"/>
        <w:gridCol w:w="1553"/>
        <w:gridCol w:w="1553"/>
        <w:gridCol w:w="1554"/>
        <w:gridCol w:w="1554"/>
      </w:tblGrid>
      <w:tr w:rsidR="00630BDE" w:rsidRPr="00607B21" w14:paraId="1C643F98" w14:textId="77777777" w:rsidTr="006077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093A4B37" w14:textId="25EDF765" w:rsidR="00630BDE" w:rsidRPr="00607B21" w:rsidRDefault="00630BDE" w:rsidP="00607B21">
            <w:pPr>
              <w:rPr>
                <w:color w:val="auto"/>
              </w:rPr>
            </w:pPr>
            <w:r w:rsidRPr="00607B21">
              <w:rPr>
                <w:color w:val="auto"/>
              </w:rPr>
              <w:t xml:space="preserve">Изменение состава смеси </w:t>
            </w:r>
            <w:r w:rsidRPr="00607B21">
              <w:rPr>
                <w:color w:val="auto"/>
                <w:lang w:val="en-US"/>
              </w:rPr>
              <w:t>O</w:t>
            </w:r>
            <w:r w:rsidRPr="00607B21">
              <w:rPr>
                <w:color w:val="auto"/>
              </w:rPr>
              <w:t>₂ и СН₄ в течение 312 час. в стеклянной колбе. Первоначальный объем смеси 900 см³, остаточный по окончании опыта</w:t>
            </w:r>
            <w:r w:rsidR="0008184B" w:rsidRPr="00607B21">
              <w:rPr>
                <w:color w:val="auto"/>
              </w:rPr>
              <w:t xml:space="preserve"> </w:t>
            </w:r>
            <w:r w:rsidRPr="00607B21">
              <w:rPr>
                <w:color w:val="auto"/>
              </w:rPr>
              <w:t>—</w:t>
            </w:r>
            <w:r w:rsidR="0008184B" w:rsidRPr="00607B21">
              <w:rPr>
                <w:color w:val="auto"/>
              </w:rPr>
              <w:t xml:space="preserve"> </w:t>
            </w:r>
            <w:r w:rsidRPr="00607B21">
              <w:rPr>
                <w:color w:val="auto"/>
              </w:rPr>
              <w:t>300 см³ (опыты ВУГИ, 1938 г.)</w:t>
            </w:r>
          </w:p>
        </w:tc>
      </w:tr>
      <w:tr w:rsidR="00630BDE" w:rsidRPr="00607B21" w14:paraId="19A8E1C2" w14:textId="77777777" w:rsidTr="00607739">
        <w:tc>
          <w:tcPr>
            <w:cnfStyle w:val="001000000000" w:firstRow="0" w:lastRow="0" w:firstColumn="1" w:lastColumn="0" w:oddVBand="0" w:evenVBand="0" w:oddHBand="0" w:evenHBand="0" w:firstRowFirstColumn="0" w:firstRowLastColumn="0" w:lastRowFirstColumn="0" w:lastRowLastColumn="0"/>
            <w:tcW w:w="1190" w:type="dxa"/>
            <w:vMerge w:val="restart"/>
          </w:tcPr>
          <w:p w14:paraId="4CE8700D" w14:textId="77777777" w:rsidR="00630BDE" w:rsidRPr="00607B21" w:rsidRDefault="00630BDE" w:rsidP="00607B21">
            <w:pPr>
              <w:rPr>
                <w:color w:val="auto"/>
              </w:rPr>
            </w:pPr>
            <w:r w:rsidRPr="00607B21">
              <w:rPr>
                <w:color w:val="auto"/>
              </w:rPr>
              <w:t>Состав газосмеси</w:t>
            </w:r>
          </w:p>
        </w:tc>
        <w:tc>
          <w:tcPr>
            <w:tcW w:w="2380" w:type="dxa"/>
            <w:gridSpan w:val="2"/>
          </w:tcPr>
          <w:p w14:paraId="0C1F87A8"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Исходная газовая смесь</w:t>
            </w:r>
          </w:p>
        </w:tc>
        <w:tc>
          <w:tcPr>
            <w:tcW w:w="2382" w:type="dxa"/>
            <w:gridSpan w:val="2"/>
          </w:tcPr>
          <w:p w14:paraId="30A3DED8"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Остаточная смесь</w:t>
            </w:r>
          </w:p>
        </w:tc>
      </w:tr>
      <w:tr w:rsidR="00630BDE" w:rsidRPr="00607B21" w14:paraId="7602C544" w14:textId="77777777" w:rsidTr="00607739">
        <w:tc>
          <w:tcPr>
            <w:cnfStyle w:val="001000000000" w:firstRow="0" w:lastRow="0" w:firstColumn="1" w:lastColumn="0" w:oddVBand="0" w:evenVBand="0" w:oddHBand="0" w:evenHBand="0" w:firstRowFirstColumn="0" w:firstRowLastColumn="0" w:lastRowFirstColumn="0" w:lastRowLastColumn="0"/>
            <w:tcW w:w="1190" w:type="dxa"/>
            <w:vMerge/>
          </w:tcPr>
          <w:p w14:paraId="7EE9886B" w14:textId="77777777" w:rsidR="00630BDE" w:rsidRPr="00607B21" w:rsidRDefault="00630BDE" w:rsidP="00607B21">
            <w:pPr>
              <w:rPr>
                <w:color w:val="auto"/>
              </w:rPr>
            </w:pPr>
          </w:p>
        </w:tc>
        <w:tc>
          <w:tcPr>
            <w:tcW w:w="1190" w:type="dxa"/>
          </w:tcPr>
          <w:p w14:paraId="602372DF"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w:t>
            </w:r>
          </w:p>
        </w:tc>
        <w:tc>
          <w:tcPr>
            <w:tcW w:w="1190" w:type="dxa"/>
          </w:tcPr>
          <w:p w14:paraId="4AFAB48C"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p>
        </w:tc>
        <w:tc>
          <w:tcPr>
            <w:tcW w:w="1191" w:type="dxa"/>
          </w:tcPr>
          <w:p w14:paraId="0EED290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w:t>
            </w:r>
          </w:p>
        </w:tc>
        <w:tc>
          <w:tcPr>
            <w:tcW w:w="1191" w:type="dxa"/>
          </w:tcPr>
          <w:p w14:paraId="3B4C37B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см³</w:t>
            </w:r>
          </w:p>
        </w:tc>
      </w:tr>
      <w:tr w:rsidR="00630BDE" w:rsidRPr="00607B21" w14:paraId="7F16B09E" w14:textId="77777777" w:rsidTr="00607739">
        <w:tc>
          <w:tcPr>
            <w:cnfStyle w:val="001000000000" w:firstRow="0" w:lastRow="0" w:firstColumn="1" w:lastColumn="0" w:oddVBand="0" w:evenVBand="0" w:oddHBand="0" w:evenHBand="0" w:firstRowFirstColumn="0" w:firstRowLastColumn="0" w:lastRowFirstColumn="0" w:lastRowLastColumn="0"/>
            <w:tcW w:w="1190" w:type="dxa"/>
          </w:tcPr>
          <w:p w14:paraId="6356B4B7" w14:textId="77777777" w:rsidR="00630BDE" w:rsidRPr="00607B21" w:rsidRDefault="00630BDE" w:rsidP="00607B21">
            <w:pPr>
              <w:rPr>
                <w:color w:val="auto"/>
                <w:lang w:val="en-US"/>
              </w:rPr>
            </w:pPr>
            <w:r w:rsidRPr="00607B21">
              <w:rPr>
                <w:color w:val="auto"/>
                <w:lang w:val="en-US"/>
              </w:rPr>
              <w:t>CH₄</w:t>
            </w:r>
          </w:p>
        </w:tc>
        <w:tc>
          <w:tcPr>
            <w:tcW w:w="1190" w:type="dxa"/>
          </w:tcPr>
          <w:p w14:paraId="105FC9C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lang w:val="en-US"/>
              </w:rPr>
              <w:t>15</w:t>
            </w:r>
            <w:r w:rsidRPr="00607B21">
              <w:rPr>
                <w:color w:val="auto"/>
              </w:rPr>
              <w:t>,5</w:t>
            </w:r>
          </w:p>
        </w:tc>
        <w:tc>
          <w:tcPr>
            <w:tcW w:w="1190" w:type="dxa"/>
          </w:tcPr>
          <w:p w14:paraId="45CD2725"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145,0</w:t>
            </w:r>
          </w:p>
        </w:tc>
        <w:tc>
          <w:tcPr>
            <w:tcW w:w="1191" w:type="dxa"/>
          </w:tcPr>
          <w:p w14:paraId="6A638B55"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1,74</w:t>
            </w:r>
          </w:p>
        </w:tc>
        <w:tc>
          <w:tcPr>
            <w:tcW w:w="1191" w:type="dxa"/>
          </w:tcPr>
          <w:p w14:paraId="07E5345E"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5,0</w:t>
            </w:r>
          </w:p>
        </w:tc>
      </w:tr>
      <w:tr w:rsidR="00630BDE" w:rsidRPr="00607B21" w14:paraId="7EBBB1C9" w14:textId="77777777" w:rsidTr="00607739">
        <w:tc>
          <w:tcPr>
            <w:cnfStyle w:val="001000000000" w:firstRow="0" w:lastRow="0" w:firstColumn="1" w:lastColumn="0" w:oddVBand="0" w:evenVBand="0" w:oddHBand="0" w:evenHBand="0" w:firstRowFirstColumn="0" w:firstRowLastColumn="0" w:lastRowFirstColumn="0" w:lastRowLastColumn="0"/>
            <w:tcW w:w="1190" w:type="dxa"/>
          </w:tcPr>
          <w:p w14:paraId="24829FA0" w14:textId="77777777" w:rsidR="00630BDE" w:rsidRPr="00607B21" w:rsidRDefault="00630BDE" w:rsidP="00607B21">
            <w:pPr>
              <w:rPr>
                <w:color w:val="auto"/>
                <w:lang w:val="en-US"/>
              </w:rPr>
            </w:pPr>
            <w:r w:rsidRPr="00607B21">
              <w:rPr>
                <w:color w:val="auto"/>
                <w:lang w:val="en-US"/>
              </w:rPr>
              <w:t>O₂</w:t>
            </w:r>
          </w:p>
        </w:tc>
        <w:tc>
          <w:tcPr>
            <w:tcW w:w="1190" w:type="dxa"/>
          </w:tcPr>
          <w:p w14:paraId="42328B47"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lang w:val="en-US"/>
              </w:rPr>
            </w:pPr>
            <w:r w:rsidRPr="00607B21">
              <w:rPr>
                <w:color w:val="auto"/>
                <w:lang w:val="en-US"/>
              </w:rPr>
              <w:t>58,0</w:t>
            </w:r>
          </w:p>
        </w:tc>
        <w:tc>
          <w:tcPr>
            <w:tcW w:w="1190" w:type="dxa"/>
          </w:tcPr>
          <w:p w14:paraId="2815E794"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lang w:val="en-US"/>
              </w:rPr>
            </w:pPr>
            <w:r w:rsidRPr="00607B21">
              <w:rPr>
                <w:color w:val="auto"/>
                <w:lang w:val="en-US"/>
              </w:rPr>
              <w:t>520,0</w:t>
            </w:r>
          </w:p>
        </w:tc>
        <w:tc>
          <w:tcPr>
            <w:tcW w:w="1191" w:type="dxa"/>
          </w:tcPr>
          <w:p w14:paraId="6B61E8DD"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lang w:val="en-US"/>
              </w:rPr>
            </w:pPr>
            <w:r w:rsidRPr="00607B21">
              <w:rPr>
                <w:color w:val="auto"/>
                <w:lang w:val="en-US"/>
              </w:rPr>
              <w:t>49,5</w:t>
            </w:r>
          </w:p>
        </w:tc>
        <w:tc>
          <w:tcPr>
            <w:tcW w:w="1191" w:type="dxa"/>
          </w:tcPr>
          <w:p w14:paraId="262F46C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lang w:val="en-US"/>
              </w:rPr>
            </w:pPr>
            <w:r w:rsidRPr="00607B21">
              <w:rPr>
                <w:color w:val="auto"/>
                <w:lang w:val="en-US"/>
              </w:rPr>
              <w:t>148,0</w:t>
            </w:r>
          </w:p>
        </w:tc>
      </w:tr>
      <w:tr w:rsidR="00630BDE" w:rsidRPr="00607B21" w14:paraId="3CAAD016" w14:textId="77777777" w:rsidTr="00607739">
        <w:tc>
          <w:tcPr>
            <w:cnfStyle w:val="001000000000" w:firstRow="0" w:lastRow="0" w:firstColumn="1" w:lastColumn="0" w:oddVBand="0" w:evenVBand="0" w:oddHBand="0" w:evenHBand="0" w:firstRowFirstColumn="0" w:firstRowLastColumn="0" w:lastRowFirstColumn="0" w:lastRowLastColumn="0"/>
            <w:tcW w:w="1190" w:type="dxa"/>
          </w:tcPr>
          <w:p w14:paraId="01A05646" w14:textId="77777777" w:rsidR="00630BDE" w:rsidRPr="00607B21" w:rsidRDefault="00630BDE" w:rsidP="00607B21">
            <w:pPr>
              <w:rPr>
                <w:color w:val="auto"/>
                <w:lang w:val="en-US"/>
              </w:rPr>
            </w:pPr>
            <w:r w:rsidRPr="00607B21">
              <w:rPr>
                <w:color w:val="auto"/>
                <w:lang w:val="en-US"/>
              </w:rPr>
              <w:t>CO₂</w:t>
            </w:r>
          </w:p>
        </w:tc>
        <w:tc>
          <w:tcPr>
            <w:tcW w:w="1190" w:type="dxa"/>
          </w:tcPr>
          <w:p w14:paraId="7F1A5E6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lang w:val="en-US"/>
              </w:rPr>
              <w:t>2</w:t>
            </w:r>
            <w:r w:rsidRPr="00607B21">
              <w:rPr>
                <w:color w:val="auto"/>
              </w:rPr>
              <w:t>,2</w:t>
            </w:r>
          </w:p>
        </w:tc>
        <w:tc>
          <w:tcPr>
            <w:tcW w:w="1190" w:type="dxa"/>
          </w:tcPr>
          <w:p w14:paraId="31A52868"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20,0</w:t>
            </w:r>
          </w:p>
        </w:tc>
        <w:tc>
          <w:tcPr>
            <w:tcW w:w="1191" w:type="dxa"/>
          </w:tcPr>
          <w:p w14:paraId="280BF4A0"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10,2</w:t>
            </w:r>
          </w:p>
        </w:tc>
        <w:tc>
          <w:tcPr>
            <w:tcW w:w="1191" w:type="dxa"/>
          </w:tcPr>
          <w:p w14:paraId="6DB4659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31,0</w:t>
            </w:r>
          </w:p>
        </w:tc>
      </w:tr>
      <w:tr w:rsidR="00630BDE" w:rsidRPr="00607B21" w14:paraId="07A9027E" w14:textId="77777777" w:rsidTr="00607739">
        <w:tc>
          <w:tcPr>
            <w:cnfStyle w:val="001000000000" w:firstRow="0" w:lastRow="0" w:firstColumn="1" w:lastColumn="0" w:oddVBand="0" w:evenVBand="0" w:oddHBand="0" w:evenHBand="0" w:firstRowFirstColumn="0" w:firstRowLastColumn="0" w:lastRowFirstColumn="0" w:lastRowLastColumn="0"/>
            <w:tcW w:w="1190" w:type="dxa"/>
          </w:tcPr>
          <w:p w14:paraId="7FFDC1AB" w14:textId="77777777" w:rsidR="00630BDE" w:rsidRPr="00607B21" w:rsidRDefault="00630BDE" w:rsidP="00607B21">
            <w:pPr>
              <w:rPr>
                <w:color w:val="auto"/>
                <w:lang w:val="en-US"/>
              </w:rPr>
            </w:pPr>
            <w:r w:rsidRPr="00607B21">
              <w:rPr>
                <w:color w:val="auto"/>
                <w:lang w:val="en-US"/>
              </w:rPr>
              <w:t>CO</w:t>
            </w:r>
          </w:p>
        </w:tc>
        <w:tc>
          <w:tcPr>
            <w:tcW w:w="1190" w:type="dxa"/>
          </w:tcPr>
          <w:p w14:paraId="44FBA99E"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1,8</w:t>
            </w:r>
          </w:p>
        </w:tc>
        <w:tc>
          <w:tcPr>
            <w:tcW w:w="1190" w:type="dxa"/>
          </w:tcPr>
          <w:p w14:paraId="05A6ECD7"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16,0</w:t>
            </w:r>
          </w:p>
        </w:tc>
        <w:tc>
          <w:tcPr>
            <w:tcW w:w="1191" w:type="dxa"/>
          </w:tcPr>
          <w:p w14:paraId="6FD8B0C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0,85</w:t>
            </w:r>
          </w:p>
        </w:tc>
        <w:tc>
          <w:tcPr>
            <w:tcW w:w="1191" w:type="dxa"/>
          </w:tcPr>
          <w:p w14:paraId="670360E4"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2,5</w:t>
            </w:r>
          </w:p>
        </w:tc>
      </w:tr>
      <w:tr w:rsidR="00630BDE" w:rsidRPr="00607B21" w14:paraId="01C8C484" w14:textId="77777777" w:rsidTr="00607739">
        <w:tc>
          <w:tcPr>
            <w:cnfStyle w:val="001000000000" w:firstRow="0" w:lastRow="0" w:firstColumn="1" w:lastColumn="0" w:oddVBand="0" w:evenVBand="0" w:oddHBand="0" w:evenHBand="0" w:firstRowFirstColumn="0" w:firstRowLastColumn="0" w:lastRowFirstColumn="0" w:lastRowLastColumn="0"/>
            <w:tcW w:w="1190" w:type="dxa"/>
          </w:tcPr>
          <w:p w14:paraId="79D15251" w14:textId="77777777" w:rsidR="00630BDE" w:rsidRPr="00607B21" w:rsidRDefault="00630BDE" w:rsidP="00607B21">
            <w:pPr>
              <w:rPr>
                <w:color w:val="auto"/>
                <w:lang w:val="en-US"/>
              </w:rPr>
            </w:pPr>
            <w:r w:rsidRPr="00607B21">
              <w:rPr>
                <w:color w:val="auto"/>
                <w:lang w:val="en-US"/>
              </w:rPr>
              <w:t>H₂</w:t>
            </w:r>
          </w:p>
        </w:tc>
        <w:tc>
          <w:tcPr>
            <w:tcW w:w="1190" w:type="dxa"/>
          </w:tcPr>
          <w:p w14:paraId="6E4FF69E"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1,1</w:t>
            </w:r>
          </w:p>
        </w:tc>
        <w:tc>
          <w:tcPr>
            <w:tcW w:w="1190" w:type="dxa"/>
          </w:tcPr>
          <w:p w14:paraId="0CB4FBB8"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10,0</w:t>
            </w:r>
          </w:p>
        </w:tc>
        <w:tc>
          <w:tcPr>
            <w:tcW w:w="1191" w:type="dxa"/>
          </w:tcPr>
          <w:p w14:paraId="1629801D"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0,0</w:t>
            </w:r>
          </w:p>
        </w:tc>
        <w:tc>
          <w:tcPr>
            <w:tcW w:w="1191" w:type="dxa"/>
          </w:tcPr>
          <w:p w14:paraId="512489D6"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0,0</w:t>
            </w:r>
          </w:p>
        </w:tc>
      </w:tr>
    </w:tbl>
    <w:p w14:paraId="0E27B367" w14:textId="77777777" w:rsidR="00630BDE" w:rsidRDefault="00630BDE" w:rsidP="00630BDE">
      <w:pPr>
        <w:pStyle w:val="a5"/>
      </w:pPr>
      <w:r>
        <w:t>Примечание. Абсолютное количество окисленного метана равно 140 см³, или 97%.</w:t>
      </w:r>
    </w:p>
    <w:p w14:paraId="241A39C8" w14:textId="77777777" w:rsidR="00630BDE" w:rsidRDefault="00630BDE" w:rsidP="00630BDE">
      <w:pPr>
        <w:pStyle w:val="a5"/>
      </w:pPr>
      <w:r>
        <w:t>Весь комплекс мероприятий по борьбе со взрывами метана в шахтах распадается на следующие группы:</w:t>
      </w:r>
    </w:p>
    <w:p w14:paraId="1D278374" w14:textId="77777777" w:rsidR="00630BDE" w:rsidRPr="001F5463" w:rsidRDefault="00630BDE" w:rsidP="00862D21">
      <w:pPr>
        <w:pStyle w:val="afff8"/>
      </w:pPr>
      <w:bookmarkStart w:id="113" w:name="_Toc229564838"/>
      <w:r w:rsidRPr="001F5463">
        <w:lastRenderedPageBreak/>
        <w:t>А. Меры против образования в подземных выработках опасных скоплений газа</w:t>
      </w:r>
      <w:bookmarkEnd w:id="113"/>
    </w:p>
    <w:p w14:paraId="0FEAABCC" w14:textId="77777777" w:rsidR="00630BDE" w:rsidRDefault="00630BDE" w:rsidP="00630BDE">
      <w:pPr>
        <w:pStyle w:val="a5"/>
      </w:pPr>
      <w:r>
        <w:t>Повсеместное разбавление метановоздушной смеси в действующих выработках воздухом до концентрации ≤0,5—1%, а в общей исходящей из шахты струе до величины, меньшей 0,75% по объему.</w:t>
      </w:r>
    </w:p>
    <w:p w14:paraId="38CD5C7E" w14:textId="77777777" w:rsidR="00630BDE" w:rsidRDefault="00630BDE" w:rsidP="00630BDE">
      <w:pPr>
        <w:pStyle w:val="a5"/>
      </w:pPr>
      <w:r>
        <w:t>Для этого необходима непрерывная и соответствующая газовыделению подача в шахту чистого воздуха с земной поверхности, надлежащее распределение его в шахте по сети выработок и непрерывное удаление испорченного воздуха из шахты на поверхность; при этом необходимо, чтобы:</w:t>
      </w:r>
    </w:p>
    <w:p w14:paraId="39622E22" w14:textId="77777777" w:rsidR="00630BDE" w:rsidRDefault="00630BDE">
      <w:pPr>
        <w:pStyle w:val="a0"/>
        <w:numPr>
          <w:ilvl w:val="0"/>
          <w:numId w:val="29"/>
        </w:numPr>
      </w:pPr>
      <w:r>
        <w:t>Проветривание шахты осуществлялось механическими вентиляторами, а не за счет естественной тяги, причем главные вентиляторные установки должны состоять из двух самостоятельных вентиляторов с отдельными двигателями, и каждый из них должен быть рассчитан на полное количество потребного для шахты воздуха. Для негазовых шахт разрешается проветривание одним главным вентилятором с двумя двигателями, из которых один запасный. Вентиляторы должны быть снабжены приспособлениями для реверсирования (опрокидывания) вентиляции и обеспечены подачей тока через две электросиловые линии от центральной станции или подстанции.</w:t>
      </w:r>
    </w:p>
    <w:p w14:paraId="06909876" w14:textId="77777777" w:rsidR="00630BDE" w:rsidRDefault="00630BDE" w:rsidP="00630BDE">
      <w:pPr>
        <w:pStyle w:val="a5"/>
      </w:pPr>
      <w:r>
        <w:t>Для шахт I категории допускается резервное питание вентиляторов от вторичных распределительных пунктов.</w:t>
      </w:r>
    </w:p>
    <w:p w14:paraId="74358CA1" w14:textId="77777777" w:rsidR="00630BDE" w:rsidRDefault="00630BDE" w:rsidP="00630BDE">
      <w:pPr>
        <w:pStyle w:val="a5"/>
      </w:pPr>
      <w:r>
        <w:t>В случае остановки главного вентилятора следует немедленно выводить людей из забоев на входящую струю и прекращать подачу электроэнергии на участки, а если остановка продолжается свыше 30 мин., отводить людей к стволу шахты. После остановки вентилятора подача электроэнергии на рабочие участки и возобновление в- них работ разрешается лишь после надлежащего проветривания сети подземных выработок и удаления газа.</w:t>
      </w:r>
    </w:p>
    <w:p w14:paraId="4560EB4F" w14:textId="77777777" w:rsidR="00630BDE" w:rsidRDefault="00630BDE" w:rsidP="00630BDE">
      <w:pPr>
        <w:pStyle w:val="a0"/>
        <w:numPr>
          <w:ilvl w:val="0"/>
          <w:numId w:val="5"/>
        </w:numPr>
      </w:pPr>
      <w:r>
        <w:t>Эквивалентное отверстие шахты было достаточно большое (&gt;1,5 м²)</w:t>
      </w:r>
      <w:r>
        <w:rPr>
          <w:rStyle w:val="affb"/>
        </w:rPr>
        <w:footnoteReference w:id="30"/>
      </w:r>
      <w:r>
        <w:t xml:space="preserve"> при невысокой депрессии: по возможности не выше 150—300 мм вод. ст.</w:t>
      </w:r>
    </w:p>
    <w:p w14:paraId="3230020D" w14:textId="77777777" w:rsidR="00630BDE" w:rsidRDefault="00630BDE" w:rsidP="00630BDE">
      <w:pPr>
        <w:pStyle w:val="a0"/>
        <w:numPr>
          <w:ilvl w:val="0"/>
          <w:numId w:val="5"/>
        </w:numPr>
      </w:pPr>
      <w:r>
        <w:lastRenderedPageBreak/>
        <w:t>Проветривание забоев производилось деятельной струёй, а не за счет диффузии. Только в негазовых глухих забоях допускается проветривание их на расстояние до 10 м от деятельной струи за счет диффузии. В сильно газовых забоях подвод деятельной струи к забою может быть осуществлен при помощи передвижных щитов или вентиляционных труб.</w:t>
      </w:r>
    </w:p>
    <w:p w14:paraId="76CB8A15" w14:textId="77777777" w:rsidR="00630BDE" w:rsidRDefault="00630BDE" w:rsidP="00630BDE">
      <w:pPr>
        <w:pStyle w:val="a0"/>
        <w:numPr>
          <w:ilvl w:val="0"/>
          <w:numId w:val="5"/>
        </w:numPr>
      </w:pPr>
      <w:r>
        <w:t>Была принята более простая, надежная в отношении аварий схема проветривания как рабочих участков, так и всей сети подземных выработок.</w:t>
      </w:r>
    </w:p>
    <w:p w14:paraId="797D2DE7" w14:textId="77777777" w:rsidR="00630BDE" w:rsidRDefault="00630BDE" w:rsidP="00630BDE">
      <w:pPr>
        <w:pStyle w:val="a0"/>
        <w:numPr>
          <w:ilvl w:val="0"/>
          <w:numId w:val="5"/>
        </w:numPr>
      </w:pPr>
      <w:r>
        <w:t>Проветривание шахты осуществлялось разрежением, а глухих выработок, как правило, нагнетанием воздуха, если таковой подается в забой глухой выработки вспомогательным вентилятором.</w:t>
      </w:r>
    </w:p>
    <w:p w14:paraId="5256F4DF" w14:textId="77777777" w:rsidR="00630BDE" w:rsidRDefault="00630BDE" w:rsidP="00630BDE">
      <w:pPr>
        <w:pStyle w:val="a0"/>
        <w:numPr>
          <w:ilvl w:val="0"/>
          <w:numId w:val="5"/>
        </w:numPr>
      </w:pPr>
      <w:r>
        <w:t>Было принято восходящее движение вентиляционных струй воздуха в наклонных очистных выработках (с углом наклона ≥5°)</w:t>
      </w:r>
      <w:r>
        <w:rPr>
          <w:rStyle w:val="affb"/>
        </w:rPr>
        <w:footnoteReference w:id="31"/>
      </w:r>
    </w:p>
    <w:p w14:paraId="6CFCF5E3" w14:textId="77777777" w:rsidR="00630BDE" w:rsidRDefault="00630BDE" w:rsidP="00630BDE">
      <w:pPr>
        <w:pStyle w:val="a0"/>
        <w:numPr>
          <w:ilvl w:val="0"/>
          <w:numId w:val="5"/>
        </w:numPr>
      </w:pPr>
      <w:r>
        <w:t>Расположение лав в подэтажах и этажах было с опережением нижних лав (потолкоуступное их расположение).</w:t>
      </w:r>
    </w:p>
    <w:p w14:paraId="3F71EE5D" w14:textId="77777777" w:rsidR="00630BDE" w:rsidRDefault="00630BDE" w:rsidP="00630BDE">
      <w:pPr>
        <w:pStyle w:val="a0"/>
        <w:numPr>
          <w:ilvl w:val="0"/>
          <w:numId w:val="5"/>
        </w:numPr>
      </w:pPr>
      <w:r>
        <w:t>Проветривание забоев осуществлялось (по возможности) за счет общешахтной депрессии. При использовании вентиляторов частичного проветривания последние должны быть установлены так, чтобы они не засасывали испорченного воздуха, для чего всас вентилятора устанавливают на расстоянии не менее 10 м от струи уходящего от забоя испорченного воздуха.</w:t>
      </w:r>
    </w:p>
    <w:p w14:paraId="10D24B04" w14:textId="77777777" w:rsidR="00630BDE" w:rsidRDefault="00630BDE" w:rsidP="00630BDE">
      <w:pPr>
        <w:pStyle w:val="a0"/>
        <w:numPr>
          <w:ilvl w:val="0"/>
          <w:numId w:val="5"/>
        </w:numPr>
      </w:pPr>
      <w:r>
        <w:t>Обеспечивалось рациональное устройство, расположение и надежное обслуживание вентиляционных дверей.</w:t>
      </w:r>
    </w:p>
    <w:p w14:paraId="6E949B23" w14:textId="77777777" w:rsidR="00630BDE" w:rsidRDefault="00630BDE" w:rsidP="00630BDE">
      <w:pPr>
        <w:pStyle w:val="a0"/>
        <w:numPr>
          <w:ilvl w:val="0"/>
          <w:numId w:val="5"/>
        </w:numPr>
      </w:pPr>
      <w:r>
        <w:t>При принятой системе разработки была возможность легко и надежно проветривать забои и было минимальное количество глухих забоев, в особенности по восстанию.</w:t>
      </w:r>
    </w:p>
    <w:p w14:paraId="561080E1" w14:textId="77777777" w:rsidR="00630BDE" w:rsidRDefault="00630BDE" w:rsidP="00630BDE">
      <w:pPr>
        <w:pStyle w:val="a0"/>
        <w:numPr>
          <w:ilvl w:val="0"/>
          <w:numId w:val="5"/>
        </w:numPr>
      </w:pPr>
      <w:r>
        <w:t>Были приняты меры против утечек воздуха.</w:t>
      </w:r>
    </w:p>
    <w:p w14:paraId="522D189F" w14:textId="77777777" w:rsidR="00630BDE" w:rsidRDefault="00630BDE" w:rsidP="00630BDE">
      <w:pPr>
        <w:pStyle w:val="a0"/>
        <w:numPr>
          <w:ilvl w:val="0"/>
          <w:numId w:val="5"/>
        </w:numPr>
      </w:pPr>
      <w:r>
        <w:lastRenderedPageBreak/>
        <w:t>Обеспечивался контроль за состоянием проветривания и выделением газа, а именно систематически замерялись газ и количество воздуха, циркулирующего по выработкам, для чего необходимы:</w:t>
      </w:r>
    </w:p>
    <w:p w14:paraId="27166048" w14:textId="77777777" w:rsidR="00630BDE" w:rsidRDefault="00630BDE" w:rsidP="00630BDE">
      <w:pPr>
        <w:pStyle w:val="a1"/>
      </w:pPr>
      <w:r>
        <w:t>систематически пополняемые вентиляционные планы и регулярно ведущиеся журналы вентиляции и замеров газа;</w:t>
      </w:r>
    </w:p>
    <w:p w14:paraId="20787FCD" w14:textId="77777777" w:rsidR="00630BDE" w:rsidRDefault="00630BDE" w:rsidP="00630BDE">
      <w:pPr>
        <w:pStyle w:val="a1"/>
      </w:pPr>
      <w:r>
        <w:t>систематическое взятие проб воздуха;</w:t>
      </w:r>
    </w:p>
    <w:p w14:paraId="49CBA68D" w14:textId="77777777" w:rsidR="00630BDE" w:rsidRDefault="00630BDE" w:rsidP="00630BDE">
      <w:pPr>
        <w:pStyle w:val="a1"/>
      </w:pPr>
      <w:r>
        <w:t>контрольные приборы по вентиляции (анемометры, депрессиометры, депримометры) и газоиндикаторы;</w:t>
      </w:r>
    </w:p>
    <w:p w14:paraId="24C14937" w14:textId="77777777" w:rsidR="00630BDE" w:rsidRDefault="00630BDE" w:rsidP="00630BDE">
      <w:pPr>
        <w:pStyle w:val="a1"/>
      </w:pPr>
      <w:r>
        <w:t>специальный штат по вентиляции и замеру газа.</w:t>
      </w:r>
    </w:p>
    <w:p w14:paraId="26227C3A" w14:textId="77777777" w:rsidR="00630BDE" w:rsidRDefault="00630BDE" w:rsidP="00630BDE">
      <w:pPr>
        <w:pStyle w:val="a0"/>
        <w:numPr>
          <w:ilvl w:val="0"/>
          <w:numId w:val="0"/>
        </w:numPr>
        <w:ind w:left="284"/>
      </w:pPr>
      <w:r>
        <w:t>Пробы воздуха берутся не реже 2—3 раз в месяц, в зависимости от газообильности шахты. Замеры метана должны производиться во всех действующих выработках (включая машинные камеры) перед началом каждой смены, не реже чем через каждые 1—3 часа во время смены (в зависимости от категории шахты) и за час до окончания таковой.</w:t>
      </w:r>
    </w:p>
    <w:p w14:paraId="14048E38" w14:textId="5B2DB65B" w:rsidR="00630BDE" w:rsidRDefault="00630BDE" w:rsidP="00630BDE">
      <w:pPr>
        <w:pStyle w:val="a0"/>
        <w:numPr>
          <w:ilvl w:val="0"/>
          <w:numId w:val="0"/>
        </w:numPr>
        <w:ind w:left="284"/>
      </w:pPr>
      <w:r>
        <w:t>При содержании газа свыше 1% принимаются меры к устранению скопления газа, а при 2%</w:t>
      </w:r>
      <w:r w:rsidR="0008184B" w:rsidRPr="0008184B">
        <w:t xml:space="preserve"> </w:t>
      </w:r>
      <w:r>
        <w:t>—</w:t>
      </w:r>
      <w:r w:rsidR="0008184B" w:rsidRPr="0008184B">
        <w:t xml:space="preserve"> </w:t>
      </w:r>
      <w:r>
        <w:t>рабочие выводятся из загазованного участка.</w:t>
      </w:r>
    </w:p>
    <w:p w14:paraId="0DD0C952" w14:textId="77777777" w:rsidR="00630BDE" w:rsidRDefault="00630BDE" w:rsidP="00862D21">
      <w:pPr>
        <w:pStyle w:val="afff8"/>
      </w:pPr>
      <w:bookmarkStart w:id="114" w:name="_Toc229564839"/>
      <w:r>
        <w:t>Б. Меры против воспламенения скопившегося газа</w:t>
      </w:r>
      <w:bookmarkEnd w:id="114"/>
    </w:p>
    <w:p w14:paraId="1DC81380" w14:textId="77777777" w:rsidR="00630BDE" w:rsidRDefault="00630BDE">
      <w:pPr>
        <w:pStyle w:val="a0"/>
        <w:numPr>
          <w:ilvl w:val="0"/>
          <w:numId w:val="30"/>
        </w:numPr>
      </w:pPr>
      <w:r>
        <w:t>Недопущение открытого огня в подземных выработках, запрещение курения и проноса спичек.</w:t>
      </w:r>
    </w:p>
    <w:p w14:paraId="1FA0DEA2" w14:textId="01AF0449" w:rsidR="00630BDE" w:rsidRDefault="00630BDE">
      <w:pPr>
        <w:pStyle w:val="a0"/>
        <w:numPr>
          <w:ilvl w:val="0"/>
          <w:numId w:val="30"/>
        </w:numPr>
      </w:pPr>
      <w:r>
        <w:t>Применение для освещения выработок аккумуляторных ламп и для замеров газа</w:t>
      </w:r>
      <w:r w:rsidR="0008184B" w:rsidRPr="0008184B">
        <w:t xml:space="preserve"> </w:t>
      </w:r>
      <w:r>
        <w:t>—</w:t>
      </w:r>
      <w:r w:rsidR="0008184B" w:rsidRPr="0008184B">
        <w:t xml:space="preserve"> </w:t>
      </w:r>
      <w:r>
        <w:t>бензиновых ламп с двумя сетками и с металлическими шлемами или специальных газоопределителей.</w:t>
      </w:r>
    </w:p>
    <w:p w14:paraId="7989AB1D" w14:textId="77777777" w:rsidR="00630BDE" w:rsidRDefault="00630BDE">
      <w:pPr>
        <w:pStyle w:val="a0"/>
        <w:numPr>
          <w:ilvl w:val="0"/>
          <w:numId w:val="30"/>
        </w:numPr>
      </w:pPr>
      <w:r>
        <w:t>Минимальное производство взрывных работ, с заменой их гидравлической отбойкой, а для подрывки кровли в штреках применение тяжелых отбойных молотков.</w:t>
      </w:r>
    </w:p>
    <w:p w14:paraId="31767591" w14:textId="77777777" w:rsidR="00630BDE" w:rsidRDefault="00630BDE">
      <w:pPr>
        <w:pStyle w:val="a0"/>
        <w:numPr>
          <w:ilvl w:val="0"/>
          <w:numId w:val="30"/>
        </w:numPr>
      </w:pPr>
      <w:r>
        <w:t>При производстве взрывных работ:</w:t>
      </w:r>
    </w:p>
    <w:p w14:paraId="2889033C" w14:textId="77777777" w:rsidR="00630BDE" w:rsidRDefault="00630BDE" w:rsidP="00630BDE">
      <w:pPr>
        <w:pStyle w:val="a1"/>
      </w:pPr>
      <w:r>
        <w:t>употребление исключительно предохранительных взрывчатых веществ и средств взрывания;</w:t>
      </w:r>
    </w:p>
    <w:p w14:paraId="2B4DDA2F" w14:textId="77777777" w:rsidR="00630BDE" w:rsidRDefault="00630BDE" w:rsidP="00630BDE">
      <w:pPr>
        <w:pStyle w:val="a1"/>
      </w:pPr>
      <w:r>
        <w:t>применение электродетонаторов мгновенного действия соответствующей силы;</w:t>
      </w:r>
    </w:p>
    <w:p w14:paraId="64B7F831" w14:textId="768503E6" w:rsidR="00630BDE" w:rsidRDefault="00630BDE" w:rsidP="00630BDE">
      <w:pPr>
        <w:pStyle w:val="a1"/>
      </w:pPr>
      <w:r>
        <w:t xml:space="preserve">применение хорошей внутренней забойки. Внутренняя забойка должна быть изготовлена из негорючего, сыпучего или пластичного, материала (инертная </w:t>
      </w:r>
      <w:r>
        <w:lastRenderedPageBreak/>
        <w:t>пыль, песок, глина) и занимать не менее половины длины шпура, а при длине последнего 40—60 см</w:t>
      </w:r>
      <w:r w:rsidR="0008184B" w:rsidRPr="0008184B">
        <w:t xml:space="preserve"> </w:t>
      </w:r>
      <w:r>
        <w:t>—</w:t>
      </w:r>
      <w:r w:rsidR="0008184B" w:rsidRPr="0008184B">
        <w:t xml:space="preserve"> </w:t>
      </w:r>
      <w:r>
        <w:t>не менее 30 см. Воспрещается взрывать шпуры длиной менее 40 см, а тем более взрывать патроны с наложением их на породу.</w:t>
      </w:r>
    </w:p>
    <w:p w14:paraId="00B955B5" w14:textId="2F107A54" w:rsidR="00630BDE" w:rsidRDefault="00630BDE" w:rsidP="00630BDE">
      <w:pPr>
        <w:pStyle w:val="a5"/>
      </w:pPr>
      <w:r>
        <w:t>Взрывание зарядов в шпурах должно производиться лишь при концентрации СН</w:t>
      </w:r>
      <w:r w:rsidR="0008184B">
        <w:t>₄ &lt;</w:t>
      </w:r>
      <w:r>
        <w:t>1% у забоя и на протяжении не менее 20 м от забоя. При наличии угольной пыли забой и прилегающая выработка на протяжении 20 м должны быть осланцованы.</w:t>
      </w:r>
    </w:p>
    <w:p w14:paraId="6119B56D" w14:textId="77777777" w:rsidR="00630BDE" w:rsidRDefault="00630BDE" w:rsidP="00630BDE">
      <w:pPr>
        <w:pStyle w:val="a0"/>
        <w:numPr>
          <w:ilvl w:val="0"/>
          <w:numId w:val="5"/>
        </w:numPr>
      </w:pPr>
      <w:r>
        <w:t>Соблюдение предосторожностей при пользовании электрическим током (см. Правила безопасности в угольных и сланцевых шахтах, 1958 г.), в частности применение взрывобезопасного электрооборудования.</w:t>
      </w:r>
    </w:p>
    <w:p w14:paraId="32520B0A" w14:textId="77777777" w:rsidR="00630BDE" w:rsidRDefault="00630BDE" w:rsidP="00630BDE">
      <w:pPr>
        <w:pStyle w:val="a5"/>
      </w:pPr>
      <w:r>
        <w:t>При особо сильном выделении метана следует заменять электрический ток сжатым воздухом.</w:t>
      </w:r>
    </w:p>
    <w:p w14:paraId="107E47EA" w14:textId="77777777" w:rsidR="00630BDE" w:rsidRDefault="00630BDE" w:rsidP="00862D21">
      <w:pPr>
        <w:pStyle w:val="afff8"/>
      </w:pPr>
      <w:bookmarkStart w:id="115" w:name="_Toc229564840"/>
      <w:r>
        <w:t>В. Основные меры для локализации взрыва метановоздушной смеси</w:t>
      </w:r>
      <w:bookmarkEnd w:id="115"/>
    </w:p>
    <w:p w14:paraId="5799A835" w14:textId="77777777" w:rsidR="00630BDE" w:rsidRDefault="00630BDE">
      <w:pPr>
        <w:pStyle w:val="a0"/>
        <w:numPr>
          <w:ilvl w:val="0"/>
          <w:numId w:val="31"/>
        </w:numPr>
      </w:pPr>
      <w:r>
        <w:t>. Разделение шахты на возможно большее число независимых в отношении вентиляции участков, т. е. таких, которые получают свежий воздух из главной входящей струи данного этажа или крыла и отводят испорченный воздух в главную исходящую струю того же этажа или крыла.</w:t>
      </w:r>
    </w:p>
    <w:p w14:paraId="3CD6EF0B" w14:textId="77777777" w:rsidR="00630BDE" w:rsidRDefault="00630BDE" w:rsidP="00630BDE">
      <w:pPr>
        <w:pStyle w:val="a5"/>
      </w:pPr>
      <w:r>
        <w:t>Не следует направлять воздух, омывший выработки какого-либо пласта на одном этаже, на проветривание другого пласта или выработок в другом этаже того же пласта.</w:t>
      </w:r>
    </w:p>
    <w:p w14:paraId="1C9D4128" w14:textId="77777777" w:rsidR="00630BDE" w:rsidRDefault="00630BDE" w:rsidP="00630BDE">
      <w:pPr>
        <w:pStyle w:val="a5"/>
      </w:pPr>
      <w:r>
        <w:t>Согласно Правилам безопасности в шахтах, опасных по пыли или отнесенных ко И или III категории по газу, или внекатегорных, проветривание должно производиться таким образом, чтобы каждый очистной забой вместе с прилегающими к нему подготовительными выработками проветривался обособленной струей. В шахтах I категории по газу допускается последовательное проветривание двух лав одного этажа на пластах, не опасных по пыли и не склонных к самовозгоранию, с тем, однако, чтобы суммарная длина их не превышала 320 м, расстояние между ними было не свыше 200 м, а воздух, исходящий из первой лавы, содержал не более 0,5% метана.</w:t>
      </w:r>
    </w:p>
    <w:p w14:paraId="57D94BEF" w14:textId="77777777" w:rsidR="00630BDE" w:rsidRDefault="00630BDE" w:rsidP="00630BDE">
      <w:pPr>
        <w:pStyle w:val="a0"/>
        <w:numPr>
          <w:ilvl w:val="0"/>
          <w:numId w:val="5"/>
        </w:numPr>
      </w:pPr>
      <w:r>
        <w:lastRenderedPageBreak/>
        <w:t>Направление главной входящей и главной исходящей вентиляционных струй воздуха данного крыла, бремсбергового или уклонного поля должно быть таким, чтобы в случае взрыва не произошло короткое замыкание струи и данное крыло или поле не осталось без вентиляции.</w:t>
      </w:r>
    </w:p>
    <w:p w14:paraId="4642F6B3" w14:textId="77777777" w:rsidR="00630BDE" w:rsidRDefault="00630BDE" w:rsidP="00630BDE">
      <w:pPr>
        <w:pStyle w:val="a5"/>
      </w:pPr>
      <w:r>
        <w:t>Опасно направлять указанные струи близко одну от другой и разделенными только целиком небольшой толщины, прорезанным сбойками, хотя бы последние и были перекрыты перемычками.</w:t>
      </w:r>
    </w:p>
    <w:p w14:paraId="11FF19EE" w14:textId="7F3F91F0" w:rsidR="00630BDE" w:rsidRDefault="00630BDE" w:rsidP="00630BDE">
      <w:pPr>
        <w:pStyle w:val="a0"/>
        <w:numPr>
          <w:ilvl w:val="0"/>
          <w:numId w:val="5"/>
        </w:numPr>
      </w:pPr>
      <w:r>
        <w:t xml:space="preserve">Меры против взрыва пыли и распространения их по шахте (см. </w:t>
      </w:r>
      <w:r w:rsidR="00957F4F" w:rsidRPr="00863625">
        <w:rPr>
          <w:rStyle w:val="afff6"/>
        </w:rPr>
        <w:t>Глава</w:t>
      </w:r>
      <w:r w:rsidRPr="00863625">
        <w:rPr>
          <w:rStyle w:val="afff6"/>
        </w:rPr>
        <w:t xml:space="preserve"> </w:t>
      </w:r>
      <w:r w:rsidR="00957F4F" w:rsidRPr="00863625">
        <w:rPr>
          <w:rStyle w:val="afff6"/>
        </w:rPr>
        <w:t>2</w:t>
      </w:r>
      <w:r>
        <w:t>).</w:t>
      </w:r>
    </w:p>
    <w:p w14:paraId="02927E54" w14:textId="77777777" w:rsidR="00630BDE" w:rsidRDefault="00630BDE" w:rsidP="00630BDE">
      <w:pPr>
        <w:pStyle w:val="a0"/>
        <w:numPr>
          <w:ilvl w:val="0"/>
          <w:numId w:val="5"/>
        </w:numPr>
      </w:pPr>
      <w:r>
        <w:t>Постоянная и четкая организация спасательной службы. Наличие продуманного и хорошо известного техническому персоналу и рабочим плана ликвидации аварии, устройство камер-убежищ, снабжение рабочих самоспасателями.</w:t>
      </w:r>
    </w:p>
    <w:p w14:paraId="49051F34" w14:textId="77777777" w:rsidR="00630BDE" w:rsidRDefault="00630BDE" w:rsidP="00630BDE">
      <w:pPr>
        <w:pStyle w:val="a0"/>
        <w:numPr>
          <w:ilvl w:val="0"/>
          <w:numId w:val="5"/>
        </w:numPr>
      </w:pPr>
      <w:r>
        <w:t>Ознакомление рабочих со свойствами метана, мерами предосторожности против него и мерами по самоспасанию и спасанию товарищей.</w:t>
      </w:r>
    </w:p>
    <w:p w14:paraId="648ADAB1" w14:textId="77777777" w:rsidR="00630BDE" w:rsidRDefault="00630BDE" w:rsidP="00862D21">
      <w:pPr>
        <w:pStyle w:val="afff8"/>
      </w:pPr>
      <w:bookmarkStart w:id="116" w:name="_Toc229564841"/>
      <w:r>
        <w:t>Г. Управление газовыделением в угольных шахтах</w:t>
      </w:r>
      <w:bookmarkEnd w:id="116"/>
    </w:p>
    <w:p w14:paraId="3DF4B01D" w14:textId="77777777" w:rsidR="00630BDE" w:rsidRDefault="00630BDE" w:rsidP="00630BDE">
      <w:pPr>
        <w:pStyle w:val="a5"/>
      </w:pPr>
      <w:r>
        <w:t>В связи с переходом работ на более глубокие горизонты, увеличением производственной мощности шахты, интенсификацией производственных процессов выделение метана в шахтах стало сильно расти, начали ощущаться затруднения в вентиляции шахт и в обеспечении должной безопасности работ; в некоторых случаях эти затруднения приводили даже к лимитированию добычи шахты, возможной по горнотехническим условиям.</w:t>
      </w:r>
    </w:p>
    <w:p w14:paraId="6F150D04" w14:textId="77777777" w:rsidR="00630BDE" w:rsidRDefault="00630BDE" w:rsidP="00630BDE">
      <w:pPr>
        <w:pStyle w:val="a5"/>
      </w:pPr>
      <w:r>
        <w:t>Имея в виду, что затруднения в проветривании шахт будут возрастать, в СССР ведутся научные исследования для решения проблемы управления газовыделением в шахтах и использования выделяющегося в них в огромных количествах метана.</w:t>
      </w:r>
    </w:p>
    <w:p w14:paraId="15A15368" w14:textId="77777777" w:rsidR="00630BDE" w:rsidRDefault="00630BDE" w:rsidP="00630BDE">
      <w:pPr>
        <w:pStyle w:val="a5"/>
      </w:pPr>
      <w:r>
        <w:t>Под управлением газовыделением понимается комплекс технических мероприятий, направленных к тому, чтобы выравнивать резкие возрастания выделения газа, связанные с производственными процессами, перемещать выделение газа из призабойного пространства в выработанное, уменьшать абсолютное количество газа, выделяющегося в рабочих участках путем предварительной дегазации целиков угля и даже целых шахтных полей.</w:t>
      </w:r>
    </w:p>
    <w:p w14:paraId="6909877C" w14:textId="77777777" w:rsidR="00630BDE" w:rsidRDefault="00630BDE" w:rsidP="00630BDE">
      <w:pPr>
        <w:pStyle w:val="a5"/>
      </w:pPr>
      <w:r>
        <w:t xml:space="preserve">Работы по управлению газовыделением основываются главным образом на использовании того, что отдача газа углем и породами усиливается при малейших </w:t>
      </w:r>
      <w:r>
        <w:lastRenderedPageBreak/>
        <w:t>деформациях толщ угля и породы, сопровождающихся разрывами сплошности таковых. Объясняется это тем, что диаметр молекул метана очень мал (около четырех ангстрем, т. е. 4 × 10⁻⁸см), а потому, например, не видимая на глаз трещина в угле или породе (шириной в одну десятую миллиметра), в 250 000 раз больше диаметра молекулы метана и представляет для нее широкий канал. Вследствие этого скважины, проводимые в штреке на некотором расстоянии впереди забоя лавы, дегазируют подлежащую выемке толщу угля; работы в нижележащем пласте, опережающие работы в вышележащем, дегазируют этот последний пласт; то же наблюдается и в нижнем пласте при опережении работ в верхнем; соответственным управлением кровли в лаве можно добиться того, что газовыделение из пород кровли пласта и имеющихся в ней прослойков угля будет происходить в выработанном пространстве, а не в лаве.</w:t>
      </w:r>
    </w:p>
    <w:p w14:paraId="2D9F7D8F" w14:textId="77777777" w:rsidR="00630BDE" w:rsidRDefault="00630BDE" w:rsidP="00862D21">
      <w:pPr>
        <w:pStyle w:val="afff8"/>
      </w:pPr>
      <w:bookmarkStart w:id="117" w:name="_Toc229564842"/>
      <w:r w:rsidRPr="00D934A3">
        <w:t>Д. Дегазация угольных пластов</w:t>
      </w:r>
      <w:bookmarkEnd w:id="117"/>
    </w:p>
    <w:p w14:paraId="5AA0A4CC" w14:textId="77777777" w:rsidR="00630BDE" w:rsidRDefault="00630BDE" w:rsidP="00630BDE">
      <w:pPr>
        <w:pStyle w:val="a5"/>
      </w:pPr>
      <w:r>
        <w:t>Дегазацией (дренажем) угольных пластов называется процесс извлечения метана из разрабатываемых пластов угля и залегающих вблизи них соседних пластов и пропластков угля с целью снижения метанообильности выработок и возможного использования извлекаемого при этом газа. Некоторое количество газа отдают и вмещающие породы.</w:t>
      </w:r>
    </w:p>
    <w:p w14:paraId="5FDF1BBF" w14:textId="77777777" w:rsidR="00630BDE" w:rsidRDefault="00630BDE" w:rsidP="00630BDE">
      <w:pPr>
        <w:pStyle w:val="a5"/>
      </w:pPr>
      <w:r>
        <w:t>Громадное количество метана, бесполезно выбрасываемое в атмосферу (это количество достигает, например, по шахтам Западной Европы около 8 млрд, м³ в год)</w:t>
      </w:r>
      <w:r>
        <w:rPr>
          <w:rStyle w:val="affb"/>
        </w:rPr>
        <w:footnoteReference w:id="32"/>
      </w:r>
      <w:r>
        <w:t>, большая опасность взрыва метана и трудности его удаления из шахт давно уже заставили изыскивать способы уменьшения количества газа, выделяющегося в шахтах. Было предложено много различных способов: отсасывание газа из его скоплений в кровле, из выработанного пространства, из обнаженных поверхностей угля и др.</w:t>
      </w:r>
    </w:p>
    <w:p w14:paraId="0D384EF9" w14:textId="77777777" w:rsidR="00630BDE" w:rsidRDefault="00630BDE" w:rsidP="00630BDE">
      <w:pPr>
        <w:pStyle w:val="a5"/>
      </w:pPr>
      <w:r>
        <w:t xml:space="preserve">H. Н. Черницын в 1917 г. писал (в книге «Рудничный газ»): «Несколько обособленное место среди других мер борьбы с рудничным газом занимает способ предварительного освобождения угля от газа путем проведения специальных буровых скважин: скважины эти могут проводиться с поверхности или же из выработок, </w:t>
      </w:r>
      <w:r>
        <w:lastRenderedPageBreak/>
        <w:t>расположенных в вышележащих пластах». Однако далее он добавляет: «Целесообразность всех этих методов находится под большим сомнением, так как целый ряд опытов указывает на слабую проницаемость угля для газа».</w:t>
      </w:r>
    </w:p>
    <w:p w14:paraId="443A5F1A" w14:textId="77777777" w:rsidR="00630BDE" w:rsidRDefault="00630BDE" w:rsidP="00630BDE">
      <w:pPr>
        <w:pStyle w:val="a5"/>
      </w:pPr>
      <w:r>
        <w:t>В 1916—1917 гг. Вебер (Германия) опубликовал (в журнале «Глюкауф») статью, в которой указывал, что при оседании пород кровли над выработанным пространством породы в кровле расслаиваются и в них образуются полости («пустоты Вебера»), в которых скапливается газ; такие же полости образуются и в породах почвы разрабатываемого пласта. По трещинам в породах, залегающих между полостью и выработанным пространством, газ проникает в выработки разрабатываемого пласта.</w:t>
      </w:r>
    </w:p>
    <w:p w14:paraId="0E5F4E93" w14:textId="77777777" w:rsidR="00630BDE" w:rsidRDefault="00630BDE" w:rsidP="00630BDE">
      <w:pPr>
        <w:pStyle w:val="a5"/>
      </w:pPr>
      <w:r>
        <w:t>Первые попытки бурения скважин в «пустоты Вебера» не увенчались успехом: скважины были коротки и недостаточно герметизированы.</w:t>
      </w:r>
    </w:p>
    <w:p w14:paraId="795626FB" w14:textId="77777777" w:rsidR="00630BDE" w:rsidRDefault="00630BDE" w:rsidP="00630BDE">
      <w:pPr>
        <w:pStyle w:val="a5"/>
      </w:pPr>
      <w:r>
        <w:t>В наиболее газообильных шахтах, разрабатывающих пласты средней мощности, количество метана, поступающего из. смежных угольных пластов и пропластков, часто в три-четыре раза превышает количество метана, выделяющееся из разрабатываемого пласта. Следовательно, улавливание газа, поступающего из смежных подрабатываемых или надрабатываемых пластов, до его выделения в действующие выработки и изолированный вывод газа по трубам на поверхность может резко снизить метанообильность выработок.</w:t>
      </w:r>
    </w:p>
    <w:p w14:paraId="79225341" w14:textId="77777777" w:rsidR="00630BDE" w:rsidRDefault="00630BDE" w:rsidP="00630BDE">
      <w:pPr>
        <w:pStyle w:val="a5"/>
      </w:pPr>
      <w:r>
        <w:t>В 1943 г. на шахте «Мансфельд» (Рур, Германия) впервые был осуществлен дренаж газа в большом масштабе из нескольких вышезалегающих пластов при их подработке; за пять лет было получено около 10 млн. м³ газа. В СССР первые дегазационные установки были пущены в работу в 1951 г. в Кузбассе на шахтах «Северная» (Кемерово) и «Капитальная II» (Прокопьевск). В настоящее время дегазация находит применение и в других бассейнах страны (Донбассе, Караганде, Воркуте) и число., шахт, где проводится дегазация, непрерывно растет.</w:t>
      </w:r>
    </w:p>
    <w:p w14:paraId="34E0F05B" w14:textId="5DE8AF81" w:rsidR="00630BDE" w:rsidRDefault="00630BDE" w:rsidP="00630BDE">
      <w:pPr>
        <w:pStyle w:val="a5"/>
      </w:pPr>
      <w:r>
        <w:t>Этот способ борьбы с газом особенно успешно применяется в Донбассе в весьма газовых шахтах, разрабатывающих пологозалегающие пласты (Чистяково, шахты «Красная звезда», №3</w:t>
      </w:r>
      <w:r w:rsidR="0008184B" w:rsidRPr="0008184B">
        <w:t xml:space="preserve"> </w:t>
      </w:r>
      <w:r>
        <w:t>—</w:t>
      </w:r>
      <w:r w:rsidR="0008184B" w:rsidRPr="0008184B">
        <w:t xml:space="preserve"> </w:t>
      </w:r>
      <w:r>
        <w:t>3-бис, им. 17 партсъезда, «Анна» и др.).</w:t>
      </w:r>
    </w:p>
    <w:p w14:paraId="3471A3C2" w14:textId="77777777" w:rsidR="00630BDE" w:rsidRDefault="00630BDE" w:rsidP="00630BDE">
      <w:pPr>
        <w:pStyle w:val="a5"/>
      </w:pPr>
      <w:r>
        <w:t>Результаты применения дегазации:</w:t>
      </w:r>
    </w:p>
    <w:p w14:paraId="06A41502" w14:textId="77777777" w:rsidR="00630BDE" w:rsidRDefault="00630BDE">
      <w:pPr>
        <w:pStyle w:val="a0"/>
        <w:numPr>
          <w:ilvl w:val="0"/>
          <w:numId w:val="32"/>
        </w:numPr>
      </w:pPr>
      <w:r>
        <w:t>уменьшение количества метана, выделяющегося в шахтные выработках, существенно повышает безопасность работ;</w:t>
      </w:r>
    </w:p>
    <w:p w14:paraId="5FC6A4CC" w14:textId="77777777" w:rsidR="00630BDE" w:rsidRDefault="00630BDE">
      <w:pPr>
        <w:pStyle w:val="a0"/>
        <w:numPr>
          <w:ilvl w:val="0"/>
          <w:numId w:val="32"/>
        </w:numPr>
      </w:pPr>
      <w:r>
        <w:lastRenderedPageBreak/>
        <w:t>уменьшение количества газа, выделяющегося в подземные выработки, позволяет уменьшить объем воздуха, подаваемого в шахту для разбавления газа, что в свою очередь:</w:t>
      </w:r>
    </w:p>
    <w:p w14:paraId="62AD135A" w14:textId="77777777" w:rsidR="00630BDE" w:rsidRDefault="00630BDE" w:rsidP="00630BDE">
      <w:pPr>
        <w:pStyle w:val="a1"/>
      </w:pPr>
      <w:r>
        <w:t>дает возможность уменьшить сечения шахтных выработок;</w:t>
      </w:r>
    </w:p>
    <w:p w14:paraId="24CC5D75" w14:textId="77777777" w:rsidR="00630BDE" w:rsidRDefault="00630BDE" w:rsidP="00630BDE">
      <w:pPr>
        <w:pStyle w:val="a1"/>
      </w:pPr>
      <w:r>
        <w:t>снижает расходы на проветривание;</w:t>
      </w:r>
    </w:p>
    <w:p w14:paraId="4F2A0B59" w14:textId="77777777" w:rsidR="00630BDE" w:rsidRDefault="00630BDE" w:rsidP="00630BDE">
      <w:pPr>
        <w:pStyle w:val="a1"/>
      </w:pPr>
      <w:r>
        <w:t>позволяет увеличить длину лав, в связи с чем в ряде случаев отпадает необходимость делить этаж на два подэтажа;</w:t>
      </w:r>
    </w:p>
    <w:p w14:paraId="1B0237DE" w14:textId="77777777" w:rsidR="00630BDE" w:rsidRDefault="00630BDE" w:rsidP="00630BDE">
      <w:pPr>
        <w:pStyle w:val="a0"/>
        <w:numPr>
          <w:ilvl w:val="0"/>
          <w:numId w:val="5"/>
        </w:numPr>
      </w:pPr>
      <w:r>
        <w:t>увеличение добычи угля и скорости подвигания очистных забоев за счет устранения простоев лав из-за загазирования;</w:t>
      </w:r>
    </w:p>
    <w:p w14:paraId="3F25EDA8" w14:textId="77777777" w:rsidR="00630BDE" w:rsidRDefault="00630BDE" w:rsidP="00630BDE">
      <w:pPr>
        <w:pStyle w:val="a0"/>
        <w:numPr>
          <w:ilvl w:val="0"/>
          <w:numId w:val="5"/>
        </w:numPr>
      </w:pPr>
      <w:r>
        <w:t>возможность получения большого количества высококалорийного газа.</w:t>
      </w:r>
    </w:p>
    <w:p w14:paraId="2D1B0DBD" w14:textId="77777777" w:rsidR="00630BDE" w:rsidRDefault="00630BDE" w:rsidP="00630BDE">
      <w:pPr>
        <w:pStyle w:val="a5"/>
      </w:pPr>
      <w:r>
        <w:t>Согласно современным представлениям, процесс выделения газа из смежных угольных пластов в действующие выработки происходит следующим образом. При подработке или надработке смежного пласта давление горных пород на него уменьшается. Частичная разгрузка угля от горного давления и связанное с этим развитие деформаций растяжения сопровождаются раскрытием в нем трещин кливажа и увеличением трещиноватости (что резко интенсифицирует процессы выделения газа). Сдвижение пород кровли в выработанном пространстве наиболее бурно протекает в зоне, непосредственно примыкающей к разрабатываемому пласту. Большая скорость сдвижений благоприятствует развитию в этой части массива крупной трещиноватости. По мере удаления от выработанного пространства скорости сдвижения пород уменьшаются (плавное оседание), а следовательно, уменьшается и развитие трещиноватости. Полости расслоения пород и трещины образуют коллектор, в котором накапливается газ, выделяющийся затем в действующие выработки.</w:t>
      </w:r>
    </w:p>
    <w:p w14:paraId="01EADEFC" w14:textId="77777777" w:rsidR="00630BDE" w:rsidRDefault="00630BDE" w:rsidP="00630BDE">
      <w:pPr>
        <w:pStyle w:val="a5"/>
      </w:pPr>
      <w:r>
        <w:t xml:space="preserve">Если газоносные пласты и пропластки угля залегают в зоне обрушения, то содержащийся в них газ по сети крупных трещин легко направляется в выработки рабочего пласта. В таком случае улавливание значительных количеств газа с помощью скважин затруднено. Эффективное улавливание газа скважинами осуществляется лишь из пластов и пропластков угля, залегающих выше зоны обрушения, т. е. в зоне, где имеет место мелкая трещиноватость. Некоторые исследователи (проф. И. М. Печук), обусловливают образование полостей на контактах подрабатываемых или надрабатываемых пластов с породами и выделение газа из смежных пластов действием энергии газа, заключенного в этих пластах. При подработке или надработке смежного угольного пласта давление горных пород на него </w:t>
      </w:r>
      <w:r>
        <w:lastRenderedPageBreak/>
        <w:t>уменьшается и часть заключенного в нем газа из связанного состояния переходит в свободное. Одновременно под совокупным влиянием давления газа и веса пород междупластья (при подработке) или только одного давления газа (при надработке) между угольным пластом и породами образуется полость, в которой накапливается свободный газ. Если сопротивление пород междупластья оказывается меньше давления газа, то породы прорываются и газ поступает в выработки разрабатываемого пласта.</w:t>
      </w:r>
    </w:p>
    <w:p w14:paraId="2A791C6D" w14:textId="56343E29" w:rsidR="00630BDE" w:rsidRDefault="00630BDE" w:rsidP="00630BDE">
      <w:pPr>
        <w:pStyle w:val="a5"/>
      </w:pPr>
      <w:r>
        <w:t>По данным проф. И. М. Печука, отдают газ пласты и пропластки угля, залегающие выше разрабатываемого пласта на 60-кратную его мощность при работе с обрушением и на 40-кратную</w:t>
      </w:r>
      <w:r w:rsidR="0008184B" w:rsidRPr="0008184B">
        <w:t xml:space="preserve"> </w:t>
      </w:r>
      <w:r>
        <w:t>—</w:t>
      </w:r>
      <w:r w:rsidR="0008184B" w:rsidRPr="0008184B">
        <w:t xml:space="preserve"> </w:t>
      </w:r>
      <w:r>
        <w:t>при работе с частичной закладкой.</w:t>
      </w:r>
    </w:p>
    <w:p w14:paraId="034441E4" w14:textId="77777777" w:rsidR="00630BDE" w:rsidRDefault="00630BDE" w:rsidP="00630BDE">
      <w:pPr>
        <w:pStyle w:val="a5"/>
      </w:pPr>
      <w:r>
        <w:t>По мере подвигания очистных работ интенсивность выделения газа из скважин вначале увеличивается, а затем постепенно уменьшается. Вторичная подработка или надработка приводит к некоторому возобновлению газоотдачи скважинами, переставшими выделять газ.</w:t>
      </w:r>
    </w:p>
    <w:p w14:paraId="6CA08C76" w14:textId="77777777" w:rsidR="00630BDE" w:rsidRDefault="00630BDE" w:rsidP="00630BDE">
      <w:pPr>
        <w:pStyle w:val="a5"/>
      </w:pPr>
      <w:r>
        <w:t>Способы дегазации. В настоящее время применяются следующие способы дегазации:</w:t>
      </w:r>
    </w:p>
    <w:p w14:paraId="66397364" w14:textId="77777777" w:rsidR="00630BDE" w:rsidRDefault="00630BDE" w:rsidP="00630BDE">
      <w:pPr>
        <w:pStyle w:val="a1"/>
      </w:pPr>
      <w:r>
        <w:t>при помощи скважин, проводимых из откаточного или вентиляционного штреков разрабатываемого пласта в породы кровли или почвы до пересечения дегазируемых угольных пластов (наиболее распространенный у нас способ);</w:t>
      </w:r>
    </w:p>
    <w:p w14:paraId="450CC315" w14:textId="77777777" w:rsidR="00630BDE" w:rsidRDefault="00630BDE" w:rsidP="00630BDE">
      <w:pPr>
        <w:pStyle w:val="a1"/>
      </w:pPr>
      <w:r>
        <w:t>при помощи специальной выработки, проводимой в породах кровли разрабатываемого пласта (обычно по пласту или пропластку угля); из этой выработки иногда дополнительно бурятся скважины;</w:t>
      </w:r>
    </w:p>
    <w:p w14:paraId="15A4CADB" w14:textId="77777777" w:rsidR="00630BDE" w:rsidRDefault="00630BDE" w:rsidP="00630BDE">
      <w:pPr>
        <w:pStyle w:val="a1"/>
      </w:pPr>
      <w:r>
        <w:t>при помощи скважин большого диаметра, пробуриваемых непосредственно в разрабатываемом пласте: применяется при разработке мощных пластов, например пласт Верхняя Марианна в Караганде;</w:t>
      </w:r>
    </w:p>
    <w:p w14:paraId="6E06FF4F" w14:textId="77777777" w:rsidR="00630BDE" w:rsidRDefault="00630BDE" w:rsidP="00630BDE">
      <w:pPr>
        <w:pStyle w:val="a1"/>
      </w:pPr>
      <w:r>
        <w:t>при помощи сети горных выработок, разрезающих дегазируемый пласт по падению и простиранию; применяется в Китае при разработке мощного пласта (до 130 м) в Фушуне;</w:t>
      </w:r>
    </w:p>
    <w:p w14:paraId="1D7D6C0B" w14:textId="77777777" w:rsidR="00630BDE" w:rsidRDefault="00630BDE" w:rsidP="00630BDE">
      <w:pPr>
        <w:pStyle w:val="a1"/>
      </w:pPr>
      <w:r>
        <w:t>отсос метана из выработанных пространств.</w:t>
      </w:r>
    </w:p>
    <w:p w14:paraId="6FA69CAA" w14:textId="77777777" w:rsidR="00630BDE" w:rsidRDefault="00630BDE" w:rsidP="00630BDE">
      <w:pPr>
        <w:pStyle w:val="a5"/>
      </w:pPr>
      <w:r>
        <w:t xml:space="preserve">Устья газоулавливающих скважин и выработок герметизируются с оставлением газовыводящих труб. При помощи вакуумнасосов (эксгаустеров) в газоулавливающих выработках поддерживается разрежение, величина которого колеблется от нескольких десятков до нескольких сотен мм вод. ст. Вакуумнасосы, как правило, </w:t>
      </w:r>
      <w:r>
        <w:lastRenderedPageBreak/>
        <w:t>устанавливаются на поверхности и связываются трубопроводами с газоулавливающими выработками.</w:t>
      </w:r>
    </w:p>
    <w:p w14:paraId="65D50836" w14:textId="77777777" w:rsidR="00630BDE" w:rsidRDefault="00630BDE" w:rsidP="00630BDE">
      <w:pPr>
        <w:pStyle w:val="a5"/>
      </w:pPr>
      <w:r>
        <w:t>В качестве эксгаустеров у нас в настоящее время применяются вакуумнасосы типа РМК-4 (производительностью около 29 м³/мин) и РМК-3 (производительностью 12 м³/мин).</w:t>
      </w:r>
    </w:p>
    <w:p w14:paraId="38A8F388" w14:textId="77777777" w:rsidR="00630BDE" w:rsidRDefault="00630BDE" w:rsidP="00630BDE">
      <w:pPr>
        <w:pStyle w:val="a5"/>
      </w:pPr>
      <w:r>
        <w:t>Газопроводы для отвода газа на поверхность имеют диаметр от 150 до 300 мм (в стволах шахт).</w:t>
      </w:r>
    </w:p>
    <w:p w14:paraId="4493822C" w14:textId="77777777" w:rsidR="00630BDE" w:rsidRDefault="00630BDE" w:rsidP="00630BDE">
      <w:pPr>
        <w:pStyle w:val="a5"/>
      </w:pPr>
      <w:r>
        <w:t>Диаметр газоулавливающих скважин 65—80 мм. На длину 7—10 м (при слабых или трещиноватых породах) или 4—6 м (при крепких и плотных породах) от устья скважина бурится диаметром 120—150 мм. В эту часть скважины помещается газовыводная труба диаметром 75—100 мм. Заливка кольцевого пространства (между стенками трубы и скважины) цементным раствором обеспечивает герметизацию газовыводной трубы в скважине. Скважины оборудуются водоотделителями и контрольно-замерными устройствами, позволяющими определить дебит газа, его состав, давление и температуру, и через задвижку соединяются с газопроводом.</w:t>
      </w:r>
    </w:p>
    <w:p w14:paraId="69F59CB0" w14:textId="77777777" w:rsidR="00630BDE" w:rsidRDefault="00630BDE" w:rsidP="00630BDE">
      <w:pPr>
        <w:pStyle w:val="a5"/>
      </w:pPr>
      <w:r>
        <w:t>Расстояния между отдельными скважинами устанавливаются исходя из крепости пород, залегающих между рабочим и дегазируемым пластами, удаленности дегазируемых пластов и пропластков от рабочего пласта и способа управления кровлей (обрушение или закладка). Расстояние между скважинами обычно находится в пределах от 15—25 м (при близком расположении дегазируемого пласта, слабых, тонкослоистых породах междупластья) до 60—100 м и более (когда расстояние до дегазируемого пласта значительно и в междупластьи залегают относительно крепкие породы).</w:t>
      </w:r>
    </w:p>
    <w:p w14:paraId="0E88E974" w14:textId="77777777" w:rsidR="00630BDE" w:rsidRDefault="00630BDE" w:rsidP="00630BDE">
      <w:pPr>
        <w:pStyle w:val="a5"/>
      </w:pPr>
      <w:r>
        <w:t>Дебит газа из скважин колеблется от 1,5—3 до 10—15 м³/мин. Некоторые из дегазационных установок в Донбассе выводят по трубам на поверхность по 30—50 тыс. м</w:t>
      </w:r>
      <w:r w:rsidRPr="00441E2D">
        <w:rPr>
          <w:vertAlign w:val="superscript"/>
        </w:rPr>
        <w:t>3</w:t>
      </w:r>
      <w:r>
        <w:t xml:space="preserve"> газа в сутки. Содержание метана в отсасываемом газе колеблется от 60 до 95%.</w:t>
      </w:r>
    </w:p>
    <w:p w14:paraId="3570AEA1" w14:textId="77777777" w:rsidR="00630BDE" w:rsidRDefault="00630BDE" w:rsidP="00630BDE">
      <w:pPr>
        <w:pStyle w:val="a5"/>
      </w:pPr>
      <w:r>
        <w:t>Полученный при дегазации газ может быть использован:</w:t>
      </w:r>
    </w:p>
    <w:p w14:paraId="3EE825C3" w14:textId="77777777" w:rsidR="00630BDE" w:rsidRDefault="00630BDE" w:rsidP="00630BDE">
      <w:pPr>
        <w:pStyle w:val="a1"/>
      </w:pPr>
      <w:r>
        <w:t>как топливо для паровых котлов и бытовых целей;</w:t>
      </w:r>
    </w:p>
    <w:p w14:paraId="6AFD8A6C" w14:textId="77777777" w:rsidR="00630BDE" w:rsidRDefault="00630BDE" w:rsidP="00630BDE">
      <w:pPr>
        <w:pStyle w:val="a1"/>
      </w:pPr>
      <w:r>
        <w:t>как топливо для двигателей внутреннего сгорания, в частности для автомобилей, использующих сжатый до 200 ати в баллонах газ;</w:t>
      </w:r>
    </w:p>
    <w:p w14:paraId="1BB4303F" w14:textId="77777777" w:rsidR="00630BDE" w:rsidRDefault="00630BDE" w:rsidP="00630BDE">
      <w:pPr>
        <w:pStyle w:val="a1"/>
      </w:pPr>
      <w:r>
        <w:t>в газовых турбинах;</w:t>
      </w:r>
    </w:p>
    <w:p w14:paraId="6AABA0A6" w14:textId="77777777" w:rsidR="00630BDE" w:rsidRDefault="00630BDE" w:rsidP="00630BDE">
      <w:pPr>
        <w:pStyle w:val="a1"/>
      </w:pPr>
      <w:r>
        <w:lastRenderedPageBreak/>
        <w:t>как сырье для химической промышленности.</w:t>
      </w:r>
    </w:p>
    <w:p w14:paraId="553EF03F" w14:textId="77777777" w:rsidR="00630BDE" w:rsidRDefault="00630BDE" w:rsidP="00630BDE">
      <w:pPr>
        <w:pStyle w:val="a5"/>
      </w:pPr>
      <w:r>
        <w:t>В настоящее время считается целесообразным прибегать к дегазации в том случае, когда относительная метанообильность участка более 20 м³ на 1 т суточной добычи, а абсолютная метанообильность превышает 10 000 м³ в сутки.</w:t>
      </w:r>
    </w:p>
    <w:p w14:paraId="6A9388F6" w14:textId="77777777" w:rsidR="00630BDE" w:rsidRDefault="00630BDE" w:rsidP="00630BDE">
      <w:pPr>
        <w:pStyle w:val="a5"/>
      </w:pPr>
      <w:r>
        <w:t>В среднем можно считать, что путем дегазации удается отвести на поверхность не менее 45—50% газа, выделяющегося на участке; известны, однако шахты, где из скважин выделяется до 60—75% газа участка.</w:t>
      </w:r>
    </w:p>
    <w:p w14:paraId="38FA2AAC" w14:textId="77777777" w:rsidR="00630BDE" w:rsidRDefault="00630BDE" w:rsidP="00630BDE">
      <w:pPr>
        <w:pStyle w:val="a5"/>
      </w:pPr>
      <w:r>
        <w:t>Ниже приведены некоторые сводные данные о дегазации на шахтах Бельгии. Количество метана на 1 т добываемого угля на дегазируемом участке изменялось в среднем от 20 до 40 м³/т, достигая в отдельных участках 50—60 м³/т и более. Суммарное количество газа, получаемое из одной скважины за время ее действия, колеблется между 20 000 и 80 000 м³, а на шести шахтах (из общего числа 32) достигало 120—260 тыс. м³. Количество газа, приходящееся на 1 пог. м скважины, изменялось от 400 до 1600 м³. На 32 шахтах Бельгии в 1953 г. было получено 62 млн. м³ газа.</w:t>
      </w:r>
    </w:p>
    <w:p w14:paraId="7043D223" w14:textId="63959CA0" w:rsidR="00630BDE" w:rsidRDefault="00162466" w:rsidP="00862D21">
      <w:pPr>
        <w:pStyle w:val="30"/>
      </w:pPr>
      <w:bookmarkStart w:id="118" w:name="_Toc229564843"/>
      <w:bookmarkStart w:id="119" w:name="_Toc229950081"/>
      <w:r>
        <w:t xml:space="preserve">§ 10. </w:t>
      </w:r>
      <w:r w:rsidR="00F87005">
        <w:t>К</w:t>
      </w:r>
      <w:r>
        <w:t>раткие сведения об основных мерах борьбы с внезапными выбросами угля и газа и другими динамическими явлениями в шахтах</w:t>
      </w:r>
      <w:bookmarkEnd w:id="118"/>
      <w:bookmarkEnd w:id="119"/>
    </w:p>
    <w:p w14:paraId="74E177C1" w14:textId="77777777" w:rsidR="00630BDE" w:rsidRDefault="00630BDE" w:rsidP="00630BDE">
      <w:pPr>
        <w:pStyle w:val="a5"/>
      </w:pPr>
      <w:r w:rsidRPr="00BD716D">
        <w:t>В шахтах с пластами, склонными к внезапным выбросам угля я газа, кроме мер предосторожности вообще для шахт с выделением метана, обязательны специальные мероприятия, имеющие целью предупреждение внезапного выброса угля и газа, воспламенение выброшенного газа, облегчение спасания людей и скорейшую ликвидацию аварии:</w:t>
      </w:r>
    </w:p>
    <w:p w14:paraId="08BC2ED0" w14:textId="77777777" w:rsidR="00630BDE" w:rsidRDefault="00630BDE">
      <w:pPr>
        <w:pStyle w:val="a0"/>
        <w:numPr>
          <w:ilvl w:val="0"/>
          <w:numId w:val="47"/>
        </w:numPr>
      </w:pPr>
      <w:r w:rsidRPr="00AF0D5B">
        <w:t>выбор систем разработки с минимальным развитием подготовительных работ и с приданием очистным забоям возможно более правильной формы без острых выступов;</w:t>
      </w:r>
    </w:p>
    <w:p w14:paraId="365C933E" w14:textId="77777777" w:rsidR="00630BDE" w:rsidRDefault="00630BDE">
      <w:pPr>
        <w:pStyle w:val="a0"/>
        <w:numPr>
          <w:ilvl w:val="0"/>
          <w:numId w:val="47"/>
        </w:numPr>
      </w:pPr>
      <w:r w:rsidRPr="00AF0D5B">
        <w:lastRenderedPageBreak/>
        <w:t>разработка с опережением защитных пластов, а именно: при разработке свиты пластов, из которых часть подвержена внезапным выбросам, сначала ведется разработка неопасных пластов, лежащих выше или ниже подверженных внезапным выбросам, что вызывает разгрузку опасного пласта и попутно дегазацию его, т. е. ослабляет действие двух из трех факторов, вызывающих внезапный выброс; защитными считаются пласты, залегающие выше или ниже выбросоопасного пласта на расстоянии не более 50 м по нормали к линии падения пластов, если опытом не установлено защитное действие неопасного пласта на большее расстояние;</w:t>
      </w:r>
    </w:p>
    <w:p w14:paraId="18897569" w14:textId="77777777" w:rsidR="00630BDE" w:rsidRDefault="00630BDE">
      <w:pPr>
        <w:pStyle w:val="a0"/>
        <w:numPr>
          <w:ilvl w:val="0"/>
          <w:numId w:val="47"/>
        </w:numPr>
      </w:pPr>
      <w:r w:rsidRPr="004B03E7">
        <w:t>отбойка угля в подготовительных и очистных забоях без применения ударных инструментов или машин, а исключительно при помощи взрывных работ и вращательного бурения шпуров;</w:t>
      </w:r>
    </w:p>
    <w:p w14:paraId="6C6A0659" w14:textId="77777777" w:rsidR="00630BDE" w:rsidRDefault="00630BDE">
      <w:pPr>
        <w:pStyle w:val="a0"/>
        <w:numPr>
          <w:ilvl w:val="0"/>
          <w:numId w:val="47"/>
        </w:numPr>
      </w:pPr>
      <w:r w:rsidRPr="004B03E7">
        <w:t>взрывание зарядов в шпурах с земной поверхности или же из специальных камер-убежищ между сменами, когда в шахте нет рабочих или они удалены на безопасное расстояние;</w:t>
      </w:r>
    </w:p>
    <w:p w14:paraId="3A826FEE" w14:textId="77777777" w:rsidR="00630BDE" w:rsidRDefault="00630BDE">
      <w:pPr>
        <w:pStyle w:val="a0"/>
        <w:numPr>
          <w:ilvl w:val="0"/>
          <w:numId w:val="47"/>
        </w:numPr>
      </w:pPr>
      <w:r w:rsidRPr="004B03E7">
        <w:t>применение сотрясательного взрывания, а именно: закладка большего числа шпуров, чем это нужно для отвалки угля (с более сильными, чем обычно, зарядами) для того, чтобы искусственно вызвать выброс в безопасных условиях;</w:t>
      </w:r>
    </w:p>
    <w:p w14:paraId="390CD102" w14:textId="77777777" w:rsidR="00630BDE" w:rsidRDefault="00630BDE">
      <w:pPr>
        <w:pStyle w:val="a0"/>
        <w:numPr>
          <w:ilvl w:val="0"/>
          <w:numId w:val="47"/>
        </w:numPr>
      </w:pPr>
      <w:r w:rsidRPr="004B03E7">
        <w:t>бурение передовых скважин диаметром 200—300 мм (глубиной от 10—20 м) в забоях подготовительных выработок, а при слабых углях — передовое крепление забоя;</w:t>
      </w:r>
    </w:p>
    <w:p w14:paraId="3BBB0182" w14:textId="77777777" w:rsidR="00630BDE" w:rsidRDefault="00630BDE">
      <w:pPr>
        <w:pStyle w:val="a0"/>
        <w:numPr>
          <w:ilvl w:val="0"/>
          <w:numId w:val="47"/>
        </w:numPr>
      </w:pPr>
      <w:r w:rsidRPr="004B03E7">
        <w:t>предупреждение и вывод людей в безопасное место при появлении предупредительных признаков приближающегося выброса (удары в массиве угля и пород, треск, изменение крепости</w:t>
      </w:r>
      <w:r>
        <w:t xml:space="preserve"> </w:t>
      </w:r>
      <w:r w:rsidRPr="004B03E7">
        <w:t>и структуры угля, его шелушение и т. д.), наблюдение за которыми производится не только визуально, но и посредством специальных приборов (геофоны, сейсмографы и т. п.);</w:t>
      </w:r>
    </w:p>
    <w:p w14:paraId="1035B285" w14:textId="77777777" w:rsidR="00630BDE" w:rsidRDefault="00630BDE">
      <w:pPr>
        <w:pStyle w:val="a0"/>
        <w:numPr>
          <w:ilvl w:val="0"/>
          <w:numId w:val="47"/>
        </w:numPr>
      </w:pPr>
      <w:r w:rsidRPr="001354CB">
        <w:t>принятие мер для облегчения спасания людей, застигнутых в шахте внезапным выбросом угля и газа: секционная схема вентиляции, устройство камер-убежищ; снабжение рабочих самоспасателями; развешивание аккумуляторных ламп-маяков на путях возможного ухода людей и т. п.</w:t>
      </w:r>
    </w:p>
    <w:p w14:paraId="770E4712" w14:textId="77777777" w:rsidR="00630BDE" w:rsidRDefault="00630BDE" w:rsidP="00630BDE">
      <w:pPr>
        <w:pStyle w:val="a5"/>
      </w:pPr>
      <w:r w:rsidRPr="008A5B0E">
        <w:t xml:space="preserve">В некоторых угольных бассейнах особо действенным средством борьбы с опасностью внезапных выбросов оказалось применение сотрясательного взрывания, которое искусственно вызывает выброс газа в то время, когда рабочих в шахтах нет. </w:t>
      </w:r>
      <w:r w:rsidRPr="008A5B0E">
        <w:lastRenderedPageBreak/>
        <w:t>Так, например, в бассейне Гар (Южная Франция) благодаря применению сотрясательного взрывания в пластах, подверженных внезапным выбросам углекислого газа, за 8 1/2 лет (с 1922 г. по июль 1930 г.) не было случая гибели людей по этой причине, хотя за это время произошло свыше 700 внезапных выбросов газа, и в общем было выброшено свыше 160 000 т угольной мелочи. В этом бассейне установилась даже поговорка: «Без динамита нет спасения».</w:t>
      </w:r>
    </w:p>
    <w:p w14:paraId="79C96490" w14:textId="77777777" w:rsidR="00630BDE" w:rsidRDefault="00630BDE" w:rsidP="00630BDE">
      <w:pPr>
        <w:pStyle w:val="a5"/>
      </w:pPr>
      <w:r w:rsidRPr="008A5B0E">
        <w:t xml:space="preserve">В других бассейнах сотрясательное взрывание не так популярно, ибо бывают случаи запоздалых выбросов (иногда через несколько часов после сотрясательного взрывания). Дополнительные, более детальные сведения о мерах борьбы с внезапными выбросами угля и газа. </w:t>
      </w:r>
      <w:r w:rsidRPr="00613673">
        <w:t xml:space="preserve">см. </w:t>
      </w:r>
      <w:r w:rsidRPr="00613673">
        <w:rPr>
          <w:rStyle w:val="afff6"/>
        </w:rPr>
        <w:t>Приложение 1</w:t>
      </w:r>
      <w:r w:rsidRPr="00613673">
        <w:t>.</w:t>
      </w:r>
    </w:p>
    <w:p w14:paraId="3E23DF39" w14:textId="77777777" w:rsidR="00630BDE" w:rsidRDefault="00630BDE" w:rsidP="00630BDE">
      <w:pPr>
        <w:pStyle w:val="a5"/>
      </w:pPr>
      <w:r w:rsidRPr="008A5B0E">
        <w:t>В угольных шахтах бывают случаи выделения большого количества метана или выброса угольной мелочи лишь по отдельным признакам подобные уже рассмотренным типичным внезапным выбросам угля и газа, а потому требующие применения специальных мер предосторожности, отличных от указанных выше.</w:t>
      </w:r>
    </w:p>
    <w:p w14:paraId="013771BE" w14:textId="77777777" w:rsidR="00630BDE" w:rsidRDefault="00630BDE" w:rsidP="00630BDE">
      <w:pPr>
        <w:pStyle w:val="a5"/>
      </w:pPr>
      <w:r w:rsidRPr="008A5B0E">
        <w:t>К указанным случаям относятся следующие динамические явления:</w:t>
      </w:r>
    </w:p>
    <w:p w14:paraId="471325F1" w14:textId="77777777" w:rsidR="00630BDE" w:rsidRDefault="00630BDE" w:rsidP="00630BDE">
      <w:pPr>
        <w:pStyle w:val="a1"/>
      </w:pPr>
      <w:r w:rsidRPr="008A5B0E">
        <w:t>внезапные обрушения (высыпания) угля с попутным газовыделением;</w:t>
      </w:r>
    </w:p>
    <w:p w14:paraId="44A376ED" w14:textId="77777777" w:rsidR="00630BDE" w:rsidRDefault="00630BDE" w:rsidP="00630BDE">
      <w:pPr>
        <w:pStyle w:val="a1"/>
      </w:pPr>
      <w:r w:rsidRPr="008A5B0E">
        <w:t>раздавливание и отжим угля в забоях, сопровождающиеся газовыделением;</w:t>
      </w:r>
    </w:p>
    <w:p w14:paraId="4E164860" w14:textId="77777777" w:rsidR="00630BDE" w:rsidRDefault="00630BDE" w:rsidP="00630BDE">
      <w:pPr>
        <w:pStyle w:val="a1"/>
      </w:pPr>
      <w:r w:rsidRPr="008A5B0E">
        <w:t>внезапные выделения газа, сопровождающиеся разрывом или сдвижением пород кровли или почвы;</w:t>
      </w:r>
    </w:p>
    <w:p w14:paraId="47E36264" w14:textId="77777777" w:rsidR="00630BDE" w:rsidRPr="008A5B0E" w:rsidRDefault="00630BDE" w:rsidP="00630BDE">
      <w:pPr>
        <w:pStyle w:val="a1"/>
      </w:pPr>
      <w:r w:rsidRPr="008A5B0E">
        <w:t>суфлярные выделения газа.</w:t>
      </w:r>
    </w:p>
    <w:p w14:paraId="79427629" w14:textId="77777777" w:rsidR="00630BDE" w:rsidRDefault="00630BDE" w:rsidP="00630BDE">
      <w:pPr>
        <w:pStyle w:val="a5"/>
      </w:pPr>
      <w:r w:rsidRPr="008A5B0E">
        <w:t>Внезапные высыпания с попутным газовыделением происходят на пластах крутого падения с очень мягким углем и характеризуются следующими внешними признаками:</w:t>
      </w:r>
    </w:p>
    <w:p w14:paraId="05BBE8F3" w14:textId="77777777" w:rsidR="00630BDE" w:rsidRDefault="00630BDE" w:rsidP="00630BDE">
      <w:pPr>
        <w:pStyle w:val="a1"/>
      </w:pPr>
      <w:r w:rsidRPr="008A5B0E">
        <w:t>уголь высыпается со стороны восстания пласта, в котором остается пустота характерной формы;</w:t>
      </w:r>
    </w:p>
    <w:p w14:paraId="14E4750B" w14:textId="77777777" w:rsidR="00630BDE" w:rsidRDefault="00630BDE" w:rsidP="00630BDE">
      <w:pPr>
        <w:pStyle w:val="a1"/>
      </w:pPr>
      <w:r w:rsidRPr="008A5B0E">
        <w:t>место высыпания большей частью приурочено к внутренним углам («куткам») забоя;</w:t>
      </w:r>
    </w:p>
    <w:p w14:paraId="1B6AD468" w14:textId="77777777" w:rsidR="00630BDE" w:rsidRDefault="00630BDE" w:rsidP="00630BDE">
      <w:pPr>
        <w:pStyle w:val="a1"/>
      </w:pPr>
      <w:r w:rsidRPr="008A5B0E">
        <w:t>выделяющийся при внезапном высыпании угля метан не выносит мелкий уголь и движется по направлению вентиляционной струи;</w:t>
      </w:r>
    </w:p>
    <w:p w14:paraId="6C63501A" w14:textId="77777777" w:rsidR="00630BDE" w:rsidRDefault="00630BDE" w:rsidP="00630BDE">
      <w:pPr>
        <w:pStyle w:val="a1"/>
      </w:pPr>
      <w:r w:rsidRPr="008A5B0E">
        <w:t>в подготовительных забоях высыпавшийся уголь располагается в выработках кучей с наклоном поверхности, близким к углу естественного откоса.</w:t>
      </w:r>
    </w:p>
    <w:p w14:paraId="3904E9BC" w14:textId="77777777" w:rsidR="00630BDE" w:rsidRDefault="00630BDE" w:rsidP="00630BDE">
      <w:pPr>
        <w:pStyle w:val="a5"/>
      </w:pPr>
      <w:r w:rsidRPr="008A5B0E">
        <w:lastRenderedPageBreak/>
        <w:t>Довольно радикальная мера борьбы с высыпаниями угля — тщательное жесткое крепление очистных и подготовительных забоев и придание забою правильной формы.</w:t>
      </w:r>
    </w:p>
    <w:p w14:paraId="0C87A78B" w14:textId="77777777" w:rsidR="00630BDE" w:rsidRDefault="00630BDE" w:rsidP="00630BDE">
      <w:pPr>
        <w:pStyle w:val="a5"/>
      </w:pPr>
      <w:r w:rsidRPr="008A5B0E">
        <w:t>Раздавливание и отжим угля в забоях, сопровождающиеся газовыделением, характеризуются следующими основными признаками:</w:t>
      </w:r>
    </w:p>
    <w:p w14:paraId="4B333598" w14:textId="77777777" w:rsidR="00630BDE" w:rsidRDefault="00630BDE" w:rsidP="00630BDE">
      <w:pPr>
        <w:pStyle w:val="a1"/>
      </w:pPr>
      <w:r w:rsidRPr="008A5B0E">
        <w:t>разрушение массива угля происходит в выступающих в сторону выработанного пространства частях угольного забоя или в отдельных целиках под влиянием давления боковых пород;</w:t>
      </w:r>
    </w:p>
    <w:p w14:paraId="069BE79B" w14:textId="77777777" w:rsidR="00630BDE" w:rsidRDefault="00630BDE" w:rsidP="00630BDE">
      <w:pPr>
        <w:pStyle w:val="a1"/>
      </w:pPr>
      <w:r w:rsidRPr="008A5B0E">
        <w:t>уголь выдавливается или отбрасывается от забоя на небольшое расстояние, обычно не превышающее 3 м. При крутом и наклонном падении пласта раздавленный уголь может осыпаться вниз по падению;</w:t>
      </w:r>
    </w:p>
    <w:p w14:paraId="2610E18E" w14:textId="77777777" w:rsidR="00630BDE" w:rsidRDefault="00630BDE" w:rsidP="00630BDE">
      <w:pPr>
        <w:pStyle w:val="a1"/>
      </w:pPr>
      <w:r w:rsidRPr="008A5B0E">
        <w:t>увеличение обычного газовыделения при разрушении угля невелико и происходит в основном за счет более быстрого газовыделения из раздавленного, измельченного угля.</w:t>
      </w:r>
    </w:p>
    <w:p w14:paraId="70A9B98F" w14:textId="77777777" w:rsidR="00630BDE" w:rsidRDefault="00630BDE" w:rsidP="00630BDE">
      <w:pPr>
        <w:pStyle w:val="a5"/>
      </w:pPr>
      <w:r w:rsidRPr="008A5B0E">
        <w:t>Внезапные выделения газа, сопровождающиеся разрывом или сдвижением пород кровли или почвы, характеризуются неожиданным образованием трещин в боковых породах вблизи угольного забоя и бурным выделением метана из этих трещин. Внезапные выделения газа без выброса угля сопровождаются громкими звуками и разрушением пород кровли или почвы пласта.</w:t>
      </w:r>
    </w:p>
    <w:p w14:paraId="3A408CE6" w14:textId="77777777" w:rsidR="00630BDE" w:rsidRDefault="00630BDE" w:rsidP="00630BDE">
      <w:pPr>
        <w:pStyle w:val="a5"/>
      </w:pPr>
      <w:r w:rsidRPr="008A5B0E">
        <w:t>Если горные работы подошли к месту, где произошло такое выделение газа, или по каким-либо признакам можно ожидать такого рода явления, рекомендуется: а) бурение дренажных скважин соответственно в кровлю или почву; б) проведение передовых узких выработок впереди лавы; в) форсирование вентиляции участка, где произошло (или ожидается) внезапное выделение; г) меры для облегчения самоспасания рабочих, в том числе обязательное снабжение их респираторами изолирующего типа с длительностью действия около одного часа.</w:t>
      </w:r>
    </w:p>
    <w:p w14:paraId="596A2766" w14:textId="77777777" w:rsidR="00630BDE" w:rsidRDefault="00630BDE" w:rsidP="00630BDE">
      <w:pPr>
        <w:pStyle w:val="a5"/>
      </w:pPr>
      <w:r w:rsidRPr="001E5581">
        <w:t>Пересечение выработкой суфлярных трещин также сопровождается появлением метана, иногда в очень значительном количестве. Если вентиляционные средства шахты оказываются не достаточными для проветривания данной выработки и рабочего участка, то прибегают к изолированию перемычками выработки, где встречен суфляр, и к каптированию суфляра путем покрытия газонепроницаемым кожухом или сооружением газонепроницаемой камеры с отводом газа по трубам на земную поверхность,</w:t>
      </w:r>
      <w:r>
        <w:t xml:space="preserve"> </w:t>
      </w:r>
      <w:r w:rsidRPr="001E5581">
        <w:t xml:space="preserve">где он может быть использован для освещения, </w:t>
      </w:r>
      <w:r w:rsidRPr="001E5581">
        <w:lastRenderedPageBreak/>
        <w:t>отопления или для других целей. При встрече не очень мощных суфляров бывает достаточно усиления вентиляции участка или выработки.</w:t>
      </w:r>
    </w:p>
    <w:p w14:paraId="587657B5" w14:textId="79794207" w:rsidR="00630BDE" w:rsidRDefault="00162466" w:rsidP="00862D21">
      <w:pPr>
        <w:pStyle w:val="30"/>
      </w:pPr>
      <w:bookmarkStart w:id="120" w:name="_Toc229564844"/>
      <w:bookmarkStart w:id="121" w:name="_Toc229950082"/>
      <w:r w:rsidRPr="001E5581">
        <w:t xml:space="preserve">§ </w:t>
      </w:r>
      <w:r>
        <w:t>11</w:t>
      </w:r>
      <w:r w:rsidRPr="001E5581">
        <w:t xml:space="preserve">. </w:t>
      </w:r>
      <w:r w:rsidR="00F87005">
        <w:t>М</w:t>
      </w:r>
      <w:r w:rsidRPr="001E5581">
        <w:t>еры предосторожности против взрывов метана при хранении угля на земной поверхности</w:t>
      </w:r>
      <w:bookmarkEnd w:id="120"/>
      <w:bookmarkEnd w:id="121"/>
    </w:p>
    <w:p w14:paraId="4F0FAAEC" w14:textId="77777777" w:rsidR="00630BDE" w:rsidRDefault="00630BDE" w:rsidP="00630BDE">
      <w:pPr>
        <w:pStyle w:val="a5"/>
      </w:pPr>
      <w:r w:rsidRPr="00214E9B">
        <w:t>Метан выделяется из угля продолжительное время и после того, как уголь добыт и выдан на поверхность, причем иногда настолько интенсивно, что, например, при хранении угля в бункерах и закрытых помещениях бывали вспышки и даже взрывы газа. Для предупреждения таких случаев необходимо, чтобы подобные хранилища проветривались и вход в них разрешался лишь с предохранительными лампами.</w:t>
      </w:r>
    </w:p>
    <w:p w14:paraId="271CF65A" w14:textId="77777777" w:rsidR="00630BDE" w:rsidRDefault="00630BDE" w:rsidP="00862D21">
      <w:pPr>
        <w:pStyle w:val="20"/>
      </w:pPr>
      <w:bookmarkStart w:id="122" w:name="_Toc229564845"/>
      <w:bookmarkStart w:id="123" w:name="_Toc229950083"/>
      <w:r>
        <w:t>Глава 2</w:t>
      </w:r>
      <w:r>
        <w:br/>
        <w:t>Рудничная пыль</w:t>
      </w:r>
      <w:bookmarkEnd w:id="122"/>
      <w:bookmarkEnd w:id="123"/>
    </w:p>
    <w:p w14:paraId="1D23B3A3" w14:textId="2590C673" w:rsidR="00630BDE" w:rsidRPr="00214E9B" w:rsidRDefault="00162466" w:rsidP="00862D21">
      <w:pPr>
        <w:pStyle w:val="30"/>
      </w:pPr>
      <w:bookmarkStart w:id="124" w:name="_Toc229564846"/>
      <w:bookmarkStart w:id="125" w:name="_Toc229950084"/>
      <w:r w:rsidRPr="00214E9B">
        <w:t xml:space="preserve">§ 1. </w:t>
      </w:r>
      <w:r w:rsidR="00F87005">
        <w:t>О</w:t>
      </w:r>
      <w:r w:rsidRPr="00214E9B">
        <w:t>бщие сведения</w:t>
      </w:r>
      <w:bookmarkEnd w:id="124"/>
      <w:bookmarkEnd w:id="125"/>
    </w:p>
    <w:p w14:paraId="7DAF3EFD" w14:textId="71B78FAF" w:rsidR="00630BDE" w:rsidRDefault="00630BDE" w:rsidP="00630BDE">
      <w:pPr>
        <w:pStyle w:val="a5"/>
      </w:pPr>
      <w:r w:rsidRPr="002F3539">
        <w:t>Рудничная пыль</w:t>
      </w:r>
      <w:r w:rsidR="004A76BC" w:rsidRPr="004A76BC">
        <w:t xml:space="preserve"> </w:t>
      </w:r>
      <w:r w:rsidRPr="002F3539">
        <w:t>—</w:t>
      </w:r>
      <w:r w:rsidR="004A76BC" w:rsidRPr="004A76BC">
        <w:t xml:space="preserve"> </w:t>
      </w:r>
      <w:r w:rsidRPr="002F3539">
        <w:t>мелкие и мельчайшие частицы полезного ископаемого и пустой породы (от 1 мм в поперечнике и до долей микрона), взвешенные в воздухе подземных выработок или осевшие на стенках, почве и кровле последних.</w:t>
      </w:r>
    </w:p>
    <w:p w14:paraId="47107AC1" w14:textId="77777777" w:rsidR="00630BDE" w:rsidRDefault="00630BDE" w:rsidP="00630BDE">
      <w:pPr>
        <w:pStyle w:val="a5"/>
      </w:pPr>
      <w:r w:rsidRPr="002F3539">
        <w:lastRenderedPageBreak/>
        <w:t>Способность пылинок оставаться взвешенными в воздухе более или менее продолжительное время зависит от тонкости пыли, удельного веса и формы ее, а также от влажности, температуры и скорости движения воздуха.</w:t>
      </w:r>
    </w:p>
    <w:p w14:paraId="5E4207EB" w14:textId="77777777" w:rsidR="00630BDE" w:rsidRDefault="00630BDE" w:rsidP="00630BDE">
      <w:pPr>
        <w:pStyle w:val="a5"/>
      </w:pPr>
      <w:r w:rsidRPr="002F3539">
        <w:t>Теоретические подсчеты и опыты показывают, что частицы твердых тел (сферической формы) с удельным весом 2,5 (кварц) при свободном падении их в спокойном воздухе снижаются со следующими скоростями:</w:t>
      </w:r>
    </w:p>
    <w:p w14:paraId="263698FD" w14:textId="498FC03E" w:rsidR="00630BDE" w:rsidRPr="00360C90" w:rsidRDefault="00630BDE" w:rsidP="00630BDE">
      <w:pPr>
        <w:pStyle w:val="a5"/>
        <w:jc w:val="center"/>
      </w:pPr>
      <w:r w:rsidRPr="00360C90">
        <w:t xml:space="preserve">при диаметре частиц </w:t>
      </w:r>
      <w:r>
        <w:t>1</w:t>
      </w:r>
      <w:r w:rsidRPr="007B1155">
        <w:t>/10</w:t>
      </w:r>
      <w:r w:rsidRPr="00360C90">
        <w:t xml:space="preserve"> мм=100</w:t>
      </w:r>
      <w:r w:rsidRPr="00360C90">
        <w:rPr>
          <w:lang w:val="en-US"/>
        </w:rPr>
        <w:t>μ</w:t>
      </w:r>
      <w:r w:rsidR="004A76BC" w:rsidRPr="004A76BC">
        <w:t xml:space="preserve"> </w:t>
      </w:r>
      <w:r w:rsidRPr="002F3539">
        <w:t>—</w:t>
      </w:r>
      <w:r w:rsidR="004A76BC" w:rsidRPr="004A76BC">
        <w:t xml:space="preserve"> </w:t>
      </w:r>
      <w:r w:rsidRPr="00360C90">
        <w:t>со скоростью 78,6 см/сек</w:t>
      </w:r>
    </w:p>
    <w:p w14:paraId="1797FADA" w14:textId="4AD8E917" w:rsidR="00630BDE" w:rsidRPr="00360C90" w:rsidRDefault="00630BDE" w:rsidP="00630BDE">
      <w:pPr>
        <w:pStyle w:val="a5"/>
        <w:jc w:val="center"/>
      </w:pPr>
      <w:r w:rsidRPr="00360C90">
        <w:rPr>
          <w:rFonts w:hint="eastAsia"/>
        </w:rPr>
        <w:t>при</w:t>
      </w:r>
      <w:r w:rsidRPr="00360C90">
        <w:t xml:space="preserve"> диаметре частиц </w:t>
      </w:r>
      <w:r w:rsidRPr="007B1155">
        <w:t>1/100</w:t>
      </w:r>
      <w:r w:rsidRPr="00360C90">
        <w:t xml:space="preserve"> мм=10</w:t>
      </w:r>
      <w:r w:rsidRPr="00360C90">
        <w:rPr>
          <w:lang w:val="en-US"/>
        </w:rPr>
        <w:t>μ</w:t>
      </w:r>
      <w:r w:rsidR="004A76BC" w:rsidRPr="004A76BC">
        <w:t xml:space="preserve"> </w:t>
      </w:r>
      <w:r w:rsidRPr="002F3539">
        <w:t>—</w:t>
      </w:r>
      <w:r w:rsidR="004A76BC" w:rsidRPr="004A76BC">
        <w:t xml:space="preserve"> </w:t>
      </w:r>
      <w:r w:rsidRPr="00360C90">
        <w:t>со скоростью 7,86 мм/сек</w:t>
      </w:r>
    </w:p>
    <w:p w14:paraId="3C7F47F9" w14:textId="7E72E9D9" w:rsidR="00630BDE" w:rsidRPr="00360C90" w:rsidRDefault="00630BDE" w:rsidP="00630BDE">
      <w:pPr>
        <w:pStyle w:val="a5"/>
        <w:jc w:val="center"/>
      </w:pPr>
      <w:r w:rsidRPr="00360C90">
        <w:rPr>
          <w:rFonts w:hint="eastAsia"/>
        </w:rPr>
        <w:t>при</w:t>
      </w:r>
      <w:r w:rsidRPr="00360C90">
        <w:t xml:space="preserve"> диаметре частиц </w:t>
      </w:r>
      <w:r w:rsidRPr="007B1155">
        <w:t>1/1000</w:t>
      </w:r>
      <w:r w:rsidRPr="00360C90">
        <w:t xml:space="preserve"> мм=1</w:t>
      </w:r>
      <w:r w:rsidRPr="00360C90">
        <w:rPr>
          <w:lang w:val="en-US"/>
        </w:rPr>
        <w:t>μ</w:t>
      </w:r>
      <w:r w:rsidR="004A76BC" w:rsidRPr="004A76BC">
        <w:t xml:space="preserve"> </w:t>
      </w:r>
      <w:r w:rsidRPr="002F3539">
        <w:t>—</w:t>
      </w:r>
      <w:r w:rsidR="004A76BC" w:rsidRPr="004A76BC">
        <w:t xml:space="preserve"> </w:t>
      </w:r>
      <w:r w:rsidRPr="00360C90">
        <w:t>со скоростью 0,0786 мм/сек</w:t>
      </w:r>
    </w:p>
    <w:p w14:paraId="79F8FFEF" w14:textId="19822983" w:rsidR="00630BDE" w:rsidRDefault="00630BDE" w:rsidP="00630BDE">
      <w:pPr>
        <w:pStyle w:val="a5"/>
        <w:jc w:val="center"/>
      </w:pPr>
      <w:r w:rsidRPr="00360C90">
        <w:rPr>
          <w:rFonts w:hint="eastAsia"/>
        </w:rPr>
        <w:t>при</w:t>
      </w:r>
      <w:r w:rsidRPr="00360C90">
        <w:t xml:space="preserve"> диаметре частиц </w:t>
      </w:r>
      <w:r w:rsidRPr="007B1155">
        <w:t>1/1000</w:t>
      </w:r>
      <w:r w:rsidRPr="005A40F6">
        <w:t>0</w:t>
      </w:r>
      <w:r w:rsidRPr="00360C90">
        <w:t xml:space="preserve"> мм=0,1</w:t>
      </w:r>
      <w:r w:rsidRPr="00360C90">
        <w:rPr>
          <w:lang w:val="en-US"/>
        </w:rPr>
        <w:t>μ</w:t>
      </w:r>
      <w:r w:rsidR="004A76BC" w:rsidRPr="004A76BC">
        <w:t xml:space="preserve"> </w:t>
      </w:r>
      <w:r w:rsidRPr="002F3539">
        <w:t>—</w:t>
      </w:r>
      <w:r w:rsidR="004A76BC" w:rsidRPr="004A76BC">
        <w:t xml:space="preserve"> </w:t>
      </w:r>
      <w:r w:rsidRPr="00360C90">
        <w:t xml:space="preserve">со скоростью </w:t>
      </w:r>
      <w:r w:rsidRPr="007D7FDD">
        <w:t>0,000786 мм/сек</w:t>
      </w:r>
    </w:p>
    <w:p w14:paraId="607F63EA" w14:textId="2A93B2FC" w:rsidR="00630BDE" w:rsidRDefault="00630BDE" w:rsidP="00630BDE">
      <w:pPr>
        <w:pStyle w:val="a5"/>
      </w:pPr>
      <w:r w:rsidRPr="007D7FDD">
        <w:t>Из этого следует, что в спокойном воздухе пылинка с указанным удельным весом и формой, находившаяся в какой-либо момент на расстоянии 1 м от почвы, осядет на эту последнюю в течение времени, приведенного в табл</w:t>
      </w:r>
      <w:r>
        <w:t xml:space="preserve">ице </w:t>
      </w:r>
      <w:r w:rsidRPr="007D7FDD">
        <w:rPr>
          <w:rStyle w:val="afff6"/>
        </w:rPr>
        <w:fldChar w:fldCharType="begin"/>
      </w:r>
      <w:r w:rsidRPr="007D7FDD">
        <w:rPr>
          <w:rStyle w:val="afff6"/>
        </w:rPr>
        <w:instrText xml:space="preserve"> REF _Ref228527377 \h </w:instrText>
      </w:r>
      <w:r>
        <w:rPr>
          <w:rStyle w:val="afff6"/>
        </w:rPr>
        <w:instrText xml:space="preserve"> \* MERGEFORMAT </w:instrText>
      </w:r>
      <w:r w:rsidRPr="007D7FDD">
        <w:rPr>
          <w:rStyle w:val="afff6"/>
        </w:rPr>
      </w:r>
      <w:r w:rsidRPr="007D7FDD">
        <w:rPr>
          <w:rStyle w:val="afff6"/>
        </w:rPr>
        <w:fldChar w:fldCharType="separate"/>
      </w:r>
      <w:r w:rsidR="00A05A8B" w:rsidRPr="00A05A8B">
        <w:rPr>
          <w:rStyle w:val="afff6"/>
          <w:vanish/>
        </w:rPr>
        <w:t xml:space="preserve">Таблица </w:t>
      </w:r>
      <w:r w:rsidR="00A05A8B" w:rsidRPr="00A05A8B">
        <w:rPr>
          <w:rStyle w:val="afff6"/>
        </w:rPr>
        <w:t>14</w:t>
      </w:r>
      <w:r w:rsidRPr="007D7FDD">
        <w:rPr>
          <w:rStyle w:val="afff6"/>
        </w:rPr>
        <w:fldChar w:fldCharType="end"/>
      </w:r>
      <w:r w:rsidRPr="007D7FDD">
        <w:t>.</w:t>
      </w:r>
    </w:p>
    <w:p w14:paraId="1228FE06" w14:textId="06A469C3" w:rsidR="00630BDE" w:rsidRDefault="00630BDE" w:rsidP="00630BDE">
      <w:pPr>
        <w:pStyle w:val="affd"/>
      </w:pPr>
      <w:bookmarkStart w:id="126" w:name="_Ref228527377"/>
      <w:r>
        <w:t xml:space="preserve">Таблица </w:t>
      </w:r>
      <w:fldSimple w:instr=" SEQ Таблица \* ARABIC ">
        <w:r w:rsidR="00A60DD8">
          <w:rPr>
            <w:noProof/>
          </w:rPr>
          <w:t>14</w:t>
        </w:r>
      </w:fldSimple>
      <w:bookmarkEnd w:id="126"/>
    </w:p>
    <w:tbl>
      <w:tblPr>
        <w:tblStyle w:val="af4"/>
        <w:tblW w:w="5000" w:type="pct"/>
        <w:tblLook w:val="04A0" w:firstRow="1" w:lastRow="0" w:firstColumn="1" w:lastColumn="0" w:noHBand="0" w:noVBand="1"/>
      </w:tblPr>
      <w:tblGrid>
        <w:gridCol w:w="1970"/>
        <w:gridCol w:w="989"/>
        <w:gridCol w:w="1111"/>
        <w:gridCol w:w="925"/>
        <w:gridCol w:w="924"/>
        <w:gridCol w:w="925"/>
        <w:gridCol w:w="923"/>
      </w:tblGrid>
      <w:tr w:rsidR="00630BDE" w:rsidRPr="00607B21" w14:paraId="6C3269E1"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49A5E2E1" w14:textId="77777777" w:rsidR="00630BDE" w:rsidRPr="00607B21" w:rsidRDefault="00630BDE" w:rsidP="00607B21">
            <w:pPr>
              <w:rPr>
                <w:color w:val="auto"/>
              </w:rPr>
            </w:pPr>
            <w:r w:rsidRPr="00607B21">
              <w:rPr>
                <w:color w:val="auto"/>
              </w:rPr>
              <w:t xml:space="preserve">Диаметр, </w:t>
            </w:r>
            <w:r w:rsidRPr="00607B21">
              <w:rPr>
                <w:color w:val="auto"/>
                <w:lang w:val="en-US"/>
              </w:rPr>
              <w:t>μ</w:t>
            </w:r>
          </w:p>
        </w:tc>
        <w:tc>
          <w:tcPr>
            <w:tcW w:w="758" w:type="dxa"/>
          </w:tcPr>
          <w:p w14:paraId="7BFD9C24"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100</w:t>
            </w:r>
          </w:p>
        </w:tc>
        <w:tc>
          <w:tcPr>
            <w:tcW w:w="851" w:type="dxa"/>
          </w:tcPr>
          <w:p w14:paraId="4B5BF914"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10</w:t>
            </w:r>
          </w:p>
        </w:tc>
        <w:tc>
          <w:tcPr>
            <w:tcW w:w="709" w:type="dxa"/>
          </w:tcPr>
          <w:p w14:paraId="226F529A"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5</w:t>
            </w:r>
          </w:p>
        </w:tc>
        <w:tc>
          <w:tcPr>
            <w:tcW w:w="708" w:type="dxa"/>
          </w:tcPr>
          <w:p w14:paraId="23C0ABB9"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1</w:t>
            </w:r>
          </w:p>
        </w:tc>
        <w:tc>
          <w:tcPr>
            <w:tcW w:w="709" w:type="dxa"/>
          </w:tcPr>
          <w:p w14:paraId="3188A084"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0,5</w:t>
            </w:r>
          </w:p>
        </w:tc>
        <w:tc>
          <w:tcPr>
            <w:tcW w:w="707" w:type="dxa"/>
          </w:tcPr>
          <w:p w14:paraId="6182A64B"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0,2</w:t>
            </w:r>
          </w:p>
        </w:tc>
      </w:tr>
      <w:tr w:rsidR="00630BDE" w:rsidRPr="00607B21" w14:paraId="4CA57498" w14:textId="77777777" w:rsidTr="00607B21">
        <w:tc>
          <w:tcPr>
            <w:cnfStyle w:val="001000000000" w:firstRow="0" w:lastRow="0" w:firstColumn="1" w:lastColumn="0" w:oddVBand="0" w:evenVBand="0" w:oddHBand="0" w:evenHBand="0" w:firstRowFirstColumn="0" w:firstRowLastColumn="0" w:lastRowFirstColumn="0" w:lastRowLastColumn="0"/>
            <w:tcW w:w="1510" w:type="dxa"/>
          </w:tcPr>
          <w:p w14:paraId="6514C663" w14:textId="77777777" w:rsidR="00630BDE" w:rsidRPr="00607B21" w:rsidRDefault="00630BDE" w:rsidP="00607B21">
            <w:pPr>
              <w:rPr>
                <w:color w:val="auto"/>
              </w:rPr>
            </w:pPr>
            <w:r w:rsidRPr="00607B21">
              <w:rPr>
                <w:color w:val="auto"/>
              </w:rPr>
              <w:t>Время осаждения</w:t>
            </w:r>
          </w:p>
        </w:tc>
        <w:tc>
          <w:tcPr>
            <w:tcW w:w="758" w:type="dxa"/>
          </w:tcPr>
          <w:p w14:paraId="690BA24C"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1,3 сек.</w:t>
            </w:r>
          </w:p>
        </w:tc>
        <w:tc>
          <w:tcPr>
            <w:tcW w:w="851" w:type="dxa"/>
          </w:tcPr>
          <w:p w14:paraId="7E5E31BF"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2,2 мин.</w:t>
            </w:r>
          </w:p>
        </w:tc>
        <w:tc>
          <w:tcPr>
            <w:tcW w:w="709" w:type="dxa"/>
          </w:tcPr>
          <w:p w14:paraId="7EA75B0D"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9 мин.</w:t>
            </w:r>
          </w:p>
        </w:tc>
        <w:tc>
          <w:tcPr>
            <w:tcW w:w="708" w:type="dxa"/>
          </w:tcPr>
          <w:p w14:paraId="755D0CDD"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3 час.</w:t>
            </w:r>
          </w:p>
        </w:tc>
        <w:tc>
          <w:tcPr>
            <w:tcW w:w="709" w:type="dxa"/>
          </w:tcPr>
          <w:p w14:paraId="0DC35FF7"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11 час.</w:t>
            </w:r>
          </w:p>
        </w:tc>
        <w:tc>
          <w:tcPr>
            <w:tcW w:w="707" w:type="dxa"/>
          </w:tcPr>
          <w:p w14:paraId="1B454CF1"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46 час.</w:t>
            </w:r>
          </w:p>
        </w:tc>
      </w:tr>
    </w:tbl>
    <w:p w14:paraId="0276CA28" w14:textId="77777777" w:rsidR="00630BDE" w:rsidRDefault="00630BDE" w:rsidP="00630BDE">
      <w:pPr>
        <w:pStyle w:val="a5"/>
      </w:pPr>
    </w:p>
    <w:p w14:paraId="22361954" w14:textId="77777777" w:rsidR="00630BDE" w:rsidRDefault="00630BDE" w:rsidP="00630BDE">
      <w:pPr>
        <w:pStyle w:val="a5"/>
      </w:pPr>
      <w:r w:rsidRPr="00CF1DE8">
        <w:t>В горном деле с пылью приходится считаться:</w:t>
      </w:r>
    </w:p>
    <w:p w14:paraId="10767939" w14:textId="77777777" w:rsidR="00630BDE" w:rsidRDefault="00630BDE" w:rsidP="00630BDE">
      <w:pPr>
        <w:pStyle w:val="a1"/>
      </w:pPr>
      <w:r>
        <w:t>как</w:t>
      </w:r>
      <w:r w:rsidRPr="00CF1DE8">
        <w:t xml:space="preserve"> с профессиональной вредностью</w:t>
      </w:r>
    </w:p>
    <w:p w14:paraId="2C1531B0" w14:textId="77777777" w:rsidR="00630BDE" w:rsidRDefault="00630BDE" w:rsidP="00630BDE">
      <w:pPr>
        <w:pStyle w:val="a1"/>
      </w:pPr>
      <w:r w:rsidRPr="00CF1DE8">
        <w:t>как с причиной взрывов.</w:t>
      </w:r>
    </w:p>
    <w:p w14:paraId="441FE655" w14:textId="77777777" w:rsidR="00630BDE" w:rsidRDefault="00630BDE" w:rsidP="00630BDE">
      <w:pPr>
        <w:pStyle w:val="a5"/>
      </w:pPr>
      <w:r w:rsidRPr="002C04F3">
        <w:t>Вредна взвешенная в воздухе пыль диаметром мельче 5—10 (</w:t>
      </w:r>
      <w:r w:rsidRPr="00360C90">
        <w:rPr>
          <w:lang w:val="en-US"/>
        </w:rPr>
        <w:t>μ</w:t>
      </w:r>
      <w:r w:rsidRPr="002C04F3">
        <w:t xml:space="preserve"> и</w:t>
      </w:r>
      <w:r>
        <w:t xml:space="preserve"> </w:t>
      </w:r>
      <w:r w:rsidRPr="002C04F3">
        <w:t>в особенности порядка 1—2</w:t>
      </w:r>
      <w:r w:rsidRPr="00360C90">
        <w:rPr>
          <w:lang w:val="en-US"/>
        </w:rPr>
        <w:t>μ</w:t>
      </w:r>
      <w:r w:rsidRPr="002C04F3">
        <w:t>, а участие во взрывах принимает пыль и более крупная: до 1,0 мм в поперечнике, как взвешенная (витающая), так и осевшая.</w:t>
      </w:r>
    </w:p>
    <w:p w14:paraId="16D429F7" w14:textId="32203139" w:rsidR="00630BDE" w:rsidRDefault="00630BDE" w:rsidP="00630BDE">
      <w:pPr>
        <w:pStyle w:val="a5"/>
      </w:pPr>
      <w:r w:rsidRPr="00032C32">
        <w:t>Более точное представление о тонких пылях дает классификация их, согласно которой газодисперсные системы (аэрозоли) делятся по размерам частиц на следующие три класса: 1) собственно «пыль»</w:t>
      </w:r>
      <w:r w:rsidR="004A76BC" w:rsidRPr="004A76BC">
        <w:t xml:space="preserve"> </w:t>
      </w:r>
      <w:r w:rsidRPr="00032C32">
        <w:t>—</w:t>
      </w:r>
      <w:r w:rsidR="004A76BC" w:rsidRPr="004A76BC">
        <w:t xml:space="preserve"> </w:t>
      </w:r>
      <w:r w:rsidRPr="00032C32">
        <w:t>аэрозоли с размерами частиц свыше Юр (падают в неподвижном воздухе с возрастающей скоростью), 2)</w:t>
      </w:r>
      <w:r>
        <w:t xml:space="preserve"> </w:t>
      </w:r>
      <w:r w:rsidRPr="00032C32">
        <w:t>«туман»</w:t>
      </w:r>
      <w:r>
        <w:rPr>
          <w:rStyle w:val="affb"/>
        </w:rPr>
        <w:footnoteReference w:id="33"/>
      </w:r>
      <w:r w:rsidR="004A76BC" w:rsidRPr="004A76BC">
        <w:t xml:space="preserve"> </w:t>
      </w:r>
      <w:r w:rsidRPr="00032C32">
        <w:t>—</w:t>
      </w:r>
      <w:r w:rsidR="004A76BC" w:rsidRPr="004A76BC">
        <w:t xml:space="preserve"> </w:t>
      </w:r>
      <w:r w:rsidRPr="00032C32">
        <w:t>частицы в 10—</w:t>
      </w:r>
      <w:r>
        <w:t>0,1</w:t>
      </w:r>
      <w:r w:rsidRPr="00360C90">
        <w:rPr>
          <w:lang w:val="en-US"/>
        </w:rPr>
        <w:t>μ</w:t>
      </w:r>
      <w:r w:rsidRPr="00032C32">
        <w:t xml:space="preserve"> (оседают в неподвижном воздухе с постоянной скоростью по </w:t>
      </w:r>
      <w:r w:rsidRPr="00032C32">
        <w:lastRenderedPageBreak/>
        <w:t>закону Стокса), 3) «дым»</w:t>
      </w:r>
      <w:r w:rsidR="004A76BC" w:rsidRPr="004A76BC">
        <w:t xml:space="preserve"> </w:t>
      </w:r>
      <w:r w:rsidRPr="00032C32">
        <w:t>—</w:t>
      </w:r>
      <w:r w:rsidR="004A76BC" w:rsidRPr="004A76BC">
        <w:t xml:space="preserve"> </w:t>
      </w:r>
      <w:r w:rsidRPr="00032C32">
        <w:t>частицы в 0,</w:t>
      </w:r>
      <w:r>
        <w:t>1</w:t>
      </w:r>
      <w:r w:rsidRPr="00360C90">
        <w:rPr>
          <w:lang w:val="en-US"/>
        </w:rPr>
        <w:t>μ</w:t>
      </w:r>
      <w:r w:rsidRPr="00032C32">
        <w:t xml:space="preserve"> и меньше, которые приближаются по своему поведению в воздухе к газовым молекулам, находятся в непрерывном т</w:t>
      </w:r>
      <w:r>
        <w:t>е</w:t>
      </w:r>
      <w:r w:rsidRPr="00032C32">
        <w:t>пловом движении, очень быстро рассеиваются и не оседают вообще.</w:t>
      </w:r>
    </w:p>
    <w:p w14:paraId="645AAF76" w14:textId="0609C196" w:rsidR="00630BDE" w:rsidRDefault="00162466" w:rsidP="00862D21">
      <w:pPr>
        <w:pStyle w:val="30"/>
      </w:pPr>
      <w:bookmarkStart w:id="127" w:name="_Toc229564847"/>
      <w:bookmarkStart w:id="128" w:name="_Toc229950085"/>
      <w:r w:rsidRPr="005261B9">
        <w:t xml:space="preserve">§ 2. </w:t>
      </w:r>
      <w:r w:rsidR="00F87005">
        <w:t>Р</w:t>
      </w:r>
      <w:r w:rsidRPr="005261B9">
        <w:t>удничная пыль как профессиональная вредность</w:t>
      </w:r>
      <w:bookmarkEnd w:id="127"/>
      <w:bookmarkEnd w:id="128"/>
    </w:p>
    <w:p w14:paraId="060A2DB1" w14:textId="6BFD62AB" w:rsidR="00630BDE" w:rsidRDefault="00630BDE">
      <w:pPr>
        <w:pStyle w:val="a0"/>
        <w:numPr>
          <w:ilvl w:val="0"/>
          <w:numId w:val="48"/>
        </w:numPr>
      </w:pPr>
      <w:r w:rsidRPr="001C5FD1">
        <w:t xml:space="preserve">Запыленность воздуха, т. е. количество содержащейся в нем. пыли, выражается двумя способами: 1) числом миллиграммов пыли в 1 </w:t>
      </w:r>
      <w:r>
        <w:t>м³</w:t>
      </w:r>
      <w:r w:rsidR="004A76BC" w:rsidRPr="004A76BC">
        <w:t xml:space="preserve"> </w:t>
      </w:r>
      <w:r w:rsidRPr="001C5FD1">
        <w:t>—</w:t>
      </w:r>
      <w:r w:rsidR="004A76BC" w:rsidRPr="004A76BC">
        <w:t xml:space="preserve"> </w:t>
      </w:r>
      <w:r w:rsidRPr="001C5FD1">
        <w:rPr>
          <w:rStyle w:val="af3"/>
        </w:rPr>
        <w:t>весовой</w:t>
      </w:r>
      <w:r w:rsidRPr="001C5FD1">
        <w:t xml:space="preserve">, или </w:t>
      </w:r>
      <w:r w:rsidRPr="001C5FD1">
        <w:rPr>
          <w:rStyle w:val="af3"/>
        </w:rPr>
        <w:t>гравиметрический</w:t>
      </w:r>
      <w:r w:rsidRPr="001C5FD1">
        <w:t xml:space="preserve"> способ и 2) числом пылинок в 1 см</w:t>
      </w:r>
      <w:r>
        <w:t>³</w:t>
      </w:r>
      <w:r w:rsidR="004A76BC" w:rsidRPr="004A76BC">
        <w:t xml:space="preserve"> </w:t>
      </w:r>
      <w:r w:rsidRPr="001C5FD1">
        <w:t>—</w:t>
      </w:r>
      <w:r w:rsidR="004A76BC" w:rsidRPr="004A76BC">
        <w:t xml:space="preserve"> </w:t>
      </w:r>
      <w:r w:rsidRPr="001C5FD1">
        <w:rPr>
          <w:rStyle w:val="af3"/>
        </w:rPr>
        <w:t>числовой</w:t>
      </w:r>
      <w:r w:rsidRPr="001C5FD1">
        <w:t xml:space="preserve">, или </w:t>
      </w:r>
      <w:r w:rsidRPr="001C5FD1">
        <w:rPr>
          <w:rStyle w:val="af3"/>
        </w:rPr>
        <w:t>кониметрический</w:t>
      </w:r>
      <w:r w:rsidRPr="001C5FD1">
        <w:t xml:space="preserve"> способ.</w:t>
      </w:r>
    </w:p>
    <w:p w14:paraId="4F87A163" w14:textId="2B3EEA25" w:rsidR="00630BDE" w:rsidRDefault="00630BDE" w:rsidP="00630BDE">
      <w:pPr>
        <w:pStyle w:val="a5"/>
      </w:pPr>
      <w:r w:rsidRPr="00491FBF">
        <w:t>Не только рудничный воздух, но и воздух на земной поверхности повсюду содержит пыль. По некоторым данным воздух (даже на высоких горах) содержит иногда до 200—1000 пылинок в 1 см</w:t>
      </w:r>
      <w:r>
        <w:t>³</w:t>
      </w:r>
      <w:r w:rsidRPr="00491FBF">
        <w:t>, а в городах</w:t>
      </w:r>
      <w:r w:rsidR="004A76BC" w:rsidRPr="004A76BC">
        <w:t xml:space="preserve"> </w:t>
      </w:r>
      <w:r w:rsidRPr="00491FBF">
        <w:t>—</w:t>
      </w:r>
      <w:r w:rsidR="004A76BC" w:rsidRPr="004A76BC">
        <w:t xml:space="preserve"> </w:t>
      </w:r>
      <w:r w:rsidRPr="00491FBF">
        <w:t>до 50000—200000 пылинок. По многим наблюдениям количество пыли, взвешенной в воздухе:</w:t>
      </w:r>
    </w:p>
    <w:tbl>
      <w:tblPr>
        <w:tblStyle w:val="51"/>
        <w:tblW w:w="5000" w:type="pct"/>
        <w:tblLook w:val="04A0" w:firstRow="1" w:lastRow="0" w:firstColumn="1" w:lastColumn="0" w:noHBand="0" w:noVBand="1"/>
      </w:tblPr>
      <w:tblGrid>
        <w:gridCol w:w="7767"/>
      </w:tblGrid>
      <w:tr w:rsidR="00630BDE" w:rsidRPr="00607B21" w14:paraId="43BF5ECD" w14:textId="77777777" w:rsidTr="00607B21">
        <w:trPr>
          <w:cnfStyle w:val="100000000000" w:firstRow="1" w:lastRow="0" w:firstColumn="0" w:lastColumn="0" w:oddVBand="0" w:evenVBand="0" w:oddHBand="0" w:evenHBand="0" w:firstRowFirstColumn="0" w:firstRowLastColumn="0" w:lastRowFirstColumn="0" w:lastRowLastColumn="0"/>
          <w:trHeight w:val="433"/>
        </w:trPr>
        <w:tc>
          <w:tcPr>
            <w:cnfStyle w:val="001000000100" w:firstRow="0" w:lastRow="0" w:firstColumn="1" w:lastColumn="0" w:oddVBand="0" w:evenVBand="0" w:oddHBand="0" w:evenHBand="0" w:firstRowFirstColumn="1" w:firstRowLastColumn="0" w:lastRowFirstColumn="0" w:lastRowLastColumn="0"/>
            <w:tcW w:w="5952" w:type="dxa"/>
          </w:tcPr>
          <w:p w14:paraId="214734C0" w14:textId="26E69E1C" w:rsidR="00630BDE" w:rsidRPr="00607B21" w:rsidRDefault="00630BDE" w:rsidP="00607B21">
            <w:pPr>
              <w:rPr>
                <w:color w:val="auto"/>
              </w:rPr>
            </w:pPr>
            <w:r w:rsidRPr="00607B21">
              <w:rPr>
                <w:color w:val="auto"/>
              </w:rPr>
              <w:t>жилых помещений</w:t>
            </w:r>
            <w:r w:rsidR="004A76BC" w:rsidRPr="00607B21">
              <w:rPr>
                <w:color w:val="auto"/>
              </w:rPr>
              <w:t xml:space="preserve"> </w:t>
            </w:r>
            <w:r w:rsidRPr="00607B21">
              <w:rPr>
                <w:color w:val="auto"/>
              </w:rPr>
              <w:t>—</w:t>
            </w:r>
            <w:r w:rsidR="004A76BC" w:rsidRPr="00607B21">
              <w:rPr>
                <w:color w:val="auto"/>
              </w:rPr>
              <w:t xml:space="preserve"> </w:t>
            </w:r>
            <w:r w:rsidRPr="00607B21">
              <w:rPr>
                <w:color w:val="auto"/>
              </w:rPr>
              <w:t>около 1,5 мг/м³</w:t>
            </w:r>
          </w:p>
        </w:tc>
      </w:tr>
      <w:tr w:rsidR="00630BDE" w:rsidRPr="00607B21" w14:paraId="0AF5411F" w14:textId="77777777" w:rsidTr="00607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tcPr>
          <w:p w14:paraId="1FA4A907" w14:textId="10126781" w:rsidR="00630BDE" w:rsidRPr="00607B21" w:rsidRDefault="004A76BC" w:rsidP="00607B21">
            <w:pPr>
              <w:rPr>
                <w:color w:val="auto"/>
              </w:rPr>
            </w:pPr>
            <w:r w:rsidRPr="00607B21">
              <w:rPr>
                <w:color w:val="auto"/>
              </w:rPr>
              <w:t>Л</w:t>
            </w:r>
            <w:r w:rsidR="00630BDE" w:rsidRPr="00607B21">
              <w:rPr>
                <w:color w:val="auto"/>
              </w:rPr>
              <w:t>есопилен</w:t>
            </w:r>
            <w:r w:rsidRPr="00607B21">
              <w:rPr>
                <w:color w:val="auto"/>
                <w:lang w:val="en-US"/>
              </w:rPr>
              <w:t xml:space="preserve"> </w:t>
            </w:r>
            <w:r w:rsidR="00630BDE" w:rsidRPr="00607B21">
              <w:rPr>
                <w:color w:val="auto"/>
              </w:rPr>
              <w:t>—</w:t>
            </w:r>
            <w:r w:rsidRPr="00607B21">
              <w:rPr>
                <w:color w:val="auto"/>
                <w:lang w:val="en-US"/>
              </w:rPr>
              <w:t xml:space="preserve"> </w:t>
            </w:r>
            <w:r w:rsidR="00630BDE" w:rsidRPr="00607B21">
              <w:rPr>
                <w:color w:val="auto"/>
              </w:rPr>
              <w:t>около 15—17 мг/м³</w:t>
            </w:r>
          </w:p>
        </w:tc>
      </w:tr>
      <w:tr w:rsidR="00630BDE" w:rsidRPr="00607B21" w14:paraId="2D836BCD" w14:textId="77777777" w:rsidTr="00607B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tcPr>
          <w:p w14:paraId="7DCFF1FD" w14:textId="58B4BD42" w:rsidR="00630BDE" w:rsidRPr="00607B21" w:rsidRDefault="004A76BC" w:rsidP="00607B21">
            <w:pPr>
              <w:rPr>
                <w:color w:val="auto"/>
              </w:rPr>
            </w:pPr>
            <w:r w:rsidRPr="00607B21">
              <w:rPr>
                <w:color w:val="auto"/>
              </w:rPr>
              <w:t>М</w:t>
            </w:r>
            <w:r w:rsidR="00630BDE" w:rsidRPr="00607B21">
              <w:rPr>
                <w:color w:val="auto"/>
              </w:rPr>
              <w:t>ельниц</w:t>
            </w:r>
            <w:r w:rsidRPr="00607B21">
              <w:rPr>
                <w:color w:val="auto"/>
                <w:lang w:val="en-US"/>
              </w:rPr>
              <w:t xml:space="preserve"> </w:t>
            </w:r>
            <w:r w:rsidR="00630BDE" w:rsidRPr="00607B21">
              <w:rPr>
                <w:color w:val="auto"/>
              </w:rPr>
              <w:t>—</w:t>
            </w:r>
            <w:r w:rsidRPr="00607B21">
              <w:rPr>
                <w:color w:val="auto"/>
                <w:lang w:val="en-US"/>
              </w:rPr>
              <w:t xml:space="preserve"> </w:t>
            </w:r>
            <w:r w:rsidR="00630BDE" w:rsidRPr="00607B21">
              <w:rPr>
                <w:color w:val="auto"/>
              </w:rPr>
              <w:t>22—47 мг/м³</w:t>
            </w:r>
          </w:p>
        </w:tc>
      </w:tr>
      <w:tr w:rsidR="00630BDE" w:rsidRPr="00607B21" w14:paraId="05180628" w14:textId="77777777" w:rsidTr="00607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tcPr>
          <w:p w14:paraId="25CB58BD" w14:textId="6B726BA5" w:rsidR="00630BDE" w:rsidRPr="00607B21" w:rsidRDefault="00630BDE" w:rsidP="00607B21">
            <w:pPr>
              <w:rPr>
                <w:color w:val="auto"/>
              </w:rPr>
            </w:pPr>
            <w:r w:rsidRPr="00607B21">
              <w:rPr>
                <w:color w:val="auto"/>
              </w:rPr>
              <w:t>цементных и обогатительных фабрик</w:t>
            </w:r>
            <w:r w:rsidR="004A76BC" w:rsidRPr="00607B21">
              <w:rPr>
                <w:color w:val="auto"/>
              </w:rPr>
              <w:t xml:space="preserve"> </w:t>
            </w:r>
            <w:r w:rsidRPr="00607B21">
              <w:rPr>
                <w:color w:val="auto"/>
              </w:rPr>
              <w:t>—</w:t>
            </w:r>
            <w:r w:rsidR="004A76BC" w:rsidRPr="00607B21">
              <w:rPr>
                <w:color w:val="auto"/>
              </w:rPr>
              <w:t xml:space="preserve"> </w:t>
            </w:r>
            <w:r w:rsidRPr="00607B21">
              <w:rPr>
                <w:color w:val="auto"/>
              </w:rPr>
              <w:t>130—200 мг/м³</w:t>
            </w:r>
          </w:p>
        </w:tc>
      </w:tr>
    </w:tbl>
    <w:p w14:paraId="05B0E88D" w14:textId="77777777" w:rsidR="00630BDE" w:rsidRDefault="00630BDE" w:rsidP="00630BDE">
      <w:pPr>
        <w:pStyle w:val="a5"/>
      </w:pPr>
      <w:r w:rsidRPr="00DE7C7E">
        <w:t>причем первая цифра соответствует периодам перерывов в работе.</w:t>
      </w:r>
    </w:p>
    <w:p w14:paraId="6ED62FA7" w14:textId="77777777" w:rsidR="00630BDE" w:rsidRDefault="00630BDE" w:rsidP="00630BDE">
      <w:pPr>
        <w:pStyle w:val="a5"/>
      </w:pPr>
      <w:r w:rsidRPr="00DE7C7E">
        <w:t>Причиной загрязнения воздуха в шахтах может быть, помимо процесса добычи полезных ископаемых, также наличие сухих отвалов пород и «хвостов» обогатительных фабрик, расположенных недалеко от стволов шахт. Так, например, пробы воздуха около отвала обогатительной фабрики на одном из полиметаллических рудников Алтая содержали 20 мг/м</w:t>
      </w:r>
      <w:r>
        <w:t>³</w:t>
      </w:r>
      <w:r w:rsidRPr="00DE7C7E">
        <w:t xml:space="preserve"> пыли с частицами мельче 5</w:t>
      </w:r>
      <w:r>
        <w:t>μ</w:t>
      </w:r>
      <w:r w:rsidRPr="00DE7C7E">
        <w:t xml:space="preserve"> в поперечнике. Такое же загрязнение шахтного воздуха могут причинить и близко расположенные к стволам шахт сухие сортировки руд и угля, а также и заводы, при недостаточной высоте их труб.</w:t>
      </w:r>
    </w:p>
    <w:p w14:paraId="29EF0FFB" w14:textId="77777777" w:rsidR="00630BDE" w:rsidRDefault="00630BDE" w:rsidP="00630BDE">
      <w:pPr>
        <w:pStyle w:val="a5"/>
      </w:pPr>
      <w:r w:rsidRPr="00351421">
        <w:t>В случае неядовитой пыли воздух можно считать:</w:t>
      </w:r>
    </w:p>
    <w:tbl>
      <w:tblPr>
        <w:tblStyle w:val="51"/>
        <w:tblW w:w="5000" w:type="pct"/>
        <w:tblLook w:val="04A0" w:firstRow="1" w:lastRow="0" w:firstColumn="1" w:lastColumn="0" w:noHBand="0" w:noVBand="1"/>
      </w:tblPr>
      <w:tblGrid>
        <w:gridCol w:w="700"/>
        <w:gridCol w:w="1363"/>
        <w:gridCol w:w="865"/>
        <w:gridCol w:w="1123"/>
        <w:gridCol w:w="670"/>
        <w:gridCol w:w="912"/>
        <w:gridCol w:w="2134"/>
      </w:tblGrid>
      <w:tr w:rsidR="00630BDE" w:rsidRPr="00607B21" w14:paraId="45EE615B"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5" w:type="dxa"/>
          </w:tcPr>
          <w:p w14:paraId="5344E2D4" w14:textId="77777777" w:rsidR="00630BDE" w:rsidRPr="00607B21" w:rsidRDefault="00630BDE" w:rsidP="00607B21">
            <w:pPr>
              <w:rPr>
                <w:color w:val="auto"/>
              </w:rPr>
            </w:pPr>
            <w:r w:rsidRPr="00607B21">
              <w:rPr>
                <w:color w:val="auto"/>
              </w:rPr>
              <w:lastRenderedPageBreak/>
              <w:t>при</w:t>
            </w:r>
          </w:p>
        </w:tc>
        <w:tc>
          <w:tcPr>
            <w:tcW w:w="1144" w:type="dxa"/>
          </w:tcPr>
          <w:p w14:paraId="14BEC645"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Содержании в нём</w:t>
            </w:r>
          </w:p>
        </w:tc>
        <w:tc>
          <w:tcPr>
            <w:tcW w:w="602" w:type="dxa"/>
          </w:tcPr>
          <w:p w14:paraId="75C90414"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пыли</w:t>
            </w:r>
          </w:p>
        </w:tc>
        <w:tc>
          <w:tcPr>
            <w:tcW w:w="812" w:type="dxa"/>
          </w:tcPr>
          <w:p w14:paraId="3BAE6A41"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меньше</w:t>
            </w:r>
          </w:p>
        </w:tc>
        <w:tc>
          <w:tcPr>
            <w:tcW w:w="476" w:type="dxa"/>
          </w:tcPr>
          <w:p w14:paraId="2D2F042D"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1</w:t>
            </w:r>
          </w:p>
        </w:tc>
        <w:tc>
          <w:tcPr>
            <w:tcW w:w="632" w:type="dxa"/>
          </w:tcPr>
          <w:p w14:paraId="7FBFED8A"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мг</w:t>
            </w:r>
            <w:r w:rsidRPr="00607B21">
              <w:rPr>
                <w:color w:val="auto"/>
                <w:lang w:val="en-US"/>
              </w:rPr>
              <w:t>/</w:t>
            </w:r>
            <w:r w:rsidRPr="00607B21">
              <w:rPr>
                <w:color w:val="auto"/>
              </w:rPr>
              <w:t>м³</w:t>
            </w:r>
          </w:p>
        </w:tc>
        <w:tc>
          <w:tcPr>
            <w:tcW w:w="1791" w:type="dxa"/>
          </w:tcPr>
          <w:p w14:paraId="0108B402" w14:textId="1F989AF2"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w:t>
            </w:r>
            <w:r w:rsidR="004A76BC" w:rsidRPr="00607B21">
              <w:rPr>
                <w:color w:val="auto"/>
                <w:lang w:val="en-US"/>
              </w:rPr>
              <w:t xml:space="preserve"> </w:t>
            </w:r>
            <w:r w:rsidRPr="00607B21">
              <w:rPr>
                <w:color w:val="auto"/>
              </w:rPr>
              <w:t>мало пыльным</w:t>
            </w:r>
          </w:p>
        </w:tc>
      </w:tr>
      <w:tr w:rsidR="00630BDE" w:rsidRPr="00607B21" w14:paraId="27CD04D9" w14:textId="77777777" w:rsidTr="00607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6519B57A" w14:textId="77777777" w:rsidR="00630BDE" w:rsidRPr="00607B21" w:rsidRDefault="00630BDE" w:rsidP="00607B21">
            <w:pPr>
              <w:rPr>
                <w:color w:val="auto"/>
              </w:rPr>
            </w:pPr>
            <w:r w:rsidRPr="00607B21">
              <w:rPr>
                <w:color w:val="auto"/>
              </w:rPr>
              <w:t>»</w:t>
            </w:r>
          </w:p>
        </w:tc>
        <w:tc>
          <w:tcPr>
            <w:tcW w:w="1144" w:type="dxa"/>
          </w:tcPr>
          <w:p w14:paraId="2653F153" w14:textId="77777777"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w:t>
            </w:r>
          </w:p>
        </w:tc>
        <w:tc>
          <w:tcPr>
            <w:tcW w:w="602" w:type="dxa"/>
          </w:tcPr>
          <w:p w14:paraId="7D5DB51F" w14:textId="77777777"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w:t>
            </w:r>
          </w:p>
        </w:tc>
        <w:tc>
          <w:tcPr>
            <w:tcW w:w="812" w:type="dxa"/>
          </w:tcPr>
          <w:p w14:paraId="0EFA5A67" w14:textId="77777777"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w:t>
            </w:r>
          </w:p>
        </w:tc>
        <w:tc>
          <w:tcPr>
            <w:tcW w:w="476" w:type="dxa"/>
          </w:tcPr>
          <w:p w14:paraId="356AE9E0" w14:textId="77777777"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5</w:t>
            </w:r>
          </w:p>
        </w:tc>
        <w:tc>
          <w:tcPr>
            <w:tcW w:w="632" w:type="dxa"/>
          </w:tcPr>
          <w:p w14:paraId="619B02A6" w14:textId="77777777"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w:t>
            </w:r>
          </w:p>
        </w:tc>
        <w:tc>
          <w:tcPr>
            <w:tcW w:w="1791" w:type="dxa"/>
          </w:tcPr>
          <w:p w14:paraId="12C19710" w14:textId="3C7CEF16"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w:t>
            </w:r>
            <w:r w:rsidR="004A76BC" w:rsidRPr="00607B21">
              <w:rPr>
                <w:color w:val="auto"/>
                <w:lang w:val="en-US"/>
              </w:rPr>
              <w:t xml:space="preserve"> </w:t>
            </w:r>
            <w:r w:rsidRPr="00607B21">
              <w:rPr>
                <w:color w:val="auto"/>
              </w:rPr>
              <w:t>умеренно пыльным</w:t>
            </w:r>
          </w:p>
        </w:tc>
      </w:tr>
      <w:tr w:rsidR="00630BDE" w:rsidRPr="00607B21" w14:paraId="4F0E27FD" w14:textId="77777777" w:rsidTr="00607B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7F3FCFF8" w14:textId="77777777" w:rsidR="00630BDE" w:rsidRPr="00607B21" w:rsidRDefault="00630BDE" w:rsidP="00607B21">
            <w:pPr>
              <w:rPr>
                <w:color w:val="auto"/>
              </w:rPr>
            </w:pPr>
            <w:r w:rsidRPr="00607B21">
              <w:rPr>
                <w:color w:val="auto"/>
              </w:rPr>
              <w:t>»</w:t>
            </w:r>
          </w:p>
        </w:tc>
        <w:tc>
          <w:tcPr>
            <w:tcW w:w="1144" w:type="dxa"/>
          </w:tcPr>
          <w:p w14:paraId="4E1A66D0" w14:textId="77777777" w:rsidR="00630BDE" w:rsidRPr="00607B21" w:rsidRDefault="00630BDE" w:rsidP="00607B21">
            <w:pPr>
              <w:cnfStyle w:val="000000010000" w:firstRow="0" w:lastRow="0" w:firstColumn="0" w:lastColumn="0" w:oddVBand="0" w:evenVBand="0" w:oddHBand="0" w:evenHBand="1" w:firstRowFirstColumn="0" w:firstRowLastColumn="0" w:lastRowFirstColumn="0" w:lastRowLastColumn="0"/>
              <w:rPr>
                <w:color w:val="auto"/>
              </w:rPr>
            </w:pPr>
            <w:r w:rsidRPr="00607B21">
              <w:rPr>
                <w:color w:val="auto"/>
              </w:rPr>
              <w:t>»</w:t>
            </w:r>
          </w:p>
        </w:tc>
        <w:tc>
          <w:tcPr>
            <w:tcW w:w="602" w:type="dxa"/>
          </w:tcPr>
          <w:p w14:paraId="65E70E01" w14:textId="77777777" w:rsidR="00630BDE" w:rsidRPr="00607B21" w:rsidRDefault="00630BDE" w:rsidP="00607B21">
            <w:pPr>
              <w:cnfStyle w:val="000000010000" w:firstRow="0" w:lastRow="0" w:firstColumn="0" w:lastColumn="0" w:oddVBand="0" w:evenVBand="0" w:oddHBand="0" w:evenHBand="1" w:firstRowFirstColumn="0" w:firstRowLastColumn="0" w:lastRowFirstColumn="0" w:lastRowLastColumn="0"/>
              <w:rPr>
                <w:color w:val="auto"/>
              </w:rPr>
            </w:pPr>
            <w:r w:rsidRPr="00607B21">
              <w:rPr>
                <w:color w:val="auto"/>
              </w:rPr>
              <w:t>»</w:t>
            </w:r>
          </w:p>
        </w:tc>
        <w:tc>
          <w:tcPr>
            <w:tcW w:w="812" w:type="dxa"/>
          </w:tcPr>
          <w:p w14:paraId="6C113166" w14:textId="77777777" w:rsidR="00630BDE" w:rsidRPr="00607B21" w:rsidRDefault="00630BDE" w:rsidP="00607B21">
            <w:pPr>
              <w:cnfStyle w:val="000000010000" w:firstRow="0" w:lastRow="0" w:firstColumn="0" w:lastColumn="0" w:oddVBand="0" w:evenVBand="0" w:oddHBand="0" w:evenHBand="1" w:firstRowFirstColumn="0" w:firstRowLastColumn="0" w:lastRowFirstColumn="0" w:lastRowLastColumn="0"/>
              <w:rPr>
                <w:color w:val="auto"/>
              </w:rPr>
            </w:pPr>
            <w:r w:rsidRPr="00607B21">
              <w:rPr>
                <w:color w:val="auto"/>
              </w:rPr>
              <w:t>»</w:t>
            </w:r>
          </w:p>
        </w:tc>
        <w:tc>
          <w:tcPr>
            <w:tcW w:w="476" w:type="dxa"/>
          </w:tcPr>
          <w:p w14:paraId="6AA10B9D" w14:textId="77777777" w:rsidR="00630BDE" w:rsidRPr="00607B21" w:rsidRDefault="00630BDE" w:rsidP="00607B21">
            <w:pPr>
              <w:cnfStyle w:val="000000010000" w:firstRow="0" w:lastRow="0" w:firstColumn="0" w:lastColumn="0" w:oddVBand="0" w:evenVBand="0" w:oddHBand="0" w:evenHBand="1" w:firstRowFirstColumn="0" w:firstRowLastColumn="0" w:lastRowFirstColumn="0" w:lastRowLastColumn="0"/>
              <w:rPr>
                <w:color w:val="auto"/>
              </w:rPr>
            </w:pPr>
            <w:r w:rsidRPr="00607B21">
              <w:rPr>
                <w:color w:val="auto"/>
              </w:rPr>
              <w:t>10</w:t>
            </w:r>
          </w:p>
        </w:tc>
        <w:tc>
          <w:tcPr>
            <w:tcW w:w="632" w:type="dxa"/>
          </w:tcPr>
          <w:p w14:paraId="3F478617" w14:textId="77777777" w:rsidR="00630BDE" w:rsidRPr="00607B21" w:rsidRDefault="00630BDE" w:rsidP="00607B21">
            <w:pPr>
              <w:cnfStyle w:val="000000010000" w:firstRow="0" w:lastRow="0" w:firstColumn="0" w:lastColumn="0" w:oddVBand="0" w:evenVBand="0" w:oddHBand="0" w:evenHBand="1" w:firstRowFirstColumn="0" w:firstRowLastColumn="0" w:lastRowFirstColumn="0" w:lastRowLastColumn="0"/>
              <w:rPr>
                <w:color w:val="auto"/>
              </w:rPr>
            </w:pPr>
            <w:r w:rsidRPr="00607B21">
              <w:rPr>
                <w:color w:val="auto"/>
              </w:rPr>
              <w:t>»</w:t>
            </w:r>
          </w:p>
        </w:tc>
        <w:tc>
          <w:tcPr>
            <w:tcW w:w="1791" w:type="dxa"/>
          </w:tcPr>
          <w:p w14:paraId="35EFE417" w14:textId="1FECE92C" w:rsidR="00630BDE" w:rsidRPr="00607B21" w:rsidRDefault="00630BDE" w:rsidP="00607B21">
            <w:pPr>
              <w:cnfStyle w:val="000000010000" w:firstRow="0" w:lastRow="0" w:firstColumn="0" w:lastColumn="0" w:oddVBand="0" w:evenVBand="0" w:oddHBand="0" w:evenHBand="1" w:firstRowFirstColumn="0" w:firstRowLastColumn="0" w:lastRowFirstColumn="0" w:lastRowLastColumn="0"/>
              <w:rPr>
                <w:color w:val="auto"/>
              </w:rPr>
            </w:pPr>
            <w:r w:rsidRPr="00607B21">
              <w:rPr>
                <w:color w:val="auto"/>
              </w:rPr>
              <w:t>—</w:t>
            </w:r>
            <w:r w:rsidR="004A76BC" w:rsidRPr="00607B21">
              <w:rPr>
                <w:color w:val="auto"/>
                <w:lang w:val="en-US"/>
              </w:rPr>
              <w:t xml:space="preserve"> </w:t>
            </w:r>
            <w:r w:rsidRPr="00607B21">
              <w:rPr>
                <w:color w:val="auto"/>
              </w:rPr>
              <w:t>пыльным</w:t>
            </w:r>
          </w:p>
        </w:tc>
      </w:tr>
      <w:tr w:rsidR="00630BDE" w:rsidRPr="00607B21" w14:paraId="7E9CD1D2" w14:textId="77777777" w:rsidTr="00607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6D20E262" w14:textId="77777777" w:rsidR="00630BDE" w:rsidRPr="00607B21" w:rsidRDefault="00630BDE" w:rsidP="00607B21">
            <w:pPr>
              <w:rPr>
                <w:color w:val="auto"/>
              </w:rPr>
            </w:pPr>
            <w:r w:rsidRPr="00607B21">
              <w:rPr>
                <w:color w:val="auto"/>
              </w:rPr>
              <w:t>»</w:t>
            </w:r>
          </w:p>
        </w:tc>
        <w:tc>
          <w:tcPr>
            <w:tcW w:w="1144" w:type="dxa"/>
          </w:tcPr>
          <w:p w14:paraId="2199C2C3" w14:textId="77777777"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w:t>
            </w:r>
          </w:p>
        </w:tc>
        <w:tc>
          <w:tcPr>
            <w:tcW w:w="602" w:type="dxa"/>
          </w:tcPr>
          <w:p w14:paraId="22D181BE" w14:textId="77777777"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w:t>
            </w:r>
          </w:p>
        </w:tc>
        <w:tc>
          <w:tcPr>
            <w:tcW w:w="812" w:type="dxa"/>
          </w:tcPr>
          <w:p w14:paraId="5A6B13C3" w14:textId="77777777"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w:t>
            </w:r>
          </w:p>
        </w:tc>
        <w:tc>
          <w:tcPr>
            <w:tcW w:w="476" w:type="dxa"/>
          </w:tcPr>
          <w:p w14:paraId="58E21374" w14:textId="77777777"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20</w:t>
            </w:r>
          </w:p>
        </w:tc>
        <w:tc>
          <w:tcPr>
            <w:tcW w:w="632" w:type="dxa"/>
          </w:tcPr>
          <w:p w14:paraId="74112D64" w14:textId="77777777"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w:t>
            </w:r>
          </w:p>
        </w:tc>
        <w:tc>
          <w:tcPr>
            <w:tcW w:w="1791" w:type="dxa"/>
          </w:tcPr>
          <w:p w14:paraId="520756E1" w14:textId="5EBA1014"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w:t>
            </w:r>
            <w:r w:rsidR="004A76BC" w:rsidRPr="00607B21">
              <w:rPr>
                <w:color w:val="auto"/>
                <w:lang w:val="en-US"/>
              </w:rPr>
              <w:t xml:space="preserve"> </w:t>
            </w:r>
            <w:r w:rsidRPr="00607B21">
              <w:rPr>
                <w:color w:val="auto"/>
              </w:rPr>
              <w:t>весьма пыльным</w:t>
            </w:r>
          </w:p>
        </w:tc>
      </w:tr>
      <w:tr w:rsidR="00630BDE" w:rsidRPr="00607B21" w14:paraId="4F251E70" w14:textId="77777777" w:rsidTr="00607B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612A6E8E" w14:textId="77777777" w:rsidR="00630BDE" w:rsidRPr="00607B21" w:rsidRDefault="00630BDE" w:rsidP="00607B21">
            <w:pPr>
              <w:rPr>
                <w:color w:val="auto"/>
              </w:rPr>
            </w:pPr>
            <w:r w:rsidRPr="00607B21">
              <w:rPr>
                <w:color w:val="auto"/>
              </w:rPr>
              <w:t>»</w:t>
            </w:r>
          </w:p>
        </w:tc>
        <w:tc>
          <w:tcPr>
            <w:tcW w:w="1144" w:type="dxa"/>
          </w:tcPr>
          <w:p w14:paraId="33E034CC" w14:textId="77777777" w:rsidR="00630BDE" w:rsidRPr="00607B21" w:rsidRDefault="00630BDE" w:rsidP="00607B21">
            <w:pPr>
              <w:cnfStyle w:val="000000010000" w:firstRow="0" w:lastRow="0" w:firstColumn="0" w:lastColumn="0" w:oddVBand="0" w:evenVBand="0" w:oddHBand="0" w:evenHBand="1" w:firstRowFirstColumn="0" w:firstRowLastColumn="0" w:lastRowFirstColumn="0" w:lastRowLastColumn="0"/>
              <w:rPr>
                <w:color w:val="auto"/>
              </w:rPr>
            </w:pPr>
            <w:r w:rsidRPr="00607B21">
              <w:rPr>
                <w:color w:val="auto"/>
              </w:rPr>
              <w:t>»</w:t>
            </w:r>
          </w:p>
        </w:tc>
        <w:tc>
          <w:tcPr>
            <w:tcW w:w="602" w:type="dxa"/>
          </w:tcPr>
          <w:p w14:paraId="3B564F93" w14:textId="77777777" w:rsidR="00630BDE" w:rsidRPr="00607B21" w:rsidRDefault="00630BDE" w:rsidP="00607B21">
            <w:pPr>
              <w:cnfStyle w:val="000000010000" w:firstRow="0" w:lastRow="0" w:firstColumn="0" w:lastColumn="0" w:oddVBand="0" w:evenVBand="0" w:oddHBand="0" w:evenHBand="1" w:firstRowFirstColumn="0" w:firstRowLastColumn="0" w:lastRowFirstColumn="0" w:lastRowLastColumn="0"/>
              <w:rPr>
                <w:color w:val="auto"/>
              </w:rPr>
            </w:pPr>
            <w:r w:rsidRPr="00607B21">
              <w:rPr>
                <w:color w:val="auto"/>
              </w:rPr>
              <w:t>»</w:t>
            </w:r>
          </w:p>
        </w:tc>
        <w:tc>
          <w:tcPr>
            <w:tcW w:w="812" w:type="dxa"/>
          </w:tcPr>
          <w:p w14:paraId="79378F98" w14:textId="77777777" w:rsidR="00630BDE" w:rsidRPr="00607B21" w:rsidRDefault="00630BDE" w:rsidP="00607B21">
            <w:pPr>
              <w:cnfStyle w:val="000000010000" w:firstRow="0" w:lastRow="0" w:firstColumn="0" w:lastColumn="0" w:oddVBand="0" w:evenVBand="0" w:oddHBand="0" w:evenHBand="1" w:firstRowFirstColumn="0" w:firstRowLastColumn="0" w:lastRowFirstColumn="0" w:lastRowLastColumn="0"/>
              <w:rPr>
                <w:color w:val="auto"/>
              </w:rPr>
            </w:pPr>
            <w:r w:rsidRPr="00607B21">
              <w:rPr>
                <w:color w:val="auto"/>
              </w:rPr>
              <w:t>»</w:t>
            </w:r>
          </w:p>
        </w:tc>
        <w:tc>
          <w:tcPr>
            <w:tcW w:w="476" w:type="dxa"/>
          </w:tcPr>
          <w:p w14:paraId="638CA836" w14:textId="77777777" w:rsidR="00630BDE" w:rsidRPr="00607B21" w:rsidRDefault="00630BDE" w:rsidP="00607B21">
            <w:pPr>
              <w:cnfStyle w:val="000000010000" w:firstRow="0" w:lastRow="0" w:firstColumn="0" w:lastColumn="0" w:oddVBand="0" w:evenVBand="0" w:oddHBand="0" w:evenHBand="1" w:firstRowFirstColumn="0" w:firstRowLastColumn="0" w:lastRowFirstColumn="0" w:lastRowLastColumn="0"/>
              <w:rPr>
                <w:color w:val="auto"/>
              </w:rPr>
            </w:pPr>
            <w:r w:rsidRPr="00607B21">
              <w:rPr>
                <w:color w:val="auto"/>
              </w:rPr>
              <w:t>100</w:t>
            </w:r>
          </w:p>
        </w:tc>
        <w:tc>
          <w:tcPr>
            <w:tcW w:w="632" w:type="dxa"/>
          </w:tcPr>
          <w:p w14:paraId="261E1256" w14:textId="77777777" w:rsidR="00630BDE" w:rsidRPr="00607B21" w:rsidRDefault="00630BDE" w:rsidP="00607B21">
            <w:pPr>
              <w:cnfStyle w:val="000000010000" w:firstRow="0" w:lastRow="0" w:firstColumn="0" w:lastColumn="0" w:oddVBand="0" w:evenVBand="0" w:oddHBand="0" w:evenHBand="1" w:firstRowFirstColumn="0" w:firstRowLastColumn="0" w:lastRowFirstColumn="0" w:lastRowLastColumn="0"/>
              <w:rPr>
                <w:color w:val="auto"/>
              </w:rPr>
            </w:pPr>
            <w:r w:rsidRPr="00607B21">
              <w:rPr>
                <w:color w:val="auto"/>
              </w:rPr>
              <w:t>»</w:t>
            </w:r>
          </w:p>
        </w:tc>
        <w:tc>
          <w:tcPr>
            <w:tcW w:w="1791" w:type="dxa"/>
          </w:tcPr>
          <w:p w14:paraId="6AB2243D" w14:textId="2307B9F7" w:rsidR="00630BDE" w:rsidRPr="00607B21" w:rsidRDefault="00630BDE" w:rsidP="00607B21">
            <w:pPr>
              <w:cnfStyle w:val="000000010000" w:firstRow="0" w:lastRow="0" w:firstColumn="0" w:lastColumn="0" w:oddVBand="0" w:evenVBand="0" w:oddHBand="0" w:evenHBand="1" w:firstRowFirstColumn="0" w:firstRowLastColumn="0" w:lastRowFirstColumn="0" w:lastRowLastColumn="0"/>
              <w:rPr>
                <w:color w:val="auto"/>
              </w:rPr>
            </w:pPr>
            <w:r w:rsidRPr="00607B21">
              <w:rPr>
                <w:color w:val="auto"/>
              </w:rPr>
              <w:t>—</w:t>
            </w:r>
            <w:r w:rsidR="004A76BC" w:rsidRPr="00607B21">
              <w:rPr>
                <w:color w:val="auto"/>
                <w:lang w:val="en-US"/>
              </w:rPr>
              <w:t xml:space="preserve"> </w:t>
            </w:r>
            <w:r w:rsidRPr="00607B21">
              <w:rPr>
                <w:color w:val="auto"/>
              </w:rPr>
              <w:t>чрезвычайно пыльным</w:t>
            </w:r>
          </w:p>
        </w:tc>
      </w:tr>
    </w:tbl>
    <w:p w14:paraId="5E0D8634" w14:textId="77777777" w:rsidR="00630BDE" w:rsidRDefault="00630BDE" w:rsidP="00630BDE">
      <w:pPr>
        <w:pStyle w:val="a5"/>
      </w:pPr>
      <w:r w:rsidRPr="00AC65E1">
        <w:t>Для перевода весовых норм в числовые (счетные) принимают, что 1 мг/м</w:t>
      </w:r>
      <w:r>
        <w:t>³</w:t>
      </w:r>
      <w:r w:rsidRPr="00AC65E1">
        <w:t xml:space="preserve"> соответствует приблизительно 200 пылинкам (до 2</w:t>
      </w:r>
      <w:r>
        <w:t>μ</w:t>
      </w:r>
      <w:r w:rsidRPr="00AC65E1">
        <w:t xml:space="preserve"> в поперечнике) на 1 см</w:t>
      </w:r>
      <w:r>
        <w:t>³</w:t>
      </w:r>
      <w:r w:rsidRPr="00AC65E1">
        <w:t>. Что касается шахтного воздуха, то количество взвешенной пыли в воздухе действующих шахтных выработок колеблется в пределах от нескольких миллиграммов до нескольких сот миллиграммов в 1 м</w:t>
      </w:r>
      <w:r>
        <w:t>³</w:t>
      </w:r>
      <w:r w:rsidRPr="00AC65E1">
        <w:t>, достигая временами в некоторых местах (у скатов, в забоях при машинной зарубке угля, при работе комбайнов и т. п.) нескольких граммов, например, 5—7 и даже 10—15 г в 1 м</w:t>
      </w:r>
      <w:r>
        <w:t>³</w:t>
      </w:r>
      <w:r w:rsidRPr="00AC65E1">
        <w:t>.</w:t>
      </w:r>
    </w:p>
    <w:p w14:paraId="47E258B9" w14:textId="77777777" w:rsidR="00630BDE" w:rsidRDefault="00630BDE" w:rsidP="00630BDE">
      <w:pPr>
        <w:pStyle w:val="a0"/>
        <w:numPr>
          <w:ilvl w:val="0"/>
          <w:numId w:val="5"/>
        </w:numPr>
      </w:pPr>
      <w:r w:rsidRPr="00AC65E1">
        <w:t>По действию на человеческий организм пыль можно разделить на две категории: 1) ядовитая пыль (свинцовая, ртутная, мышьяковистая и т. д.) и 2) неядовитая пыль: а) растительных веществ (хлопок, пенька) и б) неядовитых минеральных веществ (уголь, руда, разные горные породы).</w:t>
      </w:r>
    </w:p>
    <w:p w14:paraId="51729742" w14:textId="5AE24481" w:rsidR="00630BDE" w:rsidRDefault="00630BDE" w:rsidP="00630BDE">
      <w:pPr>
        <w:pStyle w:val="a5"/>
      </w:pPr>
      <w:r w:rsidRPr="00A01750">
        <w:t>Даже неядовитая пыль вредна, если она содержится во вдыхаемом воздухе в значительном количестве, так как она раздражает глаза, дыхательные пути и поражает легкие, а в связи с этим нарушает функции организма человека в целом, вызывая заболевания, носящие общее название пневмокониоз (</w:t>
      </w:r>
      <w:r w:rsidR="00B341EE" w:rsidRPr="00A01750">
        <w:t>по-гречески</w:t>
      </w:r>
      <w:r w:rsidRPr="00A01750">
        <w:t xml:space="preserve"> пневма</w:t>
      </w:r>
      <w:r w:rsidR="004A76BC" w:rsidRPr="004A76BC">
        <w:t xml:space="preserve"> </w:t>
      </w:r>
      <w:r w:rsidRPr="00A01750">
        <w:t>—</w:t>
      </w:r>
      <w:r w:rsidR="004A76BC" w:rsidRPr="004A76BC">
        <w:t xml:space="preserve"> </w:t>
      </w:r>
      <w:r w:rsidRPr="00A01750">
        <w:t>дыхание, кониос</w:t>
      </w:r>
      <w:r w:rsidR="004A76BC" w:rsidRPr="004A76BC">
        <w:t xml:space="preserve"> </w:t>
      </w:r>
      <w:r w:rsidRPr="00A01750">
        <w:t>—</w:t>
      </w:r>
      <w:r w:rsidR="004A76BC" w:rsidRPr="004A76BC">
        <w:t xml:space="preserve"> </w:t>
      </w:r>
      <w:r w:rsidRPr="00A01750">
        <w:t>пыль).</w:t>
      </w:r>
    </w:p>
    <w:p w14:paraId="3421A7F4" w14:textId="2EFBA3FA" w:rsidR="00630BDE" w:rsidRDefault="00630BDE" w:rsidP="00630BDE">
      <w:pPr>
        <w:pStyle w:val="a5"/>
      </w:pPr>
      <w:r w:rsidRPr="006E054B">
        <w:t xml:space="preserve">Предельно допустимые концентрации нетоксической пыли в воздухе рабочей зоны производственных помещений не должны превышать величин, приведенных в </w:t>
      </w:r>
      <w:r w:rsidRPr="00837902">
        <w:rPr>
          <w:rStyle w:val="afff6"/>
        </w:rPr>
        <w:t xml:space="preserve">таблице </w:t>
      </w:r>
      <w:r w:rsidRPr="00B90308">
        <w:rPr>
          <w:rStyle w:val="afff6"/>
        </w:rPr>
        <w:fldChar w:fldCharType="begin"/>
      </w:r>
      <w:r w:rsidRPr="00B90308">
        <w:rPr>
          <w:rStyle w:val="afff6"/>
        </w:rPr>
        <w:instrText xml:space="preserve"> REF _Ref228543314 \h </w:instrText>
      </w:r>
      <w:r>
        <w:rPr>
          <w:rStyle w:val="afff6"/>
        </w:rPr>
        <w:instrText xml:space="preserve"> \* MERGEFORMAT </w:instrText>
      </w:r>
      <w:r w:rsidRPr="00B90308">
        <w:rPr>
          <w:rStyle w:val="afff6"/>
        </w:rPr>
      </w:r>
      <w:r w:rsidRPr="00B90308">
        <w:rPr>
          <w:rStyle w:val="afff6"/>
        </w:rPr>
        <w:fldChar w:fldCharType="separate"/>
      </w:r>
      <w:r w:rsidR="00A05A8B" w:rsidRPr="00A05A8B">
        <w:rPr>
          <w:rStyle w:val="afff6"/>
          <w:vanish/>
        </w:rPr>
        <w:t xml:space="preserve">Таблица </w:t>
      </w:r>
      <w:r w:rsidR="00A05A8B" w:rsidRPr="00A05A8B">
        <w:rPr>
          <w:rStyle w:val="afff6"/>
        </w:rPr>
        <w:t>15</w:t>
      </w:r>
      <w:r w:rsidRPr="00B90308">
        <w:rPr>
          <w:rStyle w:val="afff6"/>
        </w:rPr>
        <w:fldChar w:fldCharType="end"/>
      </w:r>
      <w:r w:rsidRPr="006E054B">
        <w:t xml:space="preserve"> (извлечение из «Сан</w:t>
      </w:r>
      <w:r>
        <w:t>и</w:t>
      </w:r>
      <w:r w:rsidRPr="006E054B">
        <w:t>тарных норм проектирования промышленных предприятий Н-101—54»).</w:t>
      </w:r>
    </w:p>
    <w:p w14:paraId="0A35017A" w14:textId="0505F49E" w:rsidR="00630BDE" w:rsidRDefault="00630BDE" w:rsidP="00630BDE">
      <w:pPr>
        <w:pStyle w:val="affd"/>
      </w:pPr>
      <w:bookmarkStart w:id="129" w:name="_Ref228543314"/>
      <w:r>
        <w:lastRenderedPageBreak/>
        <w:t xml:space="preserve">Таблица </w:t>
      </w:r>
      <w:fldSimple w:instr=" SEQ Таблица \* ARABIC ">
        <w:r w:rsidR="00A60DD8">
          <w:rPr>
            <w:noProof/>
          </w:rPr>
          <w:t>15</w:t>
        </w:r>
      </w:fldSimple>
      <w:bookmarkEnd w:id="129"/>
    </w:p>
    <w:tbl>
      <w:tblPr>
        <w:tblStyle w:val="af4"/>
        <w:tblW w:w="5000" w:type="pct"/>
        <w:tblLook w:val="04A0" w:firstRow="1" w:lastRow="0" w:firstColumn="1" w:lastColumn="0" w:noHBand="0" w:noVBand="1"/>
      </w:tblPr>
      <w:tblGrid>
        <w:gridCol w:w="3883"/>
        <w:gridCol w:w="3884"/>
      </w:tblGrid>
      <w:tr w:rsidR="00630BDE" w:rsidRPr="00607B21" w14:paraId="09C818DE"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2E8663E3" w14:textId="77777777" w:rsidR="00630BDE" w:rsidRPr="00607B21" w:rsidRDefault="00630BDE" w:rsidP="00607B21">
            <w:pPr>
              <w:rPr>
                <w:color w:val="auto"/>
              </w:rPr>
            </w:pPr>
            <w:r w:rsidRPr="00607B21">
              <w:rPr>
                <w:color w:val="auto"/>
              </w:rPr>
              <w:t>Род пыли</w:t>
            </w:r>
          </w:p>
        </w:tc>
        <w:tc>
          <w:tcPr>
            <w:tcW w:w="2976" w:type="dxa"/>
          </w:tcPr>
          <w:p w14:paraId="74B2C8A3"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Величины допустимых концентраций, мг/м³</w:t>
            </w:r>
          </w:p>
        </w:tc>
      </w:tr>
      <w:tr w:rsidR="00630BDE" w:rsidRPr="00607B21" w14:paraId="08FF11E9" w14:textId="77777777" w:rsidTr="00607B21">
        <w:tc>
          <w:tcPr>
            <w:cnfStyle w:val="001000000000" w:firstRow="0" w:lastRow="0" w:firstColumn="1" w:lastColumn="0" w:oddVBand="0" w:evenVBand="0" w:oddHBand="0" w:evenHBand="0" w:firstRowFirstColumn="0" w:firstRowLastColumn="0" w:lastRowFirstColumn="0" w:lastRowLastColumn="0"/>
            <w:tcW w:w="2976" w:type="dxa"/>
          </w:tcPr>
          <w:p w14:paraId="5C6EB5AB" w14:textId="77777777" w:rsidR="00630BDE" w:rsidRPr="00607B21" w:rsidRDefault="00630BDE" w:rsidP="00607B21">
            <w:pPr>
              <w:rPr>
                <w:color w:val="auto"/>
              </w:rPr>
            </w:pPr>
            <w:r w:rsidRPr="00607B21">
              <w:rPr>
                <w:color w:val="auto"/>
              </w:rPr>
              <w:t>Пыль, содержащая кварц в количестве более 10% (пыль кварца, кварцита и др.), и асбестовая пыль.</w:t>
            </w:r>
          </w:p>
        </w:tc>
        <w:tc>
          <w:tcPr>
            <w:tcW w:w="2976" w:type="dxa"/>
          </w:tcPr>
          <w:p w14:paraId="1E3C43B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2</w:t>
            </w:r>
          </w:p>
        </w:tc>
      </w:tr>
      <w:tr w:rsidR="00630BDE" w:rsidRPr="00607B21" w14:paraId="7C7BD9B4" w14:textId="77777777" w:rsidTr="00607B21">
        <w:tc>
          <w:tcPr>
            <w:cnfStyle w:val="001000000000" w:firstRow="0" w:lastRow="0" w:firstColumn="1" w:lastColumn="0" w:oddVBand="0" w:evenVBand="0" w:oddHBand="0" w:evenHBand="0" w:firstRowFirstColumn="0" w:firstRowLastColumn="0" w:lastRowFirstColumn="0" w:lastRowLastColumn="0"/>
            <w:tcW w:w="2976" w:type="dxa"/>
          </w:tcPr>
          <w:p w14:paraId="3C5EDB3B" w14:textId="77777777" w:rsidR="00630BDE" w:rsidRPr="00607B21" w:rsidRDefault="00630BDE" w:rsidP="00607B21">
            <w:pPr>
              <w:rPr>
                <w:color w:val="auto"/>
              </w:rPr>
            </w:pPr>
            <w:r w:rsidRPr="00607B21">
              <w:rPr>
                <w:color w:val="auto"/>
              </w:rPr>
              <w:t>Все остальные виды пыли</w:t>
            </w:r>
          </w:p>
        </w:tc>
        <w:tc>
          <w:tcPr>
            <w:tcW w:w="2976" w:type="dxa"/>
          </w:tcPr>
          <w:p w14:paraId="1E0D3A22"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До 10</w:t>
            </w:r>
          </w:p>
        </w:tc>
      </w:tr>
    </w:tbl>
    <w:p w14:paraId="365BC6CD" w14:textId="77777777" w:rsidR="00630BDE" w:rsidRDefault="00630BDE" w:rsidP="00630BDE">
      <w:pPr>
        <w:pStyle w:val="a5"/>
      </w:pPr>
    </w:p>
    <w:p w14:paraId="79E67C6A" w14:textId="5BCC67B8" w:rsidR="00630BDE" w:rsidRDefault="00630BDE" w:rsidP="00630BDE">
      <w:pPr>
        <w:pStyle w:val="a5"/>
      </w:pPr>
      <w:r w:rsidRPr="002D070D">
        <w:t>Особо тяжелая форма пневмокониоза, сопровождающаяся уплотнением легких (фибриозное перерождение легочной ткани) с образованием характерных узелков уплотненной ткани, вызывается</w:t>
      </w:r>
      <w:r>
        <w:t xml:space="preserve"> </w:t>
      </w:r>
      <w:r w:rsidRPr="008C1339">
        <w:t xml:space="preserve">кремнистой пылью и носит название </w:t>
      </w:r>
      <w:r w:rsidRPr="008C1339">
        <w:rPr>
          <w:rStyle w:val="af3"/>
        </w:rPr>
        <w:t>силикоз</w:t>
      </w:r>
      <w:r w:rsidRPr="008C1339">
        <w:t xml:space="preserve"> (по-латински силициум</w:t>
      </w:r>
      <w:r w:rsidR="004A76BC" w:rsidRPr="004A76BC">
        <w:t xml:space="preserve"> </w:t>
      </w:r>
      <w:r w:rsidRPr="008C1339">
        <w:t>—</w:t>
      </w:r>
      <w:r w:rsidR="004A76BC" w:rsidRPr="004A76BC">
        <w:t xml:space="preserve"> </w:t>
      </w:r>
      <w:r w:rsidRPr="008C1339">
        <w:t xml:space="preserve">кремень). Легочное заболевание, вызываемое угольной пылью, называется </w:t>
      </w:r>
      <w:r w:rsidRPr="008C1339">
        <w:rPr>
          <w:rStyle w:val="af3"/>
        </w:rPr>
        <w:t>антракоз</w:t>
      </w:r>
      <w:r w:rsidRPr="008C1339">
        <w:t xml:space="preserve"> (по-гречески антракон</w:t>
      </w:r>
      <w:r w:rsidR="004A76BC" w:rsidRPr="004A76BC">
        <w:t xml:space="preserve"> </w:t>
      </w:r>
      <w:r w:rsidRPr="008C1339">
        <w:t>—</w:t>
      </w:r>
      <w:r w:rsidR="004A76BC" w:rsidRPr="004A76BC">
        <w:t xml:space="preserve"> </w:t>
      </w:r>
      <w:r w:rsidRPr="008C1339">
        <w:t>уголь), совместным действием угольной и кремнеземной пыли</w:t>
      </w:r>
      <w:r w:rsidR="004A76BC" w:rsidRPr="004A76BC">
        <w:t xml:space="preserve"> </w:t>
      </w:r>
      <w:r w:rsidRPr="008C1339">
        <w:t>—</w:t>
      </w:r>
      <w:r w:rsidR="004A76BC" w:rsidRPr="004A76BC">
        <w:t xml:space="preserve"> </w:t>
      </w:r>
      <w:r w:rsidRPr="008C1339">
        <w:rPr>
          <w:rStyle w:val="af3"/>
        </w:rPr>
        <w:t>антракосиликоз</w:t>
      </w:r>
      <w:r>
        <w:t>,</w:t>
      </w:r>
      <w:r w:rsidRPr="008C1339">
        <w:t xml:space="preserve"> пылью асбеста</w:t>
      </w:r>
      <w:r w:rsidR="004A76BC" w:rsidRPr="004A76BC">
        <w:t xml:space="preserve"> </w:t>
      </w:r>
      <w:r w:rsidRPr="008C1339">
        <w:t>—</w:t>
      </w:r>
      <w:r w:rsidR="004A76BC" w:rsidRPr="004A76BC">
        <w:t xml:space="preserve"> </w:t>
      </w:r>
      <w:r w:rsidRPr="008C1339">
        <w:rPr>
          <w:rStyle w:val="af3"/>
        </w:rPr>
        <w:t>асбестоз</w:t>
      </w:r>
      <w:r w:rsidRPr="008C1339">
        <w:t>, от пыли силикатов</w:t>
      </w:r>
      <w:r w:rsidR="004A76BC" w:rsidRPr="004A76BC">
        <w:t xml:space="preserve"> </w:t>
      </w:r>
      <w:r w:rsidRPr="008C1339">
        <w:t>—</w:t>
      </w:r>
      <w:r w:rsidR="004A76BC" w:rsidRPr="004A76BC">
        <w:t xml:space="preserve"> </w:t>
      </w:r>
      <w:r w:rsidRPr="00EF63F6">
        <w:rPr>
          <w:rStyle w:val="af3"/>
        </w:rPr>
        <w:t>силикатоз</w:t>
      </w:r>
      <w:r w:rsidRPr="008C1339">
        <w:t xml:space="preserve"> и т. д.</w:t>
      </w:r>
    </w:p>
    <w:p w14:paraId="1A3FD576" w14:textId="77777777" w:rsidR="00630BDE" w:rsidRPr="001339D7" w:rsidRDefault="00630BDE" w:rsidP="00630BDE">
      <w:pPr>
        <w:pStyle w:val="a5"/>
      </w:pPr>
      <w:r w:rsidRPr="0045395B">
        <w:t xml:space="preserve">При работе в пыльной атмосфере резко выраженный силикоз развивается обычно за 5—10 лет, но известны случаи заболевания в течение </w:t>
      </w:r>
      <w:r>
        <w:t>1</w:t>
      </w:r>
      <w:r w:rsidRPr="0045395B">
        <w:t xml:space="preserve"> 1/2—3 лет.</w:t>
      </w:r>
    </w:p>
    <w:p w14:paraId="1DECD986" w14:textId="77777777" w:rsidR="00630BDE" w:rsidRPr="001339D7" w:rsidRDefault="00630BDE" w:rsidP="00630BDE">
      <w:pPr>
        <w:pStyle w:val="a5"/>
      </w:pPr>
      <w:r w:rsidRPr="00974A58">
        <w:t>Из вдыхаемой человеком вместе с воздухом пыли значительная часть не идет дальше носа и глотки и выбрасывается обратно, остальная (преимущественно наиболее мелкие частицы порядка до 10 микронов в поперечнике и мельче) попадает в альвеолы легких, где в значительной части и остаются, раздражая и уплотняя их (фиброз) и, кроме того, частично растворяются и попадают в кровь. Так, например, доказано, что пылинки окиси кремния частично превращаются в альвеолах в ядовитую кремниевую кислоту (</w:t>
      </w:r>
      <w:r>
        <w:rPr>
          <w:lang w:val="en-US"/>
        </w:rPr>
        <w:t>H</w:t>
      </w:r>
      <w:r w:rsidRPr="00974A58">
        <w:t>₂</w:t>
      </w:r>
      <w:r>
        <w:rPr>
          <w:lang w:val="en-US"/>
        </w:rPr>
        <w:t>SiO</w:t>
      </w:r>
      <w:r w:rsidRPr="00974A58">
        <w:t>₃), которая поступает в кровь. Вскрытие трупов людей, умерших от пневмокониоза, обнаруживало иногда весьма значительные скопления в легких минеральной пыли (до 9% от веса легких).</w:t>
      </w:r>
    </w:p>
    <w:p w14:paraId="2261B25D" w14:textId="77777777" w:rsidR="00630BDE" w:rsidRDefault="00630BDE" w:rsidP="00630BDE">
      <w:pPr>
        <w:pStyle w:val="a5"/>
      </w:pPr>
      <w:r w:rsidRPr="00F44B45">
        <w:t>Процесс патологического действия породной пыли, попавшей в легкие (альвеолы), очень сложен и до настоящего времени еще недостаточно выяснен, вследствие чего пока неизысканы средства излечение развившегося силикоза, и упор делается на поддержание стойкости организма, на дыхательную гимнастику и некоторые другие средства лечения, действенные лишь в первой стадии заболевания силикозом.</w:t>
      </w:r>
    </w:p>
    <w:p w14:paraId="1904549B" w14:textId="77777777" w:rsidR="00630BDE" w:rsidRDefault="00630BDE" w:rsidP="00630BDE">
      <w:pPr>
        <w:pStyle w:val="a5"/>
      </w:pPr>
      <w:r w:rsidRPr="00F44B45">
        <w:lastRenderedPageBreak/>
        <w:t>Еще недавно спорным оставался вопрос о том, что имеет преимущественное значение для возникновения силикоза: дисперсность пыли или масса (вес) пыли, содержащейся во вдыхаемом воздухе. В одних странах допустимые нормативы концентрации пыли в рудничном воздухе выражались числом пылинок (размером менее 5 микрон), в других—весом витающей пыли в единице объема воздуха. На основе проведенных в СССР опытов (Е. В. Хухрина) можно считать доказанным преимущественное значение массы витающей пыли (веса е</w:t>
      </w:r>
      <w:r>
        <w:t>ё</w:t>
      </w:r>
      <w:r w:rsidRPr="00F44B45">
        <w:t>) и, тем самым, правильность принятого у нас весового норматива допустимого содержания пыли в воздухе.</w:t>
      </w:r>
    </w:p>
    <w:p w14:paraId="562E8856" w14:textId="77777777" w:rsidR="00630BDE" w:rsidRPr="001339D7" w:rsidRDefault="00630BDE" w:rsidP="00630BDE">
      <w:pPr>
        <w:pStyle w:val="a5"/>
      </w:pPr>
      <w:r w:rsidRPr="009C18C2">
        <w:t>Указанные работы были поставлены в двух направлениях. В одном случае животным вводились в легкие отдельные фракции кварцевой пыли, одинаковые по весу и массе, но различные по дисперсности. Во второй серии опытов животным вводились в легкие количества пыли, равные по числу частиц, но отличавшиеся по диаметру. Изучалось воздействие пыли шести фракций:</w:t>
      </w:r>
      <w:r>
        <w:t xml:space="preserve"> до 1μ</w:t>
      </w:r>
      <w:r w:rsidRPr="009C18C2">
        <w:t>;</w:t>
      </w:r>
      <w:r>
        <w:t xml:space="preserve"> 2μ</w:t>
      </w:r>
      <w:r w:rsidRPr="009C18C2">
        <w:t>; 3</w:t>
      </w:r>
      <w:r w:rsidRPr="00F44B45">
        <w:t>—</w:t>
      </w:r>
      <w:r w:rsidRPr="009C18C2">
        <w:t>5</w:t>
      </w:r>
      <w:r>
        <w:t>μ</w:t>
      </w:r>
      <w:r w:rsidRPr="009C18C2">
        <w:t>; 5</w:t>
      </w:r>
      <w:r w:rsidRPr="00F44B45">
        <w:t>—</w:t>
      </w:r>
      <w:r w:rsidRPr="009C18C2">
        <w:t>10</w:t>
      </w:r>
      <w:r>
        <w:t>μ</w:t>
      </w:r>
      <w:r w:rsidRPr="009C18C2">
        <w:t>; 10</w:t>
      </w:r>
      <w:r w:rsidRPr="00F44B45">
        <w:t>—</w:t>
      </w:r>
      <w:r w:rsidRPr="009C18C2">
        <w:t>20</w:t>
      </w:r>
      <w:r>
        <w:rPr>
          <w:lang w:val="en-US"/>
        </w:rPr>
        <w:t>μ</w:t>
      </w:r>
      <w:r w:rsidRPr="009C18C2">
        <w:t>; 20</w:t>
      </w:r>
      <w:r w:rsidRPr="00F44B45">
        <w:t>—</w:t>
      </w:r>
      <w:r w:rsidRPr="009C18C2">
        <w:t>40</w:t>
      </w:r>
      <w:r>
        <w:t>μ</w:t>
      </w:r>
      <w:r w:rsidRPr="009C18C2">
        <w:t>. Параллельно ставились опыты по изучению воздействия обычной полидисперсной кварцевой пыли. Изучались при этом сроки возникновения силикоза, его тяжесть, длительность жизни животных.</w:t>
      </w:r>
    </w:p>
    <w:p w14:paraId="523136C3" w14:textId="51CCF38D" w:rsidR="00630BDE" w:rsidRPr="00913356" w:rsidRDefault="00630BDE" w:rsidP="00630BDE">
      <w:pPr>
        <w:pStyle w:val="a5"/>
      </w:pPr>
      <w:r w:rsidRPr="00913356">
        <w:t>Опыты первой серии показали, что силикоз возникает от воздействия всех вышеуказанных фракций пыли</w:t>
      </w:r>
      <w:r w:rsidR="004A76BC" w:rsidRPr="004A76BC">
        <w:t xml:space="preserve"> </w:t>
      </w:r>
      <w:r w:rsidRPr="00913356">
        <w:t>—</w:t>
      </w:r>
      <w:r w:rsidR="004A76BC" w:rsidRPr="004A76BC">
        <w:t xml:space="preserve"> </w:t>
      </w:r>
      <w:r w:rsidRPr="00913356">
        <w:t>мелкой, крупной и полидисперсной. При одинаковой массе вдыхаемой пыли силикоз возникает быстрее от пыли дисперсностью порядка 2—3</w:t>
      </w:r>
      <w:r>
        <w:t>μ</w:t>
      </w:r>
      <w:r w:rsidRPr="00913356">
        <w:t xml:space="preserve"> Медленнее силикоз возникает от воздействия более крупной пыли (5—10</w:t>
      </w:r>
      <w:r>
        <w:t>μ</w:t>
      </w:r>
      <w:r w:rsidRPr="00913356">
        <w:t>) и от полидисперсной пыли.</w:t>
      </w:r>
    </w:p>
    <w:p w14:paraId="450EC9C8" w14:textId="77777777" w:rsidR="00630BDE" w:rsidRPr="00913356" w:rsidRDefault="00630BDE" w:rsidP="00630BDE">
      <w:pPr>
        <w:pStyle w:val="a5"/>
      </w:pPr>
      <w:r w:rsidRPr="002070BC">
        <w:t>Во второй серии опытов животным вводилось равное по числу частиц количество пыли различной дисперсности (около 1 500000), но при отличной массе.</w:t>
      </w:r>
    </w:p>
    <w:p w14:paraId="635FC98F" w14:textId="5DC0A99E" w:rsidR="00630BDE" w:rsidRPr="00913356" w:rsidRDefault="00630BDE" w:rsidP="00630BDE">
      <w:pPr>
        <w:pStyle w:val="a5"/>
      </w:pPr>
      <w:r w:rsidRPr="002070BC">
        <w:t>При этом полтора миллиона частиц наиболее крупной пыли размером от 20 до 40</w:t>
      </w:r>
      <w:r>
        <w:t>μ</w:t>
      </w:r>
      <w:r w:rsidRPr="002070BC">
        <w:t xml:space="preserve"> весили 50 мг, размером 10—20</w:t>
      </w:r>
      <w:r>
        <w:t>μ</w:t>
      </w:r>
      <w:r w:rsidR="004A76BC" w:rsidRPr="004A76BC">
        <w:t xml:space="preserve"> </w:t>
      </w:r>
      <w:r w:rsidRPr="002070BC">
        <w:t>—</w:t>
      </w:r>
      <w:r w:rsidR="004A76BC" w:rsidRPr="004A76BC">
        <w:t xml:space="preserve"> </w:t>
      </w:r>
      <w:r w:rsidRPr="002070BC">
        <w:t>6 мг, размером 5—10</w:t>
      </w:r>
      <w:r>
        <w:t>μ</w:t>
      </w:r>
      <w:r w:rsidRPr="002070BC">
        <w:t xml:space="preserve"> около 1 мг, размером 3—5</w:t>
      </w:r>
      <w:r>
        <w:t>μ</w:t>
      </w:r>
      <w:r w:rsidR="004A76BC" w:rsidRPr="004A76BC">
        <w:t xml:space="preserve"> </w:t>
      </w:r>
      <w:r w:rsidRPr="002070BC">
        <w:t>—</w:t>
      </w:r>
      <w:r w:rsidR="004A76BC" w:rsidRPr="004A76BC">
        <w:t xml:space="preserve"> </w:t>
      </w:r>
      <w:r w:rsidRPr="002070BC">
        <w:t>0,1 мг, 2</w:t>
      </w:r>
      <w:r>
        <w:t>μ</w:t>
      </w:r>
      <w:r w:rsidR="004A76BC" w:rsidRPr="004A76BC">
        <w:t xml:space="preserve"> </w:t>
      </w:r>
      <w:r w:rsidRPr="002070BC">
        <w:t>—</w:t>
      </w:r>
      <w:r w:rsidR="004A76BC" w:rsidRPr="004A76BC">
        <w:t xml:space="preserve"> </w:t>
      </w:r>
      <w:r w:rsidRPr="002070BC">
        <w:t>0,01 мг и до 1</w:t>
      </w:r>
      <w:r>
        <w:t>μ</w:t>
      </w:r>
      <w:r w:rsidRPr="002070BC">
        <w:t xml:space="preserve"> около 0,001 мг.</w:t>
      </w:r>
    </w:p>
    <w:p w14:paraId="6CC44CDC" w14:textId="77777777" w:rsidR="00630BDE" w:rsidRPr="00913356" w:rsidRDefault="00630BDE" w:rsidP="00630BDE">
      <w:pPr>
        <w:pStyle w:val="a5"/>
      </w:pPr>
      <w:r w:rsidRPr="00FD54D5">
        <w:t>В этой серии опытов лишь наиболее крупная пыль с массой в 50 мг вызывала отчетливое развитие силикоза. Пыль размером 10—20</w:t>
      </w:r>
      <w:r>
        <w:t>μ</w:t>
      </w:r>
      <w:r w:rsidRPr="00FD54D5">
        <w:t xml:space="preserve"> с массой в 6 мг дала лишь очень слабую реакцию пролиферации клеточных элементов в лимфатических фолликулах легких, незначительное утолщение межальвеолярных перегородок, единичные силикотические узелки в лимфатических узлах. Все остальные более мелкие фракции пыли никаких морфологических изменений в легких не вызы</w:t>
      </w:r>
      <w:r w:rsidRPr="00FD54D5">
        <w:lastRenderedPageBreak/>
        <w:t>вали. Полученные материалы говорят о том, что мелкая пыль (до 2</w:t>
      </w:r>
      <w:r>
        <w:t>μ</w:t>
      </w:r>
      <w:r w:rsidRPr="00FD54D5">
        <w:t>) может обусловить возникновение силикоза лишь в том случае, если ее общая масса значительна. Если же масса этой мелкой пыли невелика, организм, используя свои защитные механизмы, эффективно с ней справляется. Таким образом, в опытах на животных было показано, что основное значение для возникновения силикоза имеет масса воздействующего вещества.</w:t>
      </w:r>
    </w:p>
    <w:p w14:paraId="41C592ED" w14:textId="77777777" w:rsidR="00630BDE" w:rsidRPr="00913356" w:rsidRDefault="00630BDE" w:rsidP="00630BDE">
      <w:pPr>
        <w:pStyle w:val="a5"/>
      </w:pPr>
      <w:r w:rsidRPr="00757E6A">
        <w:t>Известно, что в любой шахтной и производственной пыли количество мелкой пыли, если выражать его в весовом выражении, всегда весьма невелико. Основную массу пыли составляют всегда частицы более 3—5</w:t>
      </w:r>
      <w:r>
        <w:t>μ</w:t>
      </w:r>
      <w:r w:rsidRPr="00757E6A">
        <w:t>, и их вес значительно больше веса мелкой пыли. Естественно поэтому, что характер течения силикоза определяется соотношением массы мелкой и крупной пыли.</w:t>
      </w:r>
    </w:p>
    <w:p w14:paraId="53A26371" w14:textId="77777777" w:rsidR="00630BDE" w:rsidRPr="00913356" w:rsidRDefault="00630BDE" w:rsidP="00630BDE">
      <w:pPr>
        <w:pStyle w:val="a5"/>
      </w:pPr>
      <w:r w:rsidRPr="00D8482E">
        <w:t>Поэтому весьма сложному и практически очень важному вопросу о биологическом значении массы и числа пылевых частиц необходимы дальнейшие тщательные исследования с разными видами пылей, с большим количеством дозировок.</w:t>
      </w:r>
    </w:p>
    <w:p w14:paraId="17CDBB9F" w14:textId="77777777" w:rsidR="00630BDE" w:rsidRPr="00913356" w:rsidRDefault="00630BDE" w:rsidP="00630BDE">
      <w:pPr>
        <w:pStyle w:val="a5"/>
      </w:pPr>
      <w:r w:rsidRPr="00D8482E">
        <w:t>Установлено, что наиболее вредна пыль, состоящая полностью или в значительной части из свободного кремнезема, поэтому мерилом вредности неядовитых минеральных пылей служит процент содержания в них кремнистой пыли.</w:t>
      </w:r>
    </w:p>
    <w:p w14:paraId="4AA386DF" w14:textId="70F49103" w:rsidR="00630BDE" w:rsidRPr="001339D7" w:rsidRDefault="00630BDE" w:rsidP="00630BDE">
      <w:pPr>
        <w:pStyle w:val="a5"/>
      </w:pPr>
      <w:r w:rsidRPr="00E623C9">
        <w:t>Наиболее вредны пыли</w:t>
      </w:r>
      <w:r w:rsidR="004A76BC" w:rsidRPr="004A76BC">
        <w:t xml:space="preserve"> </w:t>
      </w:r>
      <w:r w:rsidRPr="00E623C9">
        <w:t>—</w:t>
      </w:r>
      <w:r w:rsidR="004A76BC" w:rsidRPr="004A76BC">
        <w:t xml:space="preserve"> </w:t>
      </w:r>
      <w:r w:rsidRPr="00E623C9">
        <w:t>кремнистая, кварцевая, песчаниковая и гранитная. Менее вредна силикатная пыль (полевые шпаты, тальк), еще менее вредна</w:t>
      </w:r>
      <w:r w:rsidR="004A76BC" w:rsidRPr="004A76BC">
        <w:t xml:space="preserve"> </w:t>
      </w:r>
      <w:r w:rsidRPr="00E623C9">
        <w:t>—</w:t>
      </w:r>
      <w:r w:rsidR="004A76BC" w:rsidRPr="004A76BC">
        <w:t xml:space="preserve"> </w:t>
      </w:r>
      <w:r w:rsidRPr="00E623C9">
        <w:t>известковая, сланцевая, глиняная. По санитарно-гигиеническим нормам для шахт СССР пыль с содержанием свободного кремнезема более 10% считается настолько вредной, что допустимая концентрация ее в шахтном воздухе не должна превышать 2</w:t>
      </w:r>
      <w:r>
        <w:rPr>
          <w:lang w:val="en-US"/>
        </w:rPr>
        <w:t> </w:t>
      </w:r>
      <w:r w:rsidRPr="00E623C9">
        <w:t>мг/м</w:t>
      </w:r>
      <w:r>
        <w:t>³</w:t>
      </w:r>
      <w:r w:rsidRPr="00E623C9">
        <w:t>. Угольная пыль, вообще</w:t>
      </w:r>
      <w:r w:rsidRPr="00EE55DC">
        <w:t xml:space="preserve"> говоря, считается одной из наименее вредных, но по тем же нормам допустимое наибольшее содержание угольной пыли в воздухе не должно превышать 10 мг/м</w:t>
      </w:r>
      <w:r>
        <w:t>³</w:t>
      </w:r>
      <w:r w:rsidRPr="00593B3F">
        <w:t>.</w:t>
      </w:r>
      <w:r>
        <w:rPr>
          <w:rStyle w:val="affb"/>
        </w:rPr>
        <w:footnoteReference w:id="34"/>
      </w:r>
    </w:p>
    <w:p w14:paraId="7E79F71E" w14:textId="58095E11" w:rsidR="00630BDE" w:rsidRPr="001339D7" w:rsidRDefault="00630BDE" w:rsidP="00630BDE">
      <w:pPr>
        <w:pStyle w:val="a5"/>
      </w:pPr>
      <w:r w:rsidRPr="00593B3F">
        <w:t>Наиболее страдают от пыли рабочие</w:t>
      </w:r>
      <w:r w:rsidR="004A76BC" w:rsidRPr="004A76BC">
        <w:t xml:space="preserve"> </w:t>
      </w:r>
      <w:r w:rsidRPr="00593B3F">
        <w:t>—</w:t>
      </w:r>
      <w:r w:rsidR="004A76BC" w:rsidRPr="004A76BC">
        <w:t xml:space="preserve"> </w:t>
      </w:r>
      <w:r w:rsidRPr="00593B3F">
        <w:t>машинисты комбайнов и врубомашин, рабочие по бурению, грузчики, взрывники.</w:t>
      </w:r>
    </w:p>
    <w:p w14:paraId="280A3F7F" w14:textId="661CB504" w:rsidR="00630BDE" w:rsidRPr="001339D7" w:rsidRDefault="00630BDE" w:rsidP="00837902">
      <w:pPr>
        <w:pStyle w:val="a5"/>
      </w:pPr>
      <w:r w:rsidRPr="00D07CF5">
        <w:rPr>
          <w:b/>
          <w:bCs/>
        </w:rPr>
        <w:lastRenderedPageBreak/>
        <w:t>Пневмокониоз</w:t>
      </w:r>
      <w:r w:rsidRPr="004A09DE">
        <w:t xml:space="preserve"> (силикоз)</w:t>
      </w:r>
      <w:r w:rsidR="004A76BC" w:rsidRPr="004A76BC">
        <w:t xml:space="preserve"> </w:t>
      </w:r>
      <w:r w:rsidRPr="004A09DE">
        <w:t>—</w:t>
      </w:r>
      <w:r w:rsidR="004A76BC" w:rsidRPr="004A76BC">
        <w:t xml:space="preserve"> </w:t>
      </w:r>
      <w:r w:rsidRPr="004A09DE">
        <w:t>древнейшее профессиональное заболевание горняков. Явные признаки смерти от силикоза были обнаружены при вскрытии некоторых мумий строителей египетских пирамид (эпоха за 4000 лет до н. э.).</w:t>
      </w:r>
    </w:p>
    <w:p w14:paraId="2C32BFE2" w14:textId="77777777" w:rsidR="00630BDE" w:rsidRPr="001339D7" w:rsidRDefault="00630BDE" w:rsidP="00630BDE">
      <w:pPr>
        <w:pStyle w:val="a5"/>
      </w:pPr>
      <w:r w:rsidRPr="003876D0">
        <w:t>Об очень сильной смертности от силикоза среди горнорабочих металлических рудников в районе Иохимсталя (Чехословакия) свидетельствует известный писатель XVI столетия Георгий Агрикола.</w:t>
      </w:r>
    </w:p>
    <w:p w14:paraId="31F8054A" w14:textId="77777777" w:rsidR="00630BDE" w:rsidRPr="009A1EF8" w:rsidRDefault="00630BDE" w:rsidP="00630BDE">
      <w:pPr>
        <w:pStyle w:val="a5"/>
      </w:pPr>
      <w:r w:rsidRPr="009A1EF8">
        <w:t>В начале второй половины текущего XX столетия в связи с проведением повсюду в шахтах и рудниках широкой механизации и интенсификации производственных процессов заболевания горняков резко возросли, в особенности в странах, где недостаточно уделяли внимания борьбе с пылью.</w:t>
      </w:r>
    </w:p>
    <w:p w14:paraId="12EFA69A" w14:textId="77777777" w:rsidR="00630BDE" w:rsidRPr="009A1EF8" w:rsidRDefault="00630BDE" w:rsidP="00630BDE">
      <w:pPr>
        <w:pStyle w:val="a5"/>
      </w:pPr>
      <w:r w:rsidRPr="009A1EF8">
        <w:t>Так, например, в последние десятилетия на шахтах Рура (Зап. Германия, крупнейший угольный бассейн Зап. Европы) число шахтеров, ежегодно умирающих от силикоза (обычно осложняющегося туберкулезом), превышает в 3—5 раз число смертных случаев от всех видов производственного травматизма. Таково же положение в некоторых бассейнах Англии. Число больных силикозом горнорабочих в США в последние годы дошло до 40—50% от числа обследованных.</w:t>
      </w:r>
    </w:p>
    <w:p w14:paraId="0ED716B3" w14:textId="77777777" w:rsidR="00630BDE" w:rsidRPr="009A1EF8" w:rsidRDefault="00630BDE" w:rsidP="00630BDE">
      <w:pPr>
        <w:pStyle w:val="a5"/>
      </w:pPr>
      <w:r w:rsidRPr="00C21812">
        <w:t>На золотых рудниках Ранда (Южная Африка) заболевания силикозом также значительны, но в связи с тем, что там уже шестьдесят лет назад начали проводить борьбу с рудничной пылью и в последние годы снизили среднюю запыленность выработок (по литературным данным) до 1 мг/м</w:t>
      </w:r>
      <w:r>
        <w:t>³</w:t>
      </w:r>
      <w:r w:rsidRPr="00C21812">
        <w:t>, средний стаж работы горняков до заболевания силикозом возрос до 20 лет.</w:t>
      </w:r>
    </w:p>
    <w:p w14:paraId="6C8E7FB5" w14:textId="77777777" w:rsidR="00630BDE" w:rsidRPr="009A1EF8" w:rsidRDefault="00630BDE" w:rsidP="00630BDE">
      <w:pPr>
        <w:pStyle w:val="a5"/>
      </w:pPr>
      <w:r w:rsidRPr="00BF629D">
        <w:t>В шахтах СССР заболевания силикозом усилились в годы Великой Отечественной войны и с 1946 г. было начато обязательное проведение в шахтах противопыльных мероприятий, а кроме того, для работающих в пыльных выработках введен укороченный рабочий день, усиленное питание, ежегодные медицинские осмотры и некоторые другие мероприятия для поддерживания стойкости организма. Кроме того, развернуты научно-исследовательские работы по изучению заболеваний от пыли и изысканию новых более действенных мер борьбы с пылью. Для координации и общего научного руководства этими работами при Академии наук СССР (Институт горного дела) организована постоянная Комиссия по борьбе с силикозом.</w:t>
      </w:r>
    </w:p>
    <w:p w14:paraId="31C622D0" w14:textId="77777777" w:rsidR="00630BDE" w:rsidRPr="009A1EF8" w:rsidRDefault="00630BDE" w:rsidP="00630BDE">
      <w:pPr>
        <w:pStyle w:val="a0"/>
        <w:numPr>
          <w:ilvl w:val="0"/>
          <w:numId w:val="5"/>
        </w:numPr>
      </w:pPr>
      <w:r w:rsidRPr="00814DCD">
        <w:t xml:space="preserve">Главными источниками образования пыли в шахтных выработках являются: а) бурение, б) машинная зарубка и отбойка, в) взрывные работы, г) погрузка и </w:t>
      </w:r>
      <w:r w:rsidRPr="00814DCD">
        <w:lastRenderedPageBreak/>
        <w:t>перегрузка, д) транспорт полезного ископаемого и породы, е) сухие процессы сортирования и обогащения полезных ископаемых.</w:t>
      </w:r>
    </w:p>
    <w:p w14:paraId="19325A4F" w14:textId="77777777" w:rsidR="00630BDE" w:rsidRPr="009A1EF8" w:rsidRDefault="00630BDE" w:rsidP="00630BDE">
      <w:pPr>
        <w:pStyle w:val="a5"/>
      </w:pPr>
      <w:r w:rsidRPr="00A66DD2">
        <w:t>В угольных шахтах много пыли получается при работе комбайнов, врубовых машин, в особенности ударных и с режущей цепью, и качающихся конвейеров, а также при спуске угля по окатам и выгрузке его из скатов и с конвейеров.</w:t>
      </w:r>
    </w:p>
    <w:p w14:paraId="3BBF4CE2" w14:textId="3E157BC2" w:rsidR="00630BDE" w:rsidRPr="009A1EF8" w:rsidRDefault="00630BDE" w:rsidP="00630BDE">
      <w:pPr>
        <w:pStyle w:val="a5"/>
      </w:pPr>
      <w:r w:rsidRPr="00A66DD2">
        <w:t>Из общего количества взвешенной в воздухе шахт пыли при добыче руды может быть отнесено: за счет буровых работ до 85%; взрывных работ</w:t>
      </w:r>
      <w:r w:rsidR="004A76BC" w:rsidRPr="004A76BC">
        <w:t xml:space="preserve"> </w:t>
      </w:r>
      <w:r w:rsidRPr="00A66DD2">
        <w:t>—</w:t>
      </w:r>
      <w:r w:rsidR="004A76BC" w:rsidRPr="004A76BC">
        <w:t xml:space="preserve"> </w:t>
      </w:r>
      <w:r w:rsidRPr="00A66DD2">
        <w:t>10%, остальных работ</w:t>
      </w:r>
      <w:r w:rsidR="004A76BC" w:rsidRPr="004A76BC">
        <w:t xml:space="preserve"> </w:t>
      </w:r>
      <w:r w:rsidRPr="00A66DD2">
        <w:t>—</w:t>
      </w:r>
      <w:r w:rsidR="004A76BC" w:rsidRPr="004A76BC">
        <w:t xml:space="preserve"> </w:t>
      </w:r>
      <w:r w:rsidRPr="00A66DD2">
        <w:t>5%.</w:t>
      </w:r>
    </w:p>
    <w:p w14:paraId="34F55F2E" w14:textId="0FDA9D31" w:rsidR="00630BDE" w:rsidRPr="009A1EF8" w:rsidRDefault="00630BDE" w:rsidP="00630BDE">
      <w:pPr>
        <w:pStyle w:val="a5"/>
      </w:pPr>
      <w:r w:rsidRPr="00843564">
        <w:t>Главным источником образования пыли в рудных шахтах является бурение шпуров, в угольных</w:t>
      </w:r>
      <w:r w:rsidR="004A76BC" w:rsidRPr="004A76BC">
        <w:t xml:space="preserve"> </w:t>
      </w:r>
      <w:r w:rsidRPr="00843564">
        <w:t>—</w:t>
      </w:r>
      <w:r w:rsidR="004A76BC" w:rsidRPr="004A76BC">
        <w:t xml:space="preserve"> </w:t>
      </w:r>
      <w:r w:rsidRPr="00843564">
        <w:t>работа комбайнов. Буровую пыль по крупности можно разделить на три класса:</w:t>
      </w:r>
    </w:p>
    <w:p w14:paraId="445142D3" w14:textId="77777777" w:rsidR="00630BDE" w:rsidRPr="00843564" w:rsidRDefault="00630BDE" w:rsidP="00630BDE">
      <w:pPr>
        <w:pStyle w:val="2"/>
      </w:pPr>
      <w:r w:rsidRPr="00843564">
        <w:t>крупная с частицами до 1 мм в поперечнике;</w:t>
      </w:r>
    </w:p>
    <w:p w14:paraId="7C7D6DB1" w14:textId="77777777" w:rsidR="00630BDE" w:rsidRPr="00843564" w:rsidRDefault="00630BDE" w:rsidP="00630BDE">
      <w:pPr>
        <w:pStyle w:val="2"/>
      </w:pPr>
      <w:r w:rsidRPr="00843564">
        <w:t>средней крупности от 1 до 0,05 мм (50</w:t>
      </w:r>
      <w:r>
        <w:t>μ</w:t>
      </w:r>
      <w:r w:rsidRPr="00843564">
        <w:t>);</w:t>
      </w:r>
    </w:p>
    <w:p w14:paraId="72E625B8" w14:textId="77777777" w:rsidR="00630BDE" w:rsidRPr="009A1EF8" w:rsidRDefault="00630BDE" w:rsidP="00630BDE">
      <w:pPr>
        <w:pStyle w:val="2"/>
      </w:pPr>
      <w:r w:rsidRPr="00843564">
        <w:t>мелкая пыль от 0,5</w:t>
      </w:r>
      <w:r>
        <w:t>μ</w:t>
      </w:r>
      <w:r w:rsidRPr="00843564">
        <w:t xml:space="preserve"> и тоньше.</w:t>
      </w:r>
    </w:p>
    <w:p w14:paraId="0241FEF4" w14:textId="77777777" w:rsidR="00630BDE" w:rsidRPr="009A1EF8" w:rsidRDefault="00630BDE" w:rsidP="00630BDE">
      <w:pPr>
        <w:pStyle w:val="a5"/>
      </w:pPr>
      <w:r w:rsidRPr="000B2740">
        <w:t>Мелкая буровая, тонкодисперсная, пыль (в особенности частицы менее 10</w:t>
      </w:r>
      <w:r>
        <w:t>μ</w:t>
      </w:r>
      <w:r w:rsidRPr="000B2740">
        <w:t xml:space="preserve"> и в основном от 5 до 0,4</w:t>
      </w:r>
      <w:r>
        <w:t>μ</w:t>
      </w:r>
      <w:r w:rsidRPr="000B2740">
        <w:t>) при бурении шпуров образуется в большом количестве и концентрация е</w:t>
      </w:r>
      <w:r>
        <w:t>ё</w:t>
      </w:r>
      <w:r w:rsidRPr="000B2740">
        <w:t xml:space="preserve"> около забоев может доходить при сухом ударном бурении до 100000 пылинок в 1 см</w:t>
      </w:r>
      <w:r>
        <w:t>³</w:t>
      </w:r>
      <w:r w:rsidRPr="000B2740">
        <w:t xml:space="preserve"> шахтного воздуха, что составляет по весу десятые доли грамма в 1</w:t>
      </w:r>
      <w:r>
        <w:t>м³</w:t>
      </w:r>
      <w:r w:rsidRPr="000B2740">
        <w:t xml:space="preserve"> воздуха.</w:t>
      </w:r>
    </w:p>
    <w:p w14:paraId="38DE9AE7" w14:textId="77777777" w:rsidR="00630BDE" w:rsidRPr="009A1EF8" w:rsidRDefault="00630BDE" w:rsidP="00630BDE">
      <w:pPr>
        <w:pStyle w:val="a5"/>
      </w:pPr>
      <w:r w:rsidRPr="00A869F4">
        <w:t>Для того чтобы иметь представление о том, какое количество пыли образуется в подземных выработках у забоев при различных производственных процессах, приведем некоторые цифровые данные из практики главным образом наших рудных шахт, где, вообще говоря, пыли образуется меньше, чем в угольных:</w:t>
      </w:r>
    </w:p>
    <w:p w14:paraId="4EE9559A" w14:textId="4D788723" w:rsidR="00630BDE" w:rsidRDefault="00630BDE" w:rsidP="00630BDE">
      <w:pPr>
        <w:pStyle w:val="a1"/>
      </w:pPr>
      <w:r w:rsidRPr="00A869F4">
        <w:t xml:space="preserve">При добыче цветных руд при необходимости иметь в одном забое примерно от 10 до 20 шпуров (глубиной от 1,8 до 2,3 м) и работе с ударными перфораторами всухую образуется от 70 до 130 кг пыли, распределение которой по степени дисперсности показано в </w:t>
      </w:r>
      <w:r w:rsidRPr="00D07CF5">
        <w:rPr>
          <w:rStyle w:val="afff6"/>
        </w:rPr>
        <w:t xml:space="preserve">таблице </w:t>
      </w:r>
      <w:r w:rsidRPr="00503EE6">
        <w:rPr>
          <w:rStyle w:val="afff6"/>
        </w:rPr>
        <w:fldChar w:fldCharType="begin"/>
      </w:r>
      <w:r w:rsidRPr="00503EE6">
        <w:rPr>
          <w:rStyle w:val="afff6"/>
        </w:rPr>
        <w:instrText xml:space="preserve"> REF _Ref228544921 \h </w:instrText>
      </w:r>
      <w:r>
        <w:rPr>
          <w:rStyle w:val="afff6"/>
        </w:rPr>
        <w:instrText xml:space="preserve"> \* MERGEFORMAT </w:instrText>
      </w:r>
      <w:r w:rsidRPr="00503EE6">
        <w:rPr>
          <w:rStyle w:val="afff6"/>
        </w:rPr>
      </w:r>
      <w:r w:rsidRPr="00503EE6">
        <w:rPr>
          <w:rStyle w:val="afff6"/>
        </w:rPr>
        <w:fldChar w:fldCharType="separate"/>
      </w:r>
      <w:r w:rsidR="00A05A8B" w:rsidRPr="00A05A8B">
        <w:rPr>
          <w:rStyle w:val="afff6"/>
          <w:vanish/>
        </w:rPr>
        <w:t xml:space="preserve">Таблица </w:t>
      </w:r>
      <w:r w:rsidR="00A05A8B" w:rsidRPr="00A05A8B">
        <w:rPr>
          <w:rStyle w:val="afff6"/>
        </w:rPr>
        <w:t>16</w:t>
      </w:r>
      <w:r w:rsidRPr="00503EE6">
        <w:rPr>
          <w:rStyle w:val="afff6"/>
        </w:rPr>
        <w:fldChar w:fldCharType="end"/>
      </w:r>
      <w:r>
        <w:t>.</w:t>
      </w:r>
    </w:p>
    <w:p w14:paraId="6885E2F0" w14:textId="2A53D404" w:rsidR="00630BDE" w:rsidRDefault="00630BDE" w:rsidP="00630BDE">
      <w:pPr>
        <w:pStyle w:val="affd"/>
      </w:pPr>
      <w:bookmarkStart w:id="130" w:name="_Ref228544921"/>
      <w:r>
        <w:lastRenderedPageBreak/>
        <w:t xml:space="preserve">Таблица </w:t>
      </w:r>
      <w:fldSimple w:instr=" SEQ Таблица \* ARABIC ">
        <w:r w:rsidR="00A60DD8">
          <w:rPr>
            <w:noProof/>
          </w:rPr>
          <w:t>16</w:t>
        </w:r>
      </w:fldSimple>
      <w:bookmarkEnd w:id="130"/>
    </w:p>
    <w:tbl>
      <w:tblPr>
        <w:tblStyle w:val="af4"/>
        <w:tblW w:w="5000" w:type="pct"/>
        <w:tblLook w:val="04A0" w:firstRow="1" w:lastRow="0" w:firstColumn="1" w:lastColumn="0" w:noHBand="0" w:noVBand="1"/>
      </w:tblPr>
      <w:tblGrid>
        <w:gridCol w:w="1563"/>
        <w:gridCol w:w="984"/>
        <w:gridCol w:w="792"/>
        <w:gridCol w:w="792"/>
        <w:gridCol w:w="771"/>
        <w:gridCol w:w="955"/>
        <w:gridCol w:w="955"/>
        <w:gridCol w:w="955"/>
      </w:tblGrid>
      <w:tr w:rsidR="00630BDE" w:rsidRPr="00607B21" w14:paraId="45829247" w14:textId="77777777" w:rsidTr="00CF386C">
        <w:trPr>
          <w:cnfStyle w:val="100000000000" w:firstRow="1" w:lastRow="0" w:firstColumn="0" w:lastColumn="0" w:oddVBand="0" w:evenVBand="0" w:oddHBand="0"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5952" w:type="dxa"/>
            <w:gridSpan w:val="8"/>
          </w:tcPr>
          <w:p w14:paraId="736003E6" w14:textId="77777777" w:rsidR="00630BDE" w:rsidRPr="00607B21" w:rsidRDefault="00630BDE" w:rsidP="00607B21">
            <w:pPr>
              <w:rPr>
                <w:color w:val="auto"/>
              </w:rPr>
            </w:pPr>
            <w:r w:rsidRPr="00607B21">
              <w:rPr>
                <w:color w:val="auto"/>
              </w:rPr>
              <w:t>Количество пыли в воздухе у забоя к концу обуривания всухую комплекта шпуров в родном забое</w:t>
            </w:r>
          </w:p>
        </w:tc>
      </w:tr>
      <w:tr w:rsidR="00630BDE" w:rsidRPr="00607B21" w14:paraId="6AB722B3" w14:textId="77777777" w:rsidTr="00CF386C">
        <w:trPr>
          <w:trHeight w:val="732"/>
        </w:trPr>
        <w:tc>
          <w:tcPr>
            <w:cnfStyle w:val="001000000000" w:firstRow="0" w:lastRow="0" w:firstColumn="1" w:lastColumn="0" w:oddVBand="0" w:evenVBand="0" w:oddHBand="0" w:evenHBand="0" w:firstRowFirstColumn="0" w:firstRowLastColumn="0" w:lastRowFirstColumn="0" w:lastRowLastColumn="0"/>
            <w:tcW w:w="1218" w:type="dxa"/>
            <w:vMerge w:val="restart"/>
          </w:tcPr>
          <w:p w14:paraId="3D329438" w14:textId="77777777" w:rsidR="00630BDE" w:rsidRPr="00607B21" w:rsidRDefault="00630BDE" w:rsidP="00607B21">
            <w:pPr>
              <w:rPr>
                <w:color w:val="auto"/>
              </w:rPr>
            </w:pPr>
            <w:r w:rsidRPr="00607B21">
              <w:rPr>
                <w:color w:val="auto"/>
              </w:rPr>
              <w:t>Число пылинок в 1см³ пробы воздуха, взятой из забоя</w:t>
            </w:r>
          </w:p>
        </w:tc>
        <w:tc>
          <w:tcPr>
            <w:tcW w:w="4734" w:type="dxa"/>
            <w:gridSpan w:val="7"/>
          </w:tcPr>
          <w:p w14:paraId="586D0DCC"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Соотношение фракций, %</w:t>
            </w:r>
          </w:p>
        </w:tc>
      </w:tr>
      <w:tr w:rsidR="00630BDE" w:rsidRPr="00607B21" w14:paraId="420B886F" w14:textId="77777777" w:rsidTr="00CF386C">
        <w:trPr>
          <w:trHeight w:val="696"/>
        </w:trPr>
        <w:tc>
          <w:tcPr>
            <w:cnfStyle w:val="001000000000" w:firstRow="0" w:lastRow="0" w:firstColumn="1" w:lastColumn="0" w:oddVBand="0" w:evenVBand="0" w:oddHBand="0" w:evenHBand="0" w:firstRowFirstColumn="0" w:firstRowLastColumn="0" w:lastRowFirstColumn="0" w:lastRowLastColumn="0"/>
            <w:tcW w:w="1218" w:type="dxa"/>
            <w:vMerge/>
          </w:tcPr>
          <w:p w14:paraId="0EBB13D5" w14:textId="77777777" w:rsidR="00630BDE" w:rsidRPr="00607B21" w:rsidRDefault="00630BDE" w:rsidP="00607B21">
            <w:pPr>
              <w:rPr>
                <w:color w:val="auto"/>
              </w:rPr>
            </w:pPr>
          </w:p>
        </w:tc>
        <w:tc>
          <w:tcPr>
            <w:tcW w:w="767" w:type="dxa"/>
          </w:tcPr>
          <w:p w14:paraId="39F48DF3"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До 2μ</w:t>
            </w:r>
          </w:p>
        </w:tc>
        <w:tc>
          <w:tcPr>
            <w:tcW w:w="567" w:type="dxa"/>
          </w:tcPr>
          <w:p w14:paraId="75F66643"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4μ</w:t>
            </w:r>
          </w:p>
        </w:tc>
        <w:tc>
          <w:tcPr>
            <w:tcW w:w="567" w:type="dxa"/>
          </w:tcPr>
          <w:p w14:paraId="08BE0105"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6μ</w:t>
            </w:r>
          </w:p>
        </w:tc>
        <w:tc>
          <w:tcPr>
            <w:tcW w:w="601" w:type="dxa"/>
          </w:tcPr>
          <w:p w14:paraId="7C39C6D9"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10μ</w:t>
            </w:r>
          </w:p>
        </w:tc>
        <w:tc>
          <w:tcPr>
            <w:tcW w:w="744" w:type="dxa"/>
          </w:tcPr>
          <w:p w14:paraId="4F8E6F36"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24μ</w:t>
            </w:r>
          </w:p>
        </w:tc>
        <w:tc>
          <w:tcPr>
            <w:tcW w:w="744" w:type="dxa"/>
          </w:tcPr>
          <w:p w14:paraId="264D588A"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50μ</w:t>
            </w:r>
          </w:p>
        </w:tc>
        <w:tc>
          <w:tcPr>
            <w:tcW w:w="744" w:type="dxa"/>
          </w:tcPr>
          <w:p w14:paraId="004A6B85"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100μ</w:t>
            </w:r>
          </w:p>
        </w:tc>
      </w:tr>
      <w:tr w:rsidR="00630BDE" w:rsidRPr="00607B21" w14:paraId="2B82E99A" w14:textId="77777777" w:rsidTr="00CF386C">
        <w:tc>
          <w:tcPr>
            <w:cnfStyle w:val="001000000000" w:firstRow="0" w:lastRow="0" w:firstColumn="1" w:lastColumn="0" w:oddVBand="0" w:evenVBand="0" w:oddHBand="0" w:evenHBand="0" w:firstRowFirstColumn="0" w:firstRowLastColumn="0" w:lastRowFirstColumn="0" w:lastRowLastColumn="0"/>
            <w:tcW w:w="1218" w:type="dxa"/>
          </w:tcPr>
          <w:p w14:paraId="4F7DF03A" w14:textId="77777777" w:rsidR="00630BDE" w:rsidRPr="00607B21" w:rsidRDefault="00630BDE" w:rsidP="00607B21">
            <w:pPr>
              <w:rPr>
                <w:color w:val="auto"/>
              </w:rPr>
            </w:pPr>
            <w:r w:rsidRPr="00607B21">
              <w:rPr>
                <w:color w:val="auto"/>
              </w:rPr>
              <w:t>32600</w:t>
            </w:r>
          </w:p>
        </w:tc>
        <w:tc>
          <w:tcPr>
            <w:tcW w:w="767" w:type="dxa"/>
          </w:tcPr>
          <w:p w14:paraId="2D75CA7F"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52,6</w:t>
            </w:r>
          </w:p>
        </w:tc>
        <w:tc>
          <w:tcPr>
            <w:tcW w:w="567" w:type="dxa"/>
          </w:tcPr>
          <w:p w14:paraId="1AE6336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24,1</w:t>
            </w:r>
          </w:p>
        </w:tc>
        <w:tc>
          <w:tcPr>
            <w:tcW w:w="567" w:type="dxa"/>
          </w:tcPr>
          <w:p w14:paraId="0C4F5C14"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10,2</w:t>
            </w:r>
          </w:p>
        </w:tc>
        <w:tc>
          <w:tcPr>
            <w:tcW w:w="601" w:type="dxa"/>
          </w:tcPr>
          <w:p w14:paraId="5B8C1453"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8,9</w:t>
            </w:r>
          </w:p>
        </w:tc>
        <w:tc>
          <w:tcPr>
            <w:tcW w:w="744" w:type="dxa"/>
          </w:tcPr>
          <w:p w14:paraId="27F4A2AC"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3,0</w:t>
            </w:r>
          </w:p>
        </w:tc>
        <w:tc>
          <w:tcPr>
            <w:tcW w:w="744" w:type="dxa"/>
          </w:tcPr>
          <w:p w14:paraId="6F117740"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0,25</w:t>
            </w:r>
          </w:p>
        </w:tc>
        <w:tc>
          <w:tcPr>
            <w:tcW w:w="744" w:type="dxa"/>
          </w:tcPr>
          <w:p w14:paraId="0C18B921"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0,2</w:t>
            </w:r>
          </w:p>
        </w:tc>
      </w:tr>
      <w:tr w:rsidR="00630BDE" w:rsidRPr="00607B21" w14:paraId="365286A1" w14:textId="77777777" w:rsidTr="00CF386C">
        <w:tc>
          <w:tcPr>
            <w:cnfStyle w:val="001000000000" w:firstRow="0" w:lastRow="0" w:firstColumn="1" w:lastColumn="0" w:oddVBand="0" w:evenVBand="0" w:oddHBand="0" w:evenHBand="0" w:firstRowFirstColumn="0" w:firstRowLastColumn="0" w:lastRowFirstColumn="0" w:lastRowLastColumn="0"/>
            <w:tcW w:w="1218" w:type="dxa"/>
          </w:tcPr>
          <w:p w14:paraId="58487EC7" w14:textId="77777777" w:rsidR="00630BDE" w:rsidRPr="00607B21" w:rsidRDefault="00630BDE" w:rsidP="00607B21">
            <w:pPr>
              <w:rPr>
                <w:color w:val="auto"/>
              </w:rPr>
            </w:pPr>
            <w:r w:rsidRPr="00607B21">
              <w:rPr>
                <w:color w:val="auto"/>
              </w:rPr>
              <w:t>34800</w:t>
            </w:r>
          </w:p>
        </w:tc>
        <w:tc>
          <w:tcPr>
            <w:tcW w:w="767" w:type="dxa"/>
          </w:tcPr>
          <w:p w14:paraId="70347D38"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85,0</w:t>
            </w:r>
          </w:p>
        </w:tc>
        <w:tc>
          <w:tcPr>
            <w:tcW w:w="567" w:type="dxa"/>
          </w:tcPr>
          <w:p w14:paraId="28B4C0E3"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10,0</w:t>
            </w:r>
          </w:p>
        </w:tc>
        <w:tc>
          <w:tcPr>
            <w:tcW w:w="567" w:type="dxa"/>
          </w:tcPr>
          <w:p w14:paraId="39587B8A"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2,0</w:t>
            </w:r>
          </w:p>
        </w:tc>
        <w:tc>
          <w:tcPr>
            <w:tcW w:w="601" w:type="dxa"/>
          </w:tcPr>
          <w:p w14:paraId="12882405"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1,6</w:t>
            </w:r>
          </w:p>
        </w:tc>
        <w:tc>
          <w:tcPr>
            <w:tcW w:w="744" w:type="dxa"/>
          </w:tcPr>
          <w:p w14:paraId="0BDA80DA"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1,0</w:t>
            </w:r>
          </w:p>
        </w:tc>
        <w:tc>
          <w:tcPr>
            <w:tcW w:w="744" w:type="dxa"/>
          </w:tcPr>
          <w:p w14:paraId="588DE50A"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w:t>
            </w:r>
          </w:p>
        </w:tc>
        <w:tc>
          <w:tcPr>
            <w:tcW w:w="744" w:type="dxa"/>
          </w:tcPr>
          <w:p w14:paraId="5698932A"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w:t>
            </w:r>
          </w:p>
        </w:tc>
      </w:tr>
      <w:tr w:rsidR="00630BDE" w:rsidRPr="00607B21" w14:paraId="6F278928" w14:textId="77777777" w:rsidTr="00CF386C">
        <w:tc>
          <w:tcPr>
            <w:cnfStyle w:val="001000000000" w:firstRow="0" w:lastRow="0" w:firstColumn="1" w:lastColumn="0" w:oddVBand="0" w:evenVBand="0" w:oddHBand="0" w:evenHBand="0" w:firstRowFirstColumn="0" w:firstRowLastColumn="0" w:lastRowFirstColumn="0" w:lastRowLastColumn="0"/>
            <w:tcW w:w="1218" w:type="dxa"/>
          </w:tcPr>
          <w:p w14:paraId="17039633" w14:textId="77777777" w:rsidR="00630BDE" w:rsidRPr="00607B21" w:rsidRDefault="00630BDE" w:rsidP="00607B21">
            <w:pPr>
              <w:rPr>
                <w:color w:val="auto"/>
              </w:rPr>
            </w:pPr>
            <w:r w:rsidRPr="00607B21">
              <w:rPr>
                <w:color w:val="auto"/>
              </w:rPr>
              <w:t>108250</w:t>
            </w:r>
          </w:p>
        </w:tc>
        <w:tc>
          <w:tcPr>
            <w:tcW w:w="767" w:type="dxa"/>
          </w:tcPr>
          <w:p w14:paraId="7FA5CF7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86,1</w:t>
            </w:r>
          </w:p>
        </w:tc>
        <w:tc>
          <w:tcPr>
            <w:tcW w:w="567" w:type="dxa"/>
          </w:tcPr>
          <w:p w14:paraId="1715A14A"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10,0</w:t>
            </w:r>
          </w:p>
        </w:tc>
        <w:tc>
          <w:tcPr>
            <w:tcW w:w="567" w:type="dxa"/>
          </w:tcPr>
          <w:p w14:paraId="33D9543F"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2,5</w:t>
            </w:r>
          </w:p>
        </w:tc>
        <w:tc>
          <w:tcPr>
            <w:tcW w:w="601" w:type="dxa"/>
          </w:tcPr>
          <w:p w14:paraId="3381CFDA"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0,7</w:t>
            </w:r>
          </w:p>
        </w:tc>
        <w:tc>
          <w:tcPr>
            <w:tcW w:w="744" w:type="dxa"/>
          </w:tcPr>
          <w:p w14:paraId="160FA54E"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0,2</w:t>
            </w:r>
          </w:p>
        </w:tc>
        <w:tc>
          <w:tcPr>
            <w:tcW w:w="744" w:type="dxa"/>
          </w:tcPr>
          <w:p w14:paraId="71456345"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w:t>
            </w:r>
          </w:p>
        </w:tc>
        <w:tc>
          <w:tcPr>
            <w:tcW w:w="744" w:type="dxa"/>
          </w:tcPr>
          <w:p w14:paraId="0DFE4847"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w:t>
            </w:r>
          </w:p>
        </w:tc>
      </w:tr>
      <w:tr w:rsidR="00630BDE" w:rsidRPr="00607B21" w14:paraId="54F0BFC8" w14:textId="77777777" w:rsidTr="00CF386C">
        <w:tc>
          <w:tcPr>
            <w:cnfStyle w:val="001000000000" w:firstRow="0" w:lastRow="0" w:firstColumn="1" w:lastColumn="0" w:oddVBand="0" w:evenVBand="0" w:oddHBand="0" w:evenHBand="0" w:firstRowFirstColumn="0" w:firstRowLastColumn="0" w:lastRowFirstColumn="0" w:lastRowLastColumn="0"/>
            <w:tcW w:w="1218" w:type="dxa"/>
          </w:tcPr>
          <w:p w14:paraId="5AC5BAAA" w14:textId="77777777" w:rsidR="00630BDE" w:rsidRPr="00607B21" w:rsidRDefault="00630BDE" w:rsidP="00607B21">
            <w:pPr>
              <w:rPr>
                <w:color w:val="auto"/>
              </w:rPr>
            </w:pPr>
            <w:r w:rsidRPr="00607B21">
              <w:rPr>
                <w:color w:val="auto"/>
              </w:rPr>
              <w:t>120780</w:t>
            </w:r>
          </w:p>
        </w:tc>
        <w:tc>
          <w:tcPr>
            <w:tcW w:w="767" w:type="dxa"/>
          </w:tcPr>
          <w:p w14:paraId="6E9704C4"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82,4</w:t>
            </w:r>
          </w:p>
        </w:tc>
        <w:tc>
          <w:tcPr>
            <w:tcW w:w="567" w:type="dxa"/>
          </w:tcPr>
          <w:p w14:paraId="329EBA75"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12,5</w:t>
            </w:r>
          </w:p>
        </w:tc>
        <w:tc>
          <w:tcPr>
            <w:tcW w:w="567" w:type="dxa"/>
          </w:tcPr>
          <w:p w14:paraId="0E63D9AC"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4,2</w:t>
            </w:r>
          </w:p>
        </w:tc>
        <w:tc>
          <w:tcPr>
            <w:tcW w:w="601" w:type="dxa"/>
          </w:tcPr>
          <w:p w14:paraId="27A253AF"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w:t>
            </w:r>
          </w:p>
        </w:tc>
        <w:tc>
          <w:tcPr>
            <w:tcW w:w="744" w:type="dxa"/>
          </w:tcPr>
          <w:p w14:paraId="19711CE5"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0,7</w:t>
            </w:r>
          </w:p>
        </w:tc>
        <w:tc>
          <w:tcPr>
            <w:tcW w:w="744" w:type="dxa"/>
          </w:tcPr>
          <w:p w14:paraId="236E3923"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w:t>
            </w:r>
          </w:p>
        </w:tc>
        <w:tc>
          <w:tcPr>
            <w:tcW w:w="744" w:type="dxa"/>
          </w:tcPr>
          <w:p w14:paraId="5692B32E"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w:t>
            </w:r>
          </w:p>
        </w:tc>
      </w:tr>
    </w:tbl>
    <w:p w14:paraId="32FA2DDB" w14:textId="77777777" w:rsidR="00630BDE" w:rsidRDefault="00630BDE" w:rsidP="00630BDE">
      <w:pPr>
        <w:pStyle w:val="a5"/>
      </w:pPr>
    </w:p>
    <w:p w14:paraId="42BDE800" w14:textId="77777777" w:rsidR="00630BDE" w:rsidRDefault="00630BDE" w:rsidP="00630BDE">
      <w:pPr>
        <w:pStyle w:val="a1"/>
      </w:pPr>
      <w:r w:rsidRPr="00B70CA2">
        <w:t>При очистных выемках в маломощных жилах и расходе на 1 м</w:t>
      </w:r>
      <w:r>
        <w:t>³</w:t>
      </w:r>
      <w:r w:rsidRPr="00B70CA2">
        <w:t xml:space="preserve"> руды от 1,1 до 3,5 м шпура получается от 3—4 до 11—12 кг пыли на 1 м</w:t>
      </w:r>
      <w:r>
        <w:t>³</w:t>
      </w:r>
      <w:r w:rsidRPr="00B70CA2">
        <w:t xml:space="preserve"> руды.</w:t>
      </w:r>
    </w:p>
    <w:p w14:paraId="0A7A1FBF" w14:textId="77777777" w:rsidR="00630BDE" w:rsidRDefault="00630BDE" w:rsidP="00630BDE">
      <w:pPr>
        <w:pStyle w:val="a1"/>
      </w:pPr>
      <w:r w:rsidRPr="00472B7A">
        <w:t>Количество пыли, образующейся при ударном бурении шпуров, зависит главным образом от крепости пород, их влажности и давления сжатого воздуха.</w:t>
      </w:r>
    </w:p>
    <w:p w14:paraId="0A208A67" w14:textId="77777777" w:rsidR="00630BDE" w:rsidRDefault="00630BDE" w:rsidP="00630BDE">
      <w:pPr>
        <w:pStyle w:val="a1"/>
      </w:pPr>
      <w:r w:rsidRPr="00472B7A">
        <w:t>Чем тверже и суше порода, тем, при прочих равных условиях, больше получается мелкой пыли; при бурении без промывки шпуров по крепким породам в воздухе у забоя бывает взвешено пылинок размером менее 1</w:t>
      </w:r>
      <w:r>
        <w:t>μ</w:t>
      </w:r>
      <w:r w:rsidRPr="00472B7A">
        <w:t xml:space="preserve"> до 50000 в 1 см</w:t>
      </w:r>
      <w:r>
        <w:t>³</w:t>
      </w:r>
      <w:r w:rsidRPr="00472B7A">
        <w:t>, в породах средней крепости: 10000—15000, в мягких: 1000—2000.</w:t>
      </w:r>
    </w:p>
    <w:p w14:paraId="1D6A44BF" w14:textId="77777777" w:rsidR="00630BDE" w:rsidRDefault="00630BDE" w:rsidP="00630BDE">
      <w:pPr>
        <w:pStyle w:val="a1"/>
      </w:pPr>
      <w:r w:rsidRPr="00E1276E">
        <w:t>Количество пыли, взвешенной в воздухе после взрывания шпуров, доходит (наблюдения Ковшуля и Недина в Криворожских рудниках) до 100000—200000 пылинок в 1 см</w:t>
      </w:r>
      <w:r>
        <w:t>³</w:t>
      </w:r>
      <w:r w:rsidRPr="00E1276E">
        <w:t xml:space="preserve"> воздуха через 15 мин.; через 60 мин. оно снижается до 15000—30000.</w:t>
      </w:r>
    </w:p>
    <w:p w14:paraId="10DC1720" w14:textId="77777777" w:rsidR="00630BDE" w:rsidRDefault="00630BDE" w:rsidP="00630BDE">
      <w:pPr>
        <w:pStyle w:val="a1"/>
      </w:pPr>
      <w:r w:rsidRPr="00121920">
        <w:t>При уборке сухой руды в вагонетку наблюдались концентрации пыли в воздухе от 60 до 340 м г/м</w:t>
      </w:r>
      <w:r>
        <w:t>³</w:t>
      </w:r>
      <w:r w:rsidRPr="00121920">
        <w:t>.</w:t>
      </w:r>
    </w:p>
    <w:p w14:paraId="666FE1E4" w14:textId="77777777" w:rsidR="00630BDE" w:rsidRDefault="00630BDE" w:rsidP="00630BDE">
      <w:pPr>
        <w:pStyle w:val="a1"/>
      </w:pPr>
      <w:r w:rsidRPr="00121920">
        <w:t xml:space="preserve">Количество угольной пыли, висящей в воздухе, в рабочих местах в угольных шахтах при таких процессах, как зарубка врубовой машиной, работа качающихся конвейеров, перегрузка угля с конвейеров в вагонетки и, в особенности, работа комбайна, может выражаться не миллиграммами, а граммами в 1 </w:t>
      </w:r>
      <w:r>
        <w:t>м³</w:t>
      </w:r>
      <w:r w:rsidRPr="00121920">
        <w:t xml:space="preserve"> воздуха (до 5—10 г/м</w:t>
      </w:r>
      <w:r>
        <w:t>³</w:t>
      </w:r>
      <w:r w:rsidRPr="00121920">
        <w:t>) , а иногда и больше, если не принимать мер борьбы с пылью</w:t>
      </w:r>
      <w:r>
        <w:t>.</w:t>
      </w:r>
    </w:p>
    <w:p w14:paraId="6D39DBAA" w14:textId="0A4F8726" w:rsidR="00630BDE" w:rsidRDefault="00630BDE" w:rsidP="00630BDE">
      <w:pPr>
        <w:pStyle w:val="a5"/>
      </w:pPr>
      <w:r w:rsidRPr="00D07CF5">
        <w:rPr>
          <w:b/>
          <w:bCs/>
        </w:rPr>
        <w:lastRenderedPageBreak/>
        <w:t>Опробование шахтного воздуха</w:t>
      </w:r>
      <w:r w:rsidRPr="00B11113">
        <w:t xml:space="preserve"> для определения его пыльности осуществляется посредством пылемеров, работающих на одном из перечисляемых физических принципов: а) фильтрации воздуха, б) измерении сопротивления фильтрующей среды при прохождении через нее воздуха, в) конденсации влаги на пылинках при уменьшении давления, г) промывания воздуха, содержащего пыль, д) свободного оседания пыли, е) осаждения пыли ударом на стекло, ж) термического осаждения пыли тепловой диффузией газов от нагретого тела к телу более холодному, з) оптическом методе с использованием эффекта Тиндаля (рассеивание света мельчайшими частицами вещества) или с использованием фотоэлементов, и) электростатическом</w:t>
      </w:r>
      <w:r w:rsidR="004A76BC" w:rsidRPr="004A76BC">
        <w:t xml:space="preserve"> </w:t>
      </w:r>
      <w:r w:rsidRPr="00B11113">
        <w:t>—</w:t>
      </w:r>
      <w:r w:rsidR="004A76BC" w:rsidRPr="004A76BC">
        <w:t xml:space="preserve"> </w:t>
      </w:r>
      <w:r w:rsidRPr="00B11113">
        <w:t>электрофильтры, к) электронном</w:t>
      </w:r>
      <w:r w:rsidR="004A76BC" w:rsidRPr="004A76BC">
        <w:t xml:space="preserve"> </w:t>
      </w:r>
      <w:r w:rsidRPr="00B11113">
        <w:t>—</w:t>
      </w:r>
      <w:r w:rsidR="004A76BC" w:rsidRPr="004A76BC">
        <w:t xml:space="preserve"> </w:t>
      </w:r>
      <w:r w:rsidRPr="00B11113">
        <w:t>подсчет частиц особыми электронными счетчиками</w:t>
      </w:r>
      <w:r>
        <w:t>.</w:t>
      </w:r>
    </w:p>
    <w:p w14:paraId="5FAD01EA" w14:textId="77777777" w:rsidR="00630BDE" w:rsidRDefault="00630BDE" w:rsidP="00630BDE">
      <w:pPr>
        <w:pStyle w:val="a5"/>
      </w:pPr>
      <w:r w:rsidRPr="00C36317">
        <w:t>Рассмотрим некоторые пылемеры, применяемые в Советском Союзе.</w:t>
      </w:r>
    </w:p>
    <w:p w14:paraId="0B2F6346" w14:textId="77777777" w:rsidR="00630BDE" w:rsidRDefault="00630BDE" w:rsidP="00862D21">
      <w:pPr>
        <w:pStyle w:val="40"/>
      </w:pPr>
      <w:bookmarkStart w:id="131" w:name="_Toc229564848"/>
      <w:r w:rsidRPr="005255B2">
        <w:t>Пылемеры, работающие на принципе фильтрации</w:t>
      </w:r>
      <w:bookmarkEnd w:id="131"/>
    </w:p>
    <w:p w14:paraId="3400322C" w14:textId="48ED5C7D" w:rsidR="00630BDE" w:rsidRDefault="00630BDE" w:rsidP="00630BDE">
      <w:pPr>
        <w:pStyle w:val="a5"/>
      </w:pPr>
      <w:r>
        <w:rPr>
          <w:noProof/>
        </w:rPr>
        <mc:AlternateContent>
          <mc:Choice Requires="wps">
            <w:drawing>
              <wp:anchor distT="0" distB="0" distL="114300" distR="114300" simplePos="0" relativeHeight="251648058" behindDoc="0" locked="0" layoutInCell="1" allowOverlap="1" wp14:anchorId="2BBE2617" wp14:editId="264ACCF8">
                <wp:simplePos x="0" y="0"/>
                <wp:positionH relativeFrom="column">
                  <wp:posOffset>0</wp:posOffset>
                </wp:positionH>
                <wp:positionV relativeFrom="paragraph">
                  <wp:posOffset>2813685</wp:posOffset>
                </wp:positionV>
                <wp:extent cx="1537970" cy="635"/>
                <wp:effectExtent l="0" t="0" r="0" b="0"/>
                <wp:wrapNone/>
                <wp:docPr id="1276403849" name="Надпись 1"/>
                <wp:cNvGraphicFramePr/>
                <a:graphic xmlns:a="http://schemas.openxmlformats.org/drawingml/2006/main">
                  <a:graphicData uri="http://schemas.microsoft.com/office/word/2010/wordprocessingShape">
                    <wps:wsp>
                      <wps:cNvSpPr txBox="1"/>
                      <wps:spPr>
                        <a:xfrm>
                          <a:off x="0" y="0"/>
                          <a:ext cx="1537970" cy="635"/>
                        </a:xfrm>
                        <a:prstGeom prst="rect">
                          <a:avLst/>
                        </a:prstGeom>
                        <a:solidFill>
                          <a:prstClr val="white"/>
                        </a:solidFill>
                        <a:ln>
                          <a:noFill/>
                        </a:ln>
                      </wps:spPr>
                      <wps:txbx>
                        <w:txbxContent>
                          <w:p w14:paraId="63B8253C" w14:textId="534868B7" w:rsidR="00630BDE" w:rsidRPr="007C3251" w:rsidRDefault="00630BDE" w:rsidP="00630BDE">
                            <w:pPr>
                              <w:pStyle w:val="afffd"/>
                              <w:rPr>
                                <w:rFonts w:eastAsia="Times New Roman" w:cs="Times New Roman"/>
                                <w:noProof/>
                                <w:color w:val="000000" w:themeColor="text2"/>
                                <w:sz w:val="18"/>
                                <w:lang w:val="en-US"/>
                              </w:rPr>
                            </w:pPr>
                            <w:bookmarkStart w:id="132" w:name="_Ref228545806"/>
                            <w:r>
                              <w:t xml:space="preserve">Рисунок </w:t>
                            </w:r>
                            <w:fldSimple w:instr=" SEQ Рисунок \* ARABIC ">
                              <w:r w:rsidR="00D53DE7">
                                <w:rPr>
                                  <w:noProof/>
                                </w:rPr>
                                <w:t>28</w:t>
                              </w:r>
                            </w:fldSimple>
                            <w:bookmarkEnd w:id="132"/>
                            <w:r>
                              <w:rPr>
                                <w:lang w:val="en-US"/>
                              </w:rPr>
                              <w:t xml:space="preserve">. </w:t>
                            </w:r>
                            <w:r w:rsidRPr="007C3251">
                              <w:t>Водяной аспиратор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BE2617" id="Надпись 1" o:spid="_x0000_s1053" type="#_x0000_t202" style="position:absolute;left:0;text-align:left;margin-left:0;margin-top:221.55pt;width:121.1pt;height:.05pt;z-index:2516480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" stroked="f">
                <v:textbox style="mso-fit-shape-to-text:t" inset="0,0,0,0">
                  <w:txbxContent>
                    <w:p w14:paraId="63B8253C" w14:textId="534868B7" w:rsidR="00630BDE" w:rsidRPr="007C3251" w:rsidRDefault="00630BDE" w:rsidP="00630BDE">
                      <w:pPr>
                        <w:pStyle w:val="afffd"/>
                        <w:rPr>
                          <w:rFonts w:eastAsia="Times New Roman" w:cs="Times New Roman"/>
                          <w:noProof/>
                          <w:color w:val="000000" w:themeColor="text2"/>
                          <w:sz w:val="18"/>
                          <w:lang w:val="en-US"/>
                        </w:rPr>
                      </w:pPr>
                      <w:bookmarkStart w:id="133" w:name="_Ref228545806"/>
                      <w:r>
                        <w:t xml:space="preserve">Рисунок </w:t>
                      </w:r>
                      <w:fldSimple w:instr=" SEQ Рисунок \* ARABIC ">
                        <w:r w:rsidR="00D53DE7">
                          <w:rPr>
                            <w:noProof/>
                          </w:rPr>
                          <w:t>28</w:t>
                        </w:r>
                      </w:fldSimple>
                      <w:bookmarkEnd w:id="133"/>
                      <w:r>
                        <w:rPr>
                          <w:lang w:val="en-US"/>
                        </w:rPr>
                        <w:t xml:space="preserve">. </w:t>
                      </w:r>
                      <w:r w:rsidRPr="007C3251">
                        <w:t>Водяной аспиратор</w:t>
                      </w:r>
                    </w:p>
                  </w:txbxContent>
                </v:textbox>
              </v:shape>
            </w:pict>
          </mc:Fallback>
        </mc:AlternateContent>
      </w:r>
      <w:r>
        <w:rPr>
          <w:noProof/>
        </w:rPr>
        <mc:AlternateContent>
          <mc:Choice Requires="wpc">
            <w:drawing>
              <wp:anchor distT="0" distB="0" distL="114300" distR="114300" simplePos="0" relativeHeight="251648057" behindDoc="1" locked="0" layoutInCell="1" allowOverlap="1" wp14:anchorId="6F59E511" wp14:editId="2016D089">
                <wp:simplePos x="0" y="0"/>
                <wp:positionH relativeFrom="margin">
                  <wp:align>left</wp:align>
                </wp:positionH>
                <wp:positionV relativeFrom="paragraph">
                  <wp:posOffset>551815</wp:posOffset>
                </wp:positionV>
                <wp:extent cx="1537970" cy="2204720"/>
                <wp:effectExtent l="0" t="0" r="5080" b="5080"/>
                <wp:wrapTight wrapText="bothSides">
                  <wp:wrapPolygon edited="0">
                    <wp:start x="0" y="0"/>
                    <wp:lineTo x="0" y="21463"/>
                    <wp:lineTo x="21404" y="21463"/>
                    <wp:lineTo x="21404" y="0"/>
                    <wp:lineTo x="0" y="0"/>
                  </wp:wrapPolygon>
                </wp:wrapTight>
                <wp:docPr id="1945432565" name="Полотно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369E36CC" id="Полотно 14" o:spid="_x0000_s1026" editas="canvas" style="position:absolute;margin-left:0;margin-top:43.45pt;width:121.1pt;height:173.6pt;z-index:-251668423;mso-position-horizontal:left;mso-position-horizontal-relative:margin;mso-width-relative:margin" coordsize="15379,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">
                <v:shape id="_x0000_s1027" type="#_x0000_t75" style="position:absolute;width:15379;height:22047;visibility:visible;mso-wrap-style:square" filled="t">
                  <v:fill o:detectmouseclick="t"/>
                  <v:path o:connecttype="none"/>
                </v:shape>
                <w10:wrap type="tight" anchorx="margin"/>
              </v:group>
            </w:pict>
          </mc:Fallback>
        </mc:AlternateContent>
      </w:r>
      <w:r w:rsidRPr="00DD696D">
        <w:t xml:space="preserve">Наиболее простая аппаратура, пригодная для быстрого ориентировочного опробования сильно пыльного воздуха, представляет собой изготовленный из жести </w:t>
      </w:r>
      <w:r w:rsidRPr="00D07CF5">
        <w:rPr>
          <w:b/>
          <w:bCs/>
        </w:rPr>
        <w:t>водяной аспиратор</w:t>
      </w:r>
      <w:r w:rsidRPr="00DD696D">
        <w:t xml:space="preserve"> (</w:t>
      </w:r>
      <w:r w:rsidRPr="00D67203">
        <w:rPr>
          <w:rStyle w:val="afff6"/>
        </w:rPr>
        <w:fldChar w:fldCharType="begin"/>
      </w:r>
      <w:r w:rsidRPr="00D67203">
        <w:rPr>
          <w:rStyle w:val="afff6"/>
        </w:rPr>
        <w:instrText xml:space="preserve"> REF _Ref228545806 \h </w:instrText>
      </w:r>
      <w:r>
        <w:rPr>
          <w:rStyle w:val="afff6"/>
        </w:rPr>
        <w:instrText xml:space="preserve"> \* MERGEFORMAT </w:instrText>
      </w:r>
      <w:r w:rsidRPr="00D67203">
        <w:rPr>
          <w:rStyle w:val="afff6"/>
        </w:rPr>
      </w:r>
      <w:r w:rsidRPr="00D67203">
        <w:rPr>
          <w:rStyle w:val="afff6"/>
        </w:rPr>
        <w:fldChar w:fldCharType="separate"/>
      </w:r>
      <w:r w:rsidR="00A05A8B" w:rsidRPr="00A05A8B">
        <w:rPr>
          <w:rStyle w:val="afff6"/>
        </w:rPr>
        <w:t>Рисунок 28</w:t>
      </w:r>
      <w:r w:rsidRPr="00D67203">
        <w:rPr>
          <w:rStyle w:val="afff6"/>
        </w:rPr>
        <w:fldChar w:fldCharType="end"/>
      </w:r>
      <w:r w:rsidRPr="00DD696D">
        <w:t xml:space="preserve">), состоящий из двух сосудов </w:t>
      </w:r>
      <w:r w:rsidRPr="006C2188">
        <w:rPr>
          <w:rStyle w:val="afff6"/>
        </w:rPr>
        <w:t>1</w:t>
      </w:r>
      <w:r w:rsidRPr="00DD696D">
        <w:t xml:space="preserve"> и </w:t>
      </w:r>
      <w:r w:rsidRPr="006C2188">
        <w:rPr>
          <w:rStyle w:val="afff6"/>
        </w:rPr>
        <w:t>2</w:t>
      </w:r>
      <w:r w:rsidRPr="00DD696D">
        <w:t xml:space="preserve"> (каждый емкостью 5 л)</w:t>
      </w:r>
      <w:r w:rsidRPr="000F5BAD">
        <w:t>;</w:t>
      </w:r>
      <w:r w:rsidRPr="00DD696D">
        <w:t xml:space="preserve"> сосуды сообщаются между собой трубкой</w:t>
      </w:r>
      <w:r>
        <w:rPr>
          <w:lang w:val="en-US"/>
        </w:rPr>
        <w:t> </w:t>
      </w:r>
      <w:r w:rsidRPr="006C2188">
        <w:rPr>
          <w:rStyle w:val="afff6"/>
        </w:rPr>
        <w:t>3</w:t>
      </w:r>
      <w:r w:rsidRPr="00DD696D">
        <w:t xml:space="preserve"> с краном и имеют, кроме того, краны </w:t>
      </w:r>
      <w:r w:rsidRPr="006C2188">
        <w:rPr>
          <w:rStyle w:val="afff6"/>
        </w:rPr>
        <w:t>4</w:t>
      </w:r>
      <w:r w:rsidRPr="00DD696D">
        <w:t>; прибор снабжается стеклянной пылевой трубкой (</w:t>
      </w:r>
      <w:r w:rsidRPr="00FD5D95">
        <w:rPr>
          <w:rStyle w:val="afff6"/>
        </w:rPr>
        <w:fldChar w:fldCharType="begin"/>
      </w:r>
      <w:r w:rsidRPr="00FD5D95">
        <w:rPr>
          <w:rStyle w:val="afff6"/>
        </w:rPr>
        <w:instrText xml:space="preserve"> REF _Ref228546037 \h </w:instrText>
      </w:r>
      <w:r>
        <w:rPr>
          <w:rStyle w:val="afff6"/>
        </w:rPr>
        <w:instrText xml:space="preserve"> \* MERGEFORMAT </w:instrText>
      </w:r>
      <w:r w:rsidRPr="00FD5D95">
        <w:rPr>
          <w:rStyle w:val="afff6"/>
        </w:rPr>
      </w:r>
      <w:r w:rsidRPr="00FD5D95">
        <w:rPr>
          <w:rStyle w:val="afff6"/>
        </w:rPr>
        <w:fldChar w:fldCharType="separate"/>
      </w:r>
      <w:r w:rsidR="00A05A8B" w:rsidRPr="00A05A8B">
        <w:rPr>
          <w:rStyle w:val="afff6"/>
        </w:rPr>
        <w:t>Рисунок 29</w:t>
      </w:r>
      <w:r w:rsidRPr="00FD5D95">
        <w:rPr>
          <w:rStyle w:val="afff6"/>
        </w:rPr>
        <w:fldChar w:fldCharType="end"/>
      </w:r>
      <w:r w:rsidRPr="00DD696D">
        <w:t>), заполняемой хлопчатобумажной или стеклянной ватой.</w:t>
      </w:r>
    </w:p>
    <w:p w14:paraId="06918F3D" w14:textId="0684FF9C" w:rsidR="00630BDE" w:rsidRDefault="00630BDE" w:rsidP="00630BDE">
      <w:pPr>
        <w:pStyle w:val="a5"/>
      </w:pPr>
      <w:r w:rsidRPr="008861D6">
        <w:t xml:space="preserve">Наполнив верхний сосуд </w:t>
      </w:r>
      <w:r w:rsidRPr="008861D6">
        <w:rPr>
          <w:rStyle w:val="afff6"/>
        </w:rPr>
        <w:t>1</w:t>
      </w:r>
      <w:r w:rsidRPr="008861D6">
        <w:t xml:space="preserve"> (</w:t>
      </w:r>
      <w:r>
        <w:rPr>
          <w:lang w:val="en-US"/>
        </w:rPr>
        <w:t>c</w:t>
      </w:r>
      <w:r w:rsidRPr="008861D6">
        <w:t>м.</w:t>
      </w:r>
      <w:r w:rsidRPr="00EA39A3">
        <w:t xml:space="preserve"> </w:t>
      </w:r>
      <w:r w:rsidRPr="00EA39A3">
        <w:rPr>
          <w:rStyle w:val="afff6"/>
        </w:rPr>
        <w:fldChar w:fldCharType="begin"/>
      </w:r>
      <w:r w:rsidRPr="00EA39A3">
        <w:rPr>
          <w:rStyle w:val="afff6"/>
        </w:rPr>
        <w:instrText xml:space="preserve"> REF _Ref228545806 \h </w:instrText>
      </w:r>
      <w:r>
        <w:rPr>
          <w:rStyle w:val="afff6"/>
        </w:rPr>
        <w:instrText xml:space="preserve"> \* MERGEFORMAT </w:instrText>
      </w:r>
      <w:r w:rsidRPr="00EA39A3">
        <w:rPr>
          <w:rStyle w:val="afff6"/>
        </w:rPr>
      </w:r>
      <w:r w:rsidRPr="00EA39A3">
        <w:rPr>
          <w:rStyle w:val="afff6"/>
        </w:rPr>
        <w:fldChar w:fldCharType="separate"/>
      </w:r>
      <w:r w:rsidR="00A05A8B" w:rsidRPr="00A05A8B">
        <w:rPr>
          <w:rStyle w:val="afff6"/>
        </w:rPr>
        <w:t>Рисунок 28</w:t>
      </w:r>
      <w:r w:rsidRPr="00EA39A3">
        <w:rPr>
          <w:rStyle w:val="afff6"/>
        </w:rPr>
        <w:fldChar w:fldCharType="end"/>
      </w:r>
      <w:r w:rsidRPr="008861D6">
        <w:t xml:space="preserve">) водой, плотно вставляют в горловину его пробную трубку-фильтр, заполненную стеклянной ватой, и, закрыв горловину нижнего сосуда резиновой пробкой, открывают кран </w:t>
      </w:r>
      <w:r w:rsidRPr="000A74FB">
        <w:rPr>
          <w:rStyle w:val="afff6"/>
        </w:rPr>
        <w:t>3</w:t>
      </w:r>
      <w:r w:rsidRPr="008861D6">
        <w:t xml:space="preserve"> и перепускают воду из сосуда </w:t>
      </w:r>
      <w:r w:rsidRPr="000A74FB">
        <w:rPr>
          <w:rStyle w:val="afff6"/>
        </w:rPr>
        <w:t>1</w:t>
      </w:r>
      <w:r w:rsidRPr="008861D6">
        <w:t xml:space="preserve"> в </w:t>
      </w:r>
      <w:r w:rsidRPr="000A74FB">
        <w:rPr>
          <w:rStyle w:val="afff6"/>
        </w:rPr>
        <w:t>2</w:t>
      </w:r>
      <w:r w:rsidRPr="008861D6">
        <w:t xml:space="preserve">, держа кран </w:t>
      </w:r>
      <w:r w:rsidRPr="000A74FB">
        <w:rPr>
          <w:rStyle w:val="afff6"/>
        </w:rPr>
        <w:t>4</w:t>
      </w:r>
      <w:r w:rsidRPr="008861D6">
        <w:t xml:space="preserve">, служащий для выхода воздуха, открытым. Вытекание воды из сосуда </w:t>
      </w:r>
      <w:r w:rsidRPr="000A74FB">
        <w:rPr>
          <w:rStyle w:val="afff6"/>
        </w:rPr>
        <w:t>1</w:t>
      </w:r>
      <w:r w:rsidRPr="008861D6">
        <w:t xml:space="preserve"> сопровождается засасыванием объема воздуха, равного объему выпущенной воды. Когда сосуд </w:t>
      </w:r>
      <w:r w:rsidRPr="000A74FB">
        <w:rPr>
          <w:rStyle w:val="afff6"/>
        </w:rPr>
        <w:t>1</w:t>
      </w:r>
      <w:r w:rsidRPr="008861D6">
        <w:t xml:space="preserve"> опорожнится, закрывают краны </w:t>
      </w:r>
      <w:r w:rsidRPr="009157CE">
        <w:rPr>
          <w:rStyle w:val="afff6"/>
        </w:rPr>
        <w:t>3</w:t>
      </w:r>
      <w:r w:rsidRPr="008861D6">
        <w:t xml:space="preserve"> и </w:t>
      </w:r>
      <w:r w:rsidRPr="009157CE">
        <w:rPr>
          <w:rStyle w:val="afff6"/>
        </w:rPr>
        <w:t>4</w:t>
      </w:r>
      <w:r w:rsidRPr="008861D6">
        <w:t xml:space="preserve">, вынимают пробную трубку-фильтр из горловины сосуда </w:t>
      </w:r>
      <w:r w:rsidRPr="009157CE">
        <w:rPr>
          <w:rStyle w:val="afff6"/>
        </w:rPr>
        <w:t>1</w:t>
      </w:r>
      <w:r w:rsidRPr="008861D6">
        <w:t xml:space="preserve">, затыкают эту последнюю резиновой пробкой, перевертывают прибор так, чтобы сосуд </w:t>
      </w:r>
      <w:r w:rsidRPr="009157CE">
        <w:rPr>
          <w:rStyle w:val="afff6"/>
        </w:rPr>
        <w:t>2</w:t>
      </w:r>
      <w:r w:rsidRPr="008861D6">
        <w:t xml:space="preserve"> оказался наверху; вынимают пробку из горловины этого сосуда, вставляют в него пробную трубку-фильтр и повторяют операцию просасывания через эту последнюю второй порции опро</w:t>
      </w:r>
      <w:r w:rsidRPr="008861D6">
        <w:lastRenderedPageBreak/>
        <w:t xml:space="preserve">буемого воздуха. Для большей герметичности пробная трубка вставляется в горловины сосудов </w:t>
      </w:r>
      <w:r w:rsidRPr="009157CE">
        <w:rPr>
          <w:rStyle w:val="afff6"/>
        </w:rPr>
        <w:t>1</w:t>
      </w:r>
      <w:r w:rsidRPr="008861D6">
        <w:t xml:space="preserve"> и </w:t>
      </w:r>
      <w:r w:rsidRPr="009157CE">
        <w:rPr>
          <w:rStyle w:val="afff6"/>
        </w:rPr>
        <w:t>2</w:t>
      </w:r>
      <w:r w:rsidRPr="008861D6">
        <w:t xml:space="preserve"> при помощи резиновой пробки с отверстием или на нижний конец ее надевается резиновая трубка. После пропуска нужного количества воздуха (обычно от 20 до 50 л) пробную трубку закрывают притертыми стеклянными пробками или резиновыми колпачками и доставляют в лабораторию.</w:t>
      </w:r>
    </w:p>
    <w:p w14:paraId="1930D50E" w14:textId="77777777" w:rsidR="00630BDE" w:rsidRDefault="00630BDE" w:rsidP="00630BDE">
      <w:pPr>
        <w:pStyle w:val="a5"/>
        <w:keepNext/>
      </w:pPr>
      <w:r>
        <w:rPr>
          <w:noProof/>
        </w:rPr>
        <mc:AlternateContent>
          <mc:Choice Requires="wpc">
            <w:drawing>
              <wp:inline distT="0" distB="0" distL="0" distR="0" wp14:anchorId="634EF981" wp14:editId="67C6C74B">
                <wp:extent cx="3779520" cy="2204720"/>
                <wp:effectExtent l="0" t="0" r="0" b="5080"/>
                <wp:docPr id="143799942" name="Полотно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4749830" id="Полотно 1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16A2EEA" w14:textId="116DDF68" w:rsidR="00630BDE" w:rsidRDefault="00630BDE" w:rsidP="00630BDE">
      <w:pPr>
        <w:pStyle w:val="afffd"/>
      </w:pPr>
      <w:bookmarkStart w:id="134" w:name="_Ref228546037"/>
      <w:r>
        <w:t xml:space="preserve">Рисунок </w:t>
      </w:r>
      <w:fldSimple w:instr=" SEQ Рисунок \* ARABIC ">
        <w:r w:rsidR="00D53DE7">
          <w:rPr>
            <w:noProof/>
          </w:rPr>
          <w:t>29</w:t>
        </w:r>
      </w:fldSimple>
      <w:bookmarkEnd w:id="134"/>
      <w:r>
        <w:t xml:space="preserve">. </w:t>
      </w:r>
      <w:r w:rsidRPr="00FD5D95">
        <w:t>Стеклянная пылевая трубка (аллонж)</w:t>
      </w:r>
    </w:p>
    <w:p w14:paraId="61967CA8" w14:textId="77777777" w:rsidR="00630BDE" w:rsidRDefault="00630BDE" w:rsidP="00630BDE">
      <w:pPr>
        <w:pStyle w:val="a5"/>
      </w:pPr>
      <w:r w:rsidRPr="0045692F">
        <w:t>В лаборатории определяют количество пыли (в милиграммах на 1 м</w:t>
      </w:r>
      <w:r>
        <w:t>³</w:t>
      </w:r>
      <w:r w:rsidRPr="0045692F">
        <w:t>) по разности весов пробных трубок до и после просасывания через них воздуха и по количеству воздуха, пропущенного через прибор.</w:t>
      </w:r>
    </w:p>
    <w:p w14:paraId="653914F8" w14:textId="77777777" w:rsidR="00630BDE" w:rsidRDefault="00630BDE" w:rsidP="00630BDE">
      <w:pPr>
        <w:pStyle w:val="a5"/>
      </w:pPr>
      <w:r w:rsidRPr="00F628CC">
        <w:t>Вместо аспираторов для просасывания воздуха через пробную трубку применяют иногда ручные поршневые насосы, вычисляя количество пропускаемого через фильтр воздуха по числу ходов насоса и объему воздуха, прогоняемого насосом за один ход. Этот способ удобен и в том отношении, что при нем не надо носить</w:t>
      </w:r>
      <w:r>
        <w:t xml:space="preserve"> </w:t>
      </w:r>
      <w:r w:rsidRPr="00F628CC">
        <w:t>с собой громоздких металлических аспираторов и запаса воды, но зато он менее точен, чем первый.</w:t>
      </w:r>
    </w:p>
    <w:p w14:paraId="59E64E86" w14:textId="77777777" w:rsidR="00630BDE" w:rsidRDefault="00630BDE" w:rsidP="00630BDE">
      <w:pPr>
        <w:pStyle w:val="a5"/>
      </w:pPr>
      <w:r w:rsidRPr="00F91179">
        <w:t>Для более</w:t>
      </w:r>
      <w:r w:rsidRPr="00B400A3">
        <w:t xml:space="preserve"> точного весового определения пыльности воздуха как при высоких, так и при малых концентрациях пыли, просасывание воздуха через трубку производят при помощи описанной ниже аппаратуры</w:t>
      </w:r>
      <w:r>
        <w:t>.</w:t>
      </w:r>
      <w:r>
        <w:rPr>
          <w:rStyle w:val="affb"/>
        </w:rPr>
        <w:footnoteReference w:id="35"/>
      </w:r>
    </w:p>
    <w:p w14:paraId="735F621D" w14:textId="284BE4FD" w:rsidR="00630BDE" w:rsidRDefault="00630BDE" w:rsidP="00630BDE">
      <w:pPr>
        <w:pStyle w:val="a5"/>
      </w:pPr>
      <w:r>
        <w:rPr>
          <w:noProof/>
        </w:rPr>
        <w:lastRenderedPageBreak/>
        <mc:AlternateContent>
          <mc:Choice Requires="wps">
            <w:drawing>
              <wp:anchor distT="0" distB="0" distL="114300" distR="114300" simplePos="0" relativeHeight="251648060" behindDoc="1" locked="0" layoutInCell="1" allowOverlap="1" wp14:anchorId="4FD864A2" wp14:editId="65F027D2">
                <wp:simplePos x="0" y="0"/>
                <wp:positionH relativeFrom="column">
                  <wp:posOffset>2269288</wp:posOffset>
                </wp:positionH>
                <wp:positionV relativeFrom="paragraph">
                  <wp:posOffset>2284568</wp:posOffset>
                </wp:positionV>
                <wp:extent cx="1511935" cy="635"/>
                <wp:effectExtent l="0" t="0" r="0" b="0"/>
                <wp:wrapTight wrapText="bothSides">
                  <wp:wrapPolygon edited="0">
                    <wp:start x="0" y="0"/>
                    <wp:lineTo x="0" y="20220"/>
                    <wp:lineTo x="21228" y="20220"/>
                    <wp:lineTo x="21228" y="0"/>
                    <wp:lineTo x="0" y="0"/>
                  </wp:wrapPolygon>
                </wp:wrapTight>
                <wp:docPr id="1055302824" name="Надпись 1"/>
                <wp:cNvGraphicFramePr/>
                <a:graphic xmlns:a="http://schemas.openxmlformats.org/drawingml/2006/main">
                  <a:graphicData uri="http://schemas.microsoft.com/office/word/2010/wordprocessingShape">
                    <wps:wsp>
                      <wps:cNvSpPr txBox="1"/>
                      <wps:spPr>
                        <a:xfrm>
                          <a:off x="0" y="0"/>
                          <a:ext cx="1511935" cy="635"/>
                        </a:xfrm>
                        <a:prstGeom prst="rect">
                          <a:avLst/>
                        </a:prstGeom>
                        <a:solidFill>
                          <a:prstClr val="white"/>
                        </a:solidFill>
                        <a:ln>
                          <a:noFill/>
                        </a:ln>
                      </wps:spPr>
                      <wps:txbx>
                        <w:txbxContent>
                          <w:p w14:paraId="0EF7AC6F" w14:textId="5893E95E" w:rsidR="00630BDE" w:rsidRPr="0091773D" w:rsidRDefault="00630BDE" w:rsidP="00630BDE">
                            <w:pPr>
                              <w:pStyle w:val="afffd"/>
                              <w:rPr>
                                <w:rFonts w:eastAsia="Times New Roman" w:cs="Times New Roman"/>
                                <w:noProof/>
                                <w:color w:val="000000" w:themeColor="text2"/>
                                <w:sz w:val="18"/>
                              </w:rPr>
                            </w:pPr>
                            <w:bookmarkStart w:id="135" w:name="_Ref228546655"/>
                            <w:r>
                              <w:t xml:space="preserve">Рисунок </w:t>
                            </w:r>
                            <w:fldSimple w:instr=" SEQ Рисунок \* ARABIC ">
                              <w:r w:rsidR="00D53DE7">
                                <w:rPr>
                                  <w:noProof/>
                                </w:rPr>
                                <w:t>30</w:t>
                              </w:r>
                            </w:fldSimple>
                            <w:bookmarkEnd w:id="135"/>
                            <w:r>
                              <w:t xml:space="preserve">. </w:t>
                            </w:r>
                            <w:r w:rsidRPr="00B400A3">
                              <w:t>Схема аппаратуры для точного весового определения пыльности воздуха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864A2" id="_x0000_s1054" type="#_x0000_t202" style="position:absolute;left:0;text-align:left;margin-left:178.7pt;margin-top:179.9pt;width:119.05pt;height:.05pt;z-index:-2516684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" stroked="f">
                <v:textbox style="mso-fit-shape-to-text:t" inset="0,0,0,0">
                  <w:txbxContent>
                    <w:p w14:paraId="0EF7AC6F" w14:textId="5893E95E" w:rsidR="00630BDE" w:rsidRPr="0091773D" w:rsidRDefault="00630BDE" w:rsidP="00630BDE">
                      <w:pPr>
                        <w:pStyle w:val="afffd"/>
                        <w:rPr>
                          <w:rFonts w:eastAsia="Times New Roman" w:cs="Times New Roman"/>
                          <w:noProof/>
                          <w:color w:val="000000" w:themeColor="text2"/>
                          <w:sz w:val="18"/>
                        </w:rPr>
                      </w:pPr>
                      <w:bookmarkStart w:id="136" w:name="_Ref228546655"/>
                      <w:r>
                        <w:t xml:space="preserve">Рисунок </w:t>
                      </w:r>
                      <w:fldSimple w:instr=" SEQ Рисунок \* ARABIC ">
                        <w:r w:rsidR="00D53DE7">
                          <w:rPr>
                            <w:noProof/>
                          </w:rPr>
                          <w:t>30</w:t>
                        </w:r>
                      </w:fldSimple>
                      <w:bookmarkEnd w:id="136"/>
                      <w:r>
                        <w:t xml:space="preserve">. </w:t>
                      </w:r>
                      <w:r w:rsidRPr="00B400A3">
                        <w:t>Схема аппаратуры для точного весового определения пыльности воздуха</w:t>
                      </w:r>
                    </w:p>
                  </w:txbxContent>
                </v:textbox>
                <w10:wrap type="tight"/>
              </v:shape>
            </w:pict>
          </mc:Fallback>
        </mc:AlternateContent>
      </w:r>
      <w:r>
        <w:rPr>
          <w:noProof/>
        </w:rPr>
        <mc:AlternateContent>
          <mc:Choice Requires="wpc">
            <w:drawing>
              <wp:anchor distT="0" distB="0" distL="114300" distR="114300" simplePos="0" relativeHeight="251648059" behindDoc="1" locked="0" layoutInCell="1" allowOverlap="1" wp14:anchorId="08E7DE6F" wp14:editId="1EA61E96">
                <wp:simplePos x="0" y="0"/>
                <wp:positionH relativeFrom="margin">
                  <wp:align>right</wp:align>
                </wp:positionH>
                <wp:positionV relativeFrom="paragraph">
                  <wp:posOffset>21689</wp:posOffset>
                </wp:positionV>
                <wp:extent cx="1511935" cy="2204720"/>
                <wp:effectExtent l="0" t="0" r="0" b="5080"/>
                <wp:wrapTight wrapText="bothSides">
                  <wp:wrapPolygon edited="0">
                    <wp:start x="0" y="0"/>
                    <wp:lineTo x="0" y="21463"/>
                    <wp:lineTo x="21228" y="21463"/>
                    <wp:lineTo x="21228" y="0"/>
                    <wp:lineTo x="0" y="0"/>
                  </wp:wrapPolygon>
                </wp:wrapTight>
                <wp:docPr id="247797505" name="Полотно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625EB92F" id="Полотно 16" o:spid="_x0000_s1026" editas="canvas" style="position:absolute;margin-left:67.85pt;margin-top:1.7pt;width:119.05pt;height:173.6pt;z-index:-251668421;mso-position-horizontal:right;mso-position-horizontal-relative:margin;mso-width-relative:margin" coordsize="15119,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">
                <v:shape id="_x0000_s1027" type="#_x0000_t75" style="position:absolute;width:15119;height:22047;visibility:visible;mso-wrap-style:square" filled="t">
                  <v:fill o:detectmouseclick="t"/>
                  <v:path o:connecttype="none"/>
                </v:shape>
                <w10:wrap type="tight" anchorx="margin"/>
              </v:group>
            </w:pict>
          </mc:Fallback>
        </mc:AlternateContent>
      </w:r>
      <w:r w:rsidRPr="00B400A3">
        <w:t>Она состоит (</w:t>
      </w:r>
      <w:r w:rsidRPr="00F91179">
        <w:rPr>
          <w:rStyle w:val="afff6"/>
        </w:rPr>
        <w:fldChar w:fldCharType="begin"/>
      </w:r>
      <w:r w:rsidRPr="00F91179">
        <w:rPr>
          <w:rStyle w:val="afff6"/>
        </w:rPr>
        <w:instrText xml:space="preserve"> REF _Ref228546655 \h </w:instrText>
      </w:r>
      <w:r>
        <w:rPr>
          <w:rStyle w:val="afff6"/>
        </w:rPr>
        <w:instrText xml:space="preserve"> \* MERGEFORMAT </w:instrText>
      </w:r>
      <w:r w:rsidRPr="00F91179">
        <w:rPr>
          <w:rStyle w:val="afff6"/>
        </w:rPr>
      </w:r>
      <w:r w:rsidRPr="00F91179">
        <w:rPr>
          <w:rStyle w:val="afff6"/>
        </w:rPr>
        <w:fldChar w:fldCharType="separate"/>
      </w:r>
      <w:r w:rsidR="00A05A8B" w:rsidRPr="00A05A8B">
        <w:rPr>
          <w:rStyle w:val="afff6"/>
        </w:rPr>
        <w:t>Рисунок 30</w:t>
      </w:r>
      <w:r w:rsidRPr="00F91179">
        <w:rPr>
          <w:rStyle w:val="afff6"/>
        </w:rPr>
        <w:fldChar w:fldCharType="end"/>
      </w:r>
      <w:r w:rsidRPr="00B400A3">
        <w:t xml:space="preserve">) из трубки </w:t>
      </w:r>
      <w:r w:rsidRPr="00F91179">
        <w:rPr>
          <w:rStyle w:val="afff6"/>
        </w:rPr>
        <w:t>1</w:t>
      </w:r>
      <w:r w:rsidRPr="00B400A3">
        <w:t xml:space="preserve">, реометра </w:t>
      </w:r>
      <w:r w:rsidRPr="00F91179">
        <w:rPr>
          <w:rStyle w:val="afff6"/>
        </w:rPr>
        <w:t>2</w:t>
      </w:r>
      <w:r w:rsidRPr="00B400A3">
        <w:t xml:space="preserve"> и эжектора или пылесоса </w:t>
      </w:r>
      <w:r w:rsidRPr="00F91179">
        <w:rPr>
          <w:rStyle w:val="afff6"/>
        </w:rPr>
        <w:t>3</w:t>
      </w:r>
      <w:r w:rsidRPr="00B400A3">
        <w:t>. В качестве фильтра рекомендуется применять вату (обыкновенную гигроскопическую или стеклянную) или фильтровальную бумагу. Чаще применяют ватные фильтры и стеклянные трубки с притертыми пробками. Эти трубки имеют стандартную конструкцию и размеры (см.</w:t>
      </w:r>
      <w:r w:rsidRPr="00F91179">
        <w:t xml:space="preserve"> </w:t>
      </w:r>
      <w:r w:rsidRPr="00F91179">
        <w:rPr>
          <w:rStyle w:val="afff6"/>
        </w:rPr>
        <w:fldChar w:fldCharType="begin"/>
      </w:r>
      <w:r w:rsidRPr="00F91179">
        <w:rPr>
          <w:rStyle w:val="afff6"/>
        </w:rPr>
        <w:instrText xml:space="preserve"> REF _Ref228546037 \h </w:instrText>
      </w:r>
      <w:r>
        <w:rPr>
          <w:rStyle w:val="afff6"/>
        </w:rPr>
        <w:instrText xml:space="preserve"> \* MERGEFORMAT </w:instrText>
      </w:r>
      <w:r w:rsidRPr="00F91179">
        <w:rPr>
          <w:rStyle w:val="afff6"/>
        </w:rPr>
      </w:r>
      <w:r w:rsidRPr="00F91179">
        <w:rPr>
          <w:rStyle w:val="afff6"/>
        </w:rPr>
        <w:fldChar w:fldCharType="separate"/>
      </w:r>
      <w:r w:rsidR="00A05A8B" w:rsidRPr="00A05A8B">
        <w:rPr>
          <w:rStyle w:val="afff6"/>
        </w:rPr>
        <w:t>Рисунок 29</w:t>
      </w:r>
      <w:r w:rsidRPr="00F91179">
        <w:rPr>
          <w:rStyle w:val="afff6"/>
        </w:rPr>
        <w:fldChar w:fldCharType="end"/>
      </w:r>
      <w:r w:rsidRPr="00B400A3">
        <w:t>); длина их</w:t>
      </w:r>
      <w:r w:rsidR="004A76BC" w:rsidRPr="00F0575B">
        <w:t xml:space="preserve"> </w:t>
      </w:r>
      <w:r w:rsidRPr="00B400A3">
        <w:t>—</w:t>
      </w:r>
      <w:r w:rsidR="004A76BC" w:rsidRPr="00F0575B">
        <w:t xml:space="preserve"> </w:t>
      </w:r>
      <w:r w:rsidRPr="00B400A3">
        <w:t>100 мм, диаметр</w:t>
      </w:r>
      <w:r w:rsidR="004A76BC" w:rsidRPr="00F0575B">
        <w:t xml:space="preserve"> </w:t>
      </w:r>
      <w:r w:rsidRPr="00B400A3">
        <w:t>—</w:t>
      </w:r>
      <w:r w:rsidR="004A76BC" w:rsidRPr="00F0575B">
        <w:t xml:space="preserve"> </w:t>
      </w:r>
      <w:r w:rsidRPr="00B400A3">
        <w:t>20 мм. В трубку, тщательно высушенную, закладывают кружочек из металлической сетки (кружочки вырезают по диаметру трубки из сетки, имеющей 200—400 отверстий на 1 см</w:t>
      </w:r>
      <w:r>
        <w:t>²</w:t>
      </w:r>
      <w:r w:rsidRPr="00B400A3">
        <w:t>), затем 0,5 г гигроскопической ваты.</w:t>
      </w:r>
    </w:p>
    <w:p w14:paraId="2D43E0E8" w14:textId="3EE44910" w:rsidR="00630BDE" w:rsidRDefault="00630BDE" w:rsidP="00630BDE">
      <w:pPr>
        <w:pStyle w:val="a5"/>
      </w:pPr>
      <w:r w:rsidRPr="008F3593">
        <w:t xml:space="preserve">Для определения объема протягиваемого воздуха чаще всего пользуются реометром </w:t>
      </w:r>
      <w:r w:rsidRPr="008F3593">
        <w:rPr>
          <w:rStyle w:val="afff6"/>
        </w:rPr>
        <w:t>2</w:t>
      </w:r>
      <w:r w:rsidRPr="008F3593">
        <w:t xml:space="preserve"> (см.</w:t>
      </w:r>
      <w:r>
        <w:t xml:space="preserve"> </w:t>
      </w:r>
      <w:r w:rsidRPr="008F3593">
        <w:rPr>
          <w:rStyle w:val="afff6"/>
        </w:rPr>
        <w:fldChar w:fldCharType="begin"/>
      </w:r>
      <w:r w:rsidRPr="008F3593">
        <w:rPr>
          <w:rStyle w:val="afff6"/>
        </w:rPr>
        <w:instrText xml:space="preserve"> REF _Ref228546655 \h </w:instrText>
      </w:r>
      <w:r>
        <w:rPr>
          <w:rStyle w:val="afff6"/>
        </w:rPr>
        <w:instrText xml:space="preserve"> \* MERGEFORMAT </w:instrText>
      </w:r>
      <w:r w:rsidRPr="008F3593">
        <w:rPr>
          <w:rStyle w:val="afff6"/>
        </w:rPr>
      </w:r>
      <w:r w:rsidRPr="008F3593">
        <w:rPr>
          <w:rStyle w:val="afff6"/>
        </w:rPr>
        <w:fldChar w:fldCharType="separate"/>
      </w:r>
      <w:r w:rsidR="00A05A8B" w:rsidRPr="00A05A8B">
        <w:rPr>
          <w:rStyle w:val="afff6"/>
        </w:rPr>
        <w:t>Рисунок 30</w:t>
      </w:r>
      <w:r w:rsidRPr="008F3593">
        <w:rPr>
          <w:rStyle w:val="afff6"/>
        </w:rPr>
        <w:fldChar w:fldCharType="end"/>
      </w:r>
      <w:r w:rsidRPr="008F3593">
        <w:t>). Показываемое реометром количество просасываемого воздуха (л), умноженное на время просасывания воздуха (мин.), дает объем воздуха, прошедшего через трубку.</w:t>
      </w:r>
    </w:p>
    <w:p w14:paraId="2017ED30" w14:textId="77777777" w:rsidR="00630BDE" w:rsidRDefault="00630BDE" w:rsidP="00630BDE">
      <w:pPr>
        <w:pStyle w:val="a5"/>
      </w:pPr>
      <w:r w:rsidRPr="008F3814">
        <w:t>Трубки с заложенной ватой предварительно, перед забором пробы, проверяются на сопротивление, т. е. на степень уплотнения ваты. Проверка проводится водяным манометром, присоединяемым к шлангу. При протягивании воздуха через трубку с одной и той же скоростью разрежение воздуха в шланге, куда присоединен манометр, тем больше, чем плотнее набита вата в трубку, и наоборот. Вата в трубках должна быть набита с одинаковой плотностью, следовательно, все трубки должны давать одно и то же разрежение в шланге, контролируемое манометром. Если разрежение больше принятой стандартной величины, например, 100 мм вод. ст., вату немного разрыхляют, и, наоборот, если разрежение менее 100 мм, вату немного уплотняют. Отступления</w:t>
      </w:r>
      <w:r>
        <w:t xml:space="preserve"> </w:t>
      </w:r>
      <w:r w:rsidRPr="000D0C72">
        <w:t>от нормы допускаются в пределах от 95 до 105 мм. Бывает и так, что манометр регистриру</w:t>
      </w:r>
      <w:r>
        <w:t>е</w:t>
      </w:r>
      <w:r w:rsidRPr="000D0C72">
        <w:t>т разрежение около 100 мм, но реометр показывает не 20 л, а меньше. В таком случае ватный фильтр разрыхляют и в то же время, с помощью зажима увеличивают скорость воздуха.</w:t>
      </w:r>
    </w:p>
    <w:p w14:paraId="50F31A29" w14:textId="77777777" w:rsidR="00630BDE" w:rsidRDefault="00630BDE" w:rsidP="00630BDE">
      <w:pPr>
        <w:pStyle w:val="a5"/>
      </w:pPr>
      <w:r w:rsidRPr="00154754">
        <w:t>При обратном положении, т. е. когда при правильном показании манометра реометр показывает больше 20 л/мин, скорость воздуха немного уменьшают, а вату в трубке несколько уплотняют.</w:t>
      </w:r>
    </w:p>
    <w:p w14:paraId="193F7AED" w14:textId="77777777" w:rsidR="00630BDE" w:rsidRDefault="00630BDE" w:rsidP="00630BDE">
      <w:pPr>
        <w:pStyle w:val="a5"/>
      </w:pPr>
      <w:r w:rsidRPr="007C52D5">
        <w:lastRenderedPageBreak/>
        <w:t>Пылевые пробы на производстве отбирают следующим образом. Выбирают места для забора проб. Прибор для протягивания воздуха (пылесос, эжектор, воздуходувку и т. п.) соединяют при помощи резинового шланга с выходным отверстием реометра.</w:t>
      </w:r>
    </w:p>
    <w:p w14:paraId="335B9C62" w14:textId="77777777" w:rsidR="00630BDE" w:rsidRDefault="00630BDE" w:rsidP="00630BDE">
      <w:pPr>
        <w:pStyle w:val="a5"/>
      </w:pPr>
      <w:r w:rsidRPr="001A57CA">
        <w:t>Перед самым забором пробы устанавливают с помощью зажима реометр на требуемую скорость (обычно скорость равна 10—20 л/мин, но, если аппаратура позволяет, скорость можно значительно увеличить). После этого присоединяют к выходному отверстию реометра при помощи шланга трубку, укрепленную на штативе или как-нибудь иначе (в зависимости от конкретных условий на месте).</w:t>
      </w:r>
    </w:p>
    <w:p w14:paraId="5C8B1D9D" w14:textId="77777777" w:rsidR="00630BDE" w:rsidRDefault="00630BDE" w:rsidP="00630BDE">
      <w:pPr>
        <w:pStyle w:val="a5"/>
      </w:pPr>
      <w:r w:rsidRPr="008D7119">
        <w:t>Начало и конец забора каждой пробы отмечают точно по часам или секундомеру. В течение всего времени забора пробы необходимо регулировать при помощи зажима движение воздуха через аппаратуру, тщательно следя за тем, чтобы показание реометра оставалось все время одинаковым.</w:t>
      </w:r>
    </w:p>
    <w:p w14:paraId="5FFBEAD9" w14:textId="77777777" w:rsidR="00630BDE" w:rsidRDefault="00630BDE" w:rsidP="00630BDE">
      <w:pPr>
        <w:pStyle w:val="a5"/>
      </w:pPr>
      <w:r w:rsidRPr="00E30BB5">
        <w:t>Чем меньше ожидаемая концентрация пыли в воздухе, тем большие объемы его должны пропускаться через трубку для получения достаточного привеса, гарантирующего точность взвешивания и исключающего возможность заметного влияния на результаты анализа ошибок взвешивания. Привес не должен быть меньше 4—6 мг. Это значит, что при запыленности до 4—6 мг на 1 м</w:t>
      </w:r>
      <w:r>
        <w:t>³</w:t>
      </w:r>
      <w:r w:rsidRPr="00E30BB5">
        <w:t xml:space="preserve"> необходимо протягивать при каждом заборе не менее 1 м</w:t>
      </w:r>
      <w:r>
        <w:t>³</w:t>
      </w:r>
      <w:r w:rsidRPr="00E30BB5">
        <w:t xml:space="preserve"> воздуха (при более высоких концентрациях можно ограничиться меньшими объемами).</w:t>
      </w:r>
    </w:p>
    <w:p w14:paraId="5E6D665D" w14:textId="77777777" w:rsidR="00630BDE" w:rsidRDefault="00630BDE" w:rsidP="00630BDE">
      <w:pPr>
        <w:pStyle w:val="a5"/>
      </w:pPr>
      <w:r w:rsidRPr="009E727E">
        <w:t>При заборе проб на каждую трубку ведут отдельную запись, куда заносят номер трубки, скорость движения воздуха, продолжительность протягивания воздуха и производственные условия, при которых взята проба. После забора проб трубки с закрытыми пробками аккуратно укладывают в ящик.</w:t>
      </w:r>
    </w:p>
    <w:p w14:paraId="25FCEE54" w14:textId="77777777" w:rsidR="00630BDE" w:rsidRDefault="00630BDE" w:rsidP="00630BDE">
      <w:pPr>
        <w:pStyle w:val="a5"/>
      </w:pPr>
      <w:r w:rsidRPr="009E727E">
        <w:t>После того как трубки доставлены в лабораторию, их закладывают на 5—6 час. в сушильный шкаф при температуре 105°, после чего их перекладывают из сушильного шкафа в эксикаторы. Охлажденные трубки снова взвешивают, причем взвешивание производится повторно для самоконтроля.</w:t>
      </w:r>
    </w:p>
    <w:p w14:paraId="734FDF9C" w14:textId="77777777" w:rsidR="00630BDE" w:rsidRDefault="00630BDE" w:rsidP="00630BDE">
      <w:pPr>
        <w:pStyle w:val="a5"/>
      </w:pPr>
      <w:r w:rsidRPr="00310BB4">
        <w:t>Заключительной операцией является расчет концентрации пыли и запись результатов произведенных анализов.</w:t>
      </w:r>
    </w:p>
    <w:p w14:paraId="5A424E5E" w14:textId="77777777" w:rsidR="00630BDE" w:rsidRDefault="00630BDE" w:rsidP="00630BDE">
      <w:pPr>
        <w:pStyle w:val="a5"/>
      </w:pPr>
      <w:r w:rsidRPr="00310BB4">
        <w:t>Количество пропущенного через трубку воздуха определяют по формуле</w:t>
      </w:r>
    </w:p>
    <w:tbl>
      <w:tblPr>
        <w:tblStyle w:val="51"/>
        <w:tblW w:w="5000" w:type="pct"/>
        <w:tblLook w:val="04A0" w:firstRow="1" w:lastRow="0" w:firstColumn="1" w:lastColumn="0" w:noHBand="0" w:noVBand="1"/>
      </w:tblPr>
      <w:tblGrid>
        <w:gridCol w:w="358"/>
        <w:gridCol w:w="6799"/>
        <w:gridCol w:w="610"/>
      </w:tblGrid>
      <w:tr w:rsidR="00630BDE" w:rsidRPr="00390837" w14:paraId="046585C0"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CC55F2A" w14:textId="77777777" w:rsidR="00630BDE" w:rsidRPr="00390837" w:rsidRDefault="00630BDE" w:rsidP="00390837">
            <w:pPr>
              <w:rPr>
                <w:color w:val="auto"/>
              </w:rPr>
            </w:pPr>
          </w:p>
        </w:tc>
        <w:tc>
          <w:tcPr>
            <w:tcW w:w="5386" w:type="dxa"/>
          </w:tcPr>
          <w:p w14:paraId="7AE0A120" w14:textId="62ACC5FB" w:rsidR="00630BDE" w:rsidRPr="00390837" w:rsidRDefault="00630BDE" w:rsidP="00390837">
            <w:pPr>
              <w:pStyle w:val="aff7"/>
              <w:cnfStyle w:val="100000000000" w:firstRow="1" w:lastRow="0" w:firstColumn="0" w:lastColumn="0" w:oddVBand="0" w:evenVBand="0" w:oddHBand="0" w:evenHBand="0" w:firstRowFirstColumn="0" w:firstRowLastColumn="0" w:lastRowFirstColumn="0" w:lastRowLastColumn="0"/>
            </w:pPr>
            <m:oMathPara>
              <m:oMath>
                <m:r>
                  <m:t>Q</m:t>
                </m:r>
                <m:r>
                  <w:rPr>
                    <w:lang w:val="en-US"/>
                  </w:rPr>
                  <m:t>=v×t,</m:t>
                </m:r>
              </m:oMath>
            </m:oMathPara>
          </w:p>
        </w:tc>
        <w:tc>
          <w:tcPr>
            <w:tcW w:w="282" w:type="dxa"/>
          </w:tcPr>
          <w:p w14:paraId="169244C9" w14:textId="1330B986" w:rsidR="00630BDE" w:rsidRPr="00390837" w:rsidRDefault="00F114F8" w:rsidP="00390837">
            <w:pPr>
              <w:pStyle w:val="a5"/>
              <w:cnfStyle w:val="100000000000" w:firstRow="1" w:lastRow="0" w:firstColumn="0" w:lastColumn="0" w:oddVBand="0" w:evenVBand="0" w:oddHBand="0" w:evenHBand="0" w:firstRowFirstColumn="0" w:firstRowLastColumn="0" w:lastRowFirstColumn="0" w:lastRowLastColumn="0"/>
            </w:pPr>
            <w:r w:rsidRPr="00390837">
              <w:t>(</w:t>
            </w:r>
            <w:fldSimple w:instr=" SEQ Формула \* ARABIC ">
              <w:r w:rsidR="0075087B">
                <w:rPr>
                  <w:noProof/>
                </w:rPr>
                <w:t>5</w:t>
              </w:r>
            </w:fldSimple>
            <w:r w:rsidRPr="00390837">
              <w:t>)</w:t>
            </w:r>
          </w:p>
        </w:tc>
      </w:tr>
    </w:tbl>
    <w:p w14:paraId="45C8C91A" w14:textId="760A1994" w:rsidR="00630BDE" w:rsidRPr="001339D7" w:rsidRDefault="00630BDE" w:rsidP="00630BDE">
      <w:pPr>
        <w:pStyle w:val="a5"/>
      </w:pPr>
      <w:r w:rsidRPr="00C330D3">
        <w:lastRenderedPageBreak/>
        <w:t>где Q</w:t>
      </w:r>
      <w:r w:rsidR="004A76BC" w:rsidRPr="004A76BC">
        <w:t xml:space="preserve"> </w:t>
      </w:r>
      <w:r w:rsidRPr="00C330D3">
        <w:t>—</w:t>
      </w:r>
      <w:r w:rsidR="004A76BC" w:rsidRPr="004A76BC">
        <w:t xml:space="preserve"> </w:t>
      </w:r>
      <w:r w:rsidRPr="00C330D3">
        <w:t>объем протянутого через трубку воздуха, л;</w:t>
      </w:r>
    </w:p>
    <w:p w14:paraId="42D7C6AF" w14:textId="79D60CBB" w:rsidR="00630BDE" w:rsidRPr="00C330D3" w:rsidRDefault="00630BDE" w:rsidP="00630BDE">
      <w:pPr>
        <w:pStyle w:val="a5"/>
      </w:pPr>
      <w:r w:rsidRPr="00C330D3">
        <w:t>V</w:t>
      </w:r>
      <w:r w:rsidR="004A76BC" w:rsidRPr="004A76BC">
        <w:t xml:space="preserve"> </w:t>
      </w:r>
      <w:r w:rsidRPr="00C330D3">
        <w:t>—</w:t>
      </w:r>
      <w:r w:rsidR="004A76BC" w:rsidRPr="004A76BC">
        <w:t xml:space="preserve"> </w:t>
      </w:r>
      <w:r w:rsidRPr="00C330D3">
        <w:t>скорость движения воздуха через реометр, л/мин;</w:t>
      </w:r>
    </w:p>
    <w:p w14:paraId="6AEDF20D" w14:textId="2BFDC3E0" w:rsidR="00630BDE" w:rsidRDefault="004A76BC" w:rsidP="00630BDE">
      <w:pPr>
        <w:pStyle w:val="a5"/>
      </w:pPr>
      <w:r>
        <w:rPr>
          <w:lang w:val="en-US"/>
        </w:rPr>
        <w:t>t</w:t>
      </w:r>
      <w:r w:rsidRPr="004A76BC">
        <w:t xml:space="preserve"> </w:t>
      </w:r>
      <w:r w:rsidR="00630BDE" w:rsidRPr="00C330D3">
        <w:t>—</w:t>
      </w:r>
      <w:r w:rsidRPr="004A76BC">
        <w:t xml:space="preserve"> </w:t>
      </w:r>
      <w:r w:rsidR="00630BDE" w:rsidRPr="00C330D3">
        <w:t>время забора пробы, мин.</w:t>
      </w:r>
    </w:p>
    <w:p w14:paraId="456BCBB1" w14:textId="77777777" w:rsidR="00630BDE" w:rsidRPr="001339D7" w:rsidRDefault="00630BDE" w:rsidP="00630BDE">
      <w:pPr>
        <w:pStyle w:val="a5"/>
      </w:pPr>
      <w:r w:rsidRPr="00C23F67">
        <w:t>Если из объема Q отфильтровано п миллиграммов пыли, то содержание ее в шахтном воздухе будет</w:t>
      </w:r>
    </w:p>
    <w:tbl>
      <w:tblPr>
        <w:tblStyle w:val="51"/>
        <w:tblW w:w="5000" w:type="pct"/>
        <w:tblLook w:val="04A0" w:firstRow="1" w:lastRow="0" w:firstColumn="1" w:lastColumn="0" w:noHBand="0" w:noVBand="1"/>
      </w:tblPr>
      <w:tblGrid>
        <w:gridCol w:w="358"/>
        <w:gridCol w:w="6799"/>
        <w:gridCol w:w="610"/>
      </w:tblGrid>
      <w:tr w:rsidR="00630BDE" w:rsidRPr="00390837" w14:paraId="0E31D886"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53721F97" w14:textId="77777777" w:rsidR="00630BDE" w:rsidRPr="00390837" w:rsidRDefault="00630BDE" w:rsidP="00390837">
            <w:pPr>
              <w:rPr>
                <w:color w:val="auto"/>
              </w:rPr>
            </w:pPr>
          </w:p>
        </w:tc>
        <w:tc>
          <w:tcPr>
            <w:tcW w:w="5386" w:type="dxa"/>
          </w:tcPr>
          <w:p w14:paraId="5C32B8F9" w14:textId="77777777" w:rsidR="00630BDE" w:rsidRPr="00390837" w:rsidRDefault="00630BDE" w:rsidP="00390837">
            <w:pPr>
              <w:pStyle w:val="aff7"/>
              <w:cnfStyle w:val="100000000000" w:firstRow="1" w:lastRow="0" w:firstColumn="0" w:lastColumn="0" w:oddVBand="0" w:evenVBand="0" w:oddHBand="0" w:evenHBand="0" w:firstRowFirstColumn="0" w:firstRowLastColumn="0" w:lastRowFirstColumn="0" w:lastRowLastColumn="0"/>
            </w:pPr>
            <m:oMathPara>
              <m:oMath>
                <m:r>
                  <w:rPr>
                    <w:lang w:val="en-US"/>
                  </w:rPr>
                  <m:t>N=</m:t>
                </m:r>
                <m:f>
                  <m:fPr>
                    <m:ctrlPr>
                      <w:rPr>
                        <w:lang w:val="en-US"/>
                      </w:rPr>
                    </m:ctrlPr>
                  </m:fPr>
                  <m:num>
                    <m:r>
                      <w:rPr>
                        <w:lang w:val="en-US"/>
                      </w:rPr>
                      <m:t>n</m:t>
                    </m:r>
                  </m:num>
                  <m:den>
                    <m:r>
                      <w:rPr>
                        <w:lang w:val="en-US"/>
                      </w:rPr>
                      <m:t>Q</m:t>
                    </m:r>
                  </m:den>
                </m:f>
                <m:r>
                  <w:rPr>
                    <w:lang w:val="en-US"/>
                  </w:rPr>
                  <m:t xml:space="preserve">, </m:t>
                </m:r>
                <m:r>
                  <m:t>мг</m:t>
                </m:r>
                <m:r>
                  <w:rPr>
                    <w:lang w:val="en-US"/>
                  </w:rPr>
                  <m:t>/л</m:t>
                </m:r>
              </m:oMath>
            </m:oMathPara>
          </w:p>
        </w:tc>
        <w:tc>
          <w:tcPr>
            <w:tcW w:w="282" w:type="dxa"/>
          </w:tcPr>
          <w:p w14:paraId="20EF0F7C" w14:textId="74FC80D8" w:rsidR="00630BDE" w:rsidRPr="00390837" w:rsidRDefault="00F114F8" w:rsidP="00390837">
            <w:pPr>
              <w:pStyle w:val="a5"/>
              <w:cnfStyle w:val="100000000000" w:firstRow="1" w:lastRow="0" w:firstColumn="0" w:lastColumn="0" w:oddVBand="0" w:evenVBand="0" w:oddHBand="0" w:evenHBand="0" w:firstRowFirstColumn="0" w:firstRowLastColumn="0" w:lastRowFirstColumn="0" w:lastRowLastColumn="0"/>
            </w:pPr>
            <w:r w:rsidRPr="00390837">
              <w:t>(</w:t>
            </w:r>
            <w:fldSimple w:instr=" SEQ Формула \* ARABIC ">
              <w:r w:rsidR="0075087B">
                <w:rPr>
                  <w:noProof/>
                </w:rPr>
                <w:t>6</w:t>
              </w:r>
            </w:fldSimple>
            <w:r w:rsidRPr="00390837">
              <w:t>)</w:t>
            </w:r>
          </w:p>
        </w:tc>
      </w:tr>
    </w:tbl>
    <w:p w14:paraId="294C434E" w14:textId="77777777" w:rsidR="00630BDE" w:rsidRDefault="00630BDE" w:rsidP="00630BDE">
      <w:pPr>
        <w:pStyle w:val="a5"/>
      </w:pPr>
      <w:r>
        <w:t>или</w:t>
      </w:r>
    </w:p>
    <w:tbl>
      <w:tblPr>
        <w:tblStyle w:val="51"/>
        <w:tblW w:w="5000" w:type="pct"/>
        <w:tblLook w:val="04A0" w:firstRow="1" w:lastRow="0" w:firstColumn="1" w:lastColumn="0" w:noHBand="0" w:noVBand="1"/>
      </w:tblPr>
      <w:tblGrid>
        <w:gridCol w:w="284"/>
        <w:gridCol w:w="7229"/>
        <w:gridCol w:w="254"/>
      </w:tblGrid>
      <w:tr w:rsidR="00630BDE" w:rsidRPr="00390837" w14:paraId="74CAFCB8" w14:textId="77777777" w:rsidTr="003908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DBECAC5" w14:textId="77777777" w:rsidR="00630BDE" w:rsidRPr="00390837" w:rsidRDefault="00630BDE" w:rsidP="00390837">
            <w:pPr>
              <w:rPr>
                <w:color w:val="auto"/>
              </w:rPr>
            </w:pPr>
          </w:p>
        </w:tc>
        <w:tc>
          <w:tcPr>
            <w:tcW w:w="7229" w:type="dxa"/>
          </w:tcPr>
          <w:p w14:paraId="4B75D3B0" w14:textId="7FB0F6FB" w:rsidR="00630BDE" w:rsidRPr="00390837" w:rsidRDefault="00630BDE" w:rsidP="00390837">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N=</m:t>
                </m:r>
                <m:f>
                  <m:fPr>
                    <m:ctrlPr>
                      <w:rPr>
                        <w:lang w:val="en-US"/>
                      </w:rPr>
                    </m:ctrlPr>
                  </m:fPr>
                  <m:num>
                    <m:r>
                      <w:rPr>
                        <w:lang w:val="en-US"/>
                      </w:rPr>
                      <m:t>n×100</m:t>
                    </m:r>
                  </m:num>
                  <m:den>
                    <m:r>
                      <w:rPr>
                        <w:lang w:val="en-US"/>
                      </w:rPr>
                      <m:t>Q</m:t>
                    </m:r>
                  </m:den>
                </m:f>
                <m:r>
                  <w:rPr>
                    <w:lang w:val="en-US"/>
                  </w:rPr>
                  <m:t xml:space="preserve">, </m:t>
                </m:r>
                <m:r>
                  <m:t>мг</m:t>
                </m:r>
                <m:r>
                  <w:rPr>
                    <w:lang w:val="en-US"/>
                  </w:rPr>
                  <m:t>/</m:t>
                </m:r>
                <m:r>
                  <m:t>м</m:t>
                </m:r>
                <m:r>
                  <w:rPr>
                    <w:lang w:val="en-US"/>
                  </w:rPr>
                  <m:t>³.</m:t>
                </m:r>
              </m:oMath>
            </m:oMathPara>
          </w:p>
        </w:tc>
        <w:tc>
          <w:tcPr>
            <w:tcW w:w="254" w:type="dxa"/>
          </w:tcPr>
          <w:p w14:paraId="0246E4FA" w14:textId="77777777" w:rsidR="00630BDE" w:rsidRPr="00390837" w:rsidRDefault="00630BDE" w:rsidP="00390837">
            <w:pPr>
              <w:cnfStyle w:val="100000000000" w:firstRow="1" w:lastRow="0" w:firstColumn="0" w:lastColumn="0" w:oddVBand="0" w:evenVBand="0" w:oddHBand="0" w:evenHBand="0" w:firstRowFirstColumn="0" w:firstRowLastColumn="0" w:lastRowFirstColumn="0" w:lastRowLastColumn="0"/>
              <w:rPr>
                <w:color w:val="auto"/>
              </w:rPr>
            </w:pPr>
          </w:p>
        </w:tc>
      </w:tr>
    </w:tbl>
    <w:p w14:paraId="2A4E1E00" w14:textId="77777777" w:rsidR="00630BDE" w:rsidRDefault="00630BDE" w:rsidP="00630BDE">
      <w:pPr>
        <w:pStyle w:val="a5"/>
        <w:rPr>
          <w:lang w:val="en-US"/>
        </w:rPr>
      </w:pPr>
    </w:p>
    <w:p w14:paraId="11E1B9D9" w14:textId="77777777" w:rsidR="00630BDE" w:rsidRPr="00A6566F" w:rsidRDefault="00630BDE" w:rsidP="00630BDE">
      <w:pPr>
        <w:pStyle w:val="a5"/>
      </w:pPr>
      <w:r w:rsidRPr="00F114F8">
        <w:rPr>
          <w:b/>
          <w:bCs/>
        </w:rPr>
        <w:t>Пример</w:t>
      </w:r>
      <w:r w:rsidRPr="00A6566F">
        <w:t>. Высушенная трубка вместе с ватой и металлической сеткой для забора пробы весила 25 г. После забора пробы вторично высушенная трубка весила 25,0625 г. Пылив трубке было получено 25,0625 г—25,0=0,0625 г.</w:t>
      </w:r>
    </w:p>
    <w:p w14:paraId="1BA37720" w14:textId="77777777" w:rsidR="00630BDE" w:rsidRDefault="00630BDE" w:rsidP="00630BDE">
      <w:pPr>
        <w:pStyle w:val="a5"/>
      </w:pPr>
      <w:r w:rsidRPr="00A6566F">
        <w:t>Через трубку был протянут воздух со скоростью 22 л/мин в течение 30 мин. Объ</w:t>
      </w:r>
      <w:r>
        <w:t>ё</w:t>
      </w:r>
      <w:r w:rsidRPr="00A6566F">
        <w:t>м протянутого воздуха:</w:t>
      </w:r>
    </w:p>
    <w:tbl>
      <w:tblPr>
        <w:tblStyle w:val="51"/>
        <w:tblW w:w="5000" w:type="pct"/>
        <w:tblLook w:val="04A0" w:firstRow="1" w:lastRow="0" w:firstColumn="1" w:lastColumn="0" w:noHBand="0" w:noVBand="1"/>
      </w:tblPr>
      <w:tblGrid>
        <w:gridCol w:w="371"/>
        <w:gridCol w:w="7028"/>
        <w:gridCol w:w="368"/>
      </w:tblGrid>
      <w:tr w:rsidR="00630BDE" w:rsidRPr="00390837" w14:paraId="0F698A89"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91DD06D" w14:textId="77777777" w:rsidR="00630BDE" w:rsidRPr="00390837" w:rsidRDefault="00630BDE" w:rsidP="00390837">
            <w:pPr>
              <w:rPr>
                <w:color w:val="auto"/>
              </w:rPr>
            </w:pPr>
          </w:p>
        </w:tc>
        <w:tc>
          <w:tcPr>
            <w:tcW w:w="5386" w:type="dxa"/>
          </w:tcPr>
          <w:p w14:paraId="37D1E294" w14:textId="719B13DD" w:rsidR="00630BDE" w:rsidRPr="00390837" w:rsidRDefault="00630BDE" w:rsidP="00390837">
            <w:pPr>
              <w:pStyle w:val="aff7"/>
              <w:cnfStyle w:val="100000000000" w:firstRow="1" w:lastRow="0" w:firstColumn="0" w:lastColumn="0" w:oddVBand="0" w:evenVBand="0" w:oddHBand="0" w:evenHBand="0" w:firstRowFirstColumn="0" w:firstRowLastColumn="0" w:lastRowFirstColumn="0" w:lastRowLastColumn="0"/>
            </w:pPr>
            <m:oMathPara>
              <m:oMath>
                <m:r>
                  <m:t>Q</m:t>
                </m:r>
                <m:r>
                  <w:rPr>
                    <w:lang w:val="en-US"/>
                  </w:rPr>
                  <m:t xml:space="preserve">=22×30=660 </m:t>
                </m:r>
                <m:r>
                  <m:t>л</m:t>
                </m:r>
              </m:oMath>
            </m:oMathPara>
          </w:p>
        </w:tc>
        <w:tc>
          <w:tcPr>
            <w:tcW w:w="282" w:type="dxa"/>
          </w:tcPr>
          <w:p w14:paraId="09EE20B6" w14:textId="77777777" w:rsidR="00630BDE" w:rsidRPr="00390837" w:rsidRDefault="00630BDE" w:rsidP="00390837">
            <w:pPr>
              <w:cnfStyle w:val="100000000000" w:firstRow="1" w:lastRow="0" w:firstColumn="0" w:lastColumn="0" w:oddVBand="0" w:evenVBand="0" w:oddHBand="0" w:evenHBand="0" w:firstRowFirstColumn="0" w:firstRowLastColumn="0" w:lastRowFirstColumn="0" w:lastRowLastColumn="0"/>
              <w:rPr>
                <w:color w:val="auto"/>
              </w:rPr>
            </w:pPr>
          </w:p>
        </w:tc>
      </w:tr>
    </w:tbl>
    <w:p w14:paraId="5EF467E2" w14:textId="77777777" w:rsidR="00630BDE" w:rsidRDefault="00630BDE" w:rsidP="00630BDE">
      <w:pPr>
        <w:pStyle w:val="a5"/>
      </w:pPr>
      <w:r w:rsidRPr="00294667">
        <w:t>Содержание пыли в шахтном воздухе</w:t>
      </w:r>
    </w:p>
    <w:tbl>
      <w:tblPr>
        <w:tblStyle w:val="51"/>
        <w:tblW w:w="5000" w:type="pct"/>
        <w:tblLook w:val="04A0" w:firstRow="1" w:lastRow="0" w:firstColumn="1" w:lastColumn="0" w:noHBand="0" w:noVBand="1"/>
      </w:tblPr>
      <w:tblGrid>
        <w:gridCol w:w="371"/>
        <w:gridCol w:w="7028"/>
        <w:gridCol w:w="368"/>
      </w:tblGrid>
      <w:tr w:rsidR="00630BDE" w:rsidRPr="00390837" w14:paraId="53F03E87"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1423931" w14:textId="77777777" w:rsidR="00630BDE" w:rsidRPr="00390837" w:rsidRDefault="00630BDE" w:rsidP="00390837">
            <w:pPr>
              <w:rPr>
                <w:color w:val="auto"/>
              </w:rPr>
            </w:pPr>
          </w:p>
        </w:tc>
        <w:tc>
          <w:tcPr>
            <w:tcW w:w="5386" w:type="dxa"/>
          </w:tcPr>
          <w:p w14:paraId="449902D0" w14:textId="2F00CAE3" w:rsidR="00630BDE" w:rsidRPr="00390837" w:rsidRDefault="00630BDE" w:rsidP="00390837">
            <w:pPr>
              <w:pStyle w:val="aff7"/>
              <w:cnfStyle w:val="100000000000" w:firstRow="1" w:lastRow="0" w:firstColumn="0" w:lastColumn="0" w:oddVBand="0" w:evenVBand="0" w:oddHBand="0" w:evenHBand="0" w:firstRowFirstColumn="0" w:firstRowLastColumn="0" w:lastRowFirstColumn="0" w:lastRowLastColumn="0"/>
            </w:pPr>
            <m:oMathPara>
              <m:oMath>
                <m:r>
                  <m:t>N</m:t>
                </m:r>
                <m:r>
                  <w:rPr>
                    <w:lang w:val="en-US"/>
                  </w:rPr>
                  <m:t>=</m:t>
                </m:r>
                <m:f>
                  <m:fPr>
                    <m:ctrlPr>
                      <w:rPr>
                        <w:lang w:val="en-US"/>
                      </w:rPr>
                    </m:ctrlPr>
                  </m:fPr>
                  <m:num>
                    <m:r>
                      <w:rPr>
                        <w:lang w:val="en-US"/>
                      </w:rPr>
                      <m:t>62,</m:t>
                    </m:r>
                    <m:r>
                      <m:t>5×</m:t>
                    </m:r>
                    <m:r>
                      <w:rPr>
                        <w:lang w:val="en-US"/>
                      </w:rPr>
                      <m:t>1000</m:t>
                    </m:r>
                  </m:num>
                  <m:den>
                    <m:r>
                      <w:rPr>
                        <w:lang w:val="en-US"/>
                      </w:rPr>
                      <m:t>660</m:t>
                    </m:r>
                  </m:den>
                </m:f>
                <m:r>
                  <w:rPr>
                    <w:lang w:val="en-US"/>
                  </w:rPr>
                  <m:t xml:space="preserve">=94,7 </m:t>
                </m:r>
                <m:r>
                  <m:t>мг</m:t>
                </m:r>
                <m:r>
                  <w:rPr>
                    <w:lang w:val="en-US"/>
                  </w:rPr>
                  <m:t>/</m:t>
                </m:r>
                <m:r>
                  <m:t>м³.</m:t>
                </m:r>
              </m:oMath>
            </m:oMathPara>
          </w:p>
        </w:tc>
        <w:tc>
          <w:tcPr>
            <w:tcW w:w="282" w:type="dxa"/>
          </w:tcPr>
          <w:p w14:paraId="3D0DC2A0" w14:textId="77777777" w:rsidR="00630BDE" w:rsidRPr="00390837" w:rsidRDefault="00630BDE" w:rsidP="00390837">
            <w:pPr>
              <w:cnfStyle w:val="100000000000" w:firstRow="1" w:lastRow="0" w:firstColumn="0" w:lastColumn="0" w:oddVBand="0" w:evenVBand="0" w:oddHBand="0" w:evenHBand="0" w:firstRowFirstColumn="0" w:firstRowLastColumn="0" w:lastRowFirstColumn="0" w:lastRowLastColumn="0"/>
              <w:rPr>
                <w:color w:val="auto"/>
              </w:rPr>
            </w:pPr>
          </w:p>
        </w:tc>
      </w:tr>
    </w:tbl>
    <w:p w14:paraId="429BA90B" w14:textId="77777777" w:rsidR="00630BDE" w:rsidRDefault="00630BDE" w:rsidP="00630BDE">
      <w:pPr>
        <w:pStyle w:val="a5"/>
      </w:pPr>
      <w:r w:rsidRPr="006F2C12">
        <w:t xml:space="preserve">В более усовершенствованном виде описанный выше принцип отбора весовых проб пыли осуществлен в </w:t>
      </w:r>
      <w:r w:rsidRPr="006F2C12">
        <w:rPr>
          <w:rStyle w:val="af3"/>
        </w:rPr>
        <w:t>эжекторном аспираторе типа</w:t>
      </w:r>
      <w:r w:rsidRPr="006F2C12">
        <w:t xml:space="preserve"> АЭР-4.</w:t>
      </w:r>
    </w:p>
    <w:p w14:paraId="68B0E954" w14:textId="05EE094E" w:rsidR="00630BDE" w:rsidRDefault="00630BDE" w:rsidP="00630BDE">
      <w:pPr>
        <w:pStyle w:val="a5"/>
      </w:pPr>
      <w:r w:rsidRPr="00FD3D9C">
        <w:t xml:space="preserve">Схема этого прибора изображена на </w:t>
      </w:r>
      <w:r w:rsidRPr="00F114F8">
        <w:rPr>
          <w:rStyle w:val="afff6"/>
        </w:rPr>
        <w:t xml:space="preserve">рисунке </w:t>
      </w:r>
      <w:r w:rsidRPr="00B96A94">
        <w:rPr>
          <w:rStyle w:val="afff6"/>
        </w:rPr>
        <w:fldChar w:fldCharType="begin"/>
      </w:r>
      <w:r w:rsidRPr="00B96A94">
        <w:rPr>
          <w:rStyle w:val="afff6"/>
        </w:rPr>
        <w:instrText xml:space="preserve"> REF _Ref228551058 \h </w:instrText>
      </w:r>
      <w:r>
        <w:rPr>
          <w:rStyle w:val="afff6"/>
        </w:rPr>
        <w:instrText xml:space="preserve"> \* MERGEFORMAT </w:instrText>
      </w:r>
      <w:r w:rsidRPr="00B96A94">
        <w:rPr>
          <w:rStyle w:val="afff6"/>
        </w:rPr>
      </w:r>
      <w:r w:rsidRPr="00B96A94">
        <w:rPr>
          <w:rStyle w:val="afff6"/>
        </w:rPr>
        <w:fldChar w:fldCharType="separate"/>
      </w:r>
      <w:r w:rsidR="00A05A8B" w:rsidRPr="00A05A8B">
        <w:rPr>
          <w:rStyle w:val="afff6"/>
          <w:vanish/>
        </w:rPr>
        <w:t xml:space="preserve">Рисунок </w:t>
      </w:r>
      <w:r w:rsidR="00A05A8B" w:rsidRPr="00A05A8B">
        <w:rPr>
          <w:rStyle w:val="afff6"/>
        </w:rPr>
        <w:t>31</w:t>
      </w:r>
      <w:r w:rsidRPr="00B96A94">
        <w:rPr>
          <w:rStyle w:val="afff6"/>
        </w:rPr>
        <w:fldChar w:fldCharType="end"/>
      </w:r>
      <w:r w:rsidRPr="00FD3D9C">
        <w:t>.</w:t>
      </w:r>
    </w:p>
    <w:p w14:paraId="65F42FA7" w14:textId="77777777" w:rsidR="00630BDE" w:rsidRDefault="00630BDE" w:rsidP="00630BDE">
      <w:pPr>
        <w:pStyle w:val="a5"/>
      </w:pPr>
      <w:r w:rsidRPr="00FD3D9C">
        <w:t xml:space="preserve">Протягивание воздуха осуществляется при помощи эжектора, питающегося сжатым воздухом из баллона емкостью 2 л. Давление в баллоне контролируется по финиметру. Рабочее давление воздуха перед подачей в эжектор должно составлять 2—3 ат. Для снижения давления до этой величины предусмотрен редуктор. При повороте ручки, включающей эжектор, одновременно включается секундомер, регистрирующий время набора пробы. При поступлении сжатого воздуха в эжектор начинается протягивание запыленного воздуха через аллонж (пылеприемник). Вращая головку редуктора, можно регулировать объемную скорость </w:t>
      </w:r>
      <w:r w:rsidRPr="00FD3D9C">
        <w:lastRenderedPageBreak/>
        <w:t>протягивания воздуха через аллонж в пределах от 0 до 20 л/мин. Величину этой скорости показывает реометр. Поскольку реометр при переноске прибора АЭР-4 должен находиться в горизонтальном положении, предусмотрены спаренные краники, предохраняющие жидкость от выливания.</w:t>
      </w:r>
    </w:p>
    <w:p w14:paraId="63D50856" w14:textId="77777777" w:rsidR="00630BDE" w:rsidRDefault="00630BDE" w:rsidP="00630BDE">
      <w:pPr>
        <w:pStyle w:val="a5"/>
      </w:pPr>
      <w:r w:rsidRPr="006E6706">
        <w:t>Для удобства переноски прибор смонтирован в деревянном футляре размерами 400</w:t>
      </w:r>
      <w:r>
        <w:t>×</w:t>
      </w:r>
      <w:r w:rsidRPr="006E6706">
        <w:t>230</w:t>
      </w:r>
      <w:r>
        <w:t>×</w:t>
      </w:r>
      <w:r w:rsidRPr="006E6706">
        <w:t>170 мм, в крышке которого</w:t>
      </w:r>
      <w:r>
        <w:t xml:space="preserve"> </w:t>
      </w:r>
      <w:r w:rsidRPr="007C2188">
        <w:t>помещена кассета на 10 стандартных аллонжей. Вес прибора около 7 кг, Давление воздуха в баллоне 200 ат, запас воздуха 400</w:t>
      </w:r>
      <w:r>
        <w:t> </w:t>
      </w:r>
      <w:r w:rsidRPr="007C2188">
        <w:t>л. При использовании одного баллона через аллонж протягивается 1—1,2 м</w:t>
      </w:r>
      <w:r>
        <w:t>³</w:t>
      </w:r>
      <w:r w:rsidRPr="007C2188">
        <w:t xml:space="preserve"> запыленного воздуха.</w:t>
      </w:r>
    </w:p>
    <w:p w14:paraId="7EADAFF1" w14:textId="77777777" w:rsidR="00630BDE" w:rsidRDefault="00630BDE" w:rsidP="00630BDE">
      <w:pPr>
        <w:pStyle w:val="a5"/>
        <w:keepNext/>
      </w:pPr>
      <w:r>
        <w:rPr>
          <w:noProof/>
        </w:rPr>
        <mc:AlternateContent>
          <mc:Choice Requires="wpc">
            <w:drawing>
              <wp:inline distT="0" distB="0" distL="0" distR="0" wp14:anchorId="1E8FD735" wp14:editId="0F3FCE32">
                <wp:extent cx="3779520" cy="2204720"/>
                <wp:effectExtent l="0" t="0" r="0" b="5080"/>
                <wp:docPr id="723857696" name="Полотно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2F7EB84" id="Полотно 17"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843B58C" w14:textId="6F979A5D" w:rsidR="00630BDE" w:rsidRPr="008C1B33" w:rsidRDefault="00630BDE" w:rsidP="00630BDE">
      <w:pPr>
        <w:pStyle w:val="afffd"/>
      </w:pPr>
      <w:bookmarkStart w:id="137" w:name="_Ref228551058"/>
      <w:r>
        <w:t xml:space="preserve">Рисунок </w:t>
      </w:r>
      <w:fldSimple w:instr=" SEQ Рисунок \* ARABIC ">
        <w:r w:rsidR="00D53DE7">
          <w:rPr>
            <w:noProof/>
          </w:rPr>
          <w:t>31</w:t>
        </w:r>
      </w:fldSimple>
      <w:bookmarkEnd w:id="137"/>
      <w:r>
        <w:t>. Схема действия аспирационного прибора АЭР</w:t>
      </w:r>
      <w:r w:rsidRPr="008C1B33">
        <w:t>-4</w:t>
      </w:r>
      <w:r>
        <w:br/>
        <w:t>1</w:t>
      </w:r>
      <w:r w:rsidR="004A76BC" w:rsidRPr="004A76BC">
        <w:t xml:space="preserve"> </w:t>
      </w:r>
      <w:r w:rsidRPr="009054A2">
        <w:t>—</w:t>
      </w:r>
      <w:r w:rsidR="004A76BC" w:rsidRPr="004A76BC">
        <w:t xml:space="preserve"> </w:t>
      </w:r>
      <w:r w:rsidRPr="009054A2">
        <w:t>баллон сжатого</w:t>
      </w:r>
      <w:r>
        <w:t xml:space="preserve"> </w:t>
      </w:r>
      <w:r w:rsidRPr="009054A2">
        <w:t>воздуха; 2</w:t>
      </w:r>
      <w:r w:rsidR="004A76BC" w:rsidRPr="004A76BC">
        <w:t xml:space="preserve"> </w:t>
      </w:r>
      <w:r w:rsidRPr="009054A2">
        <w:t>—</w:t>
      </w:r>
      <w:r w:rsidR="004A76BC" w:rsidRPr="004A76BC">
        <w:t xml:space="preserve"> </w:t>
      </w:r>
      <w:r w:rsidRPr="009054A2">
        <w:t xml:space="preserve">финиметр; </w:t>
      </w:r>
      <w:r w:rsidR="004A76BC" w:rsidRPr="004A76BC">
        <w:t xml:space="preserve">3 </w:t>
      </w:r>
      <w:r w:rsidRPr="009054A2">
        <w:t>—</w:t>
      </w:r>
      <w:r w:rsidR="004A76BC" w:rsidRPr="004A76BC">
        <w:t xml:space="preserve"> </w:t>
      </w:r>
      <w:r w:rsidRPr="009054A2">
        <w:t>редуктор; 4</w:t>
      </w:r>
      <w:r w:rsidR="004A76BC" w:rsidRPr="004A76BC">
        <w:t xml:space="preserve"> </w:t>
      </w:r>
      <w:r w:rsidRPr="009054A2">
        <w:t>—</w:t>
      </w:r>
      <w:r w:rsidR="004A76BC" w:rsidRPr="004A76BC">
        <w:t xml:space="preserve"> </w:t>
      </w:r>
      <w:r w:rsidRPr="009054A2">
        <w:t>ручка для включения</w:t>
      </w:r>
      <w:r>
        <w:t xml:space="preserve"> </w:t>
      </w:r>
      <w:r w:rsidRPr="009054A2">
        <w:t>эжектора; 5</w:t>
      </w:r>
      <w:r w:rsidR="004A76BC" w:rsidRPr="004A76BC">
        <w:t xml:space="preserve"> </w:t>
      </w:r>
      <w:r w:rsidRPr="009054A2">
        <w:t>—</w:t>
      </w:r>
      <w:r w:rsidR="004A76BC" w:rsidRPr="004A76BC">
        <w:t xml:space="preserve"> </w:t>
      </w:r>
      <w:r w:rsidRPr="009054A2">
        <w:t>секундомер</w:t>
      </w:r>
      <w:r w:rsidR="004A76BC" w:rsidRPr="004A76BC">
        <w:t>;</w:t>
      </w:r>
      <w:r w:rsidRPr="009054A2">
        <w:t xml:space="preserve"> 6</w:t>
      </w:r>
      <w:r w:rsidR="004A76BC" w:rsidRPr="004A76BC">
        <w:t xml:space="preserve"> </w:t>
      </w:r>
      <w:r w:rsidRPr="009054A2">
        <w:t>—</w:t>
      </w:r>
      <w:r w:rsidR="004A76BC" w:rsidRPr="004A76BC">
        <w:t xml:space="preserve"> </w:t>
      </w:r>
      <w:r w:rsidRPr="009054A2">
        <w:t>эжектор; 7, 8</w:t>
      </w:r>
      <w:r w:rsidR="004A76BC" w:rsidRPr="004A76BC">
        <w:t xml:space="preserve"> </w:t>
      </w:r>
      <w:r w:rsidRPr="009054A2">
        <w:t>—</w:t>
      </w:r>
      <w:r w:rsidR="004A76BC" w:rsidRPr="004A76BC">
        <w:t xml:space="preserve"> </w:t>
      </w:r>
      <w:r w:rsidRPr="009054A2">
        <w:t>метриметр</w:t>
      </w:r>
      <w:r>
        <w:t xml:space="preserve"> </w:t>
      </w:r>
      <w:r w:rsidRPr="009054A2">
        <w:t>с его механизмом; 9</w:t>
      </w:r>
      <w:r w:rsidR="004A76BC" w:rsidRPr="004A76BC">
        <w:t xml:space="preserve"> </w:t>
      </w:r>
      <w:r w:rsidRPr="009054A2">
        <w:t>—</w:t>
      </w:r>
      <w:r w:rsidR="004A76BC" w:rsidRPr="004A76BC">
        <w:t xml:space="preserve"> </w:t>
      </w:r>
      <w:r w:rsidRPr="009054A2">
        <w:t>всасывающий штуцер; 10</w:t>
      </w:r>
      <w:r w:rsidR="004A76BC" w:rsidRPr="004A76BC">
        <w:t xml:space="preserve"> </w:t>
      </w:r>
      <w:r w:rsidRPr="009054A2">
        <w:t>—</w:t>
      </w:r>
      <w:r w:rsidR="004A76BC" w:rsidRPr="004A76BC">
        <w:t xml:space="preserve"> </w:t>
      </w:r>
      <w:r w:rsidRPr="009054A2">
        <w:t>резиновый шланг; 11</w:t>
      </w:r>
      <w:r w:rsidR="004A76BC" w:rsidRPr="004A76BC">
        <w:t xml:space="preserve"> </w:t>
      </w:r>
      <w:r w:rsidRPr="009054A2">
        <w:t>—</w:t>
      </w:r>
      <w:r w:rsidR="004A76BC" w:rsidRPr="004A76BC">
        <w:t xml:space="preserve"> </w:t>
      </w:r>
      <w:r w:rsidRPr="009054A2">
        <w:t>аллонж</w:t>
      </w:r>
    </w:p>
    <w:p w14:paraId="0898A596" w14:textId="77777777" w:rsidR="00630BDE" w:rsidRDefault="00630BDE" w:rsidP="00630BDE">
      <w:pPr>
        <w:pStyle w:val="a5"/>
      </w:pPr>
      <w:r w:rsidRPr="00940E41">
        <w:t>Объем воздуха, который необходимо протянуть, определяется в зависимости от степени запыленности исследуемого воздуха. Чем меньше ожидаемая концентрация пыли в воздухе, тем больший объем его необходимо пропустить через аллонж для получения привеса, гарантирующего точность взвешивания. Привес должен быть не меньше 4—6 мг, т. е. пр</w:t>
      </w:r>
      <w:r>
        <w:t xml:space="preserve">и запыленности до </w:t>
      </w:r>
      <w:r w:rsidRPr="00940E41">
        <w:t>4—6 мг</w:t>
      </w:r>
      <w:r>
        <w:t xml:space="preserve"> на 1м³</w:t>
      </w:r>
      <w:r w:rsidRPr="00940E41">
        <w:t xml:space="preserve"> воздуха необходимо пропускать через приборы</w:t>
      </w:r>
      <w:r>
        <w:t xml:space="preserve"> при </w:t>
      </w:r>
      <w:r w:rsidRPr="00940E41">
        <w:t>каждом отборе пробы не менее 1</w:t>
      </w:r>
      <w:r>
        <w:t>м³</w:t>
      </w:r>
      <w:r w:rsidRPr="00940E41">
        <w:t xml:space="preserve"> воздуха; при более высоких концентрациях можно ограничиться меньшими объемами, но не менее 200 л.</w:t>
      </w:r>
    </w:p>
    <w:p w14:paraId="63152A48" w14:textId="77777777" w:rsidR="00630BDE" w:rsidRDefault="00630BDE" w:rsidP="00630BDE">
      <w:pPr>
        <w:pStyle w:val="a5"/>
      </w:pPr>
      <w:r w:rsidRPr="00BF44EC">
        <w:t>После отбора проб аллонжи с закрытыми пробками аккуратно укладывают в ящик и отправляют в лабораторию, где их сушат до постоянного веса (разность веса не более 0,2 мг). Сушка производится в сушильном шкафу при температуре 105° в течение 5—6 час., после чего аллонжи охлаждают в эксикаторе.</w:t>
      </w:r>
    </w:p>
    <w:p w14:paraId="3E03EE3D" w14:textId="77777777" w:rsidR="00630BDE" w:rsidRDefault="00630BDE" w:rsidP="00630BDE">
      <w:pPr>
        <w:pStyle w:val="a5"/>
      </w:pPr>
      <w:r w:rsidRPr="00A42B94">
        <w:lastRenderedPageBreak/>
        <w:t>Затем по разности весов аллонжа до и после взятия проб (</w:t>
      </w:r>
      <w:r>
        <w:t>мг</w:t>
      </w:r>
      <w:r w:rsidRPr="00A42B94">
        <w:t>) и по объему протянутого через аллонж воздуха (</w:t>
      </w:r>
      <w:r>
        <w:t>м³</w:t>
      </w:r>
      <w:r w:rsidRPr="00A42B94">
        <w:t>) подсчитывают концентрацию пыли в воздухе (</w:t>
      </w:r>
      <w:r>
        <w:t>мг</w:t>
      </w:r>
      <w:r w:rsidRPr="00A42B94">
        <w:t>/</w:t>
      </w:r>
      <w:r>
        <w:t>м³</w:t>
      </w:r>
      <w:r w:rsidRPr="00A42B94">
        <w:t>).</w:t>
      </w:r>
    </w:p>
    <w:p w14:paraId="37D76B15" w14:textId="77777777" w:rsidR="00630BDE" w:rsidRDefault="00630BDE" w:rsidP="00630BDE">
      <w:pPr>
        <w:pStyle w:val="a5"/>
      </w:pPr>
      <w:r w:rsidRPr="00B409CA">
        <w:t>Показатели запыленности, получаемые весовым методом, дают представление о массе твердого вещества, распыленного в воздухе, но они недостаточны для суждения о числе пылевых частиц, приходящихся на единицу объема воздуха, и о размерах этих частиц.</w:t>
      </w:r>
    </w:p>
    <w:p w14:paraId="5E33E50F" w14:textId="77777777" w:rsidR="00630BDE" w:rsidRDefault="00630BDE" w:rsidP="00630BDE">
      <w:pPr>
        <w:pStyle w:val="a5"/>
      </w:pPr>
      <w:r w:rsidRPr="00540973">
        <w:t>Поэтому, кроме весового метода, применяют счетный, или кониметрический метод, при помощи которого определяют число пылевых частиц, приходящихся на единицу объема воздуха (1 см</w:t>
      </w:r>
      <w:r>
        <w:t>³</w:t>
      </w:r>
      <w:r w:rsidRPr="00540973">
        <w:t>) и размеры этих частиц (микрометрия).</w:t>
      </w:r>
    </w:p>
    <w:p w14:paraId="07E767E3" w14:textId="77777777" w:rsidR="00630BDE" w:rsidRDefault="00630BDE" w:rsidP="00862D21">
      <w:pPr>
        <w:pStyle w:val="40"/>
      </w:pPr>
      <w:bookmarkStart w:id="138" w:name="_Toc229564849"/>
      <w:r w:rsidRPr="00B7677F">
        <w:t>Ударные счетчики пыли</w:t>
      </w:r>
      <w:bookmarkEnd w:id="138"/>
    </w:p>
    <w:p w14:paraId="53893778" w14:textId="7FE103C3" w:rsidR="00630BDE" w:rsidRDefault="00630BDE" w:rsidP="00630BDE">
      <w:pPr>
        <w:pStyle w:val="a5"/>
      </w:pPr>
      <w:r w:rsidRPr="006B614F">
        <w:rPr>
          <w:rStyle w:val="af3"/>
        </w:rPr>
        <w:t>Кониметр</w:t>
      </w:r>
      <w:r w:rsidRPr="001339D7">
        <w:t xml:space="preserve"> (</w:t>
      </w:r>
      <w:r w:rsidRPr="00ED12AC">
        <w:rPr>
          <w:rStyle w:val="afff6"/>
        </w:rPr>
        <w:fldChar w:fldCharType="begin"/>
      </w:r>
      <w:r w:rsidRPr="00ED12AC">
        <w:rPr>
          <w:rStyle w:val="afff6"/>
        </w:rPr>
        <w:instrText xml:space="preserve"> REF _Ref228616871 \h </w:instrText>
      </w:r>
      <w:r>
        <w:rPr>
          <w:rStyle w:val="afff6"/>
        </w:rPr>
        <w:instrText xml:space="preserve"> \* MERGEFORMAT </w:instrText>
      </w:r>
      <w:r w:rsidRPr="00ED12AC">
        <w:rPr>
          <w:rStyle w:val="afff6"/>
        </w:rPr>
      </w:r>
      <w:r w:rsidRPr="00ED12AC">
        <w:rPr>
          <w:rStyle w:val="afff6"/>
        </w:rPr>
        <w:fldChar w:fldCharType="separate"/>
      </w:r>
      <w:r w:rsidR="00A05A8B" w:rsidRPr="00A05A8B">
        <w:rPr>
          <w:rStyle w:val="afff6"/>
        </w:rPr>
        <w:t>Рисунок 32</w:t>
      </w:r>
      <w:r w:rsidRPr="00ED12AC">
        <w:rPr>
          <w:rStyle w:val="afff6"/>
        </w:rPr>
        <w:fldChar w:fldCharType="end"/>
      </w:r>
      <w:r w:rsidRPr="001339D7">
        <w:t>) состоит из плоской круглой камеры, соединяемой с цилиндрическим насосом, действующим от пружины.</w:t>
      </w:r>
    </w:p>
    <w:p w14:paraId="5221E5C9" w14:textId="77777777" w:rsidR="00630BDE" w:rsidRDefault="00630BDE" w:rsidP="00630BDE">
      <w:pPr>
        <w:pStyle w:val="a5"/>
        <w:keepNext/>
      </w:pPr>
      <w:r>
        <w:rPr>
          <w:noProof/>
        </w:rPr>
        <mc:AlternateContent>
          <mc:Choice Requires="wpc">
            <w:drawing>
              <wp:inline distT="0" distB="0" distL="0" distR="0" wp14:anchorId="1DD601A6" wp14:editId="3609FA99">
                <wp:extent cx="3779520" cy="2204720"/>
                <wp:effectExtent l="0" t="0" r="0" b="5080"/>
                <wp:docPr id="1947944067" name="Полотно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36CE0E4" id="Полотно 1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9793F23" w14:textId="1B6F8BAD" w:rsidR="00630BDE" w:rsidRPr="001339D7" w:rsidRDefault="00630BDE" w:rsidP="00630BDE">
      <w:pPr>
        <w:pStyle w:val="afffd"/>
      </w:pPr>
      <w:bookmarkStart w:id="139" w:name="_Ref228616871"/>
      <w:r>
        <w:t xml:space="preserve">Рисунок </w:t>
      </w:r>
      <w:fldSimple w:instr=" SEQ Рисунок \* ARABIC ">
        <w:r w:rsidR="00D53DE7">
          <w:rPr>
            <w:noProof/>
          </w:rPr>
          <w:t>32</w:t>
        </w:r>
      </w:fldSimple>
      <w:bookmarkEnd w:id="139"/>
      <w:r>
        <w:t xml:space="preserve">. </w:t>
      </w:r>
      <w:r w:rsidRPr="001339D7">
        <w:t>Кониметр:</w:t>
      </w:r>
      <w:r>
        <w:br/>
        <w:t>1</w:t>
      </w:r>
      <w:r w:rsidR="00BD4ED0">
        <w:t xml:space="preserve"> </w:t>
      </w:r>
      <w:r w:rsidRPr="001339D7">
        <w:t>—</w:t>
      </w:r>
      <w:r w:rsidR="00BD4ED0">
        <w:t xml:space="preserve"> </w:t>
      </w:r>
      <w:r w:rsidRPr="001339D7">
        <w:t>ударная</w:t>
      </w:r>
      <w:r>
        <w:t xml:space="preserve"> </w:t>
      </w:r>
      <w:r w:rsidRPr="001339D7">
        <w:t>трубка; 2</w:t>
      </w:r>
      <w:r w:rsidR="00BD4ED0">
        <w:t xml:space="preserve"> </w:t>
      </w:r>
      <w:r w:rsidRPr="001339D7">
        <w:t>—</w:t>
      </w:r>
      <w:r w:rsidR="00BD4ED0">
        <w:t xml:space="preserve"> </w:t>
      </w:r>
      <w:r w:rsidRPr="001339D7">
        <w:t>узкий канал; 3</w:t>
      </w:r>
      <w:r w:rsidR="00BD4ED0">
        <w:t xml:space="preserve"> </w:t>
      </w:r>
      <w:r w:rsidRPr="001339D7">
        <w:t>—</w:t>
      </w:r>
      <w:r w:rsidR="00BD4ED0">
        <w:t xml:space="preserve"> </w:t>
      </w:r>
      <w:r w:rsidRPr="001339D7">
        <w:t>отверстие для наблюдения; 4</w:t>
      </w:r>
      <w:r w:rsidR="00BD4ED0">
        <w:t xml:space="preserve"> </w:t>
      </w:r>
      <w:r w:rsidRPr="001339D7">
        <w:t>—</w:t>
      </w:r>
      <w:r w:rsidR="00BD4ED0">
        <w:t xml:space="preserve"> </w:t>
      </w:r>
      <w:r w:rsidRPr="001339D7">
        <w:t>стеклянная круглая</w:t>
      </w:r>
      <w:r>
        <w:t xml:space="preserve"> </w:t>
      </w:r>
      <w:r w:rsidRPr="001339D7">
        <w:t>пластинка; 5</w:t>
      </w:r>
      <w:r w:rsidR="00BD4ED0">
        <w:t xml:space="preserve"> </w:t>
      </w:r>
      <w:r w:rsidRPr="001339D7">
        <w:t>—</w:t>
      </w:r>
      <w:r w:rsidR="00BD4ED0">
        <w:t xml:space="preserve"> </w:t>
      </w:r>
      <w:r w:rsidRPr="001339D7">
        <w:t>пружина; 6</w:t>
      </w:r>
      <w:r w:rsidR="00BD4ED0">
        <w:t xml:space="preserve"> </w:t>
      </w:r>
      <w:r w:rsidRPr="001339D7">
        <w:t>—</w:t>
      </w:r>
      <w:r w:rsidR="00BD4ED0">
        <w:t xml:space="preserve"> </w:t>
      </w:r>
      <w:r w:rsidRPr="001339D7">
        <w:t>насос; 7</w:t>
      </w:r>
      <w:r w:rsidR="00BD4ED0">
        <w:t xml:space="preserve"> </w:t>
      </w:r>
      <w:r w:rsidRPr="001339D7">
        <w:t>—</w:t>
      </w:r>
      <w:r w:rsidR="00BD4ED0">
        <w:t xml:space="preserve"> </w:t>
      </w:r>
      <w:r w:rsidRPr="001339D7">
        <w:t xml:space="preserve">поршень; </w:t>
      </w:r>
      <w:r w:rsidR="00BD4ED0">
        <w:t xml:space="preserve">8 </w:t>
      </w:r>
      <w:r w:rsidRPr="001339D7">
        <w:t>—</w:t>
      </w:r>
      <w:r w:rsidR="00BD4ED0">
        <w:t xml:space="preserve"> </w:t>
      </w:r>
      <w:r w:rsidRPr="001339D7">
        <w:t>спускная собачка; 9</w:t>
      </w:r>
      <w:r w:rsidR="00BD4ED0">
        <w:t xml:space="preserve"> </w:t>
      </w:r>
      <w:r w:rsidRPr="001339D7">
        <w:t>—</w:t>
      </w:r>
      <w:r w:rsidR="00BD4ED0">
        <w:t xml:space="preserve"> </w:t>
      </w:r>
      <w:r w:rsidRPr="001339D7">
        <w:t>пружина насоса; 10</w:t>
      </w:r>
      <w:r w:rsidR="00BD4ED0">
        <w:t xml:space="preserve"> </w:t>
      </w:r>
      <w:r w:rsidRPr="001339D7">
        <w:t>—</w:t>
      </w:r>
      <w:r w:rsidR="00BD4ED0">
        <w:t xml:space="preserve"> </w:t>
      </w:r>
      <w:r w:rsidRPr="001339D7">
        <w:t>циферблат</w:t>
      </w:r>
    </w:p>
    <w:p w14:paraId="3B7809DE" w14:textId="5734608A" w:rsidR="00630BDE" w:rsidRDefault="00630BDE" w:rsidP="00630BDE">
      <w:pPr>
        <w:pStyle w:val="a5"/>
      </w:pPr>
      <w:r w:rsidRPr="00FB72C8">
        <w:t>Камера содержит круглую стеклянную пластинку, прикрепляемую к зубчатому колесу и прижимаемую пружиной к резиновой шайбе; благодаря шайбе между стенкой камеры и стеклянной пластинкой образуется щель шириной в 0,5 мм. К этой щели прим</w:t>
      </w:r>
      <w:r>
        <w:t>ы</w:t>
      </w:r>
      <w:r w:rsidRPr="00FB72C8">
        <w:t>кает наверху ударная трубка диаметром 0,5 мм, а внизу</w:t>
      </w:r>
      <w:r w:rsidR="00BD4ED0">
        <w:t xml:space="preserve"> </w:t>
      </w:r>
      <w:r w:rsidRPr="00FB72C8">
        <w:t>—</w:t>
      </w:r>
      <w:r w:rsidR="00BD4ED0">
        <w:t xml:space="preserve"> </w:t>
      </w:r>
      <w:r w:rsidRPr="00FB72C8">
        <w:t>канал диаметром 1,7 мм. Трубка соединяет щель с исследуемым наружным воздухом, а канал</w:t>
      </w:r>
      <w:r w:rsidR="00BD4ED0">
        <w:t xml:space="preserve"> </w:t>
      </w:r>
      <w:r w:rsidRPr="00FB72C8">
        <w:t>—</w:t>
      </w:r>
      <w:r w:rsidR="00BD4ED0">
        <w:t xml:space="preserve"> </w:t>
      </w:r>
      <w:r w:rsidRPr="00FB72C8">
        <w:t xml:space="preserve">с насосом. При опускании поршня насоса воздух входит через ударную </w:t>
      </w:r>
      <w:r w:rsidRPr="00FB72C8">
        <w:lastRenderedPageBreak/>
        <w:t>трубку и ударяется о стекло, смазанное вазелином; благодаря силе удара и липкой поверхности пыль из воздуха остается на стекле. Сама стеклянная пластинка разделена на 29 секторов, каждый из которых предназначен для одной пробы пыли; пластинка может поворачивать</w:t>
      </w:r>
      <w:r w:rsidRPr="00B56DCD">
        <w:t>ся при помощи винта с кольцом, выходящим наружу прибора. Снаружи имеется циферблат, показывающий, на каком секторе ведется анализ. Длина кониметра 16 см, вес его</w:t>
      </w:r>
      <w:r w:rsidR="00BD4ED0">
        <w:t xml:space="preserve"> </w:t>
      </w:r>
      <w:r w:rsidRPr="00B56DCD">
        <w:t>—</w:t>
      </w:r>
      <w:r w:rsidR="00BD4ED0">
        <w:t xml:space="preserve"> </w:t>
      </w:r>
      <w:r w:rsidRPr="00B56DCD">
        <w:t>1 кг.</w:t>
      </w:r>
    </w:p>
    <w:p w14:paraId="071F4FB6" w14:textId="77777777" w:rsidR="00630BDE" w:rsidRDefault="00630BDE" w:rsidP="00630BDE">
      <w:pPr>
        <w:pStyle w:val="a5"/>
        <w:keepNext/>
      </w:pPr>
      <w:r>
        <w:rPr>
          <w:noProof/>
        </w:rPr>
        <mc:AlternateContent>
          <mc:Choice Requires="wpc">
            <w:drawing>
              <wp:inline distT="0" distB="0" distL="0" distR="0" wp14:anchorId="37DF8963" wp14:editId="15A67196">
                <wp:extent cx="3779520" cy="2204720"/>
                <wp:effectExtent l="0" t="0" r="0" b="5080"/>
                <wp:docPr id="1089548362" name="Полотно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E552421" id="Полотно 17"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741A639" w14:textId="02845CC7" w:rsidR="00630BDE" w:rsidRDefault="00630BDE" w:rsidP="00630BDE">
      <w:pPr>
        <w:pStyle w:val="afffd"/>
      </w:pPr>
      <w:bookmarkStart w:id="140" w:name="_Ref228617713"/>
      <w:r>
        <w:t xml:space="preserve">Рисунок </w:t>
      </w:r>
      <w:fldSimple w:instr=" SEQ Рисунок \* ARABIC ">
        <w:r w:rsidR="00D53DE7">
          <w:rPr>
            <w:noProof/>
          </w:rPr>
          <w:t>33</w:t>
        </w:r>
      </w:fldSimple>
      <w:bookmarkEnd w:id="140"/>
      <w:r>
        <w:t xml:space="preserve">. </w:t>
      </w:r>
      <w:r w:rsidRPr="00EB0B51">
        <w:t>Общий вид счетчика пыли СН-2</w:t>
      </w:r>
    </w:p>
    <w:p w14:paraId="0C92BFE3" w14:textId="77777777" w:rsidR="00630BDE" w:rsidRDefault="00630BDE" w:rsidP="00630BDE">
      <w:pPr>
        <w:pStyle w:val="a5"/>
      </w:pPr>
      <w:r w:rsidRPr="001C2F51">
        <w:t>Прибор перед употреблением чистят, причем ударную трубку прочищают лошадиным волосом. Стеклянную пластинку покрывают тонким слоем вазелина и, собрав прибор, устанавливают сектор №1 против входной трубки. Чтобы взять пробу воздуха, вдвигают поршень насоса в цилиндр, закрепляют поршень при помощи собачки, а затем, нажав собачку, отпускают пружину. Струя воздуха в количестве 5 или 10 см</w:t>
      </w:r>
      <w:r>
        <w:t>³</w:t>
      </w:r>
      <w:r w:rsidRPr="001C2F51">
        <w:t xml:space="preserve"> ударяется о стекло со скоростью от 30 до 80 м/сек и дает на нем пятно (мазок) пыли. Отобрав пробу, повертывают винт, устанавливают стекло на второй сектор и т. д. Стекло с пробами изучается потом на специальном вращающемся столике микроскопа при помощи окулярмикрометра.</w:t>
      </w:r>
    </w:p>
    <w:p w14:paraId="74D81F82" w14:textId="77777777" w:rsidR="00630BDE" w:rsidRDefault="00630BDE" w:rsidP="00630BDE">
      <w:pPr>
        <w:pStyle w:val="a5"/>
      </w:pPr>
      <w:r w:rsidRPr="00594E0D">
        <w:t>В 1950 г. институт Нигризолото выпустил пробную партию сконструированных им новых счетчиков пыли СН-2, работающих на принципе осаждения пыли ударом и представляющих значительное усовершенствование описанного выше кониметра.</w:t>
      </w:r>
    </w:p>
    <w:p w14:paraId="223DB956" w14:textId="59B16665" w:rsidR="00630BDE" w:rsidRDefault="00630BDE" w:rsidP="00630BDE">
      <w:pPr>
        <w:pStyle w:val="a5"/>
      </w:pPr>
      <w:r w:rsidRPr="0090641C">
        <w:rPr>
          <w:rStyle w:val="af3"/>
        </w:rPr>
        <w:t xml:space="preserve">Счетчик </w:t>
      </w:r>
      <w:r w:rsidRPr="001322A6">
        <w:rPr>
          <w:rStyle w:val="af3"/>
        </w:rPr>
        <w:t>пыли СН-2</w:t>
      </w:r>
      <w:r w:rsidRPr="00594E0D">
        <w:t xml:space="preserve">, общий вид которого представлен на </w:t>
      </w:r>
      <w:r w:rsidRPr="006B614F">
        <w:rPr>
          <w:rStyle w:val="afff6"/>
        </w:rPr>
        <w:t xml:space="preserve">рисунке </w:t>
      </w:r>
      <w:r w:rsidRPr="00A97789">
        <w:rPr>
          <w:rStyle w:val="afff6"/>
        </w:rPr>
        <w:fldChar w:fldCharType="begin"/>
      </w:r>
      <w:r w:rsidRPr="00A97789">
        <w:rPr>
          <w:rStyle w:val="afff6"/>
        </w:rPr>
        <w:instrText xml:space="preserve"> REF _Ref228617713 \h </w:instrText>
      </w:r>
      <w:r>
        <w:rPr>
          <w:rStyle w:val="afff6"/>
        </w:rPr>
        <w:instrText xml:space="preserve"> \* MERGEFORMAT </w:instrText>
      </w:r>
      <w:r w:rsidRPr="00A97789">
        <w:rPr>
          <w:rStyle w:val="afff6"/>
        </w:rPr>
      </w:r>
      <w:r w:rsidRPr="00A97789">
        <w:rPr>
          <w:rStyle w:val="afff6"/>
        </w:rPr>
        <w:fldChar w:fldCharType="separate"/>
      </w:r>
      <w:r w:rsidR="00A05A8B" w:rsidRPr="00A05A8B">
        <w:rPr>
          <w:rStyle w:val="afff6"/>
          <w:vanish/>
        </w:rPr>
        <w:t xml:space="preserve">Рисунок </w:t>
      </w:r>
      <w:r w:rsidR="00A05A8B" w:rsidRPr="00A05A8B">
        <w:rPr>
          <w:rStyle w:val="afff6"/>
        </w:rPr>
        <w:t>33</w:t>
      </w:r>
      <w:r w:rsidRPr="00A97789">
        <w:rPr>
          <w:rStyle w:val="afff6"/>
        </w:rPr>
        <w:fldChar w:fldCharType="end"/>
      </w:r>
      <w:r w:rsidRPr="00594E0D">
        <w:t xml:space="preserve">, разработанный институтом Нигризолото, является счетчиком ударного действия, основанным на использовании энергии удара струи запыленного воздуха, </w:t>
      </w:r>
      <w:r w:rsidRPr="00594E0D">
        <w:lastRenderedPageBreak/>
        <w:t>протягиваемого с большой скоростью через узкую щель, о поверхность помещенного на его пути экрана (покровного стекла), на котором и происходит осаждение пыли.</w:t>
      </w:r>
    </w:p>
    <w:p w14:paraId="34FBDC81" w14:textId="483AE0A4" w:rsidR="00630BDE" w:rsidRDefault="00630BDE" w:rsidP="00630BDE">
      <w:pPr>
        <w:pStyle w:val="a5"/>
      </w:pPr>
      <w:r w:rsidRPr="001F59E0">
        <w:t>Счетчик СН-2 (</w:t>
      </w:r>
      <w:r w:rsidRPr="001F59E0">
        <w:rPr>
          <w:rStyle w:val="afff6"/>
        </w:rPr>
        <w:fldChar w:fldCharType="begin"/>
      </w:r>
      <w:r w:rsidRPr="001F59E0">
        <w:rPr>
          <w:rStyle w:val="afff6"/>
        </w:rPr>
        <w:instrText xml:space="preserve"> REF _Ref228618430 \h </w:instrText>
      </w:r>
      <w:r>
        <w:rPr>
          <w:rStyle w:val="afff6"/>
        </w:rPr>
        <w:instrText xml:space="preserve"> \* MERGEFORMAT </w:instrText>
      </w:r>
      <w:r w:rsidRPr="001F59E0">
        <w:rPr>
          <w:rStyle w:val="afff6"/>
        </w:rPr>
      </w:r>
      <w:r w:rsidRPr="001F59E0">
        <w:rPr>
          <w:rStyle w:val="afff6"/>
        </w:rPr>
        <w:fldChar w:fldCharType="separate"/>
      </w:r>
      <w:r w:rsidR="00A05A8B" w:rsidRPr="00A05A8B">
        <w:rPr>
          <w:rStyle w:val="afff6"/>
        </w:rPr>
        <w:t>Рисунок 34</w:t>
      </w:r>
      <w:r w:rsidRPr="001F59E0">
        <w:rPr>
          <w:rStyle w:val="afff6"/>
        </w:rPr>
        <w:fldChar w:fldCharType="end"/>
      </w:r>
      <w:r w:rsidRPr="001F59E0">
        <w:t xml:space="preserve">) состоит из кассеты </w:t>
      </w:r>
      <w:r w:rsidRPr="00716906">
        <w:rPr>
          <w:rStyle w:val="afff6"/>
        </w:rPr>
        <w:t>1</w:t>
      </w:r>
      <w:r w:rsidRPr="001F59E0">
        <w:t>, которая ввинчивается в цилиндр</w:t>
      </w:r>
      <w:r>
        <w:t xml:space="preserve"> </w:t>
      </w:r>
      <w:r w:rsidRPr="00716906">
        <w:rPr>
          <w:rStyle w:val="afff6"/>
        </w:rPr>
        <w:t>2</w:t>
      </w:r>
      <w:r w:rsidRPr="001F59E0">
        <w:t xml:space="preserve">, служащий для засасывания воздуха, засасывающего приспособления, состоящего из выдвижного штока </w:t>
      </w:r>
      <w:r w:rsidRPr="00716906">
        <w:rPr>
          <w:rStyle w:val="afff6"/>
        </w:rPr>
        <w:t>8</w:t>
      </w:r>
      <w:r w:rsidRPr="001F59E0">
        <w:t xml:space="preserve">, поршня </w:t>
      </w:r>
      <w:r w:rsidRPr="00716906">
        <w:rPr>
          <w:rStyle w:val="afff6"/>
        </w:rPr>
        <w:t>3</w:t>
      </w:r>
      <w:r w:rsidRPr="001F59E0">
        <w:t xml:space="preserve">, пружины </w:t>
      </w:r>
      <w:r w:rsidRPr="00716906">
        <w:rPr>
          <w:rStyle w:val="afff6"/>
        </w:rPr>
        <w:t>5</w:t>
      </w:r>
      <w:r w:rsidRPr="001F59E0">
        <w:t xml:space="preserve">, маховичка </w:t>
      </w:r>
      <w:r w:rsidRPr="00716906">
        <w:rPr>
          <w:rStyle w:val="afff6"/>
        </w:rPr>
        <w:t>14</w:t>
      </w:r>
      <w:r w:rsidRPr="001F59E0">
        <w:t xml:space="preserve">, поворачивающегося на 360° сбрасывателя </w:t>
      </w:r>
      <w:r w:rsidRPr="00716906">
        <w:rPr>
          <w:rStyle w:val="afff6"/>
        </w:rPr>
        <w:t>7</w:t>
      </w:r>
      <w:r w:rsidRPr="001F59E0">
        <w:t xml:space="preserve">. и указателя засасываемого воздуха </w:t>
      </w:r>
      <w:r w:rsidRPr="00716906">
        <w:rPr>
          <w:rStyle w:val="afff6"/>
        </w:rPr>
        <w:t>17</w:t>
      </w:r>
      <w:r w:rsidRPr="001F59E0">
        <w:t>,</w:t>
      </w:r>
    </w:p>
    <w:p w14:paraId="3D47068C" w14:textId="77777777" w:rsidR="00630BDE" w:rsidRDefault="00630BDE" w:rsidP="00630BDE">
      <w:pPr>
        <w:pStyle w:val="a5"/>
      </w:pPr>
      <w:r w:rsidRPr="001F59E0">
        <w:t>Счетчик может засасывать от 10 до 100 см</w:t>
      </w:r>
      <w:r>
        <w:t>³</w:t>
      </w:r>
      <w:r w:rsidRPr="001F59E0">
        <w:t xml:space="preserve"> воздуха с интервалами в 10 см</w:t>
      </w:r>
      <w:r>
        <w:t>³</w:t>
      </w:r>
      <w:r w:rsidRPr="001F59E0">
        <w:t xml:space="preserve">, причем последнему соответствует поворот маховичка </w:t>
      </w:r>
      <w:r w:rsidRPr="00716906">
        <w:rPr>
          <w:rStyle w:val="afff6"/>
        </w:rPr>
        <w:t>14</w:t>
      </w:r>
      <w:r w:rsidRPr="001F59E0">
        <w:t xml:space="preserve"> на пол-оборота.</w:t>
      </w:r>
    </w:p>
    <w:p w14:paraId="68D2FFD9" w14:textId="77777777" w:rsidR="00630BDE" w:rsidRDefault="00630BDE" w:rsidP="00630BDE">
      <w:pPr>
        <w:pStyle w:val="a5"/>
        <w:keepNext/>
      </w:pPr>
      <w:r>
        <w:rPr>
          <w:noProof/>
        </w:rPr>
        <mc:AlternateContent>
          <mc:Choice Requires="wpc">
            <w:drawing>
              <wp:inline distT="0" distB="0" distL="0" distR="0" wp14:anchorId="2D603A12" wp14:editId="5FA08F51">
                <wp:extent cx="3779520" cy="2204720"/>
                <wp:effectExtent l="0" t="0" r="0" b="5080"/>
                <wp:docPr id="802551668" name="Полотно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8FCBA3C" id="Полотно 18"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1AE239E" w14:textId="2CEB58D2" w:rsidR="00630BDE" w:rsidRPr="00EF4A3C" w:rsidRDefault="00630BDE" w:rsidP="00630BDE">
      <w:pPr>
        <w:pStyle w:val="afffd"/>
      </w:pPr>
      <w:bookmarkStart w:id="141" w:name="_Ref228618430"/>
      <w:r>
        <w:t xml:space="preserve">Рисунок </w:t>
      </w:r>
      <w:fldSimple w:instr=" SEQ Рисунок \* ARABIC ">
        <w:r w:rsidR="00D53DE7">
          <w:rPr>
            <w:noProof/>
          </w:rPr>
          <w:t>34</w:t>
        </w:r>
      </w:fldSimple>
      <w:bookmarkEnd w:id="141"/>
      <w:r>
        <w:t>.</w:t>
      </w:r>
      <w:r w:rsidRPr="001F59E0">
        <w:rPr>
          <w:color w:val="auto"/>
        </w:rPr>
        <w:t xml:space="preserve"> </w:t>
      </w:r>
      <w:r w:rsidRPr="001F59E0">
        <w:t>Разрез счетчика пыли СН-2:</w:t>
      </w:r>
      <w:r>
        <w:br/>
        <w:t>1</w:t>
      </w:r>
      <w:r w:rsidR="00BD4ED0">
        <w:t xml:space="preserve"> </w:t>
      </w:r>
      <w:r w:rsidRPr="001F59E0">
        <w:t>—</w:t>
      </w:r>
      <w:r w:rsidR="00BD4ED0">
        <w:t xml:space="preserve"> </w:t>
      </w:r>
      <w:r>
        <w:t>кассета</w:t>
      </w:r>
      <w:r w:rsidRPr="001F59E0">
        <w:t>;</w:t>
      </w:r>
      <w:r>
        <w:t xml:space="preserve"> 2</w:t>
      </w:r>
      <w:r w:rsidR="00BD4ED0">
        <w:t xml:space="preserve"> </w:t>
      </w:r>
      <w:r w:rsidRPr="001F59E0">
        <w:t>—</w:t>
      </w:r>
      <w:r w:rsidR="00BD4ED0">
        <w:t xml:space="preserve"> </w:t>
      </w:r>
      <w:r>
        <w:t>цилиндр</w:t>
      </w:r>
      <w:r w:rsidRPr="001F59E0">
        <w:t>; 3</w:t>
      </w:r>
      <w:r w:rsidR="00BD4ED0">
        <w:t xml:space="preserve"> </w:t>
      </w:r>
      <w:r w:rsidRPr="001F59E0">
        <w:t>—</w:t>
      </w:r>
      <w:r w:rsidR="00BD4ED0">
        <w:t xml:space="preserve"> </w:t>
      </w:r>
      <w:r>
        <w:t>поршень</w:t>
      </w:r>
      <w:r w:rsidRPr="001F59E0">
        <w:t>; 4</w:t>
      </w:r>
      <w:r w:rsidR="00BD4ED0">
        <w:t xml:space="preserve"> </w:t>
      </w:r>
      <w:r w:rsidRPr="001F59E0">
        <w:t>—</w:t>
      </w:r>
      <w:r w:rsidR="00BD4ED0">
        <w:t xml:space="preserve"> </w:t>
      </w:r>
      <w:r>
        <w:t>резиновый амортизатор</w:t>
      </w:r>
      <w:r w:rsidRPr="001F59E0">
        <w:t>; 5</w:t>
      </w:r>
      <w:r w:rsidR="00BD4ED0">
        <w:t xml:space="preserve"> </w:t>
      </w:r>
      <w:r w:rsidRPr="001F59E0">
        <w:t>—</w:t>
      </w:r>
      <w:r w:rsidR="00BD4ED0">
        <w:t xml:space="preserve"> </w:t>
      </w:r>
      <w:r>
        <w:t>пружина</w:t>
      </w:r>
      <w:r w:rsidRPr="001F59E0">
        <w:t>; 6</w:t>
      </w:r>
      <w:r w:rsidR="00BD4ED0">
        <w:t xml:space="preserve"> </w:t>
      </w:r>
      <w:r w:rsidRPr="001F59E0">
        <w:t>—</w:t>
      </w:r>
      <w:r w:rsidR="00BD4ED0">
        <w:t xml:space="preserve"> </w:t>
      </w:r>
      <w:r>
        <w:t>заводной винт</w:t>
      </w:r>
      <w:r w:rsidRPr="001F59E0">
        <w:t>; 7</w:t>
      </w:r>
      <w:r w:rsidR="00BD4ED0">
        <w:t xml:space="preserve"> </w:t>
      </w:r>
      <w:r w:rsidRPr="001F59E0">
        <w:t>—</w:t>
      </w:r>
      <w:r w:rsidR="00BD4ED0">
        <w:t xml:space="preserve"> </w:t>
      </w:r>
      <w:r>
        <w:t>сбрасыватель</w:t>
      </w:r>
      <w:r w:rsidRPr="001F59E0">
        <w:t>; 8</w:t>
      </w:r>
      <w:r w:rsidR="00BD4ED0">
        <w:t xml:space="preserve"> </w:t>
      </w:r>
      <w:r w:rsidRPr="001F59E0">
        <w:t>—</w:t>
      </w:r>
      <w:r w:rsidR="00BD4ED0">
        <w:t xml:space="preserve"> </w:t>
      </w:r>
      <w:r>
        <w:t>шток</w:t>
      </w:r>
      <w:r w:rsidRPr="001F59E0">
        <w:t>; 9</w:t>
      </w:r>
      <w:r w:rsidR="00BD4ED0">
        <w:t xml:space="preserve"> </w:t>
      </w:r>
      <w:r w:rsidRPr="001F59E0">
        <w:t>—</w:t>
      </w:r>
      <w:r w:rsidR="00BD4ED0">
        <w:t xml:space="preserve"> </w:t>
      </w:r>
      <w:r>
        <w:t>шарик</w:t>
      </w:r>
      <w:r w:rsidRPr="001F59E0">
        <w:t>; 10</w:t>
      </w:r>
      <w:r w:rsidR="00BD4ED0">
        <w:t xml:space="preserve"> </w:t>
      </w:r>
      <w:r w:rsidRPr="001F59E0">
        <w:t>—</w:t>
      </w:r>
      <w:r w:rsidR="00BD4ED0">
        <w:t xml:space="preserve"> </w:t>
      </w:r>
      <w:r>
        <w:t>корпус</w:t>
      </w:r>
      <w:r w:rsidRPr="001F59E0">
        <w:t>; 11</w:t>
      </w:r>
      <w:r w:rsidR="00BD4ED0">
        <w:t xml:space="preserve"> </w:t>
      </w:r>
      <w:r w:rsidRPr="001F59E0">
        <w:t>—</w:t>
      </w:r>
      <w:r w:rsidR="00BD4ED0">
        <w:t xml:space="preserve"> </w:t>
      </w:r>
      <w:r>
        <w:t>втулка сбрасывателя</w:t>
      </w:r>
      <w:r w:rsidRPr="001F59E0">
        <w:t>; 12</w:t>
      </w:r>
      <w:r w:rsidR="00BD4ED0">
        <w:t xml:space="preserve"> </w:t>
      </w:r>
      <w:r w:rsidRPr="001F59E0">
        <w:t>—</w:t>
      </w:r>
      <w:r w:rsidR="00BD4ED0">
        <w:t xml:space="preserve"> </w:t>
      </w:r>
      <w:r>
        <w:t>штифт</w:t>
      </w:r>
      <w:r w:rsidRPr="001F59E0">
        <w:t>; 13</w:t>
      </w:r>
      <w:r w:rsidR="00BD4ED0">
        <w:t xml:space="preserve"> </w:t>
      </w:r>
      <w:r w:rsidRPr="001F59E0">
        <w:t>—</w:t>
      </w:r>
      <w:r w:rsidR="00BD4ED0">
        <w:t xml:space="preserve"> </w:t>
      </w:r>
      <w:r>
        <w:t>упорный подшипник</w:t>
      </w:r>
      <w:r w:rsidRPr="001F59E0">
        <w:t>; 14</w:t>
      </w:r>
      <w:r w:rsidR="00BD4ED0">
        <w:t xml:space="preserve"> </w:t>
      </w:r>
      <w:r w:rsidRPr="001F59E0">
        <w:t>—</w:t>
      </w:r>
      <w:r w:rsidR="00BD4ED0">
        <w:t xml:space="preserve"> </w:t>
      </w:r>
      <w:r>
        <w:t>маховичок</w:t>
      </w:r>
      <w:r w:rsidRPr="001F59E0">
        <w:t>; 15</w:t>
      </w:r>
      <w:r w:rsidR="00BD4ED0">
        <w:t xml:space="preserve"> </w:t>
      </w:r>
      <w:r w:rsidRPr="001F59E0">
        <w:t>—</w:t>
      </w:r>
      <w:r w:rsidR="00BD4ED0">
        <w:t xml:space="preserve"> </w:t>
      </w:r>
      <w:r>
        <w:t>втулка подшипника</w:t>
      </w:r>
      <w:r w:rsidRPr="001F59E0">
        <w:t>; 16</w:t>
      </w:r>
      <w:r w:rsidR="00BD4ED0">
        <w:t xml:space="preserve"> </w:t>
      </w:r>
      <w:r w:rsidRPr="001F59E0">
        <w:t>—</w:t>
      </w:r>
      <w:r w:rsidR="00BD4ED0">
        <w:t xml:space="preserve"> </w:t>
      </w:r>
      <w:r>
        <w:t>фланец</w:t>
      </w:r>
      <w:r w:rsidRPr="001F59E0">
        <w:t>; 17</w:t>
      </w:r>
      <w:r w:rsidR="00BD4ED0">
        <w:t xml:space="preserve"> </w:t>
      </w:r>
      <w:r w:rsidRPr="001F59E0">
        <w:t>—</w:t>
      </w:r>
      <w:r w:rsidR="00BD4ED0">
        <w:t xml:space="preserve"> </w:t>
      </w:r>
      <w:r>
        <w:t>шкала</w:t>
      </w:r>
    </w:p>
    <w:p w14:paraId="10991A93" w14:textId="77777777" w:rsidR="00630BDE" w:rsidRDefault="00630BDE" w:rsidP="00630BDE">
      <w:pPr>
        <w:pStyle w:val="a5"/>
      </w:pPr>
      <w:r w:rsidRPr="00716906">
        <w:t>К счетчику прилагается 15 кассет, заряженных покровными стеклами, смазанными 2%-ным раствором пихтового бальзама в скилоле.</w:t>
      </w:r>
    </w:p>
    <w:p w14:paraId="5C9D3964" w14:textId="4086A120" w:rsidR="00630BDE" w:rsidRPr="001154FE" w:rsidRDefault="00630BDE" w:rsidP="00630BDE">
      <w:pPr>
        <w:pStyle w:val="a5"/>
      </w:pPr>
      <w:r w:rsidRPr="001154FE">
        <w:lastRenderedPageBreak/>
        <w:t xml:space="preserve">Кассета состоит из корпуса </w:t>
      </w:r>
      <w:r w:rsidRPr="001154FE">
        <w:rPr>
          <w:rStyle w:val="afff6"/>
        </w:rPr>
        <w:t>1</w:t>
      </w:r>
      <w:r w:rsidRPr="001154FE">
        <w:t xml:space="preserve"> (</w:t>
      </w:r>
      <w:r w:rsidRPr="001154FE">
        <w:rPr>
          <w:rStyle w:val="afff6"/>
        </w:rPr>
        <w:fldChar w:fldCharType="begin"/>
      </w:r>
      <w:r w:rsidRPr="001154FE">
        <w:rPr>
          <w:rStyle w:val="afff6"/>
        </w:rPr>
        <w:instrText xml:space="preserve"> REF _Ref228618741 \h </w:instrText>
      </w:r>
      <w:r>
        <w:rPr>
          <w:rStyle w:val="afff6"/>
        </w:rPr>
        <w:instrText xml:space="preserve"> \* MERGEFORMAT </w:instrText>
      </w:r>
      <w:r w:rsidRPr="001154FE">
        <w:rPr>
          <w:rStyle w:val="afff6"/>
        </w:rPr>
      </w:r>
      <w:r w:rsidRPr="001154FE">
        <w:rPr>
          <w:rStyle w:val="afff6"/>
        </w:rPr>
        <w:fldChar w:fldCharType="separate"/>
      </w:r>
      <w:r w:rsidR="00A05A8B" w:rsidRPr="00A05A8B">
        <w:rPr>
          <w:rStyle w:val="afff6"/>
        </w:rPr>
        <w:t>Рисунок 35</w:t>
      </w:r>
      <w:r w:rsidRPr="001154FE">
        <w:rPr>
          <w:rStyle w:val="afff6"/>
        </w:rPr>
        <w:fldChar w:fldCharType="end"/>
      </w:r>
      <w:r w:rsidRPr="001154FE">
        <w:t xml:space="preserve">), диафрагмы </w:t>
      </w:r>
      <w:r w:rsidRPr="001154FE">
        <w:rPr>
          <w:rStyle w:val="afff6"/>
        </w:rPr>
        <w:t>2</w:t>
      </w:r>
      <w:r w:rsidRPr="001154FE">
        <w:t>,</w:t>
      </w:r>
      <w:r>
        <w:rPr>
          <w:noProof/>
        </w:rPr>
        <mc:AlternateContent>
          <mc:Choice Requires="wps">
            <w:drawing>
              <wp:anchor distT="0" distB="0" distL="114300" distR="114300" simplePos="0" relativeHeight="251648062" behindDoc="1" locked="0" layoutInCell="1" allowOverlap="1" wp14:anchorId="2DA6FAE8" wp14:editId="02FDEF9F">
                <wp:simplePos x="0" y="0"/>
                <wp:positionH relativeFrom="column">
                  <wp:posOffset>2105436</wp:posOffset>
                </wp:positionH>
                <wp:positionV relativeFrom="paragraph">
                  <wp:posOffset>2263078</wp:posOffset>
                </wp:positionV>
                <wp:extent cx="1670050" cy="635"/>
                <wp:effectExtent l="0" t="0" r="6350" b="0"/>
                <wp:wrapTight wrapText="bothSides">
                  <wp:wrapPolygon edited="0">
                    <wp:start x="0" y="0"/>
                    <wp:lineTo x="0" y="20220"/>
                    <wp:lineTo x="21436" y="20220"/>
                    <wp:lineTo x="21436" y="0"/>
                    <wp:lineTo x="0" y="0"/>
                  </wp:wrapPolygon>
                </wp:wrapTight>
                <wp:docPr id="1101400484" name="Надпись 1"/>
                <wp:cNvGraphicFramePr/>
                <a:graphic xmlns:a="http://schemas.openxmlformats.org/drawingml/2006/main">
                  <a:graphicData uri="http://schemas.microsoft.com/office/word/2010/wordprocessingShape">
                    <wps:wsp>
                      <wps:cNvSpPr txBox="1"/>
                      <wps:spPr>
                        <a:xfrm>
                          <a:off x="0" y="0"/>
                          <a:ext cx="1670050" cy="635"/>
                        </a:xfrm>
                        <a:prstGeom prst="rect">
                          <a:avLst/>
                        </a:prstGeom>
                        <a:solidFill>
                          <a:prstClr val="white"/>
                        </a:solidFill>
                        <a:ln>
                          <a:noFill/>
                        </a:ln>
                      </wps:spPr>
                      <wps:txbx>
                        <w:txbxContent>
                          <w:p w14:paraId="40619A6F" w14:textId="3BC4E93B" w:rsidR="00630BDE" w:rsidRPr="00974232" w:rsidRDefault="00630BDE" w:rsidP="00630BDE">
                            <w:pPr>
                              <w:pStyle w:val="afffd"/>
                              <w:rPr>
                                <w:rFonts w:eastAsia="Times New Roman" w:cs="Times New Roman"/>
                                <w:noProof/>
                                <w:color w:val="000000" w:themeColor="text2"/>
                                <w:sz w:val="18"/>
                              </w:rPr>
                            </w:pPr>
                            <w:bookmarkStart w:id="142" w:name="_Ref228618741"/>
                            <w:r>
                              <w:t xml:space="preserve">Рисунок </w:t>
                            </w:r>
                            <w:fldSimple w:instr=" SEQ Рисунок \* ARABIC ">
                              <w:r w:rsidR="00D53DE7">
                                <w:rPr>
                                  <w:noProof/>
                                </w:rPr>
                                <w:t>35</w:t>
                              </w:r>
                            </w:fldSimple>
                            <w:bookmarkEnd w:id="142"/>
                            <w:r>
                              <w:t xml:space="preserve">. </w:t>
                            </w:r>
                            <w:r w:rsidRPr="003159EC">
                              <w:t>Кассета счетчика пыли СН-2:</w:t>
                            </w:r>
                            <w:r>
                              <w:br/>
                              <w:t>1</w:t>
                            </w:r>
                            <w:r w:rsidRPr="003159EC">
                              <w:t>—</w:t>
                            </w:r>
                            <w:r>
                              <w:t>корпус</w:t>
                            </w:r>
                            <w:r w:rsidRPr="00974232">
                              <w:t>; 2</w:t>
                            </w:r>
                            <w:r w:rsidRPr="003159EC">
                              <w:t>—</w:t>
                            </w:r>
                            <w:r>
                              <w:t xml:space="preserve">диафрагма с щелью </w:t>
                            </w:r>
                            <w:r w:rsidRPr="001154FE">
                              <w:t>0,1</w:t>
                            </w:r>
                            <w:r>
                              <w:t>×</w:t>
                            </w:r>
                            <w:r w:rsidRPr="001154FE">
                              <w:t>10 мм</w:t>
                            </w:r>
                            <w:r w:rsidRPr="00974232">
                              <w:t>; 3</w:t>
                            </w:r>
                            <w:r w:rsidRPr="003159EC">
                              <w:t>—</w:t>
                            </w:r>
                            <w:r>
                              <w:t>гайка</w:t>
                            </w:r>
                            <w:r w:rsidRPr="00974232">
                              <w:t>; 4</w:t>
                            </w:r>
                            <w:r w:rsidRPr="003159EC">
                              <w:t>—</w:t>
                            </w:r>
                            <w:r>
                              <w:t>шпонка, фиксирующая диафрагму в определённом положении</w:t>
                            </w:r>
                            <w:r w:rsidRPr="00974232">
                              <w:t>; 5</w:t>
                            </w:r>
                            <w:r w:rsidRPr="003159EC">
                              <w:t>—</w:t>
                            </w:r>
                            <w:r>
                              <w:t>предметное стекло</w:t>
                            </w:r>
                            <w:r w:rsidRPr="00974232">
                              <w:t>; 6</w:t>
                            </w:r>
                            <w:r w:rsidRPr="003159EC">
                              <w:t>—</w:t>
                            </w:r>
                            <w:r>
                              <w:t>шайба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A6FAE8" id="_x0000_s1055" type="#_x0000_t202" style="position:absolute;left:0;text-align:left;margin-left:165.8pt;margin-top:178.2pt;width:131.5pt;height:.05pt;z-index:-2516684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" stroked="f">
                <v:textbox style="mso-fit-shape-to-text:t" inset="0,0,0,0">
                  <w:txbxContent>
                    <w:p w14:paraId="40619A6F" w14:textId="3BC4E93B" w:rsidR="00630BDE" w:rsidRPr="00974232" w:rsidRDefault="00630BDE" w:rsidP="00630BDE">
                      <w:pPr>
                        <w:pStyle w:val="afffd"/>
                        <w:rPr>
                          <w:rFonts w:eastAsia="Times New Roman" w:cs="Times New Roman"/>
                          <w:noProof/>
                          <w:color w:val="000000" w:themeColor="text2"/>
                          <w:sz w:val="18"/>
                        </w:rPr>
                      </w:pPr>
                      <w:bookmarkStart w:id="143" w:name="_Ref228618741"/>
                      <w:r>
                        <w:t xml:space="preserve">Рисунок </w:t>
                      </w:r>
                      <w:fldSimple w:instr=" SEQ Рисунок \* ARABIC ">
                        <w:r w:rsidR="00D53DE7">
                          <w:rPr>
                            <w:noProof/>
                          </w:rPr>
                          <w:t>35</w:t>
                        </w:r>
                      </w:fldSimple>
                      <w:bookmarkEnd w:id="143"/>
                      <w:r>
                        <w:t xml:space="preserve">. </w:t>
                      </w:r>
                      <w:r w:rsidRPr="003159EC">
                        <w:t>Кассета счетчика пыли СН-2:</w:t>
                      </w:r>
                      <w:r>
                        <w:br/>
                        <w:t>1</w:t>
                      </w:r>
                      <w:r w:rsidRPr="003159EC">
                        <w:t>—</w:t>
                      </w:r>
                      <w:r>
                        <w:t>корпус</w:t>
                      </w:r>
                      <w:r w:rsidRPr="00974232">
                        <w:t>; 2</w:t>
                      </w:r>
                      <w:r w:rsidRPr="003159EC">
                        <w:t>—</w:t>
                      </w:r>
                      <w:r>
                        <w:t xml:space="preserve">диафрагма с щелью </w:t>
                      </w:r>
                      <w:r w:rsidRPr="001154FE">
                        <w:t>0,1</w:t>
                      </w:r>
                      <w:r>
                        <w:t>×</w:t>
                      </w:r>
                      <w:r w:rsidRPr="001154FE">
                        <w:t>10 мм</w:t>
                      </w:r>
                      <w:r w:rsidRPr="00974232">
                        <w:t>; 3</w:t>
                      </w:r>
                      <w:r w:rsidRPr="003159EC">
                        <w:t>—</w:t>
                      </w:r>
                      <w:r>
                        <w:t>гайка</w:t>
                      </w:r>
                      <w:r w:rsidRPr="00974232">
                        <w:t>; 4</w:t>
                      </w:r>
                      <w:r w:rsidRPr="003159EC">
                        <w:t>—</w:t>
                      </w:r>
                      <w:r>
                        <w:t>шпонка, фиксирующая диафрагму в определённом положении</w:t>
                      </w:r>
                      <w:r w:rsidRPr="00974232">
                        <w:t>; 5</w:t>
                      </w:r>
                      <w:r w:rsidRPr="003159EC">
                        <w:t>—</w:t>
                      </w:r>
                      <w:r>
                        <w:t>предметное стекло</w:t>
                      </w:r>
                      <w:r w:rsidRPr="00974232">
                        <w:t>; 6</w:t>
                      </w:r>
                      <w:r w:rsidRPr="003159EC">
                        <w:t>—</w:t>
                      </w:r>
                      <w:r>
                        <w:t>шайба</w:t>
                      </w:r>
                    </w:p>
                  </w:txbxContent>
                </v:textbox>
                <w10:wrap type="tight"/>
              </v:shape>
            </w:pict>
          </mc:Fallback>
        </mc:AlternateContent>
      </w:r>
      <w:r>
        <w:rPr>
          <w:noProof/>
        </w:rPr>
        <mc:AlternateContent>
          <mc:Choice Requires="wpc">
            <w:drawing>
              <wp:anchor distT="0" distB="0" distL="114300" distR="114300" simplePos="0" relativeHeight="251648061" behindDoc="1" locked="0" layoutInCell="1" allowOverlap="1" wp14:anchorId="2F1422BD" wp14:editId="4934A07E">
                <wp:simplePos x="0" y="0"/>
                <wp:positionH relativeFrom="margin">
                  <wp:align>right</wp:align>
                </wp:positionH>
                <wp:positionV relativeFrom="paragraph">
                  <wp:posOffset>635</wp:posOffset>
                </wp:positionV>
                <wp:extent cx="1670050" cy="2204720"/>
                <wp:effectExtent l="0" t="0" r="6350" b="5080"/>
                <wp:wrapTight wrapText="bothSides">
                  <wp:wrapPolygon edited="0">
                    <wp:start x="0" y="0"/>
                    <wp:lineTo x="0" y="21463"/>
                    <wp:lineTo x="21436" y="21463"/>
                    <wp:lineTo x="21436" y="0"/>
                    <wp:lineTo x="0" y="0"/>
                  </wp:wrapPolygon>
                </wp:wrapTight>
                <wp:docPr id="243726728" name="Полотно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549D04BA" id="Полотно 19" o:spid="_x0000_s1026" editas="canvas" style="position:absolute;margin-left:80.3pt;margin-top:.05pt;width:131.5pt;height:173.6pt;z-index:-251668419;mso-position-horizontal:right;mso-position-horizontal-relative:margin;mso-width-relative:margin" coordsize="16700,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">
                <v:shape id="_x0000_s1027" type="#_x0000_t75" style="position:absolute;width:16700;height:22047;visibility:visible;mso-wrap-style:square" filled="t">
                  <v:fill o:detectmouseclick="t"/>
                  <v:path o:connecttype="none"/>
                </v:shape>
                <w10:wrap type="tight" anchorx="margin"/>
              </v:group>
            </w:pict>
          </mc:Fallback>
        </mc:AlternateContent>
      </w:r>
      <w:r w:rsidRPr="001154FE">
        <w:t xml:space="preserve"> имеющей щель 0,1</w:t>
      </w:r>
      <w:r>
        <w:t>×</w:t>
      </w:r>
      <w:r w:rsidRPr="001154FE">
        <w:t>10 мм</w:t>
      </w:r>
      <w:r>
        <w:t xml:space="preserve">, </w:t>
      </w:r>
      <w:r w:rsidRPr="001154FE">
        <w:t>пылеулавливающей камеры</w:t>
      </w:r>
      <w:r>
        <w:t xml:space="preserve"> </w:t>
      </w:r>
      <w:r w:rsidRPr="001154FE">
        <w:t>длиной 10 мм и шириной 6 мм</w:t>
      </w:r>
      <w:r>
        <w:t xml:space="preserve"> </w:t>
      </w:r>
      <w:r w:rsidRPr="001154FE">
        <w:t xml:space="preserve">и прижимной шайбы </w:t>
      </w:r>
      <w:r w:rsidRPr="001154FE">
        <w:rPr>
          <w:rStyle w:val="afff6"/>
        </w:rPr>
        <w:t>6</w:t>
      </w:r>
      <w:r w:rsidRPr="001154FE">
        <w:t>.</w:t>
      </w:r>
    </w:p>
    <w:p w14:paraId="16AFA6D2" w14:textId="77777777" w:rsidR="00630BDE" w:rsidRDefault="00630BDE" w:rsidP="00630BDE">
      <w:pPr>
        <w:pStyle w:val="a5"/>
      </w:pPr>
      <w:r w:rsidRPr="001154FE">
        <w:t>Отбор пробы воздуха счетчиком СН-2 производится следующим образом. Поворотом маховичка счетчик заводят на нужный объем воздуха. Затем счетчик кассетой подносят к месту взятия пробы воздуха и поворачивают сбрасыватель по часовой стрелке до отказа. Освободившаяся растянутая пружина мгновенно сжимается и происходит быстрый засос воздуха через щель диафрагмы в камеру, где пыль ударяется о смазанное покровное стекло и прилипает к нему, образуя пылевую дорожку. После взятия пробы кассету вывинчивают из счетчика и направляют</w:t>
      </w:r>
      <w:r>
        <w:t xml:space="preserve"> </w:t>
      </w:r>
      <w:r w:rsidRPr="001154FE">
        <w:t>на анализ в лабораторию.</w:t>
      </w:r>
    </w:p>
    <w:p w14:paraId="6B9F7292" w14:textId="77777777" w:rsidR="00630BDE" w:rsidRDefault="00630BDE" w:rsidP="00630BDE">
      <w:pPr>
        <w:pStyle w:val="a5"/>
      </w:pPr>
      <w:r w:rsidRPr="00974232">
        <w:t>Некоторым недостатком счетчика СН-2 является небольшой процент (20—25%) улавливания взвешенной в воздухе пыли.</w:t>
      </w:r>
    </w:p>
    <w:p w14:paraId="5EFB324A" w14:textId="77777777" w:rsidR="00630BDE" w:rsidRDefault="00630BDE" w:rsidP="00630BDE">
      <w:pPr>
        <w:pStyle w:val="a5"/>
      </w:pPr>
      <w:r w:rsidRPr="00974232">
        <w:rPr>
          <w:rStyle w:val="af3"/>
        </w:rPr>
        <w:t xml:space="preserve">Счетчик </w:t>
      </w:r>
      <w:r w:rsidRPr="001322A6">
        <w:rPr>
          <w:rStyle w:val="af3"/>
        </w:rPr>
        <w:t>пыли ЛA-3</w:t>
      </w:r>
      <w:r w:rsidRPr="00974232">
        <w:t xml:space="preserve"> (Институт горного дела АН СССР) существенно отличается от счетчиков ударного типа тем, что рабочая часть счетчика выполнена в виде сверхзвукового сопла, что значительно увеличило при больших концентрациях пыли в воздухе осаждение пылевых частиц.</w:t>
      </w:r>
    </w:p>
    <w:p w14:paraId="65C52669" w14:textId="77777777" w:rsidR="00630BDE" w:rsidRDefault="00630BDE" w:rsidP="00630BDE">
      <w:pPr>
        <w:pStyle w:val="a5"/>
      </w:pPr>
      <w:r w:rsidRPr="001322A6">
        <w:t>Пылевые частицы осаждаются на передвигающуюся 16-миллиметровую перфорированную целлулоидную основу кинопленки, благодаря чему прибором без перезарядки можно отбирать до 50 проб.</w:t>
      </w:r>
    </w:p>
    <w:p w14:paraId="575F68B4" w14:textId="77777777" w:rsidR="00630BDE" w:rsidRDefault="00630BDE" w:rsidP="00630BDE">
      <w:pPr>
        <w:pStyle w:val="a5"/>
      </w:pPr>
      <w:r w:rsidRPr="001322A6">
        <w:t>Получаемые счетчиком ЛА-3 пылевые препараты имеют правильную форму, что дает возможность быстро обрабатывать их. Счетчик может забирать воздух четырех различных объемов,</w:t>
      </w:r>
    </w:p>
    <w:p w14:paraId="0240A413" w14:textId="77777777" w:rsidR="00630BDE" w:rsidRDefault="00630BDE" w:rsidP="00630BDE">
      <w:pPr>
        <w:pStyle w:val="a5"/>
        <w:keepNext/>
      </w:pPr>
      <w:r>
        <w:rPr>
          <w:noProof/>
        </w:rPr>
        <w:lastRenderedPageBreak/>
        <mc:AlternateContent>
          <mc:Choice Requires="wpc">
            <w:drawing>
              <wp:inline distT="0" distB="0" distL="0" distR="0" wp14:anchorId="4804287B" wp14:editId="6291DA90">
                <wp:extent cx="3779520" cy="2204720"/>
                <wp:effectExtent l="0" t="0" r="0" b="5080"/>
                <wp:docPr id="1330528269" name="Полотно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A0F8486" id="Полотно 20"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4E328D9" w14:textId="74AE1C96" w:rsidR="00630BDE" w:rsidRPr="001322A6" w:rsidRDefault="00630BDE" w:rsidP="00630BDE">
      <w:pPr>
        <w:pStyle w:val="afffd"/>
      </w:pPr>
      <w:bookmarkStart w:id="144" w:name="_Ref228619149"/>
      <w:r>
        <w:t xml:space="preserve">Рисунок </w:t>
      </w:r>
      <w:fldSimple w:instr=" SEQ Рисунок \* ARABIC ">
        <w:r w:rsidR="00D53DE7">
          <w:rPr>
            <w:noProof/>
          </w:rPr>
          <w:t>36</w:t>
        </w:r>
      </w:fldSimple>
      <w:bookmarkEnd w:id="144"/>
      <w:r>
        <w:t xml:space="preserve">. </w:t>
      </w:r>
      <w:r w:rsidRPr="001322A6">
        <w:t>Счетчик пыли ЛА-3:</w:t>
      </w:r>
      <w:r>
        <w:br/>
        <w:t>1</w:t>
      </w:r>
      <w:r w:rsidR="00BD4ED0">
        <w:t xml:space="preserve"> </w:t>
      </w:r>
      <w:r w:rsidRPr="001322A6">
        <w:t>—</w:t>
      </w:r>
      <w:r w:rsidR="00BD4ED0">
        <w:t xml:space="preserve"> </w:t>
      </w:r>
      <w:r>
        <w:t>корпус</w:t>
      </w:r>
      <w:r w:rsidRPr="001322A6">
        <w:t>; 2</w:t>
      </w:r>
      <w:r w:rsidR="00BD4ED0">
        <w:t xml:space="preserve"> </w:t>
      </w:r>
      <w:r w:rsidRPr="001322A6">
        <w:t>—</w:t>
      </w:r>
      <w:r w:rsidR="00BD4ED0">
        <w:t xml:space="preserve"> </w:t>
      </w:r>
      <w:r>
        <w:t>подающий барабан</w:t>
      </w:r>
      <w:r w:rsidRPr="001322A6">
        <w:t>; 3</w:t>
      </w:r>
      <w:r w:rsidR="00BD4ED0">
        <w:t xml:space="preserve"> </w:t>
      </w:r>
      <w:r w:rsidRPr="001322A6">
        <w:t>—</w:t>
      </w:r>
      <w:r w:rsidR="00BD4ED0">
        <w:t xml:space="preserve"> </w:t>
      </w:r>
      <w:r>
        <w:t>прижимное устройство</w:t>
      </w:r>
      <w:r w:rsidRPr="001322A6">
        <w:t>; 4</w:t>
      </w:r>
      <w:r w:rsidR="00BD4ED0">
        <w:t xml:space="preserve"> </w:t>
      </w:r>
      <w:r w:rsidRPr="001322A6">
        <w:t>—</w:t>
      </w:r>
      <w:r w:rsidR="00BD4ED0">
        <w:t xml:space="preserve"> </w:t>
      </w:r>
      <w:r>
        <w:t>сопло</w:t>
      </w:r>
      <w:r w:rsidRPr="001322A6">
        <w:t>; 5</w:t>
      </w:r>
      <w:r w:rsidR="00BD4ED0">
        <w:t xml:space="preserve"> </w:t>
      </w:r>
      <w:r w:rsidRPr="001322A6">
        <w:t>—</w:t>
      </w:r>
      <w:r w:rsidR="00BD4ED0">
        <w:t xml:space="preserve"> </w:t>
      </w:r>
      <w:r>
        <w:t>цилиндр насоса</w:t>
      </w:r>
      <w:r w:rsidRPr="001322A6">
        <w:t>; 6</w:t>
      </w:r>
      <w:r w:rsidR="00BD4ED0">
        <w:t xml:space="preserve"> </w:t>
      </w:r>
      <w:r w:rsidRPr="001322A6">
        <w:t>—</w:t>
      </w:r>
      <w:r w:rsidR="00BD4ED0">
        <w:t xml:space="preserve"> </w:t>
      </w:r>
      <w:r>
        <w:t>кассета</w:t>
      </w:r>
      <w:r w:rsidRPr="001322A6">
        <w:t>; 7</w:t>
      </w:r>
      <w:r w:rsidR="00BD4ED0">
        <w:t xml:space="preserve"> </w:t>
      </w:r>
      <w:r w:rsidRPr="001322A6">
        <w:t>—</w:t>
      </w:r>
      <w:r w:rsidR="00BD4ED0">
        <w:t xml:space="preserve"> </w:t>
      </w:r>
      <w:r>
        <w:t>защёлка</w:t>
      </w:r>
      <w:r w:rsidRPr="001322A6">
        <w:t>; 8</w:t>
      </w:r>
      <w:r w:rsidR="00BD4ED0">
        <w:t xml:space="preserve"> </w:t>
      </w:r>
      <w:r w:rsidRPr="001322A6">
        <w:t>—</w:t>
      </w:r>
      <w:r w:rsidR="00BD4ED0">
        <w:t xml:space="preserve"> </w:t>
      </w:r>
      <w:r>
        <w:t>пружина</w:t>
      </w:r>
      <w:r w:rsidRPr="001322A6">
        <w:t>; 9</w:t>
      </w:r>
      <w:r w:rsidR="00BD4ED0">
        <w:t xml:space="preserve"> </w:t>
      </w:r>
      <w:r w:rsidRPr="001322A6">
        <w:t>—</w:t>
      </w:r>
      <w:r w:rsidR="00BD4ED0">
        <w:t xml:space="preserve"> </w:t>
      </w:r>
      <w:r>
        <w:t>сектор</w:t>
      </w:r>
      <w:r w:rsidRPr="001322A6">
        <w:t>; 10</w:t>
      </w:r>
      <w:r w:rsidR="00BD4ED0">
        <w:t xml:space="preserve"> </w:t>
      </w:r>
      <w:r w:rsidRPr="001322A6">
        <w:t>—</w:t>
      </w:r>
      <w:r w:rsidR="00BD4ED0">
        <w:t xml:space="preserve"> </w:t>
      </w:r>
      <w:r>
        <w:t>подающий рычаг</w:t>
      </w:r>
      <w:r w:rsidRPr="001322A6">
        <w:t>; 11</w:t>
      </w:r>
      <w:r w:rsidR="00BD4ED0">
        <w:t xml:space="preserve"> </w:t>
      </w:r>
      <w:r w:rsidRPr="001322A6">
        <w:t>—</w:t>
      </w:r>
      <w:r w:rsidR="00BD4ED0">
        <w:t xml:space="preserve"> </w:t>
      </w:r>
      <w:r>
        <w:t>храповое колеса</w:t>
      </w:r>
      <w:r w:rsidRPr="001322A6">
        <w:t>; 12</w:t>
      </w:r>
      <w:r w:rsidR="00BD4ED0">
        <w:t xml:space="preserve"> </w:t>
      </w:r>
      <w:r w:rsidRPr="001322A6">
        <w:t>—</w:t>
      </w:r>
      <w:r w:rsidR="00BD4ED0">
        <w:t xml:space="preserve"> </w:t>
      </w:r>
      <w:r>
        <w:t>приёмная кассета</w:t>
      </w:r>
    </w:p>
    <w:p w14:paraId="19A2CC4D" w14:textId="05FF5B49" w:rsidR="00630BDE" w:rsidRDefault="00630BDE" w:rsidP="00630BDE">
      <w:pPr>
        <w:pStyle w:val="a5"/>
      </w:pPr>
      <w:r w:rsidRPr="00AA0B95">
        <w:t>Основными частями счетчика ЛА-3 (</w:t>
      </w:r>
      <w:r w:rsidRPr="00AA0B95">
        <w:rPr>
          <w:rStyle w:val="afff6"/>
        </w:rPr>
        <w:fldChar w:fldCharType="begin"/>
      </w:r>
      <w:r w:rsidRPr="00AA0B95">
        <w:rPr>
          <w:rStyle w:val="afff6"/>
        </w:rPr>
        <w:instrText xml:space="preserve"> REF _Ref228619149 \h </w:instrText>
      </w:r>
      <w:r>
        <w:rPr>
          <w:rStyle w:val="afff6"/>
        </w:rPr>
        <w:instrText xml:space="preserve"> \* MERGEFORMAT </w:instrText>
      </w:r>
      <w:r w:rsidRPr="00AA0B95">
        <w:rPr>
          <w:rStyle w:val="afff6"/>
        </w:rPr>
      </w:r>
      <w:r w:rsidRPr="00AA0B95">
        <w:rPr>
          <w:rStyle w:val="afff6"/>
        </w:rPr>
        <w:fldChar w:fldCharType="separate"/>
      </w:r>
      <w:r w:rsidR="00A05A8B" w:rsidRPr="00A05A8B">
        <w:rPr>
          <w:rStyle w:val="afff6"/>
        </w:rPr>
        <w:t>Рисунок 36</w:t>
      </w:r>
      <w:r w:rsidRPr="00AA0B95">
        <w:rPr>
          <w:rStyle w:val="afff6"/>
        </w:rPr>
        <w:fldChar w:fldCharType="end"/>
      </w:r>
      <w:r w:rsidRPr="00AA0B95">
        <w:t xml:space="preserve">) являются: сверхзвуковое сопло </w:t>
      </w:r>
      <w:r w:rsidRPr="006A5F5E">
        <w:rPr>
          <w:rStyle w:val="afff6"/>
        </w:rPr>
        <w:t>4</w:t>
      </w:r>
      <w:r w:rsidRPr="00AA0B95">
        <w:t xml:space="preserve">, изготовленное из органического стекла, заводной механизм, состоящий из барабана, в котором помещена стальная спиральная пружина </w:t>
      </w:r>
      <w:r w:rsidRPr="006A5F5E">
        <w:rPr>
          <w:rStyle w:val="afff6"/>
        </w:rPr>
        <w:t>8</w:t>
      </w:r>
      <w:r w:rsidRPr="00AA0B95">
        <w:t xml:space="preserve">, цилиндр поршневого насоса </w:t>
      </w:r>
      <w:r w:rsidRPr="006A5F5E">
        <w:rPr>
          <w:rStyle w:val="afff6"/>
        </w:rPr>
        <w:t>5</w:t>
      </w:r>
      <w:r w:rsidRPr="00AA0B95">
        <w:t xml:space="preserve">, подающий пленку барабан </w:t>
      </w:r>
      <w:r w:rsidRPr="006A5F5E">
        <w:rPr>
          <w:rStyle w:val="afff6"/>
        </w:rPr>
        <w:t>2</w:t>
      </w:r>
      <w:r w:rsidRPr="00AA0B95">
        <w:t xml:space="preserve">, подающая кассета </w:t>
      </w:r>
      <w:r w:rsidRPr="006A5F5E">
        <w:rPr>
          <w:rStyle w:val="afff6"/>
        </w:rPr>
        <w:t>6</w:t>
      </w:r>
      <w:r w:rsidRPr="00AA0B95">
        <w:t>, при</w:t>
      </w:r>
      <w:r>
        <w:t>ё</w:t>
      </w:r>
      <w:r w:rsidRPr="00AA0B95">
        <w:t xml:space="preserve">мная кассета </w:t>
      </w:r>
      <w:r w:rsidRPr="006A5F5E">
        <w:rPr>
          <w:rStyle w:val="afff6"/>
        </w:rPr>
        <w:t>12</w:t>
      </w:r>
      <w:r w:rsidRPr="00AA0B95">
        <w:t xml:space="preserve">, счетчик забранных проб (на </w:t>
      </w:r>
      <w:r w:rsidRPr="006B614F">
        <w:rPr>
          <w:rStyle w:val="afff6"/>
        </w:rPr>
        <w:t xml:space="preserve">рисунке </w:t>
      </w:r>
      <w:r w:rsidRPr="00AA0B95">
        <w:rPr>
          <w:rStyle w:val="afff6"/>
        </w:rPr>
        <w:fldChar w:fldCharType="begin"/>
      </w:r>
      <w:r w:rsidRPr="00AA0B95">
        <w:rPr>
          <w:rStyle w:val="afff6"/>
        </w:rPr>
        <w:instrText xml:space="preserve"> REF _Ref228619149 \h </w:instrText>
      </w:r>
      <w:r>
        <w:rPr>
          <w:rStyle w:val="afff6"/>
        </w:rPr>
        <w:instrText xml:space="preserve"> \* MERGEFORMAT </w:instrText>
      </w:r>
      <w:r w:rsidRPr="00AA0B95">
        <w:rPr>
          <w:rStyle w:val="afff6"/>
        </w:rPr>
      </w:r>
      <w:r w:rsidRPr="00AA0B95">
        <w:rPr>
          <w:rStyle w:val="afff6"/>
        </w:rPr>
        <w:fldChar w:fldCharType="separate"/>
      </w:r>
      <w:r w:rsidR="00A05A8B" w:rsidRPr="00A05A8B">
        <w:rPr>
          <w:rStyle w:val="afff6"/>
          <w:vanish/>
        </w:rPr>
        <w:t xml:space="preserve">Рисунок </w:t>
      </w:r>
      <w:r w:rsidR="00A05A8B" w:rsidRPr="00A05A8B">
        <w:rPr>
          <w:rStyle w:val="afff6"/>
        </w:rPr>
        <w:t>36</w:t>
      </w:r>
      <w:r w:rsidRPr="00AA0B95">
        <w:rPr>
          <w:rStyle w:val="afff6"/>
        </w:rPr>
        <w:fldChar w:fldCharType="end"/>
      </w:r>
      <w:r w:rsidRPr="00AA0B95">
        <w:t xml:space="preserve"> не показан).</w:t>
      </w:r>
    </w:p>
    <w:p w14:paraId="15846AAD" w14:textId="5493800D" w:rsidR="00630BDE" w:rsidRDefault="00630BDE" w:rsidP="00630BDE">
      <w:pPr>
        <w:pStyle w:val="a5"/>
      </w:pPr>
      <w:r w:rsidRPr="006A5F5E">
        <w:t xml:space="preserve">Отбор проб воздуха счетчиком ЛА-3 производится следующим образом. Вращением рукоятки прибора заводят пружину </w:t>
      </w:r>
      <w:r w:rsidRPr="006A5F5E">
        <w:rPr>
          <w:rStyle w:val="afff6"/>
        </w:rPr>
        <w:t>8</w:t>
      </w:r>
      <w:r w:rsidRPr="006A5F5E">
        <w:t xml:space="preserve"> и ставят при этом рычаг </w:t>
      </w:r>
      <w:r w:rsidRPr="006A5F5E">
        <w:rPr>
          <w:rStyle w:val="afff6"/>
        </w:rPr>
        <w:t>10</w:t>
      </w:r>
      <w:r w:rsidRPr="006A5F5E">
        <w:t xml:space="preserve"> в положение, определяющее необходимый в зависимости от степени запыленности объем протягиваемого воздуха, Затем, отведя сопло с прижимным устройством </w:t>
      </w:r>
      <w:r w:rsidRPr="006A5F5E">
        <w:rPr>
          <w:rStyle w:val="afff6"/>
        </w:rPr>
        <w:t>3</w:t>
      </w:r>
      <w:r w:rsidRPr="006A5F5E">
        <w:t xml:space="preserve"> от пленки, передвигают ее и возвращают сопло в прежнее положение.</w:t>
      </w:r>
      <w:r>
        <w:t xml:space="preserve"> </w:t>
      </w:r>
      <w:r w:rsidRPr="006A5F5E">
        <w:t xml:space="preserve">Счетчик рабочей частью (соплом) помещают в место взятия пробы и нажимают спусковую кнопку (на </w:t>
      </w:r>
      <w:r w:rsidRPr="006B614F">
        <w:rPr>
          <w:rStyle w:val="afff6"/>
        </w:rPr>
        <w:t xml:space="preserve">рисунке </w:t>
      </w:r>
      <w:r w:rsidRPr="006A5F5E">
        <w:rPr>
          <w:rStyle w:val="afff6"/>
        </w:rPr>
        <w:fldChar w:fldCharType="begin"/>
      </w:r>
      <w:r w:rsidRPr="006A5F5E">
        <w:rPr>
          <w:rStyle w:val="afff6"/>
        </w:rPr>
        <w:instrText xml:space="preserve"> REF _Ref228619149 \h </w:instrText>
      </w:r>
      <w:r>
        <w:rPr>
          <w:rStyle w:val="afff6"/>
        </w:rPr>
        <w:instrText xml:space="preserve"> \* MERGEFORMAT </w:instrText>
      </w:r>
      <w:r w:rsidRPr="006A5F5E">
        <w:rPr>
          <w:rStyle w:val="afff6"/>
        </w:rPr>
      </w:r>
      <w:r w:rsidRPr="006A5F5E">
        <w:rPr>
          <w:rStyle w:val="afff6"/>
        </w:rPr>
        <w:fldChar w:fldCharType="separate"/>
      </w:r>
      <w:r w:rsidR="00A05A8B" w:rsidRPr="00A05A8B">
        <w:rPr>
          <w:rStyle w:val="afff6"/>
          <w:vanish/>
        </w:rPr>
        <w:t xml:space="preserve">Рисунок </w:t>
      </w:r>
      <w:r w:rsidR="00A05A8B" w:rsidRPr="00A05A8B">
        <w:rPr>
          <w:rStyle w:val="afff6"/>
        </w:rPr>
        <w:t>36</w:t>
      </w:r>
      <w:r w:rsidRPr="006A5F5E">
        <w:rPr>
          <w:rStyle w:val="afff6"/>
        </w:rPr>
        <w:fldChar w:fldCharType="end"/>
      </w:r>
      <w:r w:rsidRPr="006A5F5E">
        <w:t xml:space="preserve"> не показана).</w:t>
      </w:r>
    </w:p>
    <w:p w14:paraId="13FD28BC" w14:textId="76356EF7" w:rsidR="00630BDE" w:rsidRDefault="00630BDE" w:rsidP="00630BDE">
      <w:pPr>
        <w:pStyle w:val="a5"/>
      </w:pPr>
      <w:r w:rsidRPr="006A5F5E">
        <w:rPr>
          <w:rStyle w:val="af3"/>
        </w:rPr>
        <w:t>Счетчик пыли ТВК-3</w:t>
      </w:r>
      <w:r w:rsidRPr="006A5F5E">
        <w:t xml:space="preserve"> (Институт горного дела КазССР), общий вид которого представлен на </w:t>
      </w:r>
      <w:r w:rsidRPr="006B614F">
        <w:rPr>
          <w:rStyle w:val="afff6"/>
        </w:rPr>
        <w:t xml:space="preserve">рисунке </w:t>
      </w:r>
      <w:r w:rsidRPr="00510367">
        <w:rPr>
          <w:rStyle w:val="afff6"/>
        </w:rPr>
        <w:fldChar w:fldCharType="begin"/>
      </w:r>
      <w:r w:rsidRPr="00510367">
        <w:rPr>
          <w:rStyle w:val="afff6"/>
        </w:rPr>
        <w:instrText xml:space="preserve"> REF _Ref228619450 \h </w:instrText>
      </w:r>
      <w:r>
        <w:rPr>
          <w:rStyle w:val="afff6"/>
        </w:rPr>
        <w:instrText xml:space="preserve"> \* MERGEFORMAT </w:instrText>
      </w:r>
      <w:r w:rsidRPr="00510367">
        <w:rPr>
          <w:rStyle w:val="afff6"/>
        </w:rPr>
      </w:r>
      <w:r w:rsidRPr="00510367">
        <w:rPr>
          <w:rStyle w:val="afff6"/>
        </w:rPr>
        <w:fldChar w:fldCharType="separate"/>
      </w:r>
      <w:r w:rsidR="00A05A8B" w:rsidRPr="00A05A8B">
        <w:rPr>
          <w:rStyle w:val="afff6"/>
          <w:vanish/>
        </w:rPr>
        <w:t xml:space="preserve">Рисунок </w:t>
      </w:r>
      <w:r w:rsidR="00A05A8B" w:rsidRPr="00A05A8B">
        <w:rPr>
          <w:rStyle w:val="afff6"/>
        </w:rPr>
        <w:t>37</w:t>
      </w:r>
      <w:r w:rsidRPr="00510367">
        <w:rPr>
          <w:rStyle w:val="afff6"/>
        </w:rPr>
        <w:fldChar w:fldCharType="end"/>
      </w:r>
      <w:r w:rsidRPr="006A5F5E">
        <w:t>, состоит (</w:t>
      </w:r>
      <w:r w:rsidRPr="00640F5F">
        <w:rPr>
          <w:rStyle w:val="afff6"/>
        </w:rPr>
        <w:fldChar w:fldCharType="begin"/>
      </w:r>
      <w:r w:rsidRPr="00640F5F">
        <w:rPr>
          <w:rStyle w:val="afff6"/>
        </w:rPr>
        <w:instrText xml:space="preserve"> REF _Ref228619696 \h </w:instrText>
      </w:r>
      <w:r>
        <w:rPr>
          <w:rStyle w:val="afff6"/>
        </w:rPr>
        <w:instrText xml:space="preserve"> \* MERGEFORMAT </w:instrText>
      </w:r>
      <w:r w:rsidRPr="00640F5F">
        <w:rPr>
          <w:rStyle w:val="afff6"/>
        </w:rPr>
      </w:r>
      <w:r w:rsidRPr="00640F5F">
        <w:rPr>
          <w:rStyle w:val="afff6"/>
        </w:rPr>
        <w:fldChar w:fldCharType="separate"/>
      </w:r>
      <w:r w:rsidR="00A05A8B" w:rsidRPr="00A05A8B">
        <w:rPr>
          <w:rStyle w:val="afff6"/>
        </w:rPr>
        <w:t>Рисунок 38</w:t>
      </w:r>
      <w:r w:rsidRPr="00640F5F">
        <w:rPr>
          <w:rStyle w:val="afff6"/>
        </w:rPr>
        <w:fldChar w:fldCharType="end"/>
      </w:r>
      <w:r w:rsidRPr="006A5F5E">
        <w:t xml:space="preserve">) из ручного поршневого насоса </w:t>
      </w:r>
      <w:r w:rsidRPr="00510367">
        <w:rPr>
          <w:rStyle w:val="afff6"/>
        </w:rPr>
        <w:t>1</w:t>
      </w:r>
      <w:r w:rsidRPr="006A5F5E">
        <w:t xml:space="preserve"> объ</w:t>
      </w:r>
      <w:r>
        <w:t>ё</w:t>
      </w:r>
      <w:r w:rsidRPr="006A5F5E">
        <w:t>мом 50 см</w:t>
      </w:r>
      <w:r>
        <w:t>³</w:t>
      </w:r>
      <w:r w:rsidRPr="006A5F5E">
        <w:t xml:space="preserve">, увлажнительной трубки </w:t>
      </w:r>
      <w:r w:rsidRPr="00510367">
        <w:rPr>
          <w:rStyle w:val="afff6"/>
        </w:rPr>
        <w:t>2</w:t>
      </w:r>
      <w:r w:rsidRPr="006A5F5E">
        <w:t xml:space="preserve"> и кассеты, размещенной в корпусе </w:t>
      </w:r>
      <w:r w:rsidRPr="00510367">
        <w:rPr>
          <w:rStyle w:val="afff6"/>
        </w:rPr>
        <w:t>3</w:t>
      </w:r>
      <w:r w:rsidRPr="006A5F5E">
        <w:t>. Кассета имеет форму цилиндрической камеры, внутри которой свободно вращается диск</w:t>
      </w:r>
      <w:r>
        <w:t xml:space="preserve"> </w:t>
      </w:r>
      <w:r w:rsidRPr="00510367">
        <w:rPr>
          <w:rStyle w:val="afff6"/>
        </w:rPr>
        <w:t>4</w:t>
      </w:r>
      <w:r w:rsidRPr="006A5F5E">
        <w:t>,</w:t>
      </w:r>
    </w:p>
    <w:p w14:paraId="721060C4" w14:textId="77777777" w:rsidR="00630BDE" w:rsidRDefault="00630BDE" w:rsidP="00630BDE">
      <w:pPr>
        <w:pStyle w:val="a5"/>
        <w:keepNext/>
      </w:pPr>
      <w:r>
        <w:rPr>
          <w:noProof/>
        </w:rPr>
        <w:lastRenderedPageBreak/>
        <mc:AlternateContent>
          <mc:Choice Requires="wpc">
            <w:drawing>
              <wp:inline distT="0" distB="0" distL="0" distR="0" wp14:anchorId="107AA506" wp14:editId="4C19A16F">
                <wp:extent cx="3779520" cy="2204720"/>
                <wp:effectExtent l="0" t="0" r="0" b="5080"/>
                <wp:docPr id="874573767" name="Полотно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53951D3" id="Полотно 21"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95D24B1" w14:textId="209EAC6D" w:rsidR="00630BDE" w:rsidRPr="00510367" w:rsidRDefault="00630BDE" w:rsidP="00630BDE">
      <w:pPr>
        <w:pStyle w:val="afffd"/>
      </w:pPr>
      <w:bookmarkStart w:id="145" w:name="_Ref228619450"/>
      <w:r>
        <w:t xml:space="preserve">Рисунок </w:t>
      </w:r>
      <w:fldSimple w:instr=" SEQ Рисунок \* ARABIC ">
        <w:r w:rsidR="00D53DE7">
          <w:rPr>
            <w:noProof/>
          </w:rPr>
          <w:t>37</w:t>
        </w:r>
      </w:fldSimple>
      <w:bookmarkEnd w:id="145"/>
      <w:r w:rsidRPr="006A5F5E">
        <w:t>. Общий вид счетчика ТВК-3:</w:t>
      </w:r>
      <w:r w:rsidRPr="00510367">
        <w:br/>
        <w:t>1</w:t>
      </w:r>
      <w:r w:rsidR="00BD4ED0">
        <w:t xml:space="preserve"> </w:t>
      </w:r>
      <w:r w:rsidRPr="00510367">
        <w:t>—</w:t>
      </w:r>
      <w:r w:rsidR="00BD4ED0">
        <w:t xml:space="preserve"> </w:t>
      </w:r>
      <w:r>
        <w:t>воздушный насос</w:t>
      </w:r>
      <w:r w:rsidRPr="00510367">
        <w:t>; 2</w:t>
      </w:r>
      <w:r w:rsidR="00BD4ED0">
        <w:t xml:space="preserve"> </w:t>
      </w:r>
      <w:r w:rsidRPr="00510367">
        <w:t>—</w:t>
      </w:r>
      <w:r w:rsidR="00BD4ED0">
        <w:t xml:space="preserve"> </w:t>
      </w:r>
      <w:r>
        <w:t>увлажнительная трубка</w:t>
      </w:r>
      <w:r w:rsidRPr="00510367">
        <w:t>; 3</w:t>
      </w:r>
      <w:r w:rsidR="00BD4ED0">
        <w:t xml:space="preserve"> </w:t>
      </w:r>
      <w:r w:rsidRPr="00510367">
        <w:t>—</w:t>
      </w:r>
      <w:r w:rsidR="00BD4ED0">
        <w:t xml:space="preserve"> </w:t>
      </w:r>
      <w:r>
        <w:t>корпус</w:t>
      </w:r>
      <w:r w:rsidRPr="00510367">
        <w:t>; 4</w:t>
      </w:r>
      <w:r w:rsidR="00BD4ED0">
        <w:t xml:space="preserve"> </w:t>
      </w:r>
      <w:r w:rsidRPr="00510367">
        <w:t>—</w:t>
      </w:r>
      <w:r w:rsidR="00BD4ED0">
        <w:t xml:space="preserve"> </w:t>
      </w:r>
      <w:r>
        <w:t>кран</w:t>
      </w:r>
    </w:p>
    <w:p w14:paraId="055588AD" w14:textId="77777777" w:rsidR="00630BDE" w:rsidRDefault="00630BDE" w:rsidP="00630BDE">
      <w:pPr>
        <w:pStyle w:val="a5"/>
      </w:pPr>
      <w:r w:rsidRPr="006D02F6">
        <w:t xml:space="preserve">имеющий восемь гнезд для покровных стекол; последние удерживаются в гнездах с одной стороны двумя концентрическими кольцами </w:t>
      </w:r>
      <w:r w:rsidRPr="006D02F6">
        <w:rPr>
          <w:rStyle w:val="afff6"/>
        </w:rPr>
        <w:t>5</w:t>
      </w:r>
      <w:r w:rsidRPr="006D02F6">
        <w:t xml:space="preserve">, а с другой плотно входящими резиновыми пробками </w:t>
      </w:r>
      <w:r w:rsidRPr="006D02F6">
        <w:rPr>
          <w:rStyle w:val="afff6"/>
        </w:rPr>
        <w:t>6</w:t>
      </w:r>
      <w:r w:rsidRPr="006D02F6">
        <w:t xml:space="preserve">. Покровные стекла устанавливаются и вынимаются через окно </w:t>
      </w:r>
      <w:r w:rsidRPr="006D02F6">
        <w:rPr>
          <w:rStyle w:val="afff6"/>
        </w:rPr>
        <w:t>7</w:t>
      </w:r>
      <w:r w:rsidRPr="006D02F6">
        <w:t xml:space="preserve">, которое закрывается затем пробкой </w:t>
      </w:r>
      <w:r w:rsidRPr="006D02F6">
        <w:rPr>
          <w:rStyle w:val="afff6"/>
        </w:rPr>
        <w:t>8</w:t>
      </w:r>
      <w:r w:rsidRPr="006D02F6">
        <w:t>. На каждое покровное стекло можно брать три пробы.</w:t>
      </w:r>
    </w:p>
    <w:p w14:paraId="3D68F764" w14:textId="77777777" w:rsidR="00630BDE" w:rsidRDefault="00630BDE" w:rsidP="00630BDE">
      <w:pPr>
        <w:pStyle w:val="a5"/>
      </w:pPr>
      <w:r w:rsidRPr="006D02F6">
        <w:t xml:space="preserve">Перед отбором пробы необходимо произвести несколько холостых качаний поршня, для того чтобы увлажнительная трубка наполнилась исследуемым воздухом. Для этого в приборе предусмотрен трехходовой кран </w:t>
      </w:r>
      <w:r w:rsidRPr="006D02F6">
        <w:rPr>
          <w:rStyle w:val="afff6"/>
        </w:rPr>
        <w:t>9</w:t>
      </w:r>
      <w:r w:rsidRPr="006D02F6">
        <w:t xml:space="preserve">, который может непосредственно соединить насос с увлажнительной трубкой. После указанной операции кран ставят в рабочее положение и производят несколько качаний насоса, а затем диск с покровными стеклами переводят в новое положение при открытой пробке </w:t>
      </w:r>
      <w:r w:rsidRPr="006D02F6">
        <w:rPr>
          <w:rStyle w:val="afff6"/>
        </w:rPr>
        <w:t>8</w:t>
      </w:r>
      <w:r w:rsidRPr="006D02F6">
        <w:t>, используя для этого выступ пробки.</w:t>
      </w:r>
    </w:p>
    <w:p w14:paraId="7EE7870C" w14:textId="77777777" w:rsidR="00630BDE" w:rsidRDefault="00630BDE" w:rsidP="00630BDE">
      <w:pPr>
        <w:pStyle w:val="a5"/>
      </w:pPr>
      <w:r w:rsidRPr="006D02F6">
        <w:t>Степень улавливаемости пыли счетчиком ТВК-3 колеблется в широких пределах.</w:t>
      </w:r>
    </w:p>
    <w:p w14:paraId="1334E1C1" w14:textId="45100F89" w:rsidR="00630BDE" w:rsidRDefault="00630BDE" w:rsidP="00630BDE">
      <w:pPr>
        <w:pStyle w:val="a5"/>
      </w:pPr>
      <w:r w:rsidRPr="006D02F6">
        <w:t>Определение числа и размера частиц пыли в пробах, взятых описанными выше счетчиками ударного действия, производится под микроскопом. Для этой цели в лаборатории Института Нигризолото разработан микропроекционный счетный аппарат</w:t>
      </w:r>
      <w:r>
        <w:t xml:space="preserve"> (</w:t>
      </w:r>
      <w:r w:rsidRPr="00E33B37">
        <w:rPr>
          <w:rStyle w:val="afff6"/>
        </w:rPr>
        <w:fldChar w:fldCharType="begin"/>
      </w:r>
      <w:r w:rsidRPr="00E33B37">
        <w:rPr>
          <w:rStyle w:val="afff6"/>
        </w:rPr>
        <w:instrText xml:space="preserve"> REF _Ref228620182 \h </w:instrText>
      </w:r>
      <w:r>
        <w:rPr>
          <w:rStyle w:val="afff6"/>
        </w:rPr>
        <w:instrText xml:space="preserve"> \* MERGEFORMAT </w:instrText>
      </w:r>
      <w:r w:rsidRPr="00E33B37">
        <w:rPr>
          <w:rStyle w:val="afff6"/>
        </w:rPr>
      </w:r>
      <w:r w:rsidRPr="00E33B37">
        <w:rPr>
          <w:rStyle w:val="afff6"/>
        </w:rPr>
        <w:fldChar w:fldCharType="separate"/>
      </w:r>
      <w:r w:rsidR="00A05A8B" w:rsidRPr="00A05A8B">
        <w:rPr>
          <w:rStyle w:val="afff6"/>
        </w:rPr>
        <w:t>Рисунок 39</w:t>
      </w:r>
      <w:r w:rsidRPr="00E33B37">
        <w:rPr>
          <w:rStyle w:val="afff6"/>
        </w:rPr>
        <w:fldChar w:fldCharType="end"/>
      </w:r>
      <w:r w:rsidRPr="006D02F6">
        <w:t>), работа которого основана на принципе проектирования видимого в микроскопе изображения на экран.</w:t>
      </w:r>
    </w:p>
    <w:p w14:paraId="6EC56F78" w14:textId="77777777" w:rsidR="00630BDE" w:rsidRDefault="00630BDE" w:rsidP="00630BDE">
      <w:pPr>
        <w:pStyle w:val="a5"/>
        <w:keepNext/>
      </w:pPr>
      <w:r>
        <w:rPr>
          <w:noProof/>
        </w:rPr>
        <w:lastRenderedPageBreak/>
        <mc:AlternateContent>
          <mc:Choice Requires="wpc">
            <w:drawing>
              <wp:inline distT="0" distB="0" distL="0" distR="0" wp14:anchorId="0E52F964" wp14:editId="2036318B">
                <wp:extent cx="3779520" cy="2204720"/>
                <wp:effectExtent l="0" t="0" r="0" b="5080"/>
                <wp:docPr id="170014476" name="Полотно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24EE6FB" id="Полотно 22"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7523DF0" w14:textId="22BB7F2A" w:rsidR="00630BDE" w:rsidRDefault="00630BDE" w:rsidP="00630BDE">
      <w:pPr>
        <w:pStyle w:val="afffd"/>
      </w:pPr>
      <w:bookmarkStart w:id="146" w:name="_Ref228619696"/>
      <w:r>
        <w:t xml:space="preserve">Рисунок </w:t>
      </w:r>
      <w:fldSimple w:instr=" SEQ Рисунок \* ARABIC ">
        <w:r w:rsidR="00D53DE7">
          <w:rPr>
            <w:noProof/>
          </w:rPr>
          <w:t>38</w:t>
        </w:r>
      </w:fldSimple>
      <w:bookmarkEnd w:id="146"/>
      <w:r>
        <w:t xml:space="preserve">. Разрез счётчика пыли </w:t>
      </w:r>
      <w:r w:rsidRPr="006D02F6">
        <w:t>ТВК-3</w:t>
      </w:r>
    </w:p>
    <w:p w14:paraId="191EF708" w14:textId="0CCD6556" w:rsidR="00630BDE" w:rsidRDefault="00630BDE" w:rsidP="00630BDE">
      <w:pPr>
        <w:pStyle w:val="a5"/>
      </w:pPr>
      <w:r w:rsidRPr="006D02F6">
        <w:t>Аппарат увеличивает изображение пылинок в 3,2 раза больше, чем обычно применяемый для этой цели микроскоп, а также увеличивает количество видимых пылинок. Для работы на аппарате приняты объективы с 8 и 90-кратным увеличением, окуляр</w:t>
      </w:r>
      <w:r w:rsidR="00BD4ED0">
        <w:t xml:space="preserve"> </w:t>
      </w:r>
      <w:r w:rsidRPr="006D02F6">
        <w:t>—</w:t>
      </w:r>
      <w:r w:rsidR="00BD4ED0">
        <w:t xml:space="preserve"> </w:t>
      </w:r>
      <w:r w:rsidRPr="006D02F6">
        <w:t>7-кратный.</w:t>
      </w:r>
    </w:p>
    <w:p w14:paraId="53F7B563" w14:textId="77777777" w:rsidR="00630BDE" w:rsidRDefault="00630BDE" w:rsidP="00630BDE">
      <w:pPr>
        <w:pStyle w:val="a5"/>
        <w:keepNext/>
      </w:pPr>
      <w:r>
        <w:rPr>
          <w:noProof/>
        </w:rPr>
        <mc:AlternateContent>
          <mc:Choice Requires="wpc">
            <w:drawing>
              <wp:inline distT="0" distB="0" distL="0" distR="0" wp14:anchorId="5A176E85" wp14:editId="4FF7DA07">
                <wp:extent cx="3779520" cy="2204720"/>
                <wp:effectExtent l="0" t="0" r="0" b="5080"/>
                <wp:docPr id="623546078" name="Полотно 2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D8C6BEA" id="Полотно 23"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0F67BBE" w14:textId="35761BDE" w:rsidR="00630BDE" w:rsidRPr="00A40C66" w:rsidRDefault="00630BDE" w:rsidP="00630BDE">
      <w:pPr>
        <w:pStyle w:val="afffd"/>
      </w:pPr>
      <w:bookmarkStart w:id="147" w:name="_Ref228620182"/>
      <w:r>
        <w:t xml:space="preserve">Рисунок </w:t>
      </w:r>
      <w:fldSimple w:instr=" SEQ Рисунок \* ARABIC ">
        <w:r w:rsidR="00D53DE7">
          <w:rPr>
            <w:noProof/>
          </w:rPr>
          <w:t>39</w:t>
        </w:r>
      </w:fldSimple>
      <w:bookmarkEnd w:id="147"/>
      <w:r>
        <w:t xml:space="preserve">. </w:t>
      </w:r>
      <w:r w:rsidRPr="00F57BC6">
        <w:t>Микропроекционный сч</w:t>
      </w:r>
      <w:r>
        <w:t>ё</w:t>
      </w:r>
      <w:r w:rsidRPr="00F57BC6">
        <w:t>тный аппарат института Нигризолото:</w:t>
      </w:r>
      <w:r>
        <w:br/>
        <w:t>1</w:t>
      </w:r>
      <w:r w:rsidR="00071ADF">
        <w:t xml:space="preserve"> </w:t>
      </w:r>
      <w:r w:rsidRPr="00F57BC6">
        <w:t>—</w:t>
      </w:r>
      <w:r w:rsidR="00071ADF">
        <w:t xml:space="preserve"> </w:t>
      </w:r>
      <w:r>
        <w:t>кабина</w:t>
      </w:r>
      <w:r w:rsidRPr="00F57BC6">
        <w:t>; 2</w:t>
      </w:r>
      <w:r w:rsidR="00071ADF">
        <w:t xml:space="preserve"> </w:t>
      </w:r>
      <w:r w:rsidRPr="00F57BC6">
        <w:t>—</w:t>
      </w:r>
      <w:r w:rsidR="00071ADF">
        <w:t xml:space="preserve"> </w:t>
      </w:r>
      <w:r>
        <w:t>экран</w:t>
      </w:r>
      <w:r w:rsidRPr="00F57BC6">
        <w:t>; 3</w:t>
      </w:r>
      <w:r w:rsidR="00071ADF">
        <w:t xml:space="preserve"> </w:t>
      </w:r>
      <w:r w:rsidRPr="00F57BC6">
        <w:t>—</w:t>
      </w:r>
      <w:r w:rsidR="00071ADF">
        <w:t xml:space="preserve"> </w:t>
      </w:r>
      <w:r>
        <w:t>корпус экрана</w:t>
      </w:r>
      <w:r w:rsidRPr="00F57BC6">
        <w:t>; 4</w:t>
      </w:r>
      <w:r w:rsidR="00071ADF">
        <w:t xml:space="preserve"> </w:t>
      </w:r>
      <w:r w:rsidRPr="00F57BC6">
        <w:t>—</w:t>
      </w:r>
      <w:r w:rsidR="00071ADF">
        <w:t xml:space="preserve"> </w:t>
      </w:r>
      <w:r>
        <w:t>щит дистанционного управления микроскопом</w:t>
      </w:r>
      <w:r w:rsidRPr="00F57BC6">
        <w:t>; 5</w:t>
      </w:r>
      <w:r w:rsidR="00071ADF">
        <w:t xml:space="preserve"> </w:t>
      </w:r>
      <w:r w:rsidRPr="00F57BC6">
        <w:t>—</w:t>
      </w:r>
      <w:r w:rsidR="00071ADF">
        <w:t xml:space="preserve"> </w:t>
      </w:r>
      <w:r>
        <w:t>основание корпуса экрана</w:t>
      </w:r>
      <w:r w:rsidRPr="00F57BC6">
        <w:t>; 6</w:t>
      </w:r>
      <w:r w:rsidR="00071ADF">
        <w:t xml:space="preserve"> </w:t>
      </w:r>
      <w:r w:rsidRPr="00F57BC6">
        <w:t>—</w:t>
      </w:r>
      <w:r w:rsidR="00071ADF">
        <w:t xml:space="preserve"> </w:t>
      </w:r>
      <w:r>
        <w:t>микропроектор</w:t>
      </w:r>
      <w:r w:rsidRPr="00F57BC6">
        <w:t>; 7</w:t>
      </w:r>
      <w:r w:rsidR="00071ADF">
        <w:t xml:space="preserve"> </w:t>
      </w:r>
      <w:r w:rsidRPr="00F57BC6">
        <w:t>—</w:t>
      </w:r>
      <w:r w:rsidR="00071ADF">
        <w:t xml:space="preserve"> </w:t>
      </w:r>
      <w:r>
        <w:t>микроскоп</w:t>
      </w:r>
      <w:r w:rsidRPr="00A40C66">
        <w:t>; 8</w:t>
      </w:r>
      <w:r w:rsidR="00071ADF">
        <w:t xml:space="preserve"> </w:t>
      </w:r>
      <w:r w:rsidRPr="00F57BC6">
        <w:t>—</w:t>
      </w:r>
      <w:r w:rsidR="00071ADF">
        <w:t xml:space="preserve"> </w:t>
      </w:r>
      <w:r>
        <w:t>восьмиклавишный счётчик</w:t>
      </w:r>
    </w:p>
    <w:p w14:paraId="6AF60DA0" w14:textId="2A0F829A" w:rsidR="00630BDE" w:rsidRDefault="00630BDE" w:rsidP="00630BDE">
      <w:pPr>
        <w:pStyle w:val="a5"/>
      </w:pPr>
      <w:r w:rsidRPr="00E33B37">
        <w:t>Портативная микропроекционная камера, разработанная Институтом горного дела АН СССР (</w:t>
      </w:r>
      <w:r w:rsidRPr="000B7C4A">
        <w:rPr>
          <w:rStyle w:val="afff6"/>
        </w:rPr>
        <w:fldChar w:fldCharType="begin"/>
      </w:r>
      <w:r w:rsidRPr="000B7C4A">
        <w:rPr>
          <w:rStyle w:val="afff6"/>
        </w:rPr>
        <w:instrText xml:space="preserve"> REF _Ref228620531 \h </w:instrText>
      </w:r>
      <w:r>
        <w:rPr>
          <w:rStyle w:val="afff6"/>
        </w:rPr>
        <w:instrText xml:space="preserve"> \* MERGEFORMAT </w:instrText>
      </w:r>
      <w:r w:rsidRPr="000B7C4A">
        <w:rPr>
          <w:rStyle w:val="afff6"/>
        </w:rPr>
      </w:r>
      <w:r w:rsidRPr="000B7C4A">
        <w:rPr>
          <w:rStyle w:val="afff6"/>
        </w:rPr>
        <w:fldChar w:fldCharType="separate"/>
      </w:r>
      <w:r w:rsidR="00A05A8B" w:rsidRPr="00A05A8B">
        <w:rPr>
          <w:rStyle w:val="afff6"/>
        </w:rPr>
        <w:t>Рисунок 40</w:t>
      </w:r>
      <w:r w:rsidRPr="000B7C4A">
        <w:rPr>
          <w:rStyle w:val="afff6"/>
        </w:rPr>
        <w:fldChar w:fldCharType="end"/>
      </w:r>
      <w:r w:rsidRPr="00E33B37">
        <w:t>), обеспечивает такое же увеличение пылинок, как и аппарат Нигризолото. Камера снабжена специальным устройством для передвижения препарата на определенную величину, что позволяет легко и просто производить подсчет числа пылинок сплошным и выборочным методами.</w:t>
      </w:r>
    </w:p>
    <w:p w14:paraId="0966FCB3" w14:textId="77777777" w:rsidR="00630BDE" w:rsidRPr="00A061ED" w:rsidRDefault="00630BDE" w:rsidP="00862D21">
      <w:pPr>
        <w:pStyle w:val="40"/>
      </w:pPr>
      <w:bookmarkStart w:id="148" w:name="_Toc229564850"/>
      <w:r w:rsidRPr="00A061ED">
        <w:lastRenderedPageBreak/>
        <w:t>Седиментационный пылемер</w:t>
      </w:r>
      <w:r w:rsidRPr="00A061ED">
        <w:rPr>
          <w:noProof/>
        </w:rPr>
        <mc:AlternateContent>
          <mc:Choice Requires="wps">
            <w:drawing>
              <wp:anchor distT="0" distB="0" distL="114300" distR="114300" simplePos="0" relativeHeight="251648064" behindDoc="1" locked="0" layoutInCell="1" allowOverlap="1" wp14:anchorId="72742617" wp14:editId="08DC54F5">
                <wp:simplePos x="0" y="0"/>
                <wp:positionH relativeFrom="column">
                  <wp:posOffset>-1887</wp:posOffset>
                </wp:positionH>
                <wp:positionV relativeFrom="paragraph">
                  <wp:posOffset>2264003</wp:posOffset>
                </wp:positionV>
                <wp:extent cx="1717675" cy="635"/>
                <wp:effectExtent l="0" t="0" r="0" b="0"/>
                <wp:wrapTight wrapText="bothSides">
                  <wp:wrapPolygon edited="0">
                    <wp:start x="0" y="0"/>
                    <wp:lineTo x="0" y="20220"/>
                    <wp:lineTo x="21321" y="20220"/>
                    <wp:lineTo x="21321" y="0"/>
                    <wp:lineTo x="0" y="0"/>
                  </wp:wrapPolygon>
                </wp:wrapTight>
                <wp:docPr id="247919966" name="Надпись 1"/>
                <wp:cNvGraphicFramePr/>
                <a:graphic xmlns:a="http://schemas.openxmlformats.org/drawingml/2006/main">
                  <a:graphicData uri="http://schemas.microsoft.com/office/word/2010/wordprocessingShape">
                    <wps:wsp>
                      <wps:cNvSpPr txBox="1"/>
                      <wps:spPr>
                        <a:xfrm>
                          <a:off x="0" y="0"/>
                          <a:ext cx="1717675" cy="635"/>
                        </a:xfrm>
                        <a:prstGeom prst="rect">
                          <a:avLst/>
                        </a:prstGeom>
                        <a:solidFill>
                          <a:prstClr val="white"/>
                        </a:solidFill>
                        <a:ln>
                          <a:noFill/>
                        </a:ln>
                      </wps:spPr>
                      <wps:txbx>
                        <w:txbxContent>
                          <w:p w14:paraId="5754099E" w14:textId="45A1C49C" w:rsidR="00630BDE" w:rsidRPr="005B1C45" w:rsidRDefault="00630BDE" w:rsidP="00630BDE">
                            <w:pPr>
                              <w:pStyle w:val="afffd"/>
                              <w:rPr>
                                <w:rFonts w:eastAsia="Times New Roman" w:cs="Times New Roman"/>
                                <w:noProof/>
                                <w:color w:val="000000" w:themeColor="text2"/>
                                <w:sz w:val="18"/>
                              </w:rPr>
                            </w:pPr>
                            <w:bookmarkStart w:id="149" w:name="_Ref228620531"/>
                            <w:r>
                              <w:t xml:space="preserve">Рисунок </w:t>
                            </w:r>
                            <w:fldSimple w:instr=" SEQ Рисунок \* ARABIC ">
                              <w:r w:rsidR="00D53DE7">
                                <w:rPr>
                                  <w:noProof/>
                                </w:rPr>
                                <w:t>40</w:t>
                              </w:r>
                            </w:fldSimple>
                            <w:bookmarkEnd w:id="149"/>
                            <w:r>
                              <w:t>.</w:t>
                            </w:r>
                            <w:r w:rsidRPr="000B7C4A">
                              <w:t xml:space="preserve"> </w:t>
                            </w:r>
                            <w:r>
                              <w:t>Портативная микропроекционная камера Института горного дела АН СССР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742617" id="_x0000_s1056" type="#_x0000_t202" style="position:absolute;margin-left:-.15pt;margin-top:178.25pt;width:135.25pt;height:.05pt;z-index:-25166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" stroked="f">
                <v:textbox style="mso-fit-shape-to-text:t" inset="0,0,0,0">
                  <w:txbxContent>
                    <w:p w14:paraId="5754099E" w14:textId="45A1C49C" w:rsidR="00630BDE" w:rsidRPr="005B1C45" w:rsidRDefault="00630BDE" w:rsidP="00630BDE">
                      <w:pPr>
                        <w:pStyle w:val="afffd"/>
                        <w:rPr>
                          <w:rFonts w:eastAsia="Times New Roman" w:cs="Times New Roman"/>
                          <w:noProof/>
                          <w:color w:val="000000" w:themeColor="text2"/>
                          <w:sz w:val="18"/>
                        </w:rPr>
                      </w:pPr>
                      <w:bookmarkStart w:id="150" w:name="_Ref228620531"/>
                      <w:r>
                        <w:t xml:space="preserve">Рисунок </w:t>
                      </w:r>
                      <w:fldSimple w:instr=" SEQ Рисунок \* ARABIC ">
                        <w:r w:rsidR="00D53DE7">
                          <w:rPr>
                            <w:noProof/>
                          </w:rPr>
                          <w:t>40</w:t>
                        </w:r>
                      </w:fldSimple>
                      <w:bookmarkEnd w:id="150"/>
                      <w:r>
                        <w:t>.</w:t>
                      </w:r>
                      <w:r w:rsidRPr="000B7C4A">
                        <w:t xml:space="preserve"> </w:t>
                      </w:r>
                      <w:r>
                        <w:t>Портативная микропроекционная камера Института горного дела АН СССР</w:t>
                      </w:r>
                    </w:p>
                  </w:txbxContent>
                </v:textbox>
                <w10:wrap type="tight"/>
              </v:shape>
            </w:pict>
          </mc:Fallback>
        </mc:AlternateContent>
      </w:r>
      <w:r w:rsidRPr="00A061ED">
        <w:rPr>
          <w:noProof/>
        </w:rPr>
        <mc:AlternateContent>
          <mc:Choice Requires="wpc">
            <w:drawing>
              <wp:anchor distT="0" distB="0" distL="114300" distR="114300" simplePos="0" relativeHeight="251648063" behindDoc="1" locked="0" layoutInCell="1" allowOverlap="1" wp14:anchorId="586FBDE2" wp14:editId="62DE652D">
                <wp:simplePos x="0" y="0"/>
                <wp:positionH relativeFrom="margin">
                  <wp:align>left</wp:align>
                </wp:positionH>
                <wp:positionV relativeFrom="paragraph">
                  <wp:posOffset>1270</wp:posOffset>
                </wp:positionV>
                <wp:extent cx="1717675" cy="2204720"/>
                <wp:effectExtent l="0" t="0" r="0" b="5080"/>
                <wp:wrapTight wrapText="bothSides">
                  <wp:wrapPolygon edited="0">
                    <wp:start x="0" y="0"/>
                    <wp:lineTo x="0" y="21463"/>
                    <wp:lineTo x="21321" y="21463"/>
                    <wp:lineTo x="21321" y="0"/>
                    <wp:lineTo x="0" y="0"/>
                  </wp:wrapPolygon>
                </wp:wrapTight>
                <wp:docPr id="282464831" name="Полотно 2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0EF97573" id="Полотно 26" o:spid="_x0000_s1026" editas="canvas" style="position:absolute;margin-left:0;margin-top:.1pt;width:135.25pt;height:173.6pt;z-index:-251668417;mso-position-horizontal:left;mso-position-horizontal-relative:margin;mso-width-relative:margin" coordsize="17176,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">
                <v:shape id="_x0000_s1027" type="#_x0000_t75" style="position:absolute;width:17176;height:22047;visibility:visible;mso-wrap-style:square" filled="t">
                  <v:fill o:detectmouseclick="t"/>
                  <v:path o:connecttype="none"/>
                </v:shape>
                <w10:wrap type="tight" anchorx="margin"/>
              </v:group>
            </w:pict>
          </mc:Fallback>
        </mc:AlternateContent>
      </w:r>
      <w:bookmarkEnd w:id="148"/>
    </w:p>
    <w:p w14:paraId="4EF91DD1" w14:textId="77777777" w:rsidR="00630BDE" w:rsidRDefault="00630BDE" w:rsidP="00630BDE">
      <w:pPr>
        <w:pStyle w:val="a5"/>
      </w:pPr>
      <w:r>
        <w:rPr>
          <w:noProof/>
        </w:rPr>
        <mc:AlternateContent>
          <mc:Choice Requires="wps">
            <w:drawing>
              <wp:anchor distT="0" distB="0" distL="114300" distR="114300" simplePos="0" relativeHeight="251648066" behindDoc="1" locked="0" layoutInCell="1" allowOverlap="1" wp14:anchorId="5F6EE2FE" wp14:editId="1C43DCB2">
                <wp:simplePos x="0" y="0"/>
                <wp:positionH relativeFrom="margin">
                  <wp:align>right</wp:align>
                </wp:positionH>
                <wp:positionV relativeFrom="paragraph">
                  <wp:posOffset>2026285</wp:posOffset>
                </wp:positionV>
                <wp:extent cx="1776730" cy="438150"/>
                <wp:effectExtent l="0" t="0" r="0" b="0"/>
                <wp:wrapTight wrapText="bothSides">
                  <wp:wrapPolygon edited="0">
                    <wp:start x="0" y="0"/>
                    <wp:lineTo x="0" y="20661"/>
                    <wp:lineTo x="21307" y="20661"/>
                    <wp:lineTo x="21307" y="0"/>
                    <wp:lineTo x="0" y="0"/>
                  </wp:wrapPolygon>
                </wp:wrapTight>
                <wp:docPr id="2094518516" name="Надпись 1"/>
                <wp:cNvGraphicFramePr/>
                <a:graphic xmlns:a="http://schemas.openxmlformats.org/drawingml/2006/main">
                  <a:graphicData uri="http://schemas.microsoft.com/office/word/2010/wordprocessingShape">
                    <wps:wsp>
                      <wps:cNvSpPr txBox="1"/>
                      <wps:spPr>
                        <a:xfrm>
                          <a:off x="0" y="0"/>
                          <a:ext cx="1776730" cy="438700"/>
                        </a:xfrm>
                        <a:prstGeom prst="rect">
                          <a:avLst/>
                        </a:prstGeom>
                        <a:solidFill>
                          <a:prstClr val="white"/>
                        </a:solidFill>
                        <a:ln>
                          <a:noFill/>
                        </a:ln>
                      </wps:spPr>
                      <wps:txbx>
                        <w:txbxContent>
                          <w:p w14:paraId="378080C3" w14:textId="37F42095" w:rsidR="00630BDE" w:rsidRPr="00FF6EBD" w:rsidRDefault="00630BDE" w:rsidP="00630BDE">
                            <w:pPr>
                              <w:pStyle w:val="afffd"/>
                              <w:rPr>
                                <w:rFonts w:eastAsia="Times New Roman" w:cs="Times New Roman"/>
                                <w:noProof/>
                                <w:color w:val="000000" w:themeColor="text2"/>
                                <w:sz w:val="18"/>
                              </w:rPr>
                            </w:pPr>
                            <w:bookmarkStart w:id="151" w:name="_Ref228620761"/>
                            <w:r>
                              <w:t xml:space="preserve">Рисунок </w:t>
                            </w:r>
                            <w:fldSimple w:instr=" SEQ Рисунок \* ARABIC ">
                              <w:r w:rsidR="00D53DE7">
                                <w:rPr>
                                  <w:noProof/>
                                </w:rPr>
                                <w:t>41</w:t>
                              </w:r>
                            </w:fldSimple>
                            <w:bookmarkEnd w:id="151"/>
                            <w:r>
                              <w:t xml:space="preserve">. </w:t>
                            </w:r>
                            <w:r w:rsidRPr="003A5633">
                              <w:t>Седиментационный пылемер</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6EE2FE" id="_x0000_s1057" type="#_x0000_t202" style="position:absolute;left:0;text-align:left;margin-left:88.7pt;margin-top:159.55pt;width:139.9pt;height:34.5pt;z-index:-25166841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" stroked="f">
                <v:textbox inset="0,0,0,0">
                  <w:txbxContent>
                    <w:p w14:paraId="378080C3" w14:textId="37F42095" w:rsidR="00630BDE" w:rsidRPr="00FF6EBD" w:rsidRDefault="00630BDE" w:rsidP="00630BDE">
                      <w:pPr>
                        <w:pStyle w:val="afffd"/>
                        <w:rPr>
                          <w:rFonts w:eastAsia="Times New Roman" w:cs="Times New Roman"/>
                          <w:noProof/>
                          <w:color w:val="000000" w:themeColor="text2"/>
                          <w:sz w:val="18"/>
                        </w:rPr>
                      </w:pPr>
                      <w:bookmarkStart w:id="152" w:name="_Ref228620761"/>
                      <w:r>
                        <w:t xml:space="preserve">Рисунок </w:t>
                      </w:r>
                      <w:fldSimple w:instr=" SEQ Рисунок \* ARABIC ">
                        <w:r w:rsidR="00D53DE7">
                          <w:rPr>
                            <w:noProof/>
                          </w:rPr>
                          <w:t>41</w:t>
                        </w:r>
                      </w:fldSimple>
                      <w:bookmarkEnd w:id="152"/>
                      <w:r>
                        <w:t xml:space="preserve">. </w:t>
                      </w:r>
                      <w:r w:rsidRPr="003A5633">
                        <w:t>Седиментационный пылемер</w:t>
                      </w:r>
                    </w:p>
                  </w:txbxContent>
                </v:textbox>
                <w10:wrap type="tight" anchorx="margin"/>
              </v:shape>
            </w:pict>
          </mc:Fallback>
        </mc:AlternateContent>
      </w:r>
      <w:r>
        <w:rPr>
          <w:noProof/>
        </w:rPr>
        <mc:AlternateContent>
          <mc:Choice Requires="wpc">
            <w:drawing>
              <wp:anchor distT="0" distB="0" distL="114300" distR="114300" simplePos="0" relativeHeight="251648065" behindDoc="1" locked="0" layoutInCell="1" allowOverlap="1" wp14:anchorId="75A58DA6" wp14:editId="07B3EAD0">
                <wp:simplePos x="0" y="0"/>
                <wp:positionH relativeFrom="margin">
                  <wp:align>right</wp:align>
                </wp:positionH>
                <wp:positionV relativeFrom="paragraph">
                  <wp:posOffset>798941</wp:posOffset>
                </wp:positionV>
                <wp:extent cx="1776730" cy="1168400"/>
                <wp:effectExtent l="0" t="0" r="0" b="0"/>
                <wp:wrapTight wrapText="bothSides">
                  <wp:wrapPolygon edited="0">
                    <wp:start x="0" y="0"/>
                    <wp:lineTo x="0" y="21130"/>
                    <wp:lineTo x="21307" y="21130"/>
                    <wp:lineTo x="21307" y="0"/>
                    <wp:lineTo x="0" y="0"/>
                  </wp:wrapPolygon>
                </wp:wrapTight>
                <wp:docPr id="279761830" name="Полотно 2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401CAB04" id="Полотно 28" o:spid="_x0000_s1026" editas="canvas" style="position:absolute;margin-left:88.7pt;margin-top:62.9pt;width:139.9pt;height:92pt;z-index:-251668415;mso-position-horizontal:right;mso-position-horizontal-relative:margin;mso-width-relative:margin;mso-height-relative:margin" coordsize="17767,11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">
                <v:shape id="_x0000_s1027" type="#_x0000_t75" style="position:absolute;width:17767;height:11684;visibility:visible;mso-wrap-style:square" filled="t">
                  <v:fill o:detectmouseclick="t"/>
                  <v:path o:connecttype="none"/>
                </v:shape>
                <w10:wrap type="tight" anchorx="margin"/>
              </v:group>
            </w:pict>
          </mc:Fallback>
        </mc:AlternateContent>
      </w:r>
      <w:r w:rsidRPr="003A5633">
        <w:t>Его действие основано на изоляции определенного объема исследуемого воздуха. По высоте столба воздуха, из которого осаждается пыль, по раз</w:t>
      </w:r>
    </w:p>
    <w:p w14:paraId="45F9BD02" w14:textId="77777777" w:rsidR="00630BDE" w:rsidRDefault="00630BDE" w:rsidP="00630BDE">
      <w:pPr>
        <w:pStyle w:val="a5"/>
      </w:pPr>
      <w:r w:rsidRPr="004C4E50">
        <w:t>мерам поверхности осаждения и по числу осевших на нее пылинок вычисляют среднее число пылинок, осевших из единицы объема воздуха. Описанный метод дает также возможность определять не только объем, но и размеры пылинок.</w:t>
      </w:r>
    </w:p>
    <w:p w14:paraId="18D4C6A7" w14:textId="0CBEF7FB" w:rsidR="00630BDE" w:rsidRDefault="00630BDE" w:rsidP="00630BDE">
      <w:pPr>
        <w:pStyle w:val="a5"/>
      </w:pPr>
      <w:r w:rsidRPr="004C4E50">
        <w:t>Прибор (</w:t>
      </w:r>
      <w:r w:rsidRPr="004C4E50">
        <w:rPr>
          <w:rStyle w:val="afff6"/>
        </w:rPr>
        <w:fldChar w:fldCharType="begin"/>
      </w:r>
      <w:r w:rsidRPr="004C4E50">
        <w:rPr>
          <w:rStyle w:val="afff6"/>
        </w:rPr>
        <w:instrText xml:space="preserve"> REF _Ref228620761 \h </w:instrText>
      </w:r>
      <w:r>
        <w:rPr>
          <w:rStyle w:val="afff6"/>
        </w:rPr>
        <w:instrText xml:space="preserve"> \* MERGEFORMAT </w:instrText>
      </w:r>
      <w:r w:rsidRPr="004C4E50">
        <w:rPr>
          <w:rStyle w:val="afff6"/>
        </w:rPr>
      </w:r>
      <w:r w:rsidRPr="004C4E50">
        <w:rPr>
          <w:rStyle w:val="afff6"/>
        </w:rPr>
        <w:fldChar w:fldCharType="separate"/>
      </w:r>
      <w:r w:rsidR="00A05A8B" w:rsidRPr="00A05A8B">
        <w:rPr>
          <w:rStyle w:val="afff6"/>
        </w:rPr>
        <w:t>Рисунок 41</w:t>
      </w:r>
      <w:r w:rsidRPr="004C4E50">
        <w:rPr>
          <w:rStyle w:val="afff6"/>
        </w:rPr>
        <w:fldChar w:fldCharType="end"/>
      </w:r>
      <w:r w:rsidRPr="004C4E50">
        <w:t xml:space="preserve">) состоит из массивной подставки </w:t>
      </w:r>
      <w:r w:rsidRPr="004C4E50">
        <w:rPr>
          <w:rStyle w:val="afff6"/>
        </w:rPr>
        <w:t>1</w:t>
      </w:r>
      <w:r w:rsidRPr="004C4E50">
        <w:t xml:space="preserve"> с углублением на верхней ее поверхности, в которое вставляется цилиндр </w:t>
      </w:r>
      <w:r w:rsidRPr="004C4E50">
        <w:rPr>
          <w:rStyle w:val="afff6"/>
        </w:rPr>
        <w:t>3</w:t>
      </w:r>
      <w:r w:rsidRPr="004C4E50">
        <w:t xml:space="preserve"> со съ</w:t>
      </w:r>
      <w:r>
        <w:t>ё</w:t>
      </w:r>
      <w:r w:rsidRPr="004C4E50">
        <w:t xml:space="preserve">мной крышкой </w:t>
      </w:r>
      <w:r w:rsidRPr="004C4E50">
        <w:rPr>
          <w:rStyle w:val="afff6"/>
        </w:rPr>
        <w:t>6</w:t>
      </w:r>
      <w:r w:rsidRPr="004C4E50">
        <w:t>. В центре подставки имеется круглое отверстие, через которое пыль оседает на подставленное очередное покровное стекло.</w:t>
      </w:r>
    </w:p>
    <w:p w14:paraId="35D5AEBD" w14:textId="77777777" w:rsidR="00630BDE" w:rsidRDefault="00630BDE" w:rsidP="00630BDE">
      <w:pPr>
        <w:pStyle w:val="a5"/>
      </w:pPr>
      <w:r w:rsidRPr="00E16293">
        <w:t xml:space="preserve">Покровные стекла </w:t>
      </w:r>
      <w:r w:rsidRPr="00DB299C">
        <w:rPr>
          <w:rStyle w:val="afff6"/>
        </w:rPr>
        <w:t>5</w:t>
      </w:r>
      <w:r w:rsidRPr="00E16293">
        <w:t xml:space="preserve"> размещаются на вращающемся барабане, который вставляется в углубление с нижней стороны подставки; на барабане имеется шесть отверстий, расположенных на одинаковом расстоянии одно от другого; над этими отверстиями в специальных углублениях и помещаются покровные стекла </w:t>
      </w:r>
      <w:r w:rsidRPr="00DB299C">
        <w:rPr>
          <w:rStyle w:val="afff6"/>
        </w:rPr>
        <w:t>5</w:t>
      </w:r>
    </w:p>
    <w:p w14:paraId="619D59BB" w14:textId="77777777" w:rsidR="00630BDE" w:rsidRDefault="00630BDE" w:rsidP="00630BDE">
      <w:pPr>
        <w:pStyle w:val="a5"/>
      </w:pPr>
      <w:r w:rsidRPr="00E16293">
        <w:t xml:space="preserve">По окружности барабана против каждого отверстия расположены стерженьки </w:t>
      </w:r>
      <w:r w:rsidRPr="00DB299C">
        <w:rPr>
          <w:rStyle w:val="afff6"/>
        </w:rPr>
        <w:t>4</w:t>
      </w:r>
      <w:r w:rsidRPr="00E16293">
        <w:t xml:space="preserve">, при помощи которых барабан можно вращать вокруг винта </w:t>
      </w:r>
      <w:r w:rsidRPr="00DB299C">
        <w:rPr>
          <w:rStyle w:val="afff6"/>
        </w:rPr>
        <w:t>2</w:t>
      </w:r>
      <w:r w:rsidRPr="00E16293">
        <w:t>. В приборе имеется приспособление, устроенное таким образом, что каждый стерженек зацепляется за него как раз в тот момент, когда очередное отверстие барабана с по</w:t>
      </w:r>
      <w:r w:rsidRPr="00E16293">
        <w:rPr>
          <w:rFonts w:eastAsia="Batang" w:cstheme="minorBidi"/>
          <w:color w:val="auto"/>
          <w:sz w:val="16"/>
        </w:rPr>
        <w:t xml:space="preserve"> </w:t>
      </w:r>
      <w:r w:rsidRPr="00E16293">
        <w:t>кровным стеклом над ним подведено под центральное отверстие' подставки прибора.</w:t>
      </w:r>
    </w:p>
    <w:p w14:paraId="6C88494D" w14:textId="77777777" w:rsidR="00630BDE" w:rsidRDefault="00630BDE" w:rsidP="00630BDE">
      <w:pPr>
        <w:pStyle w:val="a5"/>
      </w:pPr>
      <w:r w:rsidRPr="003F295E">
        <w:t>На барабане имеется указатель, показывающий номер покровного стекла, на которое оседает пыль.</w:t>
      </w:r>
    </w:p>
    <w:p w14:paraId="4370FE2B" w14:textId="77777777" w:rsidR="00630BDE" w:rsidRDefault="00630BDE" w:rsidP="00630BDE">
      <w:pPr>
        <w:pStyle w:val="a5"/>
      </w:pPr>
      <w:r w:rsidRPr="003F295E">
        <w:t>Набор пробы производится следующим образом.</w:t>
      </w:r>
    </w:p>
    <w:p w14:paraId="60D38060" w14:textId="77777777" w:rsidR="00630BDE" w:rsidRDefault="00630BDE" w:rsidP="00630BDE">
      <w:pPr>
        <w:pStyle w:val="a5"/>
      </w:pPr>
      <w:r w:rsidRPr="003F295E">
        <w:lastRenderedPageBreak/>
        <w:t>В том месте, где необходимо произвести забор пробы, устанавливается подставка с привинченным барабаном, над всеми отверстиями которого уложены покровные стекла с нанесенным на них тонким слоем канадского бальзама (покровные стекла до зарядки барабана погружают при помощи пинцета в 2-процентный раствор канадского бальзама в ксилоле; после извлечения стекол из раствора ксилол в течение 1—</w:t>
      </w:r>
      <w:r>
        <w:t>1 1</w:t>
      </w:r>
      <w:r w:rsidRPr="003F295E">
        <w:t>/</w:t>
      </w:r>
      <w:r w:rsidRPr="00DD2070">
        <w:t>2</w:t>
      </w:r>
      <w:r w:rsidRPr="003F295E">
        <w:t xml:space="preserve"> мин. испаряется» а бальзам остается в виде тонкого слоя). На подставку медленно опускают цилиндр и подставляют первое стекло, на которое оседает первая фракция пыли; через нужные промежутки времени (5—10 мин. и более) подставляют следующие стекла.</w:t>
      </w:r>
    </w:p>
    <w:p w14:paraId="2CF0CB07" w14:textId="25119AF4" w:rsidR="00630BDE" w:rsidRDefault="00630BDE" w:rsidP="00630BDE">
      <w:pPr>
        <w:pStyle w:val="a5"/>
      </w:pPr>
      <w:r w:rsidRPr="00992AB7">
        <w:t>По краю крышки расположен ряд отверстий. Назначение их</w:t>
      </w:r>
      <w:r w:rsidR="00071ADF">
        <w:t xml:space="preserve"> </w:t>
      </w:r>
      <w:r w:rsidRPr="00992AB7">
        <w:t>—</w:t>
      </w:r>
      <w:r w:rsidR="00071ADF">
        <w:t xml:space="preserve"> </w:t>
      </w:r>
      <w:r w:rsidRPr="00992AB7">
        <w:t>предотвратить повышение давления внутри цилиндра при быстром закрывании крышки, что могло бы вызвать токи воздуха в нем и неправильное оседание пыли.</w:t>
      </w:r>
    </w:p>
    <w:p w14:paraId="2CA99174" w14:textId="77777777" w:rsidR="00630BDE" w:rsidRDefault="00630BDE" w:rsidP="00630BDE">
      <w:pPr>
        <w:pStyle w:val="a5"/>
      </w:pPr>
      <w:r w:rsidRPr="0058334F">
        <w:t>После взятия проб барабан со стеклами вынимают. Для фиксирования пыли на препаратах барабан покрывают чашкой и кладут под нее кусочек ваты (или фильтровальной бумаги), слегка смоченной ксилолом. Через несколько секунд под влиянием паров ксилола бальзам разжижается. Сняв чашку, дают ксилолу испариться. После этого пылинки оказываются плотно прилипшими к стеклу.</w:t>
      </w:r>
    </w:p>
    <w:p w14:paraId="003DD4AE" w14:textId="77777777" w:rsidR="00630BDE" w:rsidRDefault="00630BDE" w:rsidP="00630BDE">
      <w:pPr>
        <w:pStyle w:val="a5"/>
      </w:pPr>
      <w:r w:rsidRPr="00345586">
        <w:t>Счет пылинок производится под микроскопом с увеличением 100—120 при затемненном фоне. В окуляр вставляют микрометр с квадратной сеткой. Истинный размер стороны сетки определяется объективным микрометром. Далее сосчитывают число п</w:t>
      </w:r>
      <w:r>
        <w:t>ы</w:t>
      </w:r>
      <w:r w:rsidRPr="00345586">
        <w:t>линок, размещающихся на площади сетки в нескольких места», препарата, затем находят арифметическое среднее для площади сетки и умножением площади сетки на высоту цилиндра определяют объем столба воздуха, из которого осела пыль на площади сетки. Число пылинок, осевших из 1 см</w:t>
      </w:r>
      <w:r>
        <w:t>³</w:t>
      </w:r>
      <w:r w:rsidRPr="00345586">
        <w:t xml:space="preserve"> воздуха, вычисляют по формуле</w:t>
      </w:r>
    </w:p>
    <w:tbl>
      <w:tblPr>
        <w:tblStyle w:val="51"/>
        <w:tblW w:w="5000" w:type="pct"/>
        <w:tblLook w:val="04A0" w:firstRow="1" w:lastRow="0" w:firstColumn="1" w:lastColumn="0" w:noHBand="0" w:noVBand="1"/>
      </w:tblPr>
      <w:tblGrid>
        <w:gridCol w:w="368"/>
        <w:gridCol w:w="6773"/>
        <w:gridCol w:w="626"/>
      </w:tblGrid>
      <w:tr w:rsidR="00630BDE" w:rsidRPr="00390837" w14:paraId="5E606AC9"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5F14B9E7" w14:textId="77777777" w:rsidR="00630BDE" w:rsidRPr="00390837" w:rsidRDefault="00630BDE" w:rsidP="00390837">
            <w:pPr>
              <w:rPr>
                <w:color w:val="auto"/>
              </w:rPr>
            </w:pPr>
          </w:p>
        </w:tc>
        <w:tc>
          <w:tcPr>
            <w:tcW w:w="5229" w:type="dxa"/>
          </w:tcPr>
          <w:p w14:paraId="392CB095" w14:textId="77777777" w:rsidR="00630BDE" w:rsidRPr="00390837" w:rsidRDefault="00630BDE" w:rsidP="00390837">
            <w:pPr>
              <w:pStyle w:val="aff7"/>
              <w:cnfStyle w:val="100000000000" w:firstRow="1" w:lastRow="0" w:firstColumn="0" w:lastColumn="0" w:oddVBand="0" w:evenVBand="0" w:oddHBand="0" w:evenHBand="0" w:firstRowFirstColumn="0" w:firstRowLastColumn="0" w:lastRowFirstColumn="0" w:lastRowLastColumn="0"/>
            </w:pPr>
            <m:oMathPara>
              <m:oMath>
                <m:r>
                  <m:t>N</m:t>
                </m:r>
                <m:r>
                  <w:rPr>
                    <w:lang w:val="en-US"/>
                  </w:rPr>
                  <m:t>=</m:t>
                </m:r>
                <m:f>
                  <m:fPr>
                    <m:ctrlPr>
                      <w:rPr>
                        <w:lang w:val="en-US"/>
                      </w:rPr>
                    </m:ctrlPr>
                  </m:fPr>
                  <m:num>
                    <m:r>
                      <w:rPr>
                        <w:lang w:val="en-US"/>
                      </w:rPr>
                      <m:t>n</m:t>
                    </m:r>
                  </m:num>
                  <m:den>
                    <m:sSup>
                      <m:sSupPr>
                        <m:ctrlPr>
                          <w:rPr>
                            <w:lang w:val="en-US"/>
                          </w:rPr>
                        </m:ctrlPr>
                      </m:sSupPr>
                      <m:e>
                        <m:r>
                          <w:rPr>
                            <w:lang w:val="en-US"/>
                          </w:rPr>
                          <m:t>a</m:t>
                        </m:r>
                      </m:e>
                      <m:sup>
                        <m:r>
                          <w:rPr>
                            <w:lang w:val="en-US"/>
                          </w:rPr>
                          <m:t>2</m:t>
                        </m:r>
                      </m:sup>
                    </m:sSup>
                    <m:r>
                      <w:rPr>
                        <w:lang w:val="en-US"/>
                      </w:rPr>
                      <m:t>h</m:t>
                    </m:r>
                  </m:den>
                </m:f>
              </m:oMath>
            </m:oMathPara>
          </w:p>
        </w:tc>
        <w:tc>
          <w:tcPr>
            <w:tcW w:w="439" w:type="dxa"/>
          </w:tcPr>
          <w:p w14:paraId="027F07F1" w14:textId="40488C59" w:rsidR="00630BDE" w:rsidRPr="00390837" w:rsidRDefault="00F017AC" w:rsidP="00390837">
            <w:pPr>
              <w:pStyle w:val="a5"/>
              <w:cnfStyle w:val="100000000000" w:firstRow="1" w:lastRow="0" w:firstColumn="0" w:lastColumn="0" w:oddVBand="0" w:evenVBand="0" w:oddHBand="0" w:evenHBand="0" w:firstRowFirstColumn="0" w:firstRowLastColumn="0" w:lastRowFirstColumn="0" w:lastRowLastColumn="0"/>
            </w:pPr>
            <w:r w:rsidRPr="00390837">
              <w:t>(</w:t>
            </w:r>
            <w:fldSimple w:instr=" SEQ Формула \* ARABIC ">
              <w:r w:rsidR="0075087B">
                <w:rPr>
                  <w:noProof/>
                </w:rPr>
                <w:t>7</w:t>
              </w:r>
            </w:fldSimple>
            <w:r w:rsidRPr="00390837">
              <w:t>)</w:t>
            </w:r>
          </w:p>
        </w:tc>
      </w:tr>
    </w:tbl>
    <w:p w14:paraId="33ED90BE" w14:textId="77777777" w:rsidR="00630BDE" w:rsidRDefault="00630BDE" w:rsidP="00630BDE">
      <w:pPr>
        <w:pStyle w:val="a5"/>
      </w:pPr>
    </w:p>
    <w:p w14:paraId="3BD68CD6" w14:textId="4BDDAB35" w:rsidR="00630BDE" w:rsidRDefault="00630BDE" w:rsidP="00630BDE">
      <w:pPr>
        <w:pStyle w:val="a5"/>
      </w:pPr>
      <w:r>
        <w:t xml:space="preserve">где </w:t>
      </w:r>
      <w:r w:rsidRPr="00F62BDB">
        <w:t>N</w:t>
      </w:r>
      <w:r w:rsidR="00071ADF">
        <w:t xml:space="preserve"> </w:t>
      </w:r>
      <w:r w:rsidRPr="00F62BDB">
        <w:t>—</w:t>
      </w:r>
      <w:r w:rsidR="00071ADF">
        <w:t xml:space="preserve"> </w:t>
      </w:r>
      <w:r w:rsidRPr="00F62BDB">
        <w:t>число пылинок, осевших из 1 см</w:t>
      </w:r>
      <w:r>
        <w:t>³</w:t>
      </w:r>
      <w:r w:rsidRPr="00F62BDB">
        <w:t xml:space="preserve"> воздуха;</w:t>
      </w:r>
    </w:p>
    <w:p w14:paraId="30E5AFFB" w14:textId="5629DF75" w:rsidR="00630BDE" w:rsidRDefault="00630BDE" w:rsidP="00630BDE">
      <w:pPr>
        <w:pStyle w:val="a5"/>
      </w:pPr>
      <w:r>
        <w:rPr>
          <w:lang w:val="en-US"/>
        </w:rPr>
        <w:t>n</w:t>
      </w:r>
      <w:r w:rsidR="00071ADF">
        <w:t xml:space="preserve"> </w:t>
      </w:r>
      <w:r w:rsidRPr="00B655CD">
        <w:t>—</w:t>
      </w:r>
      <w:r w:rsidR="00071ADF">
        <w:t xml:space="preserve"> </w:t>
      </w:r>
      <w:r w:rsidRPr="00B655CD">
        <w:t>среднее число частиц, сосчитанных в одной сетке;</w:t>
      </w:r>
    </w:p>
    <w:p w14:paraId="769CF989" w14:textId="6A9CE258" w:rsidR="00630BDE" w:rsidRDefault="00630BDE" w:rsidP="00630BDE">
      <w:pPr>
        <w:pStyle w:val="a5"/>
      </w:pPr>
      <w:r>
        <w:rPr>
          <w:lang w:val="en-US"/>
        </w:rPr>
        <w:t>a</w:t>
      </w:r>
      <w:r w:rsidR="00071ADF">
        <w:t xml:space="preserve"> </w:t>
      </w:r>
      <w:r w:rsidRPr="00D65779">
        <w:t>—</w:t>
      </w:r>
      <w:r w:rsidR="00071ADF">
        <w:t xml:space="preserve"> </w:t>
      </w:r>
      <w:r w:rsidRPr="00D65779">
        <w:t>сторона сетки;</w:t>
      </w:r>
    </w:p>
    <w:p w14:paraId="7F1DF64D" w14:textId="79996FDD" w:rsidR="00630BDE" w:rsidRDefault="00630BDE" w:rsidP="00630BDE">
      <w:pPr>
        <w:pStyle w:val="a5"/>
      </w:pPr>
      <w:r w:rsidRPr="00D65779">
        <w:t>h</w:t>
      </w:r>
      <w:r w:rsidR="00071ADF">
        <w:t xml:space="preserve"> </w:t>
      </w:r>
      <w:r w:rsidRPr="00D65779">
        <w:t>—</w:t>
      </w:r>
      <w:r w:rsidR="00071ADF">
        <w:t xml:space="preserve"> </w:t>
      </w:r>
      <w:r w:rsidRPr="00D65779">
        <w:t>высота цилиндра.</w:t>
      </w:r>
    </w:p>
    <w:p w14:paraId="3B7ED9CA" w14:textId="77777777" w:rsidR="00630BDE" w:rsidRPr="00D65779" w:rsidRDefault="00630BDE" w:rsidP="00630BDE">
      <w:pPr>
        <w:pStyle w:val="a5"/>
      </w:pPr>
      <w:r w:rsidRPr="00D65779">
        <w:lastRenderedPageBreak/>
        <w:t>Довольно сложная и весьма трудоемкая операция подсчет</w:t>
      </w:r>
      <w:r>
        <w:rPr>
          <w:lang w:val="en-US"/>
        </w:rPr>
        <w:t>a</w:t>
      </w:r>
      <w:r w:rsidRPr="00D65779">
        <w:t xml:space="preserve"> и классификации пылинок под микроскопом значительно упрощается, ускоряется и уточняется при пользовании микропроекционной камерой, сконструированной в 1949 г. институтом Нигризолото </w:t>
      </w:r>
      <w:r>
        <w:rPr>
          <w:rStyle w:val="affb"/>
        </w:rPr>
        <w:footnoteReference w:id="36"/>
      </w:r>
    </w:p>
    <w:p w14:paraId="0C75F0EE" w14:textId="77777777" w:rsidR="00630BDE" w:rsidRDefault="00630BDE" w:rsidP="00630BDE">
      <w:pPr>
        <w:pStyle w:val="a5"/>
      </w:pPr>
      <w:r w:rsidRPr="0090503D">
        <w:t>В 1951 г. в СССР сконструирован усовершенствованный седиментационный аппарат с приспособлением для быстрого осаждения пыли по электромагнитному принципу. Осаждение пыли в таком э</w:t>
      </w:r>
      <w:r>
        <w:t>л</w:t>
      </w:r>
      <w:r w:rsidRPr="0090503D">
        <w:t>ектромагнитном пылемере осуществляется в течение 10—15 мин.</w:t>
      </w:r>
    </w:p>
    <w:p w14:paraId="23A88612" w14:textId="77777777" w:rsidR="00630BDE" w:rsidRDefault="00630BDE" w:rsidP="00862D21">
      <w:pPr>
        <w:pStyle w:val="40"/>
      </w:pPr>
      <w:bookmarkStart w:id="153" w:name="_Toc229564851"/>
      <w:r w:rsidRPr="008365B0">
        <w:t>Конденсационно-ударный счетчик пыли</w:t>
      </w:r>
      <w:bookmarkEnd w:id="153"/>
    </w:p>
    <w:p w14:paraId="132C2F71" w14:textId="4CD43C0E" w:rsidR="00630BDE" w:rsidRDefault="00630BDE" w:rsidP="00630BDE">
      <w:pPr>
        <w:pStyle w:val="a5"/>
      </w:pPr>
      <w:r>
        <w:rPr>
          <w:noProof/>
        </w:rPr>
        <mc:AlternateContent>
          <mc:Choice Requires="wps">
            <w:drawing>
              <wp:anchor distT="0" distB="0" distL="114300" distR="114300" simplePos="0" relativeHeight="251648068" behindDoc="1" locked="0" layoutInCell="1" allowOverlap="1" wp14:anchorId="63961232" wp14:editId="40C6A211">
                <wp:simplePos x="0" y="0"/>
                <wp:positionH relativeFrom="column">
                  <wp:posOffset>-1905</wp:posOffset>
                </wp:positionH>
                <wp:positionV relativeFrom="paragraph">
                  <wp:posOffset>1713865</wp:posOffset>
                </wp:positionV>
                <wp:extent cx="1379220" cy="635"/>
                <wp:effectExtent l="0" t="0" r="0" b="1270"/>
                <wp:wrapTight wrapText="bothSides">
                  <wp:wrapPolygon edited="0">
                    <wp:start x="0" y="0"/>
                    <wp:lineTo x="0" y="20681"/>
                    <wp:lineTo x="21182" y="20681"/>
                    <wp:lineTo x="21182" y="0"/>
                    <wp:lineTo x="0" y="0"/>
                  </wp:wrapPolygon>
                </wp:wrapTight>
                <wp:docPr id="868021967" name="Надпись 1"/>
                <wp:cNvGraphicFramePr/>
                <a:graphic xmlns:a="http://schemas.openxmlformats.org/drawingml/2006/main">
                  <a:graphicData uri="http://schemas.microsoft.com/office/word/2010/wordprocessingShape">
                    <wps:wsp>
                      <wps:cNvSpPr txBox="1"/>
                      <wps:spPr>
                        <a:xfrm>
                          <a:off x="0" y="0"/>
                          <a:ext cx="1379220" cy="635"/>
                        </a:xfrm>
                        <a:prstGeom prst="rect">
                          <a:avLst/>
                        </a:prstGeom>
                        <a:solidFill>
                          <a:prstClr val="white"/>
                        </a:solidFill>
                        <a:ln>
                          <a:noFill/>
                        </a:ln>
                      </wps:spPr>
                      <wps:txbx>
                        <w:txbxContent>
                          <w:p w14:paraId="29663B8F" w14:textId="0A3FCD9D" w:rsidR="00630BDE" w:rsidRPr="00DF03A2" w:rsidRDefault="00630BDE" w:rsidP="00630BDE">
                            <w:pPr>
                              <w:pStyle w:val="afffd"/>
                              <w:rPr>
                                <w:rFonts w:eastAsia="Times New Roman" w:cs="Times New Roman"/>
                                <w:noProof/>
                                <w:color w:val="000000" w:themeColor="text2"/>
                                <w:sz w:val="18"/>
                              </w:rPr>
                            </w:pPr>
                            <w:bookmarkStart w:id="154" w:name="_Ref228621389"/>
                            <w:r>
                              <w:t xml:space="preserve">Рисунок </w:t>
                            </w:r>
                            <w:fldSimple w:instr=" SEQ Рисунок \* ARABIC ">
                              <w:r w:rsidR="00D53DE7">
                                <w:rPr>
                                  <w:noProof/>
                                </w:rPr>
                                <w:t>42</w:t>
                              </w:r>
                            </w:fldSimple>
                            <w:bookmarkEnd w:id="154"/>
                            <w:r>
                              <w:t xml:space="preserve">. </w:t>
                            </w:r>
                            <w:r w:rsidRPr="008365B0">
                              <w:t>Схема конденсационноударного счетчика пыли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961232" id="_x0000_s1058" type="#_x0000_t202" style="position:absolute;left:0;text-align:left;margin-left:-.15pt;margin-top:134.95pt;width:108.6pt;height:.05pt;z-index:-2516684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NxsGgIAAEAEAAAOAAAAZHJzL2Uyb0RvYy54bWysU02P0zAQvSPxHyzfadquKB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" stroked="f">
                <v:textbox style="mso-fit-shape-to-text:t" inset="0,0,0,0">
                  <w:txbxContent>
                    <w:p w14:paraId="29663B8F" w14:textId="0A3FCD9D" w:rsidR="00630BDE" w:rsidRPr="00DF03A2" w:rsidRDefault="00630BDE" w:rsidP="00630BDE">
                      <w:pPr>
                        <w:pStyle w:val="afffd"/>
                        <w:rPr>
                          <w:rFonts w:eastAsia="Times New Roman" w:cs="Times New Roman"/>
                          <w:noProof/>
                          <w:color w:val="000000" w:themeColor="text2"/>
                          <w:sz w:val="18"/>
                        </w:rPr>
                      </w:pPr>
                      <w:bookmarkStart w:id="155" w:name="_Ref228621389"/>
                      <w:r>
                        <w:t xml:space="preserve">Рисунок </w:t>
                      </w:r>
                      <w:fldSimple w:instr=" SEQ Рисунок \* ARABIC ">
                        <w:r w:rsidR="00D53DE7">
                          <w:rPr>
                            <w:noProof/>
                          </w:rPr>
                          <w:t>42</w:t>
                        </w:r>
                      </w:fldSimple>
                      <w:bookmarkEnd w:id="155"/>
                      <w:r>
                        <w:t xml:space="preserve">. </w:t>
                      </w:r>
                      <w:r w:rsidRPr="008365B0">
                        <w:t>Схема конденсационноударного счетчика пыли</w:t>
                      </w:r>
                    </w:p>
                  </w:txbxContent>
                </v:textbox>
                <w10:wrap type="tight"/>
              </v:shape>
            </w:pict>
          </mc:Fallback>
        </mc:AlternateContent>
      </w:r>
      <w:r>
        <w:rPr>
          <w:noProof/>
        </w:rPr>
        <mc:AlternateContent>
          <mc:Choice Requires="wpc">
            <w:drawing>
              <wp:anchor distT="0" distB="0" distL="114300" distR="114300" simplePos="0" relativeHeight="251648067" behindDoc="1" locked="0" layoutInCell="1" allowOverlap="1" wp14:anchorId="6100CDA3" wp14:editId="727655CE">
                <wp:simplePos x="0" y="0"/>
                <wp:positionH relativeFrom="margin">
                  <wp:align>left</wp:align>
                </wp:positionH>
                <wp:positionV relativeFrom="paragraph">
                  <wp:posOffset>6350</wp:posOffset>
                </wp:positionV>
                <wp:extent cx="1379220" cy="1648460"/>
                <wp:effectExtent l="0" t="0" r="0" b="8890"/>
                <wp:wrapTight wrapText="bothSides">
                  <wp:wrapPolygon edited="0">
                    <wp:start x="0" y="0"/>
                    <wp:lineTo x="0" y="21467"/>
                    <wp:lineTo x="21182" y="21467"/>
                    <wp:lineTo x="21182" y="0"/>
                    <wp:lineTo x="0" y="0"/>
                  </wp:wrapPolygon>
                </wp:wrapTight>
                <wp:docPr id="2040311409" name="Полотно 2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0AFEA752" id="Полотно 29" o:spid="_x0000_s1026" editas="canvas" style="position:absolute;margin-left:0;margin-top:.5pt;width:108.6pt;height:129.8pt;z-index:-251668413;mso-position-horizontal:left;mso-position-horizontal-relative:margin;mso-width-relative:margin;mso-height-relative:margin" coordsize="13792,1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">
                <v:shape id="_x0000_s1027" type="#_x0000_t75" style="position:absolute;width:13792;height:16484;visibility:visible;mso-wrap-style:square" filled="t">
                  <v:fill o:detectmouseclick="t"/>
                  <v:path o:connecttype="none"/>
                </v:shape>
                <w10:wrap type="tight" anchorx="margin"/>
              </v:group>
            </w:pict>
          </mc:Fallback>
        </mc:AlternateContent>
      </w:r>
      <w:r w:rsidRPr="008365B0">
        <w:t>Этот прибор, наиболее часто применяемый у нас для контроля пыльности воздуха в шахтах, состоит (</w:t>
      </w:r>
      <w:r w:rsidRPr="008365B0">
        <w:rPr>
          <w:rStyle w:val="afff6"/>
        </w:rPr>
        <w:fldChar w:fldCharType="begin"/>
      </w:r>
      <w:r w:rsidRPr="008365B0">
        <w:rPr>
          <w:rStyle w:val="afff6"/>
        </w:rPr>
        <w:instrText xml:space="preserve"> REF _Ref228621389 \h </w:instrText>
      </w:r>
      <w:r>
        <w:rPr>
          <w:rStyle w:val="afff6"/>
        </w:rPr>
        <w:instrText xml:space="preserve"> \* MERGEFORMAT </w:instrText>
      </w:r>
      <w:r w:rsidRPr="008365B0">
        <w:rPr>
          <w:rStyle w:val="afff6"/>
        </w:rPr>
      </w:r>
      <w:r w:rsidRPr="008365B0">
        <w:rPr>
          <w:rStyle w:val="afff6"/>
        </w:rPr>
        <w:fldChar w:fldCharType="separate"/>
      </w:r>
      <w:r w:rsidR="00A05A8B" w:rsidRPr="00A05A8B">
        <w:rPr>
          <w:rStyle w:val="afff6"/>
        </w:rPr>
        <w:t>Рисунок 42</w:t>
      </w:r>
      <w:r w:rsidRPr="008365B0">
        <w:rPr>
          <w:rStyle w:val="afff6"/>
        </w:rPr>
        <w:fldChar w:fldCharType="end"/>
      </w:r>
      <w:r w:rsidRPr="008365B0">
        <w:t>) из следующих</w:t>
      </w:r>
      <w:r>
        <w:t xml:space="preserve"> </w:t>
      </w:r>
      <w:r w:rsidRPr="008365B0">
        <w:t xml:space="preserve">частей: увлажняющей трубки </w:t>
      </w:r>
      <w:r w:rsidRPr="008365B0">
        <w:rPr>
          <w:rStyle w:val="afff6"/>
        </w:rPr>
        <w:t>1</w:t>
      </w:r>
      <w:r w:rsidRPr="008365B0">
        <w:t xml:space="preserve"> диаметром 3 см, выложенной внутри фильтровальной бумагой, которая перед забором проб увлажняется водой; камеры </w:t>
      </w:r>
      <w:r w:rsidRPr="008365B0">
        <w:rPr>
          <w:rStyle w:val="afff6"/>
        </w:rPr>
        <w:t>2</w:t>
      </w:r>
      <w:r w:rsidRPr="008365B0">
        <w:t xml:space="preserve">, где происходит оседание пыли из засосанного через трубку </w:t>
      </w:r>
      <w:r w:rsidRPr="008365B0">
        <w:rPr>
          <w:rStyle w:val="afff6"/>
        </w:rPr>
        <w:t>1</w:t>
      </w:r>
      <w:r w:rsidRPr="008365B0">
        <w:t xml:space="preserve"> воздуха; клапанного насоса </w:t>
      </w:r>
      <w:r w:rsidRPr="008365B0">
        <w:rPr>
          <w:rStyle w:val="afff6"/>
        </w:rPr>
        <w:t>3</w:t>
      </w:r>
      <w:r w:rsidRPr="008365B0">
        <w:t xml:space="preserve"> производительностью 50 см</w:t>
      </w:r>
      <w:r>
        <w:t>³</w:t>
      </w:r>
      <w:r w:rsidRPr="008365B0">
        <w:t xml:space="preserve"> на один ход и трехходового крана 4, при помощи которого насос можно соединять с камерой </w:t>
      </w:r>
      <w:r w:rsidRPr="008365B0">
        <w:rPr>
          <w:rStyle w:val="afff6"/>
        </w:rPr>
        <w:t>2</w:t>
      </w:r>
      <w:r w:rsidRPr="008365B0">
        <w:t xml:space="preserve"> или непосредственно с трубкой </w:t>
      </w:r>
      <w:r w:rsidRPr="008365B0">
        <w:rPr>
          <w:rStyle w:val="afff6"/>
        </w:rPr>
        <w:t>1</w:t>
      </w:r>
      <w:r w:rsidRPr="008365B0">
        <w:t>.</w:t>
      </w:r>
    </w:p>
    <w:p w14:paraId="2124BFCB" w14:textId="77777777" w:rsidR="00630BDE" w:rsidRDefault="00630BDE" w:rsidP="00630BDE">
      <w:pPr>
        <w:pStyle w:val="a5"/>
      </w:pPr>
      <w:r w:rsidRPr="008365B0">
        <w:t xml:space="preserve">Засасываемый насосом и увлажненный в трубке 1 воздух поступает в камеру </w:t>
      </w:r>
      <w:r w:rsidRPr="00A57F3A">
        <w:rPr>
          <w:rStyle w:val="afff6"/>
        </w:rPr>
        <w:t>2</w:t>
      </w:r>
      <w:r w:rsidRPr="008365B0">
        <w:t xml:space="preserve"> через имеющуюся в дне камеры узкую щель (шириной в 0,1 мм, длиной 1 см) с большой скоростью (свыше 100 м</w:t>
      </w:r>
      <w:r w:rsidRPr="00527D7B">
        <w:t>/</w:t>
      </w:r>
      <w:r w:rsidRPr="008365B0">
        <w:t xml:space="preserve">сек) и пылинки оседают на помещенную в центральной части камеры стеклянную пластинку </w:t>
      </w:r>
      <w:r w:rsidRPr="00716E74">
        <w:rPr>
          <w:rStyle w:val="afff6"/>
        </w:rPr>
        <w:t>5</w:t>
      </w:r>
      <w:r w:rsidRPr="008365B0">
        <w:t xml:space="preserve">, причем вследствие резкого увеличения скорости воздуха при прохождении через щель статический напор воздуха в камере падает и в ней происходит охлаждение и конденсация влаги на пылинках, что способствует лучшему прилипанию их к пластинке </w:t>
      </w:r>
      <w:r w:rsidRPr="00716E74">
        <w:rPr>
          <w:rStyle w:val="afff6"/>
        </w:rPr>
        <w:t>5</w:t>
      </w:r>
      <w:r w:rsidRPr="008365B0">
        <w:t>.</w:t>
      </w:r>
    </w:p>
    <w:p w14:paraId="19DE9C00" w14:textId="77777777" w:rsidR="00630BDE" w:rsidRDefault="00630BDE" w:rsidP="00630BDE">
      <w:pPr>
        <w:pStyle w:val="a5"/>
      </w:pPr>
      <w:r w:rsidRPr="00484563">
        <w:t>Взятие пробы пыли этим счетчиком производится в следующем порядке.</w:t>
      </w:r>
    </w:p>
    <w:p w14:paraId="0C1369E5" w14:textId="77777777" w:rsidR="00630BDE" w:rsidRDefault="00630BDE" w:rsidP="00630BDE">
      <w:pPr>
        <w:pStyle w:val="a5"/>
      </w:pPr>
      <w:r w:rsidRPr="00484563">
        <w:t xml:space="preserve">Поместив конец трубки </w:t>
      </w:r>
      <w:r w:rsidRPr="00484563">
        <w:rPr>
          <w:rStyle w:val="afff6"/>
        </w:rPr>
        <w:t>1</w:t>
      </w:r>
      <w:r w:rsidRPr="00484563">
        <w:t xml:space="preserve"> в надлежащем месте выработки, наборщик пробы устанавливает кран </w:t>
      </w:r>
      <w:r w:rsidRPr="00484563">
        <w:rPr>
          <w:rStyle w:val="afff6"/>
        </w:rPr>
        <w:t>4</w:t>
      </w:r>
      <w:r w:rsidRPr="00484563">
        <w:t xml:space="preserve"> в такое положение, чтобы было непосредственное сообщение </w:t>
      </w:r>
      <w:r w:rsidRPr="00484563">
        <w:lastRenderedPageBreak/>
        <w:t xml:space="preserve">насоса с трубкой </w:t>
      </w:r>
      <w:r w:rsidRPr="00484563">
        <w:rPr>
          <w:rStyle w:val="afff6"/>
        </w:rPr>
        <w:t>1</w:t>
      </w:r>
      <w:r w:rsidRPr="00484563">
        <w:t xml:space="preserve"> и просасывает через нее несколько раз. воздух для набора пробы, а затем быстро переводит кран на соединение с камерой </w:t>
      </w:r>
      <w:r w:rsidRPr="00484563">
        <w:rPr>
          <w:rStyle w:val="afff6"/>
        </w:rPr>
        <w:t>3</w:t>
      </w:r>
      <w:r w:rsidRPr="00484563">
        <w:t xml:space="preserve"> и протягивает воздух (один или несколько раз в зависимости от степени пыльности воздуха) через камеру: на стеклянной пластинке получается полоска пыли.</w:t>
      </w:r>
    </w:p>
    <w:p w14:paraId="5FD22B04" w14:textId="77777777" w:rsidR="00630BDE" w:rsidRDefault="00630BDE" w:rsidP="00630BDE">
      <w:pPr>
        <w:pStyle w:val="a5"/>
      </w:pPr>
      <w:r w:rsidRPr="00484563">
        <w:t xml:space="preserve">Перевод крана </w:t>
      </w:r>
      <w:r w:rsidRPr="00484563">
        <w:rPr>
          <w:rStyle w:val="afff6"/>
        </w:rPr>
        <w:t>4</w:t>
      </w:r>
      <w:r w:rsidRPr="00484563">
        <w:t xml:space="preserve"> для пропуска пробы воздуха через щель камеры надо производить возможно скорее, иначе более крупные пылинки (2</w:t>
      </w:r>
      <w:r>
        <w:t xml:space="preserve">μ </w:t>
      </w:r>
      <w:r w:rsidRPr="00484563">
        <w:t>и крупнее) выпадают из всасываемого в трубку воздуха, искажая результаты замера.</w:t>
      </w:r>
    </w:p>
    <w:p w14:paraId="1CC91478" w14:textId="77777777" w:rsidR="00630BDE" w:rsidRDefault="00630BDE" w:rsidP="00630BDE">
      <w:pPr>
        <w:pStyle w:val="a5"/>
      </w:pPr>
      <w:r w:rsidRPr="007B2D37">
        <w:t>Стеклянная пластинка с полоской пыли после обработки поступает на исследование под микроскопом.</w:t>
      </w:r>
    </w:p>
    <w:p w14:paraId="6922F52A" w14:textId="77777777" w:rsidR="00630BDE" w:rsidRDefault="00630BDE" w:rsidP="00862D21">
      <w:pPr>
        <w:pStyle w:val="40"/>
      </w:pPr>
      <w:bookmarkStart w:id="156" w:name="_Toc229564852"/>
      <w:r>
        <w:rPr>
          <w:noProof/>
        </w:rPr>
        <mc:AlternateContent>
          <mc:Choice Requires="wps">
            <w:drawing>
              <wp:anchor distT="0" distB="0" distL="114300" distR="114300" simplePos="0" relativeHeight="251648070" behindDoc="1" locked="0" layoutInCell="1" allowOverlap="1" wp14:anchorId="360C1484" wp14:editId="191C2255">
                <wp:simplePos x="0" y="0"/>
                <wp:positionH relativeFrom="column">
                  <wp:posOffset>2635192</wp:posOffset>
                </wp:positionH>
                <wp:positionV relativeFrom="paragraph">
                  <wp:posOffset>2091039</wp:posOffset>
                </wp:positionV>
                <wp:extent cx="1134110" cy="635"/>
                <wp:effectExtent l="0" t="0" r="8890" b="635"/>
                <wp:wrapTight wrapText="bothSides">
                  <wp:wrapPolygon edited="0">
                    <wp:start x="0" y="0"/>
                    <wp:lineTo x="0" y="20205"/>
                    <wp:lineTo x="21406" y="20205"/>
                    <wp:lineTo x="21406" y="0"/>
                    <wp:lineTo x="0" y="0"/>
                  </wp:wrapPolygon>
                </wp:wrapTight>
                <wp:docPr id="2117392739" name="Надпись 1"/>
                <wp:cNvGraphicFramePr/>
                <a:graphic xmlns:a="http://schemas.openxmlformats.org/drawingml/2006/main">
                  <a:graphicData uri="http://schemas.microsoft.com/office/word/2010/wordprocessingShape">
                    <wps:wsp>
                      <wps:cNvSpPr txBox="1"/>
                      <wps:spPr>
                        <a:xfrm>
                          <a:off x="0" y="0"/>
                          <a:ext cx="1134110" cy="635"/>
                        </a:xfrm>
                        <a:prstGeom prst="rect">
                          <a:avLst/>
                        </a:prstGeom>
                        <a:solidFill>
                          <a:prstClr val="white"/>
                        </a:solidFill>
                        <a:ln>
                          <a:noFill/>
                        </a:ln>
                      </wps:spPr>
                      <wps:txbx>
                        <w:txbxContent>
                          <w:p w14:paraId="0A335522" w14:textId="06372237" w:rsidR="00630BDE" w:rsidRPr="00DE1888" w:rsidRDefault="00630BDE" w:rsidP="00630BDE">
                            <w:pPr>
                              <w:pStyle w:val="afffd"/>
                              <w:rPr>
                                <w:b/>
                                <w:bCs/>
                                <w:noProof/>
                                <w:color w:val="auto"/>
                              </w:rPr>
                            </w:pPr>
                            <w:bookmarkStart w:id="157" w:name="_Ref228621910"/>
                            <w:r>
                              <w:t xml:space="preserve">Рисунок </w:t>
                            </w:r>
                            <w:fldSimple w:instr=" SEQ Рисунок \* ARABIC ">
                              <w:r w:rsidR="00D53DE7">
                                <w:rPr>
                                  <w:noProof/>
                                </w:rPr>
                                <w:t>43</w:t>
                              </w:r>
                            </w:fldSimple>
                            <w:bookmarkEnd w:id="157"/>
                            <w:r>
                              <w:t xml:space="preserve">. </w:t>
                            </w:r>
                            <w:r w:rsidRPr="005B618A">
                              <w:t>Схема фотопылемера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0C1484" id="_x0000_s1059" type="#_x0000_t202" style="position:absolute;margin-left:207.5pt;margin-top:164.65pt;width:89.3pt;height:.05pt;z-index:-2516684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" stroked="f">
                <v:textbox style="mso-fit-shape-to-text:t" inset="0,0,0,0">
                  <w:txbxContent>
                    <w:p w14:paraId="0A335522" w14:textId="06372237" w:rsidR="00630BDE" w:rsidRPr="00DE1888" w:rsidRDefault="00630BDE" w:rsidP="00630BDE">
                      <w:pPr>
                        <w:pStyle w:val="afffd"/>
                        <w:rPr>
                          <w:b/>
                          <w:bCs/>
                          <w:noProof/>
                          <w:color w:val="auto"/>
                        </w:rPr>
                      </w:pPr>
                      <w:bookmarkStart w:id="158" w:name="_Ref228621910"/>
                      <w:r>
                        <w:t xml:space="preserve">Рисунок </w:t>
                      </w:r>
                      <w:fldSimple w:instr=" SEQ Рисунок \* ARABIC ">
                        <w:r w:rsidR="00D53DE7">
                          <w:rPr>
                            <w:noProof/>
                          </w:rPr>
                          <w:t>43</w:t>
                        </w:r>
                      </w:fldSimple>
                      <w:bookmarkEnd w:id="158"/>
                      <w:r>
                        <w:t xml:space="preserve">. </w:t>
                      </w:r>
                      <w:r w:rsidRPr="005B618A">
                        <w:t>Схема фотопылемера</w:t>
                      </w:r>
                    </w:p>
                  </w:txbxContent>
                </v:textbox>
                <w10:wrap type="tight"/>
              </v:shape>
            </w:pict>
          </mc:Fallback>
        </mc:AlternateContent>
      </w:r>
      <w:r>
        <w:rPr>
          <w:noProof/>
        </w:rPr>
        <mc:AlternateContent>
          <mc:Choice Requires="wpc">
            <w:drawing>
              <wp:anchor distT="0" distB="0" distL="114300" distR="114300" simplePos="0" relativeHeight="251648069" behindDoc="1" locked="0" layoutInCell="1" allowOverlap="1" wp14:anchorId="11628E7E" wp14:editId="1F44451D">
                <wp:simplePos x="0" y="0"/>
                <wp:positionH relativeFrom="margin">
                  <wp:align>right</wp:align>
                </wp:positionH>
                <wp:positionV relativeFrom="page">
                  <wp:posOffset>4574136</wp:posOffset>
                </wp:positionV>
                <wp:extent cx="1134110" cy="1530985"/>
                <wp:effectExtent l="0" t="0" r="8890" b="0"/>
                <wp:wrapTight wrapText="bothSides">
                  <wp:wrapPolygon edited="0">
                    <wp:start x="0" y="0"/>
                    <wp:lineTo x="0" y="21233"/>
                    <wp:lineTo x="21406" y="21233"/>
                    <wp:lineTo x="21406" y="0"/>
                    <wp:lineTo x="0" y="0"/>
                  </wp:wrapPolygon>
                </wp:wrapTight>
                <wp:docPr id="16663390" name="Полотно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5C263B42" id="Полотно 30" o:spid="_x0000_s1026" editas="canvas" style="position:absolute;margin-left:38.1pt;margin-top:360.15pt;width:89.3pt;height:120.55pt;z-index:-251668411;mso-position-horizontal:right;mso-position-horizontal-relative:margin;mso-position-vertical-relative:page;mso-width-relative:margin;mso-height-relative:margin" coordsize="11341,15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">
                <v:shape id="_x0000_s1027" type="#_x0000_t75" style="position:absolute;width:11341;height:15309;visibility:visible;mso-wrap-style:square" filled="t">
                  <v:fill o:detectmouseclick="t"/>
                  <v:path o:connecttype="none"/>
                </v:shape>
                <w10:wrap type="tight" anchorx="margin" anchory="page"/>
              </v:group>
            </w:pict>
          </mc:Fallback>
        </mc:AlternateContent>
      </w:r>
      <w:r w:rsidRPr="007B2D37">
        <w:t>Фотопылемер МакНИИ</w:t>
      </w:r>
      <w:bookmarkEnd w:id="156"/>
    </w:p>
    <w:p w14:paraId="7D244796" w14:textId="77777777" w:rsidR="00630BDE" w:rsidRDefault="00630BDE" w:rsidP="00630BDE">
      <w:pPr>
        <w:pStyle w:val="a5"/>
      </w:pPr>
      <w:r w:rsidRPr="005B618A">
        <w:t>Фотопылемер МакНИИ работает на принципе поглощения? силы света пылью. Луч света, прошедший сквозь пыльный воздух, падает на фотоэлемент, в котором пропорционально силе света возбуждается электрический ток. Электрический ток измеряется специально отрегулированным гальванометром, каждому делению которого соответствует (по таблицам) количество пыли на 1 м</w:t>
      </w:r>
      <w:r>
        <w:t>³</w:t>
      </w:r>
      <w:r w:rsidRPr="005B618A">
        <w:t xml:space="preserve"> воздуха.</w:t>
      </w:r>
    </w:p>
    <w:p w14:paraId="73DB44F1" w14:textId="77777777" w:rsidR="00630BDE" w:rsidRDefault="00630BDE" w:rsidP="00630BDE">
      <w:pPr>
        <w:pStyle w:val="a5"/>
      </w:pPr>
      <w:r w:rsidRPr="00185BC3">
        <w:t>Преимуществом этого прибора является быстрота определения пыльности воздуха, отчего этот метод получил название экспресс-метода; однако точность определения по этому методу значительно меньше по сравнению с вышеописанными, кроме того, он пригоден только для лабораторных работ.</w:t>
      </w:r>
    </w:p>
    <w:p w14:paraId="3DF0D0B4" w14:textId="2EDBA1EC" w:rsidR="00630BDE" w:rsidRDefault="00630BDE" w:rsidP="00630BDE">
      <w:pPr>
        <w:pStyle w:val="a5"/>
      </w:pPr>
      <w:r w:rsidRPr="00185BC3">
        <w:t>На принципе использования фотоэлементов сконструирован (также МакНИИ) другой пылемер, удобный для контроля пыльности воздуха непосредственно в шахтах, его габариты 135</w:t>
      </w:r>
      <w:r>
        <w:t>×</w:t>
      </w:r>
      <w:r w:rsidRPr="00185BC3">
        <w:t xml:space="preserve">305 мм, вес 3 кг. Схема фотопылемера изображена на </w:t>
      </w:r>
      <w:r w:rsidRPr="00F017AC">
        <w:rPr>
          <w:rStyle w:val="afff6"/>
        </w:rPr>
        <w:t xml:space="preserve">рисунке </w:t>
      </w:r>
      <w:r w:rsidRPr="00185BC3">
        <w:rPr>
          <w:rStyle w:val="afff6"/>
        </w:rPr>
        <w:fldChar w:fldCharType="begin"/>
      </w:r>
      <w:r w:rsidRPr="00185BC3">
        <w:rPr>
          <w:rStyle w:val="afff6"/>
        </w:rPr>
        <w:instrText xml:space="preserve"> REF _Ref228621910 \h </w:instrText>
      </w:r>
      <w:r>
        <w:rPr>
          <w:rStyle w:val="afff6"/>
        </w:rPr>
        <w:instrText xml:space="preserve"> \* MERGEFORMAT </w:instrText>
      </w:r>
      <w:r w:rsidRPr="00185BC3">
        <w:rPr>
          <w:rStyle w:val="afff6"/>
        </w:rPr>
      </w:r>
      <w:r w:rsidRPr="00185BC3">
        <w:rPr>
          <w:rStyle w:val="afff6"/>
        </w:rPr>
        <w:fldChar w:fldCharType="separate"/>
      </w:r>
      <w:r w:rsidR="00A05A8B" w:rsidRPr="00A05A8B">
        <w:rPr>
          <w:rStyle w:val="afff6"/>
          <w:vanish/>
        </w:rPr>
        <w:t xml:space="preserve">Рисунок </w:t>
      </w:r>
      <w:r w:rsidR="00A05A8B" w:rsidRPr="00A05A8B">
        <w:rPr>
          <w:rStyle w:val="afff6"/>
        </w:rPr>
        <w:t>43</w:t>
      </w:r>
      <w:r w:rsidRPr="00185BC3">
        <w:rPr>
          <w:rStyle w:val="afff6"/>
        </w:rPr>
        <w:fldChar w:fldCharType="end"/>
      </w:r>
    </w:p>
    <w:p w14:paraId="5A836CAB" w14:textId="77777777" w:rsidR="00630BDE" w:rsidRDefault="00630BDE" w:rsidP="00630BDE">
      <w:pPr>
        <w:pStyle w:val="a5"/>
      </w:pPr>
      <w:r w:rsidRPr="00185BC3">
        <w:t xml:space="preserve">Он состоит из сухих элементов </w:t>
      </w:r>
      <w:r w:rsidRPr="00413444">
        <w:rPr>
          <w:rStyle w:val="afff6"/>
        </w:rPr>
        <w:t>1</w:t>
      </w:r>
      <w:r w:rsidRPr="00185BC3">
        <w:t xml:space="preserve">, реостата </w:t>
      </w:r>
      <w:r w:rsidRPr="00413444">
        <w:rPr>
          <w:rStyle w:val="afff6"/>
        </w:rPr>
        <w:t>2</w:t>
      </w:r>
      <w:r w:rsidRPr="00185BC3">
        <w:t xml:space="preserve">, выключателя </w:t>
      </w:r>
      <w:r w:rsidRPr="00413444">
        <w:rPr>
          <w:rStyle w:val="afff6"/>
        </w:rPr>
        <w:t>З</w:t>
      </w:r>
      <w:r>
        <w:t>,</w:t>
      </w:r>
      <w:r w:rsidRPr="00185BC3">
        <w:t xml:space="preserve"> электрической лампочки </w:t>
      </w:r>
      <w:r w:rsidRPr="00413444">
        <w:rPr>
          <w:rStyle w:val="afff6"/>
        </w:rPr>
        <w:t>4</w:t>
      </w:r>
      <w:r w:rsidRPr="00185BC3">
        <w:t xml:space="preserve"> , конденсора </w:t>
      </w:r>
      <w:r w:rsidRPr="00413444">
        <w:rPr>
          <w:rStyle w:val="afff6"/>
        </w:rPr>
        <w:t>5</w:t>
      </w:r>
      <w:r w:rsidRPr="00185BC3">
        <w:t xml:space="preserve">, светофильтра </w:t>
      </w:r>
      <w:r w:rsidRPr="00413444">
        <w:rPr>
          <w:rStyle w:val="afff6"/>
        </w:rPr>
        <w:t>6</w:t>
      </w:r>
      <w:r w:rsidRPr="00185BC3">
        <w:t>, пред</w:t>
      </w:r>
      <w:r w:rsidRPr="00D808F6">
        <w:t xml:space="preserve">охранительного стекла </w:t>
      </w:r>
      <w:r w:rsidRPr="00413444">
        <w:rPr>
          <w:rStyle w:val="afff6"/>
        </w:rPr>
        <w:t>7</w:t>
      </w:r>
      <w:r w:rsidRPr="00D808F6">
        <w:t xml:space="preserve">, фотоэлемента </w:t>
      </w:r>
      <w:r w:rsidRPr="00413444">
        <w:rPr>
          <w:rStyle w:val="afff6"/>
        </w:rPr>
        <w:t>8</w:t>
      </w:r>
      <w:r w:rsidRPr="00D808F6">
        <w:t xml:space="preserve"> и гальванометра </w:t>
      </w:r>
      <w:r w:rsidRPr="00413444">
        <w:rPr>
          <w:rStyle w:val="afff6"/>
        </w:rPr>
        <w:t>10</w:t>
      </w:r>
      <w:r w:rsidRPr="00D808F6">
        <w:t xml:space="preserve"> с шунтом </w:t>
      </w:r>
      <w:r w:rsidRPr="00413444">
        <w:rPr>
          <w:rStyle w:val="afff6"/>
        </w:rPr>
        <w:t>9</w:t>
      </w:r>
      <w:r w:rsidRPr="00D808F6">
        <w:t xml:space="preserve">. К сожалению, точность показаний его очень мала, пена делений шкалы: 1 г пыли в 1 </w:t>
      </w:r>
      <w:r>
        <w:t>м³</w:t>
      </w:r>
      <w:r w:rsidRPr="00D808F6">
        <w:t>, а потому он пригоден лишь для случаев, когда пылеобразование очень велико, например при работе комбайнов или стругов в угольных забоях.</w:t>
      </w:r>
    </w:p>
    <w:p w14:paraId="7EECCFCF" w14:textId="77777777" w:rsidR="00630BDE" w:rsidRDefault="00630BDE" w:rsidP="00862D21">
      <w:pPr>
        <w:pStyle w:val="40"/>
      </w:pPr>
      <w:bookmarkStart w:id="159" w:name="_Toc229564853"/>
      <w:r w:rsidRPr="00413444">
        <w:lastRenderedPageBreak/>
        <w:t>Поточный ультрамикрофотометр</w:t>
      </w:r>
      <w:bookmarkEnd w:id="159"/>
    </w:p>
    <w:p w14:paraId="5DED236C" w14:textId="77777777" w:rsidR="00630BDE" w:rsidRDefault="00630BDE" w:rsidP="00630BDE">
      <w:pPr>
        <w:pStyle w:val="a5"/>
      </w:pPr>
      <w:r w:rsidRPr="00413444">
        <w:t xml:space="preserve">В последнее время значительное внимание уделяется разработке таких методов определения содержания пыли в шахтном воздухе, которые не требуют выделения твердой фазы из дисперсной среды. К подобному типу приборов относится, в частности, поточный ультрамикрофотометр системы ВД К (конструкции Б. В. Дерягина и Г. Я. Власенко, Институт физической химии АН СССР). Принцип поточного ультрамикроскопирования состоит </w:t>
      </w:r>
      <w:r>
        <w:t>в</w:t>
      </w:r>
      <w:r w:rsidRPr="00413444">
        <w:t xml:space="preserve"> подсч</w:t>
      </w:r>
      <w:r>
        <w:t>ё</w:t>
      </w:r>
      <w:r w:rsidRPr="00413444">
        <w:t>те при помощи микроскопа световых вспышек, наблюдаемых при пролетании пылевых частиц, содержащихся в исследуемом воздухе, при протягивании его через ярко освещенную зону в специальной кювете. Разделив число вспышек на объем протянутого воздуха, находят содержание в нем пылевых частиц.</w:t>
      </w:r>
    </w:p>
    <w:p w14:paraId="6D74BD60" w14:textId="5E51415D" w:rsidR="00630BDE" w:rsidRDefault="00630BDE" w:rsidP="00630BDE">
      <w:pPr>
        <w:pStyle w:val="a5"/>
      </w:pPr>
      <w:r w:rsidRPr="00413444">
        <w:t xml:space="preserve">Прибор позволяет определять как концентрацию частиц, так и дисперсный состав взвешенной пыли. Последнее осуществляется путем многократного подсчета вспышек при уменьшении определенными ступенями освещенности зоны подсчета, что достигается при помощи серого фотометрического клина, вводимого на пути освещающих лучей. Схема прибора ВДК представлена на </w:t>
      </w:r>
      <w:r w:rsidRPr="00F017AC">
        <w:rPr>
          <w:rStyle w:val="afff6"/>
        </w:rPr>
        <w:t xml:space="preserve">рисунке </w:t>
      </w:r>
      <w:r w:rsidRPr="00C20998">
        <w:rPr>
          <w:rStyle w:val="afff6"/>
        </w:rPr>
        <w:fldChar w:fldCharType="begin"/>
      </w:r>
      <w:r w:rsidRPr="00C20998">
        <w:rPr>
          <w:rStyle w:val="afff6"/>
        </w:rPr>
        <w:instrText xml:space="preserve"> REF _Ref228625119 \h </w:instrText>
      </w:r>
      <w:r>
        <w:rPr>
          <w:rStyle w:val="afff6"/>
        </w:rPr>
        <w:instrText xml:space="preserve"> \* MERGEFORMAT </w:instrText>
      </w:r>
      <w:r w:rsidRPr="00C20998">
        <w:rPr>
          <w:rStyle w:val="afff6"/>
        </w:rPr>
      </w:r>
      <w:r w:rsidRPr="00C20998">
        <w:rPr>
          <w:rStyle w:val="afff6"/>
        </w:rPr>
        <w:fldChar w:fldCharType="separate"/>
      </w:r>
      <w:r w:rsidR="00A05A8B" w:rsidRPr="00A05A8B">
        <w:rPr>
          <w:rStyle w:val="afff6"/>
          <w:vanish/>
        </w:rPr>
        <w:t xml:space="preserve">Рисунок </w:t>
      </w:r>
      <w:r w:rsidR="00A05A8B" w:rsidRPr="00A05A8B">
        <w:rPr>
          <w:rStyle w:val="afff6"/>
        </w:rPr>
        <w:t>44</w:t>
      </w:r>
      <w:r w:rsidRPr="00C20998">
        <w:rPr>
          <w:rStyle w:val="afff6"/>
        </w:rPr>
        <w:fldChar w:fldCharType="end"/>
      </w:r>
      <w:r>
        <w:t>.</w:t>
      </w:r>
    </w:p>
    <w:p w14:paraId="3291EF3B" w14:textId="4AF2A74C" w:rsidR="00630BDE" w:rsidRDefault="00630BDE" w:rsidP="00630BDE">
      <w:pPr>
        <w:pStyle w:val="a5"/>
      </w:pPr>
      <w:r w:rsidRPr="00413444">
        <w:t>Исследуемый аэрозоль подводится по трубке к стеклянной кювете, проходит по внутреннему е</w:t>
      </w:r>
      <w:r w:rsidR="00F017AC">
        <w:t>ё</w:t>
      </w:r>
      <w:r w:rsidRPr="00413444">
        <w:t xml:space="preserve"> каналу, пересекает ярко освещенную зону и по внешнему кольцевому пространству через трубку </w:t>
      </w:r>
      <w:r w:rsidRPr="002773D4">
        <w:rPr>
          <w:rStyle w:val="afff6"/>
        </w:rPr>
        <w:t>5</w:t>
      </w:r>
      <w:r w:rsidRPr="00413444">
        <w:t xml:space="preserve"> направляется в контролирующую часть прибора. Объемная скорость прохождения аэрозоля через кювету определяется путем наблюдения за разностями уровней в реометре (ранее проградуированном) и регулируется микрокраном. Общий объем аэрозоля, протянутого через кювету за время счета вспышек, определяется объемным счетчиком, включаемым посредством трехходового крана.</w:t>
      </w:r>
    </w:p>
    <w:p w14:paraId="23937EE1" w14:textId="77777777" w:rsidR="00630BDE" w:rsidRDefault="00630BDE" w:rsidP="00630BDE">
      <w:pPr>
        <w:pStyle w:val="a5"/>
      </w:pPr>
      <w:r w:rsidRPr="00413444">
        <w:t xml:space="preserve">Ярко освещенная зона в центральной части кюветы создается специально сконструированным осветителем. Источником света служит низковольтная автомобильная лампа. В осветитель вмонтированы тепловой стеклянный фильтр </w:t>
      </w:r>
      <w:r w:rsidRPr="00C20998">
        <w:rPr>
          <w:rStyle w:val="afff6"/>
        </w:rPr>
        <w:t>11</w:t>
      </w:r>
      <w:r w:rsidRPr="00413444">
        <w:t xml:space="preserve">, система линз </w:t>
      </w:r>
      <w:r w:rsidRPr="00C20998">
        <w:rPr>
          <w:rStyle w:val="afff6"/>
        </w:rPr>
        <w:t>12</w:t>
      </w:r>
      <w:r w:rsidRPr="00413444">
        <w:t xml:space="preserve"> и </w:t>
      </w:r>
      <w:r w:rsidRPr="00C20998">
        <w:rPr>
          <w:rStyle w:val="afff6"/>
        </w:rPr>
        <w:t>13</w:t>
      </w:r>
      <w:r w:rsidRPr="00413444">
        <w:t xml:space="preserve">, раздвижная оптическая щель </w:t>
      </w:r>
      <w:r w:rsidRPr="00C20998">
        <w:rPr>
          <w:rStyle w:val="afff6"/>
        </w:rPr>
        <w:t>14</w:t>
      </w:r>
      <w:r w:rsidRPr="00413444">
        <w:t xml:space="preserve"> и передвижной оптический клин </w:t>
      </w:r>
      <w:r w:rsidRPr="00C20998">
        <w:rPr>
          <w:rStyle w:val="afff6"/>
        </w:rPr>
        <w:t>15</w:t>
      </w:r>
      <w:r w:rsidRPr="00413444">
        <w:t xml:space="preserve"> с подклином </w:t>
      </w:r>
      <w:r w:rsidRPr="00C20998">
        <w:rPr>
          <w:rStyle w:val="afff6"/>
        </w:rPr>
        <w:t>16</w:t>
      </w:r>
      <w:r w:rsidRPr="00413444">
        <w:t>.</w:t>
      </w:r>
    </w:p>
    <w:p w14:paraId="6C774C69" w14:textId="652155C2" w:rsidR="00630BDE" w:rsidRDefault="00630BDE" w:rsidP="00630BDE">
      <w:pPr>
        <w:pStyle w:val="a5"/>
      </w:pPr>
      <w:r w:rsidRPr="00413444">
        <w:t>Чтобы исключить ошибки, которые могут вызываться непостоянством либо источника света, либо чувствительности глаза наблюдателя, применен эталон светорассеяния</w:t>
      </w:r>
      <w:r w:rsidR="00071ADF">
        <w:t xml:space="preserve"> </w:t>
      </w:r>
      <w:r w:rsidRPr="00413444">
        <w:t>—</w:t>
      </w:r>
      <w:r w:rsidR="00071ADF">
        <w:t xml:space="preserve"> </w:t>
      </w:r>
      <w:r w:rsidRPr="00413444">
        <w:t>звезда сравнения, помещенная в фокальной плоскости окуляра и освещаемая тем же источником света.</w:t>
      </w:r>
    </w:p>
    <w:p w14:paraId="37BB4DB5" w14:textId="77777777" w:rsidR="00630BDE" w:rsidRDefault="00630BDE" w:rsidP="00630BDE">
      <w:pPr>
        <w:pStyle w:val="a5"/>
        <w:keepNext/>
      </w:pPr>
      <w:r>
        <w:rPr>
          <w:noProof/>
        </w:rPr>
        <w:lastRenderedPageBreak/>
        <mc:AlternateContent>
          <mc:Choice Requires="wpc">
            <w:drawing>
              <wp:inline distT="0" distB="0" distL="0" distR="0" wp14:anchorId="04829E48" wp14:editId="21FEF2EB">
                <wp:extent cx="3779520" cy="2204720"/>
                <wp:effectExtent l="0" t="0" r="0" b="5080"/>
                <wp:docPr id="921331186" name="Полотно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97EF200" id="Полотно 31"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7A0F272" w14:textId="551B669A" w:rsidR="00630BDE" w:rsidRDefault="00630BDE" w:rsidP="00630BDE">
      <w:pPr>
        <w:pStyle w:val="afffd"/>
      </w:pPr>
      <w:bookmarkStart w:id="160" w:name="_Ref228625119"/>
      <w:r>
        <w:t xml:space="preserve">Рисунок </w:t>
      </w:r>
      <w:fldSimple w:instr=" SEQ Рисунок \* ARABIC ">
        <w:r w:rsidR="00D53DE7">
          <w:rPr>
            <w:noProof/>
          </w:rPr>
          <w:t>44</w:t>
        </w:r>
      </w:fldSimple>
      <w:bookmarkEnd w:id="160"/>
      <w:r>
        <w:t xml:space="preserve">. </w:t>
      </w:r>
      <w:r w:rsidRPr="00C93E11">
        <w:t>Схема устройства поточного ультрамикрофотометра ВДК:</w:t>
      </w:r>
      <w:r>
        <w:br/>
        <w:t>1</w:t>
      </w:r>
      <w:r w:rsidR="00071ADF">
        <w:t xml:space="preserve"> </w:t>
      </w:r>
      <w:r w:rsidRPr="00C93E11">
        <w:t>—</w:t>
      </w:r>
      <w:r w:rsidR="00071ADF">
        <w:t xml:space="preserve"> </w:t>
      </w:r>
      <w:r w:rsidRPr="00C93E11">
        <w:t>стеклянная кювета; 2</w:t>
      </w:r>
      <w:r w:rsidR="00071ADF">
        <w:t xml:space="preserve"> </w:t>
      </w:r>
      <w:r w:rsidRPr="00C93E11">
        <w:t>—</w:t>
      </w:r>
      <w:r w:rsidR="00071ADF">
        <w:t xml:space="preserve"> </w:t>
      </w:r>
      <w:r w:rsidRPr="00C93E11">
        <w:t>канал; 3</w:t>
      </w:r>
      <w:r w:rsidR="00071ADF">
        <w:t xml:space="preserve"> </w:t>
      </w:r>
      <w:r w:rsidRPr="00C93E11">
        <w:t>—</w:t>
      </w:r>
      <w:r w:rsidR="00071ADF">
        <w:t xml:space="preserve"> </w:t>
      </w:r>
      <w:r w:rsidRPr="00C93E11">
        <w:t>ярко</w:t>
      </w:r>
      <w:r>
        <w:t xml:space="preserve"> </w:t>
      </w:r>
      <w:r w:rsidRPr="00C93E11">
        <w:t>освещ</w:t>
      </w:r>
      <w:r>
        <w:t>ё</w:t>
      </w:r>
      <w:r w:rsidRPr="00C93E11">
        <w:t>нная</w:t>
      </w:r>
      <w:r>
        <w:t xml:space="preserve"> </w:t>
      </w:r>
      <w:r w:rsidRPr="00C93E11">
        <w:t>зона; 4</w:t>
      </w:r>
      <w:r w:rsidR="00071ADF">
        <w:t xml:space="preserve"> </w:t>
      </w:r>
      <w:r w:rsidRPr="00C93E11">
        <w:t>—</w:t>
      </w:r>
      <w:r w:rsidR="00071ADF">
        <w:t xml:space="preserve"> </w:t>
      </w:r>
      <w:r w:rsidRPr="00C93E11">
        <w:t>внешнее кольцевое пространство; 5</w:t>
      </w:r>
      <w:r w:rsidR="00071ADF">
        <w:t xml:space="preserve"> </w:t>
      </w:r>
      <w:r w:rsidRPr="00C93E11">
        <w:t>—</w:t>
      </w:r>
      <w:r w:rsidR="00071ADF">
        <w:t xml:space="preserve"> </w:t>
      </w:r>
      <w:r w:rsidRPr="00C93E11">
        <w:t>трубка; 6</w:t>
      </w:r>
      <w:r w:rsidR="00071ADF">
        <w:t xml:space="preserve"> </w:t>
      </w:r>
      <w:r w:rsidRPr="00C93E11">
        <w:t>—</w:t>
      </w:r>
      <w:r w:rsidR="00071ADF">
        <w:t xml:space="preserve"> </w:t>
      </w:r>
      <w:r w:rsidRPr="00C93E11">
        <w:t>реометр; 7</w:t>
      </w:r>
      <w:r w:rsidR="00071ADF">
        <w:t xml:space="preserve"> </w:t>
      </w:r>
      <w:r w:rsidRPr="00C93E11">
        <w:t>—</w:t>
      </w:r>
      <w:r w:rsidR="00071ADF">
        <w:t xml:space="preserve"> </w:t>
      </w:r>
      <w:r w:rsidRPr="00C93E11">
        <w:t>микрокран; 8</w:t>
      </w:r>
      <w:r w:rsidR="00071ADF">
        <w:t xml:space="preserve"> </w:t>
      </w:r>
      <w:r w:rsidRPr="00C93E11">
        <w:t>—</w:t>
      </w:r>
      <w:r w:rsidR="00071ADF">
        <w:t xml:space="preserve"> </w:t>
      </w:r>
      <w:r w:rsidRPr="00C93E11">
        <w:t>объ</w:t>
      </w:r>
      <w:r>
        <w:t>ё</w:t>
      </w:r>
      <w:r w:rsidRPr="00C93E11">
        <w:t>мный сч</w:t>
      </w:r>
      <w:r>
        <w:t>ё</w:t>
      </w:r>
      <w:r w:rsidRPr="00C93E11">
        <w:t>тчик; 9</w:t>
      </w:r>
      <w:r w:rsidR="00071ADF">
        <w:t xml:space="preserve"> </w:t>
      </w:r>
      <w:r w:rsidRPr="00C93E11">
        <w:t>—</w:t>
      </w:r>
      <w:r w:rsidR="00071ADF">
        <w:t xml:space="preserve"> </w:t>
      </w:r>
      <w:r w:rsidRPr="00C93E11">
        <w:t>тр</w:t>
      </w:r>
      <w:r>
        <w:t>ё</w:t>
      </w:r>
      <w:r w:rsidRPr="00C93E11">
        <w:t>хходовой</w:t>
      </w:r>
      <w:r>
        <w:t xml:space="preserve"> </w:t>
      </w:r>
      <w:r w:rsidRPr="00C93E11">
        <w:t>кран; 10</w:t>
      </w:r>
      <w:r w:rsidR="00071ADF">
        <w:t xml:space="preserve"> </w:t>
      </w:r>
      <w:r w:rsidRPr="00C93E11">
        <w:t>—</w:t>
      </w:r>
      <w:r w:rsidR="00071ADF">
        <w:t xml:space="preserve"> </w:t>
      </w:r>
      <w:r w:rsidRPr="00C93E11">
        <w:t xml:space="preserve">автомобильная лампа; </w:t>
      </w:r>
      <w:r>
        <w:t>11</w:t>
      </w:r>
      <w:r w:rsidR="00071ADF">
        <w:t xml:space="preserve"> </w:t>
      </w:r>
      <w:r w:rsidRPr="00C93E11">
        <w:t>—</w:t>
      </w:r>
      <w:r w:rsidR="00071ADF">
        <w:t xml:space="preserve"> </w:t>
      </w:r>
      <w:r w:rsidRPr="00C93E11">
        <w:t xml:space="preserve">тепловой фильтр; 12 и </w:t>
      </w:r>
      <w:r>
        <w:t>13</w:t>
      </w:r>
      <w:r w:rsidR="00071ADF">
        <w:t xml:space="preserve"> </w:t>
      </w:r>
      <w:r w:rsidRPr="00C93E11">
        <w:t>—</w:t>
      </w:r>
      <w:r w:rsidR="00071ADF">
        <w:t xml:space="preserve"> </w:t>
      </w:r>
      <w:r w:rsidRPr="00C93E11">
        <w:t xml:space="preserve">линзы; </w:t>
      </w:r>
      <w:r>
        <w:t>1</w:t>
      </w:r>
      <w:r w:rsidRPr="00C93E11">
        <w:t>4</w:t>
      </w:r>
      <w:r w:rsidR="00071ADF">
        <w:t xml:space="preserve"> </w:t>
      </w:r>
      <w:r w:rsidRPr="00C93E11">
        <w:t>—</w:t>
      </w:r>
      <w:r w:rsidR="00071ADF">
        <w:t xml:space="preserve"> </w:t>
      </w:r>
      <w:r w:rsidRPr="00C93E11">
        <w:t>раздвижная</w:t>
      </w:r>
      <w:r>
        <w:t xml:space="preserve"> </w:t>
      </w:r>
      <w:r w:rsidRPr="00C93E11">
        <w:t>щель; 15</w:t>
      </w:r>
      <w:r w:rsidR="00071ADF">
        <w:t xml:space="preserve"> </w:t>
      </w:r>
      <w:r w:rsidRPr="00C93E11">
        <w:t>—</w:t>
      </w:r>
      <w:r w:rsidR="00071ADF">
        <w:t xml:space="preserve"> </w:t>
      </w:r>
      <w:r w:rsidRPr="00C93E11">
        <w:t>оптический клин; 16</w:t>
      </w:r>
      <w:r w:rsidR="00071ADF">
        <w:t xml:space="preserve"> </w:t>
      </w:r>
      <w:r w:rsidRPr="00C93E11">
        <w:t>—</w:t>
      </w:r>
      <w:r w:rsidR="00071ADF">
        <w:t xml:space="preserve"> </w:t>
      </w:r>
      <w:r w:rsidRPr="00C93E11">
        <w:t>подклин; 17</w:t>
      </w:r>
      <w:r w:rsidR="00071ADF">
        <w:t xml:space="preserve"> </w:t>
      </w:r>
      <w:r w:rsidRPr="00C93E11">
        <w:t>—</w:t>
      </w:r>
      <w:r w:rsidR="00071ADF">
        <w:t xml:space="preserve"> </w:t>
      </w:r>
      <w:r w:rsidRPr="00C93E11">
        <w:t>зв</w:t>
      </w:r>
      <w:r>
        <w:t>е</w:t>
      </w:r>
      <w:r w:rsidRPr="00C93E11">
        <w:t>зда сравнения; 18</w:t>
      </w:r>
      <w:r w:rsidR="00071ADF">
        <w:t xml:space="preserve"> </w:t>
      </w:r>
      <w:r w:rsidRPr="00C93E11">
        <w:t>—</w:t>
      </w:r>
      <w:r w:rsidR="00071ADF">
        <w:t xml:space="preserve"> </w:t>
      </w:r>
      <w:r w:rsidRPr="00C93E11">
        <w:t>стеклянная</w:t>
      </w:r>
      <w:r>
        <w:t xml:space="preserve"> </w:t>
      </w:r>
      <w:r w:rsidRPr="00C93E11">
        <w:t>пластинка; 19</w:t>
      </w:r>
      <w:r w:rsidR="00071ADF">
        <w:t xml:space="preserve"> </w:t>
      </w:r>
      <w:r w:rsidRPr="00C93E11">
        <w:t>—</w:t>
      </w:r>
      <w:r w:rsidR="00071ADF">
        <w:t xml:space="preserve"> </w:t>
      </w:r>
      <w:r w:rsidRPr="00C93E11">
        <w:t>полупрозрачный делитель; 20</w:t>
      </w:r>
      <w:r w:rsidR="00071ADF">
        <w:t xml:space="preserve"> </w:t>
      </w:r>
      <w:r w:rsidRPr="00C93E11">
        <w:t>—</w:t>
      </w:r>
      <w:r w:rsidR="00071ADF">
        <w:t xml:space="preserve"> </w:t>
      </w:r>
      <w:r w:rsidRPr="00C93E11">
        <w:t>линза; 21</w:t>
      </w:r>
      <w:r w:rsidR="00071ADF">
        <w:t xml:space="preserve"> </w:t>
      </w:r>
      <w:r w:rsidRPr="00C93E11">
        <w:t>—</w:t>
      </w:r>
      <w:r w:rsidR="00071ADF">
        <w:t xml:space="preserve"> </w:t>
      </w:r>
      <w:r w:rsidRPr="00C93E11">
        <w:t>отражающая</w:t>
      </w:r>
      <w:r>
        <w:t xml:space="preserve"> </w:t>
      </w:r>
      <w:r w:rsidRPr="00C93E11">
        <w:t>призма; 22</w:t>
      </w:r>
      <w:r w:rsidR="00071ADF">
        <w:t xml:space="preserve"> </w:t>
      </w:r>
      <w:r w:rsidRPr="00C93E11">
        <w:t>—</w:t>
      </w:r>
      <w:r w:rsidR="00071ADF">
        <w:t xml:space="preserve"> </w:t>
      </w:r>
      <w:r w:rsidRPr="00C93E11">
        <w:t>микроскоп</w:t>
      </w:r>
    </w:p>
    <w:p w14:paraId="6481C326" w14:textId="77777777" w:rsidR="00630BDE" w:rsidRDefault="00630BDE" w:rsidP="00630BDE">
      <w:pPr>
        <w:pStyle w:val="a5"/>
      </w:pPr>
      <w:r w:rsidRPr="00413444">
        <w:t xml:space="preserve">Эта звезда представляет собой небольшой изъян на плоской поверхности стеклянной пластинки </w:t>
      </w:r>
      <w:r w:rsidRPr="00E154CD">
        <w:rPr>
          <w:rStyle w:val="afff6"/>
        </w:rPr>
        <w:t>18</w:t>
      </w:r>
      <w:r w:rsidRPr="00413444">
        <w:t xml:space="preserve">, освещаемой с торца световым пучком от полупрозрачного делителя </w:t>
      </w:r>
      <w:r w:rsidRPr="00E154CD">
        <w:rPr>
          <w:rStyle w:val="afff6"/>
        </w:rPr>
        <w:t>19</w:t>
      </w:r>
      <w:r w:rsidRPr="00413444">
        <w:t xml:space="preserve"> через линзу </w:t>
      </w:r>
      <w:r w:rsidRPr="00E154CD">
        <w:rPr>
          <w:rStyle w:val="afff6"/>
        </w:rPr>
        <w:t>20</w:t>
      </w:r>
      <w:r w:rsidRPr="00413444">
        <w:t xml:space="preserve"> и отражающую призму </w:t>
      </w:r>
      <w:r w:rsidRPr="00E154CD">
        <w:rPr>
          <w:rStyle w:val="afff6"/>
        </w:rPr>
        <w:t>21</w:t>
      </w:r>
      <w:r w:rsidRPr="00413444">
        <w:t xml:space="preserve">. Подсчет вспышек, образуемых частицами аэрозоля при пролетании последних через освещенную зону в кювете, производится наблюдателем через микроскоп </w:t>
      </w:r>
      <w:r w:rsidRPr="00E154CD">
        <w:rPr>
          <w:rStyle w:val="afff6"/>
        </w:rPr>
        <w:t>22</w:t>
      </w:r>
      <w:r w:rsidRPr="00413444">
        <w:t>.</w:t>
      </w:r>
    </w:p>
    <w:p w14:paraId="61286A6F" w14:textId="77777777" w:rsidR="00630BDE" w:rsidRDefault="00630BDE" w:rsidP="00630BDE">
      <w:pPr>
        <w:pStyle w:val="a5"/>
      </w:pPr>
      <w:r w:rsidRPr="00413444">
        <w:t>Прибор ВДК может измерять концентрации, соответствующие при весовом методе диапазону от долей мг/м</w:t>
      </w:r>
      <w:r>
        <w:t>³</w:t>
      </w:r>
      <w:r w:rsidRPr="00413444">
        <w:t xml:space="preserve"> до сотен мг/м</w:t>
      </w:r>
      <w:r>
        <w:t>³</w:t>
      </w:r>
      <w:r w:rsidRPr="00413444">
        <w:t>. Диаметры частиц, измеряемых прибором, лежат в пределах от 10</w:t>
      </w:r>
      <w:r>
        <w:t>⁻⁶</w:t>
      </w:r>
      <w:r w:rsidRPr="00413444">
        <w:t xml:space="preserve"> до 10</w:t>
      </w:r>
      <w:r>
        <w:t>⁻³</w:t>
      </w:r>
      <w:r w:rsidRPr="00413444">
        <w:t xml:space="preserve"> см.</w:t>
      </w:r>
    </w:p>
    <w:p w14:paraId="66881829" w14:textId="0724212E" w:rsidR="00630BDE" w:rsidRDefault="00630BDE" w:rsidP="00630BDE">
      <w:pPr>
        <w:pStyle w:val="a5"/>
      </w:pPr>
      <w:r w:rsidRPr="00413444">
        <w:t>Из описанных выше, а также вообще из известных в настоящее время приборов для опробования шахтного воздуха на пыль ни один не дает возможности вполне точно установить фактическое содержание пыли в воздухе. Все они работают в той или иной степени избирательно, улавливая одни главным образом крупные фракции вредной пыли (фильтры, кониметры), другие</w:t>
      </w:r>
      <w:r w:rsidR="00071ADF">
        <w:t xml:space="preserve"> </w:t>
      </w:r>
      <w:r w:rsidRPr="00413444">
        <w:t>—</w:t>
      </w:r>
      <w:r w:rsidR="00071ADF">
        <w:t xml:space="preserve"> </w:t>
      </w:r>
      <w:r w:rsidRPr="00413444">
        <w:t>более мелкие фракции. Большим недостатком их является также то, что почти все они (кроме поточного ультрамикрофотометра ВДК и фотопылемера МакНИИ) не пригодны для непосредственного определения пыли в воздухе; оно осуществляется лишь путем взятия пробы пыли и дальнейшей ее обработки. Большой интерес представляют поэтому начатые в последние годы работы по конструированию оптических (на принципе Тиндаля) и электронных приборов для подсчета пылинок непосред</w:t>
      </w:r>
      <w:r w:rsidRPr="00413444">
        <w:lastRenderedPageBreak/>
        <w:t>ственно в воздухе. В подземных выработках борьба с пылью как с профессиональной вредностью представляет трудную и сложную задачу и осуществляется путем проведения комплекса мероприятий: технических, медико-санитарных и социально-бытовых.</w:t>
      </w:r>
    </w:p>
    <w:p w14:paraId="0E13D60F" w14:textId="77777777" w:rsidR="00630BDE" w:rsidRDefault="00630BDE" w:rsidP="00630BDE">
      <w:pPr>
        <w:pStyle w:val="a5"/>
      </w:pPr>
      <w:r w:rsidRPr="00413444">
        <w:t>Технические мероприятия по их назначению распадаются на две группы:</w:t>
      </w:r>
    </w:p>
    <w:p w14:paraId="2A07A5EA" w14:textId="77777777" w:rsidR="00630BDE" w:rsidRDefault="00630BDE">
      <w:pPr>
        <w:pStyle w:val="a0"/>
        <w:numPr>
          <w:ilvl w:val="0"/>
          <w:numId w:val="49"/>
        </w:numPr>
      </w:pPr>
      <w:r w:rsidRPr="00413444">
        <w:t>Мероприятия, обеспечивающие возможно меньшее образование мелкой пыли. К таковым относятся: гидравлический способ разработки, применение систем разработки с массовой отбойкой или массовым обрушением руды с помощью глубоких взрывных скважин вместо шпуров, беспыльное бурение (термическое, высокочастотное, вибрационное и т. п.).</w:t>
      </w:r>
    </w:p>
    <w:p w14:paraId="0274B8C9" w14:textId="77777777" w:rsidR="00630BDE" w:rsidRDefault="00630BDE">
      <w:pPr>
        <w:pStyle w:val="a0"/>
        <w:numPr>
          <w:ilvl w:val="0"/>
          <w:numId w:val="49"/>
        </w:numPr>
      </w:pPr>
      <w:r w:rsidRPr="00413444">
        <w:t>Мероприятия, снижающие содержание пыли в воздухе выработок (подавление витающей пыли).</w:t>
      </w:r>
    </w:p>
    <w:p w14:paraId="52E1A207" w14:textId="77777777" w:rsidR="00630BDE" w:rsidRDefault="00630BDE" w:rsidP="00630BDE">
      <w:pPr>
        <w:pStyle w:val="a5"/>
      </w:pPr>
      <w:r w:rsidRPr="00413444">
        <w:t>Мероприятия первой группы, несмотря на их эффективность, не могут сами по себе снижать пылеобразование на столько, чтобы концентрации -пыли удовлетворяли нормам допустимой пыльности воздуха в подземных выработках, а потому борьба с пылью в современных шахтах ведется главным образом средствами второй группы мероприятий, из которых основными являются следующие:</w:t>
      </w:r>
    </w:p>
    <w:p w14:paraId="3511CA6D" w14:textId="77777777" w:rsidR="00630BDE" w:rsidRDefault="00630BDE" w:rsidP="00630BDE">
      <w:pPr>
        <w:pStyle w:val="a1"/>
      </w:pPr>
      <w:r w:rsidRPr="00413444">
        <w:t>деятельное проветривание шахтных выработок, в особенности забоев и призабойных выработок;</w:t>
      </w:r>
    </w:p>
    <w:p w14:paraId="068F86F3" w14:textId="77777777" w:rsidR="00630BDE" w:rsidRDefault="00630BDE" w:rsidP="00630BDE">
      <w:pPr>
        <w:pStyle w:val="a1"/>
      </w:pPr>
      <w:r w:rsidRPr="00413444">
        <w:t>бурение с промывкой шпуров водой, содержащей добавки специальных смачивателей;</w:t>
      </w:r>
    </w:p>
    <w:p w14:paraId="4B38D977" w14:textId="77777777" w:rsidR="00630BDE" w:rsidRDefault="00630BDE" w:rsidP="00630BDE">
      <w:pPr>
        <w:pStyle w:val="a1"/>
      </w:pPr>
      <w:r w:rsidRPr="00413444">
        <w:t>сухое пылеулавливание (при невозможности или трудности бурения с промывкой);</w:t>
      </w:r>
    </w:p>
    <w:p w14:paraId="5EFB851E" w14:textId="77777777" w:rsidR="00630BDE" w:rsidRDefault="00630BDE" w:rsidP="00630BDE">
      <w:pPr>
        <w:pStyle w:val="a1"/>
      </w:pPr>
      <w:r w:rsidRPr="00413444">
        <w:t>распыление воды в местах пылеобразования (оросители, водяные завесы и т. п.);</w:t>
      </w:r>
    </w:p>
    <w:p w14:paraId="722EB666" w14:textId="77777777" w:rsidR="00630BDE" w:rsidRDefault="00630BDE" w:rsidP="00630BDE">
      <w:pPr>
        <w:pStyle w:val="a1"/>
      </w:pPr>
      <w:r w:rsidRPr="00413444">
        <w:t>предварительная пропитка угольных забоев водой под давлением (понижается пылеобразование и затрудняется витание пыли).</w:t>
      </w:r>
    </w:p>
    <w:p w14:paraId="0518537B" w14:textId="77777777" w:rsidR="00630BDE" w:rsidRDefault="00630BDE" w:rsidP="00630BDE">
      <w:pPr>
        <w:pStyle w:val="a5"/>
      </w:pPr>
      <w:r w:rsidRPr="00413444">
        <w:t>Методы расчета необходимых скоростей движения (и количества) воздуха, обеспечивающих в данной выработке вынос пыли от места ее образования (т. е. предотвращение накопления пыли), и допустимых концентраций пыли в воздухе выработок пока находятся в стадии экспериментально-теоретической разработки, вследствие чего указанные параметры эффективности вентиляционной струи устанавливаются опытом.</w:t>
      </w:r>
    </w:p>
    <w:p w14:paraId="114742DE" w14:textId="77777777" w:rsidR="00630BDE" w:rsidRDefault="00630BDE" w:rsidP="00630BDE">
      <w:pPr>
        <w:pStyle w:val="a5"/>
      </w:pPr>
      <w:r w:rsidRPr="00413444">
        <w:lastRenderedPageBreak/>
        <w:t xml:space="preserve">Вообще говоря, для переноса пыли достаточны скорости воздуха порядка 0,25—0,30 </w:t>
      </w:r>
      <w:r>
        <w:t>м</w:t>
      </w:r>
      <w:r w:rsidRPr="00413444">
        <w:t>/сек. Однако при сильном пылеобразовании необходимы более высокие скорости (2—3 м/сек и выше), причем иногда наблюдается такое явление, что с увеличением скорости движения воздуха пыльность последнего сначала, возрастает и начинает падать лишь по достижении некоторого предела величины скорости</w:t>
      </w:r>
      <w:r>
        <w:t>.</w:t>
      </w:r>
      <w:r>
        <w:rPr>
          <w:rStyle w:val="affb"/>
        </w:rPr>
        <w:footnoteReference w:id="37"/>
      </w:r>
    </w:p>
    <w:p w14:paraId="75DD066D" w14:textId="77777777" w:rsidR="00630BDE" w:rsidRDefault="00630BDE" w:rsidP="00630BDE">
      <w:pPr>
        <w:pStyle w:val="a5"/>
      </w:pPr>
      <w:r w:rsidRPr="00413444">
        <w:t>В выработках, проводимых по угольным пластам, деятельная вентиляция не только способствует выносу образующейся пыли, но, кроме того, затрудняет и самое образование пыли.</w:t>
      </w:r>
    </w:p>
    <w:p w14:paraId="3B4C8440" w14:textId="77777777" w:rsidR="00630BDE" w:rsidRDefault="00630BDE" w:rsidP="00630BDE">
      <w:pPr>
        <w:pStyle w:val="a5"/>
      </w:pPr>
      <w:r w:rsidRPr="00413444">
        <w:t>Уже давно рабочими угольных шахт было подмечено, что при прекращении вентиляции и заполнении выработки, пройденной по угольному пласту, газом (метаном) крепость угля значительно, уменьшается. В последние годы это явление подверглось лабораторному изучению (Институт горного дела АН СССР, см. доклады АН СССР, 1952, т. 84, №6, И. Л. Эттингер, М. М. Протодьяконов) и изучению непосредственно в шахтах Донбасса- (Труды Новочеркасского политехнического института, 1957у. т. 45/591, А. В. Артемов), причем «многочисленными замерами в ряде пластов было установлено, что действительно при прекращении вентиляции в угольных забоях наблюдается резкое (до 3—5 раз) снижение крепости угля, а после восстановления вентиляции возрастание крепости до первоначальной величины. Механизм отмеченного явления А. В. Артемов объясняет тем, что вентиляционная струя смывает пленку метана с поверхности обнаженного угля, образующуюся при отсутствии достаточно деятельной струи воздуха, что облегчает истечение газа и вызывает повышение прочности угля и, наоборот, отсутствие вентиляции затрудняет истечение газа и способствует разрыхлению угля.</w:t>
      </w:r>
    </w:p>
    <w:p w14:paraId="017A6073" w14:textId="4EC91D91" w:rsidR="00630BDE" w:rsidRDefault="00630BDE" w:rsidP="00630BDE">
      <w:pPr>
        <w:pStyle w:val="a5"/>
      </w:pPr>
      <w:r w:rsidRPr="00413444">
        <w:t xml:space="preserve">Для того чтобы бурение шпуров с промывкой водой было эффективно, необходимо, чтобы: а) вода была чистая (без механических и бактериальных примесей); б) подавалась в достаточных количествах (желательно с добавлением к ней так называемых смачивателей, т. е. веществ, снижающих поверхностное натяжение </w:t>
      </w:r>
      <w:r w:rsidRPr="00413444">
        <w:lastRenderedPageBreak/>
        <w:t>капель воды и облегчающих этим растекание ее по поверхности пылинок); в) конструкция бурильных молотков и перфораторов была такова, чтобы в шпур (или скважину) вместе с промывочной водой не попадал воздух, так как это вызывает образование эмульсии и тем самым вредно влияет на процесс смачивания пыли. Возможность образования такой эмульсии значительно меньше при боковой подаче воды в шпур, при которой вода поступает, минуя бурильный молоток, непосредственно</w:t>
      </w:r>
      <w:r w:rsidRPr="009950CA">
        <w:rPr>
          <w:rFonts w:eastAsia="Batang" w:cstheme="minorBidi"/>
          <w:color w:val="auto"/>
          <w:sz w:val="16"/>
        </w:rPr>
        <w:t xml:space="preserve"> </w:t>
      </w:r>
      <w:r w:rsidRPr="00413444">
        <w:t>в бур через отверстие в специальной муфте, надетой на бур (</w:t>
      </w:r>
      <w:r w:rsidRPr="0029342C">
        <w:rPr>
          <w:rStyle w:val="afff6"/>
        </w:rPr>
        <w:fldChar w:fldCharType="begin"/>
      </w:r>
      <w:r w:rsidRPr="0029342C">
        <w:rPr>
          <w:rStyle w:val="afff6"/>
        </w:rPr>
        <w:instrText xml:space="preserve"> REF _Ref228626178 \h </w:instrText>
      </w:r>
      <w:r>
        <w:rPr>
          <w:rStyle w:val="afff6"/>
        </w:rPr>
        <w:instrText xml:space="preserve"> \* MERGEFORMAT </w:instrText>
      </w:r>
      <w:r w:rsidRPr="0029342C">
        <w:rPr>
          <w:rStyle w:val="afff6"/>
        </w:rPr>
      </w:r>
      <w:r w:rsidRPr="0029342C">
        <w:rPr>
          <w:rStyle w:val="afff6"/>
        </w:rPr>
        <w:fldChar w:fldCharType="separate"/>
      </w:r>
      <w:r w:rsidR="00A05A8B" w:rsidRPr="00A05A8B">
        <w:rPr>
          <w:rStyle w:val="afff6"/>
        </w:rPr>
        <w:t>Рисунок 45</w:t>
      </w:r>
      <w:r w:rsidRPr="0029342C">
        <w:rPr>
          <w:rStyle w:val="afff6"/>
        </w:rPr>
        <w:fldChar w:fldCharType="end"/>
      </w:r>
      <w:r w:rsidRPr="00413444">
        <w:t>).</w:t>
      </w:r>
    </w:p>
    <w:p w14:paraId="4ED2BD0C" w14:textId="77777777" w:rsidR="00630BDE" w:rsidRDefault="00630BDE" w:rsidP="00630BDE">
      <w:pPr>
        <w:pStyle w:val="a5"/>
        <w:keepNext/>
      </w:pPr>
      <w:r>
        <w:rPr>
          <w:noProof/>
        </w:rPr>
        <mc:AlternateContent>
          <mc:Choice Requires="wpc">
            <w:drawing>
              <wp:inline distT="0" distB="0" distL="0" distR="0" wp14:anchorId="4CB9F524" wp14:editId="14FE42C4">
                <wp:extent cx="3779520" cy="2204720"/>
                <wp:effectExtent l="0" t="0" r="0" b="5080"/>
                <wp:docPr id="629034062" name="Полотно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683EA55" id="Полотно 32"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5AB41B7" w14:textId="21BD777D" w:rsidR="00630BDE" w:rsidRDefault="00630BDE" w:rsidP="00630BDE">
      <w:pPr>
        <w:pStyle w:val="afffd"/>
      </w:pPr>
      <w:bookmarkStart w:id="161" w:name="_Ref228626178"/>
      <w:r>
        <w:t xml:space="preserve">Рисунок </w:t>
      </w:r>
      <w:fldSimple w:instr=" SEQ Рисунок \* ARABIC ">
        <w:r w:rsidR="00D53DE7">
          <w:rPr>
            <w:noProof/>
          </w:rPr>
          <w:t>45</w:t>
        </w:r>
      </w:fldSimple>
      <w:bookmarkEnd w:id="161"/>
      <w:r>
        <w:t>. Муфта для боковой подачи воды в шпур</w:t>
      </w:r>
    </w:p>
    <w:p w14:paraId="1604CBF2" w14:textId="46FDF743" w:rsidR="00630BDE" w:rsidRDefault="00630BDE" w:rsidP="00630BDE">
      <w:pPr>
        <w:pStyle w:val="a5"/>
      </w:pPr>
      <w:r w:rsidRPr="00413444">
        <w:t>При работе ручными бурильными молотками рекомендуется подача воды в количестве примерно 3,5—5 л/мин, для колонковых перфораторов</w:t>
      </w:r>
      <w:r w:rsidR="00071ADF">
        <w:t xml:space="preserve"> </w:t>
      </w:r>
      <w:r w:rsidRPr="00413444">
        <w:t>—</w:t>
      </w:r>
      <w:r w:rsidR="00071ADF">
        <w:t xml:space="preserve"> </w:t>
      </w:r>
      <w:r w:rsidRPr="00413444">
        <w:t>5—7 л/мин. В качестве смачивателей применяются (в концентрации от</w:t>
      </w:r>
      <w:r>
        <w:t xml:space="preserve"> ~ </w:t>
      </w:r>
      <w:r w:rsidRPr="00413444">
        <w:t>0,1 до 1,0 объ</w:t>
      </w:r>
      <w:r>
        <w:t>ё</w:t>
      </w:r>
      <w:r w:rsidRPr="00413444">
        <w:t>ма на 100 объ</w:t>
      </w:r>
      <w:r>
        <w:t>ё</w:t>
      </w:r>
      <w:r w:rsidRPr="00413444">
        <w:t>мов воды) следующие составы: мылонафт</w:t>
      </w:r>
      <w:r w:rsidR="00071ADF">
        <w:t xml:space="preserve"> </w:t>
      </w:r>
      <w:r w:rsidRPr="00413444">
        <w:t>—</w:t>
      </w:r>
      <w:r w:rsidR="00071ADF">
        <w:t xml:space="preserve"> </w:t>
      </w:r>
      <w:r w:rsidRPr="00413444">
        <w:t>нафтеновое и асидоловое мыла, изготовляемые на нефтеперегонных заводах; состав ДБ</w:t>
      </w:r>
      <w:r w:rsidR="00071ADF">
        <w:t xml:space="preserve"> </w:t>
      </w:r>
      <w:r w:rsidRPr="00413444">
        <w:t>—</w:t>
      </w:r>
      <w:r w:rsidR="00071ADF">
        <w:t xml:space="preserve"> </w:t>
      </w:r>
      <w:r w:rsidRPr="00413444">
        <w:t>неионогенное поверхностно-активное вещество (маслообразная жидкость легкорастворимая в воде, даже жесткой); состав ОП</w:t>
      </w:r>
      <w:r w:rsidR="00071ADF">
        <w:t xml:space="preserve"> </w:t>
      </w:r>
      <w:r w:rsidRPr="00413444">
        <w:t>—</w:t>
      </w:r>
      <w:r w:rsidR="00071ADF">
        <w:t xml:space="preserve"> </w:t>
      </w:r>
      <w:r w:rsidRPr="00413444">
        <w:t>соединение типа полиэтиленгликольмонофенил-алкниловых эфиров.</w:t>
      </w:r>
    </w:p>
    <w:p w14:paraId="5110BACF" w14:textId="77777777" w:rsidR="00630BDE" w:rsidRDefault="00630BDE" w:rsidP="00630BDE">
      <w:pPr>
        <w:pStyle w:val="a5"/>
      </w:pPr>
      <w:r w:rsidRPr="00413444">
        <w:t>Растворы смачивателей приготавливаются на поверхности и затем подаются к рабочим местам в шахту. Ни один из указанных смачивателей не является универсальным, т. е. применимым при любых технических условиях бурения и любых петрографических составах пылей. Согласно тщательно поставленным опытам, проведенным в лабораториях Института физической химии АН СССР, особенно эффективен состав ДБ.</w:t>
      </w:r>
    </w:p>
    <w:p w14:paraId="09DB8460" w14:textId="77777777" w:rsidR="00630BDE" w:rsidRDefault="00630BDE" w:rsidP="00630BDE">
      <w:pPr>
        <w:pStyle w:val="a5"/>
      </w:pPr>
      <w:r w:rsidRPr="00413444">
        <w:lastRenderedPageBreak/>
        <w:t>Использование воды как средства для предупреждения образования пыли и для подавления образовавшейся пыли весьма эффективно вообще и, в частности, при бурении шпуров и может обеспечивать снижение запыленности воздуха до санитарной нормы. Однако бывают условия, когда пользование водой затруднительно или невозможно, как например: при работе в отдаленных забоях и отсутствии магистрального водопровода; при наличии пород, которые от воды вспучиваются или размокают; при бурении снизу вверх; при малом сечении выработок, когда приходится работать лежа; при работе в условиях вечной мерзлоты или, наоборот, при высокой температуре в глубоких шахтах, где повышение влажности воздуха недопустимо.</w:t>
      </w:r>
    </w:p>
    <w:p w14:paraId="4571FCF0" w14:textId="77777777" w:rsidR="00630BDE" w:rsidRDefault="00630BDE" w:rsidP="00630BDE">
      <w:pPr>
        <w:pStyle w:val="a5"/>
      </w:pPr>
      <w:r w:rsidRPr="00413444">
        <w:t>В таких случаях переходят на бурение с сухим пылеулавливанием,</w:t>
      </w:r>
      <w:r>
        <w:rPr>
          <w:rStyle w:val="affb"/>
        </w:rPr>
        <w:footnoteReference w:id="38"/>
      </w:r>
      <w:r w:rsidRPr="00413444">
        <w:t xml:space="preserve"> для чего сконструировано большое число устройств, схема работы которых в общем одна и та же: отсасывание пыли из шпура при помощи дополнительных приспособлений к бурильным молоткам обычной или специальной конструкции, передача отсосанной пыли по шлангу </w:t>
      </w:r>
      <w:r>
        <w:t>в</w:t>
      </w:r>
      <w:r w:rsidRPr="00413444">
        <w:t xml:space="preserve"> пылеосадитель фильтрующего действия, который периодически очищается, или в изолированное выработанное пространство. Некоторые из сухих пылеуловителей работают весьма эффективно. Так, например, пылеуловитель СПН-5 (Нигризолото, инж. Сипягин) при лабораторных испытаниях задерживал до 99,9% пыли. Однако сухие пылеуловители пока широкого распространения на наших шахтах не получили.</w:t>
      </w:r>
    </w:p>
    <w:p w14:paraId="41016784" w14:textId="77777777" w:rsidR="00630BDE" w:rsidRDefault="00630BDE" w:rsidP="00630BDE">
      <w:pPr>
        <w:pStyle w:val="a5"/>
      </w:pPr>
      <w:r w:rsidRPr="00413444">
        <w:t>Обычно сухие пылеуловители предназначены для обслуживания одного бурильного молотка. В последние годы в Советском Союзе разработан и испытан в производственных условиях метод централизованного пылеулавливания при сухом бурении шпуров, который может осуществляться в двух вариантах:</w:t>
      </w:r>
    </w:p>
    <w:p w14:paraId="6DED151B" w14:textId="77777777" w:rsidR="00630BDE" w:rsidRDefault="00630BDE">
      <w:pPr>
        <w:pStyle w:val="a0"/>
        <w:numPr>
          <w:ilvl w:val="0"/>
          <w:numId w:val="50"/>
        </w:numPr>
      </w:pPr>
      <w:r w:rsidRPr="00413444">
        <w:t>улавливание пыли одной общей стационарной пылеулавливающей установкой;</w:t>
      </w:r>
    </w:p>
    <w:p w14:paraId="3B4FAB10" w14:textId="77777777" w:rsidR="00630BDE" w:rsidRDefault="00630BDE">
      <w:pPr>
        <w:pStyle w:val="a0"/>
        <w:numPr>
          <w:ilvl w:val="0"/>
          <w:numId w:val="50"/>
        </w:numPr>
      </w:pPr>
      <w:r w:rsidRPr="00413444">
        <w:t>улавливание пыли с использованием старых выработок.</w:t>
      </w:r>
    </w:p>
    <w:p w14:paraId="7A626132" w14:textId="77777777" w:rsidR="00630BDE" w:rsidRDefault="00630BDE" w:rsidP="00630BDE">
      <w:pPr>
        <w:pStyle w:val="a5"/>
      </w:pPr>
      <w:r w:rsidRPr="00413444">
        <w:lastRenderedPageBreak/>
        <w:t>Для первого варианта централизованного пылеулавливания разработаны специальные стационарные установки: сухой пылеуловитель СПН-7 (НИГРИзолото), сухой пылеуловитель ВНИИ-1 (Магадан) и др.</w:t>
      </w:r>
    </w:p>
    <w:p w14:paraId="2B37B9F2" w14:textId="77777777" w:rsidR="00630BDE" w:rsidRDefault="00630BDE" w:rsidP="00630BDE">
      <w:pPr>
        <w:pStyle w:val="a5"/>
      </w:pPr>
      <w:r w:rsidRPr="00C30B0D">
        <w:t>При втором варианте пыль, образующаяся</w:t>
      </w:r>
      <w:r w:rsidRPr="00413444">
        <w:t xml:space="preserve"> при бурении шпуров, отсасывается из них через канал бура, перфораторную трубку, а затем в пылеотводящий шланг и дальше в трубопровод. По пылеотводящему трубопроводу воздух движется со скоростью 20—25 м/сек и поступает в пылеулавливающую выработку, где его скорость снижается до 0,02—0,03 м/сек. Благодаря такому резкому изменению скорости движения </w:t>
      </w:r>
      <w:r w:rsidRPr="00EE7906">
        <w:t>значительная часть пылевых частиц выпадает</w:t>
      </w:r>
      <w:r w:rsidRPr="00413444">
        <w:t xml:space="preserve"> из воздуха.</w:t>
      </w:r>
    </w:p>
    <w:p w14:paraId="13E53948" w14:textId="792652BD" w:rsidR="00630BDE" w:rsidRDefault="00630BDE" w:rsidP="00630BDE">
      <w:pPr>
        <w:pStyle w:val="a5"/>
      </w:pPr>
      <w:r w:rsidRPr="00413444">
        <w:t>Для централизованного улавливания пыли при работе большого числа перфораторов предназначен пылеуловитель ЦСПУ-2</w:t>
      </w:r>
      <w:r>
        <w:rPr>
          <w:rStyle w:val="affb"/>
        </w:rPr>
        <w:footnoteReference w:id="39"/>
      </w:r>
      <w:r w:rsidRPr="00413444">
        <w:t xml:space="preserve"> (</w:t>
      </w:r>
      <w:r w:rsidRPr="00986522">
        <w:rPr>
          <w:rStyle w:val="afff6"/>
        </w:rPr>
        <w:fldChar w:fldCharType="begin"/>
      </w:r>
      <w:r w:rsidRPr="00986522">
        <w:rPr>
          <w:rStyle w:val="afff6"/>
        </w:rPr>
        <w:instrText xml:space="preserve"> REF _Ref228626749 \h </w:instrText>
      </w:r>
      <w:r>
        <w:rPr>
          <w:rStyle w:val="afff6"/>
        </w:rPr>
        <w:instrText xml:space="preserve"> \* MERGEFORMAT </w:instrText>
      </w:r>
      <w:r w:rsidRPr="00986522">
        <w:rPr>
          <w:rStyle w:val="afff6"/>
        </w:rPr>
      </w:r>
      <w:r w:rsidRPr="00986522">
        <w:rPr>
          <w:rStyle w:val="afff6"/>
        </w:rPr>
        <w:fldChar w:fldCharType="separate"/>
      </w:r>
      <w:r w:rsidR="00A05A8B" w:rsidRPr="00A05A8B">
        <w:rPr>
          <w:rStyle w:val="afff6"/>
        </w:rPr>
        <w:t>Рисунок 46</w:t>
      </w:r>
      <w:r w:rsidRPr="00986522">
        <w:rPr>
          <w:rStyle w:val="afff6"/>
        </w:rPr>
        <w:fldChar w:fldCharType="end"/>
      </w:r>
      <w:r w:rsidRPr="00413444">
        <w:t>). Очистка воздуха в нем осуществляется в четыре стадии: первая</w:t>
      </w:r>
      <w:r w:rsidR="00071ADF">
        <w:t xml:space="preserve"> — </w:t>
      </w:r>
      <w:r w:rsidRPr="00413444">
        <w:t>в циклоне, вторая</w:t>
      </w:r>
      <w:r w:rsidR="00071ADF">
        <w:t xml:space="preserve"> — </w:t>
      </w:r>
      <w:r w:rsidRPr="00413444">
        <w:t>в выходном патрубке с двумя сетками, третья</w:t>
      </w:r>
      <w:r w:rsidR="00071ADF">
        <w:t xml:space="preserve"> — </w:t>
      </w:r>
      <w:r w:rsidRPr="00413444">
        <w:t>при прохождении через слой воды, четвертая</w:t>
      </w:r>
      <w:r w:rsidR="00071ADF">
        <w:t xml:space="preserve"> — </w:t>
      </w:r>
      <w:r w:rsidRPr="00413444">
        <w:t>в орошаемом фильтре, выполненном из пористой губчатой резины, расположенном на выходе воздуха из бака в атмосферу. Остаточная пыльность воздуха не превышает 0,1—0,2 мг/м</w:t>
      </w:r>
      <w:r>
        <w:t>³</w:t>
      </w:r>
      <w:r w:rsidRPr="00413444">
        <w:t>. Жидкая пульпа стекает в водосточную канавку выработки. Аспирационным агрегатом является водокольцевой вакуум-насос типа РМК с электромотором, обеспечивающий транспортирование пыли на 200 м и больше. Пылеуловитель может обслуживать от 5—10 (при насосе РМК-2) до 30 и более одновременно работающих молотков (при насосе РМК-4).</w:t>
      </w:r>
    </w:p>
    <w:p w14:paraId="5BD333C1" w14:textId="77777777" w:rsidR="00630BDE" w:rsidRDefault="00630BDE" w:rsidP="00630BDE">
      <w:pPr>
        <w:pStyle w:val="a5"/>
      </w:pPr>
      <w:r w:rsidRPr="00413444">
        <w:t>Представляют практический интерес электрофильтры и электронейтрализация пыли. В электрофильтрах пыльный воздух про</w:t>
      </w:r>
      <w:r w:rsidRPr="0009539E">
        <w:rPr>
          <w:rFonts w:eastAsia="Batang" w:cstheme="minorBidi"/>
          <w:color w:val="auto"/>
          <w:sz w:val="16"/>
        </w:rPr>
        <w:t xml:space="preserve"> </w:t>
      </w:r>
      <w:r w:rsidRPr="00413444">
        <w:t>ходит через электрическое поле высокого напряжения. При этом частицы пыли заряжаются отрицательно и отталкиваются к положительному электроду, где, отдав электрический заряд, осаждаются. Для этой цели применяется постоянный ток напряжением до 75000 в; к. п. д. электрофильтров достигает 99,7%, если влажность воздуха невелика.</w:t>
      </w:r>
    </w:p>
    <w:p w14:paraId="50756095" w14:textId="77777777" w:rsidR="00630BDE" w:rsidRDefault="00630BDE" w:rsidP="00630BDE">
      <w:pPr>
        <w:pStyle w:val="a5"/>
        <w:keepNext/>
      </w:pPr>
      <w:r>
        <w:rPr>
          <w:noProof/>
        </w:rPr>
        <w:lastRenderedPageBreak/>
        <mc:AlternateContent>
          <mc:Choice Requires="wpc">
            <w:drawing>
              <wp:inline distT="0" distB="0" distL="0" distR="0" wp14:anchorId="79542720" wp14:editId="2C6DF33B">
                <wp:extent cx="3779520" cy="2204720"/>
                <wp:effectExtent l="0" t="0" r="0" b="5080"/>
                <wp:docPr id="133242121" name="Полотно 3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574B4D4" id="Полотно 33"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42071C6E" w14:textId="73B791E6" w:rsidR="00630BDE" w:rsidRPr="001D7AA0" w:rsidRDefault="00630BDE" w:rsidP="00630BDE">
      <w:pPr>
        <w:pStyle w:val="afffd"/>
        <w:rPr>
          <w:b/>
          <w:bCs/>
        </w:rPr>
      </w:pPr>
      <w:bookmarkStart w:id="162" w:name="_Ref228626749"/>
      <w:r>
        <w:t xml:space="preserve">Рисунок </w:t>
      </w:r>
      <w:fldSimple w:instr=" SEQ Рисунок \* ARABIC ">
        <w:r w:rsidR="00D53DE7">
          <w:rPr>
            <w:noProof/>
          </w:rPr>
          <w:t>46</w:t>
        </w:r>
      </w:fldSimple>
      <w:bookmarkEnd w:id="162"/>
      <w:r>
        <w:t xml:space="preserve">. </w:t>
      </w:r>
      <w:r w:rsidRPr="001D7AA0">
        <w:t>Принципиальная схема пылеулавливающей установки ЦСПУ-2:</w:t>
      </w:r>
      <w:r>
        <w:br/>
        <w:t>1</w:t>
      </w:r>
      <w:r w:rsidR="00071ADF">
        <w:t xml:space="preserve"> — </w:t>
      </w:r>
      <w:r>
        <w:t>перфоратор с центральным пылеприёмником</w:t>
      </w:r>
      <w:r w:rsidRPr="001D7AA0">
        <w:t>; 2</w:t>
      </w:r>
      <w:r w:rsidR="00071ADF">
        <w:t xml:space="preserve"> — </w:t>
      </w:r>
      <w:r>
        <w:t>пылеприёмная гайка</w:t>
      </w:r>
      <w:r w:rsidRPr="001D7AA0">
        <w:t>; 3</w:t>
      </w:r>
      <w:r w:rsidR="00071ADF">
        <w:t xml:space="preserve"> — </w:t>
      </w:r>
      <w:r>
        <w:t>пылеотводящий шланг</w:t>
      </w:r>
      <w:r w:rsidRPr="001D7AA0">
        <w:t>; 4</w:t>
      </w:r>
      <w:r w:rsidR="00071ADF">
        <w:t xml:space="preserve"> — </w:t>
      </w:r>
      <w:r>
        <w:t>вакуумная магистраль</w:t>
      </w:r>
      <w:r w:rsidRPr="001D7AA0">
        <w:t>; 5</w:t>
      </w:r>
      <w:r w:rsidR="00071ADF">
        <w:t xml:space="preserve"> — </w:t>
      </w:r>
      <w:r>
        <w:t>циклон</w:t>
      </w:r>
      <w:r w:rsidRPr="001D7AA0">
        <w:t>; 6</w:t>
      </w:r>
      <w:r w:rsidR="00071ADF">
        <w:t xml:space="preserve"> — </w:t>
      </w:r>
      <w:r>
        <w:t>перекрывающий шибер</w:t>
      </w:r>
      <w:r w:rsidRPr="001D7AA0">
        <w:t>; 7</w:t>
      </w:r>
      <w:r w:rsidR="00071ADF">
        <w:t xml:space="preserve"> — </w:t>
      </w:r>
      <w:r>
        <w:t>бункер для пыли</w:t>
      </w:r>
      <w:r w:rsidRPr="001D7AA0">
        <w:t>; 8</w:t>
      </w:r>
      <w:r w:rsidR="00071ADF">
        <w:t xml:space="preserve"> — </w:t>
      </w:r>
      <w:r>
        <w:t>кран для регулирования вакуума в системе</w:t>
      </w:r>
      <w:r w:rsidRPr="001D7AA0">
        <w:t>; 9</w:t>
      </w:r>
      <w:r w:rsidR="00071ADF">
        <w:t xml:space="preserve"> — </w:t>
      </w:r>
      <w:r>
        <w:t>вакуум-насос</w:t>
      </w:r>
      <w:r w:rsidRPr="001D7AA0">
        <w:t>; 10</w:t>
      </w:r>
      <w:r w:rsidR="00071ADF">
        <w:t xml:space="preserve"> — </w:t>
      </w:r>
      <w:r>
        <w:t>ороситель</w:t>
      </w:r>
      <w:r w:rsidRPr="001D7AA0">
        <w:t>; 11</w:t>
      </w:r>
      <w:r w:rsidR="00071ADF">
        <w:t xml:space="preserve"> — </w:t>
      </w:r>
      <w:r>
        <w:t>фильтр</w:t>
      </w:r>
      <w:r w:rsidRPr="001D7AA0">
        <w:t>; 12</w:t>
      </w:r>
      <w:r w:rsidR="00071ADF">
        <w:t xml:space="preserve"> — </w:t>
      </w:r>
      <w:r>
        <w:t>сутки</w:t>
      </w:r>
      <w:r w:rsidRPr="001D7AA0">
        <w:t>; 13</w:t>
      </w:r>
      <w:r w:rsidR="00071ADF">
        <w:t xml:space="preserve"> — </w:t>
      </w:r>
      <w:r>
        <w:t>бак</w:t>
      </w:r>
      <w:r w:rsidRPr="001D7AA0">
        <w:t>; 14</w:t>
      </w:r>
      <w:r w:rsidR="00071ADF">
        <w:t xml:space="preserve"> — </w:t>
      </w:r>
      <w:r>
        <w:t>спускной кран</w:t>
      </w:r>
    </w:p>
    <w:p w14:paraId="25DA7BCF" w14:textId="77777777" w:rsidR="00630BDE" w:rsidRDefault="00630BDE" w:rsidP="00630BDE">
      <w:pPr>
        <w:pStyle w:val="a5"/>
      </w:pPr>
      <w:r w:rsidRPr="00413444">
        <w:t>Процесс обеспыливания воздуха электронейтрализацией пыли основан на том, что частицы различных веществ при непродолжительном движении их в турбулентном потоке приобретают различные по величине и знаку электрические заряды.</w:t>
      </w:r>
    </w:p>
    <w:p w14:paraId="49CC717E" w14:textId="77777777" w:rsidR="00630BDE" w:rsidRDefault="00630BDE" w:rsidP="00630BDE">
      <w:pPr>
        <w:pStyle w:val="a5"/>
      </w:pPr>
      <w:r w:rsidRPr="00413444">
        <w:t>При воздействии на шахтную пыль другой пыли иного состава, получающей при распылении электрические заряды обратного знака, можно заставить отдельные пылинки коагулироваться, (увеличиваться в весе), терять способность к присущему им тепловому движению и выпадать из шахтной атмосферы. Следует иметь в виду, что чем мельче пылинки, тем больше их подвижность и активность и тем легче они нейтрализуются.</w:t>
      </w:r>
    </w:p>
    <w:p w14:paraId="432AB894" w14:textId="77777777" w:rsidR="00630BDE" w:rsidRDefault="00630BDE" w:rsidP="00630BDE">
      <w:pPr>
        <w:pStyle w:val="a5"/>
      </w:pPr>
      <w:r w:rsidRPr="00413444">
        <w:t>Доказана и практически проверена возможность осаждения пыли из воздуха с помощью звуков большой частоты (ультразвуки)</w:t>
      </w:r>
      <w:r>
        <w:t>.</w:t>
      </w:r>
      <w:r>
        <w:rPr>
          <w:rStyle w:val="affb"/>
        </w:rPr>
        <w:footnoteReference w:id="40"/>
      </w:r>
    </w:p>
    <w:p w14:paraId="58F7DC62" w14:textId="77777777" w:rsidR="00630BDE" w:rsidRDefault="00630BDE" w:rsidP="00630BDE">
      <w:pPr>
        <w:pStyle w:val="a5"/>
      </w:pPr>
      <w:r w:rsidRPr="00413444">
        <w:lastRenderedPageBreak/>
        <w:t>Для осаждения мелкой и в особенности гидрофобной пыли представляет интерес новый, конденсационный метод</w:t>
      </w:r>
      <w:r>
        <w:rPr>
          <w:rStyle w:val="affb"/>
        </w:rPr>
        <w:footnoteReference w:id="41"/>
      </w:r>
      <w:r>
        <w:t>,</w:t>
      </w:r>
      <w:r w:rsidRPr="00413444">
        <w:t xml:space="preserve"> основанный на явлении конденсации водяных паров на твердых дисперсных частицах, утяжеления последних и в результате этого выпадения их из воздуха.</w:t>
      </w:r>
    </w:p>
    <w:p w14:paraId="37CE748B" w14:textId="77777777" w:rsidR="00630BDE" w:rsidRDefault="00630BDE" w:rsidP="00630BDE">
      <w:pPr>
        <w:pStyle w:val="a5"/>
      </w:pPr>
      <w:r w:rsidRPr="00413444">
        <w:t>Обеспечить конденсацию водяных паров на пыли можно различными способами: например, смешением пыльного воздуха со струей острого пара в турбулентном потоке</w:t>
      </w:r>
      <w:r>
        <w:rPr>
          <w:rStyle w:val="affb"/>
        </w:rPr>
        <w:footnoteReference w:id="42"/>
      </w:r>
      <w:r w:rsidRPr="00413444">
        <w:t>; смешением влажного пыльного воздуха с холодной струей; охлаждением поверхности трубы, по которой движется влажный пыльный воздух и т. п.</w:t>
      </w:r>
    </w:p>
    <w:p w14:paraId="0659C347" w14:textId="77777777" w:rsidR="00630BDE" w:rsidRDefault="00630BDE" w:rsidP="00630BDE">
      <w:pPr>
        <w:pStyle w:val="a5"/>
      </w:pPr>
      <w:r w:rsidRPr="00413444">
        <w:t>Эффективность конденсационного метода была проверена в лаборатории института НИГРИ (Кривой Рог) в небольшой конденсационной камере (с пылью кварцитовой, сланцевой, угольной) и оказалась весьма высокой: введенный в камеры воздух с содержанием 20—40 тыс. пылинок в 1 см</w:t>
      </w:r>
      <w:r>
        <w:t>³</w:t>
      </w:r>
      <w:r w:rsidRPr="00413444">
        <w:t xml:space="preserve"> через 10—15 мин. почти полностью освобождается от пыли, если в камере поддерживалось перенасыщение воздуха влагой.</w:t>
      </w:r>
    </w:p>
    <w:p w14:paraId="3CA538E9" w14:textId="77777777" w:rsidR="00630BDE" w:rsidRDefault="00630BDE" w:rsidP="00630BDE">
      <w:pPr>
        <w:pStyle w:val="a5"/>
      </w:pPr>
      <w:r w:rsidRPr="00413444">
        <w:t>Однако для установления практического значения конденсационного метода и условий применения его необходимы дальнейшие опыты, в основном для выяснения возможности очищать таким способом значительные количества воздуха, а также экономической приемлемости этого метода.</w:t>
      </w:r>
    </w:p>
    <w:p w14:paraId="29850C60" w14:textId="77777777" w:rsidR="00630BDE" w:rsidRDefault="00630BDE" w:rsidP="00630BDE">
      <w:pPr>
        <w:pStyle w:val="a5"/>
      </w:pPr>
      <w:r w:rsidRPr="00413444">
        <w:t>Для осаждения пыли, поднимающейся на воздух при взрывании шпуров, весьма эффективно тщательное орошение забоя и призабойного пространства водой в комбинации с образованием завес из тонкодиспергированной воды навстречу исходящей вентиляционной струе. Наблюдениями на некоторых рудниках обнаружено при этом снижение запыленности воздуха у забоя на 70% и более. Также эффективно применение воды при погрузке и транспорте руды и угля.</w:t>
      </w:r>
    </w:p>
    <w:p w14:paraId="70388E85" w14:textId="77777777" w:rsidR="00630BDE" w:rsidRDefault="00630BDE" w:rsidP="00630BDE">
      <w:pPr>
        <w:pStyle w:val="a5"/>
      </w:pPr>
      <w:r w:rsidRPr="00413444">
        <w:t xml:space="preserve">Как уже было упомянуто, очень много пыли образуется в угольных шахтах при работе врубовых машин, а в особенности комбайнов. Хотя угольная пыль считается одной из наименее вредных, однако при больших концентрациях она не </w:t>
      </w:r>
      <w:r w:rsidRPr="00413444">
        <w:lastRenderedPageBreak/>
        <w:t>только мешает работе, но и вызывает тяжелые заболевания (антракоз), а поэтому в угольных шахтах для подавления пыли в воздухе во время работы врубовых машин и комбайнов применяют оросители.</w:t>
      </w:r>
    </w:p>
    <w:p w14:paraId="44C087BE" w14:textId="08F8A45B" w:rsidR="00630BDE" w:rsidRDefault="00630BDE" w:rsidP="00630BDE">
      <w:pPr>
        <w:pStyle w:val="a5"/>
      </w:pPr>
      <w:r w:rsidRPr="00413444">
        <w:t xml:space="preserve">На </w:t>
      </w:r>
      <w:r w:rsidRPr="00540CA9">
        <w:rPr>
          <w:rStyle w:val="afff6"/>
        </w:rPr>
        <w:t xml:space="preserve">рисунке </w:t>
      </w:r>
      <w:r w:rsidRPr="001D4FD7">
        <w:rPr>
          <w:rStyle w:val="afff6"/>
        </w:rPr>
        <w:fldChar w:fldCharType="begin"/>
      </w:r>
      <w:r w:rsidRPr="001D4FD7">
        <w:rPr>
          <w:rStyle w:val="afff6"/>
        </w:rPr>
        <w:instrText xml:space="preserve"> REF _Ref228627029 \h </w:instrText>
      </w:r>
      <w:r>
        <w:rPr>
          <w:rStyle w:val="afff6"/>
        </w:rPr>
        <w:instrText xml:space="preserve"> \* MERGEFORMAT </w:instrText>
      </w:r>
      <w:r w:rsidRPr="001D4FD7">
        <w:rPr>
          <w:rStyle w:val="afff6"/>
        </w:rPr>
      </w:r>
      <w:r w:rsidRPr="001D4FD7">
        <w:rPr>
          <w:rStyle w:val="afff6"/>
        </w:rPr>
        <w:fldChar w:fldCharType="separate"/>
      </w:r>
      <w:r w:rsidR="00A05A8B" w:rsidRPr="00A05A8B">
        <w:rPr>
          <w:rStyle w:val="afff6"/>
          <w:vanish/>
        </w:rPr>
        <w:t xml:space="preserve">Рисунок </w:t>
      </w:r>
      <w:r w:rsidR="00A05A8B" w:rsidRPr="00A05A8B">
        <w:rPr>
          <w:rStyle w:val="afff6"/>
        </w:rPr>
        <w:t>47</w:t>
      </w:r>
      <w:r w:rsidRPr="001D4FD7">
        <w:rPr>
          <w:rStyle w:val="afff6"/>
        </w:rPr>
        <w:fldChar w:fldCharType="end"/>
      </w:r>
      <w:r w:rsidRPr="00413444">
        <w:t xml:space="preserve"> дана схема оросителя врубовых машин, который состоит из двух трубок </w:t>
      </w:r>
      <w:r w:rsidRPr="00717772">
        <w:rPr>
          <w:rStyle w:val="afff6"/>
        </w:rPr>
        <w:t>1</w:t>
      </w:r>
      <w:r w:rsidRPr="00413444">
        <w:t>, проложенных в специальных каналах внутри бара машины и соединенных с одной стороны с двумя</w:t>
      </w:r>
      <w:r w:rsidRPr="00413444">
        <w:rPr>
          <w:rFonts w:eastAsia="Batang" w:cstheme="minorBidi"/>
          <w:color w:val="auto"/>
          <w:sz w:val="16"/>
        </w:rPr>
        <w:t xml:space="preserve"> </w:t>
      </w:r>
      <w:r w:rsidRPr="00413444">
        <w:t xml:space="preserve">форсунками </w:t>
      </w:r>
      <w:r w:rsidRPr="00717772">
        <w:rPr>
          <w:rStyle w:val="afff6"/>
        </w:rPr>
        <w:t>2</w:t>
      </w:r>
      <w:r w:rsidRPr="00413444">
        <w:t>, а с другой</w:t>
      </w:r>
      <w:r w:rsidR="00071ADF">
        <w:t xml:space="preserve"> — </w:t>
      </w:r>
      <w:r w:rsidRPr="00413444">
        <w:t xml:space="preserve">с водоподающей трубкой </w:t>
      </w:r>
      <w:r w:rsidRPr="00717772">
        <w:rPr>
          <w:rStyle w:val="afff6"/>
        </w:rPr>
        <w:t>3</w:t>
      </w:r>
      <w:r w:rsidRPr="00413444">
        <w:t>, укрепленной на корпусе машины и получающей воду из шланга, проложенного в лаве. По наблюдениям в Донбассе при напоре воды в 3—5 ат и расходе воды в количестве 16—18 л на 1 пог. м зарубки концентрация витающей в воздухе пыли снижается в лаве с нескольких граммов до 50—100 мг в 1 м</w:t>
      </w:r>
      <w:r>
        <w:t>³</w:t>
      </w:r>
      <w:r w:rsidRPr="00413444">
        <w:t xml:space="preserve"> воздуха.</w:t>
      </w:r>
    </w:p>
    <w:p w14:paraId="29244E94" w14:textId="77777777" w:rsidR="00630BDE" w:rsidRDefault="00630BDE" w:rsidP="00630BDE">
      <w:pPr>
        <w:pStyle w:val="a5"/>
        <w:keepNext/>
      </w:pPr>
      <w:r>
        <w:rPr>
          <w:noProof/>
        </w:rPr>
        <mc:AlternateContent>
          <mc:Choice Requires="wpc">
            <w:drawing>
              <wp:inline distT="0" distB="0" distL="0" distR="0" wp14:anchorId="1118FAF9" wp14:editId="0660E273">
                <wp:extent cx="3779520" cy="2204720"/>
                <wp:effectExtent l="0" t="0" r="0" b="5080"/>
                <wp:docPr id="980391980" name="Полотно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A33FF9A" id="Полотно 34"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0E75356" w14:textId="2B3A6ED4" w:rsidR="00630BDE" w:rsidRDefault="00630BDE" w:rsidP="00630BDE">
      <w:pPr>
        <w:pStyle w:val="afffd"/>
      </w:pPr>
      <w:bookmarkStart w:id="163" w:name="_Ref228627029"/>
      <w:r>
        <w:t xml:space="preserve">Рисунок </w:t>
      </w:r>
      <w:fldSimple w:instr=" SEQ Рисунок \* ARABIC ">
        <w:r w:rsidR="00D53DE7">
          <w:rPr>
            <w:noProof/>
          </w:rPr>
          <w:t>47</w:t>
        </w:r>
      </w:fldSimple>
      <w:bookmarkEnd w:id="163"/>
      <w:r>
        <w:t>. Схема оросителя врубовой машины</w:t>
      </w:r>
    </w:p>
    <w:p w14:paraId="757506B2" w14:textId="2DA830BE" w:rsidR="00630BDE" w:rsidRDefault="00630BDE" w:rsidP="00630BDE">
      <w:pPr>
        <w:pStyle w:val="a5"/>
      </w:pPr>
      <w:r w:rsidRPr="00B41F86">
        <w:t>Оросительное устройство комбайна «Донбасс» выполнено следующим образом (</w:t>
      </w:r>
      <w:r w:rsidRPr="001D4FD7">
        <w:rPr>
          <w:rStyle w:val="afff6"/>
        </w:rPr>
        <w:fldChar w:fldCharType="begin"/>
      </w:r>
      <w:r w:rsidRPr="001D4FD7">
        <w:rPr>
          <w:rStyle w:val="afff6"/>
        </w:rPr>
        <w:instrText xml:space="preserve"> REF _Ref228627063 \h </w:instrText>
      </w:r>
      <w:r>
        <w:rPr>
          <w:rStyle w:val="afff6"/>
        </w:rPr>
        <w:instrText xml:space="preserve"> \* MERGEFORMAT </w:instrText>
      </w:r>
      <w:r w:rsidRPr="001D4FD7">
        <w:rPr>
          <w:rStyle w:val="afff6"/>
        </w:rPr>
      </w:r>
      <w:r w:rsidRPr="001D4FD7">
        <w:rPr>
          <w:rStyle w:val="afff6"/>
        </w:rPr>
        <w:fldChar w:fldCharType="separate"/>
      </w:r>
      <w:r w:rsidR="00A05A8B" w:rsidRPr="00A05A8B">
        <w:rPr>
          <w:rStyle w:val="afff6"/>
        </w:rPr>
        <w:t>Рисунок 48</w:t>
      </w:r>
      <w:r w:rsidRPr="001D4FD7">
        <w:rPr>
          <w:rStyle w:val="afff6"/>
        </w:rPr>
        <w:fldChar w:fldCharType="end"/>
      </w:r>
      <w:r w:rsidRPr="00B41F86">
        <w:t xml:space="preserve">): на тыльной стороне кольцевого грузчика установлен фильтр с краном (на рис. не видно), к которому подводится вода от насоса; от фильтра через тройник </w:t>
      </w:r>
      <w:r w:rsidRPr="00B0247B">
        <w:rPr>
          <w:rStyle w:val="afff6"/>
        </w:rPr>
        <w:t>1</w:t>
      </w:r>
      <w:r w:rsidRPr="00B41F86">
        <w:t xml:space="preserve"> вода при помощи гибких резинотканевых рукавов разводится к трем форсункам </w:t>
      </w:r>
      <w:r w:rsidRPr="00B0247B">
        <w:rPr>
          <w:rStyle w:val="afff6"/>
        </w:rPr>
        <w:t>2</w:t>
      </w:r>
      <w:r w:rsidRPr="00B41F86">
        <w:t xml:space="preserve">, установленным под верхней щекой бара грузчика. Одновременно по рукаву </w:t>
      </w:r>
      <w:r w:rsidRPr="00B0247B">
        <w:rPr>
          <w:rStyle w:val="afff6"/>
        </w:rPr>
        <w:t>3</w:t>
      </w:r>
      <w:r w:rsidRPr="00B41F86">
        <w:t xml:space="preserve"> вода поступает к форсункам </w:t>
      </w:r>
      <w:r w:rsidRPr="00B0247B">
        <w:rPr>
          <w:rStyle w:val="afff6"/>
        </w:rPr>
        <w:t>4</w:t>
      </w:r>
      <w:r w:rsidRPr="00B41F86">
        <w:t>, установленным у ведущей звёздочки редуктора второй ступени.</w:t>
      </w:r>
    </w:p>
    <w:p w14:paraId="258ECFA1" w14:textId="603D2B14" w:rsidR="00630BDE" w:rsidRDefault="00630BDE" w:rsidP="00630BDE">
      <w:pPr>
        <w:pStyle w:val="a5"/>
      </w:pPr>
      <w:r w:rsidRPr="00B41F86">
        <w:t xml:space="preserve">Эффективность оросителей повышается, если к воде прибавлять специальные реактивы, увеличивающие смачивание пыли водой (смачиватели, о которых упоминается выше, </w:t>
      </w:r>
      <w:r w:rsidR="00390837">
        <w:t>!</w:t>
      </w:r>
      <w:r w:rsidRPr="000F55D4">
        <w:t>стр. 1</w:t>
      </w:r>
      <w:r>
        <w:t>77</w:t>
      </w:r>
      <w:r w:rsidRPr="000F55D4">
        <w:t>).</w:t>
      </w:r>
    </w:p>
    <w:p w14:paraId="72C01BCB" w14:textId="77777777" w:rsidR="00630BDE" w:rsidRDefault="00630BDE" w:rsidP="00630BDE">
      <w:pPr>
        <w:pStyle w:val="a5"/>
      </w:pPr>
      <w:r w:rsidRPr="00B41F86">
        <w:lastRenderedPageBreak/>
        <w:t>В последнее десятилетие в угольных бассейнах Европы и Англии начало довольно широко применяться, как мера снижения пылеобразования, предварительное (до отбойки) пропитывание угольных забоев водой, которое при соответственных горнотехнических условиях и правильном проведении снижает пыльность воздуха у забоев в 2—4 раза по сравнению с эффектом комплексе прочих противопыльных мероприятий без пропитки забоя водой.</w:t>
      </w:r>
    </w:p>
    <w:p w14:paraId="4EF71F73" w14:textId="77777777" w:rsidR="00630BDE" w:rsidRDefault="00630BDE" w:rsidP="00630BDE">
      <w:pPr>
        <w:pStyle w:val="a5"/>
        <w:keepNext/>
      </w:pPr>
      <w:r>
        <w:rPr>
          <w:noProof/>
        </w:rPr>
        <mc:AlternateContent>
          <mc:Choice Requires="wpc">
            <w:drawing>
              <wp:inline distT="0" distB="0" distL="0" distR="0" wp14:anchorId="4DDC0DE6" wp14:editId="0E0E0C45">
                <wp:extent cx="3779520" cy="2204720"/>
                <wp:effectExtent l="0" t="0" r="0" b="5080"/>
                <wp:docPr id="810219643" name="Полотно 3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8D04CBA" id="Полотно 3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97E5D69" w14:textId="6BCFA307" w:rsidR="00630BDE" w:rsidRDefault="00630BDE" w:rsidP="00630BDE">
      <w:pPr>
        <w:pStyle w:val="afffd"/>
      </w:pPr>
      <w:bookmarkStart w:id="164" w:name="_Ref228627063"/>
      <w:r>
        <w:t xml:space="preserve">Рисунок </w:t>
      </w:r>
      <w:fldSimple w:instr=" SEQ Рисунок \* ARABIC ">
        <w:r w:rsidR="00D53DE7">
          <w:rPr>
            <w:noProof/>
          </w:rPr>
          <w:t>48</w:t>
        </w:r>
      </w:fldSimple>
      <w:bookmarkEnd w:id="164"/>
      <w:r>
        <w:t xml:space="preserve">. </w:t>
      </w:r>
      <w:r w:rsidRPr="00684B2A">
        <w:t>Оросительное устройство комбайна «Донбасс»</w:t>
      </w:r>
    </w:p>
    <w:p w14:paraId="7FD26ECA" w14:textId="77777777" w:rsidR="00630BDE" w:rsidRDefault="00630BDE" w:rsidP="00630BDE">
      <w:pPr>
        <w:pStyle w:val="a5"/>
      </w:pPr>
      <w:r w:rsidRPr="00B41F86">
        <w:t>Нагнетание воды производится обычно через короткие шпурообразные скважины (2—3 м глубиной), проводимые перпендикулярно к направлению кливажа угольного массива, или, реже, через длинную (30—40 м) скважину, пробуренную параллельно» забою в 2—3 м впереди него. Давление нагнетаемой воды иногда принимают порядка 6—10 кг</w:t>
      </w:r>
      <w:r w:rsidRPr="008D7402">
        <w:t>/</w:t>
      </w:r>
      <w:r w:rsidRPr="00B41F86">
        <w:t>см</w:t>
      </w:r>
      <w:r>
        <w:t>²</w:t>
      </w:r>
      <w:r w:rsidRPr="00B41F86">
        <w:t>, а в углях малопроницаемых до 20—30 кг</w:t>
      </w:r>
      <w:r w:rsidRPr="008D7402">
        <w:t>/</w:t>
      </w:r>
      <w:r w:rsidRPr="00B41F86">
        <w:t>см</w:t>
      </w:r>
      <w:r>
        <w:t>²</w:t>
      </w:r>
      <w:r w:rsidRPr="00B41F86">
        <w:t xml:space="preserve"> и даже до 100—120 кг</w:t>
      </w:r>
      <w:r w:rsidRPr="008D7402">
        <w:t>/</w:t>
      </w:r>
      <w:r w:rsidRPr="00B41F86">
        <w:t>см</w:t>
      </w:r>
      <w:r>
        <w:t>²</w:t>
      </w:r>
      <w:r w:rsidRPr="00B41F86">
        <w:t>. В последнее время были осуществлены удачные опыты по нагнетанию воды с</w:t>
      </w:r>
      <w:r w:rsidRPr="00EA136C">
        <w:t xml:space="preserve"> </w:t>
      </w:r>
      <w:r w:rsidRPr="00B41F86">
        <w:t>взрыванием в скважине 1—2 патронов предохранительного взрывчатого вещества.</w:t>
      </w:r>
    </w:p>
    <w:p w14:paraId="46F14015" w14:textId="4AFCE244" w:rsidR="00630BDE" w:rsidRDefault="00630BDE" w:rsidP="00630BDE">
      <w:pPr>
        <w:pStyle w:val="a5"/>
      </w:pPr>
      <w:r w:rsidRPr="00B41F86">
        <w:t>Нагнетание воды</w:t>
      </w:r>
      <w:r w:rsidR="00071ADF">
        <w:t xml:space="preserve"> — </w:t>
      </w:r>
      <w:r w:rsidRPr="00B41F86">
        <w:t>из водопровода, а если давление недостаточно</w:t>
      </w:r>
      <w:r w:rsidR="00071ADF">
        <w:t xml:space="preserve"> — </w:t>
      </w:r>
      <w:r w:rsidRPr="00B41F86">
        <w:t>насосами. Скважина обсаживается железной трубой, внутри которой помещают трубу меньшего диаметра, снабженную в нижнем конце ее резиновым воротником. При подаче воды по внутренней трубе воротник отгибается и препятствует уходу воды из скважины.</w:t>
      </w:r>
    </w:p>
    <w:p w14:paraId="3034337B" w14:textId="77777777" w:rsidR="00630BDE" w:rsidRDefault="00630BDE" w:rsidP="00630BDE">
      <w:pPr>
        <w:pStyle w:val="a5"/>
        <w:keepNext/>
      </w:pPr>
      <w:r>
        <w:rPr>
          <w:noProof/>
        </w:rPr>
        <w:lastRenderedPageBreak/>
        <mc:AlternateContent>
          <mc:Choice Requires="wpc">
            <w:drawing>
              <wp:inline distT="0" distB="0" distL="0" distR="0" wp14:anchorId="4BF97321" wp14:editId="3BC29E71">
                <wp:extent cx="3779520" cy="2204720"/>
                <wp:effectExtent l="0" t="0" r="0" b="5080"/>
                <wp:docPr id="1857397447" name="Полотно 3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D750967" id="Полотно 3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DA7C4F5" w14:textId="2FB8997A" w:rsidR="00630BDE" w:rsidRPr="00EE51DA" w:rsidRDefault="00630BDE" w:rsidP="00630BDE">
      <w:pPr>
        <w:pStyle w:val="afffd"/>
      </w:pPr>
      <w:bookmarkStart w:id="165" w:name="_Ref228633546"/>
      <w:r>
        <w:t xml:space="preserve">Рисунок </w:t>
      </w:r>
      <w:fldSimple w:instr=" SEQ Рисунок \* ARABIC ">
        <w:r w:rsidR="00D53DE7">
          <w:rPr>
            <w:noProof/>
          </w:rPr>
          <w:t>49</w:t>
        </w:r>
      </w:fldSimple>
      <w:bookmarkEnd w:id="165"/>
      <w:r w:rsidRPr="00EE51DA">
        <w:t>.</w:t>
      </w:r>
      <w:r>
        <w:t xml:space="preserve"> </w:t>
      </w:r>
      <w:r w:rsidRPr="00EE51DA">
        <w:t>Респиратор PH-21</w:t>
      </w:r>
    </w:p>
    <w:p w14:paraId="083BCB97" w14:textId="10638EA9" w:rsidR="00630BDE" w:rsidRDefault="00630BDE" w:rsidP="00630BDE">
      <w:pPr>
        <w:pStyle w:val="a5"/>
      </w:pPr>
      <w:r w:rsidRPr="00B41F86">
        <w:t>Расход воды на скважину длиной 2—3 м составляет от нескольких десятков литров и до 300—450 л. Отбойка угля после пропитки производится обычным способом</w:t>
      </w:r>
      <w:r w:rsidR="00071ADF">
        <w:t xml:space="preserve"> — </w:t>
      </w:r>
      <w:r w:rsidRPr="00B41F86">
        <w:t>взрыванием или отбойными молотками.</w:t>
      </w:r>
    </w:p>
    <w:p w14:paraId="78FE1880" w14:textId="77777777" w:rsidR="00630BDE" w:rsidRDefault="00630BDE" w:rsidP="00630BDE">
      <w:pPr>
        <w:pStyle w:val="a5"/>
      </w:pPr>
      <w:r w:rsidRPr="00B41F86">
        <w:t>Кроме существенного снижения пылеобразования, пропитка водой имеет ряд других преимуществ: а) увеличивается производительность забоя и выход крупного угля; б) уменьшается расход взрывчатых веществ; в) происходит в некоторой степени дегазирование пласта по метану и углекислоте.</w:t>
      </w:r>
    </w:p>
    <w:p w14:paraId="46FECCA1" w14:textId="6F586C5C" w:rsidR="00630BDE" w:rsidRDefault="00630BDE" w:rsidP="00630BDE">
      <w:pPr>
        <w:pStyle w:val="a5"/>
      </w:pPr>
      <w:r w:rsidRPr="00B41F86">
        <w:t>К недостаткам метода пропитки водой пласта относятся: а) увлажнение отбитого угля, что несколько осложняет транспортировку и обогащение угля; б) проникновение воды в кровлю ослабляет ее и может повести к завалам, а в почву</w:t>
      </w:r>
      <w:r w:rsidR="00071ADF">
        <w:t xml:space="preserve"> — </w:t>
      </w:r>
      <w:r w:rsidRPr="00B41F86">
        <w:t>размягчение последней; в) увеличение влажности воздуха в лаве.</w:t>
      </w:r>
    </w:p>
    <w:p w14:paraId="37FD0625" w14:textId="77777777" w:rsidR="00630BDE" w:rsidRDefault="00630BDE" w:rsidP="00630BDE">
      <w:pPr>
        <w:pStyle w:val="a5"/>
      </w:pPr>
      <w:r w:rsidRPr="00B41F86">
        <w:t>Пропитка угольных забоев водой не нужна, если пласт угля влажен сам по себе и не эффективна, если в пласте имеются более или менее широкие трещины и вода вытекает по ним обратно из пласта. При углях гидрофобных рекомендуется добавлять к воде 1,0—1,5% смачивателей.</w:t>
      </w:r>
      <w:r>
        <w:rPr>
          <w:rStyle w:val="affb"/>
        </w:rPr>
        <w:footnoteReference w:id="43"/>
      </w:r>
    </w:p>
    <w:p w14:paraId="00E18220" w14:textId="77777777" w:rsidR="00630BDE" w:rsidRPr="003B4D68" w:rsidRDefault="00630BDE" w:rsidP="00630BDE">
      <w:pPr>
        <w:pStyle w:val="a5"/>
      </w:pPr>
      <w:r w:rsidRPr="00B41F86">
        <w:t xml:space="preserve">Все вышерассмотренные мероприятия по обеспыливанию воздуха в рабочих местах при комплексном и нормализованном их применении высоко эффективны, </w:t>
      </w:r>
      <w:r w:rsidRPr="00B41F86">
        <w:lastRenderedPageBreak/>
        <w:t xml:space="preserve">но бывают случаи, когда по условиям работ применение комплекса противопыльных мероприятий затруднительно. Тогда прибегают к индивидуальной з а </w:t>
      </w:r>
      <w:r w:rsidRPr="00B41F86">
        <w:softHyphen/>
        <w:t xml:space="preserve"> щите работающих в шахтах с опасной пылью посредством респираторов, отфильтровывающих пыль из вдыхаемого воздуха. Таких респираторов отечественных конструкций имеется около десяти.</w:t>
      </w:r>
    </w:p>
    <w:p w14:paraId="6649C071" w14:textId="7C7600E2" w:rsidR="00630BDE" w:rsidRPr="003B4D68" w:rsidRDefault="00630BDE" w:rsidP="00630BDE">
      <w:pPr>
        <w:pStyle w:val="a5"/>
      </w:pPr>
      <w:r w:rsidRPr="00B41F86">
        <w:t>Упомянем достаточно эффективный и удобный респиратор института Нигризолото РН-21 (</w:t>
      </w:r>
      <w:r w:rsidRPr="009B6347">
        <w:rPr>
          <w:rStyle w:val="afff6"/>
        </w:rPr>
        <w:fldChar w:fldCharType="begin"/>
      </w:r>
      <w:r w:rsidRPr="009B6347">
        <w:rPr>
          <w:rStyle w:val="afff6"/>
        </w:rPr>
        <w:instrText xml:space="preserve"> REF _Ref228633546 \h </w:instrText>
      </w:r>
      <w:r>
        <w:rPr>
          <w:rStyle w:val="afff6"/>
        </w:rPr>
        <w:instrText xml:space="preserve"> \* MERGEFORMAT </w:instrText>
      </w:r>
      <w:r w:rsidRPr="009B6347">
        <w:rPr>
          <w:rStyle w:val="afff6"/>
        </w:rPr>
      </w:r>
      <w:r w:rsidRPr="009B6347">
        <w:rPr>
          <w:rStyle w:val="afff6"/>
        </w:rPr>
        <w:fldChar w:fldCharType="separate"/>
      </w:r>
      <w:r w:rsidR="00A05A8B" w:rsidRPr="00A05A8B">
        <w:rPr>
          <w:rStyle w:val="afff6"/>
        </w:rPr>
        <w:t>Рисунок 49</w:t>
      </w:r>
      <w:r w:rsidRPr="009B6347">
        <w:rPr>
          <w:rStyle w:val="afff6"/>
        </w:rPr>
        <w:fldChar w:fldCharType="end"/>
      </w:r>
      <w:r w:rsidRPr="00B41F86">
        <w:t>). Очистка воздуха в нем осуществляется четырьмя фильтрами (по два с каждой стороны полумаски) из специального картона ФМП-Н (фильтры, материал противопыльный, Нигризолото). Каждая пара фильтров помещена в пластмассовом корпусе, имеющем внизу четыре продольных отверстия для прохода воздуха.</w:t>
      </w:r>
    </w:p>
    <w:p w14:paraId="36689F72" w14:textId="77777777" w:rsidR="00630BDE" w:rsidRPr="003B4D68" w:rsidRDefault="00630BDE" w:rsidP="00630BDE">
      <w:pPr>
        <w:pStyle w:val="a5"/>
      </w:pPr>
      <w:r w:rsidRPr="00B41F86">
        <w:t>Сопротивление респиратора вдоху с чистым фильтром не свыше 3,8 мм вод. ст., к концу смены не более 4,8 мм вод. ст. Объем мертвого пространства 65 см</w:t>
      </w:r>
      <w:r>
        <w:t>³</w:t>
      </w:r>
      <w:r w:rsidRPr="00B41F86">
        <w:t>.</w:t>
      </w:r>
    </w:p>
    <w:p w14:paraId="66B9A909" w14:textId="77777777" w:rsidR="00630BDE" w:rsidRPr="003B4D68" w:rsidRDefault="00630BDE" w:rsidP="00630BDE">
      <w:pPr>
        <w:pStyle w:val="a5"/>
      </w:pPr>
      <w:r w:rsidRPr="00B41F86">
        <w:t>В лаборатории вентиляции ИГД АН СССР разработан подобный же респиратор, но с фильтром из крупной угольной пыли</w:t>
      </w:r>
      <w:r>
        <w:rPr>
          <w:rStyle w:val="affb"/>
        </w:rPr>
        <w:footnoteReference w:id="44"/>
      </w:r>
    </w:p>
    <w:p w14:paraId="7B96A930" w14:textId="77777777" w:rsidR="00630BDE" w:rsidRPr="003B4D68" w:rsidRDefault="00630BDE" w:rsidP="00630BDE">
      <w:pPr>
        <w:pStyle w:val="a5"/>
      </w:pPr>
      <w:r w:rsidRPr="00B41F86">
        <w:t>На земной поверхности много пыли образуется на сортировках от агрегатов мелкого дробления и т. п. Для предупреждения разноса пыли такие агрегаты и опрокиды покрывают колпаками и отсасывают пыль вытяжными вентиляторами, направляя ее в пылесборники; кроме того, прибегают к осаждению пыли оросителями, если это не затрудняет последующих процессов сортировки и обогащения и не ухудшает качества продукции. Важной мерой является также имеющееся в наших правилах требование, чтобы входящая в шахту струя воздуха не проходила через сортировки и около опрокидов, а также чтобы отвалы породы и хвостов обогатительных фабрик располагались на достаточно большом расстоянии от воздухоподающих стволов шахты.</w:t>
      </w:r>
    </w:p>
    <w:p w14:paraId="5DE59E5B" w14:textId="77777777" w:rsidR="00630BDE" w:rsidRPr="003B4D68" w:rsidRDefault="00630BDE" w:rsidP="00630BDE">
      <w:pPr>
        <w:pStyle w:val="a5"/>
      </w:pPr>
      <w:r w:rsidRPr="00B41F86">
        <w:t xml:space="preserve">Помимо вышеуказанного комплекса чисто технических мероприятий, имеющих целью подавление пылеобразования и ограждение рабочих от вдыхания пыли (в особенности кремнистой), необходимо осуществление медико-санитарных и социально-бытовых мероприятий для поддержания стойкости организма людей, для своевременного, возможно более раннего, диагноза заболевания пылевыми </w:t>
      </w:r>
      <w:r w:rsidRPr="00B41F86">
        <w:lastRenderedPageBreak/>
        <w:t>болезнями и в особенности силикозом (периодические медицинские осмотры всех рабочих, занятых на пыльных работах, с рентгеноскопией и необходимыми лабораторными исследованиями, усиленный общий контроль за санитарными условиями труда, усиленное питание, отпуски на отдых или перевод на работу на земной поверхности).</w:t>
      </w:r>
    </w:p>
    <w:p w14:paraId="4CF8F614" w14:textId="77777777" w:rsidR="00630BDE" w:rsidRDefault="00630BDE" w:rsidP="00630BDE">
      <w:pPr>
        <w:pStyle w:val="a5"/>
        <w:rPr>
          <w:rFonts w:eastAsia="Batang" w:cstheme="minorBidi"/>
          <w:color w:val="auto"/>
          <w:sz w:val="16"/>
        </w:rPr>
      </w:pPr>
      <w:r w:rsidRPr="00B41F86">
        <w:t>Указанные профилактические мероприятия предписаны законодательством СССР как совершенно обязательные на таких работах, где горные породы или полезные ископаемые содержат свыше 10% свободного кремнезема, однако выполнение этих мероприятий необходимо в том или ином объеме при всех горных работах, где происходит интенсивное запыление воздуха на рабочих местах, независимо от состава пыли.</w:t>
      </w:r>
    </w:p>
    <w:p w14:paraId="0605421F" w14:textId="77777777" w:rsidR="00630BDE" w:rsidRPr="003B4D68" w:rsidRDefault="00630BDE" w:rsidP="00630BDE">
      <w:pPr>
        <w:pStyle w:val="a5"/>
      </w:pPr>
      <w:r w:rsidRPr="00B41F86">
        <w:t>Общее наблюдение и контроль за выполнением мероприятий по борьбе с силикозом среди горнорабочих несут Горенки инспекция и Министерство здравоохранения СССР, а общее руководство и координацию научно-исследовательских работ по этой проблеме осуществляет специальная комиссия по силикозу Академии наук СССР</w:t>
      </w:r>
      <w:r>
        <w:rPr>
          <w:rStyle w:val="affb"/>
        </w:rPr>
        <w:footnoteReference w:id="45"/>
      </w:r>
      <w:r w:rsidRPr="003B4D68">
        <w:t>.</w:t>
      </w:r>
    </w:p>
    <w:p w14:paraId="12C66579" w14:textId="1D34DBA4" w:rsidR="00630BDE" w:rsidRDefault="00162466" w:rsidP="00862D21">
      <w:pPr>
        <w:pStyle w:val="30"/>
      </w:pPr>
      <w:bookmarkStart w:id="166" w:name="_Toc229564854"/>
      <w:bookmarkStart w:id="167" w:name="_Toc229950086"/>
      <w:r w:rsidRPr="00B41F86">
        <w:t xml:space="preserve">§ 3. </w:t>
      </w:r>
      <w:r w:rsidR="00F87005">
        <w:t>В</w:t>
      </w:r>
      <w:r w:rsidRPr="00B41F86">
        <w:t xml:space="preserve">зрывчатость рудничной </w:t>
      </w:r>
      <w:r>
        <w:t>пыли</w:t>
      </w:r>
      <w:bookmarkEnd w:id="166"/>
      <w:bookmarkEnd w:id="167"/>
    </w:p>
    <w:p w14:paraId="602F8E00" w14:textId="77777777" w:rsidR="00630BDE" w:rsidRDefault="00630BDE" w:rsidP="00630BDE">
      <w:pPr>
        <w:pStyle w:val="a5"/>
      </w:pPr>
      <w:r w:rsidRPr="00260782">
        <w:rPr>
          <w:rStyle w:val="af3"/>
        </w:rPr>
        <w:t>Взрывчатость различных пылей</w:t>
      </w:r>
      <w:r w:rsidRPr="00B41F86">
        <w:t>. Очень многие твердые тела, негорючие в обычном состоянии или во всяком случае не представляющие собой тел, легко воспламеняющихся, становятся взрывчатыми и легко воспламеняющимися в со</w:t>
      </w:r>
      <w:r w:rsidRPr="00B41F86">
        <w:lastRenderedPageBreak/>
        <w:t>стоянии тонкой пыли. Таковы, например, некоторые металлы: алюминий, железо, цинк, сплавы металлов (бронза), колчеданные руды, а также многие другие тела, как например мука, крахмал, сахар, солод, какао, пробка, дерево, уголь и др.</w:t>
      </w:r>
    </w:p>
    <w:p w14:paraId="1B6774F0" w14:textId="77777777" w:rsidR="00630BDE" w:rsidRDefault="00630BDE" w:rsidP="00630BDE">
      <w:pPr>
        <w:pStyle w:val="a5"/>
      </w:pPr>
      <w:r w:rsidRPr="00B41F86">
        <w:t>Это явление объясняется тем, что: а) поверхность соприкосновения превращенного в пыль тела с кислородом огромная</w:t>
      </w:r>
      <w:r>
        <w:rPr>
          <w:rStyle w:val="affb"/>
        </w:rPr>
        <w:footnoteReference w:id="46"/>
      </w:r>
      <w:r w:rsidRPr="00B41F86">
        <w:t>, и поглощение пылинками кислорода также большое; б) выделение пылью некоторых тел при нагревании горючих газов.</w:t>
      </w:r>
    </w:p>
    <w:p w14:paraId="6AFDD3FB" w14:textId="77777777" w:rsidR="00630BDE" w:rsidRDefault="00630BDE" w:rsidP="00630BDE">
      <w:pPr>
        <w:pStyle w:val="a5"/>
      </w:pPr>
      <w:r w:rsidRPr="00B41F86">
        <w:t xml:space="preserve">Облако тонкой пыли, нагретое в какой-либо точке до температуры воспламенения, быстро воспламеняется на </w:t>
      </w:r>
      <w:r>
        <w:t>в</w:t>
      </w:r>
      <w:r w:rsidRPr="00B41F86">
        <w:t>с</w:t>
      </w:r>
      <w:r>
        <w:t>ё</w:t>
      </w:r>
      <w:r w:rsidRPr="00B41F86">
        <w:t>м сво</w:t>
      </w:r>
      <w:r>
        <w:t>ё</w:t>
      </w:r>
      <w:r w:rsidRPr="00B41F86">
        <w:t>м протяжении. Происходит взрывообразное горение с нарастающей быстротой распространения пламени и нарастающим давлением. Это горение может превратиться в настоящий взрыв. Особенно опасна пыль, которая: а) выделяет горючие газы, (например: бронзовая краска, разлагающая влагу воздуха с выделением на 1 кг краски свыше 1100 л водорода; пыль каменных углей, которая при нагревании выделяет на 1 кг до 200—300 л разных горючих газов); б) обладает способностью к интенсивному окислению при относительно невысоких температурах (такова пыль из углей органических веществ: пробки, дерева и т. д.; так называемая пирофорная пыль, которая при температуре свыше 100—150° очень быстро сама собой раскаляется, а затем и воспламеняется).</w:t>
      </w:r>
    </w:p>
    <w:p w14:paraId="26BA3840" w14:textId="77777777" w:rsidR="00630BDE" w:rsidRDefault="00630BDE" w:rsidP="00630BDE">
      <w:pPr>
        <w:pStyle w:val="a5"/>
      </w:pPr>
      <w:r w:rsidRPr="00B41F86">
        <w:t>Следует также иметь в виду, что облако пыли вследствие трения пылинок друг о друга и нахождения мельчайших из них в состоянии постоянного движения самозаряжается статическим электричеством и при благоприятных обстоятель</w:t>
      </w:r>
      <w:r w:rsidRPr="00B41F86">
        <w:lastRenderedPageBreak/>
        <w:t>ствах может зарядиться настолько, что превратится в своего рода «грозовое облако». Саморазряд этого облака, сопровождающийся образованием искр и пламени, может вызвать самопроизвольный взрыв, без участия какого-либо внешнего источника высокой температуры.</w:t>
      </w:r>
    </w:p>
    <w:p w14:paraId="510CB0A9" w14:textId="77777777" w:rsidR="00630BDE" w:rsidRDefault="00630BDE" w:rsidP="00630BDE">
      <w:pPr>
        <w:pStyle w:val="a5"/>
      </w:pPr>
      <w:r w:rsidRPr="00B41F86">
        <w:t>Возможность пылевых гроз в шахтных условиях весьма маловероятна, но на фабриках, где различные вещества, в особенности органического происхождения, подвергаются специальному тончайшему измельчению (мукомольные мельницы, фабрики сахарной пудры, какао, целлюлозы, искусственной резины и т. п., а также брикетные фабрики) образование «грозовых облаков» и самопроизвольных взрывов при наличии теплой и сухой атмосферы возможны и наблюдались.</w:t>
      </w:r>
    </w:p>
    <w:p w14:paraId="6EE2332F" w14:textId="77777777" w:rsidR="00630BDE" w:rsidRDefault="00630BDE" w:rsidP="00630BDE">
      <w:pPr>
        <w:pStyle w:val="a5"/>
      </w:pPr>
      <w:r w:rsidRPr="00B41F86">
        <w:t>Особенно легко самозаряжается статическим электричеством пыль твердых тел, которую несет во взвешенном состоянии поток воздуха, перемещающийся с более или менее значительной скоростью по какому-либо воздухопроводу. Это установлено было опытами еще в 1927—1931 гг. в Англии при исследованиях движения пыльного воздуха по шахтным вентиляционным трубам, а также сжатого воздуха по обычным трубопроводам. Экспериментальный прибор состоял из стальной трубы (диаметром в 129 мм и длиной в 5,5 м), установленной горизонтально на высоте 1,5 м от земли на двух эбонитовых опорах, укрепленных на стеклянных подставках. Конец трубы со стороны входа воздуха был соединен эбонитовой же трубкой (длиной 253 мм и диаметром 127 мм) с небольшим вентилятором, снабженным приспособлением, которое давало возможность изменять скорость движения воздуха в трубе примерно от 2 до 14 м/сек. Пыль добавлялась к воздуху автоматически из небольшого резервуара, помещенного около всасывающей трубы вентилятора. Электрическая емкость описанной системы была около 0,0002 мкф. Опыты производились с чистой угольной пылью различных пластов (очень тонкой), с тонкой сукновальной глиной и со смесями угольной пыли и тонкой глины. Они показали следующее:</w:t>
      </w:r>
    </w:p>
    <w:p w14:paraId="76D29293" w14:textId="77777777" w:rsidR="00630BDE" w:rsidRDefault="00630BDE">
      <w:pPr>
        <w:pStyle w:val="a0"/>
        <w:numPr>
          <w:ilvl w:val="0"/>
          <w:numId w:val="51"/>
        </w:numPr>
      </w:pPr>
      <w:r w:rsidRPr="00B41F86">
        <w:t>При прохождении по изолированной трубе пыльного воздуха даже в небольшом количестве (например, 1,1—4,5 г пыли в 1 м</w:t>
      </w:r>
      <w:r>
        <w:t>³</w:t>
      </w:r>
      <w:r w:rsidRPr="00B41F86">
        <w:t xml:space="preserve"> воздуха) и со скоростью от 2—3 до 13 м</w:t>
      </w:r>
      <w:r w:rsidRPr="00206D93">
        <w:t>/</w:t>
      </w:r>
      <w:r w:rsidRPr="00B41F86">
        <w:t>сек труба в течение нескольких секунд электризуется до напряжения 6000—7000 в и выше, что дает искры, легко воспламеняющие 8,5%-ную смесь метана с воздухом.</w:t>
      </w:r>
    </w:p>
    <w:p w14:paraId="074DFF07" w14:textId="77777777" w:rsidR="00630BDE" w:rsidRDefault="00630BDE">
      <w:pPr>
        <w:pStyle w:val="a0"/>
        <w:numPr>
          <w:ilvl w:val="0"/>
          <w:numId w:val="51"/>
        </w:numPr>
      </w:pPr>
      <w:r w:rsidRPr="00B41F86">
        <w:lastRenderedPageBreak/>
        <w:t>Электризация не наблюдается при малейшем нарушении изоляции системы от земли, а также при влажности воздуха свыше 65%, хотя бы изоляция была абсолютной.</w:t>
      </w:r>
    </w:p>
    <w:p w14:paraId="563D5921" w14:textId="77777777" w:rsidR="00630BDE" w:rsidRDefault="00630BDE" w:rsidP="00630BDE">
      <w:pPr>
        <w:pStyle w:val="a5"/>
      </w:pPr>
      <w:r w:rsidRPr="00B41F86">
        <w:t>Упомянутые выше опыты пропускания по изолированной металлической трубе сжатого воздуха (до 3—7 кг/см</w:t>
      </w:r>
      <w:r>
        <w:t>²</w:t>
      </w:r>
      <w:r w:rsidRPr="00B41F86">
        <w:t>) с примесью мелкого песка обнаружили сильную наэлектризованность такого пыльного воздуха и вылет из трубы искр. При помещении перед концом такой трубы со стороны выхода воздуха какого-либо изолированного экрана (например: медной пластины, куска песчаника, известняка или каменного угля) эти предметы, если они были достаточно хорошо изолированы, быстро заряжались электричеством и притом настолько, что от них можно было получать искры, безотказно воспламенявшие метановоздушную смесь. Электризация наблюдалась и без искусственного добавления пыли к сжатому воздуху, но в этом случае она была значительно более слабой и, очевидно, получалась за счет пыли, уже имевшейся в сжатом воздухе.</w:t>
      </w:r>
    </w:p>
    <w:p w14:paraId="0A911990" w14:textId="77777777" w:rsidR="00630BDE" w:rsidRDefault="00630BDE" w:rsidP="00630BDE">
      <w:pPr>
        <w:pStyle w:val="a5"/>
      </w:pPr>
      <w:r w:rsidRPr="00B41F86">
        <w:t>Как видно из сказанного, сколько-нибудь значительная самоиндукция пыли и пыльного воздуха возможна только при наличии очень сухого воздуха и при условии совершенной изоляции трубы, несущей пыльный воздух, и предмета, в который поток такого воздуха ударяет. Подобные условия в шахтной обстановке, если и возможны, то в совершенно исключительных случаях. Вследствие этого не следует переоценивать практическую опасность от самоэлектризации пыльного воздуха и пыли, но все же с этим свойством пыли надо считаться и всячески устранять возможность нахождения в горных выработках каких-либо незаземленных предметов (труб, машин и т. п.).</w:t>
      </w:r>
    </w:p>
    <w:p w14:paraId="7B8E633B" w14:textId="5DF0139A" w:rsidR="00630BDE" w:rsidRDefault="00162466" w:rsidP="00862D21">
      <w:pPr>
        <w:pStyle w:val="30"/>
      </w:pPr>
      <w:bookmarkStart w:id="168" w:name="_Toc229564855"/>
      <w:bookmarkStart w:id="169" w:name="_Toc229950087"/>
      <w:r w:rsidRPr="00B41F86">
        <w:t xml:space="preserve">§ 4. </w:t>
      </w:r>
      <w:r w:rsidR="00F87005">
        <w:t>Г</w:t>
      </w:r>
      <w:r w:rsidRPr="00B41F86">
        <w:t>орючесть и взрывчатость угольной пыли</w:t>
      </w:r>
      <w:bookmarkEnd w:id="168"/>
      <w:bookmarkEnd w:id="169"/>
    </w:p>
    <w:p w14:paraId="2081B7EF" w14:textId="77777777" w:rsidR="00630BDE" w:rsidRDefault="00630BDE" w:rsidP="00630BDE">
      <w:pPr>
        <w:pStyle w:val="a5"/>
      </w:pPr>
      <w:r w:rsidRPr="00B41F86">
        <w:t xml:space="preserve">О том, что пыль в угольных шахтах может принимать участие во взрывах, стало известно свыше 150 лет тому назад после взрыва в шахте «Уолсэнд» (около Ньюкэстля в Англии) в 1803 г. Пламя взрыва, происшедшего в одном из крыльев шахтного поля, передалось в другое при явном участии угольной пыли. Несмотря </w:t>
      </w:r>
      <w:r w:rsidRPr="00B41F86">
        <w:lastRenderedPageBreak/>
        <w:t>на начатое тогда же и продолжавшееся изучение взрывчатости шахтной пыли, мнения специалистов угольного дела, теоретиков и практиков расходились во многих отношениях, в особенности по вопросу о том, может или не может произойти взрыв в угольной шахте, если в выработках ее нет газа.</w:t>
      </w:r>
    </w:p>
    <w:p w14:paraId="2B7A1C13" w14:textId="77777777" w:rsidR="00630BDE" w:rsidRDefault="00630BDE" w:rsidP="00630BDE">
      <w:pPr>
        <w:pStyle w:val="a5"/>
      </w:pPr>
      <w:r w:rsidRPr="00B41F86">
        <w:t>Происшедший в 1906 г. в негазовой шахте «Куррьер» (Северная Франция) взрыв угольной пыли, унесший 1100 жизней, положил конец спору сторонников и противников самостоятельной роли пыли, а начатое после этого повсюду широкое изучение взрывчатости угольной пыли непреложно установило, что:</w:t>
      </w:r>
    </w:p>
    <w:p w14:paraId="0693CCFD" w14:textId="77777777" w:rsidR="00630BDE" w:rsidRDefault="00630BDE">
      <w:pPr>
        <w:pStyle w:val="a0"/>
        <w:numPr>
          <w:ilvl w:val="0"/>
          <w:numId w:val="52"/>
        </w:numPr>
      </w:pPr>
      <w:r w:rsidRPr="00B41F86">
        <w:t>пыль может взорваться при полном отсутствии метана;</w:t>
      </w:r>
    </w:p>
    <w:p w14:paraId="6F2BAF58" w14:textId="77777777" w:rsidR="00630BDE" w:rsidRDefault="00630BDE">
      <w:pPr>
        <w:pStyle w:val="a0"/>
        <w:numPr>
          <w:ilvl w:val="0"/>
          <w:numId w:val="52"/>
        </w:numPr>
      </w:pPr>
      <w:r w:rsidRPr="00B41F86">
        <w:t>пыль может превратить взрыв небольшого количества метана в огромный взрыв;</w:t>
      </w:r>
    </w:p>
    <w:p w14:paraId="79F2ADF7" w14:textId="77777777" w:rsidR="00630BDE" w:rsidRDefault="00630BDE">
      <w:pPr>
        <w:pStyle w:val="a0"/>
        <w:numPr>
          <w:ilvl w:val="0"/>
          <w:numId w:val="52"/>
        </w:numPr>
      </w:pPr>
      <w:r w:rsidRPr="00B41F86">
        <w:t>пламя воспламенившегося облака пыли может дойти до места скопления газа и воспламенить последний;</w:t>
      </w:r>
    </w:p>
    <w:p w14:paraId="6E08C541" w14:textId="77777777" w:rsidR="00630BDE" w:rsidRDefault="00630BDE">
      <w:pPr>
        <w:pStyle w:val="a0"/>
        <w:numPr>
          <w:ilvl w:val="0"/>
          <w:numId w:val="52"/>
        </w:numPr>
      </w:pPr>
      <w:r w:rsidRPr="00B41F86">
        <w:t xml:space="preserve">присутствие в воздухе тонкой и сухой угольной пыли </w:t>
      </w:r>
      <w:r>
        <w:t>п</w:t>
      </w:r>
      <w:r w:rsidRPr="00B41F86">
        <w:t>онижает низший предел взрывчатости смеси метана с воздухом; смесь эта становится взрывчатой меньше, чем при 5% содержания указанного газа;</w:t>
      </w:r>
    </w:p>
    <w:p w14:paraId="61843770" w14:textId="77777777" w:rsidR="00630BDE" w:rsidRDefault="00630BDE">
      <w:pPr>
        <w:pStyle w:val="a0"/>
        <w:numPr>
          <w:ilvl w:val="0"/>
          <w:numId w:val="52"/>
        </w:numPr>
      </w:pPr>
      <w:r w:rsidRPr="00B41F86">
        <w:t>при участии угольной пыли во взрыве продукты его всегда содержат более или менее значительное количество окиси углерода, а практика взрывов в шахте показывает, что причиной смерти людей, гибнущих при взрывах, является в огромном большинстве случаев (70—80% жертв) отравление окисью углерода.</w:t>
      </w:r>
    </w:p>
    <w:p w14:paraId="284FA206" w14:textId="77777777" w:rsidR="00630BDE" w:rsidRDefault="00630BDE" w:rsidP="00630BDE">
      <w:pPr>
        <w:pStyle w:val="a5"/>
      </w:pPr>
      <w:r w:rsidRPr="00B41F86">
        <w:t xml:space="preserve">Свойства горючести и взрывчатости угольной пыли имеют много общего со свойствами метана, а именно: </w:t>
      </w:r>
    </w:p>
    <w:p w14:paraId="12078DF5" w14:textId="77777777" w:rsidR="00630BDE" w:rsidRPr="0045598F" w:rsidRDefault="00630BDE">
      <w:pPr>
        <w:pStyle w:val="a0"/>
        <w:numPr>
          <w:ilvl w:val="0"/>
          <w:numId w:val="53"/>
        </w:numPr>
      </w:pPr>
      <w:r w:rsidRPr="00B41F86">
        <w:t>Для пыли, как и для газа, имеется низший и высший пределы взрывчатой концентрации ее в воздухе:</w:t>
      </w:r>
    </w:p>
    <w:tbl>
      <w:tblPr>
        <w:tblStyle w:val="51"/>
        <w:tblW w:w="5000" w:type="pct"/>
        <w:tblLook w:val="04A0" w:firstRow="1" w:lastRow="0" w:firstColumn="1" w:lastColumn="0" w:noHBand="0" w:noVBand="1"/>
      </w:tblPr>
      <w:tblGrid>
        <w:gridCol w:w="3883"/>
        <w:gridCol w:w="3884"/>
      </w:tblGrid>
      <w:tr w:rsidR="00630BDE" w:rsidRPr="00607B21" w14:paraId="3BC7B50E"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Pr>
          <w:p w14:paraId="46DDB84F" w14:textId="77777777" w:rsidR="00630BDE" w:rsidRPr="00607B21" w:rsidRDefault="00630BDE" w:rsidP="00607B21">
            <w:pPr>
              <w:rPr>
                <w:color w:val="auto"/>
              </w:rPr>
            </w:pPr>
            <w:r w:rsidRPr="00607B21">
              <w:rPr>
                <w:color w:val="auto"/>
              </w:rPr>
              <w:t>Для газа (</w:t>
            </w:r>
            <w:r w:rsidRPr="00607B21">
              <w:rPr>
                <w:color w:val="auto"/>
                <w:lang w:val="en-US"/>
              </w:rPr>
              <w:t>CH₄</w:t>
            </w:r>
            <w:r w:rsidRPr="00607B21">
              <w:rPr>
                <w:color w:val="auto"/>
              </w:rPr>
              <w:t>)</w:t>
            </w:r>
          </w:p>
        </w:tc>
        <w:tc>
          <w:tcPr>
            <w:tcW w:w="2976" w:type="dxa"/>
          </w:tcPr>
          <w:p w14:paraId="42F49367"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rPr>
              <w:t>Для угольной пыли</w:t>
            </w:r>
          </w:p>
        </w:tc>
      </w:tr>
      <w:tr w:rsidR="00630BDE" w:rsidRPr="00607B21" w14:paraId="344149F1" w14:textId="77777777" w:rsidTr="00607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77799D5E" w14:textId="77777777" w:rsidR="00630BDE" w:rsidRPr="00607B21" w:rsidRDefault="00630BDE" w:rsidP="00607B21">
            <w:pPr>
              <w:rPr>
                <w:color w:val="auto"/>
              </w:rPr>
            </w:pPr>
            <w:r w:rsidRPr="00607B21">
              <w:rPr>
                <w:color w:val="auto"/>
              </w:rPr>
              <w:t>5—6 и 14—16% по объёму</w:t>
            </w:r>
          </w:p>
        </w:tc>
        <w:tc>
          <w:tcPr>
            <w:tcW w:w="2976" w:type="dxa"/>
          </w:tcPr>
          <w:p w14:paraId="0F9723B3" w14:textId="77777777"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30—40 г/м³ взвешенной в воздухе пыли</w:t>
            </w:r>
            <w:r w:rsidRPr="00607B21">
              <w:rPr>
                <w:color w:val="auto"/>
              </w:rPr>
              <w:footnoteReference w:id="47"/>
            </w:r>
          </w:p>
        </w:tc>
      </w:tr>
      <w:tr w:rsidR="00630BDE" w:rsidRPr="00607B21" w14:paraId="344F38C8" w14:textId="77777777" w:rsidTr="00607B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47BE7A11" w14:textId="77777777" w:rsidR="00630BDE" w:rsidRPr="00607B21" w:rsidRDefault="00630BDE" w:rsidP="00607B21">
            <w:pPr>
              <w:rPr>
                <w:color w:val="auto"/>
              </w:rPr>
            </w:pPr>
            <w:r w:rsidRPr="00607B21">
              <w:rPr>
                <w:color w:val="auto"/>
              </w:rPr>
              <w:lastRenderedPageBreak/>
              <w:t>или от 35—40 до 95—110 г/м³ воздуха по весу</w:t>
            </w:r>
          </w:p>
        </w:tc>
        <w:tc>
          <w:tcPr>
            <w:tcW w:w="2976" w:type="dxa"/>
          </w:tcPr>
          <w:p w14:paraId="715DBE02" w14:textId="77777777" w:rsidR="00630BDE" w:rsidRPr="00607B21" w:rsidRDefault="00630BDE" w:rsidP="00607B21">
            <w:pPr>
              <w:cnfStyle w:val="000000010000" w:firstRow="0" w:lastRow="0" w:firstColumn="0" w:lastColumn="0" w:oddVBand="0" w:evenVBand="0" w:oddHBand="0" w:evenHBand="1" w:firstRowFirstColumn="0" w:firstRowLastColumn="0" w:lastRowFirstColumn="0" w:lastRowLastColumn="0"/>
              <w:rPr>
                <w:color w:val="auto"/>
              </w:rPr>
            </w:pPr>
            <w:r w:rsidRPr="00607B21">
              <w:rPr>
                <w:color w:val="auto"/>
              </w:rPr>
              <w:t>до 1500—2000 г/м³ (и даже выше) отложившейся пыли</w:t>
            </w:r>
          </w:p>
        </w:tc>
      </w:tr>
    </w:tbl>
    <w:p w14:paraId="5E42136A" w14:textId="77777777" w:rsidR="00630BDE" w:rsidRDefault="00630BDE" w:rsidP="00630BDE">
      <w:pPr>
        <w:pStyle w:val="a0"/>
        <w:numPr>
          <w:ilvl w:val="0"/>
          <w:numId w:val="5"/>
        </w:numPr>
      </w:pPr>
      <w:r w:rsidRPr="00B41F86">
        <w:t>Количество тепла, выделяющегося при взрыве угольной пыли и метана, и температура взрыва:</w:t>
      </w:r>
    </w:p>
    <w:p w14:paraId="27EFC3A5" w14:textId="77777777" w:rsidR="00630BDE" w:rsidRDefault="00630BDE" w:rsidP="00630BDE">
      <w:pPr>
        <w:pStyle w:val="a5"/>
      </w:pPr>
      <w:r w:rsidRPr="00B41F86">
        <w:t>1 кг СН</w:t>
      </w:r>
      <w:r>
        <w:t>₄</w:t>
      </w:r>
      <w:r w:rsidRPr="00B41F86">
        <w:t>, сгорая в С</w:t>
      </w:r>
      <w:r>
        <w:rPr>
          <w:lang w:val="en-US"/>
        </w:rPr>
        <w:t>O</w:t>
      </w:r>
      <w:r>
        <w:t>₂</w:t>
      </w:r>
      <w:r w:rsidRPr="00B41F86">
        <w:t>, выделяет 13300 ккал тепла. Угольная пыль, если рассматривать е</w:t>
      </w:r>
      <w:r>
        <w:t>ё</w:t>
      </w:r>
      <w:r w:rsidRPr="00B41F86">
        <w:t xml:space="preserve"> как аморфный углерод, выделяет:</w:t>
      </w:r>
    </w:p>
    <w:tbl>
      <w:tblPr>
        <w:tblStyle w:val="51"/>
        <w:tblW w:w="5000" w:type="pct"/>
        <w:tblLook w:val="04A0" w:firstRow="1" w:lastRow="0" w:firstColumn="1" w:lastColumn="0" w:noHBand="0" w:noVBand="1"/>
      </w:tblPr>
      <w:tblGrid>
        <w:gridCol w:w="3883"/>
        <w:gridCol w:w="3884"/>
      </w:tblGrid>
      <w:tr w:rsidR="00630BDE" w:rsidRPr="00607B21" w14:paraId="314EFBBB"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Pr>
          <w:p w14:paraId="34314744" w14:textId="77777777" w:rsidR="00630BDE" w:rsidRPr="00607B21" w:rsidRDefault="00630BDE" w:rsidP="00607B21">
            <w:pPr>
              <w:rPr>
                <w:color w:val="auto"/>
                <w:lang w:val="en-US"/>
              </w:rPr>
            </w:pPr>
            <w:r w:rsidRPr="00607B21">
              <w:rPr>
                <w:color w:val="auto"/>
              </w:rPr>
              <w:t xml:space="preserve">а) сгорая в </w:t>
            </w:r>
            <w:r w:rsidRPr="00607B21">
              <w:rPr>
                <w:color w:val="auto"/>
                <w:lang w:val="en-US"/>
              </w:rPr>
              <w:t>CO₂:</w:t>
            </w:r>
          </w:p>
        </w:tc>
        <w:tc>
          <w:tcPr>
            <w:tcW w:w="2976" w:type="dxa"/>
          </w:tcPr>
          <w:p w14:paraId="6187C9A0" w14:textId="77777777" w:rsidR="00630BDE" w:rsidRPr="00607B21" w:rsidRDefault="00630BDE" w:rsidP="00607B21">
            <w:pPr>
              <w:cnfStyle w:val="100000000000" w:firstRow="1" w:lastRow="0" w:firstColumn="0" w:lastColumn="0" w:oddVBand="0" w:evenVBand="0" w:oddHBand="0" w:evenHBand="0" w:firstRowFirstColumn="0" w:firstRowLastColumn="0" w:lastRowFirstColumn="0" w:lastRowLastColumn="0"/>
              <w:rPr>
                <w:color w:val="auto"/>
              </w:rPr>
            </w:pPr>
            <w:r w:rsidRPr="00607B21">
              <w:rPr>
                <w:color w:val="auto"/>
                <w:lang w:val="en-US"/>
              </w:rPr>
              <w:t>C</w:t>
            </w:r>
            <w:r w:rsidRPr="00607B21">
              <w:rPr>
                <w:color w:val="auto"/>
              </w:rPr>
              <w:t>+</w:t>
            </w:r>
            <w:r w:rsidRPr="00607B21">
              <w:rPr>
                <w:color w:val="auto"/>
                <w:lang w:val="en-US"/>
              </w:rPr>
              <w:t>O</w:t>
            </w:r>
            <w:r w:rsidRPr="00607B21">
              <w:rPr>
                <w:color w:val="auto"/>
              </w:rPr>
              <w:t>₂=</w:t>
            </w:r>
            <w:r w:rsidRPr="00607B21">
              <w:rPr>
                <w:color w:val="auto"/>
                <w:lang w:val="en-US"/>
              </w:rPr>
              <w:t>CO</w:t>
            </w:r>
            <w:r w:rsidRPr="00607B21">
              <w:rPr>
                <w:color w:val="auto"/>
              </w:rPr>
              <w:t xml:space="preserve">₂+8140 ккал на 1 кг </w:t>
            </w:r>
            <w:r w:rsidRPr="00607B21">
              <w:rPr>
                <w:color w:val="auto"/>
                <w:lang w:val="en-US"/>
              </w:rPr>
              <w:t>C</w:t>
            </w:r>
            <w:r w:rsidRPr="00607B21">
              <w:rPr>
                <w:color w:val="auto"/>
              </w:rPr>
              <w:t>,</w:t>
            </w:r>
            <w:r w:rsidRPr="00607B21">
              <w:rPr>
                <w:color w:val="auto"/>
              </w:rPr>
              <w:br/>
              <w:t>12 г+32 г=44 г.</w:t>
            </w:r>
          </w:p>
        </w:tc>
      </w:tr>
      <w:tr w:rsidR="00630BDE" w:rsidRPr="00607B21" w14:paraId="481ECE82" w14:textId="77777777" w:rsidTr="00607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3E1C1165" w14:textId="77777777" w:rsidR="00630BDE" w:rsidRPr="00607B21" w:rsidRDefault="00630BDE" w:rsidP="00607B21">
            <w:pPr>
              <w:rPr>
                <w:color w:val="auto"/>
                <w:lang w:val="en-US"/>
              </w:rPr>
            </w:pPr>
            <w:r w:rsidRPr="00607B21">
              <w:rPr>
                <w:color w:val="auto"/>
              </w:rPr>
              <w:t xml:space="preserve">б) сгорая в </w:t>
            </w:r>
            <w:r w:rsidRPr="00607B21">
              <w:rPr>
                <w:color w:val="auto"/>
                <w:lang w:val="en-US"/>
              </w:rPr>
              <w:t>CO:</w:t>
            </w:r>
          </w:p>
        </w:tc>
        <w:tc>
          <w:tcPr>
            <w:tcW w:w="2976" w:type="dxa"/>
          </w:tcPr>
          <w:p w14:paraId="55D42F13" w14:textId="77777777" w:rsidR="00630BDE" w:rsidRPr="00607B21" w:rsidRDefault="00630BDE" w:rsidP="00607B21">
            <w:pPr>
              <w:cnfStyle w:val="000000100000" w:firstRow="0" w:lastRow="0" w:firstColumn="0" w:lastColumn="0" w:oddVBand="0" w:evenVBand="0" w:oddHBand="1" w:evenHBand="0" w:firstRowFirstColumn="0" w:firstRowLastColumn="0" w:lastRowFirstColumn="0" w:lastRowLastColumn="0"/>
              <w:rPr>
                <w:color w:val="auto"/>
              </w:rPr>
            </w:pPr>
            <w:r w:rsidRPr="00607B21">
              <w:rPr>
                <w:color w:val="auto"/>
              </w:rPr>
              <w:t>2С+</w:t>
            </w:r>
            <w:r w:rsidRPr="00607B21">
              <w:rPr>
                <w:color w:val="auto"/>
                <w:lang w:val="en-US"/>
              </w:rPr>
              <w:t>O</w:t>
            </w:r>
            <w:r w:rsidRPr="00607B21">
              <w:rPr>
                <w:color w:val="auto"/>
              </w:rPr>
              <w:t>₂=2</w:t>
            </w:r>
            <w:r w:rsidRPr="00607B21">
              <w:rPr>
                <w:color w:val="auto"/>
                <w:lang w:val="en-US"/>
              </w:rPr>
              <w:t>CO</w:t>
            </w:r>
            <w:r w:rsidRPr="00607B21">
              <w:rPr>
                <w:color w:val="auto"/>
              </w:rPr>
              <w:t xml:space="preserve">+2440 ккал на 1 кг </w:t>
            </w:r>
            <w:r w:rsidRPr="00607B21">
              <w:rPr>
                <w:color w:val="auto"/>
                <w:lang w:val="en-US"/>
              </w:rPr>
              <w:t>C</w:t>
            </w:r>
            <w:r w:rsidRPr="00607B21">
              <w:rPr>
                <w:color w:val="auto"/>
              </w:rPr>
              <w:t>,</w:t>
            </w:r>
            <w:r w:rsidRPr="00607B21">
              <w:rPr>
                <w:color w:val="auto"/>
              </w:rPr>
              <w:br/>
              <w:t>24 г+32 г=56 г.</w:t>
            </w:r>
          </w:p>
        </w:tc>
      </w:tr>
    </w:tbl>
    <w:p w14:paraId="60E52C90" w14:textId="77777777" w:rsidR="00630BDE" w:rsidRDefault="00630BDE" w:rsidP="00630BDE">
      <w:pPr>
        <w:pStyle w:val="a5"/>
      </w:pPr>
    </w:p>
    <w:p w14:paraId="52EB7A43" w14:textId="77777777" w:rsidR="00630BDE" w:rsidRDefault="00630BDE" w:rsidP="00630BDE">
      <w:pPr>
        <w:pStyle w:val="a5"/>
      </w:pPr>
      <w:r w:rsidRPr="00B41F86">
        <w:t>Наибольшее количество углерода, которое можно сжечь в С</w:t>
      </w:r>
      <w:r>
        <w:rPr>
          <w:lang w:val="en-US"/>
        </w:rPr>
        <w:t>O</w:t>
      </w:r>
      <w:r w:rsidRPr="001A5494">
        <w:t>₂</w:t>
      </w:r>
      <w:r w:rsidRPr="00B41F86">
        <w:t xml:space="preserve"> при помощи 1 м</w:t>
      </w:r>
      <w:r>
        <w:t>³</w:t>
      </w:r>
      <w:r w:rsidRPr="00B41F86">
        <w:t xml:space="preserve"> воздуха, теоретически равно, если принять вес 1 м</w:t>
      </w:r>
      <w:r>
        <w:t>³</w:t>
      </w:r>
      <w:r w:rsidRPr="00B41F86">
        <w:t xml:space="preserve"> воздуха равным 1293 г</w:t>
      </w:r>
      <w:r>
        <w:rPr>
          <w:rStyle w:val="affb"/>
        </w:rPr>
        <w:footnoteReference w:id="48"/>
      </w:r>
      <w:r w:rsidRPr="00B41F86">
        <w:t>, а содерж</w:t>
      </w:r>
      <w:r>
        <w:t>а</w:t>
      </w:r>
      <w:r w:rsidRPr="00B41F86">
        <w:t xml:space="preserve">ние в </w:t>
      </w:r>
      <w:r>
        <w:t>нё</w:t>
      </w:r>
      <w:r w:rsidRPr="00B41F86">
        <w:t>м кислорода равным 23% по весу:</w:t>
      </w:r>
    </w:p>
    <w:tbl>
      <w:tblPr>
        <w:tblStyle w:val="51"/>
        <w:tblW w:w="5000" w:type="pct"/>
        <w:tblLook w:val="04A0" w:firstRow="1" w:lastRow="0" w:firstColumn="1" w:lastColumn="0" w:noHBand="0" w:noVBand="1"/>
      </w:tblPr>
      <w:tblGrid>
        <w:gridCol w:w="284"/>
        <w:gridCol w:w="7229"/>
        <w:gridCol w:w="254"/>
      </w:tblGrid>
      <w:tr w:rsidR="00630BDE" w:rsidRPr="00390837" w14:paraId="1BB089E0" w14:textId="77777777" w:rsidTr="003908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EBE3009" w14:textId="77777777" w:rsidR="00630BDE" w:rsidRPr="00390837" w:rsidRDefault="00630BDE" w:rsidP="00390837">
            <w:pPr>
              <w:rPr>
                <w:color w:val="auto"/>
              </w:rPr>
            </w:pPr>
          </w:p>
        </w:tc>
        <w:tc>
          <w:tcPr>
            <w:tcW w:w="7229" w:type="dxa"/>
          </w:tcPr>
          <w:p w14:paraId="51459EFD" w14:textId="321E6B29" w:rsidR="00630BDE" w:rsidRPr="00390837" w:rsidRDefault="00630BDE" w:rsidP="00390837">
            <w:pPr>
              <w:pStyle w:val="aff7"/>
              <w:cnfStyle w:val="100000000000" w:firstRow="1" w:lastRow="0" w:firstColumn="0" w:lastColumn="0" w:oddVBand="0" w:evenVBand="0" w:oddHBand="0" w:evenHBand="0" w:firstRowFirstColumn="0" w:firstRowLastColumn="0" w:lastRowFirstColumn="0" w:lastRowLastColumn="0"/>
            </w:pPr>
            <m:oMathPara>
              <m:oMath>
                <m:r>
                  <m:t>1293</m:t>
                </m:r>
                <m:f>
                  <m:fPr>
                    <m:ctrlPr/>
                  </m:fPr>
                  <m:num>
                    <m:r>
                      <m:t>2</m:t>
                    </m:r>
                    <m:r>
                      <w:rPr>
                        <w:lang w:val="en-US"/>
                      </w:rPr>
                      <m:t>3</m:t>
                    </m:r>
                  </m:num>
                  <m:den>
                    <m:r>
                      <m:t>1</m:t>
                    </m:r>
                    <m:r>
                      <w:rPr>
                        <w:lang w:val="en-US"/>
                      </w:rPr>
                      <m:t>00</m:t>
                    </m:r>
                  </m:den>
                </m:f>
                <m:r>
                  <m:t>×</m:t>
                </m:r>
                <m:f>
                  <m:fPr>
                    <m:ctrlPr/>
                  </m:fPr>
                  <m:num>
                    <m:r>
                      <m:t>1</m:t>
                    </m:r>
                    <m:r>
                      <w:rPr>
                        <w:lang w:val="en-US"/>
                      </w:rPr>
                      <m:t>2</m:t>
                    </m:r>
                  </m:num>
                  <m:den>
                    <m:r>
                      <m:t>3</m:t>
                    </m:r>
                    <m:r>
                      <w:rPr>
                        <w:lang w:val="en-US"/>
                      </w:rPr>
                      <m:t>2</m:t>
                    </m:r>
                  </m:den>
                </m:f>
                <m:r>
                  <m:t>≈1</m:t>
                </m:r>
                <m:r>
                  <w:rPr>
                    <w:lang w:val="en-US"/>
                  </w:rPr>
                  <m:t xml:space="preserve">12 </m:t>
                </m:r>
                <m:r>
                  <m:t>г</m:t>
                </m:r>
              </m:oMath>
            </m:oMathPara>
          </w:p>
        </w:tc>
        <w:tc>
          <w:tcPr>
            <w:tcW w:w="254" w:type="dxa"/>
          </w:tcPr>
          <w:p w14:paraId="76F121F4" w14:textId="77777777" w:rsidR="00630BDE" w:rsidRPr="00390837" w:rsidRDefault="00630BDE" w:rsidP="00390837">
            <w:pPr>
              <w:cnfStyle w:val="100000000000" w:firstRow="1" w:lastRow="0" w:firstColumn="0" w:lastColumn="0" w:oddVBand="0" w:evenVBand="0" w:oddHBand="0" w:evenHBand="0" w:firstRowFirstColumn="0" w:firstRowLastColumn="0" w:lastRowFirstColumn="0" w:lastRowLastColumn="0"/>
              <w:rPr>
                <w:color w:val="auto"/>
              </w:rPr>
            </w:pPr>
          </w:p>
        </w:tc>
      </w:tr>
    </w:tbl>
    <w:p w14:paraId="5EA61025" w14:textId="77777777" w:rsidR="00630BDE" w:rsidRDefault="00630BDE" w:rsidP="00630BDE">
      <w:pPr>
        <w:pStyle w:val="a5"/>
      </w:pPr>
      <w:r w:rsidRPr="00B41F86">
        <w:t>причем выделяется округленно 900 ккал тепла, и температура в месте горения достигает 2300—2500° (при постоянном объеме).</w:t>
      </w:r>
    </w:p>
    <w:p w14:paraId="23C63701" w14:textId="77777777" w:rsidR="00630BDE" w:rsidRDefault="00630BDE" w:rsidP="00630BDE">
      <w:pPr>
        <w:pStyle w:val="a5"/>
      </w:pPr>
      <w:r w:rsidRPr="00B41F86">
        <w:t>При сгорании 112 г углерода в СО выделяется около 550 ккал тепла, и температура взрыва составляет от 1300 до 1700°.</w:t>
      </w:r>
    </w:p>
    <w:p w14:paraId="0638F9DC" w14:textId="77777777" w:rsidR="00630BDE" w:rsidRDefault="00630BDE" w:rsidP="00630BDE">
      <w:pPr>
        <w:pStyle w:val="a5"/>
      </w:pPr>
      <w:r w:rsidRPr="00B41F86">
        <w:t>Фактически пыль ископаемых углей содержит помимо углерода еще различные газы и примеси, и при горении угольной пыли в действительности тепловые эффекты будут несколько иными, но все же аналогия ее с метаном сохраняется в значительной мере.</w:t>
      </w:r>
    </w:p>
    <w:p w14:paraId="52D60DE4" w14:textId="32C8205D" w:rsidR="00630BDE" w:rsidRDefault="00630BDE" w:rsidP="00630BDE">
      <w:pPr>
        <w:pStyle w:val="a0"/>
        <w:numPr>
          <w:ilvl w:val="0"/>
          <w:numId w:val="5"/>
        </w:numPr>
      </w:pPr>
      <w:r w:rsidRPr="00B41F86">
        <w:t>Температура воспламенения метана 650—750°, тонкой и сухой угольной пыли</w:t>
      </w:r>
      <w:r w:rsidR="00071ADF">
        <w:t xml:space="preserve"> — </w:t>
      </w:r>
      <w:r w:rsidRPr="00B41F86">
        <w:t>700—800°, а пыли некоторых органических веществ даже ниже (500°). Отсюда следует, что все источники высокой температуры, которые воспламеняют метан, могут воспламенить и облако угольной пыли.</w:t>
      </w:r>
    </w:p>
    <w:p w14:paraId="78DFBAAB" w14:textId="77777777" w:rsidR="00630BDE" w:rsidRDefault="00630BDE" w:rsidP="00630BDE">
      <w:pPr>
        <w:pStyle w:val="a5"/>
      </w:pPr>
      <w:r w:rsidRPr="00B41F86">
        <w:lastRenderedPageBreak/>
        <w:t>В прошлом неоднократно шли споры о том, можно ли воспламенить пыль таким относительно слабым источником высокой температуры, как обыкновенная шахтерская лампа, но когда после взрыва в шахте «Куррьер» начали тщательнее регистрировать и расследовать случаи воспламенения пыли в горных выработках, такая возможность была установлена на практике и подтверждена опытами и случаями, отмеченными в литературе:</w:t>
      </w:r>
    </w:p>
    <w:p w14:paraId="3A091FF7" w14:textId="77777777" w:rsidR="00630BDE" w:rsidRDefault="00630BDE">
      <w:pPr>
        <w:pStyle w:val="a0"/>
        <w:numPr>
          <w:ilvl w:val="0"/>
          <w:numId w:val="54"/>
        </w:numPr>
      </w:pPr>
      <w:r w:rsidRPr="00B41F86">
        <w:t>В угольной шахте около Роксприн</w:t>
      </w:r>
      <w:r>
        <w:t>г</w:t>
      </w:r>
      <w:r w:rsidRPr="00B41F86">
        <w:t xml:space="preserve"> в штате Вайоминг (США) вследствие обрыва каната на уклоне скатилась вниз партия вагонеток, груженных углем; при ударе вагонеток о стенку выработки поднялось густое облако пыли, которое продвинулось к месту, где висело несколько горящих шахтерских масляных ламп открытого типа; последовал взрыв, при котором было обожжено 40 рабочих, находившихся по соседству с уклоном.</w:t>
      </w:r>
    </w:p>
    <w:p w14:paraId="0B1C2BAA" w14:textId="77777777" w:rsidR="00630BDE" w:rsidRDefault="00630BDE">
      <w:pPr>
        <w:pStyle w:val="a0"/>
        <w:numPr>
          <w:ilvl w:val="0"/>
          <w:numId w:val="54"/>
        </w:numPr>
      </w:pPr>
      <w:r w:rsidRPr="00B41F86">
        <w:t>В Англии при разработке пласта Бистон шахты «Мидлтон» десятник, находясь на свежей струе воздуха, в подземной ламповой, устроенной в начале откаточного штрека, открыл свою</w:t>
      </w:r>
      <w:r w:rsidRPr="00200D63">
        <w:rPr>
          <w:rFonts w:eastAsia="Batang" w:cstheme="minorBidi"/>
          <w:color w:val="auto"/>
          <w:sz w:val="16"/>
        </w:rPr>
        <w:t xml:space="preserve"> </w:t>
      </w:r>
      <w:r w:rsidRPr="00B41F86">
        <w:t>предохранительную масляную лампу для того, чтобы счистить нагар с фитиля. Когда он уже кончил эту операцию, мимо двери ламповой, где стоял десятник, прошел поезд с углем и поднял сильную пыл</w:t>
      </w:r>
      <w:r>
        <w:t>ь</w:t>
      </w:r>
      <w:r w:rsidRPr="00B41F86">
        <w:t>. Последние счищаемые с фитиля горящие кусочки нагара попали в облако пыли и воспламенили его. Взрыва не последовало, но пламя около 80 см высоты и 100 с</w:t>
      </w:r>
      <w:r>
        <w:t>м</w:t>
      </w:r>
      <w:r w:rsidRPr="00B41F86">
        <w:t xml:space="preserve"> шириной волной шло за поездом до тех пор, пока он, пройдя 15 м, не остановился, после чего пламя погасло.</w:t>
      </w:r>
    </w:p>
    <w:p w14:paraId="52C3BF92" w14:textId="77777777" w:rsidR="00630BDE" w:rsidRDefault="00630BDE" w:rsidP="00630BDE">
      <w:pPr>
        <w:pStyle w:val="a5"/>
      </w:pPr>
      <w:r w:rsidRPr="00B41F86">
        <w:t>Наряду с отмеченным выше сходством с метаном угольная пыль существенно отличается от него следующими особенностями:</w:t>
      </w:r>
    </w:p>
    <w:p w14:paraId="3A992153" w14:textId="77777777" w:rsidR="00630BDE" w:rsidRDefault="00630BDE">
      <w:pPr>
        <w:pStyle w:val="a0"/>
        <w:numPr>
          <w:ilvl w:val="0"/>
          <w:numId w:val="55"/>
        </w:numPr>
      </w:pPr>
      <w:r w:rsidRPr="00B41F86">
        <w:t>Метан, раз он выделился из угля или вмещающих пород в горные выработки, всегда полностью находится в смеси с воздухом последних. Количество же пыли, взвешенной в воздухе выработок, даже пыльных, обычно во много раз ниже той концентрации пыли, при которой пыльное облако становится взрывчатым. Главная же масса пыли лежит на почве и стенках выработок, и для того, чтобы образовать взрывчатое облако, она должна быть поднята на воздух.</w:t>
      </w:r>
    </w:p>
    <w:p w14:paraId="1FA04C77" w14:textId="77777777" w:rsidR="00630BDE" w:rsidRDefault="00630BDE">
      <w:pPr>
        <w:pStyle w:val="a0"/>
        <w:numPr>
          <w:ilvl w:val="0"/>
          <w:numId w:val="55"/>
        </w:numPr>
      </w:pPr>
      <w:r w:rsidRPr="00B41F86">
        <w:t xml:space="preserve">Газ легко обнаружить при содержании в несколько раз меньшем, чем низший предел взрывчатой концентрации его в воздухе, пыль же, находясь в выработке в опасном количестве, нередко мало заметна. В самом деле, выше мы видели, </w:t>
      </w:r>
      <w:r w:rsidRPr="00B41F86">
        <w:lastRenderedPageBreak/>
        <w:t>что наибольшее количество угольной пыли (аморфного углерода), которое может быть сожжено в углекислоту, теоретически равно 112 г/м</w:t>
      </w:r>
      <w:r>
        <w:t>³</w:t>
      </w:r>
      <w:r w:rsidRPr="00B41F86">
        <w:t>.</w:t>
      </w:r>
    </w:p>
    <w:p w14:paraId="63A22681" w14:textId="77777777" w:rsidR="00630BDE" w:rsidRDefault="00630BDE" w:rsidP="00630BDE">
      <w:pPr>
        <w:pStyle w:val="a5"/>
      </w:pPr>
      <w:r w:rsidRPr="00B41F86">
        <w:t>Между тем, если, например, в выработке (допустим в штреке) с поперечным сечением 2</w:t>
      </w:r>
      <w:r>
        <w:t>×</w:t>
      </w:r>
      <w:r w:rsidRPr="00B41F86">
        <w:t xml:space="preserve">2 </w:t>
      </w:r>
      <w:r>
        <w:t>м²</w:t>
      </w:r>
      <w:r w:rsidRPr="00B41F86">
        <w:t xml:space="preserve"> количество отложившейся угольной пыли, отнесенное к 1 м</w:t>
      </w:r>
      <w:r>
        <w:t>³</w:t>
      </w:r>
      <w:r w:rsidRPr="00B41F86">
        <w:t xml:space="preserve"> объ</w:t>
      </w:r>
      <w:r>
        <w:t>ё</w:t>
      </w:r>
      <w:r w:rsidRPr="00B41F86">
        <w:t>ма ее, равно 112 г, то на 1 м</w:t>
      </w:r>
      <w:r>
        <w:t>²</w:t>
      </w:r>
      <w:r w:rsidRPr="00B41F86">
        <w:t xml:space="preserve"> поверхности выработки это составит (112</w:t>
      </w:r>
      <w:r>
        <w:t>×</w:t>
      </w:r>
      <w:r w:rsidRPr="00B41F86">
        <w:t>4):8=56 г, а так как вес 1 м</w:t>
      </w:r>
      <w:r>
        <w:t>³</w:t>
      </w:r>
      <w:r w:rsidRPr="00B41F86">
        <w:t xml:space="preserve"> мелкой угольной пыли равен примерно 600 кг, то легко подсчитать, что в таком случае толщина лежащего в выработке слоя пыли будет равна 0,093 мм, т. е. менее </w:t>
      </w:r>
      <w:r>
        <w:t>1</w:t>
      </w:r>
      <w:r w:rsidRPr="002175A4">
        <w:t>/1</w:t>
      </w:r>
      <w:r w:rsidRPr="009B2A05">
        <w:t>0</w:t>
      </w:r>
      <w:r w:rsidRPr="00B41F86">
        <w:t xml:space="preserve"> мм, в то время как выработка будет минирована до предела, теоретически соответствующего максимальной силе взрыва.</w:t>
      </w:r>
    </w:p>
    <w:p w14:paraId="5EAC0252" w14:textId="69C22FF6" w:rsidR="00630BDE" w:rsidRDefault="00630BDE" w:rsidP="00630BDE">
      <w:pPr>
        <w:pStyle w:val="a0"/>
        <w:numPr>
          <w:ilvl w:val="0"/>
          <w:numId w:val="5"/>
        </w:numPr>
      </w:pPr>
      <w:r w:rsidRPr="00B41F86">
        <w:t>Воспламеняемость и взрывчатость метана в общем повсюду практически более или менее одинакова, если иметь в виду угольные шахты. Степень воспламеняемости и взрывчатости угольной пыли, образующейся и отлагающейся в подземных выработках угольных шахт, колеблется в очень широких пределах; с одной стороны, встречаются пыли, практически не способные воспламеняться, а с другой</w:t>
      </w:r>
      <w:r w:rsidR="00071ADF">
        <w:t xml:space="preserve"> — </w:t>
      </w:r>
      <w:r w:rsidRPr="00B41F86">
        <w:t>такие, которые по воспламеняемости и взрывчатости не уступают метану, причем то или иное поведение шахтной пыли зависит от целого ряда факторов: тонкости пыли, содержания в ней горючих летучих веществ, золы и многих других.</w:t>
      </w:r>
    </w:p>
    <w:p w14:paraId="07E1ED5E" w14:textId="77777777" w:rsidR="00630BDE" w:rsidRDefault="00630BDE" w:rsidP="00630BDE">
      <w:pPr>
        <w:pStyle w:val="a0"/>
        <w:numPr>
          <w:ilvl w:val="0"/>
          <w:numId w:val="5"/>
        </w:numPr>
      </w:pPr>
      <w:r w:rsidRPr="00B41F86">
        <w:t>Облако угольной пыли способно самозаряжаться электричеством, а следовательно, при благоприятных условиях и разряжаться с появлением искр, могущих воспламенить облако.</w:t>
      </w:r>
    </w:p>
    <w:p w14:paraId="015BE001" w14:textId="77777777" w:rsidR="00630BDE" w:rsidRDefault="00630BDE" w:rsidP="00630BDE">
      <w:pPr>
        <w:pStyle w:val="a0"/>
        <w:numPr>
          <w:ilvl w:val="0"/>
          <w:numId w:val="5"/>
        </w:numPr>
      </w:pPr>
      <w:r w:rsidRPr="00B41F86">
        <w:t>При взрыве метана образуется почти нацело углекислота; при взрыве угольной пыли практически всегда образуется много окиси углерода.</w:t>
      </w:r>
    </w:p>
    <w:p w14:paraId="3CAD4A53" w14:textId="7DBD1D35" w:rsidR="00630BDE" w:rsidRDefault="00162466" w:rsidP="00862D21">
      <w:pPr>
        <w:pStyle w:val="30"/>
      </w:pPr>
      <w:bookmarkStart w:id="170" w:name="_Toc229564856"/>
      <w:bookmarkStart w:id="171" w:name="_Toc229950088"/>
      <w:r w:rsidRPr="00B41F86">
        <w:t xml:space="preserve">§ 5. </w:t>
      </w:r>
      <w:r w:rsidR="00F87005">
        <w:t>В</w:t>
      </w:r>
      <w:r w:rsidRPr="00B41F86">
        <w:t>оспламеняемость и взрывчатость угольной пыли</w:t>
      </w:r>
      <w:bookmarkEnd w:id="170"/>
      <w:bookmarkEnd w:id="171"/>
    </w:p>
    <w:p w14:paraId="5F092253" w14:textId="77777777" w:rsidR="00630BDE" w:rsidRDefault="00630BDE" w:rsidP="00630BDE">
      <w:pPr>
        <w:pStyle w:val="a5"/>
      </w:pPr>
      <w:r w:rsidRPr="00B41F86">
        <w:t>Как было указано, степень взрывчатости угольной пыли, образующейся и отлагающейся в шахтных выработках, колеблется в весьма широких пределах и опреде</w:t>
      </w:r>
      <w:r w:rsidRPr="00B41F86">
        <w:lastRenderedPageBreak/>
        <w:t>ляется влиянием ряда факторов. Вследствие этого единственным надежным способом установить, насколько пыль данного пласта или данной выработки опасна, является непосредственное испытание пыли на степень взрывчатости.</w:t>
      </w:r>
    </w:p>
    <w:p w14:paraId="7C76BD17" w14:textId="534041AD" w:rsidR="00630BDE" w:rsidRDefault="00630BDE" w:rsidP="00630BDE">
      <w:pPr>
        <w:pStyle w:val="a5"/>
      </w:pPr>
      <w:r w:rsidRPr="00B41F86">
        <w:t>Техника таких испытаний будет рассмотрена ниже, здесь же укажем лишь, что испытания эти производятся в малом масштабе</w:t>
      </w:r>
      <w:r w:rsidR="00071ADF">
        <w:t xml:space="preserve"> — </w:t>
      </w:r>
      <w:r w:rsidRPr="00B41F86">
        <w:t>на лабораторных приборах, и в большом</w:t>
      </w:r>
      <w:r w:rsidR="00071ADF">
        <w:t xml:space="preserve"> — </w:t>
      </w:r>
      <w:r w:rsidRPr="00B41F86">
        <w:t>в искусственных штольнях и экспериментальных шахтах, причем сущность испытания остается одной и той же; в прибор или штольню помещают некоторое количество исследуемой пыли, затем поднимают ее тем или иным способом в воздух и подвергают облако пыли действию какого-либо воспламенителя (например, раскаленной до 900—1000° поверхности) или пламени от взрыва некоторого количества пороха или динамита.</w:t>
      </w:r>
    </w:p>
    <w:p w14:paraId="72410D9E" w14:textId="77777777" w:rsidR="00630BDE" w:rsidRDefault="00630BDE" w:rsidP="00630BDE">
      <w:pPr>
        <w:pStyle w:val="a5"/>
      </w:pPr>
      <w:r w:rsidRPr="00B41F86">
        <w:t>Если в какой-либо точке облака пыли повысить температуру настолько, что пыль в данном месте загорится, последствия этого могут быть таковы:</w:t>
      </w:r>
    </w:p>
    <w:p w14:paraId="44B466C0" w14:textId="77777777" w:rsidR="00630BDE" w:rsidRDefault="00630BDE" w:rsidP="00630BDE">
      <w:pPr>
        <w:pStyle w:val="a1"/>
      </w:pPr>
      <w:r w:rsidRPr="00B41F86">
        <w:t>пыль будет гореть лишь в месте соприкосновения е</w:t>
      </w:r>
      <w:r>
        <w:t>ё</w:t>
      </w:r>
      <w:r w:rsidRPr="00B41F86">
        <w:t xml:space="preserve"> с воспламенителем;</w:t>
      </w:r>
    </w:p>
    <w:p w14:paraId="57D6B36F" w14:textId="77777777" w:rsidR="00630BDE" w:rsidRDefault="00630BDE" w:rsidP="00630BDE">
      <w:pPr>
        <w:pStyle w:val="a1"/>
      </w:pPr>
      <w:r w:rsidRPr="00B41F86">
        <w:t>пламя распространится по облаку с некоторой скоростью на большее или меньшее расстояние от воспламенителя, но без динамических эффектов, т. е. произойдет воспламенение облака в части его или на всем протяжении;</w:t>
      </w:r>
    </w:p>
    <w:p w14:paraId="62AE8170" w14:textId="77777777" w:rsidR="00630BDE" w:rsidRDefault="00630BDE" w:rsidP="00630BDE">
      <w:pPr>
        <w:pStyle w:val="a1"/>
      </w:pPr>
      <w:r w:rsidRPr="00B41F86">
        <w:t>пламя распространится по всему пространству, занятому облаком пыли с быстро нарастающими скоростью и давлением (динамические эффекты), т. е. облако взорвется.</w:t>
      </w:r>
    </w:p>
    <w:p w14:paraId="5BA896E7" w14:textId="77777777" w:rsidR="00630BDE" w:rsidRDefault="00630BDE" w:rsidP="00630BDE">
      <w:pPr>
        <w:pStyle w:val="a5"/>
      </w:pPr>
      <w:r w:rsidRPr="00B41F86">
        <w:t>Пыль, поведение которой соответствует первому случаю, считается (в условиях опыта) невоспламеняющейся и невзрывчатой. Пыль же, характеризующаяся распространением пламени по облаку, но без динамических эффектов, может быть квалифицирована как легковоспламеняющаяся, но невзрывчатая. Наконец, пыль, характеризующаяся распространением пламени на все пространство, занятое облаком пыли, и притом с динамическими эффектами, рассматривается как взрывчатая.</w:t>
      </w:r>
    </w:p>
    <w:p w14:paraId="6DB2075D" w14:textId="77777777" w:rsidR="00630BDE" w:rsidRDefault="00630BDE" w:rsidP="00630BDE">
      <w:pPr>
        <w:pStyle w:val="a5"/>
      </w:pPr>
      <w:r w:rsidRPr="00B41F86">
        <w:t>Показателем большей или меньшей воспламеняемости испытуемой пыли могут служить: а) расстояние, на которое пламя распространяется по облаку пыли, или, как говорят, величина удлинения пламени; б) скорость распространения пламени; в) величина присадки к испытуемой пыли -какой-либо негорючей, т. е. инертной пыли, при которой испытуемая пыль теряет способность воспламеняться.</w:t>
      </w:r>
    </w:p>
    <w:p w14:paraId="61D166C1" w14:textId="77777777" w:rsidR="00630BDE" w:rsidRDefault="00630BDE" w:rsidP="00630BDE">
      <w:pPr>
        <w:pStyle w:val="a5"/>
      </w:pPr>
      <w:r w:rsidRPr="00B41F86">
        <w:lastRenderedPageBreak/>
        <w:t>Показателями степени взрывчатости испытуемой пыли помимо трех указанных выше могут служить еще следующие: а) величина давления, развивающегося в месте взрыва; б) минимальная плотность облака пыли (г/</w:t>
      </w:r>
      <w:r>
        <w:t>м³</w:t>
      </w:r>
      <w:r w:rsidRPr="00B41F86">
        <w:t>), при которой оно становится взрывчатым; в) плотность облака (г/м</w:t>
      </w:r>
      <w:r>
        <w:t>³</w:t>
      </w:r>
      <w:r w:rsidRPr="00B41F86">
        <w:t>), при которой получается максимальный динамический эффект.</w:t>
      </w:r>
    </w:p>
    <w:p w14:paraId="395FF093" w14:textId="77777777" w:rsidR="00630BDE" w:rsidRDefault="00630BDE" w:rsidP="00630BDE">
      <w:pPr>
        <w:pStyle w:val="a5"/>
      </w:pPr>
      <w:r w:rsidRPr="00B41F86">
        <w:t>Ввиду того, что никогда нельзя быть абсолютно уверенным, что пыль, показавшая себя при испытаниях лишь как легковоспламеняемая, не окажется в условиях шахтного производства взрывчатой, нецелесообразно и весьма трудно проводить на практике разницу между пылью легковоспламеняющейся и взрывчатой, а потому всякая легковоспламеняющаяся пыль должна практически рассматриваться как взрывчатая.</w:t>
      </w:r>
    </w:p>
    <w:p w14:paraId="309D17E9" w14:textId="77777777" w:rsidR="00630BDE" w:rsidRDefault="00630BDE" w:rsidP="00630BDE">
      <w:pPr>
        <w:pStyle w:val="a5"/>
      </w:pPr>
      <w:r w:rsidRPr="00B41F86">
        <w:t>В настоящее время наиболее общепринятым показателем степени взрывчатости пыли является величина присадки к ней инертной пыли, при которой смесь становится невзрывчатой. Показатель этот выражается двояко: или непосредственно весом примешиваемой инертной пыли (граммов на 1 г или килограммов на 1 кг испытуемой пыли) или же процентным содержанием золы в смеси после присадки инертной пыли, включая и естественную зольность испытуемой пыли.</w:t>
      </w:r>
    </w:p>
    <w:p w14:paraId="15AB1DB0" w14:textId="77777777" w:rsidR="00630BDE" w:rsidRDefault="00630BDE" w:rsidP="00630BDE">
      <w:pPr>
        <w:pStyle w:val="a5"/>
      </w:pPr>
      <w:r w:rsidRPr="00B41F86">
        <w:t>Само собой разумеется, что указанная инертная пыль должна быть вполне определенных стандартных качеств по тонкости и составу, о чем будет сказано ниже.</w:t>
      </w:r>
    </w:p>
    <w:p w14:paraId="609EACD2" w14:textId="07D7D2AB" w:rsidR="00630BDE" w:rsidRDefault="00162466" w:rsidP="00862D21">
      <w:pPr>
        <w:pStyle w:val="30"/>
      </w:pPr>
      <w:bookmarkStart w:id="172" w:name="_Toc229564857"/>
      <w:bookmarkStart w:id="173" w:name="_Toc229950089"/>
      <w:r w:rsidRPr="00B41F86">
        <w:t xml:space="preserve">§ 6. </w:t>
      </w:r>
      <w:r w:rsidR="00F87005">
        <w:t>Ф</w:t>
      </w:r>
      <w:r w:rsidRPr="00B41F86">
        <w:t xml:space="preserve">акторы, от которых зависит степень взрывчатости угольной </w:t>
      </w:r>
      <w:r>
        <w:t>пыли</w:t>
      </w:r>
      <w:bookmarkEnd w:id="172"/>
      <w:bookmarkEnd w:id="173"/>
    </w:p>
    <w:p w14:paraId="4258E3DC" w14:textId="77777777" w:rsidR="00630BDE" w:rsidRDefault="00630BDE" w:rsidP="00630BDE">
      <w:pPr>
        <w:pStyle w:val="a5"/>
      </w:pPr>
      <w:r w:rsidRPr="00B41F86">
        <w:t>Факторы эти многочисленны и могут быть разделены на следующие шесть групп: 1) тонкость пыли; 2) состав ее (содержание горючих летучих веществ, золы и влаги); 3) количество пыли, взвешенной в воздухе и лежащей в выработке; 4) наличие метана; 5) род к мощность воспламенителя и 6) разные побочные обстоятельства, например распределение отложенной пыли по периметру выработки, естественная влажность выработки и некоторые другие.</w:t>
      </w:r>
    </w:p>
    <w:p w14:paraId="672A3427" w14:textId="08756D11" w:rsidR="00630BDE" w:rsidRDefault="00630BDE">
      <w:pPr>
        <w:pStyle w:val="a0"/>
        <w:numPr>
          <w:ilvl w:val="0"/>
          <w:numId w:val="56"/>
        </w:numPr>
      </w:pPr>
      <w:r w:rsidRPr="00D17088">
        <w:rPr>
          <w:rStyle w:val="af3"/>
        </w:rPr>
        <w:t>Топкость пыли</w:t>
      </w:r>
      <w:r w:rsidRPr="00B41F86">
        <w:t xml:space="preserve">. По современным представлениям во взрыве пыли принимают участие частицы, начиная от мельчайших до частиц размером примерно </w:t>
      </w:r>
      <w:r w:rsidRPr="00B41F86">
        <w:lastRenderedPageBreak/>
        <w:t>0,75—1 мм в поперечнике, но, как показали многочисленные опыты, можно считать, что носителем взрывчатых свойств пыли является фракция, проходящая через сито №80</w:t>
      </w:r>
      <w:r>
        <w:rPr>
          <w:rStyle w:val="affb"/>
        </w:rPr>
        <w:footnoteReference w:id="49"/>
      </w:r>
      <w:r w:rsidRPr="00B41F86">
        <w:t xml:space="preserve"> или, как говорят, фракция отверстий</w:t>
      </w:r>
      <w:r w:rsidR="00071ADF">
        <w:t xml:space="preserve"> — </w:t>
      </w:r>
      <w:r w:rsidRPr="00B41F86">
        <w:t xml:space="preserve">80. Такая пыль состоит из частиц меньше </w:t>
      </w:r>
      <w:r>
        <w:t>1</w:t>
      </w:r>
      <w:r w:rsidRPr="0042520C">
        <w:t>/10</w:t>
      </w:r>
      <w:r w:rsidRPr="00B41F86">
        <w:t>—</w:t>
      </w:r>
      <w:r w:rsidRPr="0042520C">
        <w:t>1/15</w:t>
      </w:r>
      <w:r w:rsidRPr="00B41F86">
        <w:t xml:space="preserve"> мм в поперечнике. Пыль эта неощутима, если ее растирать между пальцами и бархатиста на ощупь, если лежит толстым слоем. Чем больше процент такой фракции в данной пыли, тем пыль опаснее, и наоборот.</w:t>
      </w:r>
    </w:p>
    <w:p w14:paraId="591FB613" w14:textId="77777777" w:rsidR="00630BDE" w:rsidRDefault="00630BDE" w:rsidP="00630BDE">
      <w:pPr>
        <w:pStyle w:val="a5"/>
      </w:pPr>
      <w:r w:rsidRPr="00B41F86">
        <w:t xml:space="preserve">Многократные испытания пыли Питтсбургского пласта (США), содержащего 39—40% летучих веществ в сухой и беззольной массе и около 6% золы, произведенные в экспериментальной шахте, показали, что пыль этого угля, содержащая 10% зерен мельче </w:t>
      </w:r>
      <w:r w:rsidRPr="004F582F">
        <w:t>1/10</w:t>
      </w:r>
      <w:r w:rsidRPr="00B41F86">
        <w:t>—</w:t>
      </w:r>
      <w:r w:rsidRPr="004F582F">
        <w:t>1/1</w:t>
      </w:r>
      <w:r w:rsidRPr="001D7295">
        <w:t>5</w:t>
      </w:r>
      <w:r w:rsidRPr="00B41F86">
        <w:t xml:space="preserve"> мм и 90% зерен от 0,10 до 0,75 мм, перестает взрываться при добавлении инертной пыли примерно в количестве 1,2 кг на 1 кг угольной пыли; пыль же, полностью проходящая через сито №80 (т. е. мельче </w:t>
      </w:r>
      <w:r w:rsidRPr="009C54D1">
        <w:t>1/10</w:t>
      </w:r>
      <w:r w:rsidRPr="00B41F86">
        <w:t>—</w:t>
      </w:r>
      <w:r w:rsidRPr="009C54D1">
        <w:t>1/1</w:t>
      </w:r>
      <w:r w:rsidRPr="00FC7BF8">
        <w:t>5</w:t>
      </w:r>
      <w:r w:rsidRPr="00B41F86">
        <w:t xml:space="preserve"> мм), требует добавления инертной пыли около 3,5 кг, т. е. почти в три раза больше</w:t>
      </w:r>
      <w:r>
        <w:rPr>
          <w:rStyle w:val="affb"/>
        </w:rPr>
        <w:footnoteReference w:id="50"/>
      </w:r>
      <w:r>
        <w:t>.</w:t>
      </w:r>
    </w:p>
    <w:p w14:paraId="3098E50C" w14:textId="77777777" w:rsidR="00630BDE" w:rsidRDefault="00630BDE" w:rsidP="00630BDE">
      <w:pPr>
        <w:pStyle w:val="a5"/>
      </w:pPr>
      <w:r w:rsidRPr="00B41F86">
        <w:t>Большее или меньшее участие во взрыве пылинок крупнее фракции, проходящей через сито №80</w:t>
      </w:r>
      <w:r>
        <w:rPr>
          <w:rStyle w:val="affb"/>
        </w:rPr>
        <w:footnoteReference w:id="51"/>
      </w:r>
      <w:r w:rsidRPr="00B41F86">
        <w:t xml:space="preserve"> и в особенности зернистой (0,25—0,75 мм), определяется главным образом тем, насколько эти пылинки силой взрыва измельчаются и истираются.</w:t>
      </w:r>
    </w:p>
    <w:p w14:paraId="7497D7A5" w14:textId="111FE068" w:rsidR="00630BDE" w:rsidRDefault="00630BDE" w:rsidP="00630BDE">
      <w:pPr>
        <w:pStyle w:val="a5"/>
      </w:pPr>
      <w:r w:rsidRPr="00B41F86">
        <w:t>С другой стороны, пыль еще более тонкая</w:t>
      </w:r>
      <w:r w:rsidR="001442CD">
        <w:t xml:space="preserve"> — </w:t>
      </w:r>
      <w:r w:rsidRPr="00B41F86">
        <w:t xml:space="preserve">с диаметром частиц меньше </w:t>
      </w:r>
      <w:r>
        <w:t>10μ</w:t>
      </w:r>
      <w:r w:rsidR="001442CD">
        <w:t xml:space="preserve"> — </w:t>
      </w:r>
      <w:r w:rsidRPr="00B41F86">
        <w:t xml:space="preserve">по-видимому становится менее взрывчатой. Это объясняют тем, что: 1) при очень </w:t>
      </w:r>
      <w:r w:rsidRPr="00B41F86">
        <w:lastRenderedPageBreak/>
        <w:t>большой дисперсности пыль распадается на частицы различного химического состава; 2) такая пыль склонна к коагуляции и образованию хлопьев и 3) очень тонкие пылинки быстро окисляются и становятся менее легковоспламеняющимися.</w:t>
      </w:r>
    </w:p>
    <w:p w14:paraId="0038D06D" w14:textId="77777777" w:rsidR="00630BDE" w:rsidRDefault="00630BDE" w:rsidP="00630BDE">
      <w:pPr>
        <w:pStyle w:val="a0"/>
        <w:numPr>
          <w:ilvl w:val="0"/>
          <w:numId w:val="5"/>
        </w:numPr>
      </w:pPr>
      <w:r w:rsidRPr="00532D33">
        <w:rPr>
          <w:rStyle w:val="af3"/>
        </w:rPr>
        <w:t>Состав пыли</w:t>
      </w:r>
      <w:r w:rsidRPr="00B41F86">
        <w:t>. Взрывчатость пыли зависит от содержания в ней летучих и возрастает с увеличением их.</w:t>
      </w:r>
    </w:p>
    <w:p w14:paraId="1EA0A643" w14:textId="77777777" w:rsidR="00630BDE" w:rsidRDefault="00630BDE" w:rsidP="00630BDE">
      <w:pPr>
        <w:pStyle w:val="a5"/>
      </w:pPr>
      <w:r w:rsidRPr="00B41F86">
        <w:t>Летучие рассчитывают в настоящем случае на сухую и беззольную массу, т. е. по формуле</w:t>
      </w:r>
    </w:p>
    <w:tbl>
      <w:tblPr>
        <w:tblStyle w:val="51"/>
        <w:tblW w:w="5000" w:type="pct"/>
        <w:tblLook w:val="04A0" w:firstRow="1" w:lastRow="0" w:firstColumn="1" w:lastColumn="0" w:noHBand="0" w:noVBand="1"/>
      </w:tblPr>
      <w:tblGrid>
        <w:gridCol w:w="358"/>
        <w:gridCol w:w="6799"/>
        <w:gridCol w:w="610"/>
      </w:tblGrid>
      <w:tr w:rsidR="00630BDE" w:rsidRPr="00390837" w14:paraId="764B6828"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41728D1" w14:textId="77777777" w:rsidR="00630BDE" w:rsidRPr="00390837" w:rsidRDefault="00630BDE" w:rsidP="00390837">
            <w:pPr>
              <w:rPr>
                <w:color w:val="auto"/>
              </w:rPr>
            </w:pPr>
          </w:p>
        </w:tc>
        <w:tc>
          <w:tcPr>
            <w:tcW w:w="5386" w:type="dxa"/>
          </w:tcPr>
          <w:p w14:paraId="57859EEF" w14:textId="77777777" w:rsidR="00630BDE" w:rsidRPr="00390837" w:rsidRDefault="00630BDE" w:rsidP="00390837">
            <w:pPr>
              <w:pStyle w:val="aff7"/>
              <w:cnfStyle w:val="100000000000" w:firstRow="1" w:lastRow="0" w:firstColumn="0" w:lastColumn="0" w:oddVBand="0" w:evenVBand="0" w:oddHBand="0" w:evenHBand="0" w:firstRowFirstColumn="0" w:firstRowLastColumn="0" w:lastRowFirstColumn="0" w:lastRowLastColumn="0"/>
            </w:pPr>
            <m:oMathPara>
              <m:oMath>
                <m:r>
                  <m:t>V=</m:t>
                </m:r>
                <m:f>
                  <m:fPr>
                    <m:ctrlPr/>
                  </m:fPr>
                  <m:num>
                    <m:r>
                      <m:t xml:space="preserve">% л. в. </m:t>
                    </m:r>
                    <m:d>
                      <m:dPr>
                        <m:ctrlPr/>
                      </m:dPr>
                      <m:e>
                        <m:r>
                          <m:t>по анализу</m:t>
                        </m:r>
                      </m:e>
                    </m:d>
                    <m:r>
                      <m:t>×100</m:t>
                    </m:r>
                  </m:num>
                  <m:den>
                    <m:r>
                      <m:t>100 -% золы -% влаги</m:t>
                    </m:r>
                  </m:den>
                </m:f>
              </m:oMath>
            </m:oMathPara>
          </w:p>
        </w:tc>
        <w:tc>
          <w:tcPr>
            <w:tcW w:w="282" w:type="dxa"/>
          </w:tcPr>
          <w:p w14:paraId="3C2F1BD4" w14:textId="2460CF7C" w:rsidR="00630BDE" w:rsidRPr="00390837" w:rsidRDefault="00630BDE" w:rsidP="00390837">
            <w:pPr>
              <w:pStyle w:val="a5"/>
              <w:cnfStyle w:val="100000000000" w:firstRow="1" w:lastRow="0" w:firstColumn="0" w:lastColumn="0" w:oddVBand="0" w:evenVBand="0" w:oddHBand="0" w:evenHBand="0" w:firstRowFirstColumn="0" w:firstRowLastColumn="0" w:lastRowFirstColumn="0" w:lastRowLastColumn="0"/>
            </w:pPr>
            <w:r w:rsidRPr="00390837">
              <w:t>(</w:t>
            </w:r>
            <w:fldSimple w:instr=" SEQ Формула \* ARABIC ">
              <w:r w:rsidR="0075087B">
                <w:rPr>
                  <w:noProof/>
                </w:rPr>
                <w:t>8</w:t>
              </w:r>
            </w:fldSimple>
            <w:r w:rsidRPr="00390837">
              <w:t>)</w:t>
            </w:r>
          </w:p>
        </w:tc>
      </w:tr>
    </w:tbl>
    <w:p w14:paraId="45E7C60F" w14:textId="77777777" w:rsidR="00630BDE" w:rsidRDefault="00630BDE" w:rsidP="00630BDE">
      <w:pPr>
        <w:pStyle w:val="a5"/>
      </w:pPr>
    </w:p>
    <w:p w14:paraId="67A60D48" w14:textId="77777777" w:rsidR="00630BDE" w:rsidRDefault="00630BDE" w:rsidP="00630BDE">
      <w:pPr>
        <w:pStyle w:val="a5"/>
        <w:keepNext/>
      </w:pPr>
      <w:r>
        <w:rPr>
          <w:noProof/>
        </w:rPr>
        <mc:AlternateContent>
          <mc:Choice Requires="wpc">
            <w:drawing>
              <wp:inline distT="0" distB="0" distL="0" distR="0" wp14:anchorId="34452CA5" wp14:editId="5CCE7661">
                <wp:extent cx="3779520" cy="2204720"/>
                <wp:effectExtent l="0" t="0" r="0" b="5080"/>
                <wp:docPr id="870897439" name="Полотно 3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910EBB7" id="Полотно 37"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8586935" w14:textId="59300BFD" w:rsidR="00630BDE" w:rsidRDefault="00630BDE" w:rsidP="00630BDE">
      <w:pPr>
        <w:pStyle w:val="afffd"/>
      </w:pPr>
      <w:bookmarkStart w:id="174" w:name="_Ref228637435"/>
      <w:r>
        <w:t xml:space="preserve">Рисунок </w:t>
      </w:r>
      <w:fldSimple w:instr=" SEQ Рисунок \* ARABIC ">
        <w:r w:rsidR="00D53DE7">
          <w:rPr>
            <w:noProof/>
          </w:rPr>
          <w:t>50</w:t>
        </w:r>
      </w:fldSimple>
      <w:bookmarkEnd w:id="174"/>
      <w:r>
        <w:t xml:space="preserve">. </w:t>
      </w:r>
      <w:r w:rsidRPr="00D87AC4">
        <w:t>Зависимость степени взрывчатости угольной пыли от содержания летучих веществ</w:t>
      </w:r>
    </w:p>
    <w:p w14:paraId="22C8FF3B" w14:textId="5AC77EF4" w:rsidR="00630BDE" w:rsidRDefault="00630BDE" w:rsidP="00630BDE">
      <w:pPr>
        <w:pStyle w:val="a5"/>
      </w:pPr>
      <w:r w:rsidRPr="00B41F86">
        <w:t xml:space="preserve">Многочисленными испытаниями как лабораторными, так и в экспериментальных штольнях и шахтах установлено, что пыль с индексом летучих веществ </w:t>
      </w:r>
      <w:r w:rsidR="001442CD" w:rsidRPr="00B41F86">
        <w:t>V &lt;</w:t>
      </w:r>
      <w:r w:rsidRPr="00B41F86">
        <w:t xml:space="preserve">10% (угли тощие и антрациты) можно считать практически невзрывчатой. Пыль с индексом </w:t>
      </w:r>
      <w:r>
        <w:rPr>
          <w:lang w:val="en-US"/>
        </w:rPr>
        <w:t>V</w:t>
      </w:r>
      <w:r w:rsidRPr="00B41F86">
        <w:t>=10—15% слабовзрывчата, но при V&gt;15% взрывчатость пыли начинает быстро нарастать. Темп этого нарастания для различных пылей различен. Так испытания пыли американских углей в экспериментальной шахте дали кривую, резко нарастающую от 15 до 20%, а затем поднимающуюся плавно (</w:t>
      </w:r>
      <w:r w:rsidRPr="00171879">
        <w:rPr>
          <w:rStyle w:val="afff6"/>
        </w:rPr>
        <w:fldChar w:fldCharType="begin"/>
      </w:r>
      <w:r w:rsidRPr="00171879">
        <w:rPr>
          <w:rStyle w:val="afff6"/>
        </w:rPr>
        <w:instrText xml:space="preserve"> REF _Ref228637435 \h </w:instrText>
      </w:r>
      <w:r>
        <w:rPr>
          <w:rStyle w:val="afff6"/>
        </w:rPr>
        <w:instrText xml:space="preserve"> \* MERGEFORMAT </w:instrText>
      </w:r>
      <w:r w:rsidRPr="00171879">
        <w:rPr>
          <w:rStyle w:val="afff6"/>
        </w:rPr>
      </w:r>
      <w:r w:rsidRPr="00171879">
        <w:rPr>
          <w:rStyle w:val="afff6"/>
        </w:rPr>
        <w:fldChar w:fldCharType="separate"/>
      </w:r>
      <w:r w:rsidR="00A05A8B" w:rsidRPr="00A05A8B">
        <w:rPr>
          <w:rStyle w:val="afff6"/>
        </w:rPr>
        <w:t>Рисунок 50</w:t>
      </w:r>
      <w:r w:rsidRPr="00171879">
        <w:rPr>
          <w:rStyle w:val="afff6"/>
        </w:rPr>
        <w:fldChar w:fldCharType="end"/>
      </w:r>
      <w:r w:rsidRPr="00B41F86">
        <w:t>)</w:t>
      </w:r>
      <w:r>
        <w:rPr>
          <w:rStyle w:val="affb"/>
        </w:rPr>
        <w:footnoteReference w:id="52"/>
      </w:r>
      <w:r>
        <w:t>.</w:t>
      </w:r>
    </w:p>
    <w:p w14:paraId="13F44045" w14:textId="45903D6C" w:rsidR="00630BDE" w:rsidRDefault="00630BDE" w:rsidP="00630BDE">
      <w:pPr>
        <w:pStyle w:val="a5"/>
      </w:pPr>
      <w:r w:rsidRPr="00B41F86">
        <w:lastRenderedPageBreak/>
        <w:t xml:space="preserve">Естественная зольность и влажность снижают взрывчатость пыли, однако в значительно меньшей степени, чем содержание горючих летучих повышает таковую. Для иллюстрации этого можно указать на пласт №2 Кизеловского месторождения, естественная пыль которого, имеющая индекс </w:t>
      </w:r>
      <w:r>
        <w:rPr>
          <w:lang w:val="en-US"/>
        </w:rPr>
        <w:t>V</w:t>
      </w:r>
      <w:r w:rsidRPr="00B41F86">
        <w:t>=35,7%, оказалась при лабораторном испытании в Макеевском научно-исследовательском институте чрезвычайно взрывчатой, а между тем естественная зольность ее равна 18%. Угольная пыль тонкая (с большим выходом фракции</w:t>
      </w:r>
      <w:r w:rsidR="001442CD">
        <w:t xml:space="preserve"> — </w:t>
      </w:r>
      <w:r w:rsidRPr="00B41F86">
        <w:t xml:space="preserve">80 отверстий и с высоким содержанием летучих веществ </w:t>
      </w:r>
      <w:r>
        <w:rPr>
          <w:lang w:val="en-US"/>
        </w:rPr>
        <w:t>V</w:t>
      </w:r>
      <w:r w:rsidRPr="00B41F86">
        <w:t>=30%) перестает взрываться при зольности лишь в 60—70% или при смешении ее с водой в отношении 1</w:t>
      </w:r>
      <w:r>
        <w:t>:</w:t>
      </w:r>
      <w:r w:rsidRPr="00B41F86">
        <w:t>1.</w:t>
      </w:r>
    </w:p>
    <w:p w14:paraId="1C5255A2" w14:textId="5E91328C" w:rsidR="00630BDE" w:rsidRDefault="00630BDE" w:rsidP="00630BDE">
      <w:pPr>
        <w:pStyle w:val="a0"/>
        <w:numPr>
          <w:ilvl w:val="0"/>
          <w:numId w:val="5"/>
        </w:numPr>
      </w:pPr>
      <w:r w:rsidRPr="00000CE9">
        <w:rPr>
          <w:rStyle w:val="af3"/>
        </w:rPr>
        <w:t>Запыленность выработки</w:t>
      </w:r>
      <w:r w:rsidRPr="00B41F86">
        <w:t>. Количество лежащей в выработке пыли выражают в граммах, отнесенных к 1 м</w:t>
      </w:r>
      <w:r>
        <w:t>³</w:t>
      </w:r>
      <w:r w:rsidRPr="00B41F86">
        <w:t xml:space="preserve"> объ</w:t>
      </w:r>
      <w:r>
        <w:t>ё</w:t>
      </w:r>
      <w:r w:rsidRPr="00B41F86">
        <w:t>ма выработки</w:t>
      </w:r>
      <w:r w:rsidR="001442CD">
        <w:t xml:space="preserve"> — </w:t>
      </w:r>
      <w:r>
        <w:t>δ, г</w:t>
      </w:r>
      <w:r w:rsidRPr="00000CE9">
        <w:t>/</w:t>
      </w:r>
      <w:r>
        <w:t>м³</w:t>
      </w:r>
      <w:r w:rsidRPr="00B41F86">
        <w:t>, плотность же облака</w:t>
      </w:r>
      <w:r w:rsidR="001442CD">
        <w:t xml:space="preserve"> — </w:t>
      </w:r>
      <w:r w:rsidRPr="00B41F86">
        <w:t xml:space="preserve">в граммах в 1 </w:t>
      </w:r>
      <w:r>
        <w:t>м³</w:t>
      </w:r>
      <w:r w:rsidRPr="00B41F86">
        <w:t xml:space="preserve"> облака</w:t>
      </w:r>
      <w:r w:rsidR="001442CD">
        <w:t xml:space="preserve"> — </w:t>
      </w:r>
      <w:r>
        <w:t>δ₀</w:t>
      </w:r>
      <w:r w:rsidRPr="00B41F86">
        <w:t>, г/м</w:t>
      </w:r>
      <w:r>
        <w:t>³</w:t>
      </w:r>
      <w:r w:rsidRPr="00B41F86">
        <w:t>.</w:t>
      </w:r>
    </w:p>
    <w:p w14:paraId="1DABF508" w14:textId="016EB5F2" w:rsidR="00630BDE" w:rsidRDefault="00630BDE" w:rsidP="00630BDE">
      <w:pPr>
        <w:pStyle w:val="a5"/>
      </w:pPr>
      <w:r w:rsidRPr="00B41F86">
        <w:t>Если угольная пыль является тонкой (от 75 до 100%</w:t>
      </w:r>
      <w:r w:rsidR="001442CD">
        <w:t xml:space="preserve"> — </w:t>
      </w:r>
      <w:r w:rsidRPr="00B41F86">
        <w:t xml:space="preserve">80 отверстий) с содержанием летучих </w:t>
      </w:r>
      <w:r>
        <w:rPr>
          <w:lang w:val="en-US"/>
        </w:rPr>
        <w:t>V</w:t>
      </w:r>
      <w:r w:rsidRPr="00B41F86">
        <w:t>=30% и выше и взвешена</w:t>
      </w:r>
      <w:r w:rsidRPr="00B41F86">
        <w:rPr>
          <w:rFonts w:eastAsia="Batang" w:cstheme="minorBidi"/>
          <w:color w:val="auto"/>
          <w:sz w:val="16"/>
        </w:rPr>
        <w:t xml:space="preserve"> </w:t>
      </w:r>
      <w:r w:rsidRPr="00B41F86">
        <w:t xml:space="preserve">в воздухе, то распространение пламени по облаку ее начинается при </w:t>
      </w:r>
      <w:r>
        <w:t>δ₀</w:t>
      </w:r>
      <w:r w:rsidRPr="00B41F86">
        <w:t>=30 г/</w:t>
      </w:r>
      <w:r>
        <w:t>м³</w:t>
      </w:r>
      <w:r w:rsidRPr="00B41F86">
        <w:t xml:space="preserve"> и даже меньшем. Так, при опытах в небольшой штольне в Льевене (Франция) с тонкой пылью (100%</w:t>
      </w:r>
      <w:r w:rsidR="001442CD">
        <w:t xml:space="preserve"> — </w:t>
      </w:r>
      <w:r w:rsidRPr="00B41F86">
        <w:t xml:space="preserve">80 отверстий) одного из пластов рудника Куррьер с индексом V=30,6% распространение пламени начиналось при достижении облаком пыли плотности </w:t>
      </w:r>
      <w:r>
        <w:t>δ₀</w:t>
      </w:r>
      <w:r w:rsidRPr="00B41F86">
        <w:t>=23 г/</w:t>
      </w:r>
      <w:r>
        <w:t>м³</w:t>
      </w:r>
      <w:r w:rsidRPr="00B41F86">
        <w:t>.</w:t>
      </w:r>
    </w:p>
    <w:p w14:paraId="68E3EAD4" w14:textId="77777777" w:rsidR="00630BDE" w:rsidRDefault="00630BDE" w:rsidP="00630BDE">
      <w:pPr>
        <w:pStyle w:val="a5"/>
      </w:pPr>
      <w:r w:rsidRPr="00B41F86">
        <w:t>То же наблюдалось и при испытаниях угольной пыли некоторых пластов Донбасса в штольне динамитного завода (Скочинский А. А.) и штольне Макеевской центральной спасательной станции (Левицкий и Черницын H. Н.).</w:t>
      </w:r>
    </w:p>
    <w:p w14:paraId="0AB4A654" w14:textId="77777777" w:rsidR="00630BDE" w:rsidRDefault="00630BDE" w:rsidP="00630BDE">
      <w:pPr>
        <w:pStyle w:val="a5"/>
      </w:pPr>
      <w:r w:rsidRPr="00B41F86">
        <w:t>Если пыль лежит в выработке и воспламенитель (например, холостой выстрел из мортиры) должен сначала поднять ее на воздух, то установить низший предел запыленности выработки, при котором может произойти взрыв пыли, весьма трудно, так как в таких случаях пыль не поднимается полностью и одновременно. Весьма большое значение имеет также то, как распределена пыль по выработке, — лежит ли она на кровле или на почве, на поперечной крепи или иначе, а также сила толчка воздуха, поднимающего пыль.</w:t>
      </w:r>
    </w:p>
    <w:p w14:paraId="4F5D99CA" w14:textId="77777777" w:rsidR="00630BDE" w:rsidRDefault="00630BDE" w:rsidP="00630BDE">
      <w:pPr>
        <w:pStyle w:val="a5"/>
      </w:pPr>
      <w:r w:rsidRPr="00B41F86">
        <w:t xml:space="preserve">На основании опытов (Франция) взрывания угольной пыли различных пластов в большой штольне было найдено, что взрыв пыли возможен лишь при наличии ее в выработке в количестве </w:t>
      </w:r>
      <w:r>
        <w:t>δ</w:t>
      </w:r>
      <w:r w:rsidRPr="00B41F86">
        <w:t>=112 г/м</w:t>
      </w:r>
      <w:r>
        <w:t>³</w:t>
      </w:r>
      <w:r w:rsidRPr="00B41F86">
        <w:t xml:space="preserve">, если эта пыль с индексом летучих веществ V=30%; если же V=24%, то при </w:t>
      </w:r>
      <w:r>
        <w:t>δ</w:t>
      </w:r>
      <w:r w:rsidRPr="00B41F86">
        <w:t>=225 г/</w:t>
      </w:r>
      <w:r>
        <w:t>м³</w:t>
      </w:r>
      <w:r w:rsidRPr="00B41F86">
        <w:t>.</w:t>
      </w:r>
    </w:p>
    <w:p w14:paraId="54E1B9D7" w14:textId="0EB0E36E" w:rsidR="00630BDE" w:rsidRDefault="00630BDE" w:rsidP="00630BDE">
      <w:pPr>
        <w:pStyle w:val="a5"/>
      </w:pPr>
      <w:r w:rsidRPr="00B41F86">
        <w:lastRenderedPageBreak/>
        <w:t>При опытах в экспериментальном руднике Брусетон (США) взрывы пыли (80%</w:t>
      </w:r>
      <w:r w:rsidR="001442CD">
        <w:t xml:space="preserve"> — </w:t>
      </w:r>
      <w:r w:rsidRPr="00B41F86">
        <w:t xml:space="preserve">80 отверстий, V=30%) получались при </w:t>
      </w:r>
      <w:r>
        <w:t>δ</w:t>
      </w:r>
      <w:r w:rsidRPr="00B41F86">
        <w:t>=80 г/</w:t>
      </w:r>
      <w:r>
        <w:t>м³</w:t>
      </w:r>
      <w:r w:rsidRPr="00B41F86">
        <w:t xml:space="preserve">, если пыль лежала на досках, помещенных вдоль и поперек выработки. В общем можно, по-видимому, считать, что в шахтных условиях выработка является опасно запыленной лишь при </w:t>
      </w:r>
      <w:r>
        <w:t>δ</w:t>
      </w:r>
      <w:r w:rsidRPr="00B41F86">
        <w:t>=100—120 г/</w:t>
      </w:r>
      <w:r>
        <w:t>м³</w:t>
      </w:r>
      <w:r w:rsidRPr="00B41F86">
        <w:t>. Это примерно соответствует тому максимальному (теоретически) количеству угольной пыли (112 г/</w:t>
      </w:r>
      <w:r>
        <w:t>м³</w:t>
      </w:r>
      <w:r w:rsidRPr="00B41F86">
        <w:t xml:space="preserve">), которое можно сжечь в углекислоту, расходуя весь кислород воздуха (если считать, что пыль представляет чистый углерод). Однако при опытах как лабораторных, так и в больших штольнях и шахтах взрывы с максимальными динамическими эффектами получаются при запыленности значительно большей, а именно: при </w:t>
      </w:r>
      <w:r>
        <w:t>δ</w:t>
      </w:r>
      <w:r w:rsidRPr="00B41F86">
        <w:t>, равных около 300—400 г/м</w:t>
      </w:r>
      <w:r>
        <w:t>³</w:t>
      </w:r>
      <w:r w:rsidRPr="00B41F86">
        <w:t>. Эта оптимальная по силе взрыва запыленность весьма определенно наблюдалась также при испытании пыли целого ряда пластов угля в Донбассе в Макеевском научно-исследовательском институте, что видно из диаграммы (</w:t>
      </w:r>
      <w:r w:rsidRPr="007C0B1D">
        <w:rPr>
          <w:rStyle w:val="afff6"/>
        </w:rPr>
        <w:fldChar w:fldCharType="begin"/>
      </w:r>
      <w:r w:rsidRPr="007C0B1D">
        <w:rPr>
          <w:rStyle w:val="afff6"/>
        </w:rPr>
        <w:instrText xml:space="preserve"> REF _Ref228638186 \h </w:instrText>
      </w:r>
      <w:r>
        <w:rPr>
          <w:rStyle w:val="afff6"/>
        </w:rPr>
        <w:instrText xml:space="preserve"> \* MERGEFORMAT </w:instrText>
      </w:r>
      <w:r w:rsidRPr="007C0B1D">
        <w:rPr>
          <w:rStyle w:val="afff6"/>
        </w:rPr>
      </w:r>
      <w:r w:rsidRPr="007C0B1D">
        <w:rPr>
          <w:rStyle w:val="afff6"/>
        </w:rPr>
        <w:fldChar w:fldCharType="separate"/>
      </w:r>
      <w:r w:rsidR="00A05A8B" w:rsidRPr="00A05A8B">
        <w:rPr>
          <w:rStyle w:val="afff6"/>
        </w:rPr>
        <w:t>Рисунок 51</w:t>
      </w:r>
      <w:r w:rsidRPr="007C0B1D">
        <w:rPr>
          <w:rStyle w:val="afff6"/>
        </w:rPr>
        <w:fldChar w:fldCharType="end"/>
      </w:r>
      <w:r w:rsidRPr="00B41F86">
        <w:t xml:space="preserve">), где изображены графики изменения длины пламени, образующегося при взрыве пыли, в зависимости от концентрации пыли в воздухе (для нескольких пластов). При дальнейшем возрастании запыленности сила взрыва пыли падает (см. </w:t>
      </w:r>
      <w:r w:rsidRPr="007C0B1D">
        <w:rPr>
          <w:rStyle w:val="afff6"/>
        </w:rPr>
        <w:fldChar w:fldCharType="begin"/>
      </w:r>
      <w:r w:rsidRPr="007C0B1D">
        <w:rPr>
          <w:rStyle w:val="afff6"/>
        </w:rPr>
        <w:instrText xml:space="preserve"> REF _Ref228638186 \h </w:instrText>
      </w:r>
      <w:r>
        <w:rPr>
          <w:rStyle w:val="afff6"/>
        </w:rPr>
        <w:instrText xml:space="preserve"> \* MERGEFORMAT </w:instrText>
      </w:r>
      <w:r w:rsidRPr="007C0B1D">
        <w:rPr>
          <w:rStyle w:val="afff6"/>
        </w:rPr>
      </w:r>
      <w:r w:rsidRPr="007C0B1D">
        <w:rPr>
          <w:rStyle w:val="afff6"/>
        </w:rPr>
        <w:fldChar w:fldCharType="separate"/>
      </w:r>
      <w:r w:rsidR="00A05A8B" w:rsidRPr="00A05A8B">
        <w:rPr>
          <w:rStyle w:val="afff6"/>
        </w:rPr>
        <w:t>Рисунок 51</w:t>
      </w:r>
      <w:r w:rsidRPr="007C0B1D">
        <w:rPr>
          <w:rStyle w:val="afff6"/>
        </w:rPr>
        <w:fldChar w:fldCharType="end"/>
      </w:r>
      <w:r w:rsidRPr="00B41F86">
        <w:t>).</w:t>
      </w:r>
    </w:p>
    <w:p w14:paraId="72A356AD" w14:textId="77777777" w:rsidR="00630BDE" w:rsidRDefault="00630BDE" w:rsidP="00630BDE">
      <w:pPr>
        <w:pStyle w:val="a5"/>
        <w:keepNext/>
      </w:pPr>
      <w:r>
        <w:rPr>
          <w:noProof/>
        </w:rPr>
        <mc:AlternateContent>
          <mc:Choice Requires="wpc">
            <w:drawing>
              <wp:inline distT="0" distB="0" distL="0" distR="0" wp14:anchorId="77A0492B" wp14:editId="5B23DFF8">
                <wp:extent cx="3779520" cy="2204720"/>
                <wp:effectExtent l="0" t="0" r="0" b="5080"/>
                <wp:docPr id="814282144" name="Полотно 3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9FD7690" id="Полотно 38"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F41286D" w14:textId="64144080" w:rsidR="00630BDE" w:rsidRDefault="00630BDE" w:rsidP="00630BDE">
      <w:pPr>
        <w:pStyle w:val="afffd"/>
      </w:pPr>
      <w:bookmarkStart w:id="175" w:name="_Ref228638186"/>
      <w:r>
        <w:t xml:space="preserve">Рисунок </w:t>
      </w:r>
      <w:fldSimple w:instr=" SEQ Рисунок \* ARABIC ">
        <w:r w:rsidR="00D53DE7">
          <w:rPr>
            <w:noProof/>
          </w:rPr>
          <w:t>51</w:t>
        </w:r>
      </w:fldSimple>
      <w:bookmarkEnd w:id="175"/>
      <w:r>
        <w:t xml:space="preserve">. </w:t>
      </w:r>
      <w:r w:rsidRPr="007C0B1D">
        <w:t>Зависимость силы взрыва угольной пыли от ее концентрации в воздухе</w:t>
      </w:r>
    </w:p>
    <w:p w14:paraId="01B8C7ED" w14:textId="77777777" w:rsidR="00630BDE" w:rsidRDefault="00630BDE" w:rsidP="00630BDE">
      <w:pPr>
        <w:pStyle w:val="a5"/>
      </w:pPr>
      <w:r w:rsidRPr="00B41F86">
        <w:t>Пыль, так же, как и метан, при избыточном содержании ее в смеси с воздухом сама себя «тушит». Для метана этот верхний предел взрывчатой концентрации невелик: 14—16% по объему, или 95—110 г/м</w:t>
      </w:r>
      <w:r>
        <w:t>³</w:t>
      </w:r>
      <w:r w:rsidRPr="00B41F86">
        <w:t xml:space="preserve"> по весу. Для пыли он значительно выше и по некоторым наблюдениям может достигать 2000—3000 г/м</w:t>
      </w:r>
      <w:r>
        <w:t>³</w:t>
      </w:r>
      <w:r w:rsidRPr="00B41F86">
        <w:t xml:space="preserve">. Делать из этого какие-либо практические выводы было бы, однако, неправильно, так как: а) установить этот высший предел запыленности более или менее точно весьма </w:t>
      </w:r>
      <w:r w:rsidRPr="00B41F86">
        <w:lastRenderedPageBreak/>
        <w:t>трудно и б) всегда</w:t>
      </w:r>
      <w:r w:rsidRPr="00B41F86">
        <w:rPr>
          <w:rFonts w:eastAsia="Batang" w:cstheme="minorBidi"/>
          <w:color w:val="auto"/>
          <w:sz w:val="16"/>
        </w:rPr>
        <w:t xml:space="preserve"> </w:t>
      </w:r>
      <w:r w:rsidRPr="00B41F86">
        <w:t>возможно, что в сильно пыльной выработке поднимается на воздух под действием воспламенителя лишь часть лежащей в ней пыли.</w:t>
      </w:r>
    </w:p>
    <w:p w14:paraId="28DA78FC" w14:textId="77777777" w:rsidR="00630BDE" w:rsidRDefault="00630BDE" w:rsidP="00630BDE">
      <w:pPr>
        <w:pStyle w:val="a0"/>
        <w:numPr>
          <w:ilvl w:val="0"/>
          <w:numId w:val="5"/>
        </w:numPr>
      </w:pPr>
      <w:r w:rsidRPr="008470DD">
        <w:rPr>
          <w:rStyle w:val="af3"/>
        </w:rPr>
        <w:t>Метан</w:t>
      </w:r>
      <w:r w:rsidRPr="00B41F86">
        <w:t>. Наличие метана существенно повышает опасность пыли даже при относительно невысоком содержании его в воздухе (1—2%), в особенности если плотность облака пыли меньше нижнего предела взрывчатости и пыль содержит мало горючих летучих.</w:t>
      </w:r>
    </w:p>
    <w:p w14:paraId="606023A1" w14:textId="20A8FAF8" w:rsidR="00630BDE" w:rsidRDefault="00630BDE" w:rsidP="00630BDE">
      <w:pPr>
        <w:pStyle w:val="a5"/>
      </w:pPr>
      <w:r w:rsidRPr="00B41F86">
        <w:t>В самом деле, если принять, что 1 м</w:t>
      </w:r>
      <w:r>
        <w:t>³</w:t>
      </w:r>
      <w:r w:rsidRPr="00B41F86">
        <w:t xml:space="preserve"> воздуха весит в средних шахтных условиях 1250 г, то содержание метана в 1% по объему соответствует 1250</w:t>
      </w:r>
      <w:r w:rsidR="005D4234">
        <w:t>×</w:t>
      </w:r>
      <w:r w:rsidRPr="00B41F86">
        <w:t>0,55:100=6,875 г его по весу, а так как теплотворная способность метана 13300 ккал/кг, то находящийся в шахтном воздухе 1% метана может при сгорании выделить примерно 90 ккал тепла, что эквивалентно приблизительно 90:7,5=12 г пыли угля с теплотворной способностью в 7500 ккал/кг.</w:t>
      </w:r>
    </w:p>
    <w:p w14:paraId="6343BE4A" w14:textId="5270F5FD" w:rsidR="00630BDE" w:rsidRDefault="00630BDE" w:rsidP="00630BDE">
      <w:pPr>
        <w:pStyle w:val="a5"/>
      </w:pPr>
      <w:r w:rsidRPr="00B41F86">
        <w:t xml:space="preserve">Отсюда можно сделать вывод: если, например, какая-либо пыль начинает воспламеняться при плотности облака ее </w:t>
      </w:r>
      <w:r>
        <w:t>δ₀</w:t>
      </w:r>
      <w:r w:rsidRPr="00B41F86">
        <w:t>=40 г/м</w:t>
      </w:r>
      <w:r>
        <w:t>³</w:t>
      </w:r>
      <w:r w:rsidRPr="00B41F86">
        <w:t xml:space="preserve"> без наличия метана, то при наличии в воздухе 2%</w:t>
      </w:r>
      <w:r w:rsidRPr="00B41F86">
        <w:rPr>
          <w:rFonts w:eastAsia="Batang" w:cstheme="minorBidi"/>
          <w:color w:val="auto"/>
          <w:sz w:val="16"/>
        </w:rPr>
        <w:t xml:space="preserve"> </w:t>
      </w:r>
      <w:r w:rsidRPr="00B41F86">
        <w:t xml:space="preserve">метана то же явление будет иметь место (если метан будет сгорать) при меньшей плотности облака пыли, а именно при </w:t>
      </w:r>
      <w:r>
        <w:t>δ₀</w:t>
      </w:r>
      <w:r w:rsidRPr="00B41F86">
        <w:t>=40—2</w:t>
      </w:r>
      <w:r w:rsidR="005D4234">
        <w:t>×</w:t>
      </w:r>
      <w:r w:rsidRPr="00B41F86">
        <w:t>12=16 г/м</w:t>
      </w:r>
      <w:r>
        <w:t>³</w:t>
      </w:r>
      <w:r w:rsidRPr="00B41F86">
        <w:t>.</w:t>
      </w:r>
    </w:p>
    <w:p w14:paraId="38E7FED1" w14:textId="63D2B881" w:rsidR="00630BDE" w:rsidRDefault="00630BDE" w:rsidP="00630BDE">
      <w:pPr>
        <w:pStyle w:val="a5"/>
      </w:pPr>
      <w:r w:rsidRPr="00B41F86">
        <w:t>Существенное влияние наличия метана на взрывчатость угольной пыли подтверждено опытами в больших штольнях и экспериментальных шахтах и иллюстрируется диаграммами необходимого озоления разных пылей при наличии метана и без него (</w:t>
      </w:r>
      <w:r w:rsidRPr="002F0830">
        <w:rPr>
          <w:rStyle w:val="afff6"/>
        </w:rPr>
        <w:fldChar w:fldCharType="begin"/>
      </w:r>
      <w:r w:rsidRPr="002F0830">
        <w:rPr>
          <w:rStyle w:val="afff6"/>
        </w:rPr>
        <w:instrText xml:space="preserve"> REF _Ref228638429 \h </w:instrText>
      </w:r>
      <w:r>
        <w:rPr>
          <w:rStyle w:val="afff6"/>
        </w:rPr>
        <w:instrText xml:space="preserve"> \* MERGEFORMAT </w:instrText>
      </w:r>
      <w:r w:rsidRPr="002F0830">
        <w:rPr>
          <w:rStyle w:val="afff6"/>
        </w:rPr>
      </w:r>
      <w:r w:rsidRPr="002F0830">
        <w:rPr>
          <w:rStyle w:val="afff6"/>
        </w:rPr>
        <w:fldChar w:fldCharType="separate"/>
      </w:r>
      <w:r w:rsidR="00A05A8B" w:rsidRPr="00A05A8B">
        <w:rPr>
          <w:rStyle w:val="afff6"/>
        </w:rPr>
        <w:t>Рисунок 52</w:t>
      </w:r>
      <w:r w:rsidRPr="002F0830">
        <w:rPr>
          <w:rStyle w:val="afff6"/>
        </w:rPr>
        <w:fldChar w:fldCharType="end"/>
      </w:r>
      <w:r>
        <w:t xml:space="preserve"> </w:t>
      </w:r>
      <w:r w:rsidRPr="00B41F86">
        <w:t xml:space="preserve">и </w:t>
      </w:r>
      <w:r w:rsidRPr="002F0830">
        <w:rPr>
          <w:rStyle w:val="afff6"/>
        </w:rPr>
        <w:fldChar w:fldCharType="begin"/>
      </w:r>
      <w:r w:rsidRPr="002F0830">
        <w:rPr>
          <w:rStyle w:val="afff6"/>
        </w:rPr>
        <w:instrText xml:space="preserve"> REF _Ref228638438 \h </w:instrText>
      </w:r>
      <w:r>
        <w:rPr>
          <w:rStyle w:val="afff6"/>
        </w:rPr>
        <w:instrText xml:space="preserve"> \* MERGEFORMAT </w:instrText>
      </w:r>
      <w:r w:rsidRPr="002F0830">
        <w:rPr>
          <w:rStyle w:val="afff6"/>
        </w:rPr>
      </w:r>
      <w:r w:rsidRPr="002F0830">
        <w:rPr>
          <w:rStyle w:val="afff6"/>
        </w:rPr>
        <w:fldChar w:fldCharType="separate"/>
      </w:r>
      <w:r w:rsidR="00A05A8B" w:rsidRPr="00A05A8B">
        <w:rPr>
          <w:rStyle w:val="afff6"/>
          <w:vanish/>
        </w:rPr>
        <w:t xml:space="preserve">Рисунок </w:t>
      </w:r>
      <w:r w:rsidR="00A05A8B" w:rsidRPr="00A05A8B">
        <w:rPr>
          <w:rStyle w:val="afff6"/>
        </w:rPr>
        <w:t>53</w:t>
      </w:r>
      <w:r w:rsidRPr="002F0830">
        <w:rPr>
          <w:rStyle w:val="afff6"/>
        </w:rPr>
        <w:fldChar w:fldCharType="end"/>
      </w:r>
      <w:r w:rsidRPr="00B41F86">
        <w:t>).</w:t>
      </w:r>
    </w:p>
    <w:p w14:paraId="37275AEA" w14:textId="77777777" w:rsidR="00630BDE" w:rsidRDefault="00630BDE" w:rsidP="00A05D31">
      <w:pPr>
        <w:pStyle w:val="a5"/>
        <w:keepNext/>
        <w:jc w:val="center"/>
      </w:pPr>
      <w:r>
        <w:rPr>
          <w:noProof/>
        </w:rPr>
        <mc:AlternateContent>
          <mc:Choice Requires="wpc">
            <w:drawing>
              <wp:inline distT="0" distB="0" distL="0" distR="0" wp14:anchorId="0A5415EC" wp14:editId="56D9B6A1">
                <wp:extent cx="3779520" cy="2204720"/>
                <wp:effectExtent l="0" t="0" r="0" b="5080"/>
                <wp:docPr id="1100566590" name="Полотно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85293AF" id="Полотно 39"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BD78551" w14:textId="13AEE1FD" w:rsidR="00630BDE" w:rsidRPr="004D3DF8" w:rsidRDefault="00630BDE" w:rsidP="00A05D31">
      <w:pPr>
        <w:pStyle w:val="afffd"/>
      </w:pPr>
      <w:bookmarkStart w:id="176" w:name="_Ref228638429"/>
      <w:r>
        <w:t xml:space="preserve">Рисунок </w:t>
      </w:r>
      <w:fldSimple w:instr=" SEQ Рисунок \* ARABIC ">
        <w:r w:rsidR="00D53DE7">
          <w:rPr>
            <w:noProof/>
          </w:rPr>
          <w:t>52</w:t>
        </w:r>
      </w:fldSimple>
      <w:bookmarkEnd w:id="176"/>
      <w:r>
        <w:t xml:space="preserve">. </w:t>
      </w:r>
      <w:r w:rsidRPr="003D026A">
        <w:t>Нормы осланцевания в зависимости от содержания СН</w:t>
      </w:r>
      <w:r>
        <w:t>₄</w:t>
      </w:r>
      <w:r w:rsidRPr="003D026A">
        <w:t xml:space="preserve"> в рудничном воздухе:</w:t>
      </w:r>
      <w:r>
        <w:br/>
        <w:t>1</w:t>
      </w:r>
      <w:r w:rsidR="001442CD">
        <w:t xml:space="preserve"> — </w:t>
      </w:r>
      <w:r>
        <w:t>пласт Каменский</w:t>
      </w:r>
      <w:r w:rsidRPr="004D3DF8">
        <w:t xml:space="preserve">; </w:t>
      </w:r>
      <w:r>
        <w:t>2</w:t>
      </w:r>
      <w:r w:rsidR="001442CD">
        <w:t xml:space="preserve"> — </w:t>
      </w:r>
      <w:r>
        <w:t>пласт Коксовый</w:t>
      </w:r>
      <w:r w:rsidRPr="004D3DF8">
        <w:t>; 3</w:t>
      </w:r>
      <w:r w:rsidR="001442CD">
        <w:t xml:space="preserve"> — </w:t>
      </w:r>
      <w:r>
        <w:t>пласт №3</w:t>
      </w:r>
    </w:p>
    <w:p w14:paraId="16226B1D" w14:textId="77777777" w:rsidR="00630BDE" w:rsidRDefault="00630BDE" w:rsidP="00630BDE">
      <w:pPr>
        <w:pStyle w:val="a5"/>
      </w:pPr>
    </w:p>
    <w:p w14:paraId="41740696" w14:textId="77777777" w:rsidR="00630BDE" w:rsidRDefault="00630BDE" w:rsidP="00630BDE">
      <w:pPr>
        <w:pStyle w:val="a5"/>
        <w:keepNext/>
      </w:pPr>
      <w:r>
        <w:rPr>
          <w:noProof/>
        </w:rPr>
        <w:lastRenderedPageBreak/>
        <mc:AlternateContent>
          <mc:Choice Requires="wpc">
            <w:drawing>
              <wp:inline distT="0" distB="0" distL="0" distR="0" wp14:anchorId="79402BA8" wp14:editId="2DD7BED3">
                <wp:extent cx="3779520" cy="2204720"/>
                <wp:effectExtent l="0" t="0" r="0" b="5080"/>
                <wp:docPr id="1670892947" name="Полотно 4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1858B84" id="Полотно 40"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1B2D742C" w14:textId="0D82539D" w:rsidR="00630BDE" w:rsidRPr="00556406" w:rsidRDefault="00630BDE" w:rsidP="00630BDE">
      <w:pPr>
        <w:pStyle w:val="afffd"/>
      </w:pPr>
      <w:bookmarkStart w:id="177" w:name="_Ref228638438"/>
      <w:r>
        <w:t xml:space="preserve">Рисунок </w:t>
      </w:r>
      <w:fldSimple w:instr=" SEQ Рисунок \* ARABIC ">
        <w:r w:rsidR="00D53DE7">
          <w:rPr>
            <w:noProof/>
          </w:rPr>
          <w:t>53</w:t>
        </w:r>
      </w:fldSimple>
      <w:bookmarkEnd w:id="177"/>
      <w:r>
        <w:t xml:space="preserve">. </w:t>
      </w:r>
      <w:r w:rsidRPr="00B01363">
        <w:t>Нормы осланцевания в зависимости от содержания СН</w:t>
      </w:r>
      <w:r>
        <w:t>₄</w:t>
      </w:r>
      <w:r w:rsidRPr="00B01363">
        <w:t xml:space="preserve"> в рудничном воздухе для пыли различных углей</w:t>
      </w:r>
      <w:r>
        <w:t>:</w:t>
      </w:r>
      <w:r>
        <w:br/>
        <w:t>1</w:t>
      </w:r>
      <w:r w:rsidR="001442CD">
        <w:t xml:space="preserve"> — </w:t>
      </w:r>
      <w:r>
        <w:t>выход летучих 43,8%</w:t>
      </w:r>
      <w:r w:rsidRPr="00556406">
        <w:t xml:space="preserve">; </w:t>
      </w:r>
      <w:r>
        <w:t>2</w:t>
      </w:r>
      <w:r w:rsidR="001442CD">
        <w:t xml:space="preserve"> — </w:t>
      </w:r>
      <w:r>
        <w:t>выход летучих 290%</w:t>
      </w:r>
      <w:r w:rsidRPr="00556406">
        <w:t xml:space="preserve">; </w:t>
      </w:r>
      <w:r>
        <w:t>3</w:t>
      </w:r>
      <w:r w:rsidR="001442CD">
        <w:t xml:space="preserve"> — </w:t>
      </w:r>
      <w:r>
        <w:t>выход летучих 160%</w:t>
      </w:r>
    </w:p>
    <w:p w14:paraId="39CE80FE" w14:textId="77777777" w:rsidR="00630BDE" w:rsidRDefault="00630BDE" w:rsidP="00630BDE">
      <w:pPr>
        <w:pStyle w:val="a5"/>
      </w:pPr>
      <w:r w:rsidRPr="00B41F86">
        <w:t>Для ориентировочного учета влияния метана на опасность взрыва угольной пыли можно на практике пользоваться весьма простой формулой</w:t>
      </w:r>
    </w:p>
    <w:tbl>
      <w:tblPr>
        <w:tblStyle w:val="51"/>
        <w:tblW w:w="5000" w:type="pct"/>
        <w:tblLook w:val="04A0" w:firstRow="1" w:lastRow="0" w:firstColumn="1" w:lastColumn="0" w:noHBand="0" w:noVBand="1"/>
      </w:tblPr>
      <w:tblGrid>
        <w:gridCol w:w="367"/>
        <w:gridCol w:w="6776"/>
        <w:gridCol w:w="624"/>
      </w:tblGrid>
      <w:tr w:rsidR="00630BDE" w:rsidRPr="00390837" w14:paraId="297AA461"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42377547" w14:textId="77777777" w:rsidR="00630BDE" w:rsidRPr="00390837" w:rsidRDefault="00630BDE" w:rsidP="00390837">
            <w:pPr>
              <w:rPr>
                <w:color w:val="auto"/>
              </w:rPr>
            </w:pPr>
          </w:p>
        </w:tc>
        <w:tc>
          <w:tcPr>
            <w:tcW w:w="5245" w:type="dxa"/>
          </w:tcPr>
          <w:p w14:paraId="649AF8EF" w14:textId="77777777" w:rsidR="00630BDE" w:rsidRPr="00390837" w:rsidRDefault="00630BDE" w:rsidP="00390837">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m:t>
                </m:r>
                <m:r>
                  <w:rPr>
                    <w:lang w:val="en-US"/>
                  </w:rPr>
                  <m:t>N=</m:t>
                </m:r>
                <m:f>
                  <m:fPr>
                    <m:ctrlPr>
                      <w:rPr>
                        <w:lang w:val="en-US"/>
                      </w:rPr>
                    </m:ctrlPr>
                  </m:fPr>
                  <m:num>
                    <m:r>
                      <w:rPr>
                        <w:lang w:val="en-US"/>
                      </w:rPr>
                      <m:t>100-N</m:t>
                    </m:r>
                  </m:num>
                  <m:den>
                    <m:r>
                      <w:rPr>
                        <w:lang w:val="en-US"/>
                      </w:rPr>
                      <m:t>5</m:t>
                    </m:r>
                  </m:den>
                </m:f>
              </m:oMath>
            </m:oMathPara>
          </w:p>
        </w:tc>
        <w:tc>
          <w:tcPr>
            <w:tcW w:w="423" w:type="dxa"/>
          </w:tcPr>
          <w:p w14:paraId="284CE85B" w14:textId="357EF1A0" w:rsidR="00630BDE" w:rsidRPr="00390837" w:rsidRDefault="00630BDE" w:rsidP="00390837">
            <w:pPr>
              <w:pStyle w:val="a5"/>
              <w:cnfStyle w:val="100000000000" w:firstRow="1" w:lastRow="0" w:firstColumn="0" w:lastColumn="0" w:oddVBand="0" w:evenVBand="0" w:oddHBand="0" w:evenHBand="0" w:firstRowFirstColumn="0" w:firstRowLastColumn="0" w:lastRowFirstColumn="0" w:lastRowLastColumn="0"/>
            </w:pPr>
            <w:bookmarkStart w:id="178" w:name="_Ref228993006"/>
            <w:bookmarkStart w:id="179" w:name="_Ref228991895"/>
            <w:r w:rsidRPr="00390837">
              <w:t>(</w:t>
            </w:r>
            <w:fldSimple w:instr=" SEQ Формула \* ARABIC ">
              <w:r w:rsidR="0075087B">
                <w:rPr>
                  <w:noProof/>
                </w:rPr>
                <w:t>9</w:t>
              </w:r>
            </w:fldSimple>
            <w:bookmarkEnd w:id="179"/>
            <w:r w:rsidRPr="00390837">
              <w:t>)</w:t>
            </w:r>
            <w:bookmarkEnd w:id="178"/>
          </w:p>
        </w:tc>
      </w:tr>
    </w:tbl>
    <w:p w14:paraId="6100F55A" w14:textId="644EB27F" w:rsidR="00630BDE" w:rsidRPr="00A47FB2" w:rsidRDefault="00630BDE" w:rsidP="00630BDE">
      <w:pPr>
        <w:pStyle w:val="a5"/>
      </w:pPr>
      <w:r w:rsidRPr="00B41F86">
        <w:t>где N</w:t>
      </w:r>
      <w:r w:rsidR="001442CD">
        <w:t xml:space="preserve"> — </w:t>
      </w:r>
      <w:r w:rsidRPr="00B41F86">
        <w:t>зольность, при которой данная пыль перестает быть взрывчатой без метана, %;</w:t>
      </w:r>
    </w:p>
    <w:p w14:paraId="7CD16EE9" w14:textId="5C075FF2" w:rsidR="00630BDE" w:rsidRPr="00A47FB2" w:rsidRDefault="00630BDE" w:rsidP="00630BDE">
      <w:pPr>
        <w:pStyle w:val="a5"/>
      </w:pPr>
      <w:r>
        <w:t>∆</w:t>
      </w:r>
      <w:r w:rsidRPr="00B41F86">
        <w:t>N</w:t>
      </w:r>
      <w:r w:rsidR="001442CD">
        <w:t xml:space="preserve"> — </w:t>
      </w:r>
      <w:r w:rsidRPr="00B41F86">
        <w:t>добавочная зольность, которая требуется для превращения той же пыли в невзрывчатую при наличии в воздухе 1% метана;</w:t>
      </w:r>
    </w:p>
    <w:p w14:paraId="0998CC18" w14:textId="785EF23D" w:rsidR="00630BDE" w:rsidRDefault="001442CD" w:rsidP="00630BDE">
      <w:pPr>
        <w:pStyle w:val="a5"/>
      </w:pPr>
      <w:r>
        <w:rPr>
          <w:lang w:val="en-US"/>
        </w:rPr>
        <w:t>S</w:t>
      </w:r>
      <w:r>
        <w:t xml:space="preserve"> — </w:t>
      </w:r>
      <w:r w:rsidR="00630BDE" w:rsidRPr="00B41F86">
        <w:t>делитель соответствует низшему пределу взрывчатой концентрации метана в воздухе, равной 5%. Так, например, если какая-либо пыль перестает взрываться при озолении е</w:t>
      </w:r>
      <w:r w:rsidR="00630BDE">
        <w:t>ё</w:t>
      </w:r>
      <w:r w:rsidR="00630BDE" w:rsidRPr="00B41F86">
        <w:t xml:space="preserve"> до N=50% без метана, то на каждый процент его требуется добавочное озоление на 10%; если N=60%, то </w:t>
      </w:r>
      <w:r w:rsidR="00630BDE">
        <w:t>∆</w:t>
      </w:r>
      <w:r w:rsidR="00630BDE" w:rsidRPr="00B41F86">
        <w:t>N=8% и т. д.</w:t>
      </w:r>
    </w:p>
    <w:p w14:paraId="45DA7A7A" w14:textId="77777777" w:rsidR="00630BDE" w:rsidRDefault="00630BDE" w:rsidP="00630BDE">
      <w:pPr>
        <w:pStyle w:val="a5"/>
      </w:pPr>
      <w:r w:rsidRPr="00B41F86">
        <w:t>Формула выведена исходя из того простого соображения, что если газа в воздухе 5%, то взрыв произойдет, даже если пыль будет нацело (100%) состоять из золы. Разумеется, формула пригодна лишь для ориентировочных подсчетов.</w:t>
      </w:r>
    </w:p>
    <w:p w14:paraId="69997847" w14:textId="6412DEC6" w:rsidR="00630BDE" w:rsidRDefault="00630BDE" w:rsidP="00630BDE">
      <w:pPr>
        <w:pStyle w:val="a0"/>
        <w:numPr>
          <w:ilvl w:val="0"/>
          <w:numId w:val="5"/>
        </w:numPr>
      </w:pPr>
      <w:r w:rsidRPr="000A35F1">
        <w:rPr>
          <w:rStyle w:val="af3"/>
        </w:rPr>
        <w:t>Род и мощность воспламенителя</w:t>
      </w:r>
      <w:r w:rsidRPr="00B41F86">
        <w:t xml:space="preserve">. Эти факторы оказывают весьма существенное влияние на взрывчатость пыли в шахтных условиях не только потому, что то или иное поведение облака пыли весьма зависит от мощности воспламенителя (температура, размеры искры или пламени, плотность их и т. д.), но и по той причине, что обычно воспламенитель сам должен поднять пыль на воздух, вследствие чего имеет значение также направление пламени: ударяет </w:t>
      </w:r>
      <w:r w:rsidRPr="00B41F86">
        <w:lastRenderedPageBreak/>
        <w:t xml:space="preserve">ли оно в скопление пыли непосредственно или же отраженно. Опытами установлено, например, что тонкая пыль при V=25% и </w:t>
      </w:r>
      <w:r>
        <w:t>δ</w:t>
      </w:r>
      <w:r w:rsidRPr="00B41F86">
        <w:t>=300 г/м</w:t>
      </w:r>
      <w:r>
        <w:t>³</w:t>
      </w:r>
      <w:r w:rsidRPr="00B41F86">
        <w:t xml:space="preserve"> перестает взрываться при озолении примерно до 40%, если воспламенитель</w:t>
      </w:r>
      <w:r w:rsidR="001442CD">
        <w:t xml:space="preserve"> — </w:t>
      </w:r>
      <w:r w:rsidRPr="00B41F86">
        <w:t>холостой выстрел из мортиры, и около 60%, если воспламенитель усилить взрывом некоторого количества положенной непосредственно против устья мортиры тонкой пыли.</w:t>
      </w:r>
    </w:p>
    <w:p w14:paraId="3FA83374" w14:textId="77777777" w:rsidR="00630BDE" w:rsidRDefault="00630BDE" w:rsidP="00630BDE">
      <w:pPr>
        <w:pStyle w:val="a5"/>
      </w:pPr>
      <w:r w:rsidRPr="00B41F86">
        <w:t>Вследствие этого всякого рода практические выводы из испытаний угольной пыли не только в лабораториях, но и в штольнях экспериментальных станций нельзя расценивать иначе как условные, дающие большие или меньшие отклонения от действительности. Имея это в виду, при всякого рода испытаниях взрывчатости пыли принято создавать условия эксперимента более опасные, чем те, которые обычно могут иметь место в шахтной обстановке.</w:t>
      </w:r>
    </w:p>
    <w:p w14:paraId="32CAC60E" w14:textId="77777777" w:rsidR="00630BDE" w:rsidRDefault="00630BDE" w:rsidP="00630BDE">
      <w:pPr>
        <w:pStyle w:val="a5"/>
      </w:pPr>
      <w:r w:rsidRPr="00B41F86">
        <w:t>Например, пыль испытывают особенно тонкую, сухую, при оптимальной взрывчатой плотности облака; применяют сильные воспламенители, например, холостой выстрел из мортиры с зарядом 1500—1800 г черного пороха, усиленный взрывом нескольких десятков кубометров 9—10%-ной смеси метана и т. д.</w:t>
      </w:r>
    </w:p>
    <w:p w14:paraId="281CC38E" w14:textId="77777777" w:rsidR="00630BDE" w:rsidRDefault="00630BDE" w:rsidP="00630BDE">
      <w:pPr>
        <w:pStyle w:val="a0"/>
        <w:numPr>
          <w:ilvl w:val="0"/>
          <w:numId w:val="5"/>
        </w:numPr>
      </w:pPr>
      <w:r w:rsidRPr="0080242C">
        <w:rPr>
          <w:rStyle w:val="af3"/>
        </w:rPr>
        <w:t>Различные условия распределения пыли и распространения взрыва также влияют на протекание взрывов пыли</w:t>
      </w:r>
      <w:r w:rsidRPr="00B41F86">
        <w:t>. Наименее опасно расположение пыли главным образом на почве и боках, наиболее опасно расположение на кровле и на поперечном креплении выработок. Опыты в шахте «Брусетон» (США) показали, что в последнем случае расход инертной пыли, необходимой для того, чтобы угольная пыль перестала взрываться, на 10—15% выше, чем в первом случае.</w:t>
      </w:r>
    </w:p>
    <w:p w14:paraId="7286E876" w14:textId="77777777" w:rsidR="00630BDE" w:rsidRDefault="00630BDE" w:rsidP="00630BDE">
      <w:pPr>
        <w:pStyle w:val="a5"/>
      </w:pPr>
      <w:r w:rsidRPr="00B41F86">
        <w:t>Наличие боковых выработок, расширение и сужение выработки, где взорвалась пыль, заметно влияют на распространение взрыва. Имеет также значение и то, из чего состоят стены выработок: толщи угля, пустой породы, каменной крепи и т. д., а также влажны ли стенки или сухи.</w:t>
      </w:r>
    </w:p>
    <w:p w14:paraId="3C90FAD1" w14:textId="77777777" w:rsidR="00630BDE" w:rsidRDefault="00630BDE" w:rsidP="00630BDE">
      <w:pPr>
        <w:pStyle w:val="a5"/>
      </w:pPr>
      <w:r w:rsidRPr="00B41F86">
        <w:t>Следует, однако, отметить, что влияние влажности выработок существенно лишь в первый момент взрыва, так как она затрудняет образование облака пыли, в момент же распространения взрыва или при наличии мощного воспламени</w:t>
      </w:r>
      <w:r w:rsidRPr="00B41F86">
        <w:softHyphen/>
        <w:t xml:space="preserve"> теля влияние влажности ничтожно. В этом отношении весьма поучительны опыты взрывания пыли и углей, имеющих индекс летучих веществ V=45%, в экспериментальной шахте: пыль без отказа давала сильные взрывы, несмотря на искусственное увлажнение ее водой в количестве 20% по весу пыли, в тех случаях, когда для </w:t>
      </w:r>
      <w:r w:rsidRPr="00B41F86">
        <w:lastRenderedPageBreak/>
        <w:t>воспламенения взрывали у одного конца выработки 83 м</w:t>
      </w:r>
      <w:r>
        <w:t>³</w:t>
      </w:r>
      <w:r w:rsidRPr="00B41F86">
        <w:t xml:space="preserve"> 10% метановоздушной смеси.</w:t>
      </w:r>
    </w:p>
    <w:p w14:paraId="20F2F8D2" w14:textId="52A981BB" w:rsidR="00630BDE" w:rsidRDefault="00162466" w:rsidP="00862D21">
      <w:pPr>
        <w:pStyle w:val="30"/>
      </w:pPr>
      <w:bookmarkStart w:id="180" w:name="_Toc229564858"/>
      <w:bookmarkStart w:id="181" w:name="_Toc229950090"/>
      <w:r w:rsidRPr="00B41F86">
        <w:t xml:space="preserve">§ 7. </w:t>
      </w:r>
      <w:r w:rsidR="00F87005">
        <w:t>Х</w:t>
      </w:r>
      <w:r w:rsidRPr="00B41F86">
        <w:t>арактерные особенности взрывов угольной пыли</w:t>
      </w:r>
      <w:bookmarkEnd w:id="180"/>
      <w:bookmarkEnd w:id="181"/>
    </w:p>
    <w:p w14:paraId="2440626A" w14:textId="77777777" w:rsidR="00630BDE" w:rsidRDefault="00630BDE" w:rsidP="00630BDE">
      <w:pPr>
        <w:pStyle w:val="a5"/>
      </w:pPr>
      <w:r w:rsidRPr="00B41F86">
        <w:t>Практически наиболее важные особенности взрывов угольной пыли таковы:</w:t>
      </w:r>
    </w:p>
    <w:p w14:paraId="550C32FB" w14:textId="5B3A11FD" w:rsidR="00630BDE" w:rsidRDefault="00630BDE">
      <w:pPr>
        <w:pStyle w:val="a0"/>
        <w:numPr>
          <w:ilvl w:val="0"/>
          <w:numId w:val="57"/>
        </w:numPr>
      </w:pPr>
      <w:r w:rsidRPr="00B41F86">
        <w:t>В соответствии с разнообразием свойств образующейся и отлагающейся в шахтных выработках пыли весьма разнообразно протекают и взрывы ее; в одних случаях они представляют настоящие взрывы, по динамическим и тепловым эффектам не уступающие и даже превосходящие взрывы метана, а в других</w:t>
      </w:r>
      <w:r w:rsidR="001442CD">
        <w:t xml:space="preserve"> — </w:t>
      </w:r>
      <w:r w:rsidRPr="00B41F86">
        <w:t>взрывообразное горение с относительно медленным, распространением пламени по облаку пыли</w:t>
      </w:r>
      <w:r w:rsidR="001442CD">
        <w:t xml:space="preserve"> — </w:t>
      </w:r>
      <w:r w:rsidRPr="00B41F86">
        <w:t>«балансирующее пламя».</w:t>
      </w:r>
    </w:p>
    <w:p w14:paraId="500CA30C" w14:textId="77777777" w:rsidR="00630BDE" w:rsidRDefault="00630BDE" w:rsidP="00630BDE">
      <w:pPr>
        <w:pStyle w:val="a0"/>
        <w:numPr>
          <w:ilvl w:val="0"/>
          <w:numId w:val="5"/>
        </w:numPr>
      </w:pPr>
      <w:r w:rsidRPr="00B41F86">
        <w:t>В случае прямой постоянного сечения выработки, запыленной более или менее равномерно пылью приблизительно одинакового состава и тонкости, скорость продвижения взрыва и давление нарастают по мере удаления от очага взрыва.</w:t>
      </w:r>
    </w:p>
    <w:p w14:paraId="0FD7D15D" w14:textId="77777777" w:rsidR="00630BDE" w:rsidRDefault="00630BDE" w:rsidP="00630BDE">
      <w:pPr>
        <w:pStyle w:val="a5"/>
      </w:pPr>
      <w:r w:rsidRPr="00B41F86">
        <w:t>При взрывах пыли в большой штольне в Льевене (Франция) скорость распространения взрыва составляла 20—50 м/сек на расстоянии 50 м и 100—150 м/сек на расстоянии 150 м от места начального воспламенения пыли; давление изменялось от 1,5 кг/см</w:t>
      </w:r>
      <w:r>
        <w:t>²</w:t>
      </w:r>
      <w:r w:rsidRPr="00B41F86">
        <w:t xml:space="preserve"> в начале штольни до 5—10 и даже 30—40 кг/см</w:t>
      </w:r>
      <w:r>
        <w:t>²</w:t>
      </w:r>
      <w:r w:rsidRPr="00B41F86">
        <w:t xml:space="preserve"> (максимально) у выходного отверстия, т. е. на расстоянии около 200 м от очага взрыва.</w:t>
      </w:r>
    </w:p>
    <w:p w14:paraId="658793A1" w14:textId="77777777" w:rsidR="00630BDE" w:rsidRDefault="00630BDE" w:rsidP="00630BDE">
      <w:pPr>
        <w:pStyle w:val="a5"/>
      </w:pPr>
      <w:r w:rsidRPr="00B41F86">
        <w:t>При опытных взрывах угольной пыли в другой экспериментальной шахте зарегистрированы, например, давление в 5 кг/см</w:t>
      </w:r>
      <w:r>
        <w:t>²</w:t>
      </w:r>
      <w:r w:rsidRPr="00B41F86">
        <w:t xml:space="preserve"> на расстоянии 90 м и 8 кг/см</w:t>
      </w:r>
      <w:r>
        <w:t>²</w:t>
      </w:r>
      <w:r w:rsidRPr="00B41F86">
        <w:t xml:space="preserve"> в 150 м от места начального воспламенения и максимум скорости в 240 м/сек.</w:t>
      </w:r>
    </w:p>
    <w:p w14:paraId="1D378632" w14:textId="050FA299" w:rsidR="00630BDE" w:rsidRDefault="00630BDE" w:rsidP="00630BDE">
      <w:pPr>
        <w:pStyle w:val="a0"/>
        <w:numPr>
          <w:ilvl w:val="0"/>
          <w:numId w:val="5"/>
        </w:numPr>
      </w:pPr>
      <w:r w:rsidRPr="00B41F86">
        <w:t xml:space="preserve">Протекание взрыва пыли и его динамические эффекты чрезвычайно зависят от резких, хотя бы незначительных изменений в сечении выработки. Более или менее спокойное взрывообразное горение облака пыли может моментально превратиться в сильный взрыв, если на пути пламени оказывается какое-нибудь препятствие в виде выступающей крепежной рамы, порога и т. п. Это </w:t>
      </w:r>
      <w:r w:rsidRPr="00B41F86">
        <w:lastRenderedPageBreak/>
        <w:t>установлено, между прочим, специальными опытами в большой опытной штольне в Германии (1909—1910 гг.). Штольная</w:t>
      </w:r>
      <w:r w:rsidR="001442CD">
        <w:t xml:space="preserve"> — </w:t>
      </w:r>
      <w:r w:rsidRPr="00B41F86">
        <w:t>железная, диаметром 2,4 м в свету. Пока в штольне на пути распространения взрыва пыли не было никаких препятствий, скорость и давление нарастали по довольно равномерной кривой. Когда же в штольне устанавливались кольца из углового железа размерами 15</w:t>
      </w:r>
      <w:r>
        <w:t>×</w:t>
      </w:r>
      <w:r w:rsidRPr="00B41F86">
        <w:t xml:space="preserve">15 см, то динамический эффект и протекание взрыва, как видно из нижеприведенных табл. 17 и 18, резко изменялись: давление возрастало в </w:t>
      </w:r>
      <w:r w:rsidR="001442CD" w:rsidRPr="001442CD">
        <w:t>8</w:t>
      </w:r>
      <w:r w:rsidRPr="00B41F86">
        <w:t>—</w:t>
      </w:r>
      <w:r w:rsidR="001442CD" w:rsidRPr="001442CD">
        <w:t>10</w:t>
      </w:r>
      <w:r w:rsidRPr="00B41F86">
        <w:t xml:space="preserve"> раз, скорость нарастания давления увеличивалась в </w:t>
      </w:r>
      <w:r w:rsidR="001442CD" w:rsidRPr="001442CD">
        <w:t>2</w:t>
      </w:r>
      <w:r w:rsidRPr="00B41F86">
        <w:t>—</w:t>
      </w:r>
      <w:r w:rsidR="001442CD" w:rsidRPr="001442CD">
        <w:t>3</w:t>
      </w:r>
      <w:r w:rsidRPr="00B41F86">
        <w:t xml:space="preserve"> раза и т. д., хотя сужение штольни было весьма незначительным, так как в месте диафрагм диаметр уменьшался с 2,4 лишь до 2,1 м.</w:t>
      </w:r>
    </w:p>
    <w:p w14:paraId="7623E58E" w14:textId="741C6DA1" w:rsidR="00630BDE" w:rsidRDefault="00630BDE" w:rsidP="00630BDE">
      <w:pPr>
        <w:pStyle w:val="affd"/>
      </w:pPr>
      <w:r>
        <w:t xml:space="preserve">Таблица </w:t>
      </w:r>
      <w:fldSimple w:instr=" SEQ Таблица \* ARABIC ">
        <w:r w:rsidR="00A60DD8">
          <w:rPr>
            <w:noProof/>
          </w:rPr>
          <w:t>17</w:t>
        </w:r>
      </w:fldSimple>
    </w:p>
    <w:tbl>
      <w:tblPr>
        <w:tblStyle w:val="af4"/>
        <w:tblW w:w="5000" w:type="pct"/>
        <w:tblLook w:val="04A0" w:firstRow="1" w:lastRow="0" w:firstColumn="1" w:lastColumn="0" w:noHBand="0" w:noVBand="1"/>
      </w:tblPr>
      <w:tblGrid>
        <w:gridCol w:w="1941"/>
        <w:gridCol w:w="1942"/>
        <w:gridCol w:w="1942"/>
        <w:gridCol w:w="1942"/>
      </w:tblGrid>
      <w:tr w:rsidR="00630BDE" w:rsidRPr="00607B21" w14:paraId="2B31E614"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4"/>
          </w:tcPr>
          <w:p w14:paraId="5A2A7E08" w14:textId="77777777" w:rsidR="00630BDE" w:rsidRPr="00607B21" w:rsidRDefault="00630BDE" w:rsidP="00607B21">
            <w:pPr>
              <w:rPr>
                <w:color w:val="auto"/>
              </w:rPr>
            </w:pPr>
            <w:r w:rsidRPr="00607B21">
              <w:rPr>
                <w:color w:val="auto"/>
              </w:rPr>
              <w:t>Протекание взрыва пыли в штольне без сужения и с тремя диафрагмами</w:t>
            </w:r>
            <w:r w:rsidRPr="00607B21">
              <w:rPr>
                <w:color w:val="auto"/>
              </w:rPr>
              <w:br/>
              <w:t>Первая серия опытов</w:t>
            </w:r>
          </w:p>
        </w:tc>
      </w:tr>
      <w:tr w:rsidR="00630BDE" w:rsidRPr="00607B21" w14:paraId="2521C1B1" w14:textId="77777777" w:rsidTr="00607B21">
        <w:tc>
          <w:tcPr>
            <w:cnfStyle w:val="001000000000" w:firstRow="0" w:lastRow="0" w:firstColumn="1" w:lastColumn="0" w:oddVBand="0" w:evenVBand="0" w:oddHBand="0" w:evenHBand="0" w:firstRowFirstColumn="0" w:firstRowLastColumn="0" w:lastRowFirstColumn="0" w:lastRowLastColumn="0"/>
            <w:tcW w:w="1488" w:type="dxa"/>
          </w:tcPr>
          <w:p w14:paraId="345459B2" w14:textId="77777777" w:rsidR="00630BDE" w:rsidRPr="00607B21" w:rsidRDefault="00630BDE" w:rsidP="00607B21">
            <w:pPr>
              <w:rPr>
                <w:color w:val="auto"/>
              </w:rPr>
            </w:pPr>
            <w:r w:rsidRPr="00607B21">
              <w:rPr>
                <w:color w:val="auto"/>
              </w:rPr>
              <w:t>Расстояние места замера давления от места воспламенения пыли, м</w:t>
            </w:r>
          </w:p>
        </w:tc>
        <w:tc>
          <w:tcPr>
            <w:tcW w:w="1488" w:type="dxa"/>
          </w:tcPr>
          <w:p w14:paraId="2301BFA2"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Без диафрагмы давление, кг/см³</w:t>
            </w:r>
          </w:p>
        </w:tc>
        <w:tc>
          <w:tcPr>
            <w:tcW w:w="1488" w:type="dxa"/>
          </w:tcPr>
          <w:p w14:paraId="152165A6"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При наличии диафрагмы давление, кг/см³</w:t>
            </w:r>
          </w:p>
        </w:tc>
        <w:tc>
          <w:tcPr>
            <w:tcW w:w="1488" w:type="dxa"/>
          </w:tcPr>
          <w:p w14:paraId="3D4542D5"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Примечание</w:t>
            </w:r>
          </w:p>
        </w:tc>
      </w:tr>
      <w:tr w:rsidR="00630BDE" w:rsidRPr="00607B21" w14:paraId="0B45BBC4" w14:textId="77777777" w:rsidTr="00607B21">
        <w:tc>
          <w:tcPr>
            <w:cnfStyle w:val="001000000000" w:firstRow="0" w:lastRow="0" w:firstColumn="1" w:lastColumn="0" w:oddVBand="0" w:evenVBand="0" w:oddHBand="0" w:evenHBand="0" w:firstRowFirstColumn="0" w:firstRowLastColumn="0" w:lastRowFirstColumn="0" w:lastRowLastColumn="0"/>
            <w:tcW w:w="1488" w:type="dxa"/>
          </w:tcPr>
          <w:p w14:paraId="1B1074C0" w14:textId="77777777" w:rsidR="00630BDE" w:rsidRPr="00607B21" w:rsidRDefault="00630BDE" w:rsidP="00607B21">
            <w:pPr>
              <w:rPr>
                <w:color w:val="auto"/>
              </w:rPr>
            </w:pPr>
            <w:r w:rsidRPr="00607B21">
              <w:rPr>
                <w:color w:val="auto"/>
              </w:rPr>
              <w:t>90</w:t>
            </w:r>
          </w:p>
        </w:tc>
        <w:tc>
          <w:tcPr>
            <w:tcW w:w="1488" w:type="dxa"/>
          </w:tcPr>
          <w:p w14:paraId="615BAE3C"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0,32</w:t>
            </w:r>
          </w:p>
        </w:tc>
        <w:tc>
          <w:tcPr>
            <w:tcW w:w="1488" w:type="dxa"/>
          </w:tcPr>
          <w:p w14:paraId="15380E63"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1,61</w:t>
            </w:r>
          </w:p>
        </w:tc>
        <w:tc>
          <w:tcPr>
            <w:tcW w:w="1488" w:type="dxa"/>
            <w:vMerge w:val="restart"/>
          </w:tcPr>
          <w:p w14:paraId="228CB698"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Диафрагмы находились 90, 105 и 120 м от места воспламенения пыли</w:t>
            </w:r>
          </w:p>
        </w:tc>
      </w:tr>
      <w:tr w:rsidR="00630BDE" w:rsidRPr="00607B21" w14:paraId="3EDB5A02" w14:textId="77777777" w:rsidTr="00607B21">
        <w:tc>
          <w:tcPr>
            <w:cnfStyle w:val="001000000000" w:firstRow="0" w:lastRow="0" w:firstColumn="1" w:lastColumn="0" w:oddVBand="0" w:evenVBand="0" w:oddHBand="0" w:evenHBand="0" w:firstRowFirstColumn="0" w:firstRowLastColumn="0" w:lastRowFirstColumn="0" w:lastRowLastColumn="0"/>
            <w:tcW w:w="1488" w:type="dxa"/>
          </w:tcPr>
          <w:p w14:paraId="0D40F9D1" w14:textId="77777777" w:rsidR="00630BDE" w:rsidRPr="00607B21" w:rsidRDefault="00630BDE" w:rsidP="00607B21">
            <w:pPr>
              <w:rPr>
                <w:color w:val="auto"/>
              </w:rPr>
            </w:pPr>
            <w:r w:rsidRPr="00607B21">
              <w:rPr>
                <w:color w:val="auto"/>
              </w:rPr>
              <w:t>120</w:t>
            </w:r>
          </w:p>
        </w:tc>
        <w:tc>
          <w:tcPr>
            <w:tcW w:w="1488" w:type="dxa"/>
          </w:tcPr>
          <w:p w14:paraId="10BC6F77"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0,46</w:t>
            </w:r>
          </w:p>
        </w:tc>
        <w:tc>
          <w:tcPr>
            <w:tcW w:w="1488" w:type="dxa"/>
          </w:tcPr>
          <w:p w14:paraId="280CE5F9"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5,83</w:t>
            </w:r>
          </w:p>
        </w:tc>
        <w:tc>
          <w:tcPr>
            <w:tcW w:w="1488" w:type="dxa"/>
            <w:vMerge/>
          </w:tcPr>
          <w:p w14:paraId="11DF4EB6"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607B21" w14:paraId="1FB9C12F" w14:textId="77777777" w:rsidTr="00607B21">
        <w:tc>
          <w:tcPr>
            <w:cnfStyle w:val="001000000000" w:firstRow="0" w:lastRow="0" w:firstColumn="1" w:lastColumn="0" w:oddVBand="0" w:evenVBand="0" w:oddHBand="0" w:evenHBand="0" w:firstRowFirstColumn="0" w:firstRowLastColumn="0" w:lastRowFirstColumn="0" w:lastRowLastColumn="0"/>
            <w:tcW w:w="1488" w:type="dxa"/>
          </w:tcPr>
          <w:p w14:paraId="0018D9EB" w14:textId="77777777" w:rsidR="00630BDE" w:rsidRPr="00607B21" w:rsidRDefault="00630BDE" w:rsidP="00607B21">
            <w:pPr>
              <w:rPr>
                <w:color w:val="auto"/>
              </w:rPr>
            </w:pPr>
            <w:r w:rsidRPr="00607B21">
              <w:rPr>
                <w:color w:val="auto"/>
              </w:rPr>
              <w:t>130</w:t>
            </w:r>
          </w:p>
        </w:tc>
        <w:tc>
          <w:tcPr>
            <w:tcW w:w="1488" w:type="dxa"/>
          </w:tcPr>
          <w:p w14:paraId="546CC205"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1,12</w:t>
            </w:r>
          </w:p>
        </w:tc>
        <w:tc>
          <w:tcPr>
            <w:tcW w:w="1488" w:type="dxa"/>
          </w:tcPr>
          <w:p w14:paraId="6B5C15C1"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10,50</w:t>
            </w:r>
          </w:p>
        </w:tc>
        <w:tc>
          <w:tcPr>
            <w:tcW w:w="1488" w:type="dxa"/>
            <w:vMerge/>
          </w:tcPr>
          <w:p w14:paraId="46BB6FB8"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p>
        </w:tc>
      </w:tr>
    </w:tbl>
    <w:p w14:paraId="3434EBA9" w14:textId="77777777" w:rsidR="00630BDE" w:rsidRDefault="00630BDE" w:rsidP="00630BDE">
      <w:pPr>
        <w:pStyle w:val="a5"/>
      </w:pPr>
    </w:p>
    <w:p w14:paraId="6D418616" w14:textId="1E46EDB1" w:rsidR="00630BDE" w:rsidRDefault="00630BDE" w:rsidP="00630BDE">
      <w:pPr>
        <w:pStyle w:val="affd"/>
      </w:pPr>
      <w:r>
        <w:lastRenderedPageBreak/>
        <w:t xml:space="preserve">Таблица </w:t>
      </w:r>
      <w:fldSimple w:instr=" SEQ Таблица \* ARABIC ">
        <w:r w:rsidR="00A60DD8">
          <w:rPr>
            <w:noProof/>
          </w:rPr>
          <w:t>18</w:t>
        </w:r>
      </w:fldSimple>
    </w:p>
    <w:tbl>
      <w:tblPr>
        <w:tblStyle w:val="af4"/>
        <w:tblW w:w="5000" w:type="pct"/>
        <w:tblLook w:val="04A0" w:firstRow="1" w:lastRow="0" w:firstColumn="1" w:lastColumn="0" w:noHBand="0" w:noVBand="1"/>
      </w:tblPr>
      <w:tblGrid>
        <w:gridCol w:w="2589"/>
        <w:gridCol w:w="2589"/>
        <w:gridCol w:w="2589"/>
      </w:tblGrid>
      <w:tr w:rsidR="00630BDE" w:rsidRPr="00607B21" w14:paraId="7D0A08F2"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05C1F614" w14:textId="77777777" w:rsidR="00630BDE" w:rsidRPr="00607B21" w:rsidRDefault="00630BDE" w:rsidP="00607B21">
            <w:pPr>
              <w:rPr>
                <w:color w:val="auto"/>
              </w:rPr>
            </w:pPr>
            <w:r w:rsidRPr="00607B21">
              <w:rPr>
                <w:color w:val="auto"/>
              </w:rPr>
              <w:t>Влияние сужений на протекание взрыва пыли</w:t>
            </w:r>
            <w:r w:rsidRPr="00607B21">
              <w:rPr>
                <w:color w:val="auto"/>
              </w:rPr>
              <w:br/>
              <w:t>Вторая серия опытов</w:t>
            </w:r>
          </w:p>
        </w:tc>
      </w:tr>
      <w:tr w:rsidR="00630BDE" w:rsidRPr="00607B21" w14:paraId="343DC139" w14:textId="77777777" w:rsidTr="00607B21">
        <w:tc>
          <w:tcPr>
            <w:cnfStyle w:val="001000000000" w:firstRow="0" w:lastRow="0" w:firstColumn="1" w:lastColumn="0" w:oddVBand="0" w:evenVBand="0" w:oddHBand="0" w:evenHBand="0" w:firstRowFirstColumn="0" w:firstRowLastColumn="0" w:lastRowFirstColumn="0" w:lastRowLastColumn="0"/>
            <w:tcW w:w="1984" w:type="dxa"/>
          </w:tcPr>
          <w:p w14:paraId="05062826" w14:textId="77777777" w:rsidR="00630BDE" w:rsidRPr="00607B21" w:rsidRDefault="00630BDE" w:rsidP="00607B21">
            <w:pPr>
              <w:rPr>
                <w:color w:val="auto"/>
              </w:rPr>
            </w:pPr>
            <w:r w:rsidRPr="00607B21">
              <w:rPr>
                <w:color w:val="auto"/>
              </w:rPr>
              <w:t>Число и расстояние диафрагм от места воспламенения пыли</w:t>
            </w:r>
          </w:p>
        </w:tc>
        <w:tc>
          <w:tcPr>
            <w:tcW w:w="1984" w:type="dxa"/>
          </w:tcPr>
          <w:p w14:paraId="583EF393"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Наибольшее зарегистрированное давление, кг/см³</w:t>
            </w:r>
          </w:p>
        </w:tc>
        <w:tc>
          <w:tcPr>
            <w:tcW w:w="1984" w:type="dxa"/>
          </w:tcPr>
          <w:p w14:paraId="021329F8"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Время, в течение которого давление взрыва достигало максимума, сек</w:t>
            </w:r>
          </w:p>
        </w:tc>
      </w:tr>
      <w:tr w:rsidR="00630BDE" w:rsidRPr="00607B21" w14:paraId="326ABDB0" w14:textId="77777777" w:rsidTr="00607B21">
        <w:tc>
          <w:tcPr>
            <w:cnfStyle w:val="001000000000" w:firstRow="0" w:lastRow="0" w:firstColumn="1" w:lastColumn="0" w:oddVBand="0" w:evenVBand="0" w:oddHBand="0" w:evenHBand="0" w:firstRowFirstColumn="0" w:firstRowLastColumn="0" w:lastRowFirstColumn="0" w:lastRowLastColumn="0"/>
            <w:tcW w:w="1984" w:type="dxa"/>
          </w:tcPr>
          <w:p w14:paraId="402A6F0B" w14:textId="77777777" w:rsidR="00630BDE" w:rsidRPr="00607B21" w:rsidRDefault="00630BDE" w:rsidP="00607B21">
            <w:pPr>
              <w:rPr>
                <w:color w:val="auto"/>
              </w:rPr>
            </w:pPr>
            <w:r w:rsidRPr="00607B21">
              <w:rPr>
                <w:color w:val="auto"/>
              </w:rPr>
              <w:t>Одна, на расстоянии 60м</w:t>
            </w:r>
          </w:p>
        </w:tc>
        <w:tc>
          <w:tcPr>
            <w:tcW w:w="1984" w:type="dxa"/>
          </w:tcPr>
          <w:p w14:paraId="36F2C07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0,73</w:t>
            </w:r>
          </w:p>
        </w:tc>
        <w:tc>
          <w:tcPr>
            <w:tcW w:w="1984" w:type="dxa"/>
          </w:tcPr>
          <w:p w14:paraId="19CEED1A"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1,03</w:t>
            </w:r>
          </w:p>
        </w:tc>
      </w:tr>
      <w:tr w:rsidR="00630BDE" w:rsidRPr="00607B21" w14:paraId="1B29994E" w14:textId="77777777" w:rsidTr="00607B21">
        <w:tc>
          <w:tcPr>
            <w:cnfStyle w:val="001000000000" w:firstRow="0" w:lastRow="0" w:firstColumn="1" w:lastColumn="0" w:oddVBand="0" w:evenVBand="0" w:oddHBand="0" w:evenHBand="0" w:firstRowFirstColumn="0" w:firstRowLastColumn="0" w:lastRowFirstColumn="0" w:lastRowLastColumn="0"/>
            <w:tcW w:w="1984" w:type="dxa"/>
          </w:tcPr>
          <w:p w14:paraId="43FBC81A" w14:textId="77777777" w:rsidR="00630BDE" w:rsidRPr="00607B21" w:rsidRDefault="00630BDE" w:rsidP="00607B21">
            <w:pPr>
              <w:rPr>
                <w:color w:val="auto"/>
              </w:rPr>
            </w:pPr>
            <w:r w:rsidRPr="00607B21">
              <w:rPr>
                <w:color w:val="auto"/>
              </w:rPr>
              <w:t>Две, на расстоянии 60 и 75 м</w:t>
            </w:r>
          </w:p>
        </w:tc>
        <w:tc>
          <w:tcPr>
            <w:tcW w:w="1984" w:type="dxa"/>
          </w:tcPr>
          <w:p w14:paraId="2D386C02"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1,50</w:t>
            </w:r>
          </w:p>
        </w:tc>
        <w:tc>
          <w:tcPr>
            <w:tcW w:w="1984" w:type="dxa"/>
          </w:tcPr>
          <w:p w14:paraId="6894450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0,74</w:t>
            </w:r>
          </w:p>
        </w:tc>
      </w:tr>
      <w:tr w:rsidR="00630BDE" w:rsidRPr="00607B21" w14:paraId="0948B81C" w14:textId="77777777" w:rsidTr="00607B21">
        <w:tc>
          <w:tcPr>
            <w:cnfStyle w:val="001000000000" w:firstRow="0" w:lastRow="0" w:firstColumn="1" w:lastColumn="0" w:oddVBand="0" w:evenVBand="0" w:oddHBand="0" w:evenHBand="0" w:firstRowFirstColumn="0" w:firstRowLastColumn="0" w:lastRowFirstColumn="0" w:lastRowLastColumn="0"/>
            <w:tcW w:w="1984" w:type="dxa"/>
          </w:tcPr>
          <w:p w14:paraId="25EB04CD" w14:textId="77777777" w:rsidR="00630BDE" w:rsidRPr="00607B21" w:rsidRDefault="00630BDE" w:rsidP="00607B21">
            <w:pPr>
              <w:rPr>
                <w:color w:val="auto"/>
              </w:rPr>
            </w:pPr>
            <w:r w:rsidRPr="00607B21">
              <w:rPr>
                <w:color w:val="auto"/>
              </w:rPr>
              <w:t>Три, на расстоянии 60, 75 и 90 м</w:t>
            </w:r>
          </w:p>
        </w:tc>
        <w:tc>
          <w:tcPr>
            <w:tcW w:w="1984" w:type="dxa"/>
          </w:tcPr>
          <w:p w14:paraId="4424008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4,00</w:t>
            </w:r>
          </w:p>
        </w:tc>
        <w:tc>
          <w:tcPr>
            <w:tcW w:w="1984" w:type="dxa"/>
          </w:tcPr>
          <w:p w14:paraId="3435A6B2"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0,66</w:t>
            </w:r>
          </w:p>
        </w:tc>
      </w:tr>
    </w:tbl>
    <w:p w14:paraId="45CBBB8D" w14:textId="77777777" w:rsidR="00630BDE" w:rsidRDefault="00630BDE" w:rsidP="00630BDE">
      <w:pPr>
        <w:pStyle w:val="a5"/>
      </w:pPr>
      <w:r w:rsidRPr="00B41F86">
        <w:t xml:space="preserve">Подобного же рода явления наблюдались при проведенном в 1952—1954 гг. В. Цыбульским (Польша) экспериментальном изучении процесса взрывов угольной пыли в железной штольне (D=2 </w:t>
      </w:r>
      <w:r>
        <w:t>м,</w:t>
      </w:r>
      <w:r w:rsidRPr="00B41F86">
        <w:t xml:space="preserve"> L=100 </w:t>
      </w:r>
      <w:r>
        <w:t>м</w:t>
      </w:r>
      <w:r w:rsidRPr="00B41F86">
        <w:t>), прич</w:t>
      </w:r>
      <w:r>
        <w:t>ё</w:t>
      </w:r>
      <w:r w:rsidRPr="00B41F86">
        <w:t>м установлено, кроме того, что величина скорости распространения взрыва пыли бывает наименьшая, если воспламенение ее происходит в начале запыленной камеры штольни и резко возрастает (до 10 раз) при перенесении точки воспламенения пыли в глубину этой камеры</w:t>
      </w:r>
      <w:r>
        <w:rPr>
          <w:rStyle w:val="affb"/>
        </w:rPr>
        <w:footnoteReference w:id="53"/>
      </w:r>
      <w:r>
        <w:t>.</w:t>
      </w:r>
    </w:p>
    <w:p w14:paraId="33E6DE99" w14:textId="77777777" w:rsidR="00630BDE" w:rsidRDefault="00630BDE" w:rsidP="00630BDE">
      <w:pPr>
        <w:pStyle w:val="a0"/>
        <w:numPr>
          <w:ilvl w:val="0"/>
          <w:numId w:val="5"/>
        </w:numPr>
      </w:pPr>
      <w:r w:rsidRPr="00B41F86">
        <w:t>При взрывах пыли только часть ее сгорает целиком, а остальная часть лишь обгорает, подвергается частичному коксованию и образует характерные корки и набойки на крепи, боках и кровле выработок. Корки представляют агломерат более или менее ококсовавшейся пыли и обычно имеют овальную форму; набойки пыли, не подвергшейся или почти совершенно не подвергшейся коксованию, обычно имеют в разрезе форму треугольника с широким основанием, прилегающим к предмету, на котором набойка образовалась. Корки и набойки пыли иногда достигают толщины в несколько сантиметров.</w:t>
      </w:r>
    </w:p>
    <w:p w14:paraId="3AF66D46" w14:textId="77777777" w:rsidR="00630BDE" w:rsidRDefault="00630BDE" w:rsidP="00630BDE">
      <w:pPr>
        <w:pStyle w:val="a5"/>
        <w:keepNext/>
      </w:pPr>
      <w:r>
        <w:rPr>
          <w:noProof/>
        </w:rPr>
        <w:lastRenderedPageBreak/>
        <mc:AlternateContent>
          <mc:Choice Requires="wpc">
            <w:drawing>
              <wp:inline distT="0" distB="0" distL="0" distR="0" wp14:anchorId="48C0629E" wp14:editId="1794298F">
                <wp:extent cx="3779520" cy="2204720"/>
                <wp:effectExtent l="0" t="0" r="0" b="5080"/>
                <wp:docPr id="1628678731" name="Полотно 4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A8A51C5" id="Полотно 41"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1ACADA2B" w14:textId="6E2DF3E0" w:rsidR="00630BDE" w:rsidRDefault="00630BDE" w:rsidP="00630BDE">
      <w:pPr>
        <w:pStyle w:val="afffd"/>
      </w:pPr>
      <w:bookmarkStart w:id="182" w:name="_Ref228639930"/>
      <w:r>
        <w:t xml:space="preserve">Рисунок </w:t>
      </w:r>
      <w:fldSimple w:instr=" SEQ Рисунок \* ARABIC ">
        <w:r w:rsidR="00D53DE7">
          <w:rPr>
            <w:noProof/>
          </w:rPr>
          <w:t>54</w:t>
        </w:r>
      </w:fldSimple>
      <w:bookmarkEnd w:id="182"/>
      <w:r>
        <w:t>. Корка (слева) и набойка (справа) ококсованной пыли на стойках после взрыва пыли</w:t>
      </w:r>
    </w:p>
    <w:p w14:paraId="73205EE3" w14:textId="0CB78AEB" w:rsidR="00630BDE" w:rsidRDefault="00630BDE" w:rsidP="00630BDE">
      <w:pPr>
        <w:pStyle w:val="a5"/>
      </w:pPr>
      <w:r w:rsidRPr="00AA7450">
        <w:t xml:space="preserve">На </w:t>
      </w:r>
      <w:r w:rsidRPr="00A05D31">
        <w:rPr>
          <w:rStyle w:val="afff6"/>
        </w:rPr>
        <w:t xml:space="preserve">рисунке </w:t>
      </w:r>
      <w:r w:rsidRPr="001971D1">
        <w:rPr>
          <w:rStyle w:val="afff6"/>
        </w:rPr>
        <w:fldChar w:fldCharType="begin"/>
      </w:r>
      <w:r w:rsidRPr="001971D1">
        <w:rPr>
          <w:rStyle w:val="afff6"/>
        </w:rPr>
        <w:instrText xml:space="preserve"> REF _Ref228639930 \h </w:instrText>
      </w:r>
      <w:r>
        <w:rPr>
          <w:rStyle w:val="afff6"/>
        </w:rPr>
        <w:instrText xml:space="preserve"> \* MERGEFORMAT </w:instrText>
      </w:r>
      <w:r w:rsidRPr="001971D1">
        <w:rPr>
          <w:rStyle w:val="afff6"/>
        </w:rPr>
      </w:r>
      <w:r w:rsidRPr="001971D1">
        <w:rPr>
          <w:rStyle w:val="afff6"/>
        </w:rPr>
        <w:fldChar w:fldCharType="separate"/>
      </w:r>
      <w:r w:rsidR="00A05A8B" w:rsidRPr="00A05A8B">
        <w:rPr>
          <w:rStyle w:val="afff6"/>
          <w:vanish/>
        </w:rPr>
        <w:t xml:space="preserve">Рисунок </w:t>
      </w:r>
      <w:r w:rsidR="00A05A8B" w:rsidRPr="00A05A8B">
        <w:rPr>
          <w:rStyle w:val="afff6"/>
        </w:rPr>
        <w:t>54</w:t>
      </w:r>
      <w:r w:rsidRPr="001971D1">
        <w:rPr>
          <w:rStyle w:val="afff6"/>
        </w:rPr>
        <w:fldChar w:fldCharType="end"/>
      </w:r>
      <w:r w:rsidRPr="00AA7450">
        <w:t xml:space="preserve"> показаны отрезки стоек,</w:t>
      </w:r>
      <w:r w:rsidRPr="00AA7450">
        <w:rPr>
          <w:rFonts w:eastAsia="Batang" w:cstheme="minorBidi"/>
          <w:color w:val="auto"/>
          <w:sz w:val="16"/>
        </w:rPr>
        <w:t xml:space="preserve"> </w:t>
      </w:r>
      <w:r w:rsidRPr="00AA7450">
        <w:t>взятых из шахты (Донбасс), где произош</w:t>
      </w:r>
      <w:r>
        <w:t>ё</w:t>
      </w:r>
      <w:r w:rsidRPr="00AA7450">
        <w:t>л сильный взрыв угольной пыли</w:t>
      </w:r>
      <w:r>
        <w:t>.</w:t>
      </w:r>
      <w:r w:rsidRPr="00AA7450">
        <w:rPr>
          <w:rFonts w:eastAsia="Batang" w:cstheme="minorBidi"/>
          <w:color w:val="auto"/>
          <w:sz w:val="16"/>
        </w:rPr>
        <w:t xml:space="preserve"> </w:t>
      </w:r>
      <w:r w:rsidRPr="00AA7450">
        <w:t>На стойках имеются следы пламени,</w:t>
      </w:r>
      <w:r w:rsidRPr="00AA7450">
        <w:rPr>
          <w:rFonts w:eastAsia="Batang" w:cstheme="minorBidi"/>
          <w:color w:val="auto"/>
          <w:sz w:val="16"/>
        </w:rPr>
        <w:t xml:space="preserve"> </w:t>
      </w:r>
      <w:r w:rsidRPr="00AA7450">
        <w:t>прошедшего по этому просеку, и корки ококсовавшейся пыли: левая (западная) сторона стойки обожжена, правая (восточная)</w:t>
      </w:r>
      <w:r w:rsidR="001442CD">
        <w:t xml:space="preserve"> — </w:t>
      </w:r>
      <w:r w:rsidRPr="00AA7450">
        <w:t>покрыта корками пыли. По данным расследования указанного взрыва, пламя шло по выработке с запада на восток.</w:t>
      </w:r>
    </w:p>
    <w:p w14:paraId="3BE51E4E" w14:textId="77777777" w:rsidR="00630BDE" w:rsidRDefault="00630BDE" w:rsidP="00630BDE">
      <w:pPr>
        <w:pStyle w:val="a5"/>
      </w:pPr>
      <w:r w:rsidRPr="00AA7450">
        <w:t>При расследовании причин взрывов в шахтах и определении очага взрыва всегда обращают внимание на указанные корки и набойки пыли. Довольно долго существовало расхождение мнений относительно того, где они отлагаются: на поверхности крепи, обращенной в ту сторону, откуда шел взрыв («наветренной»), или на обратной, т. е. «подветренной» стороне.</w:t>
      </w:r>
    </w:p>
    <w:p w14:paraId="5FC86948" w14:textId="77777777" w:rsidR="00630BDE" w:rsidRDefault="00630BDE" w:rsidP="00630BDE">
      <w:pPr>
        <w:pStyle w:val="a5"/>
      </w:pPr>
      <w:r w:rsidRPr="00AA7450">
        <w:t>В настоящее время можно считать установленным, что:</w:t>
      </w:r>
    </w:p>
    <w:p w14:paraId="267BCBEB" w14:textId="7EACDE19" w:rsidR="00630BDE" w:rsidRDefault="00630BDE">
      <w:pPr>
        <w:pStyle w:val="a0"/>
        <w:numPr>
          <w:ilvl w:val="0"/>
          <w:numId w:val="58"/>
        </w:numPr>
      </w:pPr>
      <w:r w:rsidRPr="00AA7450">
        <w:t>на участках, где пламя взрыва шло медленно, корки (и набойки) чаще всего имеются с обеих сторон крепи; там, где скорость была значительной, но не чрезвычайной,</w:t>
      </w:r>
      <w:r w:rsidR="00A05D31">
        <w:t xml:space="preserve"> </w:t>
      </w:r>
      <w:r w:rsidRPr="00AA7450">
        <w:t>—</w:t>
      </w:r>
      <w:r w:rsidR="001442CD" w:rsidRPr="001442CD">
        <w:t xml:space="preserve"> </w:t>
      </w:r>
      <w:r w:rsidRPr="00AA7450">
        <w:t>преимущественно на «наветренной» стороне, а где скорость была очень велика,</w:t>
      </w:r>
      <w:r w:rsidR="00A05D31">
        <w:t xml:space="preserve"> </w:t>
      </w:r>
      <w:r w:rsidRPr="00AA7450">
        <w:t>—</w:t>
      </w:r>
      <w:r w:rsidR="001442CD" w:rsidRPr="001442CD">
        <w:t xml:space="preserve"> </w:t>
      </w:r>
      <w:r w:rsidRPr="00AA7450">
        <w:t>исключительно на «подветренной»; «наветренная» же сторона носит лишь следы пламени, но корки и набойки на ней удержаться не могут;</w:t>
      </w:r>
    </w:p>
    <w:p w14:paraId="764ACB43" w14:textId="7E296571" w:rsidR="00630BDE" w:rsidRDefault="00630BDE">
      <w:pPr>
        <w:pStyle w:val="a0"/>
        <w:numPr>
          <w:ilvl w:val="0"/>
          <w:numId w:val="58"/>
        </w:numPr>
      </w:pPr>
      <w:r w:rsidRPr="00AA7450">
        <w:t>при всяком взрыве бывают два удара: прямой</w:t>
      </w:r>
      <w:r w:rsidR="001442CD">
        <w:t xml:space="preserve"> — </w:t>
      </w:r>
      <w:r w:rsidRPr="00AA7450">
        <w:t>от расширения газа и воздуха, и обратный</w:t>
      </w:r>
      <w:r w:rsidR="001442CD">
        <w:t xml:space="preserve"> — </w:t>
      </w:r>
      <w:r w:rsidRPr="00AA7450">
        <w:t xml:space="preserve">от сжатия продуктов взрыва при снижении температуры их; кроме того, наличие боковых выработок и всякого рода неровностей в выработках, по которым распространяется взрыв, чрезвычайно осложняет явление </w:t>
      </w:r>
      <w:r w:rsidRPr="00AA7450">
        <w:lastRenderedPageBreak/>
        <w:t>взрыва. Поэтому не следует делать те или иные выводы, основываясь лишь на расположении корок и набоек пыли. Надо при этом руководствоваться и другими показателями, такими, как механическое повреждение крепи, следы пламени и т. п.;</w:t>
      </w:r>
    </w:p>
    <w:p w14:paraId="2E64C1D3" w14:textId="77777777" w:rsidR="00630BDE" w:rsidRDefault="00630BDE">
      <w:pPr>
        <w:pStyle w:val="a0"/>
        <w:numPr>
          <w:ilvl w:val="0"/>
          <w:numId w:val="58"/>
        </w:numPr>
      </w:pPr>
      <w:r w:rsidRPr="00AA7450">
        <w:t>как уже неоднократно упоминалось, при взрыве угольной пыли неизбежно образование окиси углерода, содержание которой может доходить до 5—6% и даже больше.</w:t>
      </w:r>
    </w:p>
    <w:p w14:paraId="6A6C987C" w14:textId="5550FF83" w:rsidR="00630BDE" w:rsidRDefault="00162466" w:rsidP="00862D21">
      <w:pPr>
        <w:pStyle w:val="30"/>
      </w:pPr>
      <w:bookmarkStart w:id="183" w:name="_Toc229564859"/>
      <w:bookmarkStart w:id="184" w:name="_Toc229950091"/>
      <w:r w:rsidRPr="00AA7450">
        <w:t xml:space="preserve">§ 8. </w:t>
      </w:r>
      <w:r w:rsidR="00F87005">
        <w:t>Е</w:t>
      </w:r>
      <w:r w:rsidRPr="00AA7450">
        <w:t>стественная рудничная пыль и пылевой режим горных выработок</w:t>
      </w:r>
      <w:bookmarkEnd w:id="183"/>
      <w:bookmarkEnd w:id="184"/>
    </w:p>
    <w:p w14:paraId="6322CF45" w14:textId="77777777" w:rsidR="00630BDE" w:rsidRDefault="00630BDE">
      <w:pPr>
        <w:pStyle w:val="a0"/>
        <w:numPr>
          <w:ilvl w:val="0"/>
          <w:numId w:val="59"/>
        </w:numPr>
      </w:pPr>
      <w:r w:rsidRPr="00AA7450">
        <w:t>При производственных процессах добычи угля в шахтах одновременно с углем частично измельчаются и боковые породы, а поэтому естественная рудничная пыль всегда представляет смесь угольной пыли и пыли горных пород (глинистых сланцев, песчаника, известняка и т. п.). Вследствие этого указанная пыль значительно более зольна, чем добываемый в шахте уголь: обычно в два-три раза и больше.</w:t>
      </w:r>
    </w:p>
    <w:p w14:paraId="49767E6E" w14:textId="77777777" w:rsidR="00630BDE" w:rsidRDefault="00630BDE" w:rsidP="00630BDE">
      <w:pPr>
        <w:pStyle w:val="a5"/>
      </w:pPr>
      <w:r w:rsidRPr="00AA7450">
        <w:t>При лежании в шахтных выработках пыль подвергается выветриванию, несколько теряет горючие летучие, поглощает кислород, углекислоту и воду и при этом в большей или меньшей степени самоизмельчается.</w:t>
      </w:r>
    </w:p>
    <w:p w14:paraId="61DD1F2C" w14:textId="4617C267" w:rsidR="00630BDE" w:rsidRDefault="00630BDE" w:rsidP="00630BDE">
      <w:pPr>
        <w:pStyle w:val="a5"/>
      </w:pPr>
      <w:r w:rsidRPr="00AA7450">
        <w:t>Что касается тонкости естественной шахтной пыли, а именно содержания в ней фракции</w:t>
      </w:r>
      <w:r w:rsidR="001442CD">
        <w:t xml:space="preserve"> — </w:t>
      </w:r>
      <w:r w:rsidRPr="00AA7450">
        <w:t xml:space="preserve">80 отверстий, т. е. частиц мельче </w:t>
      </w:r>
      <w:r>
        <w:t>1</w:t>
      </w:r>
      <w:r w:rsidRPr="00017F0F">
        <w:t>/10</w:t>
      </w:r>
      <w:r w:rsidRPr="00AA7450">
        <w:t>—</w:t>
      </w:r>
      <w:r w:rsidRPr="00017F0F">
        <w:t>1/1</w:t>
      </w:r>
      <w:r w:rsidRPr="00CE7768">
        <w:t>5</w:t>
      </w:r>
      <w:r w:rsidRPr="00AA7450">
        <w:t xml:space="preserve"> мм , то в этом отношении естественная шахтная пыль не только различных пластов, но и отдельных выработок одного и того же пласта сильно разнится по содержанию указанной фракции</w:t>
      </w:r>
      <w:r w:rsidR="001442CD">
        <w:t xml:space="preserve"> — </w:t>
      </w:r>
      <w:r w:rsidRPr="00AA7450">
        <w:t>в пределах от нескольких единиц до нескольких десятков процентов. Меньше всего отличается по составу от угля разрабатываемого пласта и относительно наименее тонкой бывает пыль в очистных выработках и вообще у забоев. Наиболее озолена пыль в откаточных и вентиляционных штреках.</w:t>
      </w:r>
    </w:p>
    <w:p w14:paraId="7B01B352" w14:textId="642F3BF4" w:rsidR="00630BDE" w:rsidRDefault="00630BDE" w:rsidP="00630BDE">
      <w:pPr>
        <w:pStyle w:val="a5"/>
      </w:pPr>
      <w:r w:rsidRPr="00AA7450">
        <w:t>По данным Черницына H. Н., исследовавшего пыль 19 пластов Донбасса, зольность и тонкость пыли в выработках различных категорий оказались в среднем (</w:t>
      </w:r>
      <w:r w:rsidRPr="006B4E10">
        <w:rPr>
          <w:rStyle w:val="afff6"/>
        </w:rPr>
        <w:fldChar w:fldCharType="begin"/>
      </w:r>
      <w:r w:rsidRPr="006B4E10">
        <w:rPr>
          <w:rStyle w:val="afff6"/>
        </w:rPr>
        <w:instrText xml:space="preserve"> REF _Ref228640188 \h </w:instrText>
      </w:r>
      <w:r>
        <w:rPr>
          <w:rStyle w:val="afff6"/>
        </w:rPr>
        <w:instrText xml:space="preserve"> \* MERGEFORMAT </w:instrText>
      </w:r>
      <w:r w:rsidRPr="006B4E10">
        <w:rPr>
          <w:rStyle w:val="afff6"/>
        </w:rPr>
      </w:r>
      <w:r w:rsidRPr="006B4E10">
        <w:rPr>
          <w:rStyle w:val="afff6"/>
        </w:rPr>
        <w:fldChar w:fldCharType="separate"/>
      </w:r>
      <w:r w:rsidR="00A05A8B" w:rsidRPr="00A05A8B">
        <w:rPr>
          <w:rStyle w:val="afff6"/>
        </w:rPr>
        <w:t>Таблица 19</w:t>
      </w:r>
      <w:r w:rsidRPr="006B4E10">
        <w:rPr>
          <w:rStyle w:val="afff6"/>
        </w:rPr>
        <w:fldChar w:fldCharType="end"/>
      </w:r>
      <w:r w:rsidRPr="00AA7450">
        <w:t>):</w:t>
      </w:r>
    </w:p>
    <w:p w14:paraId="0B4956EA" w14:textId="44076F84" w:rsidR="00630BDE" w:rsidRDefault="00630BDE" w:rsidP="00630BDE">
      <w:pPr>
        <w:pStyle w:val="affd"/>
      </w:pPr>
      <w:bookmarkStart w:id="185" w:name="_Ref228640188"/>
      <w:r>
        <w:lastRenderedPageBreak/>
        <w:t xml:space="preserve">Таблица </w:t>
      </w:r>
      <w:fldSimple w:instr=" SEQ Таблица \* ARABIC ">
        <w:r w:rsidR="00A60DD8">
          <w:rPr>
            <w:noProof/>
          </w:rPr>
          <w:t>19</w:t>
        </w:r>
      </w:fldSimple>
      <w:bookmarkEnd w:id="185"/>
    </w:p>
    <w:tbl>
      <w:tblPr>
        <w:tblStyle w:val="af4"/>
        <w:tblW w:w="5000" w:type="pct"/>
        <w:tblLook w:val="04A0" w:firstRow="1" w:lastRow="0" w:firstColumn="1" w:lastColumn="0" w:noHBand="0" w:noVBand="1"/>
      </w:tblPr>
      <w:tblGrid>
        <w:gridCol w:w="2589"/>
        <w:gridCol w:w="2589"/>
        <w:gridCol w:w="2589"/>
      </w:tblGrid>
      <w:tr w:rsidR="00630BDE" w:rsidRPr="00607B21" w14:paraId="3E731768"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179807E2" w14:textId="77777777" w:rsidR="00630BDE" w:rsidRPr="00607B21" w:rsidRDefault="00630BDE" w:rsidP="00607B21">
            <w:pPr>
              <w:rPr>
                <w:color w:val="auto"/>
              </w:rPr>
            </w:pPr>
            <w:r w:rsidRPr="00607B21">
              <w:rPr>
                <w:color w:val="auto"/>
              </w:rPr>
              <w:t>Естественная шахтная пыль Донбасса по данным Черницына</w:t>
            </w:r>
          </w:p>
        </w:tc>
      </w:tr>
      <w:tr w:rsidR="00630BDE" w:rsidRPr="00607B21" w14:paraId="5FF42310" w14:textId="77777777" w:rsidTr="00607B21">
        <w:tc>
          <w:tcPr>
            <w:cnfStyle w:val="001000000000" w:firstRow="0" w:lastRow="0" w:firstColumn="1" w:lastColumn="0" w:oddVBand="0" w:evenVBand="0" w:oddHBand="0" w:evenHBand="0" w:firstRowFirstColumn="0" w:firstRowLastColumn="0" w:lastRowFirstColumn="0" w:lastRowLastColumn="0"/>
            <w:tcW w:w="1984" w:type="dxa"/>
          </w:tcPr>
          <w:p w14:paraId="6055D45C" w14:textId="77777777" w:rsidR="00630BDE" w:rsidRPr="00607B21" w:rsidRDefault="00630BDE" w:rsidP="00607B21">
            <w:pPr>
              <w:rPr>
                <w:color w:val="auto"/>
              </w:rPr>
            </w:pPr>
            <w:r w:rsidRPr="00607B21">
              <w:rPr>
                <w:color w:val="auto"/>
              </w:rPr>
              <w:t>Выработки</w:t>
            </w:r>
          </w:p>
        </w:tc>
        <w:tc>
          <w:tcPr>
            <w:tcW w:w="1984" w:type="dxa"/>
          </w:tcPr>
          <w:p w14:paraId="57C0B69F"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Средняя зольность, %</w:t>
            </w:r>
          </w:p>
        </w:tc>
        <w:tc>
          <w:tcPr>
            <w:tcW w:w="1984" w:type="dxa"/>
          </w:tcPr>
          <w:p w14:paraId="172ACC81" w14:textId="780BED09"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Средний выход фракции</w:t>
            </w:r>
            <w:r w:rsidR="001442CD" w:rsidRPr="00607B21">
              <w:rPr>
                <w:color w:val="auto"/>
              </w:rPr>
              <w:t xml:space="preserve"> — </w:t>
            </w:r>
            <w:r w:rsidRPr="00607B21">
              <w:rPr>
                <w:color w:val="auto"/>
              </w:rPr>
              <w:t>80 отверстий из материала крупностью 0—1 мм</w:t>
            </w:r>
          </w:p>
        </w:tc>
      </w:tr>
      <w:tr w:rsidR="00630BDE" w:rsidRPr="00607B21" w14:paraId="1EF6AD74" w14:textId="77777777" w:rsidTr="00607B21">
        <w:tc>
          <w:tcPr>
            <w:cnfStyle w:val="001000000000" w:firstRow="0" w:lastRow="0" w:firstColumn="1" w:lastColumn="0" w:oddVBand="0" w:evenVBand="0" w:oddHBand="0" w:evenHBand="0" w:firstRowFirstColumn="0" w:firstRowLastColumn="0" w:lastRowFirstColumn="0" w:lastRowLastColumn="0"/>
            <w:tcW w:w="1984" w:type="dxa"/>
          </w:tcPr>
          <w:p w14:paraId="33F2117A" w14:textId="77777777" w:rsidR="00630BDE" w:rsidRPr="00607B21" w:rsidRDefault="00630BDE" w:rsidP="00607B21">
            <w:pPr>
              <w:rPr>
                <w:color w:val="auto"/>
              </w:rPr>
            </w:pPr>
            <w:r w:rsidRPr="00607B21">
              <w:rPr>
                <w:color w:val="auto"/>
              </w:rPr>
              <w:t>Очистные выработки</w:t>
            </w:r>
          </w:p>
        </w:tc>
        <w:tc>
          <w:tcPr>
            <w:tcW w:w="1984" w:type="dxa"/>
          </w:tcPr>
          <w:p w14:paraId="6895480A"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8,0</w:t>
            </w:r>
          </w:p>
        </w:tc>
        <w:tc>
          <w:tcPr>
            <w:tcW w:w="1984" w:type="dxa"/>
          </w:tcPr>
          <w:p w14:paraId="41F995DA"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25</w:t>
            </w:r>
          </w:p>
        </w:tc>
      </w:tr>
      <w:tr w:rsidR="00630BDE" w:rsidRPr="00607B21" w14:paraId="5252C4A6" w14:textId="77777777" w:rsidTr="00607B21">
        <w:tc>
          <w:tcPr>
            <w:cnfStyle w:val="001000000000" w:firstRow="0" w:lastRow="0" w:firstColumn="1" w:lastColumn="0" w:oddVBand="0" w:evenVBand="0" w:oddHBand="0" w:evenHBand="0" w:firstRowFirstColumn="0" w:firstRowLastColumn="0" w:lastRowFirstColumn="0" w:lastRowLastColumn="0"/>
            <w:tcW w:w="1984" w:type="dxa"/>
          </w:tcPr>
          <w:p w14:paraId="78690C23" w14:textId="77777777" w:rsidR="00630BDE" w:rsidRPr="00607B21" w:rsidRDefault="00630BDE" w:rsidP="00607B21">
            <w:pPr>
              <w:rPr>
                <w:color w:val="auto"/>
              </w:rPr>
            </w:pPr>
            <w:r w:rsidRPr="00607B21">
              <w:rPr>
                <w:color w:val="auto"/>
              </w:rPr>
              <w:t>Вентиляционные штреки</w:t>
            </w:r>
          </w:p>
        </w:tc>
        <w:tc>
          <w:tcPr>
            <w:tcW w:w="1984" w:type="dxa"/>
          </w:tcPr>
          <w:p w14:paraId="7103821D"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19,0</w:t>
            </w:r>
          </w:p>
        </w:tc>
        <w:tc>
          <w:tcPr>
            <w:tcW w:w="1984" w:type="dxa"/>
          </w:tcPr>
          <w:p w14:paraId="2EA385DA"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27</w:t>
            </w:r>
          </w:p>
        </w:tc>
      </w:tr>
      <w:tr w:rsidR="00630BDE" w:rsidRPr="00607B21" w14:paraId="45EF7D70" w14:textId="77777777" w:rsidTr="00607B21">
        <w:tc>
          <w:tcPr>
            <w:cnfStyle w:val="001000000000" w:firstRow="0" w:lastRow="0" w:firstColumn="1" w:lastColumn="0" w:oddVBand="0" w:evenVBand="0" w:oddHBand="0" w:evenHBand="0" w:firstRowFirstColumn="0" w:firstRowLastColumn="0" w:lastRowFirstColumn="0" w:lastRowLastColumn="0"/>
            <w:tcW w:w="1984" w:type="dxa"/>
          </w:tcPr>
          <w:p w14:paraId="4C4F06F2" w14:textId="77777777" w:rsidR="00630BDE" w:rsidRPr="00607B21" w:rsidRDefault="00630BDE" w:rsidP="00607B21">
            <w:pPr>
              <w:rPr>
                <w:color w:val="auto"/>
              </w:rPr>
            </w:pPr>
            <w:r w:rsidRPr="00607B21">
              <w:rPr>
                <w:color w:val="auto"/>
              </w:rPr>
              <w:t>Откаточные штреки</w:t>
            </w:r>
          </w:p>
        </w:tc>
        <w:tc>
          <w:tcPr>
            <w:tcW w:w="1984" w:type="dxa"/>
          </w:tcPr>
          <w:p w14:paraId="0ECA484F"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34,0</w:t>
            </w:r>
          </w:p>
        </w:tc>
        <w:tc>
          <w:tcPr>
            <w:tcW w:w="1984" w:type="dxa"/>
          </w:tcPr>
          <w:p w14:paraId="0144C2BD"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65</w:t>
            </w:r>
          </w:p>
        </w:tc>
      </w:tr>
    </w:tbl>
    <w:p w14:paraId="0FAC150C" w14:textId="6EEAAB6E" w:rsidR="00630BDE" w:rsidRDefault="00630BDE" w:rsidP="00630BDE">
      <w:pPr>
        <w:pStyle w:val="a5"/>
      </w:pPr>
      <w:r w:rsidRPr="00AA7450">
        <w:t>Такие характерные особенности в отношении дисперсности и зольности пыли, отлагающейся в подземных выработках различного назначения, свойственны, как правило, не только шах</w:t>
      </w:r>
      <w:r w:rsidRPr="00AA7450">
        <w:rPr>
          <w:rFonts w:eastAsia="Batang" w:cstheme="minorBidi"/>
          <w:color w:val="auto"/>
          <w:sz w:val="16"/>
        </w:rPr>
        <w:t xml:space="preserve"> </w:t>
      </w:r>
      <w:r w:rsidRPr="00AA7450">
        <w:t>там Донбасса, но и шахтам других бассейнов</w:t>
      </w:r>
      <w:r w:rsidR="001442CD">
        <w:t xml:space="preserve"> — </w:t>
      </w:r>
      <w:r w:rsidRPr="00AA7450">
        <w:t>отечественных и зарубежных.</w:t>
      </w:r>
    </w:p>
    <w:p w14:paraId="57B026C1" w14:textId="77777777" w:rsidR="00630BDE" w:rsidRDefault="00630BDE" w:rsidP="00630BDE">
      <w:pPr>
        <w:pStyle w:val="a5"/>
      </w:pPr>
      <w:r w:rsidRPr="00AA7450">
        <w:t xml:space="preserve">Количество пыли, образующейся в угольной шахте за сутки, если к пыли относить материал мельче 0,75—1 </w:t>
      </w:r>
      <w:r>
        <w:t>мм</w:t>
      </w:r>
      <w:r w:rsidRPr="00AA7450">
        <w:t xml:space="preserve">, составляет в общем от </w:t>
      </w:r>
      <w:r>
        <w:t>1</w:t>
      </w:r>
      <w:r w:rsidRPr="00EA4083">
        <w:t>/</w:t>
      </w:r>
      <w:r w:rsidRPr="00CB4AEF">
        <w:t>4</w:t>
      </w:r>
      <w:r w:rsidRPr="00AA7450">
        <w:t>% суточной добычи до 1 и даже до 3%, в зависимости от естественной склонности к измельчению как самого угля, так и боковых пород, от условий залегания пластов, а также от применяемых систем разработки пластов и способов выемки и транспорта угля. Особенно много пыли образуется при работе комбайнов с несколькими барами.</w:t>
      </w:r>
    </w:p>
    <w:p w14:paraId="1BCB9933" w14:textId="77777777" w:rsidR="00630BDE" w:rsidRDefault="00630BDE" w:rsidP="00630BDE">
      <w:pPr>
        <w:pStyle w:val="a5"/>
      </w:pPr>
      <w:r w:rsidRPr="00AA7450">
        <w:t xml:space="preserve">Наиболее мелкие пылинки (порядка микрона и мельче) уносятся вентиляционной струей на земную поверхность, а более крупные оседают на различных расстояниях от места образования их, отлагаясь преимущественно на почве и на боках выработок и в глухих местах за крепью, в неровностях и щелях забутовки раскосок и т. п. Количество пыли, лежащей в выработках шахт и в отдельных местах выработок, колеблется в весьма широких пределах: </w:t>
      </w:r>
      <w:r>
        <w:t>δ</w:t>
      </w:r>
      <w:r w:rsidRPr="00AA7450">
        <w:t xml:space="preserve"> составляет от нескольких десятков граммов до нескольких килограммов на 1 </w:t>
      </w:r>
      <w:r>
        <w:t>м³</w:t>
      </w:r>
      <w:r w:rsidRPr="00AA7450">
        <w:t xml:space="preserve"> выработки.</w:t>
      </w:r>
    </w:p>
    <w:p w14:paraId="6CC10042" w14:textId="3172B41F" w:rsidR="00630BDE" w:rsidRDefault="00630BDE" w:rsidP="00630BDE">
      <w:pPr>
        <w:pStyle w:val="a5"/>
      </w:pPr>
      <w:r w:rsidRPr="00AA7450">
        <w:t>По данным генерального обследования МакНИИ каменноугольных шахт, запыленность выработок 178 пластов Донбасса характеризуется следующими индексами (</w:t>
      </w:r>
      <w:r w:rsidRPr="00D25050">
        <w:rPr>
          <w:rStyle w:val="afff6"/>
        </w:rPr>
        <w:fldChar w:fldCharType="begin"/>
      </w:r>
      <w:r w:rsidRPr="00D25050">
        <w:rPr>
          <w:rStyle w:val="afff6"/>
        </w:rPr>
        <w:instrText xml:space="preserve"> REF _Ref228640579 \h </w:instrText>
      </w:r>
      <w:r>
        <w:rPr>
          <w:rStyle w:val="afff6"/>
        </w:rPr>
        <w:instrText xml:space="preserve"> \* MERGEFORMAT </w:instrText>
      </w:r>
      <w:r w:rsidRPr="00D25050">
        <w:rPr>
          <w:rStyle w:val="afff6"/>
        </w:rPr>
      </w:r>
      <w:r w:rsidRPr="00D25050">
        <w:rPr>
          <w:rStyle w:val="afff6"/>
        </w:rPr>
        <w:fldChar w:fldCharType="separate"/>
      </w:r>
      <w:r w:rsidR="00A05A8B" w:rsidRPr="00A05A8B">
        <w:rPr>
          <w:rStyle w:val="afff6"/>
        </w:rPr>
        <w:t>Таблица 20</w:t>
      </w:r>
      <w:r w:rsidRPr="00D25050">
        <w:rPr>
          <w:rStyle w:val="afff6"/>
        </w:rPr>
        <w:fldChar w:fldCharType="end"/>
      </w:r>
      <w:r w:rsidRPr="00AA7450">
        <w:t>).</w:t>
      </w:r>
    </w:p>
    <w:p w14:paraId="4333CFCC" w14:textId="47F89625" w:rsidR="00630BDE" w:rsidRDefault="00630BDE" w:rsidP="00630BDE">
      <w:pPr>
        <w:pStyle w:val="affd"/>
      </w:pPr>
      <w:bookmarkStart w:id="186" w:name="_Ref228640579"/>
      <w:r>
        <w:lastRenderedPageBreak/>
        <w:t xml:space="preserve">Таблица </w:t>
      </w:r>
      <w:fldSimple w:instr=" SEQ Таблица \* ARABIC ">
        <w:r w:rsidR="00A60DD8">
          <w:rPr>
            <w:noProof/>
          </w:rPr>
          <w:t>20</w:t>
        </w:r>
      </w:fldSimple>
      <w:bookmarkEnd w:id="186"/>
    </w:p>
    <w:tbl>
      <w:tblPr>
        <w:tblStyle w:val="af4"/>
        <w:tblW w:w="5000" w:type="pct"/>
        <w:tblLook w:val="04A0" w:firstRow="1" w:lastRow="0" w:firstColumn="1" w:lastColumn="0" w:noHBand="0" w:noVBand="1"/>
      </w:tblPr>
      <w:tblGrid>
        <w:gridCol w:w="1554"/>
        <w:gridCol w:w="1554"/>
        <w:gridCol w:w="1553"/>
        <w:gridCol w:w="1553"/>
        <w:gridCol w:w="1553"/>
      </w:tblGrid>
      <w:tr w:rsidR="00630BDE" w:rsidRPr="00607B21" w14:paraId="628D0899"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35B7ADA3" w14:textId="77777777" w:rsidR="00630BDE" w:rsidRPr="00607B21" w:rsidRDefault="00630BDE" w:rsidP="00607B21">
            <w:pPr>
              <w:rPr>
                <w:color w:val="auto"/>
              </w:rPr>
            </w:pPr>
            <w:r w:rsidRPr="00607B21">
              <w:rPr>
                <w:color w:val="auto"/>
              </w:rPr>
              <w:t>Запылённость выработок</w:t>
            </w:r>
          </w:p>
        </w:tc>
      </w:tr>
      <w:tr w:rsidR="00630BDE" w:rsidRPr="00607B21" w14:paraId="0F35BC69" w14:textId="77777777" w:rsidTr="00607B21">
        <w:tc>
          <w:tcPr>
            <w:cnfStyle w:val="001000000000" w:firstRow="0" w:lastRow="0" w:firstColumn="1" w:lastColumn="0" w:oddVBand="0" w:evenVBand="0" w:oddHBand="0" w:evenHBand="0" w:firstRowFirstColumn="0" w:firstRowLastColumn="0" w:lastRowFirstColumn="0" w:lastRowLastColumn="0"/>
            <w:tcW w:w="1191" w:type="dxa"/>
            <w:vMerge w:val="restart"/>
          </w:tcPr>
          <w:p w14:paraId="578FD33C" w14:textId="77777777" w:rsidR="00630BDE" w:rsidRPr="00607B21" w:rsidRDefault="00630BDE" w:rsidP="00607B21">
            <w:pPr>
              <w:rPr>
                <w:color w:val="auto"/>
              </w:rPr>
            </w:pPr>
            <w:r w:rsidRPr="00607B21">
              <w:rPr>
                <w:color w:val="auto"/>
              </w:rPr>
              <w:t>Пласты</w:t>
            </w:r>
          </w:p>
        </w:tc>
        <w:tc>
          <w:tcPr>
            <w:tcW w:w="4761" w:type="dxa"/>
            <w:gridSpan w:val="4"/>
          </w:tcPr>
          <w:p w14:paraId="43A79617"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г</w:t>
            </w:r>
            <w:r w:rsidRPr="00607B21">
              <w:rPr>
                <w:color w:val="auto"/>
                <w:lang w:val="en-US"/>
              </w:rPr>
              <w:t>/</w:t>
            </w:r>
            <w:r w:rsidRPr="00607B21">
              <w:rPr>
                <w:color w:val="auto"/>
              </w:rPr>
              <w:t>м³</w:t>
            </w:r>
          </w:p>
        </w:tc>
      </w:tr>
      <w:tr w:rsidR="00630BDE" w:rsidRPr="00607B21" w14:paraId="496C4ADC" w14:textId="77777777" w:rsidTr="00607B21">
        <w:tc>
          <w:tcPr>
            <w:cnfStyle w:val="001000000000" w:firstRow="0" w:lastRow="0" w:firstColumn="1" w:lastColumn="0" w:oddVBand="0" w:evenVBand="0" w:oddHBand="0" w:evenHBand="0" w:firstRowFirstColumn="0" w:firstRowLastColumn="0" w:lastRowFirstColumn="0" w:lastRowLastColumn="0"/>
            <w:tcW w:w="1191" w:type="dxa"/>
            <w:vMerge/>
          </w:tcPr>
          <w:p w14:paraId="1B89C9A2" w14:textId="77777777" w:rsidR="00630BDE" w:rsidRPr="00607B21" w:rsidRDefault="00630BDE" w:rsidP="00607B21">
            <w:pPr>
              <w:rPr>
                <w:color w:val="auto"/>
              </w:rPr>
            </w:pPr>
          </w:p>
        </w:tc>
        <w:tc>
          <w:tcPr>
            <w:tcW w:w="1191" w:type="dxa"/>
          </w:tcPr>
          <w:p w14:paraId="10091C41"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0—100</w:t>
            </w:r>
          </w:p>
        </w:tc>
        <w:tc>
          <w:tcPr>
            <w:tcW w:w="1190" w:type="dxa"/>
          </w:tcPr>
          <w:p w14:paraId="488D9944"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100—300</w:t>
            </w:r>
          </w:p>
        </w:tc>
        <w:tc>
          <w:tcPr>
            <w:tcW w:w="1190" w:type="dxa"/>
          </w:tcPr>
          <w:p w14:paraId="7B3DB39F"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300—600</w:t>
            </w:r>
          </w:p>
        </w:tc>
        <w:tc>
          <w:tcPr>
            <w:tcW w:w="1190" w:type="dxa"/>
          </w:tcPr>
          <w:p w14:paraId="0920C683"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Больше 600</w:t>
            </w:r>
          </w:p>
        </w:tc>
      </w:tr>
      <w:tr w:rsidR="00630BDE" w:rsidRPr="00607B21" w14:paraId="322674F8" w14:textId="77777777" w:rsidTr="00607B21">
        <w:tc>
          <w:tcPr>
            <w:cnfStyle w:val="001000000000" w:firstRow="0" w:lastRow="0" w:firstColumn="1" w:lastColumn="0" w:oddVBand="0" w:evenVBand="0" w:oddHBand="0" w:evenHBand="0" w:firstRowFirstColumn="0" w:firstRowLastColumn="0" w:lastRowFirstColumn="0" w:lastRowLastColumn="0"/>
            <w:tcW w:w="1191" w:type="dxa"/>
          </w:tcPr>
          <w:p w14:paraId="5A80A765" w14:textId="77777777" w:rsidR="00630BDE" w:rsidRPr="00607B21" w:rsidRDefault="00630BDE" w:rsidP="00607B21">
            <w:pPr>
              <w:rPr>
                <w:color w:val="auto"/>
              </w:rPr>
            </w:pPr>
            <w:r w:rsidRPr="00607B21">
              <w:rPr>
                <w:color w:val="auto"/>
              </w:rPr>
              <w:t>Число пластов</w:t>
            </w:r>
          </w:p>
        </w:tc>
        <w:tc>
          <w:tcPr>
            <w:tcW w:w="1191" w:type="dxa"/>
          </w:tcPr>
          <w:p w14:paraId="14A2C6DA"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105</w:t>
            </w:r>
          </w:p>
        </w:tc>
        <w:tc>
          <w:tcPr>
            <w:tcW w:w="1190" w:type="dxa"/>
          </w:tcPr>
          <w:p w14:paraId="43B36805"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49</w:t>
            </w:r>
          </w:p>
        </w:tc>
        <w:tc>
          <w:tcPr>
            <w:tcW w:w="1190" w:type="dxa"/>
          </w:tcPr>
          <w:p w14:paraId="54AA64F4"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14</w:t>
            </w:r>
          </w:p>
        </w:tc>
        <w:tc>
          <w:tcPr>
            <w:tcW w:w="1190" w:type="dxa"/>
          </w:tcPr>
          <w:p w14:paraId="27EFB604"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10</w:t>
            </w:r>
          </w:p>
        </w:tc>
      </w:tr>
      <w:tr w:rsidR="00630BDE" w:rsidRPr="00607B21" w14:paraId="6AF76E2F" w14:textId="77777777" w:rsidTr="00607B21">
        <w:tc>
          <w:tcPr>
            <w:cnfStyle w:val="001000000000" w:firstRow="0" w:lastRow="0" w:firstColumn="1" w:lastColumn="0" w:oddVBand="0" w:evenVBand="0" w:oddHBand="0" w:evenHBand="0" w:firstRowFirstColumn="0" w:firstRowLastColumn="0" w:lastRowFirstColumn="0" w:lastRowLastColumn="0"/>
            <w:tcW w:w="1191" w:type="dxa"/>
          </w:tcPr>
          <w:p w14:paraId="08622CCF" w14:textId="77777777" w:rsidR="00630BDE" w:rsidRPr="00607B21" w:rsidRDefault="00630BDE" w:rsidP="00607B21">
            <w:pPr>
              <w:rPr>
                <w:color w:val="auto"/>
              </w:rPr>
            </w:pPr>
            <w:r w:rsidRPr="00607B21">
              <w:rPr>
                <w:color w:val="auto"/>
              </w:rPr>
              <w:t>Процент общего числа обследованных пластов</w:t>
            </w:r>
          </w:p>
        </w:tc>
        <w:tc>
          <w:tcPr>
            <w:tcW w:w="1191" w:type="dxa"/>
          </w:tcPr>
          <w:p w14:paraId="395DA517"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59</w:t>
            </w:r>
          </w:p>
        </w:tc>
        <w:tc>
          <w:tcPr>
            <w:tcW w:w="1190" w:type="dxa"/>
          </w:tcPr>
          <w:p w14:paraId="58933D6B"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27,5</w:t>
            </w:r>
          </w:p>
        </w:tc>
        <w:tc>
          <w:tcPr>
            <w:tcW w:w="1190" w:type="dxa"/>
          </w:tcPr>
          <w:p w14:paraId="23A81873"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8</w:t>
            </w:r>
          </w:p>
        </w:tc>
        <w:tc>
          <w:tcPr>
            <w:tcW w:w="1190" w:type="dxa"/>
          </w:tcPr>
          <w:p w14:paraId="02BEC0CF" w14:textId="77777777" w:rsidR="00630BDE" w:rsidRPr="00607B21" w:rsidRDefault="00630BDE" w:rsidP="00607B21">
            <w:pPr>
              <w:cnfStyle w:val="000000000000" w:firstRow="0" w:lastRow="0" w:firstColumn="0" w:lastColumn="0" w:oddVBand="0" w:evenVBand="0" w:oddHBand="0" w:evenHBand="0" w:firstRowFirstColumn="0" w:firstRowLastColumn="0" w:lastRowFirstColumn="0" w:lastRowLastColumn="0"/>
              <w:rPr>
                <w:color w:val="auto"/>
              </w:rPr>
            </w:pPr>
            <w:r w:rsidRPr="00607B21">
              <w:rPr>
                <w:color w:val="auto"/>
              </w:rPr>
              <w:t>5,5</w:t>
            </w:r>
          </w:p>
        </w:tc>
      </w:tr>
    </w:tbl>
    <w:p w14:paraId="314AE8A1" w14:textId="77777777" w:rsidR="00630BDE" w:rsidRDefault="00630BDE" w:rsidP="00630BDE">
      <w:pPr>
        <w:pStyle w:val="a0"/>
        <w:numPr>
          <w:ilvl w:val="0"/>
          <w:numId w:val="5"/>
        </w:numPr>
      </w:pPr>
      <w:r w:rsidRPr="00AA7450">
        <w:t>В заключение отметим, что пылевой режим шахты, т. е. количество образующейся и оседающей в его выработках пыли и свойства последней, зависят не только от природных условий разрабатываемых пластов угля (хрупкости, условий залегания), но и, в особенности, от применяемой системы разработки и способов добычи угля, что в настоящее время и наблюдается в шахтах, как в наших, так и в зарубежных, где запыленность шахтных выработок очень увеличилась.</w:t>
      </w:r>
    </w:p>
    <w:p w14:paraId="21CB3418" w14:textId="77777777" w:rsidR="00630BDE" w:rsidRDefault="00630BDE" w:rsidP="00630BDE">
      <w:pPr>
        <w:pStyle w:val="a5"/>
      </w:pPr>
      <w:r w:rsidRPr="00AA7450">
        <w:t>Так, например, пласт малопыльный и вообще не опасный по пыли при немеханизированной выемке может стать весьма опасным по пыли при переходе на механизированную работу. То же самое может иметь место при переходе от проведения штреков узкими забоями к проходке с раскоской и забутовкой, в которой всегда скопляется большое количество пыли. То же может случиться и при резком изменении вентиляционного режима шахты.</w:t>
      </w:r>
    </w:p>
    <w:p w14:paraId="0B9A3AC3" w14:textId="77777777" w:rsidR="00630BDE" w:rsidRDefault="00630BDE" w:rsidP="00630BDE">
      <w:pPr>
        <w:pStyle w:val="a5"/>
      </w:pPr>
      <w:r w:rsidRPr="00AA7450">
        <w:t>Из изложенного можно сделать практический вывод: за пылеобразованием в шахтах и вообще за пылевым режимом их должно вестись самое тщательное наблюдение. Такой же постоянный контроль должен проводиться и в отношении принимаемых в шахтах мероприятий против взрывов пыли, из которых основным является так называемое осланцевание, т. е. озоление шахтной пыли прибавкой к ней инертной пыли. Более подробно методы и техника указанных наблюдения и контроля рассматриваются в курсе борьбы со взрывами газа и пыли в шахтах.</w:t>
      </w:r>
    </w:p>
    <w:p w14:paraId="36CD0D9A" w14:textId="55880B48" w:rsidR="00630BDE" w:rsidRDefault="00162466" w:rsidP="00862D21">
      <w:pPr>
        <w:pStyle w:val="30"/>
      </w:pPr>
      <w:bookmarkStart w:id="187" w:name="_Toc229564860"/>
      <w:bookmarkStart w:id="188" w:name="_Toc229950092"/>
      <w:r w:rsidRPr="00AA7450">
        <w:lastRenderedPageBreak/>
        <w:t xml:space="preserve">§ 9. </w:t>
      </w:r>
      <w:r w:rsidR="00F87005">
        <w:t>П</w:t>
      </w:r>
      <w:r w:rsidRPr="00AA7450">
        <w:t>рактические нормативы опасности рудничной пыли и методы экспериментального установления е</w:t>
      </w:r>
      <w:r>
        <w:t>ё</w:t>
      </w:r>
      <w:r w:rsidRPr="00AA7450">
        <w:t xml:space="preserve"> взрывчатости</w:t>
      </w:r>
      <w:bookmarkEnd w:id="187"/>
      <w:bookmarkEnd w:id="188"/>
    </w:p>
    <w:p w14:paraId="738FA0B6" w14:textId="77777777" w:rsidR="00630BDE" w:rsidRDefault="00630BDE" w:rsidP="00630BDE">
      <w:pPr>
        <w:pStyle w:val="a5"/>
      </w:pPr>
      <w:r w:rsidRPr="00AA7450">
        <w:t>Как видно из предыдущего, степень опасности данной шахтной выработки, в которой имеется угольная пыль, в отношении возможности взрыва при появлении воспламенителя достаточной мощности зависит главным образом от количества скопившейся пыли В и от степени взрывчатости пыли, которая, в свою очередь, зависит от содержания в пыли летучих смолистых веществ (</w:t>
      </w:r>
      <w:r>
        <w:rPr>
          <w:lang w:val="en-US"/>
        </w:rPr>
        <w:t>V</w:t>
      </w:r>
      <w:r w:rsidRPr="00AA7450">
        <w:t>,</w:t>
      </w:r>
      <w:r w:rsidRPr="005271C7">
        <w:t xml:space="preserve"> </w:t>
      </w:r>
      <w:r w:rsidRPr="00AA7450">
        <w:t>%) и от дисперсности е</w:t>
      </w:r>
      <w:r>
        <w:t>ё</w:t>
      </w:r>
      <w:r w:rsidRPr="00AA7450">
        <w:t>.</w:t>
      </w:r>
    </w:p>
    <w:p w14:paraId="6815692A" w14:textId="5B8F0018" w:rsidR="00630BDE" w:rsidRDefault="00630BDE" w:rsidP="00630BDE">
      <w:pPr>
        <w:pStyle w:val="a5"/>
      </w:pPr>
      <w:r w:rsidRPr="00AA7450">
        <w:t xml:space="preserve">Установить какую-либо единую и достаточно надежную норму безопасной запыленности выработки трудно. Можно считать, что в большинстве случаев при </w:t>
      </w:r>
      <w:r w:rsidR="00A05D31">
        <w:t>δ</w:t>
      </w:r>
      <w:r w:rsidR="00A05D31" w:rsidRPr="00AA7450">
        <w:t xml:space="preserve"> &lt;</w:t>
      </w:r>
      <w:r w:rsidRPr="00AA7450">
        <w:t>100—120 г/м</w:t>
      </w:r>
      <w:r>
        <w:t>³</w:t>
      </w:r>
      <w:r w:rsidRPr="00AA7450">
        <w:t xml:space="preserve"> взрыва не может быть, но опыты показывают, что при некоторых условиях взрывы возможны и при </w:t>
      </w:r>
      <w:r w:rsidR="00A05D31">
        <w:t>δ</w:t>
      </w:r>
      <w:r w:rsidR="00A05D31" w:rsidRPr="00AA7450">
        <w:t xml:space="preserve"> &lt;</w:t>
      </w:r>
      <w:r w:rsidRPr="00AA7450">
        <w:t>100 г/м</w:t>
      </w:r>
      <w:r>
        <w:t>³</w:t>
      </w:r>
      <w:r w:rsidRPr="00AA7450">
        <w:t xml:space="preserve">, а при других условиях для этого требуется значение </w:t>
      </w:r>
      <w:r>
        <w:t>δ</w:t>
      </w:r>
      <w:r w:rsidRPr="00AA7450">
        <w:t xml:space="preserve"> не меньше 200—300 г/м</w:t>
      </w:r>
      <w:r>
        <w:t>³</w:t>
      </w:r>
      <w:r w:rsidRPr="00AA7450">
        <w:t>. Поэтому на практике при решении вопроса об опасности по пыли данной выработки обычно делают упор на фактор V, но и для него установить какие-либо надежные обобщенные нормы также весьма трудно, так как они, как указывалось, в свою очередь, зависят от очень многих факторов (содержания и состава летучих веществ, тонкости, зольности, влажности), сочетающихся в действительности самым разнообразным образом.</w:t>
      </w:r>
    </w:p>
    <w:p w14:paraId="187064A0" w14:textId="77777777" w:rsidR="00630BDE" w:rsidRDefault="00630BDE" w:rsidP="00630BDE">
      <w:pPr>
        <w:pStyle w:val="a5"/>
      </w:pPr>
      <w:r w:rsidRPr="00AA7450">
        <w:t>Учитывая изложенное и руководствуясь тем, что до настоящего времени при опытах взрывания угольной пыли в условиях, близких к шахтным, пыль пластов с содержанием лету</w:t>
      </w:r>
      <w:r w:rsidRPr="00AA7450">
        <w:softHyphen/>
        <w:t xml:space="preserve"> чих ниже 10—12% не давала взрывов даже при особо благоприятных условиях, Правила безопасности в угольных и сланцевых шахтах СССР разрешают пласты угля с индексом летучих горючих веществ V=10% в сухой и беззольной массе и ниже считать практически неопасными.</w:t>
      </w:r>
    </w:p>
    <w:p w14:paraId="2AD104F9" w14:textId="3C831C1D" w:rsidR="00630BDE" w:rsidRDefault="00630BDE" w:rsidP="00630BDE">
      <w:pPr>
        <w:pStyle w:val="a5"/>
      </w:pPr>
      <w:r w:rsidRPr="00AA7450">
        <w:t>Если же для данного пласта угля индекс V&gt;10%, то наиболее надежным способом установить, опасна или не опасна пыль его в смысле возможности взрыва, а также насколько она должна быть озолена добавкой инертной пыли для того, чтобы стать невзрывчатой,</w:t>
      </w:r>
      <w:r w:rsidR="001442CD">
        <w:t xml:space="preserve"> — </w:t>
      </w:r>
      <w:r w:rsidRPr="00AA7450">
        <w:t xml:space="preserve">является испытание естественной пыли из данного пласта </w:t>
      </w:r>
      <w:r w:rsidRPr="00AA7450">
        <w:lastRenderedPageBreak/>
        <w:t>или искусственно приготовленной из его угля в специальной штольне или экспериментальной шахте в условиях, по возможности более близких к действительным условиям шахты.</w:t>
      </w:r>
    </w:p>
    <w:p w14:paraId="2FB89CCC" w14:textId="44A28303" w:rsidR="00630BDE" w:rsidRDefault="00162466" w:rsidP="00862D21">
      <w:pPr>
        <w:pStyle w:val="30"/>
      </w:pPr>
      <w:bookmarkStart w:id="189" w:name="_Toc229564861"/>
      <w:bookmarkStart w:id="190" w:name="_Toc229950093"/>
      <w:r w:rsidRPr="00AA7450">
        <w:t xml:space="preserve">§ 10. </w:t>
      </w:r>
      <w:r w:rsidR="00F87005">
        <w:t>И</w:t>
      </w:r>
      <w:r w:rsidRPr="00AA7450">
        <w:t>спытание пыли в больших штольнях, экспериментальных шахтах и лабораторных приборах</w:t>
      </w:r>
      <w:bookmarkEnd w:id="189"/>
      <w:bookmarkEnd w:id="190"/>
    </w:p>
    <w:p w14:paraId="58641DDE" w14:textId="5645110F" w:rsidR="00630BDE" w:rsidRDefault="00630BDE" w:rsidP="00630BDE">
      <w:pPr>
        <w:pStyle w:val="a5"/>
      </w:pPr>
      <w:r w:rsidRPr="00AA7450">
        <w:t>В СССР испытания пыли производятся в больших штольнях МакНИИ (Донбасс): железной</w:t>
      </w:r>
      <w:r w:rsidR="001442CD">
        <w:t xml:space="preserve"> — </w:t>
      </w:r>
      <w:r w:rsidRPr="00AA7450">
        <w:t>длиной 30 м и железобетонной</w:t>
      </w:r>
      <w:r w:rsidR="001442CD">
        <w:t xml:space="preserve"> — </w:t>
      </w:r>
      <w:r w:rsidRPr="00AA7450">
        <w:t xml:space="preserve">длиной 250 </w:t>
      </w:r>
      <w:r>
        <w:t>м</w:t>
      </w:r>
      <w:r w:rsidRPr="00AA7450">
        <w:t xml:space="preserve">; последняя пройдена в виде подземной выработки сечением около 4 </w:t>
      </w:r>
      <w:r>
        <w:t>м²</w:t>
      </w:r>
      <w:r w:rsidRPr="00AA7450">
        <w:t xml:space="preserve"> и связана специальной сбойкой с небольшой опытной шахтой, расположенной на территории института.</w:t>
      </w:r>
    </w:p>
    <w:p w14:paraId="13DAACBC" w14:textId="77777777" w:rsidR="00630BDE" w:rsidRDefault="00630BDE" w:rsidP="00630BDE">
      <w:pPr>
        <w:pStyle w:val="a5"/>
        <w:keepNext/>
      </w:pPr>
      <w:r>
        <w:rPr>
          <w:noProof/>
        </w:rPr>
        <mc:AlternateContent>
          <mc:Choice Requires="wpc">
            <w:drawing>
              <wp:inline distT="0" distB="0" distL="0" distR="0" wp14:anchorId="2A0B047A" wp14:editId="03B798A3">
                <wp:extent cx="3779520" cy="2204720"/>
                <wp:effectExtent l="0" t="0" r="0" b="5080"/>
                <wp:docPr id="2077106363" name="Полотно 4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E82737E" id="Полотно 42"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47216F07" w14:textId="46A7597F" w:rsidR="00630BDE" w:rsidRDefault="00630BDE" w:rsidP="00630BDE">
      <w:pPr>
        <w:pStyle w:val="afffd"/>
      </w:pPr>
      <w:bookmarkStart w:id="191" w:name="_Ref228641243"/>
      <w:r>
        <w:t xml:space="preserve">Рисунок </w:t>
      </w:r>
      <w:fldSimple w:instr=" SEQ Рисунок \* ARABIC ">
        <w:r w:rsidR="00D53DE7">
          <w:rPr>
            <w:noProof/>
          </w:rPr>
          <w:t>55</w:t>
        </w:r>
      </w:fldSimple>
      <w:bookmarkEnd w:id="191"/>
      <w:r>
        <w:t xml:space="preserve">. </w:t>
      </w:r>
      <w:r w:rsidRPr="006869D8">
        <w:t>Схема опытной металлической штольни для испытания шахтной пыли на взрывчатость</w:t>
      </w:r>
    </w:p>
    <w:p w14:paraId="68AD4B5D" w14:textId="2099A0AB" w:rsidR="00630BDE" w:rsidRDefault="00630BDE" w:rsidP="00630BDE">
      <w:pPr>
        <w:pStyle w:val="a5"/>
      </w:pPr>
      <w:r w:rsidRPr="00AA7450">
        <w:t>Опытные металлические штольни (</w:t>
      </w:r>
      <w:r w:rsidRPr="009E0772">
        <w:rPr>
          <w:rStyle w:val="afff6"/>
        </w:rPr>
        <w:fldChar w:fldCharType="begin"/>
      </w:r>
      <w:r w:rsidRPr="009E0772">
        <w:rPr>
          <w:rStyle w:val="afff6"/>
        </w:rPr>
        <w:instrText xml:space="preserve"> REF _Ref228641243 \h </w:instrText>
      </w:r>
      <w:r>
        <w:rPr>
          <w:rStyle w:val="afff6"/>
        </w:rPr>
        <w:instrText xml:space="preserve"> \* MERGEFORMAT </w:instrText>
      </w:r>
      <w:r w:rsidRPr="009E0772">
        <w:rPr>
          <w:rStyle w:val="afff6"/>
        </w:rPr>
      </w:r>
      <w:r w:rsidRPr="009E0772">
        <w:rPr>
          <w:rStyle w:val="afff6"/>
        </w:rPr>
        <w:fldChar w:fldCharType="separate"/>
      </w:r>
      <w:r w:rsidR="00A05A8B" w:rsidRPr="00A05A8B">
        <w:rPr>
          <w:rStyle w:val="afff6"/>
        </w:rPr>
        <w:t>Рисунок 55</w:t>
      </w:r>
      <w:r w:rsidRPr="009E0772">
        <w:rPr>
          <w:rStyle w:val="afff6"/>
        </w:rPr>
        <w:fldChar w:fldCharType="end"/>
      </w:r>
      <w:r w:rsidRPr="00AA7450">
        <w:t xml:space="preserve">) обычно сооружаются из толстого листового железа; им придается круглое сечение при диаметре 2,25—2,50 </w:t>
      </w:r>
      <w:r>
        <w:t>м</w:t>
      </w:r>
      <w:r w:rsidRPr="00AA7450">
        <w:t xml:space="preserve"> и длине 250—300 </w:t>
      </w:r>
      <w:r>
        <w:t>м</w:t>
      </w:r>
      <w:r w:rsidRPr="00AA7450">
        <w:t>. В производственных условиях под опыты приспосабливаются или старые, или специально устроенные экспериментальные шахты.</w:t>
      </w:r>
    </w:p>
    <w:p w14:paraId="5B31173C" w14:textId="0013CD22" w:rsidR="00630BDE" w:rsidRDefault="00630BDE" w:rsidP="00630BDE">
      <w:pPr>
        <w:pStyle w:val="a5"/>
      </w:pPr>
      <w:r w:rsidRPr="00AA7450">
        <w:lastRenderedPageBreak/>
        <w:t>Указанные штольни и шахты бывают снабжены достаточно мощными вентиляторами, измерительными и газоаналитическими приборами и специальными мортирами; выстрелами из этих мортир производится воспламенение испытуемой пыли, которая в нужных количествах рассыпается по почве штольни или размещается на досках у крепи. Ввиду того, что естественная шахтная пыль вследствие большой зольности и выветрелости обыкновенно бывает менее взрывчатой, чем искусственная пыль из угля данного пласта, то испытывают чаще всего пыль, приготовленную из угля пласта в шаровой или другой мельнице и притом такой тонкости, чтобы она полностью проходила через сито</w:t>
      </w:r>
      <w:r w:rsidR="001442CD">
        <w:t xml:space="preserve"> — </w:t>
      </w:r>
      <w:r w:rsidRPr="00AA7450">
        <w:t>8 и в значительной части (80%) или даже полностью через сито</w:t>
      </w:r>
      <w:r w:rsidR="001442CD">
        <w:t xml:space="preserve"> — </w:t>
      </w:r>
      <w:r w:rsidRPr="00AA7450">
        <w:t>80 отверстий.</w:t>
      </w:r>
    </w:p>
    <w:p w14:paraId="05553A95" w14:textId="356DED68" w:rsidR="00630BDE" w:rsidRDefault="00630BDE" w:rsidP="00630BDE">
      <w:pPr>
        <w:pStyle w:val="a5"/>
      </w:pPr>
      <w:r w:rsidRPr="00AA7450">
        <w:t>Кроме того, если испытание имеет целью установить величину добавки инертной пыли, достаточную для того, чтобы пыль практически перестала быть взрывчатой, опыт ведут при наиболее опасной запыленности штольни. Инертная пыль, как правило, должна быть такой же тонкости, как и испытуемая, не должна содержать совершенно горючих веществ или во всяком случае не свыше 5% и притом должна быть сухой</w:t>
      </w:r>
      <w:r w:rsidR="001442CD">
        <w:t xml:space="preserve"> — </w:t>
      </w:r>
      <w:r w:rsidRPr="00AA7450">
        <w:t>негигроскопической.</w:t>
      </w:r>
    </w:p>
    <w:p w14:paraId="31B51B2E" w14:textId="18EE7FE6" w:rsidR="00630BDE" w:rsidRDefault="00630BDE" w:rsidP="00630BDE">
      <w:pPr>
        <w:pStyle w:val="a5"/>
      </w:pPr>
      <w:r w:rsidRPr="00AA7450">
        <w:t>Испытания в больших штольнях, а тем более в шахтах, требуют большого расхода пыли, затраты значительных средств и времени. Максимальная производительность опытной штольни</w:t>
      </w:r>
      <w:r w:rsidR="001442CD">
        <w:t xml:space="preserve"> — </w:t>
      </w:r>
      <w:r w:rsidRPr="00AA7450">
        <w:t>два-три опыта в декаду, расход пыли составляет десятки и сотни килограммов на один опыт. Вследствие этого обычно в них подвергается подробному изучению пыль какого</w:t>
      </w:r>
      <w:r>
        <w:t>-</w:t>
      </w:r>
      <w:r w:rsidRPr="00AA7450">
        <w:t>либо одного из пластов данного бассейна, который затем и служит эталоном для сравнения с ним пыли других пластов на основе более простых, обычно лабораторных, испытаний. Кроме того, большими штольнями пользуются для проверки новых методов борьбы со взрывами пыли, а также обязательных норм по их профилактике.</w:t>
      </w:r>
    </w:p>
    <w:p w14:paraId="0BE07E45" w14:textId="77777777" w:rsidR="00630BDE" w:rsidRDefault="00630BDE" w:rsidP="00630BDE">
      <w:pPr>
        <w:pStyle w:val="a5"/>
      </w:pPr>
      <w:r w:rsidRPr="00AA7450">
        <w:t>Лабораторные испытания пыли требуют небольшого расхода ее (иногда 0,5—1 г на опыт), немного времени и средств. Применяемые в настоящее время для таких испытаний приборы могут быть разделены на две группы:</w:t>
      </w:r>
    </w:p>
    <w:p w14:paraId="3E58C647" w14:textId="77777777" w:rsidR="00630BDE" w:rsidRDefault="00630BDE">
      <w:pPr>
        <w:pStyle w:val="a0"/>
        <w:numPr>
          <w:ilvl w:val="0"/>
          <w:numId w:val="60"/>
        </w:numPr>
      </w:pPr>
      <w:r w:rsidRPr="00F90583">
        <w:rPr>
          <w:rStyle w:val="af3"/>
        </w:rPr>
        <w:t>Трубки с газовым накалом и электрические печи</w:t>
      </w:r>
      <w:r w:rsidRPr="00AA7450">
        <w:t>, в которых небольшая навеска испытуемой пыли пропускается с определенной скоростью около поверхности, раскаленной до 700—1000</w:t>
      </w:r>
      <w:r>
        <w:t>°</w:t>
      </w:r>
    </w:p>
    <w:p w14:paraId="6EBB67E2" w14:textId="4F604E33" w:rsidR="00630BDE" w:rsidRDefault="00630BDE">
      <w:pPr>
        <w:pStyle w:val="a0"/>
        <w:numPr>
          <w:ilvl w:val="0"/>
          <w:numId w:val="60"/>
        </w:numPr>
      </w:pPr>
      <w:r w:rsidRPr="00E77613">
        <w:rPr>
          <w:rStyle w:val="af3"/>
        </w:rPr>
        <w:t>Комнатные штольни</w:t>
      </w:r>
      <w:r w:rsidRPr="00AA7450">
        <w:t>. Прибор (</w:t>
      </w:r>
      <w:r w:rsidRPr="00635096">
        <w:rPr>
          <w:rStyle w:val="afff6"/>
        </w:rPr>
        <w:fldChar w:fldCharType="begin"/>
      </w:r>
      <w:r w:rsidRPr="00635096">
        <w:rPr>
          <w:rStyle w:val="afff6"/>
        </w:rPr>
        <w:instrText xml:space="preserve"> REF _Ref228641390 \h </w:instrText>
      </w:r>
      <w:r>
        <w:rPr>
          <w:rStyle w:val="afff6"/>
        </w:rPr>
        <w:instrText xml:space="preserve"> \* MERGEFORMAT </w:instrText>
      </w:r>
      <w:r w:rsidRPr="00635096">
        <w:rPr>
          <w:rStyle w:val="afff6"/>
        </w:rPr>
      </w:r>
      <w:r w:rsidRPr="00635096">
        <w:rPr>
          <w:rStyle w:val="afff6"/>
        </w:rPr>
        <w:fldChar w:fldCharType="separate"/>
      </w:r>
      <w:r w:rsidR="00A05A8B" w:rsidRPr="00A05A8B">
        <w:rPr>
          <w:rStyle w:val="afff6"/>
        </w:rPr>
        <w:t>Рисунок 56</w:t>
      </w:r>
      <w:r w:rsidRPr="00635096">
        <w:rPr>
          <w:rStyle w:val="afff6"/>
        </w:rPr>
        <w:fldChar w:fldCharType="end"/>
      </w:r>
      <w:r w:rsidRPr="00AA7450">
        <w:t xml:space="preserve">) состоит из двух трубок: кварцевой </w:t>
      </w:r>
      <w:r w:rsidRPr="0090671E">
        <w:rPr>
          <w:rStyle w:val="afff6"/>
        </w:rPr>
        <w:t>1</w:t>
      </w:r>
      <w:r w:rsidRPr="00AA7450">
        <w:t xml:space="preserve"> длиной 15 см с внутренним диаметром 19 мм и стеклянной </w:t>
      </w:r>
      <w:r w:rsidRPr="0090671E">
        <w:rPr>
          <w:rStyle w:val="afff6"/>
        </w:rPr>
        <w:t>2</w:t>
      </w:r>
      <w:r w:rsidRPr="00AA7450">
        <w:t xml:space="preserve"> длиной 10 см, диаметром 10 мм, вставленной одним концом на 6—7 мм внутрь трубки </w:t>
      </w:r>
      <w:r w:rsidRPr="0090671E">
        <w:rPr>
          <w:rStyle w:val="afff6"/>
        </w:rPr>
        <w:lastRenderedPageBreak/>
        <w:t>1</w:t>
      </w:r>
      <w:r w:rsidRPr="00AA7450">
        <w:t xml:space="preserve">, а с другого конца заряжаемой навеской испытуемой пыли; литровой склянки </w:t>
      </w:r>
      <w:r w:rsidRPr="0090671E">
        <w:rPr>
          <w:rStyle w:val="afff6"/>
        </w:rPr>
        <w:t>3</w:t>
      </w:r>
      <w:r w:rsidRPr="00AA7450">
        <w:t xml:space="preserve">, наполненной кислородом под давлением в 30 см рт. ст., и соединительной резиновой трубки с зажимом </w:t>
      </w:r>
      <w:r w:rsidRPr="0090671E">
        <w:rPr>
          <w:rStyle w:val="afff6"/>
        </w:rPr>
        <w:t>4</w:t>
      </w:r>
      <w:r w:rsidRPr="00AA7450">
        <w:t xml:space="preserve">. Кварцевая трубка нагревается газовой горелкой, питаемой светильным каменноугольным газом и горящей полным пламенем высотой около 17,5 см. Обязательное относительное расположение пламени и кварцевой трубки таково: ось пламени должна располагаться на расстоянии 5 см от конца кварцевой трубки, обращенного к трубке </w:t>
      </w:r>
      <w:r w:rsidRPr="0090671E">
        <w:rPr>
          <w:rStyle w:val="afff6"/>
        </w:rPr>
        <w:t>2</w:t>
      </w:r>
      <w:r w:rsidRPr="0090671E">
        <w:t>;</w:t>
      </w:r>
      <w:r w:rsidRPr="00AA7450">
        <w:t xml:space="preserve"> внутренний конус пламени должен касаться своей вершиной нижней поверхности трубки </w:t>
      </w:r>
      <w:r w:rsidRPr="0090671E">
        <w:rPr>
          <w:rStyle w:val="afff6"/>
        </w:rPr>
        <w:t>1</w:t>
      </w:r>
      <w:r w:rsidRPr="00AA7450">
        <w:t xml:space="preserve">. При таких условиях трубка </w:t>
      </w:r>
      <w:r w:rsidRPr="0090671E">
        <w:rPr>
          <w:rStyle w:val="afff6"/>
        </w:rPr>
        <w:t>1</w:t>
      </w:r>
      <w:r w:rsidRPr="00AA7450">
        <w:t xml:space="preserve"> довольно быстро раскаляется до постоянной температуры 800° на внутренней поверхности нижней стенки ее на протяжении примерно 4 см.</w:t>
      </w:r>
    </w:p>
    <w:p w14:paraId="268D3DFE" w14:textId="77777777" w:rsidR="00630BDE" w:rsidRDefault="00630BDE" w:rsidP="00630BDE">
      <w:pPr>
        <w:pStyle w:val="a5"/>
      </w:pPr>
      <w:r w:rsidRPr="00AA7450">
        <w:t xml:space="preserve">Когда трубка раскалилась, открывают зажим и выбрасывают толчком кислорода, вытекающего из склянки </w:t>
      </w:r>
      <w:r w:rsidRPr="00152788">
        <w:rPr>
          <w:rStyle w:val="afff6"/>
        </w:rPr>
        <w:t>3</w:t>
      </w:r>
      <w:r w:rsidRPr="00AA7450">
        <w:t xml:space="preserve">, навеску пыли из трубки </w:t>
      </w:r>
      <w:r w:rsidRPr="00152788">
        <w:rPr>
          <w:rStyle w:val="afff6"/>
        </w:rPr>
        <w:t>2</w:t>
      </w:r>
      <w:r w:rsidRPr="00AA7450">
        <w:t xml:space="preserve"> в трубку </w:t>
      </w:r>
      <w:r w:rsidRPr="00152788">
        <w:rPr>
          <w:rStyle w:val="afff6"/>
        </w:rPr>
        <w:t>1</w:t>
      </w:r>
      <w:r w:rsidRPr="00AA7450">
        <w:t>, где она, проходя через раскаленную зону, воспламеняется с той или иной интенсивностью или не воспламеняется вовсе.</w:t>
      </w:r>
    </w:p>
    <w:p w14:paraId="138FFA8A" w14:textId="77777777" w:rsidR="00630BDE" w:rsidRDefault="00630BDE" w:rsidP="00630BDE">
      <w:pPr>
        <w:pStyle w:val="a5"/>
        <w:keepNext/>
      </w:pPr>
      <w:r>
        <w:rPr>
          <w:noProof/>
        </w:rPr>
        <mc:AlternateContent>
          <mc:Choice Requires="wpc">
            <w:drawing>
              <wp:inline distT="0" distB="0" distL="0" distR="0" wp14:anchorId="3567504D" wp14:editId="57805E75">
                <wp:extent cx="3779520" cy="2204720"/>
                <wp:effectExtent l="0" t="0" r="0" b="5080"/>
                <wp:docPr id="1137243311" name="Полотно 4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534E0CD" id="Полотно 43"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158B3BA1" w14:textId="0650A025" w:rsidR="00630BDE" w:rsidRDefault="00630BDE" w:rsidP="00630BDE">
      <w:pPr>
        <w:pStyle w:val="afffd"/>
      </w:pPr>
      <w:bookmarkStart w:id="192" w:name="_Ref228641390"/>
      <w:r>
        <w:t xml:space="preserve">Рисунок </w:t>
      </w:r>
      <w:fldSimple w:instr=" SEQ Рисунок \* ARABIC ">
        <w:r w:rsidR="00D53DE7">
          <w:rPr>
            <w:noProof/>
          </w:rPr>
          <w:t>56</w:t>
        </w:r>
      </w:fldSimple>
      <w:bookmarkEnd w:id="192"/>
      <w:r>
        <w:t xml:space="preserve">. </w:t>
      </w:r>
      <w:r w:rsidRPr="001901F3">
        <w:t>Прибор для лабораторного испытания шахтной пыли на взрывчатость</w:t>
      </w:r>
    </w:p>
    <w:p w14:paraId="197B4B82" w14:textId="633B5EB7" w:rsidR="00630BDE" w:rsidRDefault="00630BDE" w:rsidP="00630BDE">
      <w:pPr>
        <w:pStyle w:val="a5"/>
      </w:pPr>
      <w:r w:rsidRPr="00AA7450">
        <w:t>Испытаниям подвергают воздушно-сухую пыль, полностью проходящую через сито</w:t>
      </w:r>
      <w:r w:rsidR="001442CD">
        <w:t xml:space="preserve"> — </w:t>
      </w:r>
      <w:r w:rsidRPr="00AA7450">
        <w:t>80 отверстий. Добавляемая инертная пыль должна удовлетворять стандарту и быть такой же тонкости, как испытуемая пыль. При указанных условиях большинство сортов пыли дает вспышку или взрыв. Отсутствие вспышки указывает на неопасность или очень малую опасность пыли. Если опыт с чистой пылью дал пламя, то для установления степени воспламеняемости и взрывчатости пыли опыт повторяют с присадкой к ней инертной пыли, пока вспышки не прекратятся.</w:t>
      </w:r>
    </w:p>
    <w:p w14:paraId="2A0C80A9" w14:textId="17C2B568" w:rsidR="00630BDE" w:rsidRDefault="00630BDE" w:rsidP="00630BDE">
      <w:pPr>
        <w:pStyle w:val="a5"/>
      </w:pPr>
      <w:r w:rsidRPr="00AA7450">
        <w:lastRenderedPageBreak/>
        <w:t>Если при испытании навески чистой угольной пыли в описанном приборе происходит взрыв (резкий звук, сильное пламя), то можно считать, что такая пыль требует озоления свыше 50%, если пламя шипящее</w:t>
      </w:r>
      <w:r w:rsidR="001442CD">
        <w:t xml:space="preserve"> — </w:t>
      </w:r>
      <w:r w:rsidRPr="00AA7450">
        <w:t>от 25 до 50%; если пламя спокойное</w:t>
      </w:r>
      <w:r w:rsidR="001442CD">
        <w:t xml:space="preserve"> — </w:t>
      </w:r>
      <w:r w:rsidRPr="00AA7450">
        <w:t>менее 25%.</w:t>
      </w:r>
    </w:p>
    <w:p w14:paraId="3CB0A358" w14:textId="77777777" w:rsidR="00630BDE" w:rsidRDefault="00630BDE" w:rsidP="00630BDE">
      <w:pPr>
        <w:pStyle w:val="a0"/>
        <w:numPr>
          <w:ilvl w:val="0"/>
          <w:numId w:val="5"/>
        </w:numPr>
      </w:pPr>
      <w:r w:rsidRPr="009B77FF">
        <w:rPr>
          <w:rStyle w:val="af3"/>
        </w:rPr>
        <w:t>Лабораторная штольня</w:t>
      </w:r>
      <w:r w:rsidRPr="00AA7450">
        <w:t xml:space="preserve"> представляет собой железную трубу длиной 5,1 м с внутренним диаметром 20 см, открытую с одного конца и закрытую с другого. Ниже первой помещена вторая трубка меньшего диаметра длиной 3,6 м, соединенная с верхней посредством ряда трубок, имеющих внутри закраины. На закраинах на особых подвижных стальных дисках помещается испытуемая пыль, которая при </w:t>
      </w:r>
      <w:r>
        <w:t>о</w:t>
      </w:r>
      <w:r w:rsidRPr="00AA7450">
        <w:t>пыте вдувается внутрь верхней трубки (играющей роль собственно штольни) посредством сжатого воздуха, впускаемого в нижнюю трубку из стеклянного баллона, где воздух находится под давлением около 6 ат. Когда пыль вдута -в штольню, производят выстрел в облако пыли из ружейного патрона, пропущенного через отверстие в тыловой части штольни и заряженного 9 г черного пороха.</w:t>
      </w:r>
    </w:p>
    <w:p w14:paraId="5F77398A" w14:textId="77777777" w:rsidR="00630BDE" w:rsidRDefault="00630BDE" w:rsidP="00630BDE">
      <w:pPr>
        <w:pStyle w:val="a5"/>
      </w:pPr>
      <w:r>
        <w:t>О</w:t>
      </w:r>
      <w:r w:rsidRPr="00AA7450">
        <w:t xml:space="preserve"> большей или меньшей взрывчатости испытуемой пыл</w:t>
      </w:r>
      <w:r>
        <w:t>и</w:t>
      </w:r>
      <w:r w:rsidRPr="00AA7450">
        <w:t xml:space="preserve"> судят:</w:t>
      </w:r>
    </w:p>
    <w:p w14:paraId="7BE7436A" w14:textId="77777777" w:rsidR="00630BDE" w:rsidRDefault="00630BDE">
      <w:pPr>
        <w:pStyle w:val="a0"/>
        <w:numPr>
          <w:ilvl w:val="0"/>
          <w:numId w:val="61"/>
        </w:numPr>
      </w:pPr>
      <w:r w:rsidRPr="00AA7450">
        <w:t>по длине пламени, которая определяется по сгоранию пироксилиновых ниток, подвешиваемых к особой рамке, вставляемой в штольню с открытого конца е</w:t>
      </w:r>
      <w:r>
        <w:t>ё</w:t>
      </w:r>
      <w:r w:rsidRPr="00AA7450">
        <w:t>;</w:t>
      </w:r>
    </w:p>
    <w:p w14:paraId="72122301" w14:textId="77777777" w:rsidR="00630BDE" w:rsidRDefault="00630BDE">
      <w:pPr>
        <w:pStyle w:val="a0"/>
        <w:numPr>
          <w:ilvl w:val="0"/>
          <w:numId w:val="61"/>
        </w:numPr>
      </w:pPr>
      <w:r w:rsidRPr="00AA7450">
        <w:t>по величине присадки инертной пыли, достаточной для предупреждения воспламенения угольной пыли.</w:t>
      </w:r>
    </w:p>
    <w:p w14:paraId="3CD5D3FA" w14:textId="77777777" w:rsidR="00630BDE" w:rsidRDefault="00630BDE" w:rsidP="00630BDE">
      <w:pPr>
        <w:pStyle w:val="a5"/>
      </w:pPr>
      <w:r w:rsidRPr="00AA7450">
        <w:t>Описанные приборы, как показала обширная практика пользования ими в разных странах, дают довольно правильное представление о степени взрывчатости пыли. Заменить, однако, полностью испытания в больших штольнях они не могут.</w:t>
      </w:r>
    </w:p>
    <w:p w14:paraId="7231E5F9" w14:textId="039173A7" w:rsidR="00630BDE" w:rsidRDefault="00162466" w:rsidP="00862D21">
      <w:pPr>
        <w:pStyle w:val="30"/>
      </w:pPr>
      <w:bookmarkStart w:id="193" w:name="_Toc229564862"/>
      <w:bookmarkStart w:id="194" w:name="_Toc229950094"/>
      <w:r w:rsidRPr="00AA7450">
        <w:lastRenderedPageBreak/>
        <w:t xml:space="preserve">§ 11. </w:t>
      </w:r>
      <w:r w:rsidR="00F87005">
        <w:t>К</w:t>
      </w:r>
      <w:r w:rsidRPr="00AA7450">
        <w:t>раткие сведения об основных</w:t>
      </w:r>
      <w:r>
        <w:t xml:space="preserve"> </w:t>
      </w:r>
      <w:r w:rsidRPr="00AA7450">
        <w:t>мерах борьбы со взрывами угольной пыли в шахтах</w:t>
      </w:r>
      <w:bookmarkEnd w:id="193"/>
      <w:bookmarkEnd w:id="194"/>
    </w:p>
    <w:p w14:paraId="7F507E95" w14:textId="1D466E86" w:rsidR="00630BDE" w:rsidRDefault="00630BDE" w:rsidP="00630BDE">
      <w:pPr>
        <w:pStyle w:val="a5"/>
      </w:pPr>
      <w:r w:rsidRPr="00AA7450">
        <w:t>Основной метод борьбы со взрывами угольной пыли в шахтах</w:t>
      </w:r>
      <w:r w:rsidR="001442CD">
        <w:t xml:space="preserve"> — </w:t>
      </w:r>
      <w:r w:rsidRPr="00AA7450">
        <w:t>нейтрализация осаждающейся в выработках угольной пыли породной, или так называемой инертной пылью, т. е. озоление шахтной пыли настолько, чтобы она не могла воспламеняться даже от мощного источника высокой температуры (взрывные работы, взрыв газа, электрические искры и т. п.). Как подсобная мера применяется нейтрализация пыли водой.</w:t>
      </w:r>
    </w:p>
    <w:p w14:paraId="4E152785" w14:textId="77777777" w:rsidR="00630BDE" w:rsidRDefault="00630BDE" w:rsidP="00630BDE">
      <w:pPr>
        <w:pStyle w:val="a5"/>
      </w:pPr>
      <w:r w:rsidRPr="00AA7450">
        <w:t>Весь комплекс мероприятий, осуществляемых в шахтах при борьбе со взрывами угольной пыли, разделяется на три группы.</w:t>
      </w:r>
    </w:p>
    <w:p w14:paraId="1C99E9DE" w14:textId="77777777" w:rsidR="00630BDE" w:rsidRDefault="00630BDE" w:rsidP="00C56F3D">
      <w:pPr>
        <w:pStyle w:val="afff8"/>
      </w:pPr>
      <w:bookmarkStart w:id="195" w:name="_Toc229564863"/>
      <w:r w:rsidRPr="00AA7450">
        <w:t>А. Меры против образования и накопления угольной пыли в подземных выработках</w:t>
      </w:r>
      <w:bookmarkEnd w:id="195"/>
    </w:p>
    <w:p w14:paraId="57ADA73D" w14:textId="77777777" w:rsidR="00630BDE" w:rsidRDefault="00630BDE">
      <w:pPr>
        <w:pStyle w:val="a0"/>
        <w:numPr>
          <w:ilvl w:val="0"/>
          <w:numId w:val="62"/>
        </w:numPr>
      </w:pPr>
      <w:r w:rsidRPr="00AA7450">
        <w:t>Пропитывание угольных забоев водой под давлением (5—10 ат и выше)</w:t>
      </w:r>
      <w:r>
        <w:t>.</w:t>
      </w:r>
    </w:p>
    <w:p w14:paraId="3BF5B4D7" w14:textId="77777777" w:rsidR="00630BDE" w:rsidRPr="00D453D4" w:rsidRDefault="00630BDE">
      <w:pPr>
        <w:pStyle w:val="a0"/>
        <w:numPr>
          <w:ilvl w:val="0"/>
          <w:numId w:val="62"/>
        </w:numPr>
      </w:pPr>
      <w:r w:rsidRPr="00AA7450">
        <w:t>Увлажнение воздуха в сухих шахтах, в особенности зимой, пульверизацией воды.</w:t>
      </w:r>
    </w:p>
    <w:p w14:paraId="5C27623D" w14:textId="77777777" w:rsidR="00630BDE" w:rsidRDefault="00630BDE">
      <w:pPr>
        <w:pStyle w:val="a0"/>
        <w:numPr>
          <w:ilvl w:val="0"/>
          <w:numId w:val="62"/>
        </w:numPr>
      </w:pPr>
      <w:r w:rsidRPr="00AA7450">
        <w:t>Применение при механической зарубке орошения врубовой щели водой, подаваемой через бар машины (возможно также с присадкой смачивателей).</w:t>
      </w:r>
    </w:p>
    <w:p w14:paraId="6DF09899" w14:textId="77777777" w:rsidR="00630BDE" w:rsidRDefault="00630BDE">
      <w:pPr>
        <w:pStyle w:val="a0"/>
        <w:numPr>
          <w:ilvl w:val="0"/>
          <w:numId w:val="62"/>
        </w:numPr>
      </w:pPr>
      <w:r w:rsidRPr="00AA7450">
        <w:t>Доставка угля по очистным выработкам без применения перелопачивания, длинных скатов и сотрясательных конвейеров.</w:t>
      </w:r>
    </w:p>
    <w:p w14:paraId="421B08A3" w14:textId="65F09F5E" w:rsidR="00630BDE" w:rsidRDefault="00630BDE">
      <w:pPr>
        <w:pStyle w:val="a0"/>
        <w:numPr>
          <w:ilvl w:val="0"/>
          <w:numId w:val="62"/>
        </w:numPr>
      </w:pPr>
      <w:r w:rsidRPr="00AA7450">
        <w:t>Обильное орошение угля водой в местах погрузки угля с конвейера в вагонетки (реже</w:t>
      </w:r>
      <w:r w:rsidR="001442CD">
        <w:t xml:space="preserve"> — </w:t>
      </w:r>
      <w:r w:rsidRPr="00AA7450">
        <w:t>отсос пыли всухую отсасывающими вентиляторами).</w:t>
      </w:r>
    </w:p>
    <w:p w14:paraId="22273427" w14:textId="464F085B" w:rsidR="00630BDE" w:rsidRDefault="00630BDE" w:rsidP="00630BDE">
      <w:pPr>
        <w:pStyle w:val="a0"/>
        <w:numPr>
          <w:ilvl w:val="0"/>
          <w:numId w:val="5"/>
        </w:numPr>
      </w:pPr>
      <w:r w:rsidRPr="00AA7450">
        <w:t>При рельсовом транспорте</w:t>
      </w:r>
      <w:r w:rsidR="001442CD">
        <w:t xml:space="preserve"> — </w:t>
      </w:r>
      <w:r w:rsidRPr="00AA7450">
        <w:t>меры против раструски и измельчения угля:</w:t>
      </w:r>
    </w:p>
    <w:p w14:paraId="550874F6" w14:textId="77777777" w:rsidR="00630BDE" w:rsidRDefault="00630BDE" w:rsidP="00630BDE">
      <w:pPr>
        <w:pStyle w:val="a1"/>
      </w:pPr>
      <w:r w:rsidRPr="00AA7450">
        <w:t>наличие исправных вагонеток с плотными кузовами;</w:t>
      </w:r>
    </w:p>
    <w:p w14:paraId="407BF56E" w14:textId="77777777" w:rsidR="00630BDE" w:rsidRDefault="00630BDE" w:rsidP="00630BDE">
      <w:pPr>
        <w:pStyle w:val="a1"/>
      </w:pPr>
      <w:r w:rsidRPr="00AA7450">
        <w:t>хорошие пути, балластированные породой;</w:t>
      </w:r>
    </w:p>
    <w:p w14:paraId="6E8364A9" w14:textId="77777777" w:rsidR="00630BDE" w:rsidRDefault="00630BDE" w:rsidP="00630BDE">
      <w:pPr>
        <w:pStyle w:val="a1"/>
      </w:pPr>
      <w:r w:rsidRPr="00AA7450">
        <w:t>орошение груженых и порожних вагонеток при отправке и в пути;</w:t>
      </w:r>
    </w:p>
    <w:p w14:paraId="41B99038" w14:textId="77777777" w:rsidR="00630BDE" w:rsidRDefault="00630BDE" w:rsidP="00630BDE">
      <w:pPr>
        <w:pStyle w:val="a1"/>
      </w:pPr>
      <w:r w:rsidRPr="00AA7450">
        <w:t>предупреждение перегрузки вагонеток.</w:t>
      </w:r>
    </w:p>
    <w:p w14:paraId="06DE92AF" w14:textId="77777777" w:rsidR="00630BDE" w:rsidRDefault="00630BDE">
      <w:pPr>
        <w:pStyle w:val="a0"/>
        <w:numPr>
          <w:ilvl w:val="0"/>
          <w:numId w:val="62"/>
        </w:numPr>
      </w:pPr>
      <w:r w:rsidRPr="00AA7450">
        <w:t>Меры против накопления пыли в выработках:</w:t>
      </w:r>
    </w:p>
    <w:p w14:paraId="23ADEAFD" w14:textId="77777777" w:rsidR="00630BDE" w:rsidRDefault="00630BDE" w:rsidP="00630BDE">
      <w:pPr>
        <w:pStyle w:val="a1"/>
      </w:pPr>
      <w:r w:rsidRPr="00AA7450">
        <w:lastRenderedPageBreak/>
        <w:t>выемка с закладкой;</w:t>
      </w:r>
    </w:p>
    <w:p w14:paraId="621CB437" w14:textId="77777777" w:rsidR="00630BDE" w:rsidRDefault="00630BDE" w:rsidP="00630BDE">
      <w:pPr>
        <w:pStyle w:val="a1"/>
      </w:pPr>
      <w:r w:rsidRPr="00AA7450">
        <w:t>обмазка глиной (или торкретирование) раскосок;</w:t>
      </w:r>
    </w:p>
    <w:p w14:paraId="023A86B0" w14:textId="77777777" w:rsidR="00630BDE" w:rsidRDefault="00630BDE" w:rsidP="00630BDE">
      <w:pPr>
        <w:pStyle w:val="a1"/>
      </w:pPr>
      <w:r w:rsidRPr="00AA7450">
        <w:t>смачивание и уборка пыли (отсасывание пыли) около мест особо обильного образования ее;</w:t>
      </w:r>
    </w:p>
    <w:p w14:paraId="1A4DC636" w14:textId="77777777" w:rsidR="00630BDE" w:rsidRDefault="00630BDE" w:rsidP="00630BDE">
      <w:pPr>
        <w:pStyle w:val="a1"/>
      </w:pPr>
      <w:r w:rsidRPr="00AA7450">
        <w:t>периодическая (3—4 раза в год) очистка от пыли откаточных и вентиляционных выработок;</w:t>
      </w:r>
    </w:p>
    <w:p w14:paraId="34B9C8E8" w14:textId="77777777" w:rsidR="00630BDE" w:rsidRDefault="00630BDE" w:rsidP="00630BDE">
      <w:pPr>
        <w:pStyle w:val="a1"/>
      </w:pPr>
      <w:r w:rsidRPr="00AA7450">
        <w:t>расположение скиповых подъемов в вытяжных шахтах, а не в шахтах, подающих свежий воздух;</w:t>
      </w:r>
    </w:p>
    <w:p w14:paraId="565D3B1B" w14:textId="77777777" w:rsidR="00630BDE" w:rsidRDefault="00630BDE" w:rsidP="00630BDE">
      <w:pPr>
        <w:pStyle w:val="a1"/>
      </w:pPr>
      <w:r w:rsidRPr="00AA7450">
        <w:t xml:space="preserve">расположение сортировок и сухообогатительных фабрик таким </w:t>
      </w:r>
      <w:r>
        <w:t>о</w:t>
      </w:r>
      <w:r w:rsidRPr="00AA7450">
        <w:t>бразом, чтобы пыль не заносилась в шахты.</w:t>
      </w:r>
    </w:p>
    <w:p w14:paraId="51B157F2" w14:textId="77777777" w:rsidR="00630BDE" w:rsidRDefault="00630BDE" w:rsidP="00C56F3D">
      <w:pPr>
        <w:pStyle w:val="afff8"/>
      </w:pPr>
      <w:bookmarkStart w:id="196" w:name="_Toc229564864"/>
      <w:r w:rsidRPr="00AA7450">
        <w:t>Б. Меры против воспламенения скопившейся пыли</w:t>
      </w:r>
      <w:bookmarkEnd w:id="196"/>
    </w:p>
    <w:p w14:paraId="1B87B04A" w14:textId="77777777" w:rsidR="00630BDE" w:rsidRDefault="00630BDE">
      <w:pPr>
        <w:pStyle w:val="a0"/>
        <w:numPr>
          <w:ilvl w:val="0"/>
          <w:numId w:val="63"/>
        </w:numPr>
      </w:pPr>
      <w:r w:rsidRPr="00AA7450">
        <w:t>Меры против воспламенения метана.</w:t>
      </w:r>
    </w:p>
    <w:p w14:paraId="3F82C466" w14:textId="77777777" w:rsidR="00630BDE" w:rsidRDefault="00630BDE">
      <w:pPr>
        <w:pStyle w:val="a0"/>
        <w:numPr>
          <w:ilvl w:val="0"/>
          <w:numId w:val="63"/>
        </w:numPr>
      </w:pPr>
      <w:r w:rsidRPr="00AA7450">
        <w:t>Меры при взрывных работах:</w:t>
      </w:r>
    </w:p>
    <w:p w14:paraId="16B55BC4" w14:textId="77777777" w:rsidR="00630BDE" w:rsidRDefault="00630BDE" w:rsidP="00630BDE">
      <w:pPr>
        <w:pStyle w:val="a1"/>
      </w:pPr>
      <w:r w:rsidRPr="00AA7450">
        <w:t>возможно большее сокращение взрывных работ по углю (гидравлическая отбойка);</w:t>
      </w:r>
    </w:p>
    <w:p w14:paraId="468E3875" w14:textId="77777777" w:rsidR="00630BDE" w:rsidRDefault="00630BDE" w:rsidP="00630BDE">
      <w:pPr>
        <w:pStyle w:val="a1"/>
      </w:pPr>
      <w:r w:rsidRPr="00AA7450">
        <w:t>применение предохранительных взрывчатых веществ;</w:t>
      </w:r>
    </w:p>
    <w:p w14:paraId="5918BA91" w14:textId="77777777" w:rsidR="00630BDE" w:rsidRDefault="00630BDE" w:rsidP="00630BDE">
      <w:pPr>
        <w:pStyle w:val="a1"/>
      </w:pPr>
      <w:r w:rsidRPr="00AA7450">
        <w:t>соблюдение правил предельных зарядов (вообще предупреждение перегрузки шпуров);</w:t>
      </w:r>
    </w:p>
    <w:p w14:paraId="24BA3341" w14:textId="77777777" w:rsidR="00630BDE" w:rsidRDefault="00630BDE" w:rsidP="00630BDE">
      <w:pPr>
        <w:pStyle w:val="a1"/>
      </w:pPr>
      <w:r w:rsidRPr="00AA7450">
        <w:t>применение внутренней забойки: 1,5 кг инертной пыли на каждые 200 г ВВ;</w:t>
      </w:r>
    </w:p>
    <w:p w14:paraId="164D11A4" w14:textId="6582305D" w:rsidR="00630BDE" w:rsidRDefault="00630BDE" w:rsidP="00630BDE">
      <w:pPr>
        <w:pStyle w:val="a1"/>
      </w:pPr>
      <w:r w:rsidRPr="00AA7450">
        <w:t xml:space="preserve">нейтрализация угольной пыли у забоя на расстоянии 10—20 м от забоя, с соблюдением следующих соотношений: при нейтрализации водой </w:t>
      </w:r>
      <w:r>
        <w:rPr>
          <w:lang w:val="en-US"/>
        </w:rPr>
        <w:t>H</w:t>
      </w:r>
      <w:r w:rsidRPr="007A2F93">
        <w:t>₂</w:t>
      </w:r>
      <w:r>
        <w:rPr>
          <w:lang w:val="en-US"/>
        </w:rPr>
        <w:t>O</w:t>
      </w:r>
      <w:r w:rsidRPr="007A2F93">
        <w:t>/</w:t>
      </w:r>
      <w:r>
        <w:t>угольная пыль</w:t>
      </w:r>
      <w:r w:rsidRPr="00933657">
        <w:t>&gt;2;</w:t>
      </w:r>
      <w:r>
        <w:t xml:space="preserve"> инертной пылью инертная пыль</w:t>
      </w:r>
      <w:r w:rsidRPr="00933657">
        <w:t>/</w:t>
      </w:r>
      <w:r>
        <w:t>угольная пыль</w:t>
      </w:r>
      <w:r w:rsidRPr="00933657">
        <w:t>&gt;3</w:t>
      </w:r>
      <w:r w:rsidRPr="00AA7450">
        <w:t>—</w:t>
      </w:r>
      <w:r w:rsidRPr="00933657">
        <w:t xml:space="preserve">4 </w:t>
      </w:r>
      <w:r>
        <w:t>по весу</w:t>
      </w:r>
      <w:r w:rsidRPr="00933657">
        <w:t>;</w:t>
      </w:r>
      <w:r w:rsidRPr="00C20E5E">
        <w:t xml:space="preserve"> </w:t>
      </w:r>
      <w:r>
        <w:t>нейтрализация молотыми гигроскопическими солями (</w:t>
      </w:r>
      <w:r>
        <w:rPr>
          <w:lang w:val="en-US"/>
        </w:rPr>
        <w:t>MgCl</w:t>
      </w:r>
      <w:r w:rsidRPr="00C20E5E">
        <w:t xml:space="preserve">₂, </w:t>
      </w:r>
      <w:r>
        <w:rPr>
          <w:lang w:val="en-US"/>
        </w:rPr>
        <w:t>CaCl</w:t>
      </w:r>
      <w:r w:rsidRPr="00C20E5E">
        <w:t xml:space="preserve">₂, </w:t>
      </w:r>
      <w:r>
        <w:t>карналлитом</w:t>
      </w:r>
      <w:r w:rsidR="001442CD">
        <w:t xml:space="preserve"> — </w:t>
      </w:r>
      <w:r>
        <w:rPr>
          <w:lang w:val="en-US"/>
        </w:rPr>
        <w:t>KMgCl</w:t>
      </w:r>
      <w:r w:rsidRPr="00C20E5E">
        <w:t>₂)</w:t>
      </w:r>
      <w:r>
        <w:t>.</w:t>
      </w:r>
    </w:p>
    <w:p w14:paraId="25AA8FEE" w14:textId="77777777" w:rsidR="00630BDE" w:rsidRDefault="00630BDE" w:rsidP="00630BDE">
      <w:pPr>
        <w:pStyle w:val="a0"/>
        <w:numPr>
          <w:ilvl w:val="0"/>
          <w:numId w:val="5"/>
        </w:numPr>
      </w:pPr>
      <w:r w:rsidRPr="00AA7450">
        <w:t>Меры предупреждения воспламенения угольной пыли при пользовании электрическим током те же, что и для метана.</w:t>
      </w:r>
    </w:p>
    <w:p w14:paraId="1B605EA7" w14:textId="77777777" w:rsidR="00630BDE" w:rsidRDefault="00630BDE" w:rsidP="00630BDE">
      <w:pPr>
        <w:pStyle w:val="a0"/>
        <w:numPr>
          <w:ilvl w:val="0"/>
          <w:numId w:val="5"/>
        </w:numPr>
      </w:pPr>
      <w:r w:rsidRPr="00AA7450">
        <w:t>Освещение закрытыми лампами повышенной надежности и взрывобезопасными.</w:t>
      </w:r>
    </w:p>
    <w:p w14:paraId="5B1BE131" w14:textId="77777777" w:rsidR="00630BDE" w:rsidRDefault="00630BDE" w:rsidP="00C56F3D">
      <w:pPr>
        <w:pStyle w:val="afff8"/>
      </w:pPr>
      <w:bookmarkStart w:id="197" w:name="_Toc229564865"/>
      <w:r w:rsidRPr="00AA7450">
        <w:t>В. Меры по локализации взрывов угольной пыли</w:t>
      </w:r>
      <w:bookmarkEnd w:id="197"/>
    </w:p>
    <w:p w14:paraId="579AFB4D" w14:textId="77777777" w:rsidR="00630BDE" w:rsidRDefault="00630BDE">
      <w:pPr>
        <w:pStyle w:val="a0"/>
        <w:numPr>
          <w:ilvl w:val="0"/>
          <w:numId w:val="64"/>
        </w:numPr>
      </w:pPr>
      <w:r w:rsidRPr="00AA7450">
        <w:t>Те же, что и для взрыва метана.</w:t>
      </w:r>
    </w:p>
    <w:p w14:paraId="6FA7A564" w14:textId="13768616" w:rsidR="00630BDE" w:rsidRDefault="00630BDE">
      <w:pPr>
        <w:pStyle w:val="a0"/>
        <w:numPr>
          <w:ilvl w:val="0"/>
          <w:numId w:val="64"/>
        </w:numPr>
      </w:pPr>
      <w:r w:rsidRPr="00AA7450">
        <w:t>Специальные</w:t>
      </w:r>
      <w:r w:rsidR="001442CD">
        <w:t xml:space="preserve"> — </w:t>
      </w:r>
      <w:r w:rsidRPr="00AA7450">
        <w:t>для локализации пыли:</w:t>
      </w:r>
    </w:p>
    <w:p w14:paraId="0D80E72A" w14:textId="4D126154" w:rsidR="00630BDE" w:rsidRDefault="00630BDE" w:rsidP="00630BDE">
      <w:pPr>
        <w:pStyle w:val="a1"/>
      </w:pPr>
      <w:r w:rsidRPr="00AA7450">
        <w:lastRenderedPageBreak/>
        <w:t>заслоны из инертной пыли</w:t>
      </w:r>
      <w:r w:rsidR="001442CD">
        <w:t xml:space="preserve"> — </w:t>
      </w:r>
      <w:r w:rsidRPr="00AA7450">
        <w:t>не менее 400 кг инертной пыли на 1 м</w:t>
      </w:r>
      <w:r>
        <w:t>²</w:t>
      </w:r>
      <w:r w:rsidRPr="00AA7450">
        <w:t xml:space="preserve"> поперечного сечения в главных штреках и не меньше 200 кг</w:t>
      </w:r>
      <w:r w:rsidRPr="00A95098">
        <w:t>/</w:t>
      </w:r>
      <w:r w:rsidRPr="00AA7450">
        <w:t>м</w:t>
      </w:r>
      <w:r>
        <w:t>²</w:t>
      </w:r>
      <w:r w:rsidRPr="00AA7450">
        <w:t xml:space="preserve"> для промежуточных штреков (</w:t>
      </w:r>
      <w:r w:rsidRPr="007F6FD6">
        <w:rPr>
          <w:rStyle w:val="afff6"/>
        </w:rPr>
        <w:fldChar w:fldCharType="begin"/>
      </w:r>
      <w:r w:rsidRPr="007F6FD6">
        <w:rPr>
          <w:rStyle w:val="afff6"/>
        </w:rPr>
        <w:instrText xml:space="preserve"> REF _Ref228642022 \h </w:instrText>
      </w:r>
      <w:r>
        <w:rPr>
          <w:rStyle w:val="afff6"/>
        </w:rPr>
        <w:instrText xml:space="preserve"> \* MERGEFORMAT </w:instrText>
      </w:r>
      <w:r w:rsidRPr="007F6FD6">
        <w:rPr>
          <w:rStyle w:val="afff6"/>
        </w:rPr>
      </w:r>
      <w:r w:rsidRPr="007F6FD6">
        <w:rPr>
          <w:rStyle w:val="afff6"/>
        </w:rPr>
        <w:fldChar w:fldCharType="separate"/>
      </w:r>
      <w:r w:rsidR="00A05A8B" w:rsidRPr="00A05A8B">
        <w:rPr>
          <w:rStyle w:val="afff6"/>
        </w:rPr>
        <w:t>Рисунок 57</w:t>
      </w:r>
      <w:r w:rsidRPr="007F6FD6">
        <w:rPr>
          <w:rStyle w:val="afff6"/>
        </w:rPr>
        <w:fldChar w:fldCharType="end"/>
      </w:r>
      <w:r>
        <w:t>)</w:t>
      </w:r>
    </w:p>
    <w:p w14:paraId="2530F739" w14:textId="77777777" w:rsidR="00630BDE" w:rsidRDefault="00630BDE" w:rsidP="00630BDE">
      <w:pPr>
        <w:pStyle w:val="a5"/>
      </w:pPr>
      <w:r>
        <w:t>Размеры заслонов</w:t>
      </w:r>
    </w:p>
    <w:tbl>
      <w:tblPr>
        <w:tblStyle w:val="af4"/>
        <w:tblW w:w="5000" w:type="pct"/>
        <w:tblLook w:val="04A0" w:firstRow="1" w:lastRow="0" w:firstColumn="1" w:lastColumn="0" w:noHBand="0" w:noVBand="1"/>
      </w:tblPr>
      <w:tblGrid>
        <w:gridCol w:w="2589"/>
        <w:gridCol w:w="2589"/>
        <w:gridCol w:w="2589"/>
      </w:tblGrid>
      <w:tr w:rsidR="00630BDE" w:rsidRPr="008877FE" w14:paraId="09E5339B"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2890BB0" w14:textId="77777777" w:rsidR="00630BDE" w:rsidRPr="008877FE" w:rsidRDefault="00630BDE" w:rsidP="008877FE">
            <w:pPr>
              <w:rPr>
                <w:color w:val="auto"/>
                <w:lang w:val="en-US"/>
              </w:rPr>
            </w:pPr>
            <w:r w:rsidRPr="008877FE">
              <w:rPr>
                <w:color w:val="auto"/>
              </w:rPr>
              <w:t>Ширина полки, а</w:t>
            </w:r>
          </w:p>
        </w:tc>
        <w:tc>
          <w:tcPr>
            <w:tcW w:w="1984" w:type="dxa"/>
          </w:tcPr>
          <w:p w14:paraId="3E9251CE" w14:textId="77777777" w:rsidR="00630BDE" w:rsidRPr="008877FE" w:rsidRDefault="00630BDE" w:rsidP="008877FE">
            <w:pPr>
              <w:cnfStyle w:val="100000000000" w:firstRow="1" w:lastRow="0" w:firstColumn="0" w:lastColumn="0" w:oddVBand="0" w:evenVBand="0" w:oddHBand="0" w:evenHBand="0" w:firstRowFirstColumn="0" w:firstRowLastColumn="0" w:lastRowFirstColumn="0" w:lastRowLastColumn="0"/>
              <w:rPr>
                <w:color w:val="auto"/>
              </w:rPr>
            </w:pPr>
            <w:r w:rsidRPr="008877FE">
              <w:rPr>
                <w:color w:val="auto"/>
              </w:rPr>
              <w:t>Ширина опоры, б</w:t>
            </w:r>
          </w:p>
        </w:tc>
        <w:tc>
          <w:tcPr>
            <w:tcW w:w="1984" w:type="dxa"/>
          </w:tcPr>
          <w:p w14:paraId="0E5910C6" w14:textId="77777777" w:rsidR="00630BDE" w:rsidRPr="008877FE" w:rsidRDefault="00630BDE" w:rsidP="008877FE">
            <w:pPr>
              <w:cnfStyle w:val="100000000000" w:firstRow="1" w:lastRow="0" w:firstColumn="0" w:lastColumn="0" w:oddVBand="0" w:evenVBand="0" w:oddHBand="0" w:evenHBand="0" w:firstRowFirstColumn="0" w:firstRowLastColumn="0" w:lastRowFirstColumn="0" w:lastRowLastColumn="0"/>
              <w:rPr>
                <w:color w:val="auto"/>
              </w:rPr>
            </w:pPr>
            <w:r w:rsidRPr="008877FE">
              <w:rPr>
                <w:color w:val="auto"/>
              </w:rPr>
              <w:t>Высота опоры, в</w:t>
            </w:r>
          </w:p>
        </w:tc>
      </w:tr>
      <w:tr w:rsidR="00630BDE" w:rsidRPr="008877FE" w14:paraId="54C5B768" w14:textId="77777777" w:rsidTr="00607B21">
        <w:tc>
          <w:tcPr>
            <w:cnfStyle w:val="001000000000" w:firstRow="0" w:lastRow="0" w:firstColumn="1" w:lastColumn="0" w:oddVBand="0" w:evenVBand="0" w:oddHBand="0" w:evenHBand="0" w:firstRowFirstColumn="0" w:firstRowLastColumn="0" w:lastRowFirstColumn="0" w:lastRowLastColumn="0"/>
            <w:tcW w:w="5952" w:type="dxa"/>
            <w:gridSpan w:val="3"/>
          </w:tcPr>
          <w:p w14:paraId="38F97336" w14:textId="77777777" w:rsidR="00630BDE" w:rsidRPr="008877FE" w:rsidRDefault="00630BDE" w:rsidP="008877FE">
            <w:pPr>
              <w:rPr>
                <w:color w:val="auto"/>
              </w:rPr>
            </w:pPr>
            <w:r w:rsidRPr="008877FE">
              <w:rPr>
                <w:color w:val="auto"/>
              </w:rPr>
              <w:t>мм</w:t>
            </w:r>
          </w:p>
        </w:tc>
      </w:tr>
      <w:tr w:rsidR="00630BDE" w:rsidRPr="008877FE" w14:paraId="474B320D" w14:textId="77777777" w:rsidTr="00607B21">
        <w:tc>
          <w:tcPr>
            <w:cnfStyle w:val="001000000000" w:firstRow="0" w:lastRow="0" w:firstColumn="1" w:lastColumn="0" w:oddVBand="0" w:evenVBand="0" w:oddHBand="0" w:evenHBand="0" w:firstRowFirstColumn="0" w:firstRowLastColumn="0" w:lastRowFirstColumn="0" w:lastRowLastColumn="0"/>
            <w:tcW w:w="1984" w:type="dxa"/>
          </w:tcPr>
          <w:p w14:paraId="4019F3FD" w14:textId="77777777" w:rsidR="00630BDE" w:rsidRPr="008877FE" w:rsidRDefault="00630BDE" w:rsidP="008877FE">
            <w:pPr>
              <w:rPr>
                <w:color w:val="auto"/>
              </w:rPr>
            </w:pPr>
            <w:r w:rsidRPr="008877FE">
              <w:rPr>
                <w:color w:val="auto"/>
              </w:rPr>
              <w:t>500</w:t>
            </w:r>
          </w:p>
        </w:tc>
        <w:tc>
          <w:tcPr>
            <w:tcW w:w="1984" w:type="dxa"/>
          </w:tcPr>
          <w:p w14:paraId="3EB1F745"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100</w:t>
            </w:r>
          </w:p>
        </w:tc>
        <w:tc>
          <w:tcPr>
            <w:tcW w:w="1984" w:type="dxa"/>
          </w:tcPr>
          <w:p w14:paraId="4C67DB0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200</w:t>
            </w:r>
          </w:p>
        </w:tc>
      </w:tr>
      <w:tr w:rsidR="00630BDE" w:rsidRPr="008877FE" w14:paraId="089EECFE" w14:textId="77777777" w:rsidTr="00607B21">
        <w:tc>
          <w:tcPr>
            <w:cnfStyle w:val="001000000000" w:firstRow="0" w:lastRow="0" w:firstColumn="1" w:lastColumn="0" w:oddVBand="0" w:evenVBand="0" w:oddHBand="0" w:evenHBand="0" w:firstRowFirstColumn="0" w:firstRowLastColumn="0" w:lastRowFirstColumn="0" w:lastRowLastColumn="0"/>
            <w:tcW w:w="1984" w:type="dxa"/>
          </w:tcPr>
          <w:p w14:paraId="2ACBFCA2" w14:textId="77777777" w:rsidR="00630BDE" w:rsidRPr="008877FE" w:rsidRDefault="00630BDE" w:rsidP="008877FE">
            <w:pPr>
              <w:rPr>
                <w:color w:val="auto"/>
              </w:rPr>
            </w:pPr>
            <w:r w:rsidRPr="008877FE">
              <w:rPr>
                <w:color w:val="auto"/>
              </w:rPr>
              <w:t>400</w:t>
            </w:r>
          </w:p>
        </w:tc>
        <w:tc>
          <w:tcPr>
            <w:tcW w:w="1984" w:type="dxa"/>
          </w:tcPr>
          <w:p w14:paraId="6EA79982"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80</w:t>
            </w:r>
          </w:p>
        </w:tc>
        <w:tc>
          <w:tcPr>
            <w:tcW w:w="1984" w:type="dxa"/>
          </w:tcPr>
          <w:p w14:paraId="2EB8F515"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160</w:t>
            </w:r>
          </w:p>
        </w:tc>
      </w:tr>
      <w:tr w:rsidR="00630BDE" w:rsidRPr="008877FE" w14:paraId="72F93CBA" w14:textId="77777777" w:rsidTr="00607B21">
        <w:tc>
          <w:tcPr>
            <w:cnfStyle w:val="001000000000" w:firstRow="0" w:lastRow="0" w:firstColumn="1" w:lastColumn="0" w:oddVBand="0" w:evenVBand="0" w:oddHBand="0" w:evenHBand="0" w:firstRowFirstColumn="0" w:firstRowLastColumn="0" w:lastRowFirstColumn="0" w:lastRowLastColumn="0"/>
            <w:tcW w:w="1984" w:type="dxa"/>
          </w:tcPr>
          <w:p w14:paraId="53F66EE4" w14:textId="77777777" w:rsidR="00630BDE" w:rsidRPr="008877FE" w:rsidRDefault="00630BDE" w:rsidP="008877FE">
            <w:pPr>
              <w:rPr>
                <w:color w:val="auto"/>
              </w:rPr>
            </w:pPr>
            <w:r w:rsidRPr="008877FE">
              <w:rPr>
                <w:color w:val="auto"/>
              </w:rPr>
              <w:t>300</w:t>
            </w:r>
          </w:p>
        </w:tc>
        <w:tc>
          <w:tcPr>
            <w:tcW w:w="1984" w:type="dxa"/>
          </w:tcPr>
          <w:p w14:paraId="3008F785"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60</w:t>
            </w:r>
          </w:p>
        </w:tc>
        <w:tc>
          <w:tcPr>
            <w:tcW w:w="1984" w:type="dxa"/>
          </w:tcPr>
          <w:p w14:paraId="630C8939"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120</w:t>
            </w:r>
          </w:p>
        </w:tc>
      </w:tr>
    </w:tbl>
    <w:p w14:paraId="5E9B906C" w14:textId="520B75A7" w:rsidR="00630BDE" w:rsidRDefault="00630BDE" w:rsidP="00630BDE">
      <w:pPr>
        <w:pStyle w:val="a1"/>
      </w:pPr>
      <w:r w:rsidRPr="00AA7450">
        <w:t>водяные заслоны</w:t>
      </w:r>
      <w:r w:rsidR="001442CD">
        <w:t xml:space="preserve"> — </w:t>
      </w:r>
      <w:r w:rsidRPr="00AA7450">
        <w:t>не меньше 120 л воды на 1 м</w:t>
      </w:r>
      <w:r>
        <w:t>²</w:t>
      </w:r>
      <w:r w:rsidRPr="00AA7450">
        <w:t xml:space="preserve"> поперечного сечения выработки.</w:t>
      </w:r>
    </w:p>
    <w:p w14:paraId="11006BF5" w14:textId="77777777" w:rsidR="00630BDE" w:rsidRDefault="00630BDE" w:rsidP="00630BDE">
      <w:pPr>
        <w:pStyle w:val="a5"/>
        <w:keepNext/>
      </w:pPr>
      <w:r>
        <w:rPr>
          <w:noProof/>
        </w:rPr>
        <mc:AlternateContent>
          <mc:Choice Requires="wpc">
            <w:drawing>
              <wp:inline distT="0" distB="0" distL="0" distR="0" wp14:anchorId="72B48917" wp14:editId="12FC285A">
                <wp:extent cx="3779520" cy="2204720"/>
                <wp:effectExtent l="0" t="0" r="0" b="5080"/>
                <wp:docPr id="936549527" name="Полотно 4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99CED38" id="Полотно 44"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83A5EFC" w14:textId="30CAF726" w:rsidR="00630BDE" w:rsidRDefault="00630BDE" w:rsidP="00630BDE">
      <w:pPr>
        <w:pStyle w:val="afffd"/>
      </w:pPr>
      <w:bookmarkStart w:id="198" w:name="_Ref228642022"/>
      <w:r>
        <w:t xml:space="preserve">Рисунок </w:t>
      </w:r>
      <w:fldSimple w:instr=" SEQ Рисунок \* ARABIC ">
        <w:r w:rsidR="00D53DE7">
          <w:rPr>
            <w:noProof/>
          </w:rPr>
          <w:t>57</w:t>
        </w:r>
      </w:fldSimple>
      <w:bookmarkEnd w:id="198"/>
      <w:r>
        <w:t xml:space="preserve">. </w:t>
      </w:r>
      <w:r w:rsidRPr="005457BD">
        <w:t>Заслон</w:t>
      </w:r>
      <w:r>
        <w:t xml:space="preserve"> и</w:t>
      </w:r>
      <w:r w:rsidRPr="005457BD">
        <w:t>з инертной пыли</w:t>
      </w:r>
    </w:p>
    <w:p w14:paraId="525AC03D" w14:textId="77777777" w:rsidR="00630BDE" w:rsidRDefault="00630BDE" w:rsidP="00630BDE">
      <w:pPr>
        <w:pStyle w:val="a5"/>
      </w:pPr>
      <w:r w:rsidRPr="00AA7450">
        <w:t>Заслоны действуют лишь когда взрыв «разошелся», а потому их располагают на расстоянии порядка 50—75 м от наиболее вероятного очага взрыва пыли. В первую очередь ими блокируют участки штреков, примыкающие к лавам, а также участки штреков, опережающие лавы.</w:t>
      </w:r>
    </w:p>
    <w:p w14:paraId="7E8DC411" w14:textId="4488099F" w:rsidR="00630BDE" w:rsidRDefault="00630BDE" w:rsidP="00630BDE">
      <w:pPr>
        <w:pStyle w:val="a5"/>
      </w:pPr>
      <w:r w:rsidRPr="00AA7450">
        <w:t>Эффективность действия заслонов из инертной пыли недавно тщательно изучалась в Польше</w:t>
      </w:r>
      <w:r>
        <w:rPr>
          <w:rStyle w:val="affb"/>
        </w:rPr>
        <w:footnoteReference w:id="54"/>
      </w:r>
      <w:r w:rsidRPr="00AA7450">
        <w:t xml:space="preserve"> в опытной железной штольне (D=2 м, L=100 </w:t>
      </w:r>
      <w:r>
        <w:t>м</w:t>
      </w:r>
      <w:r w:rsidRPr="00AA7450">
        <w:t xml:space="preserve">, угольная пыль с </w:t>
      </w:r>
      <w:r w:rsidRPr="00AA7450">
        <w:lastRenderedPageBreak/>
        <w:t>85% фракции 7</w:t>
      </w:r>
      <w:r>
        <w:t>5μ</w:t>
      </w:r>
      <w:r w:rsidRPr="00AA7450">
        <w:t>, содержание летучих веществ 41,5%, инертная пыль — сланцевая и известковая, заслоны из досок</w:t>
      </w:r>
      <w:r w:rsidR="001442CD">
        <w:t xml:space="preserve"> — </w:t>
      </w:r>
      <w:r w:rsidRPr="00AA7450">
        <w:t>одно и двухрядные).</w:t>
      </w:r>
    </w:p>
    <w:p w14:paraId="1FA7AD33" w14:textId="77777777" w:rsidR="00630BDE" w:rsidRDefault="00630BDE" w:rsidP="00630BDE">
      <w:pPr>
        <w:pStyle w:val="a5"/>
      </w:pPr>
      <w:r w:rsidRPr="00AA7450">
        <w:t>Эти опыты, повторенные затем в шахте, показали следующее.</w:t>
      </w:r>
    </w:p>
    <w:p w14:paraId="7EAC3C17" w14:textId="77777777" w:rsidR="00630BDE" w:rsidRDefault="00630BDE" w:rsidP="00630BDE">
      <w:pPr>
        <w:pStyle w:val="2"/>
      </w:pPr>
      <w:r w:rsidRPr="00AA7450">
        <w:t>Существовавшее раньше мнение, что известковая пыль значительно (в два раза) эффективнее сланцевой, неверно.</w:t>
      </w:r>
    </w:p>
    <w:p w14:paraId="308A31E5" w14:textId="77777777" w:rsidR="00630BDE" w:rsidRDefault="00630BDE" w:rsidP="00630BDE">
      <w:pPr>
        <w:pStyle w:val="2"/>
      </w:pPr>
      <w:r w:rsidRPr="00AA7450">
        <w:t>Двухрядные заслоны более эффективны, чем однорядные (достаточно 80 кг инертной пыли на 1 м</w:t>
      </w:r>
      <w:r>
        <w:t>²</w:t>
      </w:r>
      <w:r w:rsidRPr="00AA7450">
        <w:t xml:space="preserve"> сечения выработки вместо 200 кг при однорядных заслонах).</w:t>
      </w:r>
    </w:p>
    <w:p w14:paraId="40A8FBA1" w14:textId="5FFD1412" w:rsidR="00630BDE" w:rsidRDefault="00630BDE" w:rsidP="00630BDE">
      <w:pPr>
        <w:pStyle w:val="a5"/>
      </w:pPr>
      <w:r w:rsidRPr="00AA7450">
        <w:t>Недостаток двухрядных заслонов</w:t>
      </w:r>
      <w:r w:rsidR="001442CD">
        <w:t xml:space="preserve"> — </w:t>
      </w:r>
      <w:r w:rsidRPr="00AA7450">
        <w:t>загромождение выработки.</w:t>
      </w:r>
    </w:p>
    <w:p w14:paraId="2DCA165F" w14:textId="77777777" w:rsidR="00630BDE" w:rsidRDefault="00630BDE" w:rsidP="00630BDE">
      <w:pPr>
        <w:pStyle w:val="a5"/>
      </w:pPr>
      <w:r w:rsidRPr="00AA7450">
        <w:t>Водяные заслоны применяются очень редко, так как заслоны из инертной пыли надежнее (вода быстро высыхает).</w:t>
      </w:r>
    </w:p>
    <w:p w14:paraId="3CC90DE8" w14:textId="77777777" w:rsidR="00630BDE" w:rsidRDefault="00630BDE" w:rsidP="00630BDE">
      <w:pPr>
        <w:pStyle w:val="a0"/>
        <w:numPr>
          <w:ilvl w:val="0"/>
          <w:numId w:val="5"/>
        </w:numPr>
      </w:pPr>
      <w:r w:rsidRPr="00AA7450">
        <w:t>Пылем</w:t>
      </w:r>
      <w:r>
        <w:t>ё</w:t>
      </w:r>
      <w:r w:rsidRPr="00AA7450">
        <w:t xml:space="preserve">тные мортиры. К числу недостатков заслонов относится то. что они требуют большого расхода инертной пыли (от 1,5 до 3 </w:t>
      </w:r>
      <w:r>
        <w:t>т</w:t>
      </w:r>
      <w:r w:rsidRPr="00AA7450">
        <w:t xml:space="preserve"> на 1 заслон), занимают довольно много места и эффективность действия их зависит от скорости, с которой волна взрыва и пламя движется по выработке. Учитывая это, около 10 лет тому назад были проведены удачные опыты (например, МакНИИ) остановки взрыва пыли посредством небольших мортир, выбрасывающих заряд инертной пыли навстречу взрывной волне.</w:t>
      </w:r>
    </w:p>
    <w:p w14:paraId="08275D7E" w14:textId="77777777" w:rsidR="00630BDE" w:rsidRDefault="00630BDE" w:rsidP="00630BDE">
      <w:pPr>
        <w:pStyle w:val="a5"/>
      </w:pPr>
      <w:r w:rsidRPr="00AA7450">
        <w:t>Пылем</w:t>
      </w:r>
      <w:r>
        <w:t>ё</w:t>
      </w:r>
      <w:r w:rsidRPr="00AA7450">
        <w:t>тная мортира представляет собой чугунную или стальную трубу (диаметром 30 см, длиной 90 см), верхний конец которой открыт, а нижний заделан в массивную металлическую пластину. Мортира устанавливается на почве выработки с некоторым наклоном навстречу ожидаемой волне взрыва и заряжается положенным на дно ее патроном предохранительного ВВ, поверх которого на картонной прокладке располагается заряд инертной пыли весом 50 кг (или молотой соли: смеси NaCl, CaCo</w:t>
      </w:r>
      <w:r>
        <w:t>₃</w:t>
      </w:r>
      <w:r w:rsidRPr="00AA7450">
        <w:t xml:space="preserve"> и MgCo</w:t>
      </w:r>
      <w:r>
        <w:t>₃</w:t>
      </w:r>
      <w:r w:rsidRPr="00AA7450">
        <w:t>, или смеси пыли и соли). Впереди мортиры на расстоянии 25—30 м располагается специальный запал, который соединен проводом с капсюлем-детонатором помещенного на дно мортиры заряда ВВ. Когда ванна раскаленного воздуха или пламя проходит мимо запала, заряд взрывается и выбрасывает помещенную в мортиру пыль навстречу пламени. Облако пыли охлаждает волну пламени и распространение взрыва приостанавливается.</w:t>
      </w:r>
    </w:p>
    <w:p w14:paraId="693A66F0" w14:textId="77777777" w:rsidR="00630BDE" w:rsidRDefault="00630BDE" w:rsidP="00630BDE">
      <w:pPr>
        <w:pStyle w:val="a5"/>
      </w:pPr>
      <w:r w:rsidRPr="00AA7450">
        <w:t>Ввиду того, что часто воспламенение пыли происходит при взрывании шпуров, полезно включать детонатор мортиры в общую цепь с проводом тока для взрывания шпуров.</w:t>
      </w:r>
    </w:p>
    <w:p w14:paraId="008BFFED" w14:textId="77777777" w:rsidR="00630BDE" w:rsidRDefault="00630BDE" w:rsidP="00630BDE">
      <w:pPr>
        <w:pStyle w:val="a5"/>
      </w:pPr>
      <w:r w:rsidRPr="00AA7450">
        <w:lastRenderedPageBreak/>
        <w:t>Испытания таких мортир показали, что они останавливают сильный взрыв пыли при величине заряда инертной пыли в 14—15 кг на 1 м</w:t>
      </w:r>
      <w:r>
        <w:t>²</w:t>
      </w:r>
      <w:r w:rsidRPr="00AA7450">
        <w:t xml:space="preserve"> поперечного сечения выработки, а для инертно-пыльных заслонов расход пыли, как было указано, составляет по норме 400 кг на 1 м</w:t>
      </w:r>
      <w:r>
        <w:t>²</w:t>
      </w:r>
      <w:r w:rsidRPr="00AA7450">
        <w:t xml:space="preserve"> сечения.</w:t>
      </w:r>
    </w:p>
    <w:p w14:paraId="15E5C872" w14:textId="77777777" w:rsidR="00630BDE" w:rsidRDefault="00630BDE" w:rsidP="00630BDE">
      <w:pPr>
        <w:pStyle w:val="a5"/>
      </w:pPr>
      <w:r w:rsidRPr="00AA7450">
        <w:t>Недостатком ряда предложенных до настоящего времени пылем</w:t>
      </w:r>
      <w:r>
        <w:t>ё</w:t>
      </w:r>
      <w:r w:rsidRPr="00AA7450">
        <w:t>тных мортир является конструкция и устройство запала, мало приспособленного к условиям подземных выработок.</w:t>
      </w:r>
    </w:p>
    <w:p w14:paraId="2B476A60" w14:textId="77777777" w:rsidR="00630BDE" w:rsidRDefault="00630BDE" w:rsidP="00630BDE">
      <w:pPr>
        <w:pStyle w:val="a0"/>
        <w:numPr>
          <w:ilvl w:val="0"/>
          <w:numId w:val="5"/>
        </w:numPr>
      </w:pPr>
      <w:r w:rsidRPr="00AA7450">
        <w:t xml:space="preserve">Сланцевание выработок, а именно: искусственное озоление пыли, лежащей в выработках, стандартной инертной пылью. Осланцеванию подвергаются стенки и кровля всех откаточных и вентиляционных выработок на всем протяжении штрека около очистных выработок, если длина штрека меньше 300 </w:t>
      </w:r>
      <w:r>
        <w:t>м</w:t>
      </w:r>
      <w:r w:rsidRPr="00AA7450">
        <w:t>, и на протяжении, равном или больше 300 м, если длина штрека больше 300 м.</w:t>
      </w:r>
    </w:p>
    <w:p w14:paraId="6DC8A340" w14:textId="77777777" w:rsidR="00630BDE" w:rsidRDefault="00630BDE" w:rsidP="00630BDE">
      <w:pPr>
        <w:pStyle w:val="a5"/>
      </w:pPr>
      <w:r w:rsidRPr="00AA7450">
        <w:t>Эти нормативы были установлены на основе испытания в МакНИИ пыли 240 шахтопластов Донбасса, а позже проверялись и в отношении некоторых пластов других бассейнов (Кузбасс).</w:t>
      </w:r>
    </w:p>
    <w:p w14:paraId="452BC38D" w14:textId="4DD699B3" w:rsidR="00630BDE" w:rsidRDefault="00630BDE" w:rsidP="00630BDE">
      <w:pPr>
        <w:pStyle w:val="a5"/>
      </w:pPr>
      <w:r w:rsidRPr="00AA7450">
        <w:t xml:space="preserve">В газовых пластах целесообразно озоление увеличивать в соответствии с вышеприведенной </w:t>
      </w:r>
      <w:r w:rsidRPr="00A05D31">
        <w:t xml:space="preserve">формулой </w:t>
      </w:r>
      <w:r w:rsidR="00430875" w:rsidRPr="00430875">
        <w:rPr>
          <w:rStyle w:val="afff6"/>
        </w:rPr>
        <w:fldChar w:fldCharType="begin"/>
      </w:r>
      <w:r w:rsidR="00430875" w:rsidRPr="00430875">
        <w:rPr>
          <w:rStyle w:val="afff6"/>
        </w:rPr>
        <w:instrText xml:space="preserve"> REF _Ref228993006 \h </w:instrText>
      </w:r>
      <w:r w:rsidR="00430875">
        <w:rPr>
          <w:rStyle w:val="afff6"/>
        </w:rPr>
        <w:instrText xml:space="preserve"> \* MERGEFORMAT </w:instrText>
      </w:r>
      <w:r w:rsidR="00430875" w:rsidRPr="00430875">
        <w:rPr>
          <w:rStyle w:val="afff6"/>
        </w:rPr>
      </w:r>
      <w:r w:rsidR="00430875" w:rsidRPr="00430875">
        <w:rPr>
          <w:rStyle w:val="afff6"/>
        </w:rPr>
        <w:fldChar w:fldCharType="separate"/>
      </w:r>
      <w:r w:rsidR="00A05A8B" w:rsidRPr="00A05A8B">
        <w:rPr>
          <w:rStyle w:val="afff6"/>
        </w:rPr>
        <w:t>(9)</w:t>
      </w:r>
      <w:r w:rsidR="00430875" w:rsidRPr="00430875">
        <w:rPr>
          <w:rStyle w:val="afff6"/>
        </w:rPr>
        <w:fldChar w:fldCharType="end"/>
      </w:r>
      <w:r w:rsidRPr="00A05D31">
        <w:t xml:space="preserve"> (</w:t>
      </w:r>
      <w:r w:rsidR="00390837">
        <w:t>!</w:t>
      </w:r>
      <w:r w:rsidRPr="002A79D6">
        <w:rPr>
          <w:rStyle w:val="afff6"/>
        </w:rPr>
        <w:t xml:space="preserve">стр. </w:t>
      </w:r>
      <w:r w:rsidR="00A05D31" w:rsidRPr="002A79D6">
        <w:rPr>
          <w:rStyle w:val="afff6"/>
        </w:rPr>
        <w:t>206</w:t>
      </w:r>
      <w:r w:rsidRPr="00A05D31">
        <w:t>),</w:t>
      </w:r>
      <w:r w:rsidRPr="00AA7450">
        <w:t xml:space="preserve"> которая была проверена в МакНИИ.</w:t>
      </w:r>
    </w:p>
    <w:p w14:paraId="3AF9CCAB" w14:textId="77777777" w:rsidR="00630BDE" w:rsidRDefault="00630BDE" w:rsidP="00630BDE">
      <w:pPr>
        <w:pStyle w:val="a5"/>
      </w:pPr>
      <w:r w:rsidRPr="00AA7450">
        <w:t>Правила безопасности требуют, чтобы содержание негорючих веществ в смеси угольной и инертной пыли было не ниже 60% для негазовых шахт и 75% для газовых шахт.</w:t>
      </w:r>
    </w:p>
    <w:p w14:paraId="1C2D8ACC" w14:textId="60A003CC" w:rsidR="00630BDE" w:rsidRDefault="00630BDE" w:rsidP="00630BDE">
      <w:pPr>
        <w:pStyle w:val="a0"/>
        <w:numPr>
          <w:ilvl w:val="0"/>
          <w:numId w:val="5"/>
        </w:numPr>
      </w:pPr>
      <w:r w:rsidRPr="00AA7450">
        <w:t xml:space="preserve">Искусственное орошение выработок водой раньше (35—40 лет назад) считалось наиболее эффективным средством борьбы со взрывами угольной пыли, но 'практические опыты показали следующие недостатки этого метода: а) для надежности орошение должно производиться почти непрерывно с подачей воды в таком количестве, чтобы пыль была превращена в грязь, иначе веда быстро высыхает, а высыхающая пыль измельчается и становится еще более опасной; б) орошение создает высокую влажность воздуха в выработках и вызывает пучение пород и даже обвалы; в) сильная влажность способствует развитию в выработках особого вида глистов (анкилостом), вызывающих эпидемические заболевания среди рабочих; г) большие расходы на оросительное оборудование. Вследствие этого искусственное орошение применяется в настоящее время лишь как мера, дополняющая осланцевание в особо пыльных </w:t>
      </w:r>
      <w:r w:rsidRPr="00AA7450">
        <w:lastRenderedPageBreak/>
        <w:t>выработках и в отдельных местах, а также в очистных выработках, где осланцевания не производят по причине значительной величины поверхности этих выработок и постоянного их подвигания, а вследствие этого</w:t>
      </w:r>
      <w:r w:rsidR="001442CD">
        <w:t xml:space="preserve"> — </w:t>
      </w:r>
      <w:r w:rsidRPr="00AA7450">
        <w:t>огромного расхода инертной пыли.</w:t>
      </w:r>
    </w:p>
    <w:p w14:paraId="1A328350" w14:textId="0FE45E71" w:rsidR="00630BDE" w:rsidRDefault="00162466" w:rsidP="00862D21">
      <w:pPr>
        <w:pStyle w:val="30"/>
      </w:pPr>
      <w:bookmarkStart w:id="199" w:name="_Toc229564866"/>
      <w:bookmarkStart w:id="200" w:name="_Toc229950095"/>
      <w:r w:rsidRPr="00AA7450">
        <w:t xml:space="preserve">§ 12. </w:t>
      </w:r>
      <w:r w:rsidR="00F87005">
        <w:t>Д</w:t>
      </w:r>
      <w:r w:rsidRPr="00AA7450">
        <w:t>ополнительные сведения о сланцевании выработок и применяемой для этого инертной пыли</w:t>
      </w:r>
      <w:bookmarkEnd w:id="199"/>
      <w:bookmarkEnd w:id="200"/>
    </w:p>
    <w:p w14:paraId="1EE44751" w14:textId="77777777" w:rsidR="00630BDE" w:rsidRDefault="00630BDE" w:rsidP="00630BDE">
      <w:pPr>
        <w:pStyle w:val="a5"/>
      </w:pPr>
      <w:r w:rsidRPr="00AA7450">
        <w:t>Инертная пыль должна быть стандартной и (согласно Правилам безопасности) удовлетворять следующим требованиям:</w:t>
      </w:r>
    </w:p>
    <w:p w14:paraId="3690AB32" w14:textId="77777777" w:rsidR="00630BDE" w:rsidRDefault="00630BDE" w:rsidP="00630BDE">
      <w:pPr>
        <w:pStyle w:val="a1"/>
      </w:pPr>
      <w:r w:rsidRPr="00AA7450">
        <w:t>полностью проходить через сито №12 по метрическому стандарту (11—12 отверстий на 1 см) и в количестве не менее 50% через сито №75;</w:t>
      </w:r>
    </w:p>
    <w:p w14:paraId="67045C8D" w14:textId="77777777" w:rsidR="00630BDE" w:rsidRDefault="00630BDE" w:rsidP="00630BDE">
      <w:pPr>
        <w:pStyle w:val="a1"/>
      </w:pPr>
      <w:r w:rsidRPr="00AA7450">
        <w:t>не содержать горючих веществ более 5% и свободного кремнезема более 10%, а кроме того, вообще не содержать каких-либо вредных примесей;</w:t>
      </w:r>
    </w:p>
    <w:p w14:paraId="2D5F80B0" w14:textId="77777777" w:rsidR="00630BDE" w:rsidRDefault="00630BDE" w:rsidP="00630BDE">
      <w:pPr>
        <w:pStyle w:val="a1"/>
      </w:pPr>
      <w:r w:rsidRPr="00AA7450">
        <w:t>не слеживаться даже при длительном нахождении в выработках.</w:t>
      </w:r>
    </w:p>
    <w:p w14:paraId="43D8B641" w14:textId="77777777" w:rsidR="00630BDE" w:rsidRDefault="00630BDE" w:rsidP="00630BDE">
      <w:pPr>
        <w:pStyle w:val="a5"/>
      </w:pPr>
      <w:r w:rsidRPr="00AA7450">
        <w:t>Кроме того, пыль должна поглощать возможно меньше влаги, иметь светлую окраску и вздуваться струей воздуха по возможности так же легко, как угольная пыль.</w:t>
      </w:r>
    </w:p>
    <w:p w14:paraId="6BD4BF0A" w14:textId="77777777" w:rsidR="00630BDE" w:rsidRDefault="00630BDE" w:rsidP="00630BDE">
      <w:pPr>
        <w:pStyle w:val="a5"/>
      </w:pPr>
      <w:r w:rsidRPr="00AA7450">
        <w:t>Стандартная инертная пыль изготовляется в специальных мельницах и притом обычно из глинистого сланца</w:t>
      </w:r>
      <w:r>
        <w:rPr>
          <w:rStyle w:val="affb"/>
        </w:rPr>
        <w:footnoteReference w:id="55"/>
      </w:r>
      <w:r w:rsidRPr="00AA7450">
        <w:t>, известняка, гипса.</w:t>
      </w:r>
    </w:p>
    <w:p w14:paraId="5BB1E442" w14:textId="77777777" w:rsidR="00630BDE" w:rsidRDefault="00630BDE" w:rsidP="00630BDE">
      <w:pPr>
        <w:pStyle w:val="a5"/>
      </w:pPr>
      <w:r w:rsidRPr="00AA7450">
        <w:t>Существовавшее раньше мнение, что известняковая пыль эффективнее сланцевой, ибо выделяет при высокой температуре С</w:t>
      </w:r>
      <w:r>
        <w:rPr>
          <w:lang w:val="en-US"/>
        </w:rPr>
        <w:t>O</w:t>
      </w:r>
      <w:r>
        <w:t>₂</w:t>
      </w:r>
      <w:r w:rsidRPr="00AA7450">
        <w:t>, а гипсовая эффективнее известняковой, так как содержит около 8% воды, новейшими исследованиями (Польша) не подтверждается.</w:t>
      </w:r>
    </w:p>
    <w:p w14:paraId="528E9B1B" w14:textId="77777777" w:rsidR="00630BDE" w:rsidRDefault="00630BDE" w:rsidP="00630BDE">
      <w:pPr>
        <w:pStyle w:val="a5"/>
      </w:pPr>
      <w:r w:rsidRPr="00AA7450">
        <w:lastRenderedPageBreak/>
        <w:t>Количество инертной пыли, необходимое для повышения зольности осланцовываемой пыли до определенной нормы, может быть вычислено из соотношения</w:t>
      </w:r>
    </w:p>
    <w:tbl>
      <w:tblPr>
        <w:tblStyle w:val="51"/>
        <w:tblW w:w="5000" w:type="pct"/>
        <w:tblLook w:val="04A0" w:firstRow="1" w:lastRow="0" w:firstColumn="1" w:lastColumn="0" w:noHBand="0" w:noVBand="1"/>
      </w:tblPr>
      <w:tblGrid>
        <w:gridCol w:w="352"/>
        <w:gridCol w:w="6674"/>
        <w:gridCol w:w="741"/>
      </w:tblGrid>
      <w:tr w:rsidR="00630BDE" w:rsidRPr="00390837" w14:paraId="53ECC315"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43E14090" w14:textId="77777777" w:rsidR="00630BDE" w:rsidRPr="00390837" w:rsidRDefault="00630BDE" w:rsidP="00390837">
            <w:pPr>
              <w:rPr>
                <w:color w:val="auto"/>
              </w:rPr>
            </w:pPr>
          </w:p>
        </w:tc>
        <w:tc>
          <w:tcPr>
            <w:tcW w:w="5386" w:type="dxa"/>
          </w:tcPr>
          <w:p w14:paraId="3376A16A" w14:textId="77777777" w:rsidR="00630BDE" w:rsidRPr="00390837" w:rsidRDefault="00000000" w:rsidP="00390837">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e+x</m:t>
                    </m:r>
                  </m:num>
                  <m:den>
                    <m:r>
                      <m:t>1000+x</m:t>
                    </m:r>
                  </m:den>
                </m:f>
                <m:r>
                  <m:t>=</m:t>
                </m:r>
                <m:f>
                  <m:fPr>
                    <m:ctrlPr/>
                  </m:fPr>
                  <m:num>
                    <m:r>
                      <m:t>z</m:t>
                    </m:r>
                  </m:num>
                  <m:den>
                    <m:r>
                      <m:t>100</m:t>
                    </m:r>
                  </m:den>
                </m:f>
              </m:oMath>
            </m:oMathPara>
          </w:p>
        </w:tc>
        <w:tc>
          <w:tcPr>
            <w:tcW w:w="282" w:type="dxa"/>
          </w:tcPr>
          <w:p w14:paraId="691B35D3" w14:textId="30D5978F" w:rsidR="00630BDE" w:rsidRPr="00390837" w:rsidRDefault="00630BDE" w:rsidP="00390837">
            <w:pPr>
              <w:pStyle w:val="a5"/>
              <w:cnfStyle w:val="100000000000" w:firstRow="1" w:lastRow="0" w:firstColumn="0" w:lastColumn="0" w:oddVBand="0" w:evenVBand="0" w:oddHBand="0" w:evenHBand="0" w:firstRowFirstColumn="0" w:firstRowLastColumn="0" w:lastRowFirstColumn="0" w:lastRowLastColumn="0"/>
            </w:pPr>
            <w:r w:rsidRPr="00390837">
              <w:t>(</w:t>
            </w:r>
            <w:fldSimple w:instr=" SEQ Формула \* ARABIC ">
              <w:r w:rsidR="0075087B">
                <w:rPr>
                  <w:noProof/>
                </w:rPr>
                <w:t>10</w:t>
              </w:r>
            </w:fldSimple>
            <w:r w:rsidRPr="00390837">
              <w:t>)</w:t>
            </w:r>
          </w:p>
        </w:tc>
      </w:tr>
    </w:tbl>
    <w:p w14:paraId="3D04D7E4" w14:textId="292850A6" w:rsidR="00630BDE" w:rsidRPr="00431870" w:rsidRDefault="00630BDE" w:rsidP="00630BDE">
      <w:pPr>
        <w:pStyle w:val="a5"/>
      </w:pPr>
      <w:r w:rsidRPr="00AA7450">
        <w:t>где х</w:t>
      </w:r>
      <w:r w:rsidR="001442CD">
        <w:t xml:space="preserve"> — </w:t>
      </w:r>
      <w:r w:rsidRPr="00AA7450">
        <w:t>искомая присадка инертной пыли (граммов на 1 кг осланцовываемой рудничной пыли);</w:t>
      </w:r>
    </w:p>
    <w:p w14:paraId="7DDB28CE" w14:textId="52B85A88" w:rsidR="00630BDE" w:rsidRPr="00431870" w:rsidRDefault="00630BDE" w:rsidP="00630BDE">
      <w:pPr>
        <w:pStyle w:val="a5"/>
      </w:pPr>
      <w:r w:rsidRPr="00AA7450">
        <w:t>е</w:t>
      </w:r>
      <w:r w:rsidR="001442CD">
        <w:t xml:space="preserve"> — </w:t>
      </w:r>
      <w:r w:rsidRPr="00AA7450">
        <w:t>естественная зольность неосланцованной пыли (граммов золы в 1000 граммах пыли);</w:t>
      </w:r>
    </w:p>
    <w:p w14:paraId="5BB96504" w14:textId="16BCAB57" w:rsidR="00630BDE" w:rsidRDefault="00630BDE" w:rsidP="00630BDE">
      <w:pPr>
        <w:pStyle w:val="a5"/>
      </w:pPr>
      <w:r>
        <w:rPr>
          <w:lang w:val="en-US"/>
        </w:rPr>
        <w:t>z</w:t>
      </w:r>
      <w:r w:rsidR="001442CD">
        <w:t xml:space="preserve"> — </w:t>
      </w:r>
      <w:r w:rsidRPr="00AA7450">
        <w:t>требующаяся зольность осланцованной пыли (% по весу).</w:t>
      </w:r>
    </w:p>
    <w:p w14:paraId="72651FCB" w14:textId="77777777" w:rsidR="00630BDE" w:rsidRDefault="00630BDE" w:rsidP="00630BDE">
      <w:pPr>
        <w:pStyle w:val="a5"/>
      </w:pPr>
      <w:r w:rsidRPr="00AA7450">
        <w:t xml:space="preserve">Пример. Если е=100 г/кг (т. е. 10%) и требующаяся </w:t>
      </w:r>
      <w:r>
        <w:rPr>
          <w:lang w:val="en-US"/>
        </w:rPr>
        <w:t>z</w:t>
      </w:r>
      <w:r w:rsidRPr="00AA7450">
        <w:t xml:space="preserve">=65%, то </w:t>
      </w:r>
      <w:r>
        <w:rPr>
          <w:lang w:val="en-US"/>
        </w:rPr>
        <w:t>x</w:t>
      </w:r>
      <w:r w:rsidRPr="00AA7450">
        <w:t>=1571 г, или 1,57 кг на 1 кг подлежащей осланцеванию пыли.</w:t>
      </w:r>
    </w:p>
    <w:p w14:paraId="2C81AAAE" w14:textId="77777777" w:rsidR="00630BDE" w:rsidRDefault="00630BDE" w:rsidP="00630BDE">
      <w:pPr>
        <w:pStyle w:val="a5"/>
      </w:pPr>
      <w:r w:rsidRPr="00AA7450">
        <w:t>Если требуется осланцевать до z=75%, т. е всего лишь на</w:t>
      </w:r>
      <w:r w:rsidRPr="004F289F">
        <w:t xml:space="preserve"> 1</w:t>
      </w:r>
      <w:r w:rsidRPr="00AA7450">
        <w:t xml:space="preserve">0% выше, чем в первом случае, то </w:t>
      </w:r>
      <w:r>
        <w:rPr>
          <w:lang w:val="en-US"/>
        </w:rPr>
        <w:t>x</w:t>
      </w:r>
      <w:r w:rsidRPr="00AA7450">
        <w:t>=2600 г, т. е. расход пыли увеличивается примерно на 65%.</w:t>
      </w:r>
    </w:p>
    <w:p w14:paraId="057D9979" w14:textId="77777777" w:rsidR="00630BDE" w:rsidRDefault="00630BDE" w:rsidP="00630BDE">
      <w:pPr>
        <w:pStyle w:val="a5"/>
      </w:pPr>
      <w:r w:rsidRPr="00AA7450">
        <w:t>Осланцевание пыли производится вручную при помощи установленных на кол</w:t>
      </w:r>
      <w:r>
        <w:t>ё</w:t>
      </w:r>
      <w:r w:rsidRPr="00AA7450">
        <w:t>сных тележках специальных машин (пылем</w:t>
      </w:r>
      <w:r>
        <w:t>ё</w:t>
      </w:r>
      <w:r w:rsidRPr="00AA7450">
        <w:t>тов) различных типов (эжекторные, работающие на сжатом воздухе, или вентиляторные с электроприводом).</w:t>
      </w:r>
    </w:p>
    <w:p w14:paraId="3E757CA4" w14:textId="7F62DD17" w:rsidR="00630BDE" w:rsidRDefault="00630BDE" w:rsidP="00630BDE">
      <w:pPr>
        <w:pStyle w:val="a5"/>
      </w:pPr>
      <w:r w:rsidRPr="00AA7450">
        <w:t>Производительность ручного сланцевания 30—60 м штрека сечением от 4 до 5 м</w:t>
      </w:r>
      <w:r>
        <w:t>²</w:t>
      </w:r>
      <w:r w:rsidRPr="00AA7450">
        <w:t xml:space="preserve"> на 1 человека в смену, машинного</w:t>
      </w:r>
      <w:r w:rsidR="001442CD">
        <w:t xml:space="preserve"> — </w:t>
      </w:r>
      <w:r w:rsidRPr="00AA7450">
        <w:t>до 300 м в час.</w:t>
      </w:r>
    </w:p>
    <w:p w14:paraId="3C3B7692" w14:textId="77777777" w:rsidR="00630BDE" w:rsidRDefault="00630BDE" w:rsidP="00630BDE">
      <w:pPr>
        <w:pStyle w:val="a5"/>
      </w:pPr>
      <w:r w:rsidRPr="00AA7450">
        <w:t>Фактический расход инертной пыли в наших шахтах на одно сланцевание составляет от 8 до 15 кг на 1 м штрека сечением от 4 до 5 м</w:t>
      </w:r>
      <w:r>
        <w:t>²</w:t>
      </w:r>
      <w:r w:rsidRPr="00AA7450">
        <w:t>, а в общем от 1 до 3 кг пыли на 1 т суточной добычи шахты.</w:t>
      </w:r>
    </w:p>
    <w:p w14:paraId="50409475" w14:textId="102115D9" w:rsidR="00630BDE" w:rsidRDefault="00630BDE" w:rsidP="00630BDE">
      <w:pPr>
        <w:pStyle w:val="a5"/>
      </w:pPr>
      <w:r w:rsidRPr="00AA7450">
        <w:t>Длительность действия осланцевания для шахты в целом 3—5 мес., для отдельных участков</w:t>
      </w:r>
      <w:r w:rsidR="001442CD">
        <w:t xml:space="preserve"> — </w:t>
      </w:r>
      <w:r w:rsidRPr="00AA7450">
        <w:t>до нескольких недель и дней. Места особо обильного пылеобразования (около погрузочных пунктов</w:t>
      </w:r>
      <w:r w:rsidR="001442CD">
        <w:t xml:space="preserve"> — </w:t>
      </w:r>
      <w:r w:rsidRPr="00AA7450">
        <w:t>с конвейера или из ската в вагонетки) требуют ежесуточного добавочного осланцевания. В выработках с интенсивным пылеотложением целесообразно применять, по данным МакНИИ, не только осланцевание, (где его надо повторять каждую смену), но и уборку, орошение смачивающими связывающими составами (Бюлл. МакНИИ, №2, 1956</w:t>
      </w:r>
      <w:r>
        <w:t>).</w:t>
      </w:r>
    </w:p>
    <w:p w14:paraId="588C290A" w14:textId="7566F9CE" w:rsidR="00630BDE" w:rsidRDefault="00630BDE" w:rsidP="00630BDE">
      <w:pPr>
        <w:pStyle w:val="a5"/>
      </w:pPr>
      <w:r w:rsidRPr="00AA7450">
        <w:t xml:space="preserve">Специальные исследования по осланцеванию выработок влажной породной пылью (Англия) показали, что сухая инертная пыль лучше, чем влажная, задерживает распространение взрыва. Однако предварительное увлажнение увеличивает прилипаемость инертной пыли к стенкам, почве и кровле выработки. Скорость </w:t>
      </w:r>
      <w:r w:rsidRPr="00AA7450">
        <w:lastRenderedPageBreak/>
        <w:t>высыхания влажной пыли зависит от скорости воздушного потока и влажности выработки. Так, при относительной влажности 80% и обычной скорости воздушного потока для высыхания требуется 1—3 дня, а при влажности 80—90%</w:t>
      </w:r>
      <w:r w:rsidR="001442CD">
        <w:t xml:space="preserve"> — </w:t>
      </w:r>
      <w:r w:rsidRPr="00AA7450">
        <w:t>около недели.</w:t>
      </w:r>
    </w:p>
    <w:p w14:paraId="140F4AFD" w14:textId="77777777" w:rsidR="00630BDE" w:rsidRDefault="00630BDE" w:rsidP="00630BDE">
      <w:pPr>
        <w:pStyle w:val="a5"/>
      </w:pPr>
      <w:r w:rsidRPr="00AA7450">
        <w:t xml:space="preserve">Контроль зольности пыли осланцованной выработки производится повседневно на глаз и не реже раза в три месяца путем взятия контрольных проб пыли: не менее одной через каждые 100 м на участках штреков, примыкающих к очистным выработкам, и через 300 м на участках, отстоящих на 300 </w:t>
      </w:r>
      <w:r>
        <w:t>м</w:t>
      </w:r>
      <w:r w:rsidRPr="00AA7450">
        <w:t xml:space="preserve"> от указанных выработок.</w:t>
      </w:r>
    </w:p>
    <w:p w14:paraId="29BC8408" w14:textId="77777777" w:rsidR="00630BDE" w:rsidRDefault="00630BDE" w:rsidP="00630BDE">
      <w:pPr>
        <w:pStyle w:val="a5"/>
      </w:pPr>
      <w:r w:rsidRPr="00AA7450">
        <w:t>Проверка достаточности осланцованности пыли производится различными способами, из которых наиболее надежным является химический анализ в лаборатории, но чаще пользуются менее точными, но более простыми способами. Таков, например, способ определения осланцованности по цвету пыли; для этого берут в шахту небольшую склянку со стандартной смесью угольной пыли данного пласта и инертной пыли и в месте контроля насыпают на опробуемое место некоторое количество стандартной смеси, разглаживают ее и сравнивают окраску стандартной и контролируемой пыли. Аналогичный способ состоит в том, что на выпуклой поверхности часового стекла размещают, оставив центральную часть его открытой, пасту из различных смесей угольной пыли данного пласта с инертной пылью; придя на место контроля, прижимают некоторое количество опробуемой пыли к вогнутой стороне упомянутого стекла в центральной части его и сравнивают окраску ее со стандартными смесями на выпуклой стороне стекла. Само собой понятно, что способы эти не точны, но все же более надежны, чем контроль простым осмотром осланцеванной выработки.</w:t>
      </w:r>
    </w:p>
    <w:p w14:paraId="4022029E" w14:textId="749959E7" w:rsidR="00630BDE" w:rsidRDefault="00630BDE" w:rsidP="00630BDE">
      <w:pPr>
        <w:pStyle w:val="a5"/>
      </w:pPr>
      <w:r w:rsidRPr="00AA7450">
        <w:t>Более точным является контроль степени осланцованности пыли путем исследования проб в лаборатории на приборе</w:t>
      </w:r>
      <w:r w:rsidR="001442CD">
        <w:t xml:space="preserve"> — </w:t>
      </w:r>
      <w:r w:rsidRPr="00AA7450">
        <w:t>волюмометре.</w:t>
      </w:r>
    </w:p>
    <w:p w14:paraId="73CB4DD3" w14:textId="7F114D5D" w:rsidR="00630BDE" w:rsidRDefault="00630BDE" w:rsidP="00630BDE">
      <w:pPr>
        <w:pStyle w:val="a5"/>
      </w:pPr>
      <w:r w:rsidRPr="00AA7450">
        <w:t xml:space="preserve">Прибор этот представляет собой колбу </w:t>
      </w:r>
      <w:r w:rsidRPr="00300A99">
        <w:rPr>
          <w:rStyle w:val="afff6"/>
        </w:rPr>
        <w:t>1</w:t>
      </w:r>
      <w:r w:rsidRPr="00AA7450">
        <w:t xml:space="preserve"> (</w:t>
      </w:r>
      <w:r w:rsidRPr="00300A99">
        <w:rPr>
          <w:rStyle w:val="afff6"/>
        </w:rPr>
        <w:fldChar w:fldCharType="begin"/>
      </w:r>
      <w:r w:rsidRPr="00300A99">
        <w:rPr>
          <w:rStyle w:val="afff6"/>
        </w:rPr>
        <w:instrText xml:space="preserve"> REF _Ref228645019 \h </w:instrText>
      </w:r>
      <w:r>
        <w:rPr>
          <w:rStyle w:val="afff6"/>
        </w:rPr>
        <w:instrText xml:space="preserve"> \* MERGEFORMAT </w:instrText>
      </w:r>
      <w:r w:rsidRPr="00300A99">
        <w:rPr>
          <w:rStyle w:val="afff6"/>
        </w:rPr>
      </w:r>
      <w:r w:rsidRPr="00300A99">
        <w:rPr>
          <w:rStyle w:val="afff6"/>
        </w:rPr>
        <w:fldChar w:fldCharType="separate"/>
      </w:r>
      <w:r w:rsidR="00A05A8B" w:rsidRPr="00A05A8B">
        <w:rPr>
          <w:rStyle w:val="afff6"/>
        </w:rPr>
        <w:t>Рисунок 58</w:t>
      </w:r>
      <w:r w:rsidRPr="00300A99">
        <w:rPr>
          <w:rStyle w:val="afff6"/>
        </w:rPr>
        <w:fldChar w:fldCharType="end"/>
      </w:r>
      <w:r w:rsidRPr="00AA7450">
        <w:t xml:space="preserve">, </w:t>
      </w:r>
      <w:r>
        <w:rPr>
          <w:lang w:val="en-US"/>
        </w:rPr>
        <w:t>a</w:t>
      </w:r>
      <w:r w:rsidRPr="00AA7450">
        <w:t xml:space="preserve">), в горло которой вставляется пришлифованная измерительная трубка </w:t>
      </w:r>
      <w:r w:rsidRPr="00300A99">
        <w:rPr>
          <w:rStyle w:val="afff6"/>
        </w:rPr>
        <w:t>2</w:t>
      </w:r>
      <w:r w:rsidRPr="00AA7450">
        <w:t xml:space="preserve"> с делениями</w:t>
      </w:r>
      <w:r>
        <w:t xml:space="preserve"> </w:t>
      </w:r>
      <w:r w:rsidRPr="00AA7450">
        <w:t>от 0 (наверху) до 100 (внизу). Объ</w:t>
      </w:r>
      <w:r>
        <w:t>ё</w:t>
      </w:r>
      <w:r w:rsidRPr="00AA7450">
        <w:t>м колбы со вставленной трубкой равен 57 см</w:t>
      </w:r>
      <w:r>
        <w:t>³</w:t>
      </w:r>
      <w:r w:rsidRPr="00AA7450">
        <w:t xml:space="preserve"> до отметки на трубке 100 и 67 см</w:t>
      </w:r>
      <w:r>
        <w:t>³</w:t>
      </w:r>
      <w:r w:rsidRPr="00AA7450">
        <w:t xml:space="preserve"> до отметки 0.</w:t>
      </w:r>
    </w:p>
    <w:p w14:paraId="59757D1B" w14:textId="77777777" w:rsidR="00630BDE" w:rsidRDefault="00630BDE" w:rsidP="00630BDE">
      <w:pPr>
        <w:pStyle w:val="a5"/>
      </w:pPr>
      <w:r w:rsidRPr="00AA7450">
        <w:t>Если взять пробу угольной и породной пыли одного и того же веса, то объем более легкой угольной пыли будет больше, чем породной. Точно так же объ</w:t>
      </w:r>
      <w:r>
        <w:t>ё</w:t>
      </w:r>
      <w:r w:rsidRPr="00AA7450">
        <w:t xml:space="preserve">м смеси угольной пыли с породной будет при одном и том же весе меньше чистой </w:t>
      </w:r>
      <w:r w:rsidRPr="00AA7450">
        <w:lastRenderedPageBreak/>
        <w:t>угольной. Поэтому можно составить таблицу или вычертить диаграмму, при помощи которой возможно определять зольность навески осланцованной пыли по е</w:t>
      </w:r>
      <w:r>
        <w:t>ё</w:t>
      </w:r>
      <w:r w:rsidRPr="00AA7450">
        <w:t xml:space="preserve"> объ</w:t>
      </w:r>
      <w:r>
        <w:t>ё</w:t>
      </w:r>
      <w:r w:rsidRPr="00AA7450">
        <w:t>му, измеренному волюмометром.</w:t>
      </w:r>
    </w:p>
    <w:p w14:paraId="0B4D4C8E" w14:textId="77777777" w:rsidR="00630BDE" w:rsidRDefault="00630BDE" w:rsidP="00630BDE">
      <w:pPr>
        <w:pStyle w:val="a5"/>
        <w:keepNext/>
      </w:pPr>
      <w:r>
        <w:rPr>
          <w:noProof/>
        </w:rPr>
        <mc:AlternateContent>
          <mc:Choice Requires="wpc">
            <w:drawing>
              <wp:inline distT="0" distB="0" distL="0" distR="0" wp14:anchorId="6EA4B4DF" wp14:editId="3FBBC759">
                <wp:extent cx="3779520" cy="2204720"/>
                <wp:effectExtent l="0" t="0" r="0" b="5080"/>
                <wp:docPr id="303318951" name="Полотно 4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C97B3AB" id="Полотно 4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F7E8B99" w14:textId="266CEE27" w:rsidR="00630BDE" w:rsidRDefault="00630BDE" w:rsidP="00630BDE">
      <w:pPr>
        <w:pStyle w:val="afffd"/>
      </w:pPr>
      <w:bookmarkStart w:id="201" w:name="_Ref228645019"/>
      <w:r>
        <w:t xml:space="preserve">Рисунок </w:t>
      </w:r>
      <w:fldSimple w:instr=" SEQ Рисунок \* ARABIC ">
        <w:r w:rsidR="00D53DE7">
          <w:rPr>
            <w:noProof/>
          </w:rPr>
          <w:t>58</w:t>
        </w:r>
      </w:fldSimple>
      <w:bookmarkEnd w:id="201"/>
      <w:r>
        <w:t xml:space="preserve">. </w:t>
      </w:r>
      <w:r w:rsidRPr="00036F7D">
        <w:t>Волюмометр</w:t>
      </w:r>
    </w:p>
    <w:p w14:paraId="24BE4646" w14:textId="77777777" w:rsidR="00630BDE" w:rsidRDefault="00630BDE" w:rsidP="00630BDE">
      <w:pPr>
        <w:pStyle w:val="a5"/>
      </w:pPr>
      <w:r w:rsidRPr="00AA7450">
        <w:t>Для этого в колбу волюмометра наливают 25 см</w:t>
      </w:r>
      <w:r>
        <w:t>³</w:t>
      </w:r>
      <w:r w:rsidRPr="00AA7450">
        <w:t xml:space="preserve"> денатурированного спирта и всыпают 20 г исследуемой пыли, после чего вставляют в горло колбы измерительную трубку нижним концом, смазанным смесью вазелина с 30% канифоли. Эта предосторожность необходима, чтобы напор спирта не вытолкнул измерительную трубку из колбы.</w:t>
      </w:r>
    </w:p>
    <w:p w14:paraId="329AAF2A" w14:textId="4DCC7EC1" w:rsidR="00630BDE" w:rsidRDefault="00630BDE" w:rsidP="00630BDE">
      <w:pPr>
        <w:pStyle w:val="a5"/>
      </w:pPr>
      <w:r w:rsidRPr="00AA7450">
        <w:t>Вставив трубку, вливают через верхний конец ее еще 25 см</w:t>
      </w:r>
      <w:r>
        <w:t>³</w:t>
      </w:r>
      <w:r w:rsidRPr="00AA7450">
        <w:t xml:space="preserve"> спирта и отсчитывают уровень его в трубке и по диаграмме определяют зольность исследуемой пыли. Так, например, если уровень спирта поднялся до деления 65, то из точки 65 на оси абсцисс диаграммы (см.</w:t>
      </w:r>
      <w:r>
        <w:t xml:space="preserve"> </w:t>
      </w:r>
      <w:r w:rsidRPr="004F3B32">
        <w:rPr>
          <w:rStyle w:val="afff6"/>
        </w:rPr>
        <w:fldChar w:fldCharType="begin"/>
      </w:r>
      <w:r w:rsidRPr="004F3B32">
        <w:rPr>
          <w:rStyle w:val="afff6"/>
        </w:rPr>
        <w:instrText xml:space="preserve"> REF _Ref228645019 \h </w:instrText>
      </w:r>
      <w:r>
        <w:rPr>
          <w:rStyle w:val="afff6"/>
        </w:rPr>
        <w:instrText xml:space="preserve"> \* MERGEFORMAT </w:instrText>
      </w:r>
      <w:r w:rsidRPr="004F3B32">
        <w:rPr>
          <w:rStyle w:val="afff6"/>
        </w:rPr>
      </w:r>
      <w:r w:rsidRPr="004F3B32">
        <w:rPr>
          <w:rStyle w:val="afff6"/>
        </w:rPr>
        <w:fldChar w:fldCharType="separate"/>
      </w:r>
      <w:r w:rsidR="00A05A8B" w:rsidRPr="00A05A8B">
        <w:rPr>
          <w:rStyle w:val="afff6"/>
        </w:rPr>
        <w:t>Рисунок 58</w:t>
      </w:r>
      <w:r w:rsidRPr="004F3B32">
        <w:rPr>
          <w:rStyle w:val="afff6"/>
        </w:rPr>
        <w:fldChar w:fldCharType="end"/>
      </w:r>
      <w:r w:rsidRPr="00AA7450">
        <w:t>, б) проводят вертикальную прямую до пересечения с прямой АВ, а из этой точки горизонтальную прямую до о</w:t>
      </w:r>
      <w:r>
        <w:t>с</w:t>
      </w:r>
      <w:r w:rsidRPr="00AA7450">
        <w:t>и ординат и берут отсчет в этой точке, который и указывает процент зольности исследуемой пыли. В данном случае зольность равна 58%. Возможная точность определения зольности осланцеванной пыли этим прибором ±5%</w:t>
      </w:r>
      <w:r w:rsidR="001442CD">
        <w:t xml:space="preserve"> — </w:t>
      </w:r>
      <w:r w:rsidRPr="00AA7450">
        <w:t>достаточна для практических целей.</w:t>
      </w:r>
    </w:p>
    <w:p w14:paraId="733EBFE3" w14:textId="77777777" w:rsidR="00630BDE" w:rsidRDefault="00630BDE" w:rsidP="00630BDE">
      <w:pPr>
        <w:pStyle w:val="a5"/>
      </w:pPr>
      <w:r w:rsidRPr="00AA7450">
        <w:t xml:space="preserve">В течение довольно продолжительного времени правильно выполняемое осланцевание выработок считалось средством, вполне гарантирующим от взрывов пыли, но в последнее десятилетие наблюдениями и опытами было установлено, что в современных шахтах с высокой механизацией производственных процессов вследствие весьма значительного пылеобразования поверх слоя породной пыли </w:t>
      </w:r>
      <w:r w:rsidRPr="00AA7450">
        <w:lastRenderedPageBreak/>
        <w:t>быстро (иногда за 2—3 часа) образуется слой угольной пыли, достаточный для того, чтобы при ее поднятии в воздух и воспламенении произошел сильный взрыв. Часто породная пыль после сланцевания сдувается или, наоборот, слеживается, а кроме того, обыкновенно угольная и породная пыль отлагаются послойно. Для устранения этих недостатков сланцевания МакНИИ предложены и проверены на эффективность опытами в экспериментальной штольне следующие меры: а) проведение сланцевания не вручную, а с помощью механизмов; б) добавление к породной пыли сплава парафина и канифоли (0,5% ), что препятствует слеживанию пыли; в) после сланцевания производить орошение выработок водой с добавлением солей (хлористый кальций или натрий 25%-ного раствора)и смачивателей (например, 2%-ный состав Д Б ); это увлажняет и связывает осевшую и вновь оседающую пыль на продолжительное время</w:t>
      </w:r>
      <w:r>
        <w:rPr>
          <w:rStyle w:val="affb"/>
        </w:rPr>
        <w:footnoteReference w:id="56"/>
      </w:r>
      <w:r>
        <w:t>.</w:t>
      </w:r>
    </w:p>
    <w:p w14:paraId="49545B4E" w14:textId="10A4B4B8" w:rsidR="00630BDE" w:rsidRDefault="00162466" w:rsidP="00862D21">
      <w:pPr>
        <w:pStyle w:val="30"/>
      </w:pPr>
      <w:bookmarkStart w:id="202" w:name="_Toc229564867"/>
      <w:bookmarkStart w:id="203" w:name="_Toc229950096"/>
      <w:r w:rsidRPr="00AA7450">
        <w:t xml:space="preserve">§ 13. </w:t>
      </w:r>
      <w:r w:rsidR="00F87005">
        <w:t>В</w:t>
      </w:r>
      <w:r w:rsidRPr="00AA7450">
        <w:t xml:space="preserve">зрывы угольной пыли на земной поверхности </w:t>
      </w:r>
      <w:r>
        <w:t>в</w:t>
      </w:r>
      <w:r w:rsidRPr="00AA7450">
        <w:t xml:space="preserve"> брикетных фабриках, сортировках и надшахтных зданиях</w:t>
      </w:r>
      <w:bookmarkEnd w:id="202"/>
      <w:bookmarkEnd w:id="203"/>
    </w:p>
    <w:p w14:paraId="443F9248" w14:textId="77777777" w:rsidR="00630BDE" w:rsidRDefault="00630BDE" w:rsidP="00630BDE">
      <w:pPr>
        <w:pStyle w:val="a5"/>
      </w:pPr>
      <w:r w:rsidRPr="00AA7450">
        <w:t>Взрывы угольной пыли могут происходить также на земной поверхности в таких помещениях, как сортировки, брикетные фабрики и т. п., а также иногда в надшахтных зданиях давно работающих шахт.</w:t>
      </w:r>
    </w:p>
    <w:p w14:paraId="55DBB0EB" w14:textId="77777777" w:rsidR="00630BDE" w:rsidRDefault="00630BDE" w:rsidP="00630BDE">
      <w:pPr>
        <w:pStyle w:val="a5"/>
      </w:pPr>
      <w:r w:rsidRPr="00AA7450">
        <w:t>Примером такого рода аварий является взрыв в надшахтном здании шахты №1 «Кочегарка» треста Артемуголь (Донбасс) в 1938 г. Основной мерой предосторожности в таких случаях является периодическая повсеместная очистка зданий от скоплений пыли смыванием е</w:t>
      </w:r>
      <w:r>
        <w:t>ё</w:t>
      </w:r>
      <w:r w:rsidRPr="00AA7450">
        <w:t>.</w:t>
      </w:r>
    </w:p>
    <w:p w14:paraId="681EFC43" w14:textId="69429E3C" w:rsidR="00630BDE" w:rsidRDefault="00162466" w:rsidP="00862D21">
      <w:pPr>
        <w:pStyle w:val="30"/>
      </w:pPr>
      <w:bookmarkStart w:id="204" w:name="_Toc229564868"/>
      <w:bookmarkStart w:id="205" w:name="_Toc229950097"/>
      <w:r w:rsidRPr="00AA7450">
        <w:lastRenderedPageBreak/>
        <w:t xml:space="preserve">§ 14. </w:t>
      </w:r>
      <w:r w:rsidR="00F87005">
        <w:t>В</w:t>
      </w:r>
      <w:r w:rsidRPr="00AA7450">
        <w:t>зрывчатость сульфидной и серной пыли</w:t>
      </w:r>
      <w:bookmarkEnd w:id="204"/>
      <w:bookmarkEnd w:id="205"/>
    </w:p>
    <w:p w14:paraId="07C08ED4" w14:textId="77777777" w:rsidR="00630BDE" w:rsidRDefault="00630BDE" w:rsidP="00630BDE">
      <w:pPr>
        <w:pStyle w:val="a5"/>
      </w:pPr>
      <w:r w:rsidRPr="00AA7450">
        <w:t>При разработке месторождений медных и серноколчеданных руд, а также серы большую опасность представляют взрывы сульфидной (колчеданной) и серной пыли, сопровождающиеся выделением значительного количества сернистого газа. Достаточным условием для возникновения таких взрывов является наличие взвешенной в воздухе пыли с размером частиц около 0,1 мм и плотностью пылевого облака до 250—1500 г/</w:t>
      </w:r>
      <w:r>
        <w:t>м³</w:t>
      </w:r>
      <w:r w:rsidRPr="00AA7450">
        <w:t>.</w:t>
      </w:r>
    </w:p>
    <w:p w14:paraId="0134117E" w14:textId="77777777" w:rsidR="00630BDE" w:rsidRDefault="00630BDE" w:rsidP="00630BDE">
      <w:pPr>
        <w:pStyle w:val="a5"/>
      </w:pPr>
      <w:r w:rsidRPr="00AA7450">
        <w:t>Сульфидная и серная пыли в смеси с воздухом обладают большей чувствительностью к воспламенению, чем угольная пыль и метан: угольная пыль 750—1100°, метан 650—750°, сульфидная пыль 430—460°, серная пыль (элементарная сера) 275—340°.</w:t>
      </w:r>
    </w:p>
    <w:p w14:paraId="458FC446" w14:textId="77777777" w:rsidR="00630BDE" w:rsidRDefault="00630BDE" w:rsidP="00630BDE">
      <w:pPr>
        <w:pStyle w:val="a5"/>
      </w:pPr>
      <w:r w:rsidRPr="00AA7450">
        <w:t>Причиной воспламенения и взрыва серосодержащих пылей в рудниках обычно являются взрывные работы, причем интенсивность взрыва пыли зависит в основном от трех факторов: свойств пылевоздушной смеси; свойств применяемых взрывчатых веществ и от условий взрывания последних.</w:t>
      </w:r>
    </w:p>
    <w:p w14:paraId="37697F6F" w14:textId="1925ADBB" w:rsidR="00630BDE" w:rsidRDefault="00630BDE" w:rsidP="00630BDE">
      <w:pPr>
        <w:pStyle w:val="a5"/>
      </w:pPr>
      <w:r w:rsidRPr="00AA7450">
        <w:t>Опасные по взрыву серосодержащих пылей шахты разделяются на две группы по среднему содержанию серы в руде: I группа</w:t>
      </w:r>
      <w:r w:rsidR="001442CD">
        <w:t xml:space="preserve"> — </w:t>
      </w:r>
      <w:r w:rsidRPr="00AA7450">
        <w:t>от 12 до 18%; II группа</w:t>
      </w:r>
      <w:r w:rsidR="001442CD">
        <w:t xml:space="preserve"> — </w:t>
      </w:r>
      <w:r w:rsidRPr="00AA7450">
        <w:t>больше 18%. При содержании серы в руде менее 12% шахты относятся к группе не опасных по газу и пыли.</w:t>
      </w:r>
    </w:p>
    <w:p w14:paraId="654A87A2" w14:textId="77777777" w:rsidR="00630BDE" w:rsidRDefault="00630BDE" w:rsidP="00630BDE">
      <w:pPr>
        <w:pStyle w:val="a5"/>
      </w:pPr>
      <w:r w:rsidRPr="00AA7450">
        <w:t>Для шахт I группы в Правилах безопасности</w:t>
      </w:r>
      <w:r>
        <w:rPr>
          <w:rStyle w:val="affb"/>
        </w:rPr>
        <w:footnoteReference w:id="57"/>
      </w:r>
      <w:r w:rsidRPr="00AA7450">
        <w:t xml:space="preserve"> предписываются следующие обязательные мероприятия:</w:t>
      </w:r>
    </w:p>
    <w:p w14:paraId="77424889" w14:textId="77777777" w:rsidR="00630BDE" w:rsidRDefault="00630BDE" w:rsidP="00630BDE">
      <w:pPr>
        <w:pStyle w:val="a1"/>
      </w:pPr>
      <w:r w:rsidRPr="00AA7450">
        <w:t>смывание серной пыли со стенок выработок;</w:t>
      </w:r>
    </w:p>
    <w:p w14:paraId="44E5A52F" w14:textId="77777777" w:rsidR="00630BDE" w:rsidRDefault="00630BDE" w:rsidP="00630BDE">
      <w:pPr>
        <w:pStyle w:val="a1"/>
      </w:pPr>
      <w:r w:rsidRPr="00AA7450">
        <w:t>орошение забоя перед взрыванием.</w:t>
      </w:r>
    </w:p>
    <w:p w14:paraId="38FEC7D4" w14:textId="77777777" w:rsidR="00630BDE" w:rsidRDefault="00630BDE" w:rsidP="00630BDE">
      <w:pPr>
        <w:pStyle w:val="a5"/>
      </w:pPr>
      <w:r w:rsidRPr="00AA7450">
        <w:t>Для шахт II группы, кроме того, обязательно электровзрывание с применением предохранительных ВВ, а также применение электрооборудования во взрывобезопасном исполнении.</w:t>
      </w:r>
    </w:p>
    <w:p w14:paraId="2144DBFF" w14:textId="77777777" w:rsidR="00630BDE" w:rsidRDefault="00630BDE" w:rsidP="00630BDE">
      <w:pPr>
        <w:pStyle w:val="a5"/>
      </w:pPr>
      <w:r w:rsidRPr="00AA7450">
        <w:lastRenderedPageBreak/>
        <w:t>Осаждение пыли, образующейся при взрывных работах, можно осуществлять при помощи водяных туманов, создаваемых специальными туманообразователями. Наиболее эффективное осаждение пыли достигается при размере частиц тумана около 10—15 микрон</w:t>
      </w:r>
      <w:r>
        <w:rPr>
          <w:rStyle w:val="affb"/>
        </w:rPr>
        <w:footnoteReference w:id="58"/>
      </w:r>
      <w:r>
        <w:t>.</w:t>
      </w:r>
    </w:p>
    <w:p w14:paraId="69B88027" w14:textId="77777777" w:rsidR="00630BDE" w:rsidRPr="00D51EF0" w:rsidRDefault="00630BDE" w:rsidP="00862D21">
      <w:pPr>
        <w:pStyle w:val="20"/>
      </w:pPr>
      <w:bookmarkStart w:id="206" w:name="_Toc229564869"/>
      <w:bookmarkStart w:id="207" w:name="_Toc229950098"/>
      <w:r w:rsidRPr="00D51EF0">
        <w:t>Глава 3</w:t>
      </w:r>
      <w:r w:rsidRPr="00D51EF0">
        <w:br/>
        <w:t>Климатические условия подземных выработок</w:t>
      </w:r>
      <w:bookmarkEnd w:id="206"/>
      <w:bookmarkEnd w:id="207"/>
    </w:p>
    <w:p w14:paraId="6619530C" w14:textId="6995BDFC" w:rsidR="00630BDE" w:rsidRPr="00D51EF0" w:rsidRDefault="00162466" w:rsidP="00862D21">
      <w:pPr>
        <w:pStyle w:val="30"/>
      </w:pPr>
      <w:bookmarkStart w:id="208" w:name="_Toc229564870"/>
      <w:bookmarkStart w:id="209" w:name="_Toc229950099"/>
      <w:r w:rsidRPr="00D51EF0">
        <w:t xml:space="preserve">§ 1. </w:t>
      </w:r>
      <w:r w:rsidR="00F87005">
        <w:t>О</w:t>
      </w:r>
      <w:r w:rsidRPr="00D51EF0">
        <w:t>бщие сведения</w:t>
      </w:r>
      <w:bookmarkEnd w:id="208"/>
      <w:bookmarkEnd w:id="209"/>
    </w:p>
    <w:p w14:paraId="7493EF5D" w14:textId="77777777" w:rsidR="00630BDE" w:rsidRDefault="00630BDE" w:rsidP="00630BDE">
      <w:pPr>
        <w:pStyle w:val="a5"/>
      </w:pPr>
      <w:r w:rsidRPr="00304D98">
        <w:t>Климатические условия шахтных выработок определяются в основном температурой и влажностью атмосферы, каковые и по абсолютным величинам, и по колебаниям их, вообще говоря, существенно отличаются от температуры и влажности на земной поверхности.</w:t>
      </w:r>
    </w:p>
    <w:p w14:paraId="6A52B439" w14:textId="77777777" w:rsidR="00630BDE" w:rsidRDefault="00630BDE" w:rsidP="00630BDE">
      <w:pPr>
        <w:pStyle w:val="a5"/>
        <w:keepNext/>
      </w:pPr>
      <w:r>
        <w:rPr>
          <w:noProof/>
        </w:rPr>
        <w:lastRenderedPageBreak/>
        <mc:AlternateContent>
          <mc:Choice Requires="wpc">
            <w:drawing>
              <wp:inline distT="0" distB="0" distL="0" distR="0" wp14:anchorId="21DB7062" wp14:editId="7A732B47">
                <wp:extent cx="3779520" cy="2204720"/>
                <wp:effectExtent l="0" t="0" r="0" b="5080"/>
                <wp:docPr id="746778371" name="Полотно 4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4492C48" id="Полотно 4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1D8EF37" w14:textId="56EBF667" w:rsidR="00630BDE" w:rsidRDefault="00630BDE" w:rsidP="00630BDE">
      <w:pPr>
        <w:pStyle w:val="afffd"/>
      </w:pPr>
      <w:bookmarkStart w:id="210" w:name="_Ref228645705"/>
      <w:r>
        <w:t xml:space="preserve">Рисунок </w:t>
      </w:r>
      <w:fldSimple w:instr=" SEQ Рисунок \* ARABIC ">
        <w:r w:rsidR="00D53DE7">
          <w:rPr>
            <w:noProof/>
          </w:rPr>
          <w:t>59</w:t>
        </w:r>
      </w:fldSimple>
      <w:bookmarkEnd w:id="210"/>
      <w:r>
        <w:t xml:space="preserve">. </w:t>
      </w:r>
      <w:r w:rsidRPr="00401614">
        <w:t>Образование тепловыравнивающей «рубашки</w:t>
      </w:r>
      <w:r>
        <w:t>»</w:t>
      </w:r>
      <w:r w:rsidRPr="00401614">
        <w:t xml:space="preserve"> при движении воздуха по сет» шахтных выработок</w:t>
      </w:r>
    </w:p>
    <w:p w14:paraId="7A5DB1CC" w14:textId="44DA2E55" w:rsidR="00630BDE" w:rsidRDefault="00630BDE" w:rsidP="00630BDE">
      <w:pPr>
        <w:pStyle w:val="a5"/>
      </w:pPr>
      <w:r w:rsidRPr="00304D98">
        <w:t xml:space="preserve">Атмосферный воздух, поступающий в шахтные выработки с температурой и влажностью, соответствующими условиям наземной поверхности, при движении по сети подземных выработок претерпевает изменения, иллюстрацией которых могут служить </w:t>
      </w:r>
      <w:r w:rsidRPr="00CC6C3B">
        <w:t xml:space="preserve">данные </w:t>
      </w:r>
      <w:r w:rsidRPr="002A79D6">
        <w:rPr>
          <w:rStyle w:val="afff6"/>
        </w:rPr>
        <w:t xml:space="preserve">таблиц </w:t>
      </w:r>
      <w:r w:rsidRPr="00CC6C3B">
        <w:rPr>
          <w:rStyle w:val="afff6"/>
          <w:highlight w:val="yellow"/>
        </w:rPr>
        <w:fldChar w:fldCharType="begin"/>
      </w:r>
      <w:r w:rsidRPr="00CC6C3B">
        <w:rPr>
          <w:rStyle w:val="afff6"/>
          <w:highlight w:val="yellow"/>
        </w:rPr>
        <w:instrText xml:space="preserve"> REF _Ref228647936 \h </w:instrText>
      </w:r>
      <w:r>
        <w:rPr>
          <w:rStyle w:val="afff6"/>
          <w:highlight w:val="yellow"/>
        </w:rPr>
        <w:instrText xml:space="preserve"> \* MERGEFORMAT </w:instrText>
      </w:r>
      <w:r w:rsidRPr="00CC6C3B">
        <w:rPr>
          <w:rStyle w:val="afff6"/>
          <w:highlight w:val="yellow"/>
        </w:rPr>
      </w:r>
      <w:r w:rsidRPr="00CC6C3B">
        <w:rPr>
          <w:rStyle w:val="afff6"/>
          <w:highlight w:val="yellow"/>
        </w:rPr>
        <w:fldChar w:fldCharType="separate"/>
      </w:r>
      <w:r w:rsidR="00A05A8B" w:rsidRPr="00A05A8B">
        <w:rPr>
          <w:rStyle w:val="afff6"/>
          <w:vanish/>
        </w:rPr>
        <w:t xml:space="preserve">Таблица </w:t>
      </w:r>
      <w:r w:rsidR="00A05A8B" w:rsidRPr="00A05A8B">
        <w:rPr>
          <w:rStyle w:val="afff6"/>
        </w:rPr>
        <w:t>21</w:t>
      </w:r>
      <w:r w:rsidRPr="00CC6C3B">
        <w:rPr>
          <w:rStyle w:val="afff6"/>
          <w:highlight w:val="yellow"/>
        </w:rPr>
        <w:fldChar w:fldCharType="end"/>
      </w:r>
      <w:r w:rsidRPr="00CC6C3B">
        <w:t xml:space="preserve"> и </w:t>
      </w:r>
      <w:r w:rsidRPr="009F7B9D">
        <w:rPr>
          <w:rStyle w:val="afff6"/>
          <w:highlight w:val="yellow"/>
        </w:rPr>
        <w:fldChar w:fldCharType="begin"/>
      </w:r>
      <w:r w:rsidRPr="009F7B9D">
        <w:rPr>
          <w:rStyle w:val="afff6"/>
        </w:rPr>
        <w:instrText xml:space="preserve"> REF _Ref228648686 \h </w:instrText>
      </w:r>
      <w:r>
        <w:rPr>
          <w:rStyle w:val="afff6"/>
          <w:highlight w:val="yellow"/>
        </w:rPr>
        <w:instrText xml:space="preserve"> \* MERGEFORMAT </w:instrText>
      </w:r>
      <w:r w:rsidRPr="009F7B9D">
        <w:rPr>
          <w:rStyle w:val="afff6"/>
          <w:highlight w:val="yellow"/>
        </w:rPr>
      </w:r>
      <w:r w:rsidRPr="009F7B9D">
        <w:rPr>
          <w:rStyle w:val="afff6"/>
          <w:highlight w:val="yellow"/>
        </w:rPr>
        <w:fldChar w:fldCharType="separate"/>
      </w:r>
      <w:r w:rsidR="00A05A8B" w:rsidRPr="00A05A8B">
        <w:rPr>
          <w:rStyle w:val="afff6"/>
          <w:vanish/>
        </w:rPr>
        <w:t xml:space="preserve">Таблица </w:t>
      </w:r>
      <w:r w:rsidR="00A05A8B" w:rsidRPr="00A05A8B">
        <w:rPr>
          <w:rStyle w:val="afff6"/>
        </w:rPr>
        <w:t>22</w:t>
      </w:r>
      <w:r w:rsidRPr="009F7B9D">
        <w:rPr>
          <w:rStyle w:val="afff6"/>
          <w:highlight w:val="yellow"/>
        </w:rPr>
        <w:fldChar w:fldCharType="end"/>
      </w:r>
      <w:r w:rsidRPr="00304D98">
        <w:t xml:space="preserve"> и </w:t>
      </w:r>
      <w:r w:rsidRPr="002A79D6">
        <w:rPr>
          <w:rStyle w:val="afff6"/>
        </w:rPr>
        <w:t xml:space="preserve">рисунков </w:t>
      </w:r>
      <w:r w:rsidRPr="002B13BD">
        <w:rPr>
          <w:rStyle w:val="afff6"/>
        </w:rPr>
        <w:fldChar w:fldCharType="begin"/>
      </w:r>
      <w:r w:rsidRPr="002B13BD">
        <w:rPr>
          <w:rStyle w:val="afff6"/>
        </w:rPr>
        <w:instrText xml:space="preserve"> REF _Ref228645705 \h </w:instrText>
      </w:r>
      <w:r>
        <w:rPr>
          <w:rStyle w:val="afff6"/>
        </w:rPr>
        <w:instrText xml:space="preserve"> \* MERGEFORMAT </w:instrText>
      </w:r>
      <w:r w:rsidRPr="002B13BD">
        <w:rPr>
          <w:rStyle w:val="afff6"/>
        </w:rPr>
      </w:r>
      <w:r w:rsidRPr="002B13BD">
        <w:rPr>
          <w:rStyle w:val="afff6"/>
        </w:rPr>
        <w:fldChar w:fldCharType="separate"/>
      </w:r>
      <w:r w:rsidR="00A05A8B" w:rsidRPr="00A05A8B">
        <w:rPr>
          <w:rStyle w:val="afff6"/>
          <w:vanish/>
        </w:rPr>
        <w:t xml:space="preserve">Рисунок </w:t>
      </w:r>
      <w:r w:rsidR="00A05A8B" w:rsidRPr="00A05A8B">
        <w:rPr>
          <w:rStyle w:val="afff6"/>
        </w:rPr>
        <w:t>59</w:t>
      </w:r>
      <w:r w:rsidRPr="002B13BD">
        <w:rPr>
          <w:rStyle w:val="afff6"/>
        </w:rPr>
        <w:fldChar w:fldCharType="end"/>
      </w:r>
      <w:r w:rsidRPr="00304D98">
        <w:t xml:space="preserve"> и </w:t>
      </w:r>
      <w:r w:rsidRPr="002B13BD">
        <w:rPr>
          <w:rStyle w:val="afff6"/>
        </w:rPr>
        <w:fldChar w:fldCharType="begin"/>
      </w:r>
      <w:r w:rsidRPr="002B13BD">
        <w:rPr>
          <w:rStyle w:val="afff6"/>
        </w:rPr>
        <w:instrText xml:space="preserve"> REF _Ref228645712 \h </w:instrText>
      </w:r>
      <w:r>
        <w:rPr>
          <w:rStyle w:val="afff6"/>
        </w:rPr>
        <w:instrText xml:space="preserve"> \* MERGEFORMAT </w:instrText>
      </w:r>
      <w:r w:rsidRPr="002B13BD">
        <w:rPr>
          <w:rStyle w:val="afff6"/>
        </w:rPr>
      </w:r>
      <w:r w:rsidRPr="002B13BD">
        <w:rPr>
          <w:rStyle w:val="afff6"/>
        </w:rPr>
        <w:fldChar w:fldCharType="separate"/>
      </w:r>
      <w:r w:rsidR="00A05A8B" w:rsidRPr="00A05A8B">
        <w:rPr>
          <w:rStyle w:val="afff6"/>
          <w:vanish/>
        </w:rPr>
        <w:t xml:space="preserve">Рисунок </w:t>
      </w:r>
      <w:r w:rsidR="00A05A8B" w:rsidRPr="00A05A8B">
        <w:rPr>
          <w:rStyle w:val="afff6"/>
        </w:rPr>
        <w:t>60</w:t>
      </w:r>
      <w:r w:rsidRPr="002B13BD">
        <w:rPr>
          <w:rStyle w:val="afff6"/>
        </w:rPr>
        <w:fldChar w:fldCharType="end"/>
      </w:r>
      <w:r>
        <w:t>.</w:t>
      </w:r>
    </w:p>
    <w:p w14:paraId="777ACE61" w14:textId="25ABC354" w:rsidR="00630BDE" w:rsidRDefault="00630BDE" w:rsidP="00630BDE">
      <w:pPr>
        <w:pStyle w:val="a5"/>
      </w:pPr>
      <w:r w:rsidRPr="00304D98">
        <w:t>Ствол шахты, подающий свежий воздух, и примыкающие</w:t>
      </w:r>
      <w:r>
        <w:t xml:space="preserve"> </w:t>
      </w:r>
      <w:r w:rsidRPr="00304D98">
        <w:t>к ней выработки (околоствольный двор, отчасти квершлаги) служат регуляторами температуры поступающего в шахту воздуха, зимой повышая, летом охлаждая его. Откаточные штреки и, в особенности, очистные выработки всегда действуют нагревающим образом, причем максимум температуры бывает в очистных забоях или в вентиляционных штреках за ними. В этих последних и в стволах шахт, по которым уходит испорченный воздух, температура круглый год остается почти одинаковой, а именно</w:t>
      </w:r>
      <w:r w:rsidR="001442CD">
        <w:t xml:space="preserve"> — </w:t>
      </w:r>
      <w:r w:rsidRPr="00304D98">
        <w:t>несколько ниже, чем в очистных забоях. Относительная влажность воздуха в стволах шахт, подающих свежую струю, и в непосредственной близости к околоствольным дворам близка</w:t>
      </w:r>
      <w:r w:rsidRPr="00304D98">
        <w:rPr>
          <w:rFonts w:eastAsia="Batang" w:cstheme="minorBidi"/>
          <w:color w:val="auto"/>
          <w:sz w:val="16"/>
        </w:rPr>
        <w:t xml:space="preserve"> </w:t>
      </w:r>
      <w:r w:rsidRPr="00304D98">
        <w:t>к 90—95% и даже выше, если в шахте имеется более или менее сильный капеж воды.</w:t>
      </w:r>
    </w:p>
    <w:p w14:paraId="3D4C45F7" w14:textId="17333D9C" w:rsidR="00630BDE" w:rsidRDefault="00630BDE" w:rsidP="00630BDE">
      <w:pPr>
        <w:pStyle w:val="a5"/>
      </w:pPr>
      <w:r w:rsidRPr="00304D98">
        <w:t>В остальных случаях влажность зависит отчасти от влажности воздуха на поверхности, а в основном</w:t>
      </w:r>
      <w:r w:rsidR="001442CD">
        <w:t xml:space="preserve"> — </w:t>
      </w:r>
      <w:r w:rsidRPr="00304D98">
        <w:t>от температурных условий.</w:t>
      </w:r>
    </w:p>
    <w:p w14:paraId="3224EFC5" w14:textId="77777777" w:rsidR="00630BDE" w:rsidRDefault="00630BDE" w:rsidP="00630BDE">
      <w:pPr>
        <w:pStyle w:val="a5"/>
        <w:keepNext/>
      </w:pPr>
      <w:r>
        <w:rPr>
          <w:noProof/>
        </w:rPr>
        <w:lastRenderedPageBreak/>
        <mc:AlternateContent>
          <mc:Choice Requires="wpc">
            <w:drawing>
              <wp:inline distT="0" distB="0" distL="0" distR="0" wp14:anchorId="2F502E2B" wp14:editId="3207E656">
                <wp:extent cx="3779520" cy="2204720"/>
                <wp:effectExtent l="0" t="0" r="0" b="5080"/>
                <wp:docPr id="1224497211" name="Полотно 4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462BA79" id="Полотно 47"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4E0F26A4" w14:textId="6F3B14CA" w:rsidR="00630BDE" w:rsidRPr="002B13BD" w:rsidRDefault="00630BDE" w:rsidP="00630BDE">
      <w:pPr>
        <w:pStyle w:val="afffd"/>
      </w:pPr>
      <w:bookmarkStart w:id="211" w:name="_Ref228645712"/>
      <w:r>
        <w:t xml:space="preserve">Рисунок </w:t>
      </w:r>
      <w:fldSimple w:instr=" SEQ Рисунок \* ARABIC ">
        <w:r w:rsidR="00D53DE7">
          <w:rPr>
            <w:noProof/>
          </w:rPr>
          <w:t>60</w:t>
        </w:r>
      </w:fldSimple>
      <w:bookmarkEnd w:id="211"/>
      <w:r>
        <w:t xml:space="preserve">. </w:t>
      </w:r>
      <w:r w:rsidRPr="002B13BD">
        <w:t>Изменение температуры в сети шахтных выработок:</w:t>
      </w:r>
      <w:r>
        <w:br/>
        <w:t>1</w:t>
      </w:r>
      <w:r w:rsidR="001442CD">
        <w:t xml:space="preserve"> — </w:t>
      </w:r>
      <w:r>
        <w:t>породы</w:t>
      </w:r>
      <w:r w:rsidRPr="002B13BD">
        <w:t>; 2</w:t>
      </w:r>
      <w:r w:rsidR="001442CD">
        <w:t xml:space="preserve"> — </w:t>
      </w:r>
      <w:r>
        <w:t>сухого воздуха</w:t>
      </w:r>
      <w:r w:rsidRPr="002B13BD">
        <w:t>; 3</w:t>
      </w:r>
      <w:r w:rsidR="001442CD">
        <w:t xml:space="preserve"> — </w:t>
      </w:r>
      <w:r>
        <w:t>влажного воздуха</w:t>
      </w:r>
      <w:r w:rsidRPr="002B13BD">
        <w:t>; 4</w:t>
      </w:r>
      <w:r w:rsidR="001442CD">
        <w:t xml:space="preserve"> — </w:t>
      </w:r>
      <w:r>
        <w:t>количество воздуха в м³</w:t>
      </w:r>
      <w:r w:rsidRPr="002B13BD">
        <w:t>/</w:t>
      </w:r>
      <w:r>
        <w:t>сек</w:t>
      </w:r>
    </w:p>
    <w:p w14:paraId="364A45C2" w14:textId="32583D0A" w:rsidR="00630BDE" w:rsidRDefault="00630BDE" w:rsidP="00630BDE">
      <w:pPr>
        <w:pStyle w:val="affd"/>
      </w:pPr>
      <w:bookmarkStart w:id="212" w:name="_Ref228647936"/>
      <w:r>
        <w:lastRenderedPageBreak/>
        <w:t xml:space="preserve">Таблица </w:t>
      </w:r>
      <w:fldSimple w:instr=" SEQ Таблица \* ARABIC ">
        <w:r w:rsidR="00A60DD8">
          <w:rPr>
            <w:noProof/>
          </w:rPr>
          <w:t>21</w:t>
        </w:r>
      </w:fldSimple>
      <w:bookmarkEnd w:id="212"/>
    </w:p>
    <w:tbl>
      <w:tblPr>
        <w:tblStyle w:val="af4"/>
        <w:tblW w:w="5000" w:type="pct"/>
        <w:tblLayout w:type="fixed"/>
        <w:tblLook w:val="04A0" w:firstRow="1" w:lastRow="0" w:firstColumn="1" w:lastColumn="0" w:noHBand="0" w:noVBand="1"/>
      </w:tblPr>
      <w:tblGrid>
        <w:gridCol w:w="739"/>
        <w:gridCol w:w="739"/>
        <w:gridCol w:w="555"/>
        <w:gridCol w:w="555"/>
        <w:gridCol w:w="555"/>
        <w:gridCol w:w="740"/>
        <w:gridCol w:w="555"/>
        <w:gridCol w:w="556"/>
        <w:gridCol w:w="555"/>
        <w:gridCol w:w="555"/>
        <w:gridCol w:w="555"/>
        <w:gridCol w:w="556"/>
        <w:gridCol w:w="552"/>
      </w:tblGrid>
      <w:tr w:rsidR="00630BDE" w:rsidRPr="008877FE" w14:paraId="21C547CD"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13"/>
          </w:tcPr>
          <w:p w14:paraId="5A62F7B2" w14:textId="77777777" w:rsidR="00630BDE" w:rsidRPr="008877FE" w:rsidRDefault="00630BDE" w:rsidP="008877FE">
            <w:pPr>
              <w:rPr>
                <w:color w:val="auto"/>
              </w:rPr>
            </w:pPr>
            <w:r w:rsidRPr="008877FE">
              <w:rPr>
                <w:color w:val="auto"/>
              </w:rPr>
              <w:t>Температура и влажность шахтного воздуха (средние за месяц) в шахтах Донецкого бассейна</w:t>
            </w:r>
          </w:p>
        </w:tc>
      </w:tr>
      <w:tr w:rsidR="00630BDE" w:rsidRPr="008877FE" w14:paraId="38BE0099" w14:textId="77777777" w:rsidTr="008877FE">
        <w:trPr>
          <w:trHeight w:val="512"/>
        </w:trPr>
        <w:tc>
          <w:tcPr>
            <w:cnfStyle w:val="001000000000" w:firstRow="0" w:lastRow="0" w:firstColumn="1" w:lastColumn="0" w:oddVBand="0" w:evenVBand="0" w:oddHBand="0" w:evenHBand="0" w:firstRowFirstColumn="0" w:firstRowLastColumn="0" w:lastRowFirstColumn="0" w:lastRowLastColumn="0"/>
            <w:tcW w:w="567" w:type="dxa"/>
            <w:vMerge w:val="restart"/>
          </w:tcPr>
          <w:p w14:paraId="286038AC" w14:textId="77777777" w:rsidR="00630BDE" w:rsidRPr="008877FE" w:rsidRDefault="00630BDE" w:rsidP="008877FE">
            <w:pPr>
              <w:rPr>
                <w:color w:val="auto"/>
              </w:rPr>
            </w:pPr>
            <w:r w:rsidRPr="008877FE">
              <w:rPr>
                <w:color w:val="auto"/>
              </w:rPr>
              <w:t>Название шахты</w:t>
            </w:r>
          </w:p>
        </w:tc>
        <w:tc>
          <w:tcPr>
            <w:tcW w:w="567" w:type="dxa"/>
            <w:vMerge w:val="restart"/>
            <w:textDirection w:val="btLr"/>
          </w:tcPr>
          <w:p w14:paraId="0E6AF6FA"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Расстояние от подающего ствола до очистных работ, м</w:t>
            </w:r>
          </w:p>
        </w:tc>
        <w:tc>
          <w:tcPr>
            <w:tcW w:w="426" w:type="dxa"/>
            <w:vMerge w:val="restart"/>
            <w:textDirection w:val="btLr"/>
          </w:tcPr>
          <w:p w14:paraId="38919C27"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Глубина работ, м</w:t>
            </w:r>
          </w:p>
        </w:tc>
        <w:tc>
          <w:tcPr>
            <w:tcW w:w="425" w:type="dxa"/>
            <w:vMerge w:val="restart"/>
            <w:textDirection w:val="btLr"/>
          </w:tcPr>
          <w:p w14:paraId="45205B03"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Поступление в шахту воздуха, м³/мин</w:t>
            </w:r>
          </w:p>
        </w:tc>
        <w:tc>
          <w:tcPr>
            <w:tcW w:w="425" w:type="dxa"/>
            <w:vMerge w:val="restart"/>
            <w:textDirection w:val="btLr"/>
          </w:tcPr>
          <w:p w14:paraId="05504993"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Месяц наблюдений</w:t>
            </w:r>
          </w:p>
        </w:tc>
        <w:tc>
          <w:tcPr>
            <w:tcW w:w="992" w:type="dxa"/>
            <w:gridSpan w:val="2"/>
          </w:tcPr>
          <w:p w14:paraId="74234AD1"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Земная поверхность</w:t>
            </w:r>
          </w:p>
        </w:tc>
        <w:tc>
          <w:tcPr>
            <w:tcW w:w="1276" w:type="dxa"/>
            <w:gridSpan w:val="3"/>
          </w:tcPr>
          <w:p w14:paraId="08FA198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Температура в очистных и подготовительных работах, град.</w:t>
            </w:r>
          </w:p>
        </w:tc>
        <w:tc>
          <w:tcPr>
            <w:tcW w:w="1274" w:type="dxa"/>
            <w:gridSpan w:val="3"/>
          </w:tcPr>
          <w:p w14:paraId="7DB23591"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Относительная влажность в очистных и подготовительных работах, %</w:t>
            </w:r>
          </w:p>
        </w:tc>
      </w:tr>
      <w:tr w:rsidR="00630BDE" w:rsidRPr="008877FE" w14:paraId="02B7A6A0" w14:textId="77777777" w:rsidTr="008877FE">
        <w:trPr>
          <w:cantSplit/>
          <w:trHeight w:val="1409"/>
        </w:trPr>
        <w:tc>
          <w:tcPr>
            <w:cnfStyle w:val="001000000000" w:firstRow="0" w:lastRow="0" w:firstColumn="1" w:lastColumn="0" w:oddVBand="0" w:evenVBand="0" w:oddHBand="0" w:evenHBand="0" w:firstRowFirstColumn="0" w:firstRowLastColumn="0" w:lastRowFirstColumn="0" w:lastRowLastColumn="0"/>
            <w:tcW w:w="567" w:type="dxa"/>
            <w:vMerge/>
          </w:tcPr>
          <w:p w14:paraId="6C29D069" w14:textId="77777777" w:rsidR="00630BDE" w:rsidRPr="008877FE" w:rsidRDefault="00630BDE" w:rsidP="008877FE">
            <w:pPr>
              <w:rPr>
                <w:color w:val="auto"/>
              </w:rPr>
            </w:pPr>
          </w:p>
        </w:tc>
        <w:tc>
          <w:tcPr>
            <w:tcW w:w="567" w:type="dxa"/>
            <w:vMerge/>
          </w:tcPr>
          <w:p w14:paraId="1B2D3C6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426" w:type="dxa"/>
            <w:vMerge/>
          </w:tcPr>
          <w:p w14:paraId="31727FB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425" w:type="dxa"/>
            <w:vMerge/>
          </w:tcPr>
          <w:p w14:paraId="1099D8C9"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425" w:type="dxa"/>
            <w:vMerge/>
          </w:tcPr>
          <w:p w14:paraId="791E59ED"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567" w:type="dxa"/>
            <w:textDirection w:val="btLr"/>
          </w:tcPr>
          <w:p w14:paraId="1C6CE12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Температура, град.</w:t>
            </w:r>
          </w:p>
        </w:tc>
        <w:tc>
          <w:tcPr>
            <w:tcW w:w="425" w:type="dxa"/>
            <w:textDirection w:val="btLr"/>
          </w:tcPr>
          <w:p w14:paraId="18070311"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Относительная влажность, %</w:t>
            </w:r>
          </w:p>
        </w:tc>
        <w:tc>
          <w:tcPr>
            <w:tcW w:w="426" w:type="dxa"/>
            <w:textDirection w:val="btLr"/>
          </w:tcPr>
          <w:p w14:paraId="600D71D9"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минимальная</w:t>
            </w:r>
          </w:p>
        </w:tc>
        <w:tc>
          <w:tcPr>
            <w:tcW w:w="425" w:type="dxa"/>
            <w:textDirection w:val="btLr"/>
          </w:tcPr>
          <w:p w14:paraId="7ED5876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максимальная</w:t>
            </w:r>
          </w:p>
        </w:tc>
        <w:tc>
          <w:tcPr>
            <w:tcW w:w="425" w:type="dxa"/>
            <w:textDirection w:val="btLr"/>
          </w:tcPr>
          <w:p w14:paraId="60B8074E"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средняя</w:t>
            </w:r>
          </w:p>
        </w:tc>
        <w:tc>
          <w:tcPr>
            <w:tcW w:w="425" w:type="dxa"/>
            <w:textDirection w:val="btLr"/>
          </w:tcPr>
          <w:p w14:paraId="0EFD1E7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минимальная</w:t>
            </w:r>
          </w:p>
        </w:tc>
        <w:tc>
          <w:tcPr>
            <w:tcW w:w="426" w:type="dxa"/>
            <w:textDirection w:val="btLr"/>
          </w:tcPr>
          <w:p w14:paraId="1F86A0F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максимальная</w:t>
            </w:r>
          </w:p>
        </w:tc>
        <w:tc>
          <w:tcPr>
            <w:tcW w:w="423" w:type="dxa"/>
            <w:textDirection w:val="btLr"/>
          </w:tcPr>
          <w:p w14:paraId="0ADAB0A7"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средняя</w:t>
            </w:r>
          </w:p>
        </w:tc>
      </w:tr>
      <w:tr w:rsidR="00630BDE" w:rsidRPr="008877FE" w14:paraId="5DDC8780" w14:textId="77777777" w:rsidTr="008877FE">
        <w:trPr>
          <w:trHeight w:val="554"/>
        </w:trPr>
        <w:tc>
          <w:tcPr>
            <w:cnfStyle w:val="001000000000" w:firstRow="0" w:lastRow="0" w:firstColumn="1" w:lastColumn="0" w:oddVBand="0" w:evenVBand="0" w:oddHBand="0" w:evenHBand="0" w:firstRowFirstColumn="0" w:firstRowLastColumn="0" w:lastRowFirstColumn="0" w:lastRowLastColumn="0"/>
            <w:tcW w:w="567" w:type="dxa"/>
            <w:vMerge w:val="restart"/>
          </w:tcPr>
          <w:p w14:paraId="5A800531" w14:textId="77777777" w:rsidR="00630BDE" w:rsidRPr="008877FE" w:rsidRDefault="00630BDE" w:rsidP="008877FE">
            <w:pPr>
              <w:rPr>
                <w:color w:val="auto"/>
              </w:rPr>
            </w:pPr>
            <w:r w:rsidRPr="008877FE">
              <w:rPr>
                <w:color w:val="auto"/>
              </w:rPr>
              <w:t>«Центральная» (Гришино)</w:t>
            </w:r>
          </w:p>
        </w:tc>
        <w:tc>
          <w:tcPr>
            <w:tcW w:w="567" w:type="dxa"/>
            <w:vMerge w:val="restart"/>
          </w:tcPr>
          <w:p w14:paraId="7C540410"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800—1000</w:t>
            </w:r>
          </w:p>
        </w:tc>
        <w:tc>
          <w:tcPr>
            <w:tcW w:w="426" w:type="dxa"/>
            <w:vMerge w:val="restart"/>
          </w:tcPr>
          <w:p w14:paraId="3E2CD3C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157</w:t>
            </w:r>
          </w:p>
        </w:tc>
        <w:tc>
          <w:tcPr>
            <w:tcW w:w="425" w:type="dxa"/>
            <w:vMerge w:val="restart"/>
          </w:tcPr>
          <w:p w14:paraId="58C607D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1095</w:t>
            </w:r>
          </w:p>
        </w:tc>
        <w:tc>
          <w:tcPr>
            <w:tcW w:w="425" w:type="dxa"/>
          </w:tcPr>
          <w:p w14:paraId="40285917"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lang w:val="en-US"/>
              </w:rPr>
            </w:pPr>
            <w:r w:rsidRPr="008877FE">
              <w:rPr>
                <w:color w:val="auto"/>
                <w:lang w:val="en-US"/>
              </w:rPr>
              <w:t>II</w:t>
            </w:r>
          </w:p>
        </w:tc>
        <w:tc>
          <w:tcPr>
            <w:tcW w:w="567" w:type="dxa"/>
          </w:tcPr>
          <w:p w14:paraId="66EE9CD9"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—8,9</w:t>
            </w:r>
          </w:p>
        </w:tc>
        <w:tc>
          <w:tcPr>
            <w:tcW w:w="425" w:type="dxa"/>
          </w:tcPr>
          <w:p w14:paraId="6B041456"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w:t>
            </w:r>
          </w:p>
        </w:tc>
        <w:tc>
          <w:tcPr>
            <w:tcW w:w="426" w:type="dxa"/>
          </w:tcPr>
          <w:p w14:paraId="168D097A"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16,4</w:t>
            </w:r>
          </w:p>
        </w:tc>
        <w:tc>
          <w:tcPr>
            <w:tcW w:w="425" w:type="dxa"/>
          </w:tcPr>
          <w:p w14:paraId="3BB145E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18,3</w:t>
            </w:r>
          </w:p>
        </w:tc>
        <w:tc>
          <w:tcPr>
            <w:tcW w:w="425" w:type="dxa"/>
          </w:tcPr>
          <w:p w14:paraId="1AD31AFD"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17,0</w:t>
            </w:r>
          </w:p>
        </w:tc>
        <w:tc>
          <w:tcPr>
            <w:tcW w:w="425" w:type="dxa"/>
          </w:tcPr>
          <w:p w14:paraId="2FBF299D"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96</w:t>
            </w:r>
          </w:p>
        </w:tc>
        <w:tc>
          <w:tcPr>
            <w:tcW w:w="426" w:type="dxa"/>
          </w:tcPr>
          <w:p w14:paraId="53AC2D5F"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99</w:t>
            </w:r>
          </w:p>
        </w:tc>
        <w:tc>
          <w:tcPr>
            <w:tcW w:w="423" w:type="dxa"/>
          </w:tcPr>
          <w:p w14:paraId="0F557E57"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98</w:t>
            </w:r>
          </w:p>
        </w:tc>
      </w:tr>
      <w:tr w:rsidR="00630BDE" w:rsidRPr="008877FE" w14:paraId="1223DEB3" w14:textId="77777777" w:rsidTr="008877FE">
        <w:trPr>
          <w:trHeight w:val="418"/>
        </w:trPr>
        <w:tc>
          <w:tcPr>
            <w:cnfStyle w:val="001000000000" w:firstRow="0" w:lastRow="0" w:firstColumn="1" w:lastColumn="0" w:oddVBand="0" w:evenVBand="0" w:oddHBand="0" w:evenHBand="0" w:firstRowFirstColumn="0" w:firstRowLastColumn="0" w:lastRowFirstColumn="0" w:lastRowLastColumn="0"/>
            <w:tcW w:w="567" w:type="dxa"/>
            <w:vMerge/>
          </w:tcPr>
          <w:p w14:paraId="704726AB" w14:textId="77777777" w:rsidR="00630BDE" w:rsidRPr="008877FE" w:rsidRDefault="00630BDE" w:rsidP="008877FE">
            <w:pPr>
              <w:rPr>
                <w:color w:val="auto"/>
              </w:rPr>
            </w:pPr>
          </w:p>
        </w:tc>
        <w:tc>
          <w:tcPr>
            <w:tcW w:w="567" w:type="dxa"/>
            <w:vMerge/>
          </w:tcPr>
          <w:p w14:paraId="74A360E9"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426" w:type="dxa"/>
            <w:vMerge/>
          </w:tcPr>
          <w:p w14:paraId="3AC9AEF9"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425" w:type="dxa"/>
            <w:vMerge/>
          </w:tcPr>
          <w:p w14:paraId="664A68B0"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425" w:type="dxa"/>
          </w:tcPr>
          <w:p w14:paraId="4F9F06C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lang w:val="en-US"/>
              </w:rPr>
            </w:pPr>
            <w:r w:rsidRPr="008877FE">
              <w:rPr>
                <w:color w:val="auto"/>
                <w:lang w:val="en-US"/>
              </w:rPr>
              <w:t>VI</w:t>
            </w:r>
          </w:p>
        </w:tc>
        <w:tc>
          <w:tcPr>
            <w:tcW w:w="567" w:type="dxa"/>
          </w:tcPr>
          <w:p w14:paraId="22D4984D"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+19,6</w:t>
            </w:r>
          </w:p>
        </w:tc>
        <w:tc>
          <w:tcPr>
            <w:tcW w:w="425" w:type="dxa"/>
          </w:tcPr>
          <w:p w14:paraId="50E393CB"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63</w:t>
            </w:r>
          </w:p>
        </w:tc>
        <w:tc>
          <w:tcPr>
            <w:tcW w:w="426" w:type="dxa"/>
          </w:tcPr>
          <w:p w14:paraId="45A9BA12"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17,6</w:t>
            </w:r>
          </w:p>
        </w:tc>
        <w:tc>
          <w:tcPr>
            <w:tcW w:w="425" w:type="dxa"/>
          </w:tcPr>
          <w:p w14:paraId="1B5430E3"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19,6</w:t>
            </w:r>
          </w:p>
        </w:tc>
        <w:tc>
          <w:tcPr>
            <w:tcW w:w="425" w:type="dxa"/>
          </w:tcPr>
          <w:p w14:paraId="07E440F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18,2</w:t>
            </w:r>
          </w:p>
        </w:tc>
        <w:tc>
          <w:tcPr>
            <w:tcW w:w="425" w:type="dxa"/>
          </w:tcPr>
          <w:p w14:paraId="5A9D2F07"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94</w:t>
            </w:r>
          </w:p>
        </w:tc>
        <w:tc>
          <w:tcPr>
            <w:tcW w:w="426" w:type="dxa"/>
          </w:tcPr>
          <w:p w14:paraId="5B21FD9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98</w:t>
            </w:r>
          </w:p>
        </w:tc>
        <w:tc>
          <w:tcPr>
            <w:tcW w:w="423" w:type="dxa"/>
          </w:tcPr>
          <w:p w14:paraId="4209EF0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96</w:t>
            </w:r>
          </w:p>
        </w:tc>
      </w:tr>
      <w:tr w:rsidR="00630BDE" w:rsidRPr="008877FE" w14:paraId="4C4BB5F9" w14:textId="77777777" w:rsidTr="008877FE">
        <w:trPr>
          <w:trHeight w:val="40"/>
        </w:trPr>
        <w:tc>
          <w:tcPr>
            <w:cnfStyle w:val="001000000000" w:firstRow="0" w:lastRow="0" w:firstColumn="1" w:lastColumn="0" w:oddVBand="0" w:evenVBand="0" w:oddHBand="0" w:evenHBand="0" w:firstRowFirstColumn="0" w:firstRowLastColumn="0" w:lastRowFirstColumn="0" w:lastRowLastColumn="0"/>
            <w:tcW w:w="567" w:type="dxa"/>
            <w:vMerge w:val="restart"/>
          </w:tcPr>
          <w:p w14:paraId="052335DF" w14:textId="77777777" w:rsidR="00630BDE" w:rsidRPr="008877FE" w:rsidRDefault="00630BDE" w:rsidP="008877FE">
            <w:pPr>
              <w:rPr>
                <w:color w:val="auto"/>
              </w:rPr>
            </w:pPr>
            <w:r w:rsidRPr="008877FE">
              <w:rPr>
                <w:color w:val="auto"/>
              </w:rPr>
              <w:t>«Горловка» "№1</w:t>
            </w:r>
          </w:p>
        </w:tc>
        <w:tc>
          <w:tcPr>
            <w:tcW w:w="567" w:type="dxa"/>
            <w:vMerge w:val="restart"/>
          </w:tcPr>
          <w:p w14:paraId="32D6725F"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1000—1700</w:t>
            </w:r>
          </w:p>
        </w:tc>
        <w:tc>
          <w:tcPr>
            <w:tcW w:w="426" w:type="dxa"/>
            <w:vMerge w:val="restart"/>
          </w:tcPr>
          <w:p w14:paraId="67EE6F7D"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555</w:t>
            </w:r>
          </w:p>
        </w:tc>
        <w:tc>
          <w:tcPr>
            <w:tcW w:w="425" w:type="dxa"/>
            <w:vMerge w:val="restart"/>
          </w:tcPr>
          <w:p w14:paraId="41380B77"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3150</w:t>
            </w:r>
          </w:p>
        </w:tc>
        <w:tc>
          <w:tcPr>
            <w:tcW w:w="425" w:type="dxa"/>
          </w:tcPr>
          <w:p w14:paraId="1E1CB42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lang w:val="en-US"/>
              </w:rPr>
            </w:pPr>
            <w:r w:rsidRPr="008877FE">
              <w:rPr>
                <w:color w:val="auto"/>
                <w:lang w:val="en-US"/>
              </w:rPr>
              <w:t>XII</w:t>
            </w:r>
          </w:p>
        </w:tc>
        <w:tc>
          <w:tcPr>
            <w:tcW w:w="567" w:type="dxa"/>
          </w:tcPr>
          <w:p w14:paraId="4E378FB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—2,5</w:t>
            </w:r>
          </w:p>
        </w:tc>
        <w:tc>
          <w:tcPr>
            <w:tcW w:w="425" w:type="dxa"/>
          </w:tcPr>
          <w:p w14:paraId="44920427"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93</w:t>
            </w:r>
          </w:p>
        </w:tc>
        <w:tc>
          <w:tcPr>
            <w:tcW w:w="426" w:type="dxa"/>
          </w:tcPr>
          <w:p w14:paraId="30B61261"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18,0</w:t>
            </w:r>
          </w:p>
        </w:tc>
        <w:tc>
          <w:tcPr>
            <w:tcW w:w="425" w:type="dxa"/>
          </w:tcPr>
          <w:p w14:paraId="53EBCE4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23,0</w:t>
            </w:r>
          </w:p>
        </w:tc>
        <w:tc>
          <w:tcPr>
            <w:tcW w:w="425" w:type="dxa"/>
          </w:tcPr>
          <w:p w14:paraId="18557F1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20,4</w:t>
            </w:r>
          </w:p>
        </w:tc>
        <w:tc>
          <w:tcPr>
            <w:tcW w:w="425" w:type="dxa"/>
          </w:tcPr>
          <w:p w14:paraId="22F9748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91</w:t>
            </w:r>
          </w:p>
        </w:tc>
        <w:tc>
          <w:tcPr>
            <w:tcW w:w="426" w:type="dxa"/>
          </w:tcPr>
          <w:p w14:paraId="56F7B9A7"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98</w:t>
            </w:r>
          </w:p>
        </w:tc>
        <w:tc>
          <w:tcPr>
            <w:tcW w:w="423" w:type="dxa"/>
          </w:tcPr>
          <w:p w14:paraId="789A235E"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95</w:t>
            </w:r>
          </w:p>
        </w:tc>
      </w:tr>
      <w:tr w:rsidR="00630BDE" w:rsidRPr="008877FE" w14:paraId="01255356" w14:textId="77777777" w:rsidTr="008877FE">
        <w:trPr>
          <w:trHeight w:val="207"/>
        </w:trPr>
        <w:tc>
          <w:tcPr>
            <w:cnfStyle w:val="001000000000" w:firstRow="0" w:lastRow="0" w:firstColumn="1" w:lastColumn="0" w:oddVBand="0" w:evenVBand="0" w:oddHBand="0" w:evenHBand="0" w:firstRowFirstColumn="0" w:firstRowLastColumn="0" w:lastRowFirstColumn="0" w:lastRowLastColumn="0"/>
            <w:tcW w:w="567" w:type="dxa"/>
            <w:vMerge/>
          </w:tcPr>
          <w:p w14:paraId="0F90EFCC" w14:textId="77777777" w:rsidR="00630BDE" w:rsidRPr="008877FE" w:rsidRDefault="00630BDE" w:rsidP="008877FE">
            <w:pPr>
              <w:rPr>
                <w:color w:val="auto"/>
              </w:rPr>
            </w:pPr>
          </w:p>
        </w:tc>
        <w:tc>
          <w:tcPr>
            <w:tcW w:w="567" w:type="dxa"/>
            <w:vMerge/>
          </w:tcPr>
          <w:p w14:paraId="464C0C86"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426" w:type="dxa"/>
            <w:vMerge/>
          </w:tcPr>
          <w:p w14:paraId="6E8938F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425" w:type="dxa"/>
            <w:vMerge/>
          </w:tcPr>
          <w:p w14:paraId="215C0041"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425" w:type="dxa"/>
          </w:tcPr>
          <w:p w14:paraId="618275E2"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lang w:val="en-US"/>
              </w:rPr>
            </w:pPr>
            <w:r w:rsidRPr="008877FE">
              <w:rPr>
                <w:color w:val="auto"/>
                <w:lang w:val="en-US"/>
              </w:rPr>
              <w:t>VII</w:t>
            </w:r>
          </w:p>
        </w:tc>
        <w:tc>
          <w:tcPr>
            <w:tcW w:w="567" w:type="dxa"/>
          </w:tcPr>
          <w:p w14:paraId="64F148C0"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+22,4</w:t>
            </w:r>
          </w:p>
        </w:tc>
        <w:tc>
          <w:tcPr>
            <w:tcW w:w="425" w:type="dxa"/>
          </w:tcPr>
          <w:p w14:paraId="1780CBF0"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57</w:t>
            </w:r>
          </w:p>
        </w:tc>
        <w:tc>
          <w:tcPr>
            <w:tcW w:w="426" w:type="dxa"/>
          </w:tcPr>
          <w:p w14:paraId="431C7607"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20,9</w:t>
            </w:r>
          </w:p>
        </w:tc>
        <w:tc>
          <w:tcPr>
            <w:tcW w:w="425" w:type="dxa"/>
          </w:tcPr>
          <w:p w14:paraId="35E8BB1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24,6</w:t>
            </w:r>
          </w:p>
        </w:tc>
        <w:tc>
          <w:tcPr>
            <w:tcW w:w="425" w:type="dxa"/>
          </w:tcPr>
          <w:p w14:paraId="3C5E454F"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22,9</w:t>
            </w:r>
          </w:p>
        </w:tc>
        <w:tc>
          <w:tcPr>
            <w:tcW w:w="425" w:type="dxa"/>
          </w:tcPr>
          <w:p w14:paraId="0795CD61"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89</w:t>
            </w:r>
          </w:p>
        </w:tc>
        <w:tc>
          <w:tcPr>
            <w:tcW w:w="426" w:type="dxa"/>
          </w:tcPr>
          <w:p w14:paraId="18F4C860"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97</w:t>
            </w:r>
          </w:p>
        </w:tc>
        <w:tc>
          <w:tcPr>
            <w:tcW w:w="423" w:type="dxa"/>
          </w:tcPr>
          <w:p w14:paraId="01B7BEF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90</w:t>
            </w:r>
          </w:p>
        </w:tc>
      </w:tr>
    </w:tbl>
    <w:p w14:paraId="0FFAC2AB" w14:textId="77777777" w:rsidR="00630BDE" w:rsidRDefault="00630BDE" w:rsidP="00630BDE">
      <w:pPr>
        <w:pStyle w:val="a5"/>
      </w:pPr>
    </w:p>
    <w:p w14:paraId="220ADBFB" w14:textId="04081438" w:rsidR="00630BDE" w:rsidRDefault="00630BDE" w:rsidP="00630BDE">
      <w:pPr>
        <w:pStyle w:val="a5"/>
      </w:pPr>
      <w:r w:rsidRPr="00304D98">
        <w:t xml:space="preserve">В зимнее время атмосферный воздух, даже насыщенный парами, содержит вообще незначительное абсолютное количество паров воды и, когда он проходит в околоствольный двор с повышенной температурой, влажность его оказывается пониженной и продолжает снижаться по мере дальнейшего продвижения в о з </w:t>
      </w:r>
      <w:r w:rsidRPr="00304D98">
        <w:softHyphen/>
        <w:t xml:space="preserve"> духа по откаточным и очистным выработкам и по мере повышения температуры его. Если, однако, шахтные выработки отличаются сильным капежом или высокой влажностью, то в откаточных штреках и в очистных выработках, наоборот, влажность воздуха и в зимнее время может достигать 90% и выше. В вентиляционных штреках и, в особенности, в стволах вентиляционных шахт воздух почти всегда сильно влажен (90—100%). В глубоких шахтах (глубиной 800—1000 м) в </w:t>
      </w:r>
      <w:r w:rsidRPr="00304D98">
        <w:lastRenderedPageBreak/>
        <w:t>связи, с одной стороны, с заметно падающей водообильностью их на этих горизонтах, а с другой</w:t>
      </w:r>
      <w:r w:rsidR="001442CD">
        <w:t xml:space="preserve"> — </w:t>
      </w:r>
      <w:r w:rsidRPr="00304D98">
        <w:t>с высокой температурой горных пород воздух бывает обычно значительно суше, чем на меньших глубинах.</w:t>
      </w:r>
    </w:p>
    <w:p w14:paraId="15A5E5F0" w14:textId="34C48798" w:rsidR="00630BDE" w:rsidRDefault="00630BDE" w:rsidP="00630BDE">
      <w:pPr>
        <w:pStyle w:val="affd"/>
      </w:pPr>
      <w:bookmarkStart w:id="213" w:name="_Ref228648686"/>
      <w:r>
        <w:t xml:space="preserve">Таблица </w:t>
      </w:r>
      <w:fldSimple w:instr=" SEQ Таблица \* ARABIC ">
        <w:r w:rsidR="00A60DD8">
          <w:rPr>
            <w:noProof/>
          </w:rPr>
          <w:t>22</w:t>
        </w:r>
      </w:fldSimple>
      <w:bookmarkEnd w:id="213"/>
    </w:p>
    <w:tbl>
      <w:tblPr>
        <w:tblStyle w:val="af4"/>
        <w:tblW w:w="5000" w:type="pct"/>
        <w:tblLook w:val="04A0" w:firstRow="1" w:lastRow="0" w:firstColumn="1" w:lastColumn="0" w:noHBand="0" w:noVBand="1"/>
      </w:tblPr>
      <w:tblGrid>
        <w:gridCol w:w="3099"/>
        <w:gridCol w:w="1186"/>
        <w:gridCol w:w="1113"/>
        <w:gridCol w:w="1135"/>
        <w:gridCol w:w="1234"/>
      </w:tblGrid>
      <w:tr w:rsidR="00630BDE" w:rsidRPr="008877FE" w14:paraId="0AD1C9E1"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1872E542" w14:textId="77777777" w:rsidR="00630BDE" w:rsidRPr="008877FE" w:rsidRDefault="00630BDE" w:rsidP="008877FE">
            <w:pPr>
              <w:rPr>
                <w:color w:val="auto"/>
              </w:rPr>
            </w:pPr>
            <w:r w:rsidRPr="008877FE">
              <w:rPr>
                <w:color w:val="auto"/>
              </w:rPr>
              <w:t>Температура воздуха в шахтах выработках, град.</w:t>
            </w:r>
          </w:p>
        </w:tc>
      </w:tr>
      <w:tr w:rsidR="00630BDE" w:rsidRPr="008877FE" w14:paraId="63FC1E82" w14:textId="77777777" w:rsidTr="008877FE">
        <w:tc>
          <w:tcPr>
            <w:cnfStyle w:val="001000000000" w:firstRow="0" w:lastRow="0" w:firstColumn="1" w:lastColumn="0" w:oddVBand="0" w:evenVBand="0" w:oddHBand="0" w:evenHBand="0" w:firstRowFirstColumn="0" w:firstRowLastColumn="0" w:lastRowFirstColumn="0" w:lastRowLastColumn="0"/>
            <w:tcW w:w="2410" w:type="dxa"/>
          </w:tcPr>
          <w:p w14:paraId="2D3A795B" w14:textId="77777777" w:rsidR="00630BDE" w:rsidRPr="008877FE" w:rsidRDefault="00630BDE" w:rsidP="008877FE">
            <w:pPr>
              <w:rPr>
                <w:color w:val="auto"/>
              </w:rPr>
            </w:pPr>
            <w:r w:rsidRPr="008877FE">
              <w:rPr>
                <w:color w:val="auto"/>
              </w:rPr>
              <w:t>Место</w:t>
            </w:r>
          </w:p>
        </w:tc>
        <w:tc>
          <w:tcPr>
            <w:tcW w:w="922" w:type="dxa"/>
          </w:tcPr>
          <w:p w14:paraId="374E6FE0"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Средняя за год</w:t>
            </w:r>
          </w:p>
        </w:tc>
        <w:tc>
          <w:tcPr>
            <w:tcW w:w="779" w:type="dxa"/>
          </w:tcPr>
          <w:p w14:paraId="5726B9B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Летом (июль)</w:t>
            </w:r>
          </w:p>
        </w:tc>
        <w:tc>
          <w:tcPr>
            <w:tcW w:w="882" w:type="dxa"/>
          </w:tcPr>
          <w:p w14:paraId="03AF9D6A"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Зимой (февраль)</w:t>
            </w:r>
          </w:p>
        </w:tc>
        <w:tc>
          <w:tcPr>
            <w:tcW w:w="959" w:type="dxa"/>
          </w:tcPr>
          <w:p w14:paraId="0336AF9F"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Годовое колебание температуры</w:t>
            </w:r>
          </w:p>
        </w:tc>
      </w:tr>
      <w:tr w:rsidR="00630BDE" w:rsidRPr="008877FE" w14:paraId="5CF81728" w14:textId="77777777" w:rsidTr="008877FE">
        <w:tc>
          <w:tcPr>
            <w:cnfStyle w:val="001000000000" w:firstRow="0" w:lastRow="0" w:firstColumn="1" w:lastColumn="0" w:oddVBand="0" w:evenVBand="0" w:oddHBand="0" w:evenHBand="0" w:firstRowFirstColumn="0" w:firstRowLastColumn="0" w:lastRowFirstColumn="0" w:lastRowLastColumn="0"/>
            <w:tcW w:w="2410" w:type="dxa"/>
          </w:tcPr>
          <w:p w14:paraId="5A2B4076" w14:textId="77777777" w:rsidR="00630BDE" w:rsidRPr="008877FE" w:rsidRDefault="00630BDE" w:rsidP="008877FE">
            <w:pPr>
              <w:rPr>
                <w:color w:val="auto"/>
              </w:rPr>
            </w:pPr>
            <w:r w:rsidRPr="008877FE">
              <w:rPr>
                <w:color w:val="auto"/>
              </w:rPr>
              <w:t>Шахта, подающая свежий воздух:</w:t>
            </w:r>
          </w:p>
        </w:tc>
        <w:tc>
          <w:tcPr>
            <w:tcW w:w="922" w:type="dxa"/>
          </w:tcPr>
          <w:p w14:paraId="4854DA8A"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779" w:type="dxa"/>
          </w:tcPr>
          <w:p w14:paraId="7A50BAA5"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82" w:type="dxa"/>
          </w:tcPr>
          <w:p w14:paraId="061535F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959" w:type="dxa"/>
          </w:tcPr>
          <w:p w14:paraId="76C41F77"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8877FE" w14:paraId="5DFE5E45" w14:textId="77777777" w:rsidTr="008877FE">
        <w:tc>
          <w:tcPr>
            <w:cnfStyle w:val="001000000000" w:firstRow="0" w:lastRow="0" w:firstColumn="1" w:lastColumn="0" w:oddVBand="0" w:evenVBand="0" w:oddHBand="0" w:evenHBand="0" w:firstRowFirstColumn="0" w:firstRowLastColumn="0" w:lastRowFirstColumn="0" w:lastRowLastColumn="0"/>
            <w:tcW w:w="2410" w:type="dxa"/>
          </w:tcPr>
          <w:p w14:paraId="349D4E58" w14:textId="77777777" w:rsidR="00630BDE" w:rsidRPr="008877FE" w:rsidRDefault="00630BDE" w:rsidP="008877FE">
            <w:pPr>
              <w:rPr>
                <w:color w:val="auto"/>
              </w:rPr>
            </w:pPr>
            <w:r w:rsidRPr="008877FE">
              <w:rPr>
                <w:color w:val="auto"/>
              </w:rPr>
              <w:t>устье</w:t>
            </w:r>
          </w:p>
        </w:tc>
        <w:tc>
          <w:tcPr>
            <w:tcW w:w="922" w:type="dxa"/>
          </w:tcPr>
          <w:p w14:paraId="11D366A1"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10</w:t>
            </w:r>
          </w:p>
        </w:tc>
        <w:tc>
          <w:tcPr>
            <w:tcW w:w="779" w:type="dxa"/>
          </w:tcPr>
          <w:p w14:paraId="7614EE19"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19</w:t>
            </w:r>
          </w:p>
        </w:tc>
        <w:tc>
          <w:tcPr>
            <w:tcW w:w="882" w:type="dxa"/>
          </w:tcPr>
          <w:p w14:paraId="1BFF3D7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0</w:t>
            </w:r>
          </w:p>
        </w:tc>
        <w:tc>
          <w:tcPr>
            <w:tcW w:w="959" w:type="dxa"/>
          </w:tcPr>
          <w:p w14:paraId="29E55519"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19</w:t>
            </w:r>
          </w:p>
        </w:tc>
      </w:tr>
      <w:tr w:rsidR="00630BDE" w:rsidRPr="008877FE" w14:paraId="59E0B3BB" w14:textId="77777777" w:rsidTr="008877FE">
        <w:tc>
          <w:tcPr>
            <w:cnfStyle w:val="001000000000" w:firstRow="0" w:lastRow="0" w:firstColumn="1" w:lastColumn="0" w:oddVBand="0" w:evenVBand="0" w:oddHBand="0" w:evenHBand="0" w:firstRowFirstColumn="0" w:firstRowLastColumn="0" w:lastRowFirstColumn="0" w:lastRowLastColumn="0"/>
            <w:tcW w:w="2410" w:type="dxa"/>
          </w:tcPr>
          <w:p w14:paraId="02737422" w14:textId="77777777" w:rsidR="00630BDE" w:rsidRPr="008877FE" w:rsidRDefault="00630BDE" w:rsidP="008877FE">
            <w:pPr>
              <w:rPr>
                <w:color w:val="auto"/>
              </w:rPr>
            </w:pPr>
            <w:r w:rsidRPr="008877FE">
              <w:rPr>
                <w:color w:val="auto"/>
              </w:rPr>
              <w:t>околоствольный двор</w:t>
            </w:r>
          </w:p>
        </w:tc>
        <w:tc>
          <w:tcPr>
            <w:tcW w:w="922" w:type="dxa"/>
          </w:tcPr>
          <w:p w14:paraId="223AE185"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18</w:t>
            </w:r>
          </w:p>
        </w:tc>
        <w:tc>
          <w:tcPr>
            <w:tcW w:w="779" w:type="dxa"/>
          </w:tcPr>
          <w:p w14:paraId="47EA626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24</w:t>
            </w:r>
          </w:p>
        </w:tc>
        <w:tc>
          <w:tcPr>
            <w:tcW w:w="882" w:type="dxa"/>
          </w:tcPr>
          <w:p w14:paraId="05CD743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11</w:t>
            </w:r>
          </w:p>
        </w:tc>
        <w:tc>
          <w:tcPr>
            <w:tcW w:w="959" w:type="dxa"/>
          </w:tcPr>
          <w:p w14:paraId="35F02C4F"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13</w:t>
            </w:r>
          </w:p>
        </w:tc>
      </w:tr>
      <w:tr w:rsidR="00630BDE" w:rsidRPr="008877FE" w14:paraId="426E108D" w14:textId="77777777" w:rsidTr="008877FE">
        <w:tc>
          <w:tcPr>
            <w:cnfStyle w:val="001000000000" w:firstRow="0" w:lastRow="0" w:firstColumn="1" w:lastColumn="0" w:oddVBand="0" w:evenVBand="0" w:oddHBand="0" w:evenHBand="0" w:firstRowFirstColumn="0" w:firstRowLastColumn="0" w:lastRowFirstColumn="0" w:lastRowLastColumn="0"/>
            <w:tcW w:w="2410" w:type="dxa"/>
          </w:tcPr>
          <w:p w14:paraId="1C5BEF64" w14:textId="77777777" w:rsidR="00630BDE" w:rsidRPr="008877FE" w:rsidRDefault="00630BDE" w:rsidP="008877FE">
            <w:pPr>
              <w:rPr>
                <w:color w:val="auto"/>
              </w:rPr>
            </w:pPr>
            <w:r w:rsidRPr="008877FE">
              <w:rPr>
                <w:color w:val="auto"/>
              </w:rPr>
              <w:t>Квершлаг, горизонт 950 м (начало—конец)</w:t>
            </w:r>
          </w:p>
        </w:tc>
        <w:tc>
          <w:tcPr>
            <w:tcW w:w="922" w:type="dxa"/>
          </w:tcPr>
          <w:p w14:paraId="0DFB9CB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18—20</w:t>
            </w:r>
          </w:p>
        </w:tc>
        <w:tc>
          <w:tcPr>
            <w:tcW w:w="779" w:type="dxa"/>
          </w:tcPr>
          <w:p w14:paraId="08B87DC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24—24</w:t>
            </w:r>
          </w:p>
        </w:tc>
        <w:tc>
          <w:tcPr>
            <w:tcW w:w="882" w:type="dxa"/>
          </w:tcPr>
          <w:p w14:paraId="28BD74CA"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11—15</w:t>
            </w:r>
          </w:p>
        </w:tc>
        <w:tc>
          <w:tcPr>
            <w:tcW w:w="959" w:type="dxa"/>
          </w:tcPr>
          <w:p w14:paraId="07361FC9"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13—9</w:t>
            </w:r>
          </w:p>
        </w:tc>
      </w:tr>
      <w:tr w:rsidR="00630BDE" w:rsidRPr="008877FE" w14:paraId="3DAEA753" w14:textId="77777777" w:rsidTr="008877FE">
        <w:tc>
          <w:tcPr>
            <w:cnfStyle w:val="001000000000" w:firstRow="0" w:lastRow="0" w:firstColumn="1" w:lastColumn="0" w:oddVBand="0" w:evenVBand="0" w:oddHBand="0" w:evenHBand="0" w:firstRowFirstColumn="0" w:firstRowLastColumn="0" w:lastRowFirstColumn="0" w:lastRowLastColumn="0"/>
            <w:tcW w:w="2410" w:type="dxa"/>
          </w:tcPr>
          <w:p w14:paraId="137DC359" w14:textId="77777777" w:rsidR="00630BDE" w:rsidRPr="008877FE" w:rsidRDefault="00630BDE" w:rsidP="008877FE">
            <w:pPr>
              <w:rPr>
                <w:color w:val="auto"/>
              </w:rPr>
            </w:pPr>
            <w:r w:rsidRPr="008877FE">
              <w:rPr>
                <w:color w:val="auto"/>
              </w:rPr>
              <w:t>Очистные выработки (начало—конец)</w:t>
            </w:r>
          </w:p>
        </w:tc>
        <w:tc>
          <w:tcPr>
            <w:tcW w:w="922" w:type="dxa"/>
          </w:tcPr>
          <w:p w14:paraId="5ABBE3CE"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20—29</w:t>
            </w:r>
          </w:p>
        </w:tc>
        <w:tc>
          <w:tcPr>
            <w:tcW w:w="779" w:type="dxa"/>
          </w:tcPr>
          <w:p w14:paraId="751F31B2"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24—31</w:t>
            </w:r>
          </w:p>
        </w:tc>
        <w:tc>
          <w:tcPr>
            <w:tcW w:w="882" w:type="dxa"/>
          </w:tcPr>
          <w:p w14:paraId="48C26E07"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15—27</w:t>
            </w:r>
          </w:p>
        </w:tc>
        <w:tc>
          <w:tcPr>
            <w:tcW w:w="959" w:type="dxa"/>
          </w:tcPr>
          <w:p w14:paraId="6603DFD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9—4</w:t>
            </w:r>
          </w:p>
        </w:tc>
      </w:tr>
      <w:tr w:rsidR="00630BDE" w:rsidRPr="008877FE" w14:paraId="4FAD3250" w14:textId="77777777" w:rsidTr="008877FE">
        <w:tc>
          <w:tcPr>
            <w:cnfStyle w:val="001000000000" w:firstRow="0" w:lastRow="0" w:firstColumn="1" w:lastColumn="0" w:oddVBand="0" w:evenVBand="0" w:oddHBand="0" w:evenHBand="0" w:firstRowFirstColumn="0" w:firstRowLastColumn="0" w:lastRowFirstColumn="0" w:lastRowLastColumn="0"/>
            <w:tcW w:w="2410" w:type="dxa"/>
          </w:tcPr>
          <w:p w14:paraId="7055F6C9" w14:textId="77777777" w:rsidR="00630BDE" w:rsidRPr="008877FE" w:rsidRDefault="00630BDE" w:rsidP="008877FE">
            <w:pPr>
              <w:rPr>
                <w:color w:val="auto"/>
              </w:rPr>
            </w:pPr>
            <w:r w:rsidRPr="008877FE">
              <w:rPr>
                <w:color w:val="auto"/>
              </w:rPr>
              <w:t>Вентиляционный штрек, горизонт 850 м (начало—конец)</w:t>
            </w:r>
          </w:p>
        </w:tc>
        <w:tc>
          <w:tcPr>
            <w:tcW w:w="922" w:type="dxa"/>
          </w:tcPr>
          <w:p w14:paraId="2CE982D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29—26</w:t>
            </w:r>
          </w:p>
        </w:tc>
        <w:tc>
          <w:tcPr>
            <w:tcW w:w="779" w:type="dxa"/>
          </w:tcPr>
          <w:p w14:paraId="154D5BD5"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31—28</w:t>
            </w:r>
          </w:p>
        </w:tc>
        <w:tc>
          <w:tcPr>
            <w:tcW w:w="882" w:type="dxa"/>
          </w:tcPr>
          <w:p w14:paraId="53C8B92B"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27—24</w:t>
            </w:r>
          </w:p>
        </w:tc>
        <w:tc>
          <w:tcPr>
            <w:tcW w:w="959" w:type="dxa"/>
          </w:tcPr>
          <w:p w14:paraId="567488B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4—4</w:t>
            </w:r>
          </w:p>
        </w:tc>
      </w:tr>
      <w:tr w:rsidR="00630BDE" w:rsidRPr="008877FE" w14:paraId="46DF6EA0" w14:textId="77777777" w:rsidTr="008877FE">
        <w:tc>
          <w:tcPr>
            <w:cnfStyle w:val="001000000000" w:firstRow="0" w:lastRow="0" w:firstColumn="1" w:lastColumn="0" w:oddVBand="0" w:evenVBand="0" w:oddHBand="0" w:evenHBand="0" w:firstRowFirstColumn="0" w:firstRowLastColumn="0" w:lastRowFirstColumn="0" w:lastRowLastColumn="0"/>
            <w:tcW w:w="2410" w:type="dxa"/>
          </w:tcPr>
          <w:p w14:paraId="4270077F" w14:textId="77777777" w:rsidR="00630BDE" w:rsidRPr="008877FE" w:rsidRDefault="00630BDE" w:rsidP="008877FE">
            <w:pPr>
              <w:rPr>
                <w:color w:val="auto"/>
              </w:rPr>
            </w:pPr>
            <w:r w:rsidRPr="008877FE">
              <w:rPr>
                <w:color w:val="auto"/>
              </w:rPr>
              <w:t>Шахта, выдающая испорченный воздух</w:t>
            </w:r>
          </w:p>
        </w:tc>
        <w:tc>
          <w:tcPr>
            <w:tcW w:w="922" w:type="dxa"/>
          </w:tcPr>
          <w:p w14:paraId="5EDC6435"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779" w:type="dxa"/>
          </w:tcPr>
          <w:p w14:paraId="47FD33A0"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82" w:type="dxa"/>
          </w:tcPr>
          <w:p w14:paraId="57B249F4"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959" w:type="dxa"/>
          </w:tcPr>
          <w:p w14:paraId="6DCC04C2"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8877FE" w14:paraId="11422379" w14:textId="77777777" w:rsidTr="008877FE">
        <w:tc>
          <w:tcPr>
            <w:cnfStyle w:val="001000000000" w:firstRow="0" w:lastRow="0" w:firstColumn="1" w:lastColumn="0" w:oddVBand="0" w:evenVBand="0" w:oddHBand="0" w:evenHBand="0" w:firstRowFirstColumn="0" w:firstRowLastColumn="0" w:lastRowFirstColumn="0" w:lastRowLastColumn="0"/>
            <w:tcW w:w="2410" w:type="dxa"/>
          </w:tcPr>
          <w:p w14:paraId="04A3DC8D" w14:textId="77777777" w:rsidR="00630BDE" w:rsidRPr="008877FE" w:rsidRDefault="00630BDE" w:rsidP="008877FE">
            <w:pPr>
              <w:rPr>
                <w:color w:val="auto"/>
              </w:rPr>
            </w:pPr>
            <w:r w:rsidRPr="008877FE">
              <w:rPr>
                <w:color w:val="auto"/>
              </w:rPr>
              <w:t>околоствольный двор</w:t>
            </w:r>
          </w:p>
        </w:tc>
        <w:tc>
          <w:tcPr>
            <w:tcW w:w="922" w:type="dxa"/>
          </w:tcPr>
          <w:p w14:paraId="1D50BA55"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26</w:t>
            </w:r>
          </w:p>
        </w:tc>
        <w:tc>
          <w:tcPr>
            <w:tcW w:w="779" w:type="dxa"/>
          </w:tcPr>
          <w:p w14:paraId="3D090FB1"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28</w:t>
            </w:r>
          </w:p>
        </w:tc>
        <w:tc>
          <w:tcPr>
            <w:tcW w:w="882" w:type="dxa"/>
          </w:tcPr>
          <w:p w14:paraId="1FABD7B6"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24</w:t>
            </w:r>
          </w:p>
        </w:tc>
        <w:tc>
          <w:tcPr>
            <w:tcW w:w="959" w:type="dxa"/>
          </w:tcPr>
          <w:p w14:paraId="1E7F35DD"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4</w:t>
            </w:r>
          </w:p>
        </w:tc>
      </w:tr>
      <w:tr w:rsidR="00630BDE" w:rsidRPr="008877FE" w14:paraId="64E7AFBB" w14:textId="77777777" w:rsidTr="008877FE">
        <w:tc>
          <w:tcPr>
            <w:cnfStyle w:val="001000000000" w:firstRow="0" w:lastRow="0" w:firstColumn="1" w:lastColumn="0" w:oddVBand="0" w:evenVBand="0" w:oddHBand="0" w:evenHBand="0" w:firstRowFirstColumn="0" w:firstRowLastColumn="0" w:lastRowFirstColumn="0" w:lastRowLastColumn="0"/>
            <w:tcW w:w="2410" w:type="dxa"/>
          </w:tcPr>
          <w:p w14:paraId="315797AC" w14:textId="77777777" w:rsidR="00630BDE" w:rsidRPr="008877FE" w:rsidRDefault="00630BDE" w:rsidP="008877FE">
            <w:pPr>
              <w:rPr>
                <w:color w:val="auto"/>
              </w:rPr>
            </w:pPr>
            <w:r w:rsidRPr="008877FE">
              <w:rPr>
                <w:color w:val="auto"/>
              </w:rPr>
              <w:t>у канала вентилятора</w:t>
            </w:r>
          </w:p>
        </w:tc>
        <w:tc>
          <w:tcPr>
            <w:tcW w:w="922" w:type="dxa"/>
          </w:tcPr>
          <w:p w14:paraId="08627C9A"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18</w:t>
            </w:r>
          </w:p>
        </w:tc>
        <w:tc>
          <w:tcPr>
            <w:tcW w:w="779" w:type="dxa"/>
          </w:tcPr>
          <w:p w14:paraId="4552CEA0"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20</w:t>
            </w:r>
          </w:p>
        </w:tc>
        <w:tc>
          <w:tcPr>
            <w:tcW w:w="882" w:type="dxa"/>
          </w:tcPr>
          <w:p w14:paraId="14CDB030"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15</w:t>
            </w:r>
          </w:p>
        </w:tc>
        <w:tc>
          <w:tcPr>
            <w:tcW w:w="959" w:type="dxa"/>
          </w:tcPr>
          <w:p w14:paraId="31ECCFAB"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5</w:t>
            </w:r>
          </w:p>
        </w:tc>
      </w:tr>
    </w:tbl>
    <w:p w14:paraId="274D8641" w14:textId="77777777" w:rsidR="00630BDE" w:rsidRDefault="00630BDE" w:rsidP="00630BDE">
      <w:pPr>
        <w:pStyle w:val="a5"/>
      </w:pPr>
    </w:p>
    <w:p w14:paraId="642445FA" w14:textId="77777777" w:rsidR="00630BDE" w:rsidRDefault="00630BDE" w:rsidP="00630BDE">
      <w:pPr>
        <w:pStyle w:val="a5"/>
      </w:pPr>
      <w:r w:rsidRPr="00304D98">
        <w:t>Исключительно большой сухостью (до 25%) отличается воздух в калийных шахтах вследствие отсутствия в них притока воды и гигроскопичности калийных солей</w:t>
      </w:r>
      <w:r>
        <w:t>.</w:t>
      </w:r>
    </w:p>
    <w:p w14:paraId="5E9D63E8" w14:textId="1F27C6CD" w:rsidR="00630BDE" w:rsidRDefault="00630BDE" w:rsidP="00630BDE">
      <w:pPr>
        <w:pStyle w:val="a5"/>
      </w:pPr>
      <w:r w:rsidRPr="00304D98">
        <w:t>Из вышесказанного следует, между прочим, что в зимнее время циркулирующий по сети шахтных выработок воздух может при соответствующих температурных условиях сильно осушать выработки шахты. В самом деле, представим себе сле</w:t>
      </w:r>
      <w:r w:rsidRPr="00304D98">
        <w:lastRenderedPageBreak/>
        <w:t xml:space="preserve">дующий вполне конкретный случай. Воздух поступает в шахту с t=0° и влажностью </w:t>
      </w:r>
      <w:r>
        <w:rPr>
          <w:lang w:val="en-US"/>
        </w:rPr>
        <w:t>n</w:t>
      </w:r>
      <w:r w:rsidRPr="00304D98">
        <w:t>=90%, а уходит из шахты с</w:t>
      </w:r>
      <w:r w:rsidRPr="00304D98">
        <w:rPr>
          <w:rFonts w:eastAsia="Batang" w:cstheme="minorBidi"/>
          <w:color w:val="auto"/>
          <w:sz w:val="16"/>
        </w:rPr>
        <w:t xml:space="preserve"> </w:t>
      </w:r>
      <w:r>
        <w:rPr>
          <w:rFonts w:eastAsia="Batang" w:cstheme="minorBidi"/>
          <w:color w:val="auto"/>
          <w:sz w:val="16"/>
          <w:lang w:val="en-US"/>
        </w:rPr>
        <w:t>t</w:t>
      </w:r>
      <w:r w:rsidRPr="0025362B">
        <w:rPr>
          <w:rFonts w:eastAsia="Batang" w:cstheme="minorBidi"/>
          <w:color w:val="auto"/>
          <w:sz w:val="16"/>
        </w:rPr>
        <w:t>₁</w:t>
      </w:r>
      <w:r>
        <w:rPr>
          <w:rFonts w:eastAsia="Batang" w:cstheme="minorBidi"/>
          <w:color w:val="auto"/>
          <w:sz w:val="16"/>
        </w:rPr>
        <w:t>=</w:t>
      </w:r>
      <w:r w:rsidRPr="0025362B">
        <w:rPr>
          <w:rFonts w:eastAsia="Batang" w:cstheme="minorBidi"/>
          <w:color w:val="auto"/>
          <w:sz w:val="16"/>
        </w:rPr>
        <w:t>20</w:t>
      </w:r>
      <w:r>
        <w:rPr>
          <w:rFonts w:eastAsia="Batang" w:cstheme="minorBidi"/>
          <w:color w:val="auto"/>
          <w:sz w:val="16"/>
        </w:rPr>
        <w:t>°</w:t>
      </w:r>
      <w:r w:rsidRPr="0025362B">
        <w:rPr>
          <w:rFonts w:eastAsia="Batang" w:cstheme="minorBidi"/>
          <w:color w:val="auto"/>
          <w:sz w:val="16"/>
        </w:rPr>
        <w:t xml:space="preserve"> </w:t>
      </w:r>
      <w:r>
        <w:rPr>
          <w:rFonts w:eastAsia="Batang" w:cstheme="minorBidi"/>
          <w:color w:val="auto"/>
          <w:sz w:val="16"/>
        </w:rPr>
        <w:t xml:space="preserve">и </w:t>
      </w:r>
      <w:r>
        <w:rPr>
          <w:rFonts w:eastAsia="Batang" w:cstheme="minorBidi"/>
          <w:color w:val="auto"/>
          <w:sz w:val="16"/>
          <w:lang w:val="en-US"/>
        </w:rPr>
        <w:t>n</w:t>
      </w:r>
      <w:r w:rsidRPr="0025362B">
        <w:rPr>
          <w:rFonts w:eastAsia="Batang" w:cstheme="minorBidi"/>
          <w:color w:val="auto"/>
          <w:sz w:val="16"/>
        </w:rPr>
        <w:t>₁</w:t>
      </w:r>
      <w:r>
        <w:rPr>
          <w:rFonts w:eastAsia="Batang" w:cstheme="minorBidi"/>
          <w:color w:val="auto"/>
          <w:sz w:val="16"/>
        </w:rPr>
        <w:t>=</w:t>
      </w:r>
      <w:r w:rsidRPr="0025362B">
        <w:rPr>
          <w:rFonts w:eastAsia="Batang" w:cstheme="minorBidi"/>
          <w:color w:val="auto"/>
          <w:sz w:val="16"/>
        </w:rPr>
        <w:t xml:space="preserve">100%, </w:t>
      </w:r>
      <w:r>
        <w:rPr>
          <w:rFonts w:eastAsia="Batang" w:cstheme="minorBidi"/>
          <w:color w:val="auto"/>
          <w:sz w:val="16"/>
        </w:rPr>
        <w:t>причём количество протекающего по выработкам воздуха в среднем равно 4800 м³</w:t>
      </w:r>
      <w:r w:rsidRPr="0025362B">
        <w:rPr>
          <w:rFonts w:eastAsia="Batang" w:cstheme="minorBidi"/>
          <w:color w:val="auto"/>
          <w:sz w:val="16"/>
        </w:rPr>
        <w:t>/</w:t>
      </w:r>
      <w:r>
        <w:rPr>
          <w:rFonts w:eastAsia="Batang" w:cstheme="minorBidi"/>
          <w:color w:val="auto"/>
          <w:sz w:val="16"/>
        </w:rPr>
        <w:t>мин. При таких условиях каждый кубический метр поступающего воздуха содержит в себе 4,7</w:t>
      </w:r>
      <w:r w:rsidR="005D4234">
        <w:rPr>
          <w:rFonts w:eastAsia="Batang" w:cstheme="minorBidi"/>
          <w:color w:val="auto"/>
          <w:sz w:val="16"/>
        </w:rPr>
        <w:t>×</w:t>
      </w:r>
      <w:r>
        <w:rPr>
          <w:rFonts w:eastAsia="Batang" w:cstheme="minorBidi"/>
          <w:color w:val="auto"/>
          <w:sz w:val="16"/>
        </w:rPr>
        <w:t>0,90=4,2 г воды, а уходящий</w:t>
      </w:r>
      <w:r w:rsidR="001442CD">
        <w:t xml:space="preserve"> — </w:t>
      </w:r>
      <w:r>
        <w:t>16,9 г, т. е. уносит с собой 16,9</w:t>
      </w:r>
      <w:r w:rsidRPr="00304D98">
        <w:t>—</w:t>
      </w:r>
      <w:r>
        <w:t>4,2=12,7 г. воды. Общее же количество удаляемой таким образом за сутки из шахты воды равно (12,7</w:t>
      </w:r>
      <w:r w:rsidR="005D4234">
        <w:t>×</w:t>
      </w:r>
      <w:r>
        <w:t>4800</w:t>
      </w:r>
      <w:r w:rsidR="005D4234">
        <w:t>×</w:t>
      </w:r>
      <w:r>
        <w:t xml:space="preserve">1440):1000²=88 т. </w:t>
      </w:r>
      <w:r w:rsidRPr="00304D98">
        <w:t>В очень знойные и дождливые дни возможно, наоборот, увлажнение части выработок шахты водой от конденсации водяных паров циркулирующего по ним воздуха.</w:t>
      </w:r>
    </w:p>
    <w:p w14:paraId="570E9E2F" w14:textId="76F5497A" w:rsidR="00630BDE" w:rsidRDefault="00162466" w:rsidP="00862D21">
      <w:pPr>
        <w:pStyle w:val="30"/>
      </w:pPr>
      <w:bookmarkStart w:id="214" w:name="_Toc229564871"/>
      <w:bookmarkStart w:id="215" w:name="_Toc229950100"/>
      <w:r w:rsidRPr="00304D98">
        <w:t xml:space="preserve">§ 2. </w:t>
      </w:r>
      <w:r w:rsidR="00F87005">
        <w:t>Ф</w:t>
      </w:r>
      <w:r w:rsidRPr="00304D98">
        <w:t>акторы, от которых зависит температура воздуха в шахтных выработках</w:t>
      </w:r>
      <w:bookmarkEnd w:id="214"/>
      <w:bookmarkEnd w:id="215"/>
    </w:p>
    <w:p w14:paraId="66D76848" w14:textId="77777777" w:rsidR="00630BDE" w:rsidRDefault="00630BDE" w:rsidP="00630BDE">
      <w:pPr>
        <w:pStyle w:val="a5"/>
      </w:pPr>
      <w:r w:rsidRPr="00304D98">
        <w:t xml:space="preserve">Только в неглубоких шахтах (50—100 </w:t>
      </w:r>
      <w:r>
        <w:t>м</w:t>
      </w:r>
      <w:r w:rsidRPr="00304D98">
        <w:t>) и с выработками малого протяжения температура воздуха существенно зависит от температуры воздуха на земной поверхности. Вообще же говоря, величина и колебания температуры в подземных выработках (суточные и годовые) зависят от совокупного действия целого ряда факторов, среди которых температурные условия земной поверхности являются второстепенными. Важнейшие из этих факторов:</w:t>
      </w:r>
    </w:p>
    <w:p w14:paraId="70C891FB" w14:textId="77777777" w:rsidR="00630BDE" w:rsidRDefault="00630BDE">
      <w:pPr>
        <w:pStyle w:val="a0"/>
        <w:numPr>
          <w:ilvl w:val="0"/>
          <w:numId w:val="65"/>
        </w:numPr>
      </w:pPr>
      <w:r w:rsidRPr="00304D98">
        <w:t>нагревание воздуха от сжатия при опускании в шахту;</w:t>
      </w:r>
    </w:p>
    <w:p w14:paraId="599545BD" w14:textId="77777777" w:rsidR="00630BDE" w:rsidRDefault="00630BDE">
      <w:pPr>
        <w:pStyle w:val="a0"/>
        <w:numPr>
          <w:ilvl w:val="0"/>
          <w:numId w:val="65"/>
        </w:numPr>
      </w:pPr>
      <w:r w:rsidRPr="00304D98">
        <w:t>температура горных пород и теплообмен между ними и воздухом;</w:t>
      </w:r>
    </w:p>
    <w:p w14:paraId="4EA151BB" w14:textId="77777777" w:rsidR="00630BDE" w:rsidRDefault="00630BDE">
      <w:pPr>
        <w:pStyle w:val="a0"/>
        <w:numPr>
          <w:ilvl w:val="0"/>
          <w:numId w:val="65"/>
        </w:numPr>
      </w:pPr>
      <w:r w:rsidRPr="00304D98">
        <w:t>разного рода экзотермические, т. е. тепловыделяющие, и эндотермические, т. е. теплопоглощающие, процессы, идущие в подземных выработках;</w:t>
      </w:r>
    </w:p>
    <w:p w14:paraId="1DC94642" w14:textId="77777777" w:rsidR="00630BDE" w:rsidRDefault="00630BDE">
      <w:pPr>
        <w:pStyle w:val="a0"/>
        <w:numPr>
          <w:ilvl w:val="0"/>
          <w:numId w:val="65"/>
        </w:numPr>
      </w:pPr>
      <w:r w:rsidRPr="00304D98">
        <w:t>интенсивность проветривания;</w:t>
      </w:r>
    </w:p>
    <w:p w14:paraId="4D9904DA" w14:textId="77777777" w:rsidR="00630BDE" w:rsidRDefault="00630BDE">
      <w:pPr>
        <w:pStyle w:val="a0"/>
        <w:numPr>
          <w:ilvl w:val="0"/>
          <w:numId w:val="65"/>
        </w:numPr>
      </w:pPr>
      <w:r w:rsidRPr="00304D98">
        <w:t>температура воздуха на земной поверхности.</w:t>
      </w:r>
    </w:p>
    <w:p w14:paraId="025C05DA" w14:textId="77777777" w:rsidR="00630BDE" w:rsidRDefault="00630BDE" w:rsidP="00630BDE">
      <w:pPr>
        <w:pStyle w:val="a5"/>
      </w:pPr>
      <w:r w:rsidRPr="00304D98">
        <w:t>Нагревание воздуха при опускании в шахты и наклонные выработки обусловливается сжатием воздуха. Этот процесс сопровождается выделением тепла, что ведет к повышению температуры, которое может быть ориентировочно подсчитано по формуле</w:t>
      </w:r>
    </w:p>
    <w:tbl>
      <w:tblPr>
        <w:tblStyle w:val="51"/>
        <w:tblW w:w="5000" w:type="pct"/>
        <w:tblLook w:val="04A0" w:firstRow="1" w:lastRow="0" w:firstColumn="1" w:lastColumn="0" w:noHBand="0" w:noVBand="1"/>
      </w:tblPr>
      <w:tblGrid>
        <w:gridCol w:w="352"/>
        <w:gridCol w:w="6674"/>
        <w:gridCol w:w="741"/>
      </w:tblGrid>
      <w:tr w:rsidR="00630BDE" w:rsidRPr="00390837" w14:paraId="7D1F9270"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F5929D4" w14:textId="77777777" w:rsidR="00630BDE" w:rsidRPr="00390837" w:rsidRDefault="00630BDE" w:rsidP="00390837">
            <w:pPr>
              <w:rPr>
                <w:color w:val="auto"/>
              </w:rPr>
            </w:pPr>
          </w:p>
        </w:tc>
        <w:tc>
          <w:tcPr>
            <w:tcW w:w="5386" w:type="dxa"/>
          </w:tcPr>
          <w:p w14:paraId="3AA6753F" w14:textId="77777777" w:rsidR="00630BDE" w:rsidRPr="00390837" w:rsidRDefault="00000000" w:rsidP="00390837">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m:t>T</m:t>
                    </m:r>
                  </m:e>
                  <m:sub>
                    <m:r>
                      <m:t>2</m:t>
                    </m:r>
                  </m:sub>
                </m:sSub>
                <m:r>
                  <m:t>:</m:t>
                </m:r>
                <m:sSub>
                  <m:sSubPr>
                    <m:ctrlPr>
                      <w:rPr>
                        <w:lang w:val="en-US"/>
                      </w:rPr>
                    </m:ctrlPr>
                  </m:sSubPr>
                  <m:e>
                    <m:r>
                      <w:rPr>
                        <w:lang w:val="en-US"/>
                      </w:rPr>
                      <m:t>T</m:t>
                    </m:r>
                  </m:e>
                  <m:sub>
                    <m:r>
                      <w:rPr>
                        <w:lang w:val="en-US"/>
                      </w:rPr>
                      <m:t>1</m:t>
                    </m:r>
                  </m:sub>
                </m:sSub>
                <m:r>
                  <w:rPr>
                    <w:lang w:val="en-US"/>
                  </w:rPr>
                  <m:t>=(</m:t>
                </m:r>
                <m:sSup>
                  <m:sSupPr>
                    <m:ctrlPr>
                      <w:rPr>
                        <w:lang w:val="en-US"/>
                      </w:rPr>
                    </m:ctrlPr>
                  </m:sSupPr>
                  <m:e>
                    <m:f>
                      <m:fPr>
                        <m:ctrlPr>
                          <w:rPr>
                            <w:lang w:val="en-US"/>
                          </w:rPr>
                        </m:ctrlPr>
                      </m:fPr>
                      <m:num>
                        <m:sSub>
                          <m:sSubPr>
                            <m:ctrlPr>
                              <w:rPr>
                                <w:lang w:val="en-US"/>
                              </w:rPr>
                            </m:ctrlPr>
                          </m:sSubPr>
                          <m:e>
                            <m:r>
                              <w:rPr>
                                <w:lang w:val="en-US"/>
                              </w:rPr>
                              <m:t>P</m:t>
                            </m:r>
                          </m:e>
                          <m:sub>
                            <m:r>
                              <w:rPr>
                                <w:lang w:val="en-US"/>
                              </w:rPr>
                              <m:t>2</m:t>
                            </m:r>
                          </m:sub>
                        </m:sSub>
                      </m:num>
                      <m:den>
                        <m:sSub>
                          <m:sSubPr>
                            <m:ctrlPr>
                              <w:rPr>
                                <w:lang w:val="en-US"/>
                              </w:rPr>
                            </m:ctrlPr>
                          </m:sSubPr>
                          <m:e>
                            <m:r>
                              <w:rPr>
                                <w:lang w:val="en-US"/>
                              </w:rPr>
                              <m:t>P</m:t>
                            </m:r>
                          </m:e>
                          <m:sub>
                            <m:r>
                              <w:rPr>
                                <w:lang w:val="en-US"/>
                              </w:rPr>
                              <m:t>1</m:t>
                            </m:r>
                          </m:sub>
                        </m:sSub>
                      </m:den>
                    </m:f>
                    <m:r>
                      <w:rPr>
                        <w:lang w:val="en-US"/>
                      </w:rPr>
                      <m:t>)</m:t>
                    </m:r>
                  </m:e>
                  <m:sup>
                    <m:f>
                      <m:fPr>
                        <m:ctrlPr>
                          <w:rPr>
                            <w:lang w:val="en-US"/>
                          </w:rPr>
                        </m:ctrlPr>
                      </m:fPr>
                      <m:num>
                        <m:r>
                          <w:rPr>
                            <w:lang w:val="en-US"/>
                          </w:rPr>
                          <m:t>k-1</m:t>
                        </m:r>
                      </m:num>
                      <m:den>
                        <m:r>
                          <w:rPr>
                            <w:lang w:val="en-US"/>
                          </w:rPr>
                          <m:t>k</m:t>
                        </m:r>
                      </m:den>
                    </m:f>
                  </m:sup>
                </m:sSup>
              </m:oMath>
            </m:oMathPara>
          </w:p>
        </w:tc>
        <w:tc>
          <w:tcPr>
            <w:tcW w:w="282" w:type="dxa"/>
          </w:tcPr>
          <w:p w14:paraId="1EECCA74" w14:textId="5B4A9033" w:rsidR="00630BDE" w:rsidRPr="00390837" w:rsidRDefault="00630BDE" w:rsidP="00390837">
            <w:pPr>
              <w:pStyle w:val="a5"/>
              <w:cnfStyle w:val="100000000000" w:firstRow="1" w:lastRow="0" w:firstColumn="0" w:lastColumn="0" w:oddVBand="0" w:evenVBand="0" w:oddHBand="0" w:evenHBand="0" w:firstRowFirstColumn="0" w:firstRowLastColumn="0" w:lastRowFirstColumn="0" w:lastRowLastColumn="0"/>
            </w:pPr>
            <w:r w:rsidRPr="00390837">
              <w:t>(</w:t>
            </w:r>
            <w:fldSimple w:instr=" SEQ Формула \* ARABIC ">
              <w:r w:rsidR="0075087B">
                <w:rPr>
                  <w:noProof/>
                </w:rPr>
                <w:t>11</w:t>
              </w:r>
            </w:fldSimple>
            <w:r w:rsidRPr="00390837">
              <w:t>)</w:t>
            </w:r>
          </w:p>
        </w:tc>
      </w:tr>
    </w:tbl>
    <w:p w14:paraId="3F41CBC6" w14:textId="7C079101" w:rsidR="00630BDE" w:rsidRDefault="00630BDE" w:rsidP="00630BDE">
      <w:pPr>
        <w:pStyle w:val="a5"/>
      </w:pPr>
      <w:r w:rsidRPr="00304D98">
        <w:lastRenderedPageBreak/>
        <w:t>где T</w:t>
      </w:r>
      <w:r>
        <w:t>₁</w:t>
      </w:r>
      <w:r w:rsidRPr="00304D98">
        <w:t xml:space="preserve"> и Т</w:t>
      </w:r>
      <w:r>
        <w:t>₂</w:t>
      </w:r>
      <w:r w:rsidR="001442CD">
        <w:t xml:space="preserve"> — </w:t>
      </w:r>
      <w:r w:rsidRPr="00304D98">
        <w:t>абсолютные температуры воздуха, начальная и после сжатия;</w:t>
      </w:r>
    </w:p>
    <w:p w14:paraId="5A3332C9" w14:textId="0669376F" w:rsidR="00630BDE" w:rsidRPr="00010F83" w:rsidRDefault="00630BDE" w:rsidP="00630BDE">
      <w:pPr>
        <w:pStyle w:val="a5"/>
      </w:pPr>
      <w:r w:rsidRPr="00304D98">
        <w:t>P</w:t>
      </w:r>
      <w:r>
        <w:t>₁</w:t>
      </w:r>
      <w:r w:rsidRPr="00304D98">
        <w:t xml:space="preserve"> и Р</w:t>
      </w:r>
      <w:r>
        <w:t>₂</w:t>
      </w:r>
      <w:r w:rsidR="001442CD">
        <w:t xml:space="preserve"> — </w:t>
      </w:r>
      <w:r w:rsidRPr="00304D98">
        <w:t>абсолютные давления его, начальное и конечное, кг/см</w:t>
      </w:r>
      <w:r>
        <w:t>²</w:t>
      </w:r>
      <w:r w:rsidRPr="00010F83">
        <w:t>;</w:t>
      </w:r>
    </w:p>
    <w:p w14:paraId="79302A46" w14:textId="0E6C3CDD" w:rsidR="00630BDE" w:rsidRPr="00C44C9C" w:rsidRDefault="00630BDE" w:rsidP="00630BDE">
      <w:pPr>
        <w:pStyle w:val="a5"/>
      </w:pPr>
      <w:r>
        <w:rPr>
          <w:lang w:val="en-US"/>
        </w:rPr>
        <w:t>k</w:t>
      </w:r>
      <w:r w:rsidR="001442CD">
        <w:t xml:space="preserve"> — </w:t>
      </w:r>
      <w:r w:rsidRPr="00304D98">
        <w:t>отношение тепло</w:t>
      </w:r>
      <w:r>
        <w:t>ё</w:t>
      </w:r>
      <w:r w:rsidRPr="00304D98">
        <w:t>мкостей воздуха при постоянном давлении и при постоянном объ</w:t>
      </w:r>
      <w:r>
        <w:t>ё</w:t>
      </w:r>
      <w:r w:rsidRPr="00304D98">
        <w:t>ме k=0,241:0,172=1,405.</w:t>
      </w:r>
    </w:p>
    <w:p w14:paraId="47D2B6CA" w14:textId="77777777" w:rsidR="00630BDE" w:rsidRDefault="00630BDE" w:rsidP="00630BDE">
      <w:pPr>
        <w:pStyle w:val="a5"/>
      </w:pPr>
      <w:r w:rsidRPr="00304D98">
        <w:t>Приблизительно повышение температуры воздуха от сжатия составляет около 1° на каждые 100 м глубины выработки. При подъеме из шахты на земную поверхность происходит расширение воздуха, сопровождающееся понижением температуры приблизительно на 0,8—0,9° на каждые 100 м подъ</w:t>
      </w:r>
      <w:r>
        <w:t>ё</w:t>
      </w:r>
      <w:r w:rsidRPr="00304D98">
        <w:t>ма.</w:t>
      </w:r>
    </w:p>
    <w:p w14:paraId="79BB4ADB" w14:textId="48836359" w:rsidR="00630BDE" w:rsidRDefault="00630BDE" w:rsidP="00630BDE">
      <w:pPr>
        <w:pStyle w:val="a5"/>
      </w:pPr>
      <w:r w:rsidRPr="00304D98">
        <w:t xml:space="preserve">Температура горных пород на протяжении первых десятков метров по вертикали от земной поверхности изменяется в течение года в зависимости от температуры воздуха на земной поверхности, а затем по достижении так называемого горизонта постоянной годовой температуры (примерно, на глубине 25—30 м в средних широтах) остается круглый год одинаковой и близкой к средней годовой температуре данной местности, а именно: на </w:t>
      </w:r>
      <w:r>
        <w:t>1</w:t>
      </w:r>
      <w:r w:rsidRPr="00125D61">
        <w:t xml:space="preserve"> 1/</w:t>
      </w:r>
      <w:r w:rsidRPr="00304D98">
        <w:t>2—2° выше этой последней. Для южных широт Советского Союза средняя годовая температура составляет от +7° до +9°, для северных</w:t>
      </w:r>
      <w:r w:rsidR="001442CD">
        <w:t xml:space="preserve"> — </w:t>
      </w:r>
      <w:r w:rsidRPr="00304D98">
        <w:t xml:space="preserve">от +4° до +5° и </w:t>
      </w:r>
      <w:r>
        <w:t>н</w:t>
      </w:r>
      <w:r w:rsidRPr="00304D98">
        <w:t xml:space="preserve">иже. В Донбассе эта температура равна 8—8 </w:t>
      </w:r>
      <w:r w:rsidRPr="00737E50">
        <w:t>1/2°</w:t>
      </w:r>
      <w:r w:rsidRPr="00304D98">
        <w:t>.</w:t>
      </w:r>
    </w:p>
    <w:p w14:paraId="2133ADD8" w14:textId="219FC1B6" w:rsidR="00630BDE" w:rsidRPr="002031EF" w:rsidRDefault="00630BDE" w:rsidP="00630BDE">
      <w:pPr>
        <w:pStyle w:val="a5"/>
      </w:pPr>
      <w:r w:rsidRPr="00304D98">
        <w:t xml:space="preserve">Дальше вглубь под воздействием внутренней температуры Земли начинается нарастание температуры пород, показателем быстроты которого служит так называемая </w:t>
      </w:r>
      <w:r w:rsidRPr="00211F4E">
        <w:rPr>
          <w:rStyle w:val="af3"/>
        </w:rPr>
        <w:t>геотермическая</w:t>
      </w:r>
      <w:r w:rsidRPr="00304D98">
        <w:t xml:space="preserve"> ступень; последняя выражается числом метров глубины, соответствующим повышению температуры земной коры на 1°. В среднем и приближенно можно принять величину геотермической ступени: а) для нефтяных и битуминозных отложений равной 10—15 м; б) для угленосных</w:t>
      </w:r>
      <w:r w:rsidR="001442CD">
        <w:t xml:space="preserve"> — </w:t>
      </w:r>
      <w:r w:rsidRPr="00304D98">
        <w:t>30—35 м, для рудоносных</w:t>
      </w:r>
      <w:r w:rsidR="001442CD">
        <w:t xml:space="preserve"> — </w:t>
      </w:r>
      <w:r w:rsidRPr="00304D98">
        <w:t>45—50 м.</w:t>
      </w:r>
    </w:p>
    <w:p w14:paraId="56A0FBBA" w14:textId="0719902A" w:rsidR="00630BDE" w:rsidRPr="002031EF" w:rsidRDefault="00630BDE" w:rsidP="00630BDE">
      <w:pPr>
        <w:pStyle w:val="a5"/>
      </w:pPr>
      <w:r w:rsidRPr="00304D98">
        <w:t xml:space="preserve">Следует помнить, что величина геотермической ступени колеблется в широких пределах в зависимости от местных условий (состав пород, орография, наличие водных бассейнов и т. д.). Так, например, для районов битуминозных отложений известны значения геотермических ступеней, равные </w:t>
      </w:r>
      <w:r>
        <w:t>6</w:t>
      </w:r>
      <w:r w:rsidRPr="00304D98">
        <w:t>—28 м, для угленосных</w:t>
      </w:r>
      <w:r w:rsidR="001442CD" w:rsidRPr="001442CD">
        <w:t xml:space="preserve"> </w:t>
      </w:r>
      <w:r w:rsidRPr="00304D98">
        <w:t>— 18—55 м, для рудоносных</w:t>
      </w:r>
      <w:r w:rsidR="001442CD">
        <w:t xml:space="preserve"> — </w:t>
      </w:r>
      <w:r w:rsidRPr="00304D98">
        <w:t>35—125 м.</w:t>
      </w:r>
    </w:p>
    <w:p w14:paraId="78E5FA9D" w14:textId="77777777" w:rsidR="00630BDE" w:rsidRPr="002031EF" w:rsidRDefault="00630BDE" w:rsidP="00630BDE">
      <w:pPr>
        <w:pStyle w:val="a5"/>
      </w:pPr>
      <w:r w:rsidRPr="00304D98">
        <w:t>Систематическое изучение величин геотермических ступеней, знание которых необходимо для прогноза тепловых условий работ в шахтах на глубоких горизонтах, началось у нас в отношении Донбасса уже давно (Скочинский А. А., Булькач С. М.</w:t>
      </w:r>
      <w:r>
        <w:t>,</w:t>
      </w:r>
      <w:r w:rsidRPr="00304D98">
        <w:t xml:space="preserve"> Ксенофонтова А. И., Щербань А. Н., Кашпур Я. Н.). Около 40 лет назад </w:t>
      </w:r>
      <w:r w:rsidRPr="00304D98">
        <w:lastRenderedPageBreak/>
        <w:t>впервые были проведены замеры температуры пород на горизонте 720. м в свежих забоях только что пройденной шахты «Новая Смолянка» (ныне №11), причем в шпурах по углю температура оказалась равной 29°, чему соответствует средняя величина геотермической ступени 32—33 м.</w:t>
      </w:r>
    </w:p>
    <w:p w14:paraId="29CC5664" w14:textId="77777777" w:rsidR="00630BDE" w:rsidRPr="002031EF" w:rsidRDefault="00630BDE" w:rsidP="00630BDE">
      <w:pPr>
        <w:pStyle w:val="a5"/>
      </w:pPr>
      <w:r w:rsidRPr="00304D98">
        <w:t>В 1931 г. трест Углеразведка произвел температурные наблюдения в пяти разведочных скважинах глубиной от 300 до 912 м в Донбассе (примерно в 15 км от упомянутой шахты), причем вычисленный геотермический градиент оказался в среднем также равным около 33 м.</w:t>
      </w:r>
    </w:p>
    <w:p w14:paraId="1F1B0FD3" w14:textId="3B805EAA" w:rsidR="00630BDE" w:rsidRPr="002031EF" w:rsidRDefault="00630BDE" w:rsidP="00630BDE">
      <w:pPr>
        <w:pStyle w:val="a5"/>
      </w:pPr>
      <w:r w:rsidRPr="00304D98">
        <w:t>Более поздними работами (Булькач С. М., Красковский, Ксенофонтова А. И., Щербань А. Н., Кашпур Я. Н.) установлены следующие значения геотермической ступени для различных районов Донбасса (</w:t>
      </w:r>
      <w:r w:rsidRPr="001543E5">
        <w:rPr>
          <w:rStyle w:val="afff6"/>
        </w:rPr>
        <w:fldChar w:fldCharType="begin"/>
      </w:r>
      <w:r w:rsidRPr="001543E5">
        <w:rPr>
          <w:rStyle w:val="afff6"/>
        </w:rPr>
        <w:instrText xml:space="preserve"> REF _Ref228649677 \h </w:instrText>
      </w:r>
      <w:r>
        <w:rPr>
          <w:rStyle w:val="afff6"/>
        </w:rPr>
        <w:instrText xml:space="preserve"> \* MERGEFORMAT </w:instrText>
      </w:r>
      <w:r w:rsidRPr="001543E5">
        <w:rPr>
          <w:rStyle w:val="afff6"/>
        </w:rPr>
      </w:r>
      <w:r w:rsidRPr="001543E5">
        <w:rPr>
          <w:rStyle w:val="afff6"/>
        </w:rPr>
        <w:fldChar w:fldCharType="separate"/>
      </w:r>
      <w:r w:rsidR="00A05A8B" w:rsidRPr="00A05A8B">
        <w:rPr>
          <w:rStyle w:val="afff6"/>
        </w:rPr>
        <w:t>Таблица 23</w:t>
      </w:r>
      <w:r w:rsidRPr="001543E5">
        <w:rPr>
          <w:rStyle w:val="afff6"/>
        </w:rPr>
        <w:fldChar w:fldCharType="end"/>
      </w:r>
      <w:r w:rsidRPr="00304D98">
        <w:t>).</w:t>
      </w:r>
    </w:p>
    <w:p w14:paraId="6C3ACECB" w14:textId="77777777" w:rsidR="00630BDE" w:rsidRDefault="00630BDE" w:rsidP="00630BDE">
      <w:pPr>
        <w:pStyle w:val="a5"/>
      </w:pPr>
      <w:r w:rsidRPr="00304D98">
        <w:t>В районах рудных месторождений геотермические ступени обычно выше, чем в угольных. Так (по различным источникам) в Криворожском железорудном бассейне геотермическая ступень составляет около 60 м, а на южноафриканских золотых рудниках доходит до 120 м</w:t>
      </w:r>
    </w:p>
    <w:p w14:paraId="271C23FB" w14:textId="4589B939" w:rsidR="00630BDE" w:rsidRDefault="00630BDE" w:rsidP="00630BDE">
      <w:pPr>
        <w:pStyle w:val="affd"/>
      </w:pPr>
      <w:bookmarkStart w:id="216" w:name="_Ref228649677"/>
      <w:r>
        <w:lastRenderedPageBreak/>
        <w:t xml:space="preserve">Таблица </w:t>
      </w:r>
      <w:fldSimple w:instr=" SEQ Таблица \* ARABIC ">
        <w:r w:rsidR="00A60DD8">
          <w:rPr>
            <w:noProof/>
          </w:rPr>
          <w:t>23</w:t>
        </w:r>
      </w:fldSimple>
      <w:bookmarkEnd w:id="216"/>
    </w:p>
    <w:tbl>
      <w:tblPr>
        <w:tblStyle w:val="af4"/>
        <w:tblW w:w="5000" w:type="pct"/>
        <w:tblLook w:val="04A0" w:firstRow="1" w:lastRow="0" w:firstColumn="1" w:lastColumn="0" w:noHBand="0" w:noVBand="1"/>
      </w:tblPr>
      <w:tblGrid>
        <w:gridCol w:w="2035"/>
        <w:gridCol w:w="1109"/>
        <w:gridCol w:w="1295"/>
        <w:gridCol w:w="1111"/>
        <w:gridCol w:w="1109"/>
        <w:gridCol w:w="1108"/>
      </w:tblGrid>
      <w:tr w:rsidR="00630BDE" w:rsidRPr="00390837" w14:paraId="0CFF2747"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6"/>
          </w:tcPr>
          <w:p w14:paraId="7D9D0CC0" w14:textId="7BD65832" w:rsidR="00630BDE" w:rsidRPr="00390837" w:rsidRDefault="00630BDE" w:rsidP="00390837">
            <w:pPr>
              <w:rPr>
                <w:color w:val="auto"/>
                <w:sz w:val="22"/>
                <w:szCs w:val="16"/>
              </w:rPr>
            </w:pPr>
            <w:r w:rsidRPr="00390837">
              <w:rPr>
                <w:color w:val="auto"/>
                <w:sz w:val="22"/>
                <w:szCs w:val="16"/>
              </w:rPr>
              <w:t>Геотермическая ступень для разных регионов и шахт Донбасса</w:t>
            </w:r>
          </w:p>
        </w:tc>
      </w:tr>
      <w:tr w:rsidR="00630BDE" w:rsidRPr="00390837" w14:paraId="7BDAB86B" w14:textId="77777777" w:rsidTr="008877FE">
        <w:trPr>
          <w:trHeight w:val="1929"/>
        </w:trPr>
        <w:tc>
          <w:tcPr>
            <w:cnfStyle w:val="001000000000" w:firstRow="0" w:lastRow="0" w:firstColumn="1" w:lastColumn="0" w:oddVBand="0" w:evenVBand="0" w:oddHBand="0" w:evenHBand="0" w:firstRowFirstColumn="0" w:firstRowLastColumn="0" w:lastRowFirstColumn="0" w:lastRowLastColumn="0"/>
            <w:tcW w:w="1560" w:type="dxa"/>
          </w:tcPr>
          <w:p w14:paraId="33927648" w14:textId="77777777" w:rsidR="00630BDE" w:rsidRPr="00390837" w:rsidRDefault="00630BDE" w:rsidP="00390837">
            <w:pPr>
              <w:rPr>
                <w:color w:val="auto"/>
                <w:sz w:val="22"/>
                <w:szCs w:val="16"/>
              </w:rPr>
            </w:pPr>
            <w:r w:rsidRPr="00390837">
              <w:rPr>
                <w:color w:val="auto"/>
                <w:sz w:val="22"/>
                <w:szCs w:val="16"/>
              </w:rPr>
              <w:t>Наименование района или шахты</w:t>
            </w:r>
          </w:p>
        </w:tc>
        <w:tc>
          <w:tcPr>
            <w:tcW w:w="850" w:type="dxa"/>
          </w:tcPr>
          <w:p w14:paraId="14D0776F"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Угол падения пластов, град.</w:t>
            </w:r>
          </w:p>
        </w:tc>
        <w:tc>
          <w:tcPr>
            <w:tcW w:w="992" w:type="dxa"/>
          </w:tcPr>
          <w:p w14:paraId="1C82978C"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Средняя годовая температура воздуха на поверхности, град.</w:t>
            </w:r>
          </w:p>
        </w:tc>
        <w:tc>
          <w:tcPr>
            <w:tcW w:w="851" w:type="dxa"/>
          </w:tcPr>
          <w:p w14:paraId="58FC8E81"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Геотермическая ступень, м</w:t>
            </w:r>
          </w:p>
        </w:tc>
        <w:tc>
          <w:tcPr>
            <w:tcW w:w="850" w:type="dxa"/>
          </w:tcPr>
          <w:p w14:paraId="6BF3D0FD"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Ожидаемая температура на глубине 1500 м, град.</w:t>
            </w:r>
          </w:p>
        </w:tc>
        <w:tc>
          <w:tcPr>
            <w:tcW w:w="849" w:type="dxa"/>
          </w:tcPr>
          <w:p w14:paraId="03A569DB"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Ожидаемая температура на глубине 1000 м, град.</w:t>
            </w:r>
          </w:p>
        </w:tc>
      </w:tr>
      <w:tr w:rsidR="00630BDE" w:rsidRPr="00390837" w14:paraId="4F671E31" w14:textId="77777777" w:rsidTr="008877FE">
        <w:tc>
          <w:tcPr>
            <w:cnfStyle w:val="001000000000" w:firstRow="0" w:lastRow="0" w:firstColumn="1" w:lastColumn="0" w:oddVBand="0" w:evenVBand="0" w:oddHBand="0" w:evenHBand="0" w:firstRowFirstColumn="0" w:firstRowLastColumn="0" w:lastRowFirstColumn="0" w:lastRowLastColumn="0"/>
            <w:tcW w:w="1560" w:type="dxa"/>
          </w:tcPr>
          <w:p w14:paraId="10E1D41D" w14:textId="77777777" w:rsidR="00630BDE" w:rsidRPr="00390837" w:rsidRDefault="00630BDE" w:rsidP="00390837">
            <w:pPr>
              <w:rPr>
                <w:color w:val="auto"/>
                <w:sz w:val="22"/>
                <w:szCs w:val="16"/>
              </w:rPr>
            </w:pPr>
            <w:r w:rsidRPr="00390837">
              <w:rPr>
                <w:color w:val="auto"/>
                <w:sz w:val="22"/>
                <w:szCs w:val="16"/>
              </w:rPr>
              <w:t>Сталино-Макеевский район.</w:t>
            </w:r>
          </w:p>
        </w:tc>
        <w:tc>
          <w:tcPr>
            <w:tcW w:w="850" w:type="dxa"/>
          </w:tcPr>
          <w:p w14:paraId="42931E19"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8—30</w:t>
            </w:r>
          </w:p>
        </w:tc>
        <w:tc>
          <w:tcPr>
            <w:tcW w:w="992" w:type="dxa"/>
          </w:tcPr>
          <w:p w14:paraId="20F67C73"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7,5</w:t>
            </w:r>
          </w:p>
        </w:tc>
        <w:tc>
          <w:tcPr>
            <w:tcW w:w="851" w:type="dxa"/>
          </w:tcPr>
          <w:p w14:paraId="2B1119AD"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29,7</w:t>
            </w:r>
          </w:p>
        </w:tc>
        <w:tc>
          <w:tcPr>
            <w:tcW w:w="850" w:type="dxa"/>
          </w:tcPr>
          <w:p w14:paraId="4A12C9C7"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57</w:t>
            </w:r>
          </w:p>
        </w:tc>
        <w:tc>
          <w:tcPr>
            <w:tcW w:w="849" w:type="dxa"/>
          </w:tcPr>
          <w:p w14:paraId="4DD3BF85"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40</w:t>
            </w:r>
          </w:p>
        </w:tc>
      </w:tr>
      <w:tr w:rsidR="00630BDE" w:rsidRPr="00390837" w14:paraId="762033FD" w14:textId="77777777" w:rsidTr="008877FE">
        <w:tc>
          <w:tcPr>
            <w:cnfStyle w:val="001000000000" w:firstRow="0" w:lastRow="0" w:firstColumn="1" w:lastColumn="0" w:oddVBand="0" w:evenVBand="0" w:oddHBand="0" w:evenHBand="0" w:firstRowFirstColumn="0" w:firstRowLastColumn="0" w:lastRowFirstColumn="0" w:lastRowLastColumn="0"/>
            <w:tcW w:w="1560" w:type="dxa"/>
          </w:tcPr>
          <w:p w14:paraId="41FE2594" w14:textId="77777777" w:rsidR="00630BDE" w:rsidRPr="00390837" w:rsidRDefault="00630BDE" w:rsidP="00390837">
            <w:pPr>
              <w:rPr>
                <w:color w:val="auto"/>
                <w:sz w:val="22"/>
                <w:szCs w:val="16"/>
              </w:rPr>
            </w:pPr>
            <w:r w:rsidRPr="00390837">
              <w:rPr>
                <w:color w:val="auto"/>
                <w:sz w:val="22"/>
                <w:szCs w:val="16"/>
              </w:rPr>
              <w:t>Горловка, шахта «Кочегарка», Центральный район, южное крыло</w:t>
            </w:r>
          </w:p>
        </w:tc>
        <w:tc>
          <w:tcPr>
            <w:tcW w:w="850" w:type="dxa"/>
          </w:tcPr>
          <w:p w14:paraId="4DF46832"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50—60</w:t>
            </w:r>
          </w:p>
        </w:tc>
        <w:tc>
          <w:tcPr>
            <w:tcW w:w="992" w:type="dxa"/>
          </w:tcPr>
          <w:p w14:paraId="344E204E"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7,5</w:t>
            </w:r>
          </w:p>
        </w:tc>
        <w:tc>
          <w:tcPr>
            <w:tcW w:w="851" w:type="dxa"/>
          </w:tcPr>
          <w:p w14:paraId="343A1785"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36,0</w:t>
            </w:r>
          </w:p>
        </w:tc>
        <w:tc>
          <w:tcPr>
            <w:tcW w:w="850" w:type="dxa"/>
          </w:tcPr>
          <w:p w14:paraId="33A51239"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48</w:t>
            </w:r>
          </w:p>
        </w:tc>
        <w:tc>
          <w:tcPr>
            <w:tcW w:w="849" w:type="dxa"/>
          </w:tcPr>
          <w:p w14:paraId="5EB8E46E"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35</w:t>
            </w:r>
          </w:p>
        </w:tc>
      </w:tr>
      <w:tr w:rsidR="00630BDE" w:rsidRPr="00390837" w14:paraId="241A4194" w14:textId="77777777" w:rsidTr="008877FE">
        <w:tc>
          <w:tcPr>
            <w:cnfStyle w:val="001000000000" w:firstRow="0" w:lastRow="0" w:firstColumn="1" w:lastColumn="0" w:oddVBand="0" w:evenVBand="0" w:oddHBand="0" w:evenHBand="0" w:firstRowFirstColumn="0" w:firstRowLastColumn="0" w:lastRowFirstColumn="0" w:lastRowLastColumn="0"/>
            <w:tcW w:w="1560" w:type="dxa"/>
          </w:tcPr>
          <w:p w14:paraId="4C775D8E" w14:textId="77777777" w:rsidR="00630BDE" w:rsidRPr="00390837" w:rsidRDefault="00630BDE" w:rsidP="00390837">
            <w:pPr>
              <w:rPr>
                <w:color w:val="auto"/>
                <w:sz w:val="22"/>
                <w:szCs w:val="16"/>
              </w:rPr>
            </w:pPr>
            <w:r w:rsidRPr="00390837">
              <w:rPr>
                <w:color w:val="auto"/>
                <w:sz w:val="22"/>
                <w:szCs w:val="16"/>
              </w:rPr>
              <w:t>Шахта им. Артема, Дзержинск уголь, Центральный район, южное крыло</w:t>
            </w:r>
          </w:p>
        </w:tc>
        <w:tc>
          <w:tcPr>
            <w:tcW w:w="850" w:type="dxa"/>
          </w:tcPr>
          <w:p w14:paraId="1A4CF91D"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35—68</w:t>
            </w:r>
          </w:p>
        </w:tc>
        <w:tc>
          <w:tcPr>
            <w:tcW w:w="992" w:type="dxa"/>
          </w:tcPr>
          <w:p w14:paraId="15FD8FED"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7,5</w:t>
            </w:r>
          </w:p>
        </w:tc>
        <w:tc>
          <w:tcPr>
            <w:tcW w:w="851" w:type="dxa"/>
          </w:tcPr>
          <w:p w14:paraId="3B872807"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31,8</w:t>
            </w:r>
          </w:p>
        </w:tc>
        <w:tc>
          <w:tcPr>
            <w:tcW w:w="850" w:type="dxa"/>
          </w:tcPr>
          <w:p w14:paraId="4B175F79"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54</w:t>
            </w:r>
          </w:p>
        </w:tc>
        <w:tc>
          <w:tcPr>
            <w:tcW w:w="849" w:type="dxa"/>
          </w:tcPr>
          <w:p w14:paraId="5AB67102"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38</w:t>
            </w:r>
          </w:p>
        </w:tc>
      </w:tr>
      <w:tr w:rsidR="00630BDE" w:rsidRPr="00390837" w14:paraId="3BF377EC" w14:textId="77777777" w:rsidTr="008877FE">
        <w:tc>
          <w:tcPr>
            <w:cnfStyle w:val="001000000000" w:firstRow="0" w:lastRow="0" w:firstColumn="1" w:lastColumn="0" w:oddVBand="0" w:evenVBand="0" w:oddHBand="0" w:evenHBand="0" w:firstRowFirstColumn="0" w:firstRowLastColumn="0" w:lastRowFirstColumn="0" w:lastRowLastColumn="0"/>
            <w:tcW w:w="1560" w:type="dxa"/>
          </w:tcPr>
          <w:p w14:paraId="1E529B2B" w14:textId="77777777" w:rsidR="00630BDE" w:rsidRPr="00390837" w:rsidRDefault="00630BDE" w:rsidP="00390837">
            <w:pPr>
              <w:rPr>
                <w:color w:val="auto"/>
                <w:sz w:val="22"/>
                <w:szCs w:val="16"/>
              </w:rPr>
            </w:pPr>
            <w:r w:rsidRPr="00390837">
              <w:rPr>
                <w:color w:val="auto"/>
                <w:sz w:val="22"/>
                <w:szCs w:val="16"/>
              </w:rPr>
              <w:t>Шахта «Красный Профинтерн», Центральный район, южное крыло</w:t>
            </w:r>
          </w:p>
        </w:tc>
        <w:tc>
          <w:tcPr>
            <w:tcW w:w="850" w:type="dxa"/>
          </w:tcPr>
          <w:p w14:paraId="62177046"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60—70</w:t>
            </w:r>
          </w:p>
        </w:tc>
        <w:tc>
          <w:tcPr>
            <w:tcW w:w="992" w:type="dxa"/>
          </w:tcPr>
          <w:p w14:paraId="383B1B5A"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7,5</w:t>
            </w:r>
          </w:p>
        </w:tc>
        <w:tc>
          <w:tcPr>
            <w:tcW w:w="851" w:type="dxa"/>
          </w:tcPr>
          <w:p w14:paraId="4E951114"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35,2</w:t>
            </w:r>
          </w:p>
        </w:tc>
        <w:tc>
          <w:tcPr>
            <w:tcW w:w="850" w:type="dxa"/>
          </w:tcPr>
          <w:p w14:paraId="47BD0DBF"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49</w:t>
            </w:r>
          </w:p>
        </w:tc>
        <w:tc>
          <w:tcPr>
            <w:tcW w:w="849" w:type="dxa"/>
          </w:tcPr>
          <w:p w14:paraId="3AC53E4A"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35</w:t>
            </w:r>
          </w:p>
        </w:tc>
      </w:tr>
      <w:tr w:rsidR="00630BDE" w:rsidRPr="00390837" w14:paraId="03501A1E" w14:textId="77777777" w:rsidTr="008877FE">
        <w:tc>
          <w:tcPr>
            <w:cnfStyle w:val="001000000000" w:firstRow="0" w:lastRow="0" w:firstColumn="1" w:lastColumn="0" w:oddVBand="0" w:evenVBand="0" w:oddHBand="0" w:evenHBand="0" w:firstRowFirstColumn="0" w:firstRowLastColumn="0" w:lastRowFirstColumn="0" w:lastRowLastColumn="0"/>
            <w:tcW w:w="1560" w:type="dxa"/>
          </w:tcPr>
          <w:p w14:paraId="064C66D0" w14:textId="77777777" w:rsidR="00630BDE" w:rsidRPr="00390837" w:rsidRDefault="00630BDE" w:rsidP="00390837">
            <w:pPr>
              <w:rPr>
                <w:color w:val="auto"/>
                <w:sz w:val="22"/>
                <w:szCs w:val="16"/>
              </w:rPr>
            </w:pPr>
            <w:r w:rsidRPr="00390837">
              <w:rPr>
                <w:color w:val="auto"/>
                <w:sz w:val="22"/>
                <w:szCs w:val="16"/>
              </w:rPr>
              <w:t>Шахта им. Дзержинского, Центральный район, южное крыло</w:t>
            </w:r>
          </w:p>
        </w:tc>
        <w:tc>
          <w:tcPr>
            <w:tcW w:w="850" w:type="dxa"/>
          </w:tcPr>
          <w:p w14:paraId="3C10F761"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45—55</w:t>
            </w:r>
          </w:p>
        </w:tc>
        <w:tc>
          <w:tcPr>
            <w:tcW w:w="992" w:type="dxa"/>
          </w:tcPr>
          <w:p w14:paraId="71EF1874"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7,5</w:t>
            </w:r>
          </w:p>
        </w:tc>
        <w:tc>
          <w:tcPr>
            <w:tcW w:w="851" w:type="dxa"/>
          </w:tcPr>
          <w:p w14:paraId="7C8A20A2"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33,5</w:t>
            </w:r>
          </w:p>
        </w:tc>
        <w:tc>
          <w:tcPr>
            <w:tcW w:w="850" w:type="dxa"/>
          </w:tcPr>
          <w:p w14:paraId="5A12E8DA"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52</w:t>
            </w:r>
          </w:p>
        </w:tc>
        <w:tc>
          <w:tcPr>
            <w:tcW w:w="849" w:type="dxa"/>
          </w:tcPr>
          <w:p w14:paraId="227BD2BB"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36</w:t>
            </w:r>
          </w:p>
        </w:tc>
      </w:tr>
      <w:tr w:rsidR="00630BDE" w:rsidRPr="00390837" w14:paraId="207DCE01" w14:textId="77777777" w:rsidTr="008877FE">
        <w:tc>
          <w:tcPr>
            <w:cnfStyle w:val="001000000000" w:firstRow="0" w:lastRow="0" w:firstColumn="1" w:lastColumn="0" w:oddVBand="0" w:evenVBand="0" w:oddHBand="0" w:evenHBand="0" w:firstRowFirstColumn="0" w:firstRowLastColumn="0" w:lastRowFirstColumn="0" w:lastRowLastColumn="0"/>
            <w:tcW w:w="1560" w:type="dxa"/>
          </w:tcPr>
          <w:p w14:paraId="33069DA2" w14:textId="77777777" w:rsidR="00630BDE" w:rsidRPr="00390837" w:rsidRDefault="00630BDE" w:rsidP="00390837">
            <w:pPr>
              <w:rPr>
                <w:color w:val="auto"/>
                <w:sz w:val="22"/>
                <w:szCs w:val="16"/>
              </w:rPr>
            </w:pPr>
            <w:r w:rsidRPr="00390837">
              <w:rPr>
                <w:color w:val="auto"/>
                <w:sz w:val="22"/>
                <w:szCs w:val="16"/>
              </w:rPr>
              <w:t>Шахта им. Менжинского,</w:t>
            </w:r>
            <w:r w:rsidRPr="00390837">
              <w:rPr>
                <w:color w:val="auto"/>
                <w:sz w:val="22"/>
                <w:szCs w:val="16"/>
              </w:rPr>
              <w:br/>
              <w:t>Северо-западный район, Марьевский подрайон</w:t>
            </w:r>
          </w:p>
        </w:tc>
        <w:tc>
          <w:tcPr>
            <w:tcW w:w="850" w:type="dxa"/>
          </w:tcPr>
          <w:p w14:paraId="1FDA1431"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15—18</w:t>
            </w:r>
          </w:p>
        </w:tc>
        <w:tc>
          <w:tcPr>
            <w:tcW w:w="992" w:type="dxa"/>
          </w:tcPr>
          <w:p w14:paraId="0C455918"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7,9</w:t>
            </w:r>
          </w:p>
        </w:tc>
        <w:tc>
          <w:tcPr>
            <w:tcW w:w="851" w:type="dxa"/>
          </w:tcPr>
          <w:p w14:paraId="5B77B786"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29,5</w:t>
            </w:r>
          </w:p>
        </w:tc>
        <w:tc>
          <w:tcPr>
            <w:tcW w:w="850" w:type="dxa"/>
          </w:tcPr>
          <w:p w14:paraId="1AC8664D"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58,5</w:t>
            </w:r>
          </w:p>
        </w:tc>
        <w:tc>
          <w:tcPr>
            <w:tcW w:w="849" w:type="dxa"/>
          </w:tcPr>
          <w:p w14:paraId="15094A8D"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41</w:t>
            </w:r>
          </w:p>
        </w:tc>
      </w:tr>
      <w:tr w:rsidR="00630BDE" w:rsidRPr="00390837" w14:paraId="0778CA62" w14:textId="77777777" w:rsidTr="00390837">
        <w:trPr>
          <w:trHeight w:val="1406"/>
        </w:trPr>
        <w:tc>
          <w:tcPr>
            <w:cnfStyle w:val="001000000000" w:firstRow="0" w:lastRow="0" w:firstColumn="1" w:lastColumn="0" w:oddVBand="0" w:evenVBand="0" w:oddHBand="0" w:evenHBand="0" w:firstRowFirstColumn="0" w:firstRowLastColumn="0" w:lastRowFirstColumn="0" w:lastRowLastColumn="0"/>
            <w:tcW w:w="1560" w:type="dxa"/>
          </w:tcPr>
          <w:p w14:paraId="1554BA7B" w14:textId="77777777" w:rsidR="00630BDE" w:rsidRPr="00390837" w:rsidRDefault="00630BDE" w:rsidP="00390837">
            <w:pPr>
              <w:rPr>
                <w:color w:val="auto"/>
                <w:sz w:val="22"/>
                <w:szCs w:val="16"/>
              </w:rPr>
            </w:pPr>
            <w:r w:rsidRPr="00390837">
              <w:rPr>
                <w:color w:val="auto"/>
                <w:sz w:val="22"/>
                <w:szCs w:val="16"/>
              </w:rPr>
              <w:t>Шахта им. Артема №1/2,</w:t>
            </w:r>
            <w:r w:rsidRPr="00390837">
              <w:rPr>
                <w:color w:val="auto"/>
                <w:sz w:val="22"/>
                <w:szCs w:val="16"/>
              </w:rPr>
              <w:br/>
              <w:t>Шахтинско-Несветаевский район</w:t>
            </w:r>
          </w:p>
        </w:tc>
        <w:tc>
          <w:tcPr>
            <w:tcW w:w="850" w:type="dxa"/>
          </w:tcPr>
          <w:p w14:paraId="6E82CA69"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7—20</w:t>
            </w:r>
          </w:p>
        </w:tc>
        <w:tc>
          <w:tcPr>
            <w:tcW w:w="992" w:type="dxa"/>
          </w:tcPr>
          <w:p w14:paraId="2A9C1429"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8,3</w:t>
            </w:r>
          </w:p>
        </w:tc>
        <w:tc>
          <w:tcPr>
            <w:tcW w:w="851" w:type="dxa"/>
          </w:tcPr>
          <w:p w14:paraId="40BE1FAB"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38,2</w:t>
            </w:r>
          </w:p>
        </w:tc>
        <w:tc>
          <w:tcPr>
            <w:tcW w:w="850" w:type="dxa"/>
          </w:tcPr>
          <w:p w14:paraId="58D1B47E"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47</w:t>
            </w:r>
          </w:p>
        </w:tc>
        <w:tc>
          <w:tcPr>
            <w:tcW w:w="849" w:type="dxa"/>
          </w:tcPr>
          <w:p w14:paraId="000629A8"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390837">
              <w:rPr>
                <w:color w:val="auto"/>
                <w:sz w:val="22"/>
                <w:szCs w:val="16"/>
              </w:rPr>
              <w:t>34</w:t>
            </w:r>
          </w:p>
        </w:tc>
      </w:tr>
    </w:tbl>
    <w:p w14:paraId="3FF8B57E" w14:textId="3300EFA7" w:rsidR="00630BDE" w:rsidRDefault="00430875" w:rsidP="00630BDE">
      <w:pPr>
        <w:pStyle w:val="a5"/>
      </w:pPr>
      <w:r w:rsidRPr="00430875">
        <w:lastRenderedPageBreak/>
        <w:t>Геотермическая ступень подсчитана по формуле</w:t>
      </w:r>
      <w:r>
        <w:t>:</w:t>
      </w:r>
    </w:p>
    <w:tbl>
      <w:tblPr>
        <w:tblStyle w:val="51"/>
        <w:tblW w:w="5000" w:type="pct"/>
        <w:tblLook w:val="04A0" w:firstRow="1" w:lastRow="0" w:firstColumn="1" w:lastColumn="0" w:noHBand="0" w:noVBand="1"/>
      </w:tblPr>
      <w:tblGrid>
        <w:gridCol w:w="365"/>
        <w:gridCol w:w="6631"/>
        <w:gridCol w:w="771"/>
      </w:tblGrid>
      <w:tr w:rsidR="00430875" w:rsidRPr="00390837" w14:paraId="05F04802"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67401D49" w14:textId="77777777" w:rsidR="00430875" w:rsidRPr="00390837" w:rsidRDefault="00430875" w:rsidP="00390837">
            <w:pPr>
              <w:rPr>
                <w:color w:val="auto"/>
              </w:rPr>
            </w:pPr>
          </w:p>
        </w:tc>
        <w:tc>
          <w:tcPr>
            <w:tcW w:w="5143" w:type="dxa"/>
          </w:tcPr>
          <w:p w14:paraId="21B05D07" w14:textId="77777777" w:rsidR="00430875" w:rsidRPr="00390837" w:rsidRDefault="00430875" w:rsidP="00390837">
            <w:pPr>
              <w:pStyle w:val="aff7"/>
              <w:cnfStyle w:val="100000000000" w:firstRow="1" w:lastRow="0" w:firstColumn="0" w:lastColumn="0" w:oddVBand="0" w:evenVBand="0" w:oddHBand="0" w:evenHBand="0" w:firstRowFirstColumn="0" w:firstRowLastColumn="0" w:lastRowFirstColumn="0" w:lastRowLastColumn="0"/>
            </w:pPr>
            <m:oMathPara>
              <m:oMath>
                <m:r>
                  <m:t>g</m:t>
                </m:r>
                <m:r>
                  <w:rPr>
                    <w:lang w:val="en-US"/>
                  </w:rPr>
                  <m:t>r=</m:t>
                </m:r>
                <m:f>
                  <m:fPr>
                    <m:ctrlPr>
                      <w:rPr>
                        <w:lang w:val="en-US"/>
                      </w:rPr>
                    </m:ctrlPr>
                  </m:fPr>
                  <m:num>
                    <m:r>
                      <w:rPr>
                        <w:lang w:val="en-US"/>
                      </w:rPr>
                      <m:t>H-h</m:t>
                    </m:r>
                  </m:num>
                  <m:den>
                    <m:r>
                      <w:rPr>
                        <w:lang w:val="en-US"/>
                      </w:rPr>
                      <m:t>t-</m:t>
                    </m:r>
                    <m:sSub>
                      <m:sSubPr>
                        <m:ctrlPr>
                          <w:rPr>
                            <w:lang w:val="en-US"/>
                          </w:rPr>
                        </m:ctrlPr>
                      </m:sSubPr>
                      <m:e>
                        <m:r>
                          <w:rPr>
                            <w:lang w:val="en-US"/>
                          </w:rPr>
                          <m:t>t</m:t>
                        </m:r>
                      </m:e>
                      <m:sub>
                        <m:r>
                          <m:t>ср</m:t>
                        </m:r>
                      </m:sub>
                    </m:sSub>
                  </m:den>
                </m:f>
              </m:oMath>
            </m:oMathPara>
          </w:p>
        </w:tc>
        <w:tc>
          <w:tcPr>
            <w:tcW w:w="526" w:type="dxa"/>
          </w:tcPr>
          <w:p w14:paraId="05ED916A" w14:textId="2CFBEE97" w:rsidR="00430875" w:rsidRPr="00390837" w:rsidRDefault="00430875" w:rsidP="00390837">
            <w:pPr>
              <w:pStyle w:val="a5"/>
              <w:cnfStyle w:val="100000000000" w:firstRow="1" w:lastRow="0" w:firstColumn="0" w:lastColumn="0" w:oddVBand="0" w:evenVBand="0" w:oddHBand="0" w:evenHBand="0" w:firstRowFirstColumn="0" w:firstRowLastColumn="0" w:lastRowFirstColumn="0" w:lastRowLastColumn="0"/>
            </w:pPr>
            <w:bookmarkStart w:id="217" w:name="_Ref228992948"/>
            <w:bookmarkStart w:id="218" w:name="_Ref228992939"/>
            <w:r w:rsidRPr="00390837">
              <w:t>(</w:t>
            </w:r>
            <w:fldSimple w:instr=" SEQ Формула \* ARABIC ">
              <w:r w:rsidR="0075087B">
                <w:rPr>
                  <w:noProof/>
                </w:rPr>
                <w:t>12</w:t>
              </w:r>
            </w:fldSimple>
            <w:bookmarkEnd w:id="218"/>
            <w:r w:rsidRPr="00390837">
              <w:t>)</w:t>
            </w:r>
            <w:bookmarkEnd w:id="217"/>
          </w:p>
        </w:tc>
      </w:tr>
    </w:tbl>
    <w:p w14:paraId="3C3B8B28" w14:textId="22D24EBE" w:rsidR="00686CF8" w:rsidRPr="00E974D5" w:rsidRDefault="00430875" w:rsidP="00630BDE">
      <w:pPr>
        <w:pStyle w:val="a5"/>
      </w:pPr>
      <w:r w:rsidRPr="00430875">
        <w:t>где Н</w:t>
      </w:r>
      <w:r w:rsidR="001442CD">
        <w:t xml:space="preserve"> — </w:t>
      </w:r>
      <w:r w:rsidRPr="00430875">
        <w:t>глубина измерения, м;</w:t>
      </w:r>
    </w:p>
    <w:p w14:paraId="48F0D033" w14:textId="639FAB2B" w:rsidR="00430875" w:rsidRPr="00430875" w:rsidRDefault="00430875" w:rsidP="00630BDE">
      <w:pPr>
        <w:pStyle w:val="a5"/>
      </w:pPr>
      <w:r w:rsidRPr="00430875">
        <w:t>h</w:t>
      </w:r>
      <w:r w:rsidR="001442CD">
        <w:t xml:space="preserve"> — </w:t>
      </w:r>
      <w:r w:rsidRPr="00430875">
        <w:t>глубина зоны постоянной годовой температуры: h=30 м;</w:t>
      </w:r>
    </w:p>
    <w:p w14:paraId="6941F032" w14:textId="7FECDF5C" w:rsidR="00430875" w:rsidRPr="00430875" w:rsidRDefault="00430875" w:rsidP="00630BDE">
      <w:pPr>
        <w:pStyle w:val="a5"/>
      </w:pPr>
      <w:r>
        <w:rPr>
          <w:lang w:val="en-US"/>
        </w:rPr>
        <w:t>t</w:t>
      </w:r>
      <w:r w:rsidR="001442CD">
        <w:t xml:space="preserve"> — </w:t>
      </w:r>
      <w:r w:rsidRPr="00430875">
        <w:t xml:space="preserve">температура на глубине </w:t>
      </w:r>
      <w:r>
        <w:rPr>
          <w:lang w:val="en-US"/>
        </w:rPr>
        <w:t>H</w:t>
      </w:r>
      <w:r w:rsidRPr="00430875">
        <w:t>, град;</w:t>
      </w:r>
    </w:p>
    <w:p w14:paraId="59DDDB61" w14:textId="1F0676E0" w:rsidR="00430875" w:rsidRPr="00430875" w:rsidRDefault="00430875" w:rsidP="00630BDE">
      <w:pPr>
        <w:pStyle w:val="a5"/>
      </w:pPr>
      <w:r>
        <w:rPr>
          <w:lang w:val="en-US"/>
        </w:rPr>
        <w:t>t</w:t>
      </w:r>
      <w:r w:rsidRPr="00430875">
        <w:rPr>
          <w:vertAlign w:val="subscript"/>
        </w:rPr>
        <w:t>ср</w:t>
      </w:r>
      <w:r w:rsidR="001442CD">
        <w:t xml:space="preserve"> — </w:t>
      </w:r>
      <w:r w:rsidRPr="00430875">
        <w:t>средняя годовая температура воздуха для данного района.</w:t>
      </w:r>
    </w:p>
    <w:p w14:paraId="4446F2EB" w14:textId="010E42BC" w:rsidR="00430875" w:rsidRDefault="00430875" w:rsidP="00630BDE">
      <w:pPr>
        <w:pStyle w:val="a5"/>
      </w:pPr>
      <w:r w:rsidRPr="00430875">
        <w:t>Для ориентировочных прогнозов температуры пород на различных глубинах может служить следующая формула:</w:t>
      </w:r>
    </w:p>
    <w:tbl>
      <w:tblPr>
        <w:tblStyle w:val="51"/>
        <w:tblW w:w="5000" w:type="pct"/>
        <w:tblLook w:val="04A0" w:firstRow="1" w:lastRow="0" w:firstColumn="1" w:lastColumn="0" w:noHBand="0" w:noVBand="1"/>
      </w:tblPr>
      <w:tblGrid>
        <w:gridCol w:w="365"/>
        <w:gridCol w:w="6631"/>
        <w:gridCol w:w="771"/>
      </w:tblGrid>
      <w:tr w:rsidR="00430875" w:rsidRPr="00390837" w14:paraId="6990B8D8"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55E3848F" w14:textId="77777777" w:rsidR="00430875" w:rsidRPr="00390837" w:rsidRDefault="00430875" w:rsidP="00390837">
            <w:pPr>
              <w:rPr>
                <w:color w:val="auto"/>
              </w:rPr>
            </w:pPr>
          </w:p>
        </w:tc>
        <w:tc>
          <w:tcPr>
            <w:tcW w:w="5143" w:type="dxa"/>
          </w:tcPr>
          <w:p w14:paraId="14615019" w14:textId="77777777" w:rsidR="00430875" w:rsidRPr="00390837" w:rsidRDefault="00430875" w:rsidP="00390837">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θ=</m:t>
                </m:r>
                <m:sSub>
                  <m:sSubPr>
                    <m:ctrlPr/>
                  </m:sSubPr>
                  <m:e>
                    <m:r>
                      <w:rPr>
                        <w:lang w:val="en-US"/>
                      </w:rPr>
                      <m:t>t</m:t>
                    </m:r>
                  </m:e>
                  <m:sub>
                    <m:r>
                      <m:t>g</m:t>
                    </m:r>
                  </m:sub>
                </m:sSub>
                <m:r>
                  <m:t>+</m:t>
                </m:r>
                <m:f>
                  <m:fPr>
                    <m:ctrlPr>
                      <w:rPr>
                        <w:lang w:val="en-US"/>
                      </w:rPr>
                    </m:ctrlPr>
                  </m:fPr>
                  <m:num>
                    <m:r>
                      <w:rPr>
                        <w:lang w:val="en-US"/>
                      </w:rPr>
                      <m:t>H-</m:t>
                    </m:r>
                    <m:sSub>
                      <m:sSubPr>
                        <m:ctrlPr>
                          <w:rPr>
                            <w:lang w:val="en-US"/>
                          </w:rPr>
                        </m:ctrlPr>
                      </m:sSubPr>
                      <m:e>
                        <m:r>
                          <w:rPr>
                            <w:lang w:val="en-US"/>
                          </w:rPr>
                          <m:t>h</m:t>
                        </m:r>
                      </m:e>
                      <m:sub>
                        <m:r>
                          <w:rPr>
                            <w:lang w:val="en-US"/>
                          </w:rPr>
                          <m:t>1</m:t>
                        </m:r>
                      </m:sub>
                    </m:sSub>
                  </m:num>
                  <m:den>
                    <m:r>
                      <w:rPr>
                        <w:lang w:val="en-US"/>
                      </w:rPr>
                      <m:t>gr</m:t>
                    </m:r>
                  </m:den>
                </m:f>
              </m:oMath>
            </m:oMathPara>
          </w:p>
        </w:tc>
        <w:tc>
          <w:tcPr>
            <w:tcW w:w="526" w:type="dxa"/>
          </w:tcPr>
          <w:p w14:paraId="744A8301" w14:textId="266043E4" w:rsidR="00430875" w:rsidRPr="00390837" w:rsidRDefault="00430875" w:rsidP="00390837">
            <w:pPr>
              <w:pStyle w:val="a5"/>
              <w:cnfStyle w:val="100000000000" w:firstRow="1" w:lastRow="0" w:firstColumn="0" w:lastColumn="0" w:oddVBand="0" w:evenVBand="0" w:oddHBand="0" w:evenHBand="0" w:firstRowFirstColumn="0" w:firstRowLastColumn="0" w:lastRowFirstColumn="0" w:lastRowLastColumn="0"/>
            </w:pPr>
            <w:r w:rsidRPr="00390837">
              <w:t>(</w:t>
            </w:r>
            <w:fldSimple w:instr=" SEQ Формула \* ARABIC ">
              <w:r w:rsidR="0075087B">
                <w:rPr>
                  <w:noProof/>
                </w:rPr>
                <w:t>13</w:t>
              </w:r>
            </w:fldSimple>
            <w:r w:rsidRPr="00390837">
              <w:t>)</w:t>
            </w:r>
          </w:p>
        </w:tc>
      </w:tr>
    </w:tbl>
    <w:p w14:paraId="06CBDCD5" w14:textId="07E54D19" w:rsidR="00430875" w:rsidRDefault="00430875" w:rsidP="00630BDE">
      <w:pPr>
        <w:pStyle w:val="a5"/>
      </w:pPr>
      <w:r w:rsidRPr="00430875">
        <w:t xml:space="preserve">где </w:t>
      </w:r>
      <w:r>
        <w:rPr>
          <w:rFonts w:ascii="Cambria Math" w:hAnsi="Cambria Math"/>
        </w:rPr>
        <w:t>𝜃</w:t>
      </w:r>
      <w:r w:rsidR="001442CD">
        <w:t xml:space="preserve"> — </w:t>
      </w:r>
      <w:r w:rsidRPr="00430875">
        <w:t>искомая температура пород на глубине Н м, град.;</w:t>
      </w:r>
    </w:p>
    <w:p w14:paraId="27230633" w14:textId="52966B5A" w:rsidR="00430875" w:rsidRDefault="00430875" w:rsidP="00630BDE">
      <w:pPr>
        <w:pStyle w:val="a5"/>
      </w:pPr>
      <w:r w:rsidRPr="00430875">
        <w:t>h</w:t>
      </w:r>
      <w:r>
        <w:t>₁</w:t>
      </w:r>
      <w:r w:rsidR="001442CD">
        <w:t xml:space="preserve"> — </w:t>
      </w:r>
      <w:r w:rsidRPr="00430875">
        <w:t>глубина зоны постоянной годовой температуры t</w:t>
      </w:r>
      <w:r w:rsidRPr="00430875">
        <w:rPr>
          <w:vertAlign w:val="subscript"/>
        </w:rPr>
        <w:t>g</w:t>
      </w:r>
      <w:r w:rsidRPr="00430875">
        <w:t xml:space="preserve"> пород в данном месте, м;</w:t>
      </w:r>
    </w:p>
    <w:p w14:paraId="6E9A8760" w14:textId="1675D29C" w:rsidR="00430875" w:rsidRDefault="00430875" w:rsidP="00630BDE">
      <w:pPr>
        <w:pStyle w:val="a5"/>
      </w:pPr>
      <w:r w:rsidRPr="00430875">
        <w:t>gr</w:t>
      </w:r>
      <w:r w:rsidR="001442CD">
        <w:t xml:space="preserve"> — </w:t>
      </w:r>
      <w:r w:rsidRPr="00430875">
        <w:t>средняя величина геотермической ступени для данного района, м.</w:t>
      </w:r>
    </w:p>
    <w:p w14:paraId="5BDAEE4E" w14:textId="3A1B086D" w:rsidR="00430875" w:rsidRDefault="00430875" w:rsidP="00630BDE">
      <w:pPr>
        <w:pStyle w:val="a5"/>
      </w:pPr>
      <w:r w:rsidRPr="00430875">
        <w:t>Таким образом, если для Донбасса принять в среднем gr=33 м, (</w:t>
      </w:r>
      <w:r>
        <w:rPr>
          <w:lang w:val="en-US"/>
        </w:rPr>
        <w:t>t</w:t>
      </w:r>
      <w:r w:rsidRPr="00430875">
        <w:rPr>
          <w:vertAlign w:val="subscript"/>
          <w:lang w:val="en-US"/>
        </w:rPr>
        <w:t>g</w:t>
      </w:r>
      <w:r w:rsidRPr="00430875">
        <w:t>=9—10° на глубине 30 м, то надо ожидать, что на глубине 1000 м температура пород</w:t>
      </w:r>
    </w:p>
    <w:tbl>
      <w:tblPr>
        <w:tblStyle w:val="51"/>
        <w:tblW w:w="5000" w:type="pct"/>
        <w:tblLook w:val="04A0" w:firstRow="1" w:lastRow="0" w:firstColumn="1" w:lastColumn="0" w:noHBand="0" w:noVBand="1"/>
      </w:tblPr>
      <w:tblGrid>
        <w:gridCol w:w="371"/>
        <w:gridCol w:w="7028"/>
        <w:gridCol w:w="368"/>
      </w:tblGrid>
      <w:tr w:rsidR="007F6CB7" w:rsidRPr="00390837" w14:paraId="0D470755"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BEA9B4A" w14:textId="77777777" w:rsidR="007F6CB7" w:rsidRPr="00390837" w:rsidRDefault="007F6CB7" w:rsidP="00390837">
            <w:pPr>
              <w:rPr>
                <w:color w:val="auto"/>
              </w:rPr>
            </w:pPr>
          </w:p>
        </w:tc>
        <w:tc>
          <w:tcPr>
            <w:tcW w:w="5386" w:type="dxa"/>
          </w:tcPr>
          <w:p w14:paraId="62541E01" w14:textId="5ED67101" w:rsidR="007F6CB7" w:rsidRPr="00390837" w:rsidRDefault="007F6CB7" w:rsidP="00390837">
            <w:pPr>
              <w:pStyle w:val="aff7"/>
              <w:cnfStyle w:val="100000000000" w:firstRow="1" w:lastRow="0" w:firstColumn="0" w:lastColumn="0" w:oddVBand="0" w:evenVBand="0" w:oddHBand="0" w:evenHBand="0" w:firstRowFirstColumn="0" w:firstRowLastColumn="0" w:lastRowFirstColumn="0" w:lastRowLastColumn="0"/>
              <w:rPr>
                <w:lang w:val="en-US"/>
              </w:rPr>
            </w:pPr>
            <m:oMathPara>
              <m:oMath>
                <m:r>
                  <w:rPr>
                    <w:lang w:val="en-US"/>
                  </w:rPr>
                  <m:t>θ=9,5+</m:t>
                </m:r>
                <m:f>
                  <m:fPr>
                    <m:ctrlPr>
                      <w:rPr>
                        <w:lang w:val="en-US"/>
                      </w:rPr>
                    </m:ctrlPr>
                  </m:fPr>
                  <m:num>
                    <m:r>
                      <w:rPr>
                        <w:lang w:val="en-US"/>
                      </w:rPr>
                      <m:t>970</m:t>
                    </m:r>
                  </m:num>
                  <m:den>
                    <m:r>
                      <w:rPr>
                        <w:lang w:val="en-US"/>
                      </w:rPr>
                      <m:t>33</m:t>
                    </m:r>
                  </m:den>
                </m:f>
                <m:r>
                  <w:rPr>
                    <w:lang w:val="en-US"/>
                  </w:rPr>
                  <m:t>≈39°C</m:t>
                </m:r>
              </m:oMath>
            </m:oMathPara>
          </w:p>
        </w:tc>
        <w:tc>
          <w:tcPr>
            <w:tcW w:w="282" w:type="dxa"/>
          </w:tcPr>
          <w:p w14:paraId="500FE813" w14:textId="547EDAA9" w:rsidR="007F6CB7" w:rsidRPr="00390837" w:rsidRDefault="007F6CB7" w:rsidP="00390837">
            <w:pPr>
              <w:cnfStyle w:val="100000000000" w:firstRow="1" w:lastRow="0" w:firstColumn="0" w:lastColumn="0" w:oddVBand="0" w:evenVBand="0" w:oddHBand="0" w:evenHBand="0" w:firstRowFirstColumn="0" w:firstRowLastColumn="0" w:lastRowFirstColumn="0" w:lastRowLastColumn="0"/>
              <w:rPr>
                <w:color w:val="auto"/>
                <w:lang w:val="en-US"/>
              </w:rPr>
            </w:pPr>
          </w:p>
        </w:tc>
      </w:tr>
    </w:tbl>
    <w:p w14:paraId="1637340C" w14:textId="77777777" w:rsidR="00430875" w:rsidRPr="002031EF" w:rsidRDefault="00430875" w:rsidP="00630BDE">
      <w:pPr>
        <w:pStyle w:val="a5"/>
      </w:pPr>
    </w:p>
    <w:p w14:paraId="7E08D10C" w14:textId="77777777" w:rsidR="00630BDE" w:rsidRPr="00431870" w:rsidRDefault="00630BDE" w:rsidP="00630BDE">
      <w:pPr>
        <w:pStyle w:val="a5"/>
      </w:pPr>
      <w:r w:rsidRPr="00561D5C">
        <w:t>Количество тепла, отдаваемого горными породами воздуху, зависит от разности температур пород и воздуха, от коэффициента теплоотдачи пород, скорости движения воздуха и других факторов. В связи со все увеличивающейся глубиной горных работ и возрастающим значением теплообмена между горными породами и воздухом вопросу этому начали уделять в настоящее время серьезное внимание, и появился ряд научно-исследовательских работ (А. Н. Щербань, А. Ф. Воропаев, В. М. Огиевский, А. Н. Ягельский и др.), осветивших сущность этого сложного процесса и показавших необходимость его дальнейшего изучения.</w:t>
      </w:r>
    </w:p>
    <w:p w14:paraId="3348C720" w14:textId="77777777" w:rsidR="00630BDE" w:rsidRDefault="00630BDE" w:rsidP="00630BDE">
      <w:pPr>
        <w:pStyle w:val="a5"/>
      </w:pPr>
      <w:r w:rsidRPr="00561D5C">
        <w:t>Указанный теплообмен и в особенности величина изменения температуры шахтного воздуха, ему соответствующая, трудно поддаются точному предрасч</w:t>
      </w:r>
      <w:r>
        <w:t>ё</w:t>
      </w:r>
      <w:r w:rsidRPr="00561D5C">
        <w:t xml:space="preserve">ту, между прочим, потому, что температура стен горных выработок, по которым </w:t>
      </w:r>
      <w:r w:rsidRPr="00561D5C">
        <w:lastRenderedPageBreak/>
        <w:t>циркулирует воздух, не остается постоянной во времени и равной первоначальной температуре горных пород на данной глубине.</w:t>
      </w:r>
    </w:p>
    <w:p w14:paraId="0A0BE394" w14:textId="22D379E3" w:rsidR="00630BDE" w:rsidRDefault="00630BDE" w:rsidP="00630BDE">
      <w:pPr>
        <w:pStyle w:val="a5"/>
      </w:pPr>
      <w:r w:rsidRPr="00561D5C">
        <w:t>В выработках, находящихся на небольшой глубине, воздух летом нагревает породы, а зимой сам нагревается, т. е. охлаждает породы. На более значительных глубинах имеет место преимущественно последний процесс</w:t>
      </w:r>
      <w:r w:rsidR="001442CD">
        <w:t xml:space="preserve"> — </w:t>
      </w:r>
      <w:r w:rsidRPr="00561D5C">
        <w:t>охлаждение стен выработок воздухом. Вследствие этого вокруг каждой выработки постепенно образуется зона, в пределах которой температура пород иная, чем в глубине их. Эта зона, которая носит название «тепловыравнивающей рубашки», играет большую роль в процессе теплообмена между горными породами и шахтным воздухом.</w:t>
      </w:r>
    </w:p>
    <w:p w14:paraId="05266D26" w14:textId="77777777" w:rsidR="00630BDE" w:rsidRPr="00561D5C" w:rsidRDefault="00630BDE" w:rsidP="00630BDE">
      <w:pPr>
        <w:pStyle w:val="a5"/>
      </w:pPr>
      <w:r w:rsidRPr="004A44C7">
        <w:t>Темп образования тепловыравнивающей рубашки и глубина, (толщина) е</w:t>
      </w:r>
      <w:r>
        <w:t>ё</w:t>
      </w:r>
      <w:r w:rsidRPr="004A44C7">
        <w:t xml:space="preserve"> зависят от температуры, скорости и количества проходящего по выработкам воздуха, а также от естественной температуры пород на данном горизонте, от теплопроводности этих последних и коэффициента теплоотдачи стен выработки</w:t>
      </w:r>
      <w:r>
        <w:rPr>
          <w:rStyle w:val="affb"/>
        </w:rPr>
        <w:footnoteReference w:id="59"/>
      </w:r>
      <w:r w:rsidRPr="004A44C7">
        <w:t>.</w:t>
      </w:r>
    </w:p>
    <w:p w14:paraId="2E36101D" w14:textId="2C530CF6" w:rsidR="00630BDE" w:rsidRPr="002031EF" w:rsidRDefault="00630BDE" w:rsidP="00630BDE">
      <w:pPr>
        <w:pStyle w:val="a5"/>
      </w:pPr>
      <w:r w:rsidRPr="00E40B5B">
        <w:t>По некоторым наблюдениям в глубоких каменноугольных шахтах (Рур) охлаждение пород вокруг выработок сначала распространяется вглубь довольно быстро</w:t>
      </w:r>
      <w:r w:rsidR="001442CD">
        <w:t xml:space="preserve"> — </w:t>
      </w:r>
      <w:r w:rsidRPr="00E40B5B">
        <w:t>в первые дни по 5 см в сутки, а затем все более и более замедляется и через 1—2 года почти совершенно прекращается на глубине 12—20 м в песчаниках, 8—10 м в глинистых сланцах и 3—5 м в угле.</w:t>
      </w:r>
    </w:p>
    <w:p w14:paraId="6B15030C" w14:textId="4C8F119A" w:rsidR="00630BDE" w:rsidRDefault="00630BDE" w:rsidP="00630BDE">
      <w:pPr>
        <w:pStyle w:val="a5"/>
      </w:pPr>
      <w:r w:rsidRPr="00E40B5B">
        <w:t xml:space="preserve">Из сказанного следует, что толщина тепловыравнивающей рубашки зависит также от длительности существования данной выработки, и кроме того, что она неодинакова по простиранию выработки и уменьшается, если идти по направлению движения воздуха. Приблизительно на расстоянии около 1000—1500 м от шахты, по которой поступает воздух с поверхности, толщина тепловыравнивающей рубашки становится близкой к нулю (см. </w:t>
      </w:r>
      <w:r w:rsidRPr="00946142">
        <w:rPr>
          <w:rStyle w:val="afff6"/>
        </w:rPr>
        <w:fldChar w:fldCharType="begin"/>
      </w:r>
      <w:r w:rsidRPr="00946142">
        <w:rPr>
          <w:rStyle w:val="afff6"/>
        </w:rPr>
        <w:instrText xml:space="preserve"> REF _Ref228645705 \h </w:instrText>
      </w:r>
      <w:r>
        <w:rPr>
          <w:rStyle w:val="afff6"/>
        </w:rPr>
        <w:instrText xml:space="preserve"> \* MERGEFORMAT </w:instrText>
      </w:r>
      <w:r w:rsidRPr="00946142">
        <w:rPr>
          <w:rStyle w:val="afff6"/>
        </w:rPr>
      </w:r>
      <w:r w:rsidRPr="00946142">
        <w:rPr>
          <w:rStyle w:val="afff6"/>
        </w:rPr>
        <w:fldChar w:fldCharType="separate"/>
      </w:r>
      <w:r w:rsidR="00A05A8B" w:rsidRPr="00A05A8B">
        <w:rPr>
          <w:rStyle w:val="afff6"/>
        </w:rPr>
        <w:t>Рисунок 59</w:t>
      </w:r>
      <w:r w:rsidRPr="00946142">
        <w:rPr>
          <w:rStyle w:val="afff6"/>
        </w:rPr>
        <w:fldChar w:fldCharType="end"/>
      </w:r>
      <w:r w:rsidRPr="00E40B5B">
        <w:t>).</w:t>
      </w:r>
    </w:p>
    <w:p w14:paraId="2022CD63" w14:textId="77777777" w:rsidR="00630BDE" w:rsidRDefault="00630BDE" w:rsidP="00630BDE">
      <w:pPr>
        <w:pStyle w:val="a5"/>
      </w:pPr>
      <w:r w:rsidRPr="00E40B5B">
        <w:t>Среди экзотермических процессов, идущих в шахтных выработках, наиболее важными являются процессы окисления угля, гниения дерева и разложения некоторых пород и минералов, например, серного колчедана. Насколько существенно значение этих процессов, можно видеть из следующего подсчета. Увеличение содержание С</w:t>
      </w:r>
      <w:r>
        <w:rPr>
          <w:lang w:val="en-US"/>
        </w:rPr>
        <w:t>O</w:t>
      </w:r>
      <w:r>
        <w:t>₂</w:t>
      </w:r>
      <w:r w:rsidRPr="00E40B5B">
        <w:t xml:space="preserve"> в шахтном воздухе на 0,1% означает прибавление 1 л или около 2 г этого газа на 1 м3 воздуха, а так как образование 2 г С</w:t>
      </w:r>
      <w:r>
        <w:rPr>
          <w:lang w:val="en-US"/>
        </w:rPr>
        <w:t>O</w:t>
      </w:r>
      <w:r>
        <w:t>₂</w:t>
      </w:r>
      <w:r w:rsidRPr="00E40B5B">
        <w:t xml:space="preserve"> сопровожда</w:t>
      </w:r>
      <w:r w:rsidRPr="00E40B5B">
        <w:lastRenderedPageBreak/>
        <w:t>ется выделением 4,3 ккал тепла, то температура 1 м</w:t>
      </w:r>
      <w:r>
        <w:t>³</w:t>
      </w:r>
      <w:r w:rsidRPr="00E40B5B">
        <w:t xml:space="preserve"> воздуха (вес которого в средних шахтных условиях 1,25 кг, а тепло</w:t>
      </w:r>
      <w:r>
        <w:t>ё</w:t>
      </w:r>
      <w:r w:rsidRPr="00E40B5B">
        <w:t>мкость 0,24 ккал) должна от такого притока тепла повыситься на</w:t>
      </w:r>
    </w:p>
    <w:tbl>
      <w:tblPr>
        <w:tblStyle w:val="51"/>
        <w:tblW w:w="5000" w:type="pct"/>
        <w:tblLook w:val="04A0" w:firstRow="1" w:lastRow="0" w:firstColumn="1" w:lastColumn="0" w:noHBand="0" w:noVBand="1"/>
      </w:tblPr>
      <w:tblGrid>
        <w:gridCol w:w="371"/>
        <w:gridCol w:w="7028"/>
        <w:gridCol w:w="368"/>
      </w:tblGrid>
      <w:tr w:rsidR="00630BDE" w:rsidRPr="00390837" w14:paraId="79B811FB"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722E0356" w14:textId="77777777" w:rsidR="00630BDE" w:rsidRPr="00390837" w:rsidRDefault="00630BDE" w:rsidP="00390837">
            <w:pPr>
              <w:rPr>
                <w:color w:val="auto"/>
              </w:rPr>
            </w:pPr>
          </w:p>
        </w:tc>
        <w:tc>
          <w:tcPr>
            <w:tcW w:w="5386" w:type="dxa"/>
          </w:tcPr>
          <w:p w14:paraId="6A42F92B" w14:textId="627CB6D1" w:rsidR="00630BDE" w:rsidRPr="00390837" w:rsidRDefault="00630BDE" w:rsidP="00390837">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∆t</m:t>
                </m:r>
                <m:r>
                  <w:rPr>
                    <w:lang w:val="en-US"/>
                  </w:rPr>
                  <m:t>=4,3:</m:t>
                </m:r>
                <m:d>
                  <m:dPr>
                    <m:ctrlPr>
                      <w:rPr>
                        <w:lang w:val="en-US"/>
                      </w:rPr>
                    </m:ctrlPr>
                  </m:dPr>
                  <m:e>
                    <m:r>
                      <w:rPr>
                        <w:lang w:val="en-US"/>
                      </w:rPr>
                      <m:t>1,25×0,24</m:t>
                    </m:r>
                  </m:e>
                </m:d>
                <m:r>
                  <w:rPr>
                    <w:lang w:val="en-US"/>
                  </w:rPr>
                  <m:t>≈14,5°</m:t>
                </m:r>
              </m:oMath>
            </m:oMathPara>
          </w:p>
        </w:tc>
        <w:tc>
          <w:tcPr>
            <w:tcW w:w="282" w:type="dxa"/>
          </w:tcPr>
          <w:p w14:paraId="265DDB70" w14:textId="76B741CB" w:rsidR="00630BDE" w:rsidRPr="00390837" w:rsidRDefault="00630BDE" w:rsidP="00390837">
            <w:pPr>
              <w:cnfStyle w:val="100000000000" w:firstRow="1" w:lastRow="0" w:firstColumn="0" w:lastColumn="0" w:oddVBand="0" w:evenVBand="0" w:oddHBand="0" w:evenHBand="0" w:firstRowFirstColumn="0" w:firstRowLastColumn="0" w:lastRowFirstColumn="0" w:lastRowLastColumn="0"/>
              <w:rPr>
                <w:color w:val="auto"/>
                <w:lang w:val="en-US"/>
              </w:rPr>
            </w:pPr>
          </w:p>
        </w:tc>
      </w:tr>
    </w:tbl>
    <w:p w14:paraId="20F0F6FA" w14:textId="77777777" w:rsidR="00630BDE" w:rsidRPr="00B9652C" w:rsidRDefault="00630BDE" w:rsidP="00630BDE">
      <w:pPr>
        <w:pStyle w:val="a5"/>
      </w:pPr>
      <w:r w:rsidRPr="00E40B5B">
        <w:t>Подобный подсчет для случая увеличения содержания CO</w:t>
      </w:r>
      <w:r>
        <w:t>₂</w:t>
      </w:r>
      <w:r w:rsidRPr="00E40B5B">
        <w:t xml:space="preserve"> в шахтном воздухе на 0,5% за счет образования этого газа окислением угля приводит к цифрам возможного повышения температуры воздуха более чем на 70°. Как известно, часть С</w:t>
      </w:r>
      <w:r>
        <w:rPr>
          <w:lang w:val="en-US"/>
        </w:rPr>
        <w:t>O</w:t>
      </w:r>
      <w:r>
        <w:t>₂</w:t>
      </w:r>
      <w:r w:rsidRPr="00E40B5B">
        <w:t xml:space="preserve"> не образуется в шахтных выработках, а выделяется в готовом виде. Тем не менее приведенные подсчеты говорят о том, что указанные экзотермические процессы играют важную роль в повышении температуры шахтных выработок. Эти процессы чрезвычайно затрудняли бы горные работы, если бы наряду с ними не шли в выработках и процессы эндотермические, среди которых особенно мощными и компенсирующими в отношении первых являются процессы испарения воды: 1 г воды, испаряясь в шахтных выработках, поглощает около 0,59 ккал и снижает температуру 1 м</w:t>
      </w:r>
      <w:r>
        <w:t>³</w:t>
      </w:r>
      <w:r w:rsidRPr="00E40B5B">
        <w:t xml:space="preserve"> воздуха примерно на 1,9°.</w:t>
      </w:r>
    </w:p>
    <w:p w14:paraId="573FA5BE" w14:textId="01BA3614" w:rsidR="00630BDE" w:rsidRPr="00B9652C" w:rsidRDefault="00630BDE" w:rsidP="00630BDE">
      <w:pPr>
        <w:pStyle w:val="a5"/>
      </w:pPr>
      <w:r w:rsidRPr="00E40B5B">
        <w:t>Помимо указанных важнейших тепловых процессов, шахтные выработки получают тепло от ряда других источников (люди и животные, лампы, машины и паропроводы, взрывные работы, оседание пород, притекающие воды и др.). Взрослый рабочий при работе выделяет 150—300 ккал/час; бензиновая лампа, сжигая 6 г бензина в час,</w:t>
      </w:r>
      <w:r w:rsidR="001442CD">
        <w:t xml:space="preserve"> — </w:t>
      </w:r>
      <w:r w:rsidRPr="00E40B5B">
        <w:t>66 ккал/час; ацетиленовая, с расходом 0,25 кг карбида в 6 час.</w:t>
      </w:r>
      <w:r w:rsidR="001442CD">
        <w:t xml:space="preserve"> — </w:t>
      </w:r>
      <w:r w:rsidRPr="00E40B5B">
        <w:t>184 ккал/час</w:t>
      </w:r>
      <w:r w:rsidRPr="00047427">
        <w:t>;</w:t>
      </w:r>
      <w:r w:rsidRPr="00E40B5B">
        <w:t xml:space="preserve"> аккумуляторная лампа (</w:t>
      </w:r>
      <w:r w:rsidRPr="006B70CF">
        <w:t>1 1/2</w:t>
      </w:r>
      <w:r w:rsidRPr="00E40B5B">
        <w:t>—2 свечи)</w:t>
      </w:r>
      <w:r w:rsidR="001442CD">
        <w:t xml:space="preserve"> — </w:t>
      </w:r>
      <w:r w:rsidRPr="00E40B5B">
        <w:t>всего лишь 1,85 ккал/час. В шахтах с хорошей вентиляцией эти источники тепла имеют обычно значение линь местное, но не для шахты в целом.</w:t>
      </w:r>
    </w:p>
    <w:p w14:paraId="3FC64A75" w14:textId="64B3D34E" w:rsidR="00630BDE" w:rsidRPr="00B9652C" w:rsidRDefault="00630BDE" w:rsidP="00630BDE">
      <w:pPr>
        <w:pStyle w:val="a5"/>
      </w:pPr>
      <w:r w:rsidRPr="00E40B5B">
        <w:t xml:space="preserve">Наблюдениями А. И. Ксенофонтовой (М ГИ), исследовавшей тепловые условия в шахтах СССР, установлены изменения температуры воздуха при следовании по сети выработок глубоких шахт Донбасса, показанные на </w:t>
      </w:r>
      <w:r w:rsidRPr="000227B3">
        <w:rPr>
          <w:rStyle w:val="afff6"/>
        </w:rPr>
        <w:t xml:space="preserve">рисунке </w:t>
      </w:r>
      <w:r w:rsidRPr="00863BC0">
        <w:rPr>
          <w:rStyle w:val="afff6"/>
        </w:rPr>
        <w:fldChar w:fldCharType="begin"/>
      </w:r>
      <w:r w:rsidRPr="00863BC0">
        <w:rPr>
          <w:rStyle w:val="afff6"/>
        </w:rPr>
        <w:instrText xml:space="preserve"> REF _Ref228645712 \h </w:instrText>
      </w:r>
      <w:r>
        <w:rPr>
          <w:rStyle w:val="afff6"/>
        </w:rPr>
        <w:instrText xml:space="preserve"> \* MERGEFORMAT </w:instrText>
      </w:r>
      <w:r w:rsidRPr="00863BC0">
        <w:rPr>
          <w:rStyle w:val="afff6"/>
        </w:rPr>
      </w:r>
      <w:r w:rsidRPr="00863BC0">
        <w:rPr>
          <w:rStyle w:val="afff6"/>
        </w:rPr>
        <w:fldChar w:fldCharType="separate"/>
      </w:r>
      <w:r w:rsidR="00A05A8B" w:rsidRPr="00A05A8B">
        <w:rPr>
          <w:rStyle w:val="afff6"/>
          <w:vanish/>
        </w:rPr>
        <w:t xml:space="preserve">Рисунок </w:t>
      </w:r>
      <w:r w:rsidR="00A05A8B" w:rsidRPr="00A05A8B">
        <w:rPr>
          <w:rStyle w:val="afff6"/>
        </w:rPr>
        <w:t>60</w:t>
      </w:r>
      <w:r w:rsidRPr="00863BC0">
        <w:rPr>
          <w:rStyle w:val="afff6"/>
        </w:rPr>
        <w:fldChar w:fldCharType="end"/>
      </w:r>
      <w:r w:rsidRPr="00E40B5B">
        <w:t xml:space="preserve">. Исследования температурных условий в шахтах дают диаграмму изменения температуры воздуха и участия в этом изменении различных процессов, подобную той, что изображена на </w:t>
      </w:r>
      <w:r w:rsidRPr="000227B3">
        <w:rPr>
          <w:rStyle w:val="afff6"/>
        </w:rPr>
        <w:t xml:space="preserve">рисунке </w:t>
      </w:r>
      <w:r w:rsidRPr="00863BC0">
        <w:rPr>
          <w:rStyle w:val="afff6"/>
        </w:rPr>
        <w:fldChar w:fldCharType="begin"/>
      </w:r>
      <w:r w:rsidRPr="00863BC0">
        <w:rPr>
          <w:rStyle w:val="afff6"/>
        </w:rPr>
        <w:instrText xml:space="preserve"> REF _Ref228652112 \h </w:instrText>
      </w:r>
      <w:r>
        <w:rPr>
          <w:rStyle w:val="afff6"/>
        </w:rPr>
        <w:instrText xml:space="preserve"> \* MERGEFORMAT </w:instrText>
      </w:r>
      <w:r w:rsidRPr="00863BC0">
        <w:rPr>
          <w:rStyle w:val="afff6"/>
        </w:rPr>
      </w:r>
      <w:r w:rsidRPr="00863BC0">
        <w:rPr>
          <w:rStyle w:val="afff6"/>
        </w:rPr>
        <w:fldChar w:fldCharType="separate"/>
      </w:r>
      <w:r w:rsidR="00A05A8B" w:rsidRPr="00A05A8B">
        <w:rPr>
          <w:rStyle w:val="afff6"/>
          <w:vanish/>
        </w:rPr>
        <w:t xml:space="preserve">Рисунок </w:t>
      </w:r>
      <w:r w:rsidR="00A05A8B" w:rsidRPr="00A05A8B">
        <w:rPr>
          <w:rStyle w:val="afff6"/>
        </w:rPr>
        <w:t>61</w:t>
      </w:r>
      <w:r w:rsidRPr="00863BC0">
        <w:rPr>
          <w:rStyle w:val="afff6"/>
        </w:rPr>
        <w:fldChar w:fldCharType="end"/>
      </w:r>
      <w:r>
        <w:t xml:space="preserve">, </w:t>
      </w:r>
      <w:r w:rsidR="000227B3">
        <w:t>и</w:t>
      </w:r>
      <w:r>
        <w:t xml:space="preserve"> </w:t>
      </w:r>
      <w:r w:rsidRPr="00863BC0">
        <w:rPr>
          <w:rStyle w:val="afff6"/>
        </w:rPr>
        <w:fldChar w:fldCharType="begin"/>
      </w:r>
      <w:r w:rsidRPr="00863BC0">
        <w:rPr>
          <w:rStyle w:val="afff6"/>
        </w:rPr>
        <w:instrText xml:space="preserve"> REF _Ref228652119 \h </w:instrText>
      </w:r>
      <w:r>
        <w:rPr>
          <w:rStyle w:val="afff6"/>
        </w:rPr>
        <w:instrText xml:space="preserve"> \* MERGEFORMAT </w:instrText>
      </w:r>
      <w:r w:rsidRPr="00863BC0">
        <w:rPr>
          <w:rStyle w:val="afff6"/>
        </w:rPr>
      </w:r>
      <w:r w:rsidRPr="00863BC0">
        <w:rPr>
          <w:rStyle w:val="afff6"/>
        </w:rPr>
        <w:fldChar w:fldCharType="separate"/>
      </w:r>
      <w:r w:rsidR="00A05A8B" w:rsidRPr="00A05A8B">
        <w:rPr>
          <w:rStyle w:val="afff6"/>
          <w:vanish/>
        </w:rPr>
        <w:t xml:space="preserve">Рисунок </w:t>
      </w:r>
      <w:r w:rsidR="00A05A8B" w:rsidRPr="00A05A8B">
        <w:rPr>
          <w:rStyle w:val="afff6"/>
        </w:rPr>
        <w:t>62</w:t>
      </w:r>
      <w:r w:rsidRPr="00863BC0">
        <w:rPr>
          <w:rStyle w:val="afff6"/>
        </w:rPr>
        <w:fldChar w:fldCharType="end"/>
      </w:r>
      <w:r>
        <w:t>.</w:t>
      </w:r>
    </w:p>
    <w:p w14:paraId="35233B94" w14:textId="77777777" w:rsidR="00630BDE" w:rsidRDefault="00630BDE" w:rsidP="00630BDE">
      <w:pPr>
        <w:pStyle w:val="a5"/>
        <w:keepNext/>
      </w:pPr>
      <w:r>
        <w:rPr>
          <w:noProof/>
        </w:rPr>
        <w:lastRenderedPageBreak/>
        <mc:AlternateContent>
          <mc:Choice Requires="wpc">
            <w:drawing>
              <wp:inline distT="0" distB="0" distL="0" distR="0" wp14:anchorId="741C4C5A" wp14:editId="7CAA1419">
                <wp:extent cx="3779520" cy="2204720"/>
                <wp:effectExtent l="0" t="0" r="0" b="5080"/>
                <wp:docPr id="629499962" name="Полотно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47B59D3" id="Полотно 48"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3B164C6" w14:textId="143E9DB8" w:rsidR="00630BDE" w:rsidRDefault="00630BDE" w:rsidP="00630BDE">
      <w:pPr>
        <w:pStyle w:val="afffd"/>
      </w:pPr>
      <w:bookmarkStart w:id="219" w:name="_Ref228652112"/>
      <w:r>
        <w:t xml:space="preserve">Рисунок </w:t>
      </w:r>
      <w:fldSimple w:instr=" SEQ Рисунок \* ARABIC ">
        <w:r w:rsidR="00D53DE7">
          <w:rPr>
            <w:noProof/>
          </w:rPr>
          <w:t>61</w:t>
        </w:r>
      </w:fldSimple>
      <w:bookmarkEnd w:id="219"/>
      <w:r>
        <w:t xml:space="preserve">. </w:t>
      </w:r>
      <w:r w:rsidRPr="00863BC0">
        <w:t>Диаграмма изменения температуры воздуха зимой и летом в глубокой угольной шахте</w:t>
      </w:r>
    </w:p>
    <w:p w14:paraId="6773C8C2" w14:textId="39D8CF4C" w:rsidR="00630BDE" w:rsidRDefault="00630BDE" w:rsidP="00630BDE">
      <w:pPr>
        <w:pStyle w:val="a5"/>
      </w:pPr>
      <w:r w:rsidRPr="00E40B5B">
        <w:t>По наблюдениям и подсчетам А. Н. Щербаня (см. Тепловыделения в горных выработках шахт Донбасса, Украинская Академия наук, 1950) значимость различных источников тепла в четыр</w:t>
      </w:r>
      <w:r>
        <w:t>ё</w:t>
      </w:r>
      <w:r w:rsidRPr="00E40B5B">
        <w:t>х глубоких шахтах Донбасса в процентах суммарного тепловыделения в них выразилась следующими цифрами</w:t>
      </w:r>
      <w:r>
        <w:rPr>
          <w:rStyle w:val="affb"/>
        </w:rPr>
        <w:footnoteReference w:id="60"/>
      </w:r>
      <w:r w:rsidRPr="00E40B5B">
        <w:t xml:space="preserve"> (</w:t>
      </w:r>
      <w:r w:rsidRPr="00F83A5D">
        <w:rPr>
          <w:rStyle w:val="afff6"/>
        </w:rPr>
        <w:fldChar w:fldCharType="begin"/>
      </w:r>
      <w:r w:rsidRPr="00F83A5D">
        <w:rPr>
          <w:rStyle w:val="afff6"/>
        </w:rPr>
        <w:instrText xml:space="preserve"> REF _Ref228652506 \h </w:instrText>
      </w:r>
      <w:r>
        <w:rPr>
          <w:rStyle w:val="afff6"/>
        </w:rPr>
        <w:instrText xml:space="preserve"> \* MERGEFORMAT </w:instrText>
      </w:r>
      <w:r w:rsidRPr="00F83A5D">
        <w:rPr>
          <w:rStyle w:val="afff6"/>
        </w:rPr>
      </w:r>
      <w:r w:rsidRPr="00F83A5D">
        <w:rPr>
          <w:rStyle w:val="afff6"/>
        </w:rPr>
        <w:fldChar w:fldCharType="separate"/>
      </w:r>
      <w:r w:rsidR="00A05A8B" w:rsidRPr="00A05A8B">
        <w:rPr>
          <w:rStyle w:val="afff6"/>
        </w:rPr>
        <w:t>Таблица 24</w:t>
      </w:r>
      <w:r w:rsidRPr="00F83A5D">
        <w:rPr>
          <w:rStyle w:val="afff6"/>
        </w:rPr>
        <w:fldChar w:fldCharType="end"/>
      </w:r>
      <w:r w:rsidRPr="00E40B5B">
        <w:t>).</w:t>
      </w:r>
    </w:p>
    <w:p w14:paraId="5FE9A998" w14:textId="625CAB73" w:rsidR="00630BDE" w:rsidRDefault="00630BDE" w:rsidP="008877FE">
      <w:pPr>
        <w:pStyle w:val="affd"/>
      </w:pPr>
      <w:bookmarkStart w:id="220" w:name="_Ref228652506"/>
      <w:r>
        <w:t xml:space="preserve">Таблица </w:t>
      </w:r>
      <w:fldSimple w:instr=" SEQ Таблица \* ARABIC ">
        <w:r w:rsidR="00A60DD8">
          <w:rPr>
            <w:noProof/>
          </w:rPr>
          <w:t>24</w:t>
        </w:r>
      </w:fldSimple>
      <w:bookmarkEnd w:id="220"/>
    </w:p>
    <w:tbl>
      <w:tblPr>
        <w:tblStyle w:val="af4"/>
        <w:tblW w:w="5000" w:type="pct"/>
        <w:tblLook w:val="04A0" w:firstRow="1" w:lastRow="0" w:firstColumn="1" w:lastColumn="0" w:noHBand="0" w:noVBand="1"/>
      </w:tblPr>
      <w:tblGrid>
        <w:gridCol w:w="1295"/>
        <w:gridCol w:w="1479"/>
        <w:gridCol w:w="1108"/>
        <w:gridCol w:w="1295"/>
        <w:gridCol w:w="1295"/>
        <w:gridCol w:w="1295"/>
      </w:tblGrid>
      <w:tr w:rsidR="00630BDE" w:rsidRPr="00390837" w14:paraId="2A46466C"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6"/>
          </w:tcPr>
          <w:p w14:paraId="221C145F" w14:textId="77777777" w:rsidR="00630BDE" w:rsidRPr="00390837" w:rsidRDefault="00630BDE" w:rsidP="00390837">
            <w:pPr>
              <w:rPr>
                <w:color w:val="auto"/>
              </w:rPr>
            </w:pPr>
            <w:r w:rsidRPr="00390837">
              <w:rPr>
                <w:color w:val="auto"/>
              </w:rPr>
              <w:t>Тепловыделение в горных выработках шахт Донбасса</w:t>
            </w:r>
          </w:p>
        </w:tc>
      </w:tr>
      <w:tr w:rsidR="00630BDE" w:rsidRPr="00390837" w14:paraId="204DAF3F" w14:textId="77777777" w:rsidTr="008877FE">
        <w:trPr>
          <w:trHeight w:val="944"/>
        </w:trPr>
        <w:tc>
          <w:tcPr>
            <w:cnfStyle w:val="001000000000" w:firstRow="0" w:lastRow="0" w:firstColumn="1" w:lastColumn="0" w:oddVBand="0" w:evenVBand="0" w:oddHBand="0" w:evenHBand="0" w:firstRowFirstColumn="0" w:firstRowLastColumn="0" w:lastRowFirstColumn="0" w:lastRowLastColumn="0"/>
            <w:tcW w:w="993" w:type="dxa"/>
          </w:tcPr>
          <w:p w14:paraId="650862C4" w14:textId="77777777" w:rsidR="00630BDE" w:rsidRPr="00390837" w:rsidRDefault="00630BDE" w:rsidP="00390837">
            <w:pPr>
              <w:rPr>
                <w:color w:val="auto"/>
              </w:rPr>
            </w:pPr>
            <w:r w:rsidRPr="00390837">
              <w:rPr>
                <w:color w:val="auto"/>
              </w:rPr>
              <w:t>Глубина, м</w:t>
            </w:r>
          </w:p>
        </w:tc>
        <w:tc>
          <w:tcPr>
            <w:tcW w:w="1134" w:type="dxa"/>
          </w:tcPr>
          <w:p w14:paraId="0DC1E8A0"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Выделение тепла горными породами, %</w:t>
            </w:r>
          </w:p>
        </w:tc>
        <w:tc>
          <w:tcPr>
            <w:tcW w:w="849" w:type="dxa"/>
          </w:tcPr>
          <w:p w14:paraId="6305F96C"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Окисление угля и дерева, %</w:t>
            </w:r>
          </w:p>
        </w:tc>
        <w:tc>
          <w:tcPr>
            <w:tcW w:w="992" w:type="dxa"/>
          </w:tcPr>
          <w:p w14:paraId="773E8005"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Охлаждение добытого угля и породы, %</w:t>
            </w:r>
          </w:p>
        </w:tc>
        <w:tc>
          <w:tcPr>
            <w:tcW w:w="992" w:type="dxa"/>
          </w:tcPr>
          <w:p w14:paraId="33C22D36"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Механизмы и электроэнергия, %</w:t>
            </w:r>
          </w:p>
        </w:tc>
        <w:tc>
          <w:tcPr>
            <w:tcW w:w="992" w:type="dxa"/>
          </w:tcPr>
          <w:p w14:paraId="3B4D51F3"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Остальные источники, %</w:t>
            </w:r>
          </w:p>
        </w:tc>
      </w:tr>
      <w:tr w:rsidR="00630BDE" w:rsidRPr="00390837" w14:paraId="027013CB" w14:textId="77777777" w:rsidTr="008877FE">
        <w:tc>
          <w:tcPr>
            <w:cnfStyle w:val="001000000000" w:firstRow="0" w:lastRow="0" w:firstColumn="1" w:lastColumn="0" w:oddVBand="0" w:evenVBand="0" w:oddHBand="0" w:evenHBand="0" w:firstRowFirstColumn="0" w:firstRowLastColumn="0" w:lastRowFirstColumn="0" w:lastRowLastColumn="0"/>
            <w:tcW w:w="993" w:type="dxa"/>
          </w:tcPr>
          <w:p w14:paraId="5F48C0CD" w14:textId="77777777" w:rsidR="00630BDE" w:rsidRPr="00390837" w:rsidRDefault="00630BDE" w:rsidP="00390837">
            <w:pPr>
              <w:rPr>
                <w:color w:val="auto"/>
              </w:rPr>
            </w:pPr>
            <w:r w:rsidRPr="00390837">
              <w:rPr>
                <w:color w:val="auto"/>
              </w:rPr>
              <w:t>900</w:t>
            </w:r>
          </w:p>
        </w:tc>
        <w:tc>
          <w:tcPr>
            <w:tcW w:w="1134" w:type="dxa"/>
          </w:tcPr>
          <w:p w14:paraId="05196C2A"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45</w:t>
            </w:r>
          </w:p>
        </w:tc>
        <w:tc>
          <w:tcPr>
            <w:tcW w:w="849" w:type="dxa"/>
          </w:tcPr>
          <w:p w14:paraId="3B574C1E"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32</w:t>
            </w:r>
          </w:p>
        </w:tc>
        <w:tc>
          <w:tcPr>
            <w:tcW w:w="992" w:type="dxa"/>
          </w:tcPr>
          <w:p w14:paraId="1F0FF1F8"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8</w:t>
            </w:r>
          </w:p>
        </w:tc>
        <w:tc>
          <w:tcPr>
            <w:tcW w:w="992" w:type="dxa"/>
          </w:tcPr>
          <w:p w14:paraId="41C26D1E"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9</w:t>
            </w:r>
          </w:p>
        </w:tc>
        <w:tc>
          <w:tcPr>
            <w:tcW w:w="992" w:type="dxa"/>
          </w:tcPr>
          <w:p w14:paraId="5AE0F050"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6</w:t>
            </w:r>
          </w:p>
        </w:tc>
      </w:tr>
      <w:tr w:rsidR="00630BDE" w:rsidRPr="00390837" w14:paraId="732C7C68" w14:textId="77777777" w:rsidTr="008877FE">
        <w:tc>
          <w:tcPr>
            <w:cnfStyle w:val="001000000000" w:firstRow="0" w:lastRow="0" w:firstColumn="1" w:lastColumn="0" w:oddVBand="0" w:evenVBand="0" w:oddHBand="0" w:evenHBand="0" w:firstRowFirstColumn="0" w:firstRowLastColumn="0" w:lastRowFirstColumn="0" w:lastRowLastColumn="0"/>
            <w:tcW w:w="993" w:type="dxa"/>
          </w:tcPr>
          <w:p w14:paraId="20B40759" w14:textId="77777777" w:rsidR="00630BDE" w:rsidRPr="00390837" w:rsidRDefault="00630BDE" w:rsidP="00390837">
            <w:pPr>
              <w:rPr>
                <w:color w:val="auto"/>
              </w:rPr>
            </w:pPr>
            <w:r w:rsidRPr="00390837">
              <w:rPr>
                <w:color w:val="auto"/>
              </w:rPr>
              <w:t>1000</w:t>
            </w:r>
          </w:p>
        </w:tc>
        <w:tc>
          <w:tcPr>
            <w:tcW w:w="1134" w:type="dxa"/>
          </w:tcPr>
          <w:p w14:paraId="358AA871"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49</w:t>
            </w:r>
          </w:p>
        </w:tc>
        <w:tc>
          <w:tcPr>
            <w:tcW w:w="849" w:type="dxa"/>
          </w:tcPr>
          <w:p w14:paraId="236CCFFE"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29</w:t>
            </w:r>
          </w:p>
        </w:tc>
        <w:tc>
          <w:tcPr>
            <w:tcW w:w="992" w:type="dxa"/>
          </w:tcPr>
          <w:p w14:paraId="20740E0E"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9</w:t>
            </w:r>
          </w:p>
        </w:tc>
        <w:tc>
          <w:tcPr>
            <w:tcW w:w="992" w:type="dxa"/>
          </w:tcPr>
          <w:p w14:paraId="1F4BED34"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8</w:t>
            </w:r>
          </w:p>
        </w:tc>
        <w:tc>
          <w:tcPr>
            <w:tcW w:w="992" w:type="dxa"/>
          </w:tcPr>
          <w:p w14:paraId="3ED7AD9F"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5</w:t>
            </w:r>
          </w:p>
        </w:tc>
      </w:tr>
      <w:tr w:rsidR="00630BDE" w:rsidRPr="00390837" w14:paraId="3837C675" w14:textId="77777777" w:rsidTr="008877FE">
        <w:tc>
          <w:tcPr>
            <w:cnfStyle w:val="001000000000" w:firstRow="0" w:lastRow="0" w:firstColumn="1" w:lastColumn="0" w:oddVBand="0" w:evenVBand="0" w:oddHBand="0" w:evenHBand="0" w:firstRowFirstColumn="0" w:firstRowLastColumn="0" w:lastRowFirstColumn="0" w:lastRowLastColumn="0"/>
            <w:tcW w:w="993" w:type="dxa"/>
          </w:tcPr>
          <w:p w14:paraId="0CADA535" w14:textId="77777777" w:rsidR="00630BDE" w:rsidRPr="00390837" w:rsidRDefault="00630BDE" w:rsidP="00390837">
            <w:pPr>
              <w:rPr>
                <w:color w:val="auto"/>
              </w:rPr>
            </w:pPr>
            <w:r w:rsidRPr="00390837">
              <w:rPr>
                <w:color w:val="auto"/>
              </w:rPr>
              <w:t>1100</w:t>
            </w:r>
          </w:p>
        </w:tc>
        <w:tc>
          <w:tcPr>
            <w:tcW w:w="1134" w:type="dxa"/>
          </w:tcPr>
          <w:p w14:paraId="7CA7ACCE"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52</w:t>
            </w:r>
          </w:p>
        </w:tc>
        <w:tc>
          <w:tcPr>
            <w:tcW w:w="849" w:type="dxa"/>
          </w:tcPr>
          <w:p w14:paraId="479D50C6"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26</w:t>
            </w:r>
          </w:p>
        </w:tc>
        <w:tc>
          <w:tcPr>
            <w:tcW w:w="992" w:type="dxa"/>
          </w:tcPr>
          <w:p w14:paraId="7930922B"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9</w:t>
            </w:r>
          </w:p>
        </w:tc>
        <w:tc>
          <w:tcPr>
            <w:tcW w:w="992" w:type="dxa"/>
          </w:tcPr>
          <w:p w14:paraId="57647E72"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8</w:t>
            </w:r>
          </w:p>
        </w:tc>
        <w:tc>
          <w:tcPr>
            <w:tcW w:w="992" w:type="dxa"/>
          </w:tcPr>
          <w:p w14:paraId="4553BAF3" w14:textId="77777777" w:rsidR="00630BDE" w:rsidRPr="00390837" w:rsidRDefault="00630BDE" w:rsidP="00390837">
            <w:pPr>
              <w:cnfStyle w:val="000000000000" w:firstRow="0" w:lastRow="0" w:firstColumn="0" w:lastColumn="0" w:oddVBand="0" w:evenVBand="0" w:oddHBand="0" w:evenHBand="0" w:firstRowFirstColumn="0" w:firstRowLastColumn="0" w:lastRowFirstColumn="0" w:lastRowLastColumn="0"/>
              <w:rPr>
                <w:color w:val="auto"/>
              </w:rPr>
            </w:pPr>
            <w:r w:rsidRPr="00390837">
              <w:rPr>
                <w:color w:val="auto"/>
              </w:rPr>
              <w:t>5</w:t>
            </w:r>
          </w:p>
        </w:tc>
      </w:tr>
    </w:tbl>
    <w:p w14:paraId="4EC54999" w14:textId="77777777" w:rsidR="00630BDE" w:rsidRDefault="00630BDE" w:rsidP="00630BDE">
      <w:pPr>
        <w:pStyle w:val="a5"/>
      </w:pPr>
    </w:p>
    <w:p w14:paraId="01A55D49" w14:textId="77777777" w:rsidR="00630BDE" w:rsidRDefault="00630BDE" w:rsidP="00630BDE">
      <w:pPr>
        <w:pStyle w:val="a5"/>
      </w:pPr>
      <w:r w:rsidRPr="00E40B5B">
        <w:t>Систематизация данных о тепловых процессах в шахтных выработках дает следующую примерную схему теплового баланса угольной шахты глубиной 1000 м</w:t>
      </w:r>
      <w:r>
        <w:t>,</w:t>
      </w:r>
      <w:r w:rsidRPr="00E40B5B">
        <w:t xml:space="preserve"> с суточной добычей в 2000 </w:t>
      </w:r>
      <w:r>
        <w:t>т</w:t>
      </w:r>
      <w:r w:rsidRPr="00E40B5B">
        <w:t xml:space="preserve"> и количеством проходящего через нее воздуха 10000 м</w:t>
      </w:r>
      <w:r>
        <w:t>³</w:t>
      </w:r>
      <w:r w:rsidRPr="00E40B5B">
        <w:t>/мин.</w:t>
      </w:r>
    </w:p>
    <w:p w14:paraId="3FF85FCF" w14:textId="77777777" w:rsidR="00630BDE" w:rsidRDefault="00630BDE" w:rsidP="00630BDE">
      <w:pPr>
        <w:pStyle w:val="a5"/>
        <w:keepNext/>
      </w:pPr>
      <w:r>
        <w:rPr>
          <w:noProof/>
        </w:rPr>
        <w:lastRenderedPageBreak/>
        <mc:AlternateContent>
          <mc:Choice Requires="wpc">
            <w:drawing>
              <wp:inline distT="0" distB="0" distL="0" distR="0" wp14:anchorId="23D20995" wp14:editId="4BC64E67">
                <wp:extent cx="3779520" cy="2204720"/>
                <wp:effectExtent l="0" t="0" r="0" b="5080"/>
                <wp:docPr id="1470704290" name="Полотно 4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18A3916" id="Полотно 49"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36805B12" w14:textId="57BED5C9" w:rsidR="00630BDE" w:rsidRDefault="00630BDE" w:rsidP="00630BDE">
      <w:pPr>
        <w:pStyle w:val="afffd"/>
      </w:pPr>
      <w:bookmarkStart w:id="221" w:name="_Ref228652119"/>
      <w:r>
        <w:t xml:space="preserve">Рисунок </w:t>
      </w:r>
      <w:fldSimple w:instr=" SEQ Рисунок \* ARABIC ">
        <w:r w:rsidR="00D53DE7">
          <w:rPr>
            <w:noProof/>
          </w:rPr>
          <w:t>62</w:t>
        </w:r>
      </w:fldSimple>
      <w:bookmarkEnd w:id="221"/>
      <w:r>
        <w:t>. Диаграмма участия различных процессов в изменении температуры шахтного воздуха</w:t>
      </w:r>
    </w:p>
    <w:p w14:paraId="7532A2CB" w14:textId="77777777" w:rsidR="00630BDE" w:rsidRDefault="00630BDE" w:rsidP="00630BDE">
      <w:pPr>
        <w:pStyle w:val="a5"/>
      </w:pPr>
    </w:p>
    <w:tbl>
      <w:tblPr>
        <w:tblStyle w:val="51"/>
        <w:tblW w:w="5000" w:type="pct"/>
        <w:tblLook w:val="04A0" w:firstRow="1" w:lastRow="0" w:firstColumn="1" w:lastColumn="0" w:noHBand="0" w:noVBand="1"/>
      </w:tblPr>
      <w:tblGrid>
        <w:gridCol w:w="3883"/>
        <w:gridCol w:w="3884"/>
      </w:tblGrid>
      <w:tr w:rsidR="00630BDE" w:rsidRPr="00390837" w14:paraId="0D06F071"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Pr>
          <w:p w14:paraId="329C3D1C" w14:textId="77777777" w:rsidR="00630BDE" w:rsidRPr="00390837" w:rsidRDefault="00630BDE" w:rsidP="00390837">
            <w:pPr>
              <w:rPr>
                <w:color w:val="auto"/>
              </w:rPr>
            </w:pPr>
            <w:r w:rsidRPr="00390837">
              <w:rPr>
                <w:color w:val="auto"/>
              </w:rPr>
              <w:t>Источник тепла</w:t>
            </w:r>
          </w:p>
        </w:tc>
        <w:tc>
          <w:tcPr>
            <w:tcW w:w="2976" w:type="dxa"/>
          </w:tcPr>
          <w:p w14:paraId="2EE11C49" w14:textId="77777777" w:rsidR="00630BDE" w:rsidRPr="00390837" w:rsidRDefault="00630BDE" w:rsidP="00390837">
            <w:pPr>
              <w:cnfStyle w:val="100000000000" w:firstRow="1" w:lastRow="0" w:firstColumn="0" w:lastColumn="0" w:oddVBand="0" w:evenVBand="0" w:oddHBand="0" w:evenHBand="0" w:firstRowFirstColumn="0" w:firstRowLastColumn="0" w:lastRowFirstColumn="0" w:lastRowLastColumn="0"/>
              <w:rPr>
                <w:color w:val="auto"/>
              </w:rPr>
            </w:pPr>
            <w:r w:rsidRPr="00390837">
              <w:rPr>
                <w:color w:val="auto"/>
              </w:rPr>
              <w:t>% к общему количеству тепла</w:t>
            </w:r>
          </w:p>
        </w:tc>
      </w:tr>
      <w:tr w:rsidR="00630BDE" w:rsidRPr="00390837" w14:paraId="610F2B60" w14:textId="77777777" w:rsidTr="00887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5E42E34F" w14:textId="77777777" w:rsidR="00630BDE" w:rsidRPr="00390837" w:rsidRDefault="00630BDE" w:rsidP="00390837">
            <w:pPr>
              <w:rPr>
                <w:color w:val="auto"/>
              </w:rPr>
            </w:pPr>
            <w:r w:rsidRPr="00390837">
              <w:rPr>
                <w:color w:val="auto"/>
              </w:rPr>
              <w:t>Отдача тепла стенками выработок</w:t>
            </w:r>
          </w:p>
        </w:tc>
        <w:tc>
          <w:tcPr>
            <w:tcW w:w="2976" w:type="dxa"/>
          </w:tcPr>
          <w:p w14:paraId="471739BF" w14:textId="77777777" w:rsidR="00630BDE" w:rsidRPr="00390837" w:rsidRDefault="00630BDE" w:rsidP="00390837">
            <w:pPr>
              <w:cnfStyle w:val="000000100000" w:firstRow="0" w:lastRow="0" w:firstColumn="0" w:lastColumn="0" w:oddVBand="0" w:evenVBand="0" w:oddHBand="1" w:evenHBand="0" w:firstRowFirstColumn="0" w:firstRowLastColumn="0" w:lastRowFirstColumn="0" w:lastRowLastColumn="0"/>
              <w:rPr>
                <w:color w:val="auto"/>
              </w:rPr>
            </w:pPr>
            <w:r w:rsidRPr="00390837">
              <w:rPr>
                <w:color w:val="auto"/>
              </w:rPr>
              <w:t>50</w:t>
            </w:r>
          </w:p>
        </w:tc>
      </w:tr>
      <w:tr w:rsidR="00630BDE" w:rsidRPr="00390837" w14:paraId="6C108B07" w14:textId="77777777" w:rsidTr="00887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1DFFFDA9" w14:textId="77777777" w:rsidR="00630BDE" w:rsidRPr="00390837" w:rsidRDefault="00630BDE" w:rsidP="00390837">
            <w:pPr>
              <w:rPr>
                <w:color w:val="auto"/>
              </w:rPr>
            </w:pPr>
            <w:r w:rsidRPr="00390837">
              <w:rPr>
                <w:color w:val="auto"/>
              </w:rPr>
              <w:t>Окисление угля</w:t>
            </w:r>
          </w:p>
        </w:tc>
        <w:tc>
          <w:tcPr>
            <w:tcW w:w="2976" w:type="dxa"/>
          </w:tcPr>
          <w:p w14:paraId="00B2F292" w14:textId="77777777" w:rsidR="00630BDE" w:rsidRPr="00390837" w:rsidRDefault="00630BDE" w:rsidP="00390837">
            <w:pPr>
              <w:cnfStyle w:val="000000010000" w:firstRow="0" w:lastRow="0" w:firstColumn="0" w:lastColumn="0" w:oddVBand="0" w:evenVBand="0" w:oddHBand="0" w:evenHBand="1" w:firstRowFirstColumn="0" w:firstRowLastColumn="0" w:lastRowFirstColumn="0" w:lastRowLastColumn="0"/>
              <w:rPr>
                <w:color w:val="auto"/>
              </w:rPr>
            </w:pPr>
            <w:r w:rsidRPr="00390837">
              <w:rPr>
                <w:color w:val="auto"/>
              </w:rPr>
              <w:t>30</w:t>
            </w:r>
          </w:p>
        </w:tc>
      </w:tr>
      <w:tr w:rsidR="00630BDE" w:rsidRPr="00390837" w14:paraId="74A8B1FE" w14:textId="77777777" w:rsidTr="00887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51B26A07" w14:textId="77777777" w:rsidR="00630BDE" w:rsidRPr="00390837" w:rsidRDefault="00630BDE" w:rsidP="00390837">
            <w:pPr>
              <w:rPr>
                <w:color w:val="auto"/>
              </w:rPr>
            </w:pPr>
            <w:r w:rsidRPr="00390837">
              <w:rPr>
                <w:color w:val="auto"/>
              </w:rPr>
              <w:t>Сжатие (и расширение) воздуха при движении по стволам и наклонным выработкам</w:t>
            </w:r>
          </w:p>
        </w:tc>
        <w:tc>
          <w:tcPr>
            <w:tcW w:w="2976" w:type="dxa"/>
          </w:tcPr>
          <w:p w14:paraId="449A75DE" w14:textId="77777777" w:rsidR="00630BDE" w:rsidRPr="00390837" w:rsidRDefault="00630BDE" w:rsidP="00390837">
            <w:pPr>
              <w:cnfStyle w:val="000000100000" w:firstRow="0" w:lastRow="0" w:firstColumn="0" w:lastColumn="0" w:oddVBand="0" w:evenVBand="0" w:oddHBand="1" w:evenHBand="0" w:firstRowFirstColumn="0" w:firstRowLastColumn="0" w:lastRowFirstColumn="0" w:lastRowLastColumn="0"/>
              <w:rPr>
                <w:color w:val="auto"/>
              </w:rPr>
            </w:pPr>
            <w:r w:rsidRPr="00390837">
              <w:rPr>
                <w:color w:val="auto"/>
              </w:rPr>
              <w:t>(±26)</w:t>
            </w:r>
          </w:p>
        </w:tc>
      </w:tr>
      <w:tr w:rsidR="00630BDE" w:rsidRPr="00390837" w14:paraId="58BD42FF" w14:textId="77777777" w:rsidTr="00887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06C15024" w14:textId="77777777" w:rsidR="00630BDE" w:rsidRPr="00390837" w:rsidRDefault="00630BDE" w:rsidP="00390837">
            <w:pPr>
              <w:rPr>
                <w:color w:val="auto"/>
              </w:rPr>
            </w:pPr>
            <w:r w:rsidRPr="00390837">
              <w:rPr>
                <w:color w:val="auto"/>
              </w:rPr>
              <w:t>Движение воды</w:t>
            </w:r>
          </w:p>
        </w:tc>
        <w:tc>
          <w:tcPr>
            <w:tcW w:w="2976" w:type="dxa"/>
          </w:tcPr>
          <w:p w14:paraId="412C3A16" w14:textId="77777777" w:rsidR="00630BDE" w:rsidRPr="00390837" w:rsidRDefault="00630BDE" w:rsidP="00390837">
            <w:pPr>
              <w:cnfStyle w:val="000000010000" w:firstRow="0" w:lastRow="0" w:firstColumn="0" w:lastColumn="0" w:oddVBand="0" w:evenVBand="0" w:oddHBand="0" w:evenHBand="1" w:firstRowFirstColumn="0" w:firstRowLastColumn="0" w:lastRowFirstColumn="0" w:lastRowLastColumn="0"/>
              <w:rPr>
                <w:color w:val="auto"/>
              </w:rPr>
            </w:pPr>
            <w:r w:rsidRPr="00390837">
              <w:rPr>
                <w:color w:val="auto"/>
              </w:rPr>
              <w:t>12</w:t>
            </w:r>
          </w:p>
        </w:tc>
      </w:tr>
      <w:tr w:rsidR="00630BDE" w:rsidRPr="00390837" w14:paraId="5177691F" w14:textId="77777777" w:rsidTr="00887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6FC004C7" w14:textId="77777777" w:rsidR="00630BDE" w:rsidRPr="00390837" w:rsidRDefault="00630BDE" w:rsidP="00390837">
            <w:pPr>
              <w:rPr>
                <w:color w:val="auto"/>
              </w:rPr>
            </w:pPr>
            <w:r w:rsidRPr="00390837">
              <w:rPr>
                <w:color w:val="auto"/>
              </w:rPr>
              <w:t>Отдача тепла людьми</w:t>
            </w:r>
          </w:p>
        </w:tc>
        <w:tc>
          <w:tcPr>
            <w:tcW w:w="2976" w:type="dxa"/>
          </w:tcPr>
          <w:p w14:paraId="348445D2" w14:textId="77777777" w:rsidR="00630BDE" w:rsidRPr="00390837" w:rsidRDefault="00630BDE" w:rsidP="00390837">
            <w:pPr>
              <w:cnfStyle w:val="000000100000" w:firstRow="0" w:lastRow="0" w:firstColumn="0" w:lastColumn="0" w:oddVBand="0" w:evenVBand="0" w:oddHBand="1" w:evenHBand="0" w:firstRowFirstColumn="0" w:firstRowLastColumn="0" w:lastRowFirstColumn="0" w:lastRowLastColumn="0"/>
              <w:rPr>
                <w:color w:val="auto"/>
              </w:rPr>
            </w:pPr>
            <w:r w:rsidRPr="00390837">
              <w:rPr>
                <w:color w:val="auto"/>
              </w:rPr>
              <w:t>4</w:t>
            </w:r>
          </w:p>
        </w:tc>
      </w:tr>
      <w:tr w:rsidR="00630BDE" w:rsidRPr="00390837" w14:paraId="7B00038A" w14:textId="77777777" w:rsidTr="00887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6D08B050" w14:textId="77777777" w:rsidR="00630BDE" w:rsidRPr="00390837" w:rsidRDefault="00630BDE" w:rsidP="00390837">
            <w:pPr>
              <w:rPr>
                <w:color w:val="auto"/>
              </w:rPr>
            </w:pPr>
            <w:r w:rsidRPr="00390837">
              <w:rPr>
                <w:color w:val="auto"/>
              </w:rPr>
              <w:t>То же, машинами</w:t>
            </w:r>
          </w:p>
        </w:tc>
        <w:tc>
          <w:tcPr>
            <w:tcW w:w="2976" w:type="dxa"/>
          </w:tcPr>
          <w:p w14:paraId="0160D60B" w14:textId="77777777" w:rsidR="00630BDE" w:rsidRPr="00390837" w:rsidRDefault="00630BDE" w:rsidP="00390837">
            <w:pPr>
              <w:cnfStyle w:val="000000010000" w:firstRow="0" w:lastRow="0" w:firstColumn="0" w:lastColumn="0" w:oddVBand="0" w:evenVBand="0" w:oddHBand="0" w:evenHBand="1" w:firstRowFirstColumn="0" w:firstRowLastColumn="0" w:lastRowFirstColumn="0" w:lastRowLastColumn="0"/>
              <w:rPr>
                <w:color w:val="auto"/>
              </w:rPr>
            </w:pPr>
            <w:r w:rsidRPr="00390837">
              <w:rPr>
                <w:color w:val="auto"/>
              </w:rPr>
              <w:t>3,3</w:t>
            </w:r>
          </w:p>
        </w:tc>
      </w:tr>
      <w:tr w:rsidR="00630BDE" w:rsidRPr="00390837" w14:paraId="68AE8F1C" w14:textId="77777777" w:rsidTr="00887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4A94B108" w14:textId="77777777" w:rsidR="00630BDE" w:rsidRPr="00390837" w:rsidRDefault="00630BDE" w:rsidP="00390837">
            <w:pPr>
              <w:rPr>
                <w:color w:val="auto"/>
              </w:rPr>
            </w:pPr>
            <w:r w:rsidRPr="00390837">
              <w:rPr>
                <w:color w:val="auto"/>
              </w:rPr>
              <w:t>Оседание пород</w:t>
            </w:r>
          </w:p>
        </w:tc>
        <w:tc>
          <w:tcPr>
            <w:tcW w:w="2976" w:type="dxa"/>
          </w:tcPr>
          <w:p w14:paraId="45585480" w14:textId="77777777" w:rsidR="00630BDE" w:rsidRPr="00390837" w:rsidRDefault="00630BDE" w:rsidP="00390837">
            <w:pPr>
              <w:cnfStyle w:val="000000100000" w:firstRow="0" w:lastRow="0" w:firstColumn="0" w:lastColumn="0" w:oddVBand="0" w:evenVBand="0" w:oddHBand="1" w:evenHBand="0" w:firstRowFirstColumn="0" w:firstRowLastColumn="0" w:lastRowFirstColumn="0" w:lastRowLastColumn="0"/>
              <w:rPr>
                <w:color w:val="auto"/>
              </w:rPr>
            </w:pPr>
            <w:r w:rsidRPr="00390837">
              <w:rPr>
                <w:color w:val="auto"/>
              </w:rPr>
              <w:t>0,5</w:t>
            </w:r>
          </w:p>
        </w:tc>
      </w:tr>
      <w:tr w:rsidR="00630BDE" w:rsidRPr="00390837" w14:paraId="78F688CC" w14:textId="77777777" w:rsidTr="00887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0BB5127F" w14:textId="77777777" w:rsidR="00630BDE" w:rsidRPr="00390837" w:rsidRDefault="00630BDE" w:rsidP="00390837">
            <w:pPr>
              <w:rPr>
                <w:color w:val="auto"/>
              </w:rPr>
            </w:pPr>
            <w:r w:rsidRPr="00390837">
              <w:rPr>
                <w:color w:val="auto"/>
              </w:rPr>
              <w:t>Взрывные работы</w:t>
            </w:r>
          </w:p>
        </w:tc>
        <w:tc>
          <w:tcPr>
            <w:tcW w:w="2976" w:type="dxa"/>
          </w:tcPr>
          <w:p w14:paraId="3C934623" w14:textId="77777777" w:rsidR="00630BDE" w:rsidRPr="00390837" w:rsidRDefault="00630BDE" w:rsidP="00390837">
            <w:pPr>
              <w:cnfStyle w:val="000000010000" w:firstRow="0" w:lastRow="0" w:firstColumn="0" w:lastColumn="0" w:oddVBand="0" w:evenVBand="0" w:oddHBand="0" w:evenHBand="1" w:firstRowFirstColumn="0" w:firstRowLastColumn="0" w:lastRowFirstColumn="0" w:lastRowLastColumn="0"/>
              <w:rPr>
                <w:color w:val="auto"/>
              </w:rPr>
            </w:pPr>
            <w:r w:rsidRPr="00390837">
              <w:rPr>
                <w:color w:val="auto"/>
              </w:rPr>
              <w:t>0,13</w:t>
            </w:r>
          </w:p>
        </w:tc>
      </w:tr>
      <w:tr w:rsidR="00630BDE" w:rsidRPr="00390837" w14:paraId="3E183275" w14:textId="77777777" w:rsidTr="00887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24EB0361" w14:textId="77777777" w:rsidR="00630BDE" w:rsidRPr="00390837" w:rsidRDefault="00630BDE" w:rsidP="00390837">
            <w:pPr>
              <w:rPr>
                <w:color w:val="auto"/>
              </w:rPr>
            </w:pPr>
            <w:r w:rsidRPr="00390837">
              <w:rPr>
                <w:color w:val="auto"/>
              </w:rPr>
              <w:t>Освещение (электрическое)</w:t>
            </w:r>
          </w:p>
        </w:tc>
        <w:tc>
          <w:tcPr>
            <w:tcW w:w="2976" w:type="dxa"/>
            <w:tcBorders>
              <w:bottom w:val="single" w:sz="4" w:space="0" w:color="auto"/>
            </w:tcBorders>
          </w:tcPr>
          <w:p w14:paraId="66ED7115" w14:textId="77777777" w:rsidR="00630BDE" w:rsidRPr="00390837" w:rsidRDefault="00630BDE" w:rsidP="00390837">
            <w:pPr>
              <w:cnfStyle w:val="000000100000" w:firstRow="0" w:lastRow="0" w:firstColumn="0" w:lastColumn="0" w:oddVBand="0" w:evenVBand="0" w:oddHBand="1" w:evenHBand="0" w:firstRowFirstColumn="0" w:firstRowLastColumn="0" w:lastRowFirstColumn="0" w:lastRowLastColumn="0"/>
              <w:rPr>
                <w:color w:val="auto"/>
              </w:rPr>
            </w:pPr>
            <w:r w:rsidRPr="00390837">
              <w:rPr>
                <w:color w:val="auto"/>
              </w:rPr>
              <w:t>0,07</w:t>
            </w:r>
          </w:p>
        </w:tc>
      </w:tr>
      <w:tr w:rsidR="00630BDE" w:rsidRPr="00390837" w14:paraId="456E10BF" w14:textId="77777777" w:rsidTr="00887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415487B3" w14:textId="77777777" w:rsidR="00630BDE" w:rsidRPr="00390837" w:rsidRDefault="00630BDE" w:rsidP="00390837">
            <w:pPr>
              <w:rPr>
                <w:color w:val="auto"/>
              </w:rPr>
            </w:pPr>
            <w:r w:rsidRPr="00390837">
              <w:rPr>
                <w:color w:val="auto"/>
              </w:rPr>
              <w:t>Итого.</w:t>
            </w:r>
          </w:p>
        </w:tc>
        <w:tc>
          <w:tcPr>
            <w:tcW w:w="2976" w:type="dxa"/>
            <w:tcBorders>
              <w:top w:val="single" w:sz="4" w:space="0" w:color="auto"/>
            </w:tcBorders>
          </w:tcPr>
          <w:p w14:paraId="62E6A5A8" w14:textId="77777777" w:rsidR="00630BDE" w:rsidRPr="00390837" w:rsidRDefault="00630BDE" w:rsidP="00390837">
            <w:pPr>
              <w:cnfStyle w:val="000000010000" w:firstRow="0" w:lastRow="0" w:firstColumn="0" w:lastColumn="0" w:oddVBand="0" w:evenVBand="0" w:oddHBand="0" w:evenHBand="1" w:firstRowFirstColumn="0" w:firstRowLastColumn="0" w:lastRowFirstColumn="0" w:lastRowLastColumn="0"/>
              <w:rPr>
                <w:color w:val="auto"/>
              </w:rPr>
            </w:pPr>
            <w:r w:rsidRPr="00390837">
              <w:rPr>
                <w:color w:val="auto"/>
              </w:rPr>
              <w:t>100%</w:t>
            </w:r>
          </w:p>
        </w:tc>
      </w:tr>
    </w:tbl>
    <w:p w14:paraId="2A854CC0" w14:textId="77777777" w:rsidR="00630BDE" w:rsidRPr="007C69C9" w:rsidRDefault="00630BDE" w:rsidP="00630BDE">
      <w:pPr>
        <w:pStyle w:val="a5"/>
      </w:pPr>
      <w:r>
        <w:t>1%=100 ккал</w:t>
      </w:r>
      <w:r>
        <w:rPr>
          <w:lang w:val="en-US"/>
        </w:rPr>
        <w:t>/</w:t>
      </w:r>
      <w:r>
        <w:t>мин</w:t>
      </w:r>
    </w:p>
    <w:p w14:paraId="56DE21AA" w14:textId="77777777" w:rsidR="00630BDE" w:rsidRDefault="00630BDE" w:rsidP="00630BDE">
      <w:pPr>
        <w:pStyle w:val="a5"/>
      </w:pPr>
      <w:r w:rsidRPr="00E40B5B">
        <w:t xml:space="preserve">При данном количестве тепла, отдаваемого в единицу времени воздуху, заполняющему шахтную выработку, всеми действующими в данной выработке источниками тепла, температура воздуха зависит от скорости движения его, а следовательно, и от количества проходящего в единицу времени воздуха. Интенсивное проветривание является поэтому, вообще говоря, одним из важных средств для </w:t>
      </w:r>
      <w:r w:rsidRPr="00E40B5B">
        <w:lastRenderedPageBreak/>
        <w:t>поддержания воздуха в шахтных выработках в приемлемых температурных границах.</w:t>
      </w:r>
    </w:p>
    <w:p w14:paraId="22BE4E47" w14:textId="0E0866AC" w:rsidR="00630BDE" w:rsidRDefault="00162466" w:rsidP="00862D21">
      <w:pPr>
        <w:pStyle w:val="30"/>
      </w:pPr>
      <w:bookmarkStart w:id="222" w:name="_Toc229564872"/>
      <w:bookmarkStart w:id="223" w:name="_Toc229950101"/>
      <w:r w:rsidRPr="00E40B5B">
        <w:t xml:space="preserve">§ 3 </w:t>
      </w:r>
      <w:r w:rsidR="00F87005">
        <w:t>Ф</w:t>
      </w:r>
      <w:r w:rsidRPr="00E40B5B">
        <w:t>изиологическое действие температуры воздуха</w:t>
      </w:r>
      <w:r>
        <w:t xml:space="preserve"> на человека и нормы тепловых условий работы в шахтах</w:t>
      </w:r>
      <w:bookmarkEnd w:id="222"/>
      <w:bookmarkEnd w:id="223"/>
    </w:p>
    <w:p w14:paraId="79CDB343" w14:textId="77777777" w:rsidR="00630BDE" w:rsidRDefault="00630BDE">
      <w:pPr>
        <w:pStyle w:val="a0"/>
        <w:numPr>
          <w:ilvl w:val="0"/>
          <w:numId w:val="66"/>
        </w:numPr>
      </w:pPr>
      <w:r w:rsidRPr="00E40B5B">
        <w:t>При освоении продуктов питания в человеческом организме протекают биохимические процессы (процессы метаболизма), сопровождающиеся выделением тепла. В теле человека непрестанно образуется теплота в количестве (</w:t>
      </w:r>
      <w:r>
        <w:t>у</w:t>
      </w:r>
      <w:r w:rsidRPr="00E40B5B">
        <w:t xml:space="preserve"> взрослого) около 70 ккал/час во время сна и 80 ккал/час при бодрствовании в покое. Во время</w:t>
      </w:r>
      <w:r>
        <w:t xml:space="preserve"> р</w:t>
      </w:r>
      <w:r w:rsidRPr="00E40B5B">
        <w:t>аботы (физической), в зависимости от степени et напряженности, человек выделяет 250—400 ккал/час и даже больше.</w:t>
      </w:r>
    </w:p>
    <w:p w14:paraId="6362F764" w14:textId="77777777" w:rsidR="00630BDE" w:rsidRDefault="00630BDE" w:rsidP="00630BDE">
      <w:pPr>
        <w:pStyle w:val="a5"/>
      </w:pPr>
      <w:r w:rsidRPr="00E40B5B">
        <w:t>Вследствие того, что коэффициент полезного действия человеческого организма, как машины, невысок (в среднем около 15—20%), количество тепла, образующегося в теле человека во время мускульного труда, в несколько раз больше теплового эквивалента производимой им работы. Так, например, тепловой эквивалент R работы в Т кгм должен быть равен</w:t>
      </w:r>
    </w:p>
    <w:tbl>
      <w:tblPr>
        <w:tblStyle w:val="51"/>
        <w:tblW w:w="5000" w:type="pct"/>
        <w:tblLook w:val="04A0" w:firstRow="1" w:lastRow="0" w:firstColumn="1" w:lastColumn="0" w:noHBand="0" w:noVBand="1"/>
      </w:tblPr>
      <w:tblGrid>
        <w:gridCol w:w="284"/>
        <w:gridCol w:w="7229"/>
        <w:gridCol w:w="254"/>
      </w:tblGrid>
      <w:tr w:rsidR="00630BDE" w:rsidRPr="00390837" w14:paraId="1C7792E2" w14:textId="77777777" w:rsidTr="003908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6B9A073" w14:textId="77777777" w:rsidR="00630BDE" w:rsidRPr="00390837" w:rsidRDefault="00630BDE" w:rsidP="00390837">
            <w:pPr>
              <w:rPr>
                <w:color w:val="auto"/>
              </w:rPr>
            </w:pPr>
          </w:p>
        </w:tc>
        <w:tc>
          <w:tcPr>
            <w:tcW w:w="7229" w:type="dxa"/>
          </w:tcPr>
          <w:p w14:paraId="7A4D55E8" w14:textId="3D198540" w:rsidR="00630BDE" w:rsidRPr="00390837" w:rsidRDefault="00630BDE" w:rsidP="00390837">
            <w:pPr>
              <w:pStyle w:val="aff7"/>
              <w:cnfStyle w:val="100000000000" w:firstRow="1" w:lastRow="0" w:firstColumn="0" w:lastColumn="0" w:oddVBand="0" w:evenVBand="0" w:oddHBand="0" w:evenHBand="0" w:firstRowFirstColumn="0" w:firstRowLastColumn="0" w:lastRowFirstColumn="0" w:lastRowLastColumn="0"/>
            </w:pPr>
            <m:oMathPara>
              <m:oMath>
                <m:r>
                  <m:t>R</m:t>
                </m:r>
                <m:r>
                  <w:rPr>
                    <w:lang w:val="en-US"/>
                  </w:rPr>
                  <m:t>=T×</m:t>
                </m:r>
                <m:f>
                  <m:fPr>
                    <m:ctrlPr>
                      <w:rPr>
                        <w:lang w:val="en-US"/>
                      </w:rPr>
                    </m:ctrlPr>
                  </m:fPr>
                  <m:num>
                    <m:r>
                      <w:rPr>
                        <w:lang w:val="en-US"/>
                      </w:rPr>
                      <m:t>1</m:t>
                    </m:r>
                  </m:num>
                  <m:den>
                    <m:r>
                      <w:rPr>
                        <w:lang w:val="en-US"/>
                      </w:rPr>
                      <m:t>427</m:t>
                    </m:r>
                  </m:den>
                </m:f>
                <m:r>
                  <m:t xml:space="preserve"> ккал</m:t>
                </m:r>
              </m:oMath>
            </m:oMathPara>
          </w:p>
        </w:tc>
        <w:tc>
          <w:tcPr>
            <w:tcW w:w="254" w:type="dxa"/>
          </w:tcPr>
          <w:p w14:paraId="03E5A856" w14:textId="77777777" w:rsidR="00630BDE" w:rsidRPr="00390837" w:rsidRDefault="00630BDE" w:rsidP="00390837">
            <w:pPr>
              <w:cnfStyle w:val="100000000000" w:firstRow="1" w:lastRow="0" w:firstColumn="0" w:lastColumn="0" w:oddVBand="0" w:evenVBand="0" w:oddHBand="0" w:evenHBand="0" w:firstRowFirstColumn="0" w:firstRowLastColumn="0" w:lastRowFirstColumn="0" w:lastRowLastColumn="0"/>
              <w:rPr>
                <w:color w:val="auto"/>
              </w:rPr>
            </w:pPr>
          </w:p>
        </w:tc>
      </w:tr>
    </w:tbl>
    <w:p w14:paraId="324A9EF3" w14:textId="60619CF8" w:rsidR="00630BDE" w:rsidRPr="00A100B5" w:rsidRDefault="00630BDE" w:rsidP="00630BDE">
      <w:pPr>
        <w:pStyle w:val="a5"/>
      </w:pPr>
      <w:r w:rsidRPr="00E40B5B">
        <w:t xml:space="preserve">где </w:t>
      </w:r>
      <w:r>
        <w:t>1</w:t>
      </w:r>
      <w:r w:rsidRPr="00556E52">
        <w:t>/42</w:t>
      </w:r>
      <w:r w:rsidRPr="00A100B5">
        <w:t>7</w:t>
      </w:r>
      <w:r w:rsidR="001442CD">
        <w:t xml:space="preserve"> — </w:t>
      </w:r>
      <w:r w:rsidRPr="00E40B5B">
        <w:t>тепловой эквивалент работы в 1 кгм</w:t>
      </w:r>
      <w:r w:rsidRPr="00FF3CBD">
        <w:t>;</w:t>
      </w:r>
    </w:p>
    <w:p w14:paraId="73C0A89D" w14:textId="77777777" w:rsidR="00630BDE" w:rsidRDefault="00630BDE" w:rsidP="00630BDE">
      <w:pPr>
        <w:pStyle w:val="a5"/>
      </w:pPr>
      <w:r w:rsidRPr="00E40B5B">
        <w:t>фактическое же количество добавочной теплоты, образующейся в теле человека вследствие производства указанной работы Т</w:t>
      </w:r>
      <w:r w:rsidRPr="00A100B5">
        <w:t>,</w:t>
      </w:r>
      <w:r w:rsidRPr="00E40B5B">
        <w:t xml:space="preserve"> равно от R:0,15 до R:0,20, т. е. примерно в шесть раз больше R.</w:t>
      </w:r>
    </w:p>
    <w:p w14:paraId="41119528" w14:textId="4FE798AB" w:rsidR="00630BDE" w:rsidRDefault="00630BDE" w:rsidP="00630BDE">
      <w:pPr>
        <w:pStyle w:val="a5"/>
      </w:pPr>
      <w:r w:rsidRPr="00E40B5B">
        <w:t>Наблюдениями и опытами, проведенными в разных странах, установлено, что производимая шахтером работа ручным инструментом в единицу времени (мощность) составляет в среднем за смену 3,5—4 кгм</w:t>
      </w:r>
      <w:r w:rsidRPr="004016CA">
        <w:t>/</w:t>
      </w:r>
      <w:r w:rsidRPr="00E40B5B">
        <w:t>сек, или около 0,05 л. с., колеблясь в зависимости от рода работы в пределах от 0,02 до 0,07 л. с. Тепловой эквивалент работы в 3,75 кгм/сек равен (3,75</w:t>
      </w:r>
      <w:r w:rsidR="005D4234">
        <w:t>×</w:t>
      </w:r>
      <w:r w:rsidRPr="00E40B5B">
        <w:t>3600):427=31,6 ккал</w:t>
      </w:r>
      <w:r w:rsidRPr="00921AC8">
        <w:t>/</w:t>
      </w:r>
      <w:r w:rsidRPr="00E40B5B">
        <w:t xml:space="preserve">час, а количество </w:t>
      </w:r>
      <w:r w:rsidRPr="00E40B5B">
        <w:lastRenderedPageBreak/>
        <w:t>тепла, образующееся в человеке, когда он производит указанную работу, составляет около (31,6:0,175)+70, т. е. около 250 ккал</w:t>
      </w:r>
      <w:r w:rsidRPr="00BB717E">
        <w:t>/</w:t>
      </w:r>
      <w:r w:rsidRPr="00E40B5B">
        <w:t>час.</w:t>
      </w:r>
    </w:p>
    <w:p w14:paraId="5A93FEC4" w14:textId="09EDB1E1" w:rsidR="00630BDE" w:rsidRDefault="00630BDE" w:rsidP="00630BDE">
      <w:pPr>
        <w:pStyle w:val="a5"/>
      </w:pPr>
      <w:r w:rsidRPr="00E40B5B">
        <w:t>Суммарное количество тепла, образующегося в теле взрослого человека за сутки, составляет обычно от 2500 до 3500 ккал, а в исключительных случаях</w:t>
      </w:r>
      <w:r w:rsidR="001442CD">
        <w:t xml:space="preserve"> — </w:t>
      </w:r>
      <w:r w:rsidRPr="00E40B5B">
        <w:t>до 9000 ккал.</w:t>
      </w:r>
    </w:p>
    <w:p w14:paraId="7AA179DE" w14:textId="77777777" w:rsidR="00630BDE" w:rsidRDefault="00630BDE" w:rsidP="00630BDE">
      <w:pPr>
        <w:pStyle w:val="a5"/>
      </w:pPr>
      <w:r w:rsidRPr="00E40B5B">
        <w:t>Для человека, как и для всякого теплокровного животного, необходимо, чтобы теплопродукция его тела всегда была равна теплопотере. Если этот баланс нарушается, то в случае недостаточной теплоотдачи в теле человека наступает тепловой застой с повышением температуры тела и, наоборот, понижение температуры в случае избыточной теплопотери. В том и другом случае не только нарушается нормальное самочувствие человека, но и снижается его работоспособность.</w:t>
      </w:r>
    </w:p>
    <w:p w14:paraId="1FCD4398" w14:textId="77777777" w:rsidR="00630BDE" w:rsidRDefault="00630BDE" w:rsidP="00630BDE">
      <w:pPr>
        <w:pStyle w:val="a5"/>
      </w:pPr>
      <w:r w:rsidRPr="00E40B5B">
        <w:t>Зная количество тепла (С, ккал), которое тело рабочего при данных условиях может отдавать за час в окружающее пространство, можно приблизительно подсчитать, какое количество работы (</w:t>
      </w:r>
      <w:r>
        <w:rPr>
          <w:lang w:val="en-US"/>
        </w:rPr>
        <w:t>T</w:t>
      </w:r>
      <w:r w:rsidRPr="00E40B5B">
        <w:t>, кгм) он может в данном случае выполнять без нарушения нормальных функций организма, а следовательно, без вреда для своего здоровья.</w:t>
      </w:r>
    </w:p>
    <w:p w14:paraId="20A6E122" w14:textId="77777777" w:rsidR="00630BDE" w:rsidRDefault="00630BDE" w:rsidP="00630BDE">
      <w:pPr>
        <w:pStyle w:val="a5"/>
      </w:pPr>
      <w:r w:rsidRPr="00E40B5B">
        <w:t>В самом деле, из сказанного выше вытекает, что</w:t>
      </w:r>
    </w:p>
    <w:tbl>
      <w:tblPr>
        <w:tblStyle w:val="51"/>
        <w:tblW w:w="5000" w:type="pct"/>
        <w:tblLook w:val="04A0" w:firstRow="1" w:lastRow="0" w:firstColumn="1" w:lastColumn="0" w:noHBand="0" w:noVBand="1"/>
      </w:tblPr>
      <w:tblGrid>
        <w:gridCol w:w="371"/>
        <w:gridCol w:w="7028"/>
        <w:gridCol w:w="368"/>
      </w:tblGrid>
      <w:tr w:rsidR="00630BDE" w:rsidRPr="00390837" w14:paraId="7B916D07"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D1790B2" w14:textId="77777777" w:rsidR="00630BDE" w:rsidRPr="00390837" w:rsidRDefault="00630BDE" w:rsidP="00390837">
            <w:pPr>
              <w:rPr>
                <w:color w:val="auto"/>
              </w:rPr>
            </w:pPr>
          </w:p>
        </w:tc>
        <w:tc>
          <w:tcPr>
            <w:tcW w:w="5386" w:type="dxa"/>
          </w:tcPr>
          <w:p w14:paraId="4C16D11C" w14:textId="2B15C893" w:rsidR="00630BDE" w:rsidRPr="00390837" w:rsidRDefault="00630BDE" w:rsidP="00390837">
            <w:pPr>
              <w:pStyle w:val="aff7"/>
              <w:cnfStyle w:val="100000000000" w:firstRow="1" w:lastRow="0" w:firstColumn="0" w:lastColumn="0" w:oddVBand="0" w:evenVBand="0" w:oddHBand="0" w:evenHBand="0" w:firstRowFirstColumn="0" w:firstRowLastColumn="0" w:lastRowFirstColumn="0" w:lastRowLastColumn="0"/>
            </w:pPr>
            <m:oMathPara>
              <m:oMath>
                <m:r>
                  <m:t>C</m:t>
                </m:r>
                <m:r>
                  <w:rPr>
                    <w:lang w:val="en-US"/>
                  </w:rPr>
                  <m:t>=6R+70=6×T×</m:t>
                </m:r>
                <m:f>
                  <m:fPr>
                    <m:ctrlPr>
                      <w:rPr>
                        <w:lang w:val="en-US"/>
                      </w:rPr>
                    </m:ctrlPr>
                  </m:fPr>
                  <m:num>
                    <m:r>
                      <w:rPr>
                        <w:lang w:val="en-US"/>
                      </w:rPr>
                      <m:t>1</m:t>
                    </m:r>
                  </m:num>
                  <m:den>
                    <m:r>
                      <w:rPr>
                        <w:lang w:val="en-US"/>
                      </w:rPr>
                      <m:t>427</m:t>
                    </m:r>
                  </m:den>
                </m:f>
                <m:r>
                  <w:rPr>
                    <w:lang w:val="en-US"/>
                  </w:rPr>
                  <m:t>+70=</m:t>
                </m:r>
                <m:f>
                  <m:fPr>
                    <m:ctrlPr>
                      <w:rPr>
                        <w:lang w:val="en-US"/>
                      </w:rPr>
                    </m:ctrlPr>
                  </m:fPr>
                  <m:num>
                    <m:r>
                      <w:rPr>
                        <w:lang w:val="en-US"/>
                      </w:rPr>
                      <m:t>T</m:t>
                    </m:r>
                  </m:num>
                  <m:den>
                    <m:r>
                      <w:rPr>
                        <w:lang w:val="en-US"/>
                      </w:rPr>
                      <m:t>70</m:t>
                    </m:r>
                  </m:den>
                </m:f>
                <m:r>
                  <w:rPr>
                    <w:lang w:val="en-US"/>
                  </w:rPr>
                  <m:t>+70</m:t>
                </m:r>
              </m:oMath>
            </m:oMathPara>
          </w:p>
        </w:tc>
        <w:tc>
          <w:tcPr>
            <w:tcW w:w="282" w:type="dxa"/>
          </w:tcPr>
          <w:p w14:paraId="2260EDD9" w14:textId="77777777" w:rsidR="00630BDE" w:rsidRPr="00390837" w:rsidRDefault="00630BDE" w:rsidP="00390837">
            <w:pPr>
              <w:cnfStyle w:val="100000000000" w:firstRow="1" w:lastRow="0" w:firstColumn="0" w:lastColumn="0" w:oddVBand="0" w:evenVBand="0" w:oddHBand="0" w:evenHBand="0" w:firstRowFirstColumn="0" w:firstRowLastColumn="0" w:lastRowFirstColumn="0" w:lastRowLastColumn="0"/>
              <w:rPr>
                <w:color w:val="auto"/>
              </w:rPr>
            </w:pPr>
          </w:p>
        </w:tc>
      </w:tr>
    </w:tbl>
    <w:p w14:paraId="1510A586" w14:textId="77777777" w:rsidR="00630BDE" w:rsidRDefault="00630BDE" w:rsidP="00630BDE">
      <w:pPr>
        <w:pStyle w:val="a5"/>
      </w:pPr>
      <w:r w:rsidRPr="00E40B5B">
        <w:t>откуда искомая возможная работа равна</w:t>
      </w:r>
    </w:p>
    <w:tbl>
      <w:tblPr>
        <w:tblStyle w:val="51"/>
        <w:tblW w:w="5000" w:type="pct"/>
        <w:tblLook w:val="04A0" w:firstRow="1" w:lastRow="0" w:firstColumn="1" w:lastColumn="0" w:noHBand="0" w:noVBand="1"/>
      </w:tblPr>
      <w:tblGrid>
        <w:gridCol w:w="371"/>
        <w:gridCol w:w="7028"/>
        <w:gridCol w:w="368"/>
      </w:tblGrid>
      <w:tr w:rsidR="00630BDE" w:rsidRPr="00A846F4" w14:paraId="7118F286"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AAAC272" w14:textId="77777777" w:rsidR="00630BDE" w:rsidRPr="00A846F4" w:rsidRDefault="00630BDE" w:rsidP="00A846F4">
            <w:pPr>
              <w:rPr>
                <w:color w:val="auto"/>
              </w:rPr>
            </w:pPr>
          </w:p>
        </w:tc>
        <w:tc>
          <w:tcPr>
            <w:tcW w:w="5386" w:type="dxa"/>
          </w:tcPr>
          <w:p w14:paraId="43F2752B" w14:textId="77777777" w:rsidR="00630BDE" w:rsidRPr="00A846F4" w:rsidRDefault="00630BDE" w:rsidP="00A846F4">
            <w:pPr>
              <w:pStyle w:val="aff7"/>
              <w:cnfStyle w:val="100000000000" w:firstRow="1" w:lastRow="0" w:firstColumn="0" w:lastColumn="0" w:oddVBand="0" w:evenVBand="0" w:oddHBand="0" w:evenHBand="0" w:firstRowFirstColumn="0" w:firstRowLastColumn="0" w:lastRowFirstColumn="0" w:lastRowLastColumn="0"/>
            </w:pPr>
            <m:oMathPara>
              <m:oMath>
                <m:r>
                  <m:t>T≈70</m:t>
                </m:r>
                <m:d>
                  <m:dPr>
                    <m:ctrlPr/>
                  </m:dPr>
                  <m:e>
                    <m:r>
                      <m:t>C-</m:t>
                    </m:r>
                    <m:r>
                      <w:rPr>
                        <w:lang w:val="en-US"/>
                      </w:rPr>
                      <m:t>70</m:t>
                    </m:r>
                    <m:ctrlPr>
                      <w:rPr>
                        <w:lang w:val="en-US"/>
                      </w:rPr>
                    </m:ctrlPr>
                  </m:e>
                </m:d>
                <m:r>
                  <w:rPr>
                    <w:lang w:val="en-US"/>
                  </w:rPr>
                  <m:t xml:space="preserve">, </m:t>
                </m:r>
                <m:r>
                  <m:t>кгм</m:t>
                </m:r>
                <m:r>
                  <w:rPr>
                    <w:lang w:val="en-US"/>
                  </w:rPr>
                  <m:t>/</m:t>
                </m:r>
                <m:r>
                  <m:t>час</m:t>
                </m:r>
              </m:oMath>
            </m:oMathPara>
          </w:p>
        </w:tc>
        <w:tc>
          <w:tcPr>
            <w:tcW w:w="282" w:type="dxa"/>
          </w:tcPr>
          <w:p w14:paraId="4785BFB9" w14:textId="77777777" w:rsidR="00630BDE" w:rsidRPr="00A846F4" w:rsidRDefault="00630BDE" w:rsidP="00A846F4">
            <w:pPr>
              <w:cnfStyle w:val="100000000000" w:firstRow="1" w:lastRow="0" w:firstColumn="0" w:lastColumn="0" w:oddVBand="0" w:evenVBand="0" w:oddHBand="0" w:evenHBand="0" w:firstRowFirstColumn="0" w:firstRowLastColumn="0" w:lastRowFirstColumn="0" w:lastRowLastColumn="0"/>
              <w:rPr>
                <w:color w:val="auto"/>
              </w:rPr>
            </w:pPr>
          </w:p>
        </w:tc>
      </w:tr>
    </w:tbl>
    <w:p w14:paraId="651CE21C" w14:textId="77777777" w:rsidR="00630BDE" w:rsidRDefault="00630BDE" w:rsidP="00630BDE">
      <w:pPr>
        <w:pStyle w:val="a5"/>
      </w:pPr>
      <w:r w:rsidRPr="00E40B5B">
        <w:t>При С=70</w:t>
      </w:r>
      <w:r>
        <w:t>,</w:t>
      </w:r>
      <w:r w:rsidRPr="00E40B5B">
        <w:t xml:space="preserve"> Т=0; при С&gt;70</w:t>
      </w:r>
      <w:r>
        <w:t>,</w:t>
      </w:r>
      <w:r w:rsidRPr="00E40B5B">
        <w:t xml:space="preserve"> Т&gt;0, но для того, например, чтобы Т достигло уровня нормальной средней производительности горнорабочего (0,05 л. с.), нужно, чтобы С было</w:t>
      </w:r>
      <w:r>
        <w:t xml:space="preserve"> ≥</w:t>
      </w:r>
      <w:r w:rsidRPr="00E40B5B">
        <w:t xml:space="preserve"> 250 ккал</w:t>
      </w:r>
      <w:r w:rsidRPr="00F83F39">
        <w:t>/</w:t>
      </w:r>
      <w:r w:rsidRPr="00E40B5B">
        <w:t>час.</w:t>
      </w:r>
    </w:p>
    <w:p w14:paraId="201B2783" w14:textId="77777777" w:rsidR="00630BDE" w:rsidRDefault="00630BDE" w:rsidP="00630BDE">
      <w:pPr>
        <w:pStyle w:val="a5"/>
      </w:pPr>
      <w:r w:rsidRPr="00E40B5B">
        <w:t>Все эти расчеты грубо приближенны, так как человеческий организм обладает высокой способностью приспособляться к условиям, в которых он находится, и, в частности, в известных пределах усиливать или ослаблять теплоотдачу тела (терморегуляция), но из приведенного ясно, что работоспособность человека весьма зависит от того, сохраняется или нарушается равенство теплопродукции и теплопотерь в его теле.</w:t>
      </w:r>
    </w:p>
    <w:p w14:paraId="4CC7902D" w14:textId="77777777" w:rsidR="00630BDE" w:rsidRDefault="00630BDE" w:rsidP="00630BDE">
      <w:pPr>
        <w:pStyle w:val="a5"/>
      </w:pPr>
      <w:r w:rsidRPr="00E40B5B">
        <w:t xml:space="preserve">Только небольшая часть тепла, образующегося в теле человека, идет на подогрев вдыхаемого воздуха и принимаемой пищи, а остальное количество его (85—95%) </w:t>
      </w:r>
      <w:r w:rsidRPr="00E40B5B">
        <w:lastRenderedPageBreak/>
        <w:t>удаляется из человеческого организма в окружающее пространство через поверхность тела тремя путями: 1) лучеиспусканием, 2) конвекцией и 3) испарением пота.</w:t>
      </w:r>
    </w:p>
    <w:p w14:paraId="1EF2E20B" w14:textId="350428F2" w:rsidR="00630BDE" w:rsidRDefault="00630BDE" w:rsidP="00630BDE">
      <w:pPr>
        <w:pStyle w:val="a5"/>
      </w:pPr>
      <w:r w:rsidRPr="00E40B5B">
        <w:t xml:space="preserve">Эффективность отдачи тепла зависит: а) от температуры воздуха, или, точнее, от разницы температур кожи тела человека и окружающего воздуха; б) от величины относительной влажности воздуха и в) от скорости движения последнего. Если воздух сухой и теплый, то человек, в особенности при напряженной мускульной работе, усиленно потеет и теплоотдача идет при этом преимущественно через испарение пота: потоотделение может доходить до 1,2 и даже до 3 кг в час, а так как испарение 1 г пота связано с расходом около 0,6 </w:t>
      </w:r>
      <w:r>
        <w:t>кк</w:t>
      </w:r>
      <w:r w:rsidRPr="00E40B5B">
        <w:t>ал, то ясно, что количество тепла, которое может быть поглощено испарением такого количества пота, весьма велико, в особенности, если воздух движется. При температуре воздуха 22—24° ощущение тепла и холода у человека, находящегося в покое и без одежды, равно нулю, при более высокой температуре появляется ощущение тепла, при более низкой</w:t>
      </w:r>
      <w:r w:rsidR="001442CD">
        <w:t xml:space="preserve"> — </w:t>
      </w:r>
      <w:r w:rsidRPr="00E40B5B">
        <w:t>холода. Если воздух совершенно сух, то некоторые люди, благодаря физиологической регулятивной приспособляемости, могут в течение нескольких минут находиться в атмосфере с температурой в 120°, т. е. значительно выше температуры свертывания белков крови и тканей (60°).</w:t>
      </w:r>
    </w:p>
    <w:p w14:paraId="66D695B6" w14:textId="5CC58171" w:rsidR="00630BDE" w:rsidRDefault="00630BDE" w:rsidP="00630BDE">
      <w:pPr>
        <w:pStyle w:val="a5"/>
      </w:pPr>
      <w:r w:rsidRPr="00E40B5B">
        <w:t xml:space="preserve">По наблюдениям при проведении Сен-Готардского тоннеля, наивысшие температуры, которые рабочие могли переносить и притом лишь очень короткое время, показаны в </w:t>
      </w:r>
      <w:r w:rsidRPr="000227B3">
        <w:rPr>
          <w:rStyle w:val="afff6"/>
        </w:rPr>
        <w:t xml:space="preserve">таблице </w:t>
      </w:r>
      <w:r w:rsidRPr="005D5B5B">
        <w:rPr>
          <w:rStyle w:val="afff6"/>
        </w:rPr>
        <w:fldChar w:fldCharType="begin"/>
      </w:r>
      <w:r w:rsidRPr="005D5B5B">
        <w:rPr>
          <w:rStyle w:val="afff6"/>
        </w:rPr>
        <w:instrText xml:space="preserve"> REF _Ref228653455 \h </w:instrText>
      </w:r>
      <w:r>
        <w:rPr>
          <w:rStyle w:val="afff6"/>
        </w:rPr>
        <w:instrText xml:space="preserve"> \* MERGEFORMAT </w:instrText>
      </w:r>
      <w:r w:rsidRPr="005D5B5B">
        <w:rPr>
          <w:rStyle w:val="afff6"/>
        </w:rPr>
      </w:r>
      <w:r w:rsidRPr="005D5B5B">
        <w:rPr>
          <w:rStyle w:val="afff6"/>
        </w:rPr>
        <w:fldChar w:fldCharType="separate"/>
      </w:r>
      <w:r w:rsidR="00A05A8B" w:rsidRPr="00A05A8B">
        <w:rPr>
          <w:rStyle w:val="afff6"/>
          <w:vanish/>
        </w:rPr>
        <w:t xml:space="preserve">Таблица </w:t>
      </w:r>
      <w:r w:rsidR="00A05A8B" w:rsidRPr="00A05A8B">
        <w:rPr>
          <w:rStyle w:val="afff6"/>
        </w:rPr>
        <w:t>25</w:t>
      </w:r>
      <w:r w:rsidRPr="005D5B5B">
        <w:rPr>
          <w:rStyle w:val="afff6"/>
        </w:rPr>
        <w:fldChar w:fldCharType="end"/>
      </w:r>
      <w:r w:rsidRPr="00E40B5B">
        <w:t>.</w:t>
      </w:r>
    </w:p>
    <w:p w14:paraId="513A5F87" w14:textId="77777777" w:rsidR="00630BDE" w:rsidRDefault="00630BDE" w:rsidP="00630BDE">
      <w:pPr>
        <w:pStyle w:val="a5"/>
      </w:pPr>
      <w:r w:rsidRPr="00E40B5B">
        <w:t>Более или менее длительное пребывание человека в неблагоприятных тепловых условиях неизбежно влечет за собой тепловой, застой в теле человека и повышение температуры; при температуре воздуха выше +36,5°, т. е. нормальной температуре человеческого тела, повышение температуры тела может достигнуть</w:t>
      </w:r>
      <w:r>
        <w:t xml:space="preserve"> </w:t>
      </w:r>
      <w:r w:rsidRPr="00E40B5B">
        <w:t>опасного предела (+42°) и повлечь за собой смерть человека.</w:t>
      </w:r>
    </w:p>
    <w:p w14:paraId="476F93E9" w14:textId="0AB2F129" w:rsidR="00630BDE" w:rsidRDefault="00630BDE" w:rsidP="00630BDE">
      <w:pPr>
        <w:pStyle w:val="affd"/>
      </w:pPr>
      <w:bookmarkStart w:id="224" w:name="_Ref228653455"/>
      <w:r>
        <w:lastRenderedPageBreak/>
        <w:t xml:space="preserve">Таблица </w:t>
      </w:r>
      <w:fldSimple w:instr=" SEQ Таблица \* ARABIC ">
        <w:r w:rsidR="00A60DD8">
          <w:rPr>
            <w:noProof/>
          </w:rPr>
          <w:t>25</w:t>
        </w:r>
      </w:fldSimple>
      <w:bookmarkEnd w:id="224"/>
    </w:p>
    <w:tbl>
      <w:tblPr>
        <w:tblStyle w:val="af4"/>
        <w:tblW w:w="5000" w:type="pct"/>
        <w:tblLook w:val="04A0" w:firstRow="1" w:lastRow="0" w:firstColumn="1" w:lastColumn="0" w:noHBand="0" w:noVBand="1"/>
      </w:tblPr>
      <w:tblGrid>
        <w:gridCol w:w="1138"/>
        <w:gridCol w:w="1213"/>
        <w:gridCol w:w="1067"/>
        <w:gridCol w:w="1067"/>
        <w:gridCol w:w="1148"/>
        <w:gridCol w:w="1067"/>
        <w:gridCol w:w="1067"/>
      </w:tblGrid>
      <w:tr w:rsidR="00630BDE" w:rsidRPr="008877FE" w14:paraId="369EBB1D"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7"/>
          </w:tcPr>
          <w:p w14:paraId="1E8A31A1" w14:textId="77777777" w:rsidR="00630BDE" w:rsidRPr="008877FE" w:rsidRDefault="00630BDE" w:rsidP="008877FE">
            <w:pPr>
              <w:rPr>
                <w:color w:val="auto"/>
              </w:rPr>
            </w:pPr>
            <w:r w:rsidRPr="008877FE">
              <w:rPr>
                <w:color w:val="auto"/>
              </w:rPr>
              <w:t>Температура при проведении Сен-Готардского тоннеля</w:t>
            </w:r>
          </w:p>
        </w:tc>
      </w:tr>
      <w:tr w:rsidR="00630BDE" w:rsidRPr="008877FE" w14:paraId="622762B4" w14:textId="77777777" w:rsidTr="008877FE">
        <w:tc>
          <w:tcPr>
            <w:cnfStyle w:val="001000000000" w:firstRow="0" w:lastRow="0" w:firstColumn="1" w:lastColumn="0" w:oddVBand="0" w:evenVBand="0" w:oddHBand="0" w:evenHBand="0" w:firstRowFirstColumn="0" w:firstRowLastColumn="0" w:lastRowFirstColumn="0" w:lastRowLastColumn="0"/>
            <w:tcW w:w="871" w:type="dxa"/>
            <w:vMerge w:val="restart"/>
          </w:tcPr>
          <w:p w14:paraId="027D2846" w14:textId="77777777" w:rsidR="00630BDE" w:rsidRPr="008877FE" w:rsidRDefault="00630BDE" w:rsidP="008877FE">
            <w:pPr>
              <w:rPr>
                <w:color w:val="auto"/>
              </w:rPr>
            </w:pPr>
            <w:r w:rsidRPr="008877FE">
              <w:rPr>
                <w:color w:val="auto"/>
              </w:rPr>
              <w:t>Степень напряжённости работы</w:t>
            </w:r>
          </w:p>
        </w:tc>
        <w:tc>
          <w:tcPr>
            <w:tcW w:w="929" w:type="dxa"/>
            <w:vMerge w:val="restart"/>
          </w:tcPr>
          <w:p w14:paraId="167EA5A7"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Температура воздуха по сухому термометру, °</w:t>
            </w:r>
            <w:r w:rsidRPr="008877FE">
              <w:rPr>
                <w:color w:val="auto"/>
                <w:lang w:val="en-US"/>
              </w:rPr>
              <w:t>C</w:t>
            </w:r>
          </w:p>
        </w:tc>
        <w:tc>
          <w:tcPr>
            <w:tcW w:w="1636" w:type="dxa"/>
            <w:gridSpan w:val="2"/>
          </w:tcPr>
          <w:p w14:paraId="13A5AF32"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Состояние рабочего</w:t>
            </w:r>
          </w:p>
        </w:tc>
        <w:tc>
          <w:tcPr>
            <w:tcW w:w="880" w:type="dxa"/>
            <w:vMerge w:val="restart"/>
          </w:tcPr>
          <w:p w14:paraId="563ECC22"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Температура воздуха по сухому термометру, °</w:t>
            </w:r>
            <w:r w:rsidRPr="008877FE">
              <w:rPr>
                <w:color w:val="auto"/>
                <w:lang w:val="en-US"/>
              </w:rPr>
              <w:t>C</w:t>
            </w:r>
          </w:p>
        </w:tc>
        <w:tc>
          <w:tcPr>
            <w:tcW w:w="1636" w:type="dxa"/>
            <w:gridSpan w:val="2"/>
          </w:tcPr>
          <w:p w14:paraId="422A0C51"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Состояние рабочего</w:t>
            </w:r>
          </w:p>
        </w:tc>
      </w:tr>
      <w:tr w:rsidR="00630BDE" w:rsidRPr="008877FE" w14:paraId="1E7862B8" w14:textId="77777777" w:rsidTr="008877FE">
        <w:tc>
          <w:tcPr>
            <w:cnfStyle w:val="001000000000" w:firstRow="0" w:lastRow="0" w:firstColumn="1" w:lastColumn="0" w:oddVBand="0" w:evenVBand="0" w:oddHBand="0" w:evenHBand="0" w:firstRowFirstColumn="0" w:firstRowLastColumn="0" w:lastRowFirstColumn="0" w:lastRowLastColumn="0"/>
            <w:tcW w:w="871" w:type="dxa"/>
            <w:vMerge/>
          </w:tcPr>
          <w:p w14:paraId="1C028715" w14:textId="77777777" w:rsidR="00630BDE" w:rsidRPr="008877FE" w:rsidRDefault="00630BDE" w:rsidP="008877FE">
            <w:pPr>
              <w:rPr>
                <w:color w:val="auto"/>
              </w:rPr>
            </w:pPr>
          </w:p>
        </w:tc>
        <w:tc>
          <w:tcPr>
            <w:tcW w:w="929" w:type="dxa"/>
            <w:vMerge/>
          </w:tcPr>
          <w:p w14:paraId="2804F57D"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18" w:type="dxa"/>
          </w:tcPr>
          <w:p w14:paraId="614A937A"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Температура тела, град.</w:t>
            </w:r>
          </w:p>
        </w:tc>
        <w:tc>
          <w:tcPr>
            <w:tcW w:w="818" w:type="dxa"/>
          </w:tcPr>
          <w:p w14:paraId="05088BB6"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пульс</w:t>
            </w:r>
          </w:p>
        </w:tc>
        <w:tc>
          <w:tcPr>
            <w:tcW w:w="880" w:type="dxa"/>
            <w:vMerge/>
          </w:tcPr>
          <w:p w14:paraId="33E4772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18" w:type="dxa"/>
          </w:tcPr>
          <w:p w14:paraId="5EBC9359"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Температура тела, град.</w:t>
            </w:r>
          </w:p>
        </w:tc>
        <w:tc>
          <w:tcPr>
            <w:tcW w:w="818" w:type="dxa"/>
          </w:tcPr>
          <w:p w14:paraId="036D984D"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пульс</w:t>
            </w:r>
          </w:p>
        </w:tc>
      </w:tr>
      <w:tr w:rsidR="00630BDE" w:rsidRPr="008877FE" w14:paraId="32284071" w14:textId="77777777" w:rsidTr="008877FE">
        <w:tc>
          <w:tcPr>
            <w:cnfStyle w:val="001000000000" w:firstRow="0" w:lastRow="0" w:firstColumn="1" w:lastColumn="0" w:oddVBand="0" w:evenVBand="0" w:oddHBand="0" w:evenHBand="0" w:firstRowFirstColumn="0" w:firstRowLastColumn="0" w:lastRowFirstColumn="0" w:lastRowLastColumn="0"/>
            <w:tcW w:w="871" w:type="dxa"/>
          </w:tcPr>
          <w:p w14:paraId="0B6FEEC9" w14:textId="77777777" w:rsidR="00630BDE" w:rsidRPr="008877FE" w:rsidRDefault="00630BDE" w:rsidP="008877FE">
            <w:pPr>
              <w:rPr>
                <w:color w:val="auto"/>
              </w:rPr>
            </w:pPr>
            <w:r w:rsidRPr="008877FE">
              <w:rPr>
                <w:color w:val="auto"/>
              </w:rPr>
              <w:t>0</w:t>
            </w:r>
          </w:p>
        </w:tc>
        <w:tc>
          <w:tcPr>
            <w:tcW w:w="929" w:type="dxa"/>
          </w:tcPr>
          <w:p w14:paraId="60284280"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53</w:t>
            </w:r>
          </w:p>
        </w:tc>
        <w:tc>
          <w:tcPr>
            <w:tcW w:w="818" w:type="dxa"/>
            <w:vMerge w:val="restart"/>
          </w:tcPr>
          <w:p w14:paraId="038C0C29"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Поднималась до 39°</w:t>
            </w:r>
          </w:p>
        </w:tc>
        <w:tc>
          <w:tcPr>
            <w:tcW w:w="818" w:type="dxa"/>
            <w:vMerge w:val="restart"/>
          </w:tcPr>
          <w:p w14:paraId="2EBB2456"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Поднимался до 120 ударов в минуту</w:t>
            </w:r>
          </w:p>
        </w:tc>
        <w:tc>
          <w:tcPr>
            <w:tcW w:w="880" w:type="dxa"/>
          </w:tcPr>
          <w:p w14:paraId="5C6DCDD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85</w:t>
            </w:r>
          </w:p>
        </w:tc>
        <w:tc>
          <w:tcPr>
            <w:tcW w:w="818" w:type="dxa"/>
            <w:vMerge w:val="restart"/>
          </w:tcPr>
          <w:p w14:paraId="7B7F49D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Поднималась до 41°</w:t>
            </w:r>
          </w:p>
        </w:tc>
        <w:tc>
          <w:tcPr>
            <w:tcW w:w="818" w:type="dxa"/>
            <w:vMerge w:val="restart"/>
          </w:tcPr>
          <w:p w14:paraId="5D416E10"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Поднимался до 187 ударов в минуту</w:t>
            </w:r>
          </w:p>
        </w:tc>
      </w:tr>
      <w:tr w:rsidR="00630BDE" w:rsidRPr="008877FE" w14:paraId="7AEC8D48" w14:textId="77777777" w:rsidTr="008877FE">
        <w:tc>
          <w:tcPr>
            <w:cnfStyle w:val="001000000000" w:firstRow="0" w:lastRow="0" w:firstColumn="1" w:lastColumn="0" w:oddVBand="0" w:evenVBand="0" w:oddHBand="0" w:evenHBand="0" w:firstRowFirstColumn="0" w:firstRowLastColumn="0" w:lastRowFirstColumn="0" w:lastRowLastColumn="0"/>
            <w:tcW w:w="871" w:type="dxa"/>
          </w:tcPr>
          <w:p w14:paraId="4D3D06B7" w14:textId="77777777" w:rsidR="00630BDE" w:rsidRPr="008877FE" w:rsidRDefault="00630BDE" w:rsidP="008877FE">
            <w:pPr>
              <w:rPr>
                <w:color w:val="auto"/>
              </w:rPr>
            </w:pPr>
            <w:r w:rsidRPr="008877FE">
              <w:rPr>
                <w:color w:val="auto"/>
              </w:rPr>
              <w:t>1</w:t>
            </w:r>
          </w:p>
        </w:tc>
        <w:tc>
          <w:tcPr>
            <w:tcW w:w="929" w:type="dxa"/>
          </w:tcPr>
          <w:p w14:paraId="39378840"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50</w:t>
            </w:r>
          </w:p>
        </w:tc>
        <w:tc>
          <w:tcPr>
            <w:tcW w:w="818" w:type="dxa"/>
            <w:vMerge/>
          </w:tcPr>
          <w:p w14:paraId="2272DD10"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18" w:type="dxa"/>
            <w:vMerge/>
          </w:tcPr>
          <w:p w14:paraId="2B97722D"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80" w:type="dxa"/>
          </w:tcPr>
          <w:p w14:paraId="6C03E723"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81</w:t>
            </w:r>
          </w:p>
        </w:tc>
        <w:tc>
          <w:tcPr>
            <w:tcW w:w="818" w:type="dxa"/>
            <w:vMerge/>
          </w:tcPr>
          <w:p w14:paraId="6CC70BCB"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18" w:type="dxa"/>
            <w:vMerge/>
          </w:tcPr>
          <w:p w14:paraId="2B1C621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8877FE" w14:paraId="153C7B2E" w14:textId="77777777" w:rsidTr="008877FE">
        <w:tc>
          <w:tcPr>
            <w:cnfStyle w:val="001000000000" w:firstRow="0" w:lastRow="0" w:firstColumn="1" w:lastColumn="0" w:oddVBand="0" w:evenVBand="0" w:oddHBand="0" w:evenHBand="0" w:firstRowFirstColumn="0" w:firstRowLastColumn="0" w:lastRowFirstColumn="0" w:lastRowLastColumn="0"/>
            <w:tcW w:w="871" w:type="dxa"/>
          </w:tcPr>
          <w:p w14:paraId="5FF4FD70" w14:textId="77777777" w:rsidR="00630BDE" w:rsidRPr="008877FE" w:rsidRDefault="00630BDE" w:rsidP="008877FE">
            <w:pPr>
              <w:rPr>
                <w:color w:val="auto"/>
              </w:rPr>
            </w:pPr>
            <w:r w:rsidRPr="008877FE">
              <w:rPr>
                <w:color w:val="auto"/>
              </w:rPr>
              <w:t>2</w:t>
            </w:r>
          </w:p>
        </w:tc>
        <w:tc>
          <w:tcPr>
            <w:tcW w:w="929" w:type="dxa"/>
          </w:tcPr>
          <w:p w14:paraId="54AB9C4F"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46</w:t>
            </w:r>
          </w:p>
        </w:tc>
        <w:tc>
          <w:tcPr>
            <w:tcW w:w="818" w:type="dxa"/>
            <w:vMerge/>
          </w:tcPr>
          <w:p w14:paraId="56986EBF"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18" w:type="dxa"/>
            <w:vMerge/>
          </w:tcPr>
          <w:p w14:paraId="30DD6C61"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80" w:type="dxa"/>
          </w:tcPr>
          <w:p w14:paraId="39939AA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77</w:t>
            </w:r>
          </w:p>
        </w:tc>
        <w:tc>
          <w:tcPr>
            <w:tcW w:w="818" w:type="dxa"/>
            <w:vMerge/>
          </w:tcPr>
          <w:p w14:paraId="6EA0FB91"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18" w:type="dxa"/>
            <w:vMerge/>
          </w:tcPr>
          <w:p w14:paraId="30DFD007"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8877FE" w14:paraId="6D8BAB52" w14:textId="77777777" w:rsidTr="008877FE">
        <w:tc>
          <w:tcPr>
            <w:cnfStyle w:val="001000000000" w:firstRow="0" w:lastRow="0" w:firstColumn="1" w:lastColumn="0" w:oddVBand="0" w:evenVBand="0" w:oddHBand="0" w:evenHBand="0" w:firstRowFirstColumn="0" w:firstRowLastColumn="0" w:lastRowFirstColumn="0" w:lastRowLastColumn="0"/>
            <w:tcW w:w="871" w:type="dxa"/>
          </w:tcPr>
          <w:p w14:paraId="4C4E56FF" w14:textId="77777777" w:rsidR="00630BDE" w:rsidRPr="008877FE" w:rsidRDefault="00630BDE" w:rsidP="008877FE">
            <w:pPr>
              <w:rPr>
                <w:color w:val="auto"/>
              </w:rPr>
            </w:pPr>
            <w:r w:rsidRPr="008877FE">
              <w:rPr>
                <w:color w:val="auto"/>
              </w:rPr>
              <w:t>3</w:t>
            </w:r>
          </w:p>
        </w:tc>
        <w:tc>
          <w:tcPr>
            <w:tcW w:w="929" w:type="dxa"/>
          </w:tcPr>
          <w:p w14:paraId="746C52D2"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42</w:t>
            </w:r>
          </w:p>
        </w:tc>
        <w:tc>
          <w:tcPr>
            <w:tcW w:w="818" w:type="dxa"/>
            <w:vMerge/>
          </w:tcPr>
          <w:p w14:paraId="7AB2287D"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18" w:type="dxa"/>
            <w:vMerge/>
          </w:tcPr>
          <w:p w14:paraId="1FC83A53"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80" w:type="dxa"/>
          </w:tcPr>
          <w:p w14:paraId="5F723FD1"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73</w:t>
            </w:r>
          </w:p>
        </w:tc>
        <w:tc>
          <w:tcPr>
            <w:tcW w:w="818" w:type="dxa"/>
            <w:vMerge/>
          </w:tcPr>
          <w:p w14:paraId="3D072193"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18" w:type="dxa"/>
            <w:vMerge/>
          </w:tcPr>
          <w:p w14:paraId="559FC66A"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8877FE" w14:paraId="625969EC" w14:textId="77777777" w:rsidTr="008877FE">
        <w:tc>
          <w:tcPr>
            <w:cnfStyle w:val="001000000000" w:firstRow="0" w:lastRow="0" w:firstColumn="1" w:lastColumn="0" w:oddVBand="0" w:evenVBand="0" w:oddHBand="0" w:evenHBand="0" w:firstRowFirstColumn="0" w:firstRowLastColumn="0" w:lastRowFirstColumn="0" w:lastRowLastColumn="0"/>
            <w:tcW w:w="871" w:type="dxa"/>
          </w:tcPr>
          <w:p w14:paraId="22384853" w14:textId="77777777" w:rsidR="00630BDE" w:rsidRPr="008877FE" w:rsidRDefault="00630BDE" w:rsidP="008877FE">
            <w:pPr>
              <w:rPr>
                <w:color w:val="auto"/>
              </w:rPr>
            </w:pPr>
            <w:r w:rsidRPr="008877FE">
              <w:rPr>
                <w:color w:val="auto"/>
              </w:rPr>
              <w:t>4</w:t>
            </w:r>
          </w:p>
        </w:tc>
        <w:tc>
          <w:tcPr>
            <w:tcW w:w="929" w:type="dxa"/>
          </w:tcPr>
          <w:p w14:paraId="643B626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38</w:t>
            </w:r>
          </w:p>
        </w:tc>
        <w:tc>
          <w:tcPr>
            <w:tcW w:w="818" w:type="dxa"/>
            <w:vMerge/>
          </w:tcPr>
          <w:p w14:paraId="553B09D8"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18" w:type="dxa"/>
            <w:vMerge/>
          </w:tcPr>
          <w:p w14:paraId="54F58A0B"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80" w:type="dxa"/>
          </w:tcPr>
          <w:p w14:paraId="6ABDBB62"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r w:rsidRPr="008877FE">
              <w:rPr>
                <w:color w:val="auto"/>
              </w:rPr>
              <w:t>69</w:t>
            </w:r>
          </w:p>
        </w:tc>
        <w:tc>
          <w:tcPr>
            <w:tcW w:w="818" w:type="dxa"/>
            <w:vMerge/>
          </w:tcPr>
          <w:p w14:paraId="0BCA9451"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c>
          <w:tcPr>
            <w:tcW w:w="818" w:type="dxa"/>
            <w:vMerge/>
          </w:tcPr>
          <w:p w14:paraId="75A8A89C" w14:textId="77777777" w:rsidR="00630BDE" w:rsidRPr="008877FE" w:rsidRDefault="00630BDE" w:rsidP="008877FE">
            <w:pPr>
              <w:cnfStyle w:val="000000000000" w:firstRow="0" w:lastRow="0" w:firstColumn="0" w:lastColumn="0" w:oddVBand="0" w:evenVBand="0" w:oddHBand="0" w:evenHBand="0" w:firstRowFirstColumn="0" w:firstRowLastColumn="0" w:lastRowFirstColumn="0" w:lastRowLastColumn="0"/>
              <w:rPr>
                <w:color w:val="auto"/>
              </w:rPr>
            </w:pPr>
          </w:p>
        </w:tc>
      </w:tr>
    </w:tbl>
    <w:p w14:paraId="1B416950" w14:textId="77777777" w:rsidR="00630BDE" w:rsidRDefault="00630BDE" w:rsidP="00630BDE">
      <w:pPr>
        <w:pStyle w:val="a5"/>
      </w:pPr>
    </w:p>
    <w:p w14:paraId="3771EF17" w14:textId="77777777" w:rsidR="00630BDE" w:rsidRDefault="00630BDE" w:rsidP="00630BDE">
      <w:pPr>
        <w:pStyle w:val="a5"/>
      </w:pPr>
      <w:r w:rsidRPr="00E40B5B">
        <w:t>Особенно тягостно бывает пребывание в атмосфере с высокой температурой и в то же время влажной и неподвижной, так как высокая влажность уменьшает потерю тепла посредством испарения пота с кожи человека, а отсутствие движения воздуха ухудшает теплоотдачу конвекцией и испарением.</w:t>
      </w:r>
    </w:p>
    <w:p w14:paraId="28EE14B5" w14:textId="77777777" w:rsidR="00630BDE" w:rsidRDefault="00630BDE" w:rsidP="00630BDE">
      <w:pPr>
        <w:pStyle w:val="a5"/>
        <w:keepNext/>
      </w:pPr>
      <w:r>
        <w:rPr>
          <w:noProof/>
        </w:rPr>
        <mc:AlternateContent>
          <mc:Choice Requires="wpc">
            <w:drawing>
              <wp:inline distT="0" distB="0" distL="0" distR="0" wp14:anchorId="11BAA4E1" wp14:editId="40540EF3">
                <wp:extent cx="3779520" cy="2204720"/>
                <wp:effectExtent l="0" t="0" r="0" b="5080"/>
                <wp:docPr id="2138478034" name="Полотно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5124D7F" id="Полотно 50"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09D24F1" w14:textId="16E43EFC" w:rsidR="00630BDE" w:rsidRDefault="00630BDE" w:rsidP="00630BDE">
      <w:pPr>
        <w:pStyle w:val="afffd"/>
      </w:pPr>
      <w:bookmarkStart w:id="225" w:name="_Ref228654047"/>
      <w:r>
        <w:t xml:space="preserve">Рисунок </w:t>
      </w:r>
      <w:fldSimple w:instr=" SEQ Рисунок \* ARABIC ">
        <w:r w:rsidR="00D53DE7">
          <w:rPr>
            <w:noProof/>
          </w:rPr>
          <w:t>63</w:t>
        </w:r>
      </w:fldSimple>
      <w:bookmarkEnd w:id="225"/>
      <w:r>
        <w:t xml:space="preserve">. </w:t>
      </w:r>
      <w:r w:rsidRPr="00662149">
        <w:t>Кататермометр</w:t>
      </w:r>
    </w:p>
    <w:p w14:paraId="379F0C71" w14:textId="77777777" w:rsidR="00630BDE" w:rsidRDefault="00630BDE" w:rsidP="00630BDE">
      <w:pPr>
        <w:pStyle w:val="a0"/>
        <w:numPr>
          <w:ilvl w:val="0"/>
          <w:numId w:val="5"/>
        </w:numPr>
      </w:pPr>
      <w:r w:rsidRPr="00E40B5B">
        <w:t xml:space="preserve">Вследствие этого в настоящее время тепловым условиям работ в шахтах придается весьма большое значение. Обосновано научно и проверено на практике, что даже если воздух чист химически, то самочувствие трудящегося и его </w:t>
      </w:r>
      <w:r w:rsidRPr="00E40B5B">
        <w:lastRenderedPageBreak/>
        <w:t>работоспособность весьма зависят от теплового равновесия в его теле, которое, в свою очередь, совокупно определяется температурой воздуха, его влажностью и скоростью движения.</w:t>
      </w:r>
    </w:p>
    <w:p w14:paraId="6BAD0B30" w14:textId="5076AAA5" w:rsidR="00630BDE" w:rsidRDefault="00630BDE" w:rsidP="00630BDE">
      <w:pPr>
        <w:pStyle w:val="a5"/>
      </w:pPr>
      <w:r w:rsidRPr="00E40B5B">
        <w:t>При одних комбинациях этих факторов самочувствие человека, производящего определенную работу, остается нормальным: он сохраняет свою работоспособность и испытывает ощущение так «называемого «комфорта», а при других</w:t>
      </w:r>
      <w:r w:rsidR="001442CD">
        <w:t xml:space="preserve"> — </w:t>
      </w:r>
      <w:r w:rsidRPr="00E40B5B">
        <w:t>нормальное самочувствие нарушается, работоспособность падает, появляется ощущение недомогания или, как говорят, «дискомфорта». Для того чтобы установить нормальные тепловые условия для работы той или иной степени тяжести, необходимо знать различные комбинации температур, влажностей и скоростей движения воздуха, при которых у человека, производящего данную работу, сохраняется комфортное состояние.</w:t>
      </w:r>
    </w:p>
    <w:p w14:paraId="68931CDB" w14:textId="2D81069A" w:rsidR="00630BDE" w:rsidRDefault="00630BDE" w:rsidP="00630BDE">
      <w:pPr>
        <w:pStyle w:val="a5"/>
      </w:pPr>
      <w:r w:rsidRPr="00E40B5B">
        <w:t>Для определения теплоощущения, вызываемого данной комбинацией температуры, влажности и скорости воздуха, недостаточно измерить температуру воздуха термометром, влажность психрометром и скорость анемометром, так как эти приборы дают представление о каждом из факторов в отдельности, а в данном случае нужно знать их совместное действие. Для этого пригоден кататермометр</w:t>
      </w:r>
      <w:r w:rsidR="001442CD">
        <w:t xml:space="preserve"> — </w:t>
      </w:r>
      <w:r w:rsidRPr="00E40B5B">
        <w:t>прибор, сконструированный Хиллом (Англия).</w:t>
      </w:r>
    </w:p>
    <w:p w14:paraId="6EC6F777" w14:textId="6EBC2B6F" w:rsidR="00630BDE" w:rsidRDefault="00630BDE" w:rsidP="00630BDE">
      <w:pPr>
        <w:pStyle w:val="a0"/>
        <w:numPr>
          <w:ilvl w:val="0"/>
          <w:numId w:val="5"/>
        </w:numPr>
      </w:pPr>
      <w:r w:rsidRPr="00EB11B3">
        <w:rPr>
          <w:rStyle w:val="af3"/>
        </w:rPr>
        <w:t>Кататермометр</w:t>
      </w:r>
      <w:r w:rsidR="001442CD">
        <w:t xml:space="preserve"> — </w:t>
      </w:r>
      <w:r w:rsidRPr="00E40B5B">
        <w:t>прибор, измеряющий величину собственного охлаждения от совместного действия температуры, влажности и скорости движения воздуха при температуре самого прибора около 36,5°, т. е. при нормальной температуре человеческого тела. Он представляет собой (</w:t>
      </w:r>
      <w:r w:rsidRPr="002A0213">
        <w:rPr>
          <w:rStyle w:val="afff6"/>
        </w:rPr>
        <w:fldChar w:fldCharType="begin"/>
      </w:r>
      <w:r w:rsidRPr="002A0213">
        <w:rPr>
          <w:rStyle w:val="afff6"/>
        </w:rPr>
        <w:instrText xml:space="preserve"> REF _Ref228654047 \h </w:instrText>
      </w:r>
      <w:r>
        <w:rPr>
          <w:rStyle w:val="afff6"/>
        </w:rPr>
        <w:instrText xml:space="preserve"> \* MERGEFORMAT </w:instrText>
      </w:r>
      <w:r w:rsidRPr="002A0213">
        <w:rPr>
          <w:rStyle w:val="afff6"/>
        </w:rPr>
      </w:r>
      <w:r w:rsidRPr="002A0213">
        <w:rPr>
          <w:rStyle w:val="afff6"/>
        </w:rPr>
        <w:fldChar w:fldCharType="separate"/>
      </w:r>
      <w:r w:rsidR="00A05A8B" w:rsidRPr="00A05A8B">
        <w:rPr>
          <w:rStyle w:val="afff6"/>
        </w:rPr>
        <w:t>Рисунок 63</w:t>
      </w:r>
      <w:r w:rsidRPr="002A0213">
        <w:rPr>
          <w:rStyle w:val="afff6"/>
        </w:rPr>
        <w:fldChar w:fldCharType="end"/>
      </w:r>
      <w:r w:rsidRPr="00E40B5B">
        <w:t>) спиртовый термометр с цилиндрическим резервуаром длиной 4 см, с полукруглым дном диаметров 1,6 см и с поверхностью</w:t>
      </w:r>
      <w:r>
        <w:t>~</w:t>
      </w:r>
      <w:r w:rsidRPr="00E40B5B">
        <w:t>22,6 см</w:t>
      </w:r>
      <w:r>
        <w:t>²</w:t>
      </w:r>
      <w:r w:rsidRPr="00E40B5B">
        <w:t>.</w:t>
      </w:r>
    </w:p>
    <w:p w14:paraId="62107E60" w14:textId="77777777" w:rsidR="00630BDE" w:rsidRDefault="00630BDE" w:rsidP="00630BDE">
      <w:pPr>
        <w:pStyle w:val="a5"/>
      </w:pPr>
      <w:r w:rsidRPr="00E40B5B">
        <w:t xml:space="preserve">Трубка термометра имеет длину около 20 см и снабжена шкалой, разделенной на градусы от 35 до 38° Верхний конец трубки снабжен овальным расширением, которое необходимо ввиду </w:t>
      </w:r>
      <w:r>
        <w:t>то</w:t>
      </w:r>
      <w:r w:rsidRPr="00E40B5B">
        <w:t>го, что прибор при работе нагревается до наполнения этого расширения спиртом на 0,25—0,50 его объ</w:t>
      </w:r>
      <w:r>
        <w:t>ё</w:t>
      </w:r>
      <w:r w:rsidRPr="00E40B5B">
        <w:t>ма. Кататермометр применяют сухим или мокрым: в последнем случае на резервуар надевают колпачок из кисеи или бумажной ткани, смоченной водой.</w:t>
      </w:r>
    </w:p>
    <w:p w14:paraId="2DCD0351" w14:textId="77777777" w:rsidR="00630BDE" w:rsidRDefault="00630BDE" w:rsidP="00630BDE">
      <w:pPr>
        <w:pStyle w:val="a5"/>
      </w:pPr>
      <w:r w:rsidRPr="00E40B5B">
        <w:t>Для пользования кататермометром необходимо знать величину его «фактора». Фактор показывает, сколько милликалорий тепла теряется с 1 см</w:t>
      </w:r>
      <w:r>
        <w:t>²</w:t>
      </w:r>
      <w:r w:rsidRPr="00E40B5B">
        <w:t xml:space="preserve"> поверхности резервуара кататермометра при его охлаждении от 38 до 35° и определяется экспериментально по формуле</w:t>
      </w:r>
    </w:p>
    <w:tbl>
      <w:tblPr>
        <w:tblStyle w:val="51"/>
        <w:tblW w:w="5000" w:type="pct"/>
        <w:tblLook w:val="04A0" w:firstRow="1" w:lastRow="0" w:firstColumn="1" w:lastColumn="0" w:noHBand="0" w:noVBand="1"/>
      </w:tblPr>
      <w:tblGrid>
        <w:gridCol w:w="284"/>
        <w:gridCol w:w="7229"/>
        <w:gridCol w:w="254"/>
      </w:tblGrid>
      <w:tr w:rsidR="00630BDE" w:rsidRPr="00A846F4" w14:paraId="1031E20E" w14:textId="77777777" w:rsidTr="00A846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D04F71F" w14:textId="77777777" w:rsidR="00630BDE" w:rsidRPr="00A846F4" w:rsidRDefault="00630BDE" w:rsidP="00A846F4">
            <w:pPr>
              <w:rPr>
                <w:color w:val="auto"/>
              </w:rPr>
            </w:pPr>
          </w:p>
        </w:tc>
        <w:tc>
          <w:tcPr>
            <w:tcW w:w="7229" w:type="dxa"/>
          </w:tcPr>
          <w:p w14:paraId="328918AF" w14:textId="4448E870" w:rsidR="00630BDE" w:rsidRPr="00A846F4" w:rsidRDefault="00630BDE" w:rsidP="00A846F4">
            <w:pPr>
              <w:pStyle w:val="aff7"/>
              <w:cnfStyle w:val="100000000000" w:firstRow="1" w:lastRow="0" w:firstColumn="0" w:lastColumn="0" w:oddVBand="0" w:evenVBand="0" w:oddHBand="0" w:evenHBand="0" w:firstRowFirstColumn="0" w:firstRowLastColumn="0" w:lastRowFirstColumn="0" w:lastRowLastColumn="0"/>
            </w:pPr>
            <m:oMathPara>
              <m:oMath>
                <m:r>
                  <m:t>F</m:t>
                </m:r>
                <m:r>
                  <w:rPr>
                    <w:lang w:val="en-US"/>
                  </w:rPr>
                  <m:t>=0,27θ×S</m:t>
                </m:r>
              </m:oMath>
            </m:oMathPara>
          </w:p>
        </w:tc>
        <w:tc>
          <w:tcPr>
            <w:tcW w:w="254" w:type="dxa"/>
          </w:tcPr>
          <w:p w14:paraId="5084C2CC" w14:textId="77777777" w:rsidR="00630BDE" w:rsidRPr="00A846F4" w:rsidRDefault="00630BDE" w:rsidP="00A846F4">
            <w:pPr>
              <w:cnfStyle w:val="100000000000" w:firstRow="1" w:lastRow="0" w:firstColumn="0" w:lastColumn="0" w:oddVBand="0" w:evenVBand="0" w:oddHBand="0" w:evenHBand="0" w:firstRowFirstColumn="0" w:firstRowLastColumn="0" w:lastRowFirstColumn="0" w:lastRowLastColumn="0"/>
              <w:rPr>
                <w:color w:val="auto"/>
              </w:rPr>
            </w:pPr>
          </w:p>
        </w:tc>
      </w:tr>
    </w:tbl>
    <w:p w14:paraId="64B9F3AC" w14:textId="68CE2831" w:rsidR="00630BDE" w:rsidRDefault="00630BDE" w:rsidP="00630BDE">
      <w:pPr>
        <w:pStyle w:val="a5"/>
      </w:pPr>
      <w:r w:rsidRPr="00E40B5B">
        <w:t xml:space="preserve">где </w:t>
      </w:r>
      <w:r>
        <w:rPr>
          <w:rFonts w:ascii="Cambria Math" w:hAnsi="Cambria Math"/>
        </w:rPr>
        <w:t>𝜃</w:t>
      </w:r>
      <w:r w:rsidR="001442CD">
        <w:t xml:space="preserve"> — </w:t>
      </w:r>
      <w:r w:rsidRPr="00E40B5B">
        <w:t xml:space="preserve">разность температур человеческого тела (36,5°) и окружающего воздуха </w:t>
      </w:r>
      <w:r>
        <w:rPr>
          <w:lang w:val="en-US"/>
        </w:rPr>
        <w:t>t</w:t>
      </w:r>
      <w:r w:rsidRPr="00E40B5B">
        <w:t>, S</w:t>
      </w:r>
      <w:r w:rsidR="001442CD">
        <w:t xml:space="preserve"> — </w:t>
      </w:r>
      <w:r w:rsidRPr="00E40B5B">
        <w:t xml:space="preserve">число секунд, в течение которого происходит охлаждение кататермометра от 38 до 35°. Определение фактора производят в неподвижном воздухе (в термостате или калориметре) при постоянной температуре, наблюдая t, S и затем вычисляя F. Зная F и наблюдая время S (в секундах), в течение которого прибор охлаждается от 38 до 35°, определяют величину охлаждающего действия атмосферы </w:t>
      </w:r>
      <w:r>
        <w:rPr>
          <w:lang w:val="en-US"/>
        </w:rPr>
        <w:t>H</w:t>
      </w:r>
      <w:r w:rsidRPr="00E40B5B">
        <w:t>=</w:t>
      </w:r>
      <w:r>
        <w:rPr>
          <w:lang w:val="en-US"/>
        </w:rPr>
        <w:t>F</w:t>
      </w:r>
      <w:r w:rsidRPr="002557BF">
        <w:t>/</w:t>
      </w:r>
      <w:r>
        <w:rPr>
          <w:lang w:val="en-US"/>
        </w:rPr>
        <w:t>S</w:t>
      </w:r>
      <w:r w:rsidRPr="00E40B5B">
        <w:t>, выражающую потерю резервуаром кататермометра тепла в милликалориях с 1 см</w:t>
      </w:r>
      <w:r>
        <w:t>²</w:t>
      </w:r>
      <w:r w:rsidRPr="00E40B5B">
        <w:t xml:space="preserve"> поверхности в одну секунду. При этом сухой кататермометр показывает потерю тепла путем излучения и конвекции, мокрый кататермометр</w:t>
      </w:r>
      <w:r w:rsidR="001442CD">
        <w:t xml:space="preserve"> — </w:t>
      </w:r>
      <w:r w:rsidRPr="00E40B5B">
        <w:t>путем излучения, конвекции и испарения. Разница между показаниями мокрого и сухого кататермометра (Н</w:t>
      </w:r>
      <w:r>
        <w:t>₁</w:t>
      </w:r>
      <w:r w:rsidRPr="00E40B5B">
        <w:t>—</w:t>
      </w:r>
      <w:r>
        <w:rPr>
          <w:lang w:val="en-US"/>
        </w:rPr>
        <w:t>H</w:t>
      </w:r>
      <w:r w:rsidRPr="00E40B5B">
        <w:t>) показывает потерю тепла одним испарением</w:t>
      </w:r>
      <w:r>
        <w:rPr>
          <w:rStyle w:val="affb"/>
        </w:rPr>
        <w:footnoteReference w:id="61"/>
      </w:r>
      <w:r w:rsidRPr="00E40B5B">
        <w:t>.</w:t>
      </w:r>
    </w:p>
    <w:p w14:paraId="4CC5FD5A" w14:textId="77777777" w:rsidR="00630BDE" w:rsidRDefault="00630BDE" w:rsidP="00630BDE">
      <w:pPr>
        <w:pStyle w:val="a0"/>
        <w:numPr>
          <w:ilvl w:val="0"/>
          <w:numId w:val="5"/>
        </w:numPr>
      </w:pPr>
      <w:r w:rsidRPr="00E40B5B">
        <w:t>Путем наблюдений было установлено, что при температуре 19° в спокойном воздухе, средней влажности человек в обыкновенной комнатной одежде, спокойно сидя или производя в сидячем положении легкую работу, чувствует себя «комфортно»</w:t>
      </w:r>
      <w:r w:rsidRPr="00E40B5B">
        <w:rPr>
          <w:rFonts w:eastAsia="Batang" w:cstheme="minorBidi"/>
          <w:color w:val="auto"/>
          <w:sz w:val="16"/>
        </w:rPr>
        <w:t xml:space="preserve"> </w:t>
      </w:r>
      <w:r w:rsidRPr="00E40B5B">
        <w:t>(нормально) и при этом теряет с 1 см</w:t>
      </w:r>
      <w:r>
        <w:t>²</w:t>
      </w:r>
      <w:r w:rsidRPr="00E40B5B">
        <w:t xml:space="preserve"> поверхности кожи примерно 1,25 милликалорий в секунду; сухой же кататермометр теряет при этом с 1 см</w:t>
      </w:r>
      <w:r>
        <w:t>²</w:t>
      </w:r>
      <w:r w:rsidRPr="00E40B5B">
        <w:t xml:space="preserve"> 5 милликалорий в секунду.</w:t>
      </w:r>
    </w:p>
    <w:p w14:paraId="629546CD" w14:textId="77777777" w:rsidR="00630BDE" w:rsidRDefault="00630BDE" w:rsidP="00630BDE">
      <w:pPr>
        <w:pStyle w:val="a5"/>
      </w:pPr>
      <w:r w:rsidRPr="00E40B5B">
        <w:t>Из этого был сделан вывод, что для нормального самочувствия человека, производящего нетрудную работу, охлаждающее действие атмосферы (</w:t>
      </w:r>
      <w:r>
        <w:rPr>
          <w:lang w:val="en-US"/>
        </w:rPr>
        <w:t>H</w:t>
      </w:r>
      <w:r w:rsidRPr="00E40B5B">
        <w:t>) по кататермометру должно быть не меньше</w:t>
      </w:r>
      <w:r w:rsidRPr="00552A66">
        <w:t xml:space="preserve"> 5</w:t>
      </w:r>
      <w:r w:rsidRPr="00E40B5B">
        <w:t>.</w:t>
      </w:r>
    </w:p>
    <w:p w14:paraId="13CA0FE6" w14:textId="77777777" w:rsidR="00630BDE" w:rsidRDefault="00630BDE" w:rsidP="00630BDE">
      <w:pPr>
        <w:pStyle w:val="a5"/>
      </w:pPr>
      <w:r w:rsidRPr="00E40B5B">
        <w:t>Обширное кататермометрическое обследование (Англия) различных видов профессионального труда дало следующие нормы комфорта:</w:t>
      </w:r>
    </w:p>
    <w:tbl>
      <w:tblPr>
        <w:tblStyle w:val="af4"/>
        <w:tblW w:w="5000" w:type="pct"/>
        <w:tblLook w:val="04A0" w:firstRow="1" w:lastRow="0" w:firstColumn="1" w:lastColumn="0" w:noHBand="0" w:noVBand="1"/>
      </w:tblPr>
      <w:tblGrid>
        <w:gridCol w:w="2589"/>
        <w:gridCol w:w="2589"/>
        <w:gridCol w:w="2589"/>
      </w:tblGrid>
      <w:tr w:rsidR="00630BDE" w:rsidRPr="00A846F4" w14:paraId="668FE4F1"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49D0B3D6" w14:textId="77777777" w:rsidR="00630BDE" w:rsidRPr="00A846F4" w:rsidRDefault="00630BDE" w:rsidP="00A846F4">
            <w:pPr>
              <w:rPr>
                <w:color w:val="auto"/>
              </w:rPr>
            </w:pPr>
            <w:r w:rsidRPr="00A846F4">
              <w:rPr>
                <w:color w:val="auto"/>
              </w:rPr>
              <w:lastRenderedPageBreak/>
              <w:t>Нормы (индекс) комфорта</w:t>
            </w:r>
          </w:p>
        </w:tc>
      </w:tr>
      <w:tr w:rsidR="00630BDE" w:rsidRPr="00A846F4" w14:paraId="253A3030" w14:textId="77777777" w:rsidTr="008877FE">
        <w:tc>
          <w:tcPr>
            <w:cnfStyle w:val="001000000000" w:firstRow="0" w:lastRow="0" w:firstColumn="1" w:lastColumn="0" w:oddVBand="0" w:evenVBand="0" w:oddHBand="0" w:evenHBand="0" w:firstRowFirstColumn="0" w:firstRowLastColumn="0" w:lastRowFirstColumn="0" w:lastRowLastColumn="0"/>
            <w:tcW w:w="1984" w:type="dxa"/>
          </w:tcPr>
          <w:p w14:paraId="394EE757" w14:textId="77777777" w:rsidR="00630BDE" w:rsidRPr="00A846F4" w:rsidRDefault="00630BDE" w:rsidP="00A846F4">
            <w:pPr>
              <w:rPr>
                <w:color w:val="auto"/>
              </w:rPr>
            </w:pPr>
          </w:p>
        </w:tc>
        <w:tc>
          <w:tcPr>
            <w:tcW w:w="1984" w:type="dxa"/>
          </w:tcPr>
          <w:p w14:paraId="230DBCC3"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lang w:val="en-US"/>
              </w:rPr>
            </w:pPr>
            <w:r w:rsidRPr="00A846F4">
              <w:rPr>
                <w:color w:val="auto"/>
              </w:rPr>
              <w:t xml:space="preserve">По сухому кататермометру, </w:t>
            </w:r>
            <w:r w:rsidRPr="00A846F4">
              <w:rPr>
                <w:color w:val="auto"/>
                <w:lang w:val="en-US"/>
              </w:rPr>
              <w:t>H</w:t>
            </w:r>
          </w:p>
        </w:tc>
        <w:tc>
          <w:tcPr>
            <w:tcW w:w="1984" w:type="dxa"/>
          </w:tcPr>
          <w:p w14:paraId="610F5B9B"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lang w:val="en-US"/>
              </w:rPr>
            </w:pPr>
            <w:r w:rsidRPr="00A846F4">
              <w:rPr>
                <w:color w:val="auto"/>
              </w:rPr>
              <w:t xml:space="preserve">По мокрому кататермометру, </w:t>
            </w:r>
            <w:r w:rsidRPr="00A846F4">
              <w:rPr>
                <w:color w:val="auto"/>
                <w:lang w:val="en-US"/>
              </w:rPr>
              <w:t>H₁</w:t>
            </w:r>
          </w:p>
        </w:tc>
      </w:tr>
      <w:tr w:rsidR="00630BDE" w:rsidRPr="00A846F4" w14:paraId="7201ACEC" w14:textId="77777777" w:rsidTr="008877FE">
        <w:tc>
          <w:tcPr>
            <w:cnfStyle w:val="001000000000" w:firstRow="0" w:lastRow="0" w:firstColumn="1" w:lastColumn="0" w:oddVBand="0" w:evenVBand="0" w:oddHBand="0" w:evenHBand="0" w:firstRowFirstColumn="0" w:firstRowLastColumn="0" w:lastRowFirstColumn="0" w:lastRowLastColumn="0"/>
            <w:tcW w:w="1984" w:type="dxa"/>
          </w:tcPr>
          <w:p w14:paraId="445763F9" w14:textId="77777777" w:rsidR="00630BDE" w:rsidRPr="00A846F4" w:rsidRDefault="00630BDE" w:rsidP="00A846F4">
            <w:pPr>
              <w:rPr>
                <w:color w:val="auto"/>
              </w:rPr>
            </w:pPr>
            <w:r w:rsidRPr="00A846F4">
              <w:rPr>
                <w:color w:val="auto"/>
              </w:rPr>
              <w:t>для работы лёгкой</w:t>
            </w:r>
          </w:p>
        </w:tc>
        <w:tc>
          <w:tcPr>
            <w:tcW w:w="1984" w:type="dxa"/>
          </w:tcPr>
          <w:p w14:paraId="67A32CAF"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lang w:val="en-US"/>
              </w:rPr>
            </w:pPr>
            <w:r w:rsidRPr="00A846F4">
              <w:rPr>
                <w:color w:val="auto"/>
                <w:lang w:val="en-US"/>
              </w:rPr>
              <w:t>6</w:t>
            </w:r>
          </w:p>
        </w:tc>
        <w:tc>
          <w:tcPr>
            <w:tcW w:w="1984" w:type="dxa"/>
          </w:tcPr>
          <w:p w14:paraId="79F61E9F"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lang w:val="en-US"/>
              </w:rPr>
            </w:pPr>
            <w:r w:rsidRPr="00A846F4">
              <w:rPr>
                <w:color w:val="auto"/>
                <w:lang w:val="en-US"/>
              </w:rPr>
              <w:t>18</w:t>
            </w:r>
          </w:p>
        </w:tc>
      </w:tr>
      <w:tr w:rsidR="00630BDE" w:rsidRPr="00A846F4" w14:paraId="382FDA3D" w14:textId="77777777" w:rsidTr="008877FE">
        <w:tc>
          <w:tcPr>
            <w:cnfStyle w:val="001000000000" w:firstRow="0" w:lastRow="0" w:firstColumn="1" w:lastColumn="0" w:oddVBand="0" w:evenVBand="0" w:oddHBand="0" w:evenHBand="0" w:firstRowFirstColumn="0" w:firstRowLastColumn="0" w:lastRowFirstColumn="0" w:lastRowLastColumn="0"/>
            <w:tcW w:w="1984" w:type="dxa"/>
          </w:tcPr>
          <w:p w14:paraId="4553E0FB" w14:textId="77777777" w:rsidR="00630BDE" w:rsidRPr="00A846F4" w:rsidRDefault="00630BDE" w:rsidP="00A846F4">
            <w:pPr>
              <w:rPr>
                <w:color w:val="auto"/>
              </w:rPr>
            </w:pPr>
            <w:r w:rsidRPr="00A846F4">
              <w:rPr>
                <w:color w:val="auto"/>
              </w:rPr>
              <w:t>для работы средней напряжённости</w:t>
            </w:r>
          </w:p>
        </w:tc>
        <w:tc>
          <w:tcPr>
            <w:tcW w:w="1984" w:type="dxa"/>
          </w:tcPr>
          <w:p w14:paraId="3DEAD1C7"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lang w:val="en-US"/>
              </w:rPr>
            </w:pPr>
            <w:r w:rsidRPr="00A846F4">
              <w:rPr>
                <w:color w:val="auto"/>
                <w:lang w:val="en-US"/>
              </w:rPr>
              <w:t>8</w:t>
            </w:r>
          </w:p>
        </w:tc>
        <w:tc>
          <w:tcPr>
            <w:tcW w:w="1984" w:type="dxa"/>
          </w:tcPr>
          <w:p w14:paraId="747E9BE7"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lang w:val="en-US"/>
              </w:rPr>
            </w:pPr>
            <w:r w:rsidRPr="00A846F4">
              <w:rPr>
                <w:color w:val="auto"/>
                <w:lang w:val="en-US"/>
              </w:rPr>
              <w:t>25</w:t>
            </w:r>
          </w:p>
        </w:tc>
      </w:tr>
      <w:tr w:rsidR="00630BDE" w:rsidRPr="00A846F4" w14:paraId="6034AD38" w14:textId="77777777" w:rsidTr="008877FE">
        <w:tc>
          <w:tcPr>
            <w:cnfStyle w:val="001000000000" w:firstRow="0" w:lastRow="0" w:firstColumn="1" w:lastColumn="0" w:oddVBand="0" w:evenVBand="0" w:oddHBand="0" w:evenHBand="0" w:firstRowFirstColumn="0" w:firstRowLastColumn="0" w:lastRowFirstColumn="0" w:lastRowLastColumn="0"/>
            <w:tcW w:w="1984" w:type="dxa"/>
          </w:tcPr>
          <w:p w14:paraId="1ED4309A" w14:textId="77777777" w:rsidR="00630BDE" w:rsidRPr="00A846F4" w:rsidRDefault="00630BDE" w:rsidP="00A846F4">
            <w:pPr>
              <w:rPr>
                <w:color w:val="auto"/>
              </w:rPr>
            </w:pPr>
            <w:r w:rsidRPr="00A846F4">
              <w:rPr>
                <w:color w:val="auto"/>
              </w:rPr>
              <w:t>для работы тяжёлой</w:t>
            </w:r>
          </w:p>
        </w:tc>
        <w:tc>
          <w:tcPr>
            <w:tcW w:w="1984" w:type="dxa"/>
          </w:tcPr>
          <w:p w14:paraId="4D5940A3"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lang w:val="en-US"/>
              </w:rPr>
            </w:pPr>
            <w:r w:rsidRPr="00A846F4">
              <w:rPr>
                <w:color w:val="auto"/>
                <w:lang w:val="en-US"/>
              </w:rPr>
              <w:t>10</w:t>
            </w:r>
          </w:p>
        </w:tc>
        <w:tc>
          <w:tcPr>
            <w:tcW w:w="1984" w:type="dxa"/>
          </w:tcPr>
          <w:p w14:paraId="74118BFF"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lang w:val="en-US"/>
              </w:rPr>
            </w:pPr>
            <w:r w:rsidRPr="00A846F4">
              <w:rPr>
                <w:color w:val="auto"/>
                <w:lang w:val="en-US"/>
              </w:rPr>
              <w:t>30</w:t>
            </w:r>
          </w:p>
        </w:tc>
      </w:tr>
    </w:tbl>
    <w:p w14:paraId="5FE639A6" w14:textId="77777777" w:rsidR="00630BDE" w:rsidRDefault="00630BDE" w:rsidP="00630BDE">
      <w:pPr>
        <w:pStyle w:val="a5"/>
      </w:pPr>
      <w:r w:rsidRPr="00E40B5B">
        <w:t>Такие работы были произведены в Донбассе еще в 1928—1929 г. санитарной инспекцией Артемовского округа, обследовавшей кататермометрически работу нескольких сотен забойщиков. По заключению комиссии</w:t>
      </w:r>
      <w:r w:rsidRPr="00342193">
        <w:t xml:space="preserve"> </w:t>
      </w:r>
      <w:r w:rsidRPr="00E40B5B">
        <w:t xml:space="preserve">и показание сухого кататермометра </w:t>
      </w:r>
      <w:r>
        <w:t>8</w:t>
      </w:r>
      <w:r w:rsidRPr="00E40B5B">
        <w:t xml:space="preserve"> может являться индексом комфортных условий работы для забойщиков Донбасса.</w:t>
      </w:r>
    </w:p>
    <w:p w14:paraId="1E3E7C42" w14:textId="60FC4957" w:rsidR="00630BDE" w:rsidRDefault="00630BDE" w:rsidP="00630BDE">
      <w:pPr>
        <w:pStyle w:val="a5"/>
      </w:pPr>
      <w:r w:rsidRPr="00E40B5B">
        <w:t>По наблюдениям над грузчиками руды в забоях золотых рудников Ранда (Южная Африка) производительность их падала при показаниях сухого кататермометра Н меньше 6 (или мокрого Н</w:t>
      </w:r>
      <w:r>
        <w:t>₁</w:t>
      </w:r>
      <w:r w:rsidRPr="00E40B5B">
        <w:t xml:space="preserve"> &lt;16) и притом примерно так, как указано в </w:t>
      </w:r>
      <w:r w:rsidRPr="000227B3">
        <w:rPr>
          <w:rStyle w:val="afff6"/>
        </w:rPr>
        <w:t xml:space="preserve">таблице </w:t>
      </w:r>
      <w:r w:rsidRPr="0005544F">
        <w:rPr>
          <w:rStyle w:val="afff6"/>
        </w:rPr>
        <w:fldChar w:fldCharType="begin"/>
      </w:r>
      <w:r w:rsidRPr="0005544F">
        <w:rPr>
          <w:rStyle w:val="afff6"/>
        </w:rPr>
        <w:instrText xml:space="preserve"> REF _Ref228654735 \h </w:instrText>
      </w:r>
      <w:r>
        <w:rPr>
          <w:rStyle w:val="afff6"/>
        </w:rPr>
        <w:instrText xml:space="preserve"> \* MERGEFORMAT </w:instrText>
      </w:r>
      <w:r w:rsidRPr="0005544F">
        <w:rPr>
          <w:rStyle w:val="afff6"/>
        </w:rPr>
      </w:r>
      <w:r w:rsidRPr="0005544F">
        <w:rPr>
          <w:rStyle w:val="afff6"/>
        </w:rPr>
        <w:fldChar w:fldCharType="separate"/>
      </w:r>
      <w:r w:rsidR="00A05A8B" w:rsidRPr="00A05A8B">
        <w:rPr>
          <w:rStyle w:val="afff6"/>
          <w:vanish/>
        </w:rPr>
        <w:t xml:space="preserve">Таблица </w:t>
      </w:r>
      <w:r w:rsidR="00A05A8B" w:rsidRPr="00A05A8B">
        <w:rPr>
          <w:rStyle w:val="afff6"/>
        </w:rPr>
        <w:t>26</w:t>
      </w:r>
      <w:r w:rsidRPr="0005544F">
        <w:rPr>
          <w:rStyle w:val="afff6"/>
        </w:rPr>
        <w:fldChar w:fldCharType="end"/>
      </w:r>
      <w:r w:rsidRPr="0005544F">
        <w:rPr>
          <w:rStyle w:val="afff6"/>
        </w:rPr>
        <w:t>.</w:t>
      </w:r>
    </w:p>
    <w:p w14:paraId="5E31B97B" w14:textId="7155A99B" w:rsidR="00630BDE" w:rsidRDefault="00630BDE" w:rsidP="00630BDE">
      <w:pPr>
        <w:pStyle w:val="affd"/>
      </w:pPr>
      <w:bookmarkStart w:id="226" w:name="_Ref228654735"/>
      <w:r>
        <w:t xml:space="preserve">Таблица </w:t>
      </w:r>
      <w:fldSimple w:instr=" SEQ Таблица \* ARABIC ">
        <w:r w:rsidR="00A60DD8">
          <w:rPr>
            <w:noProof/>
          </w:rPr>
          <w:t>26</w:t>
        </w:r>
      </w:fldSimple>
      <w:bookmarkEnd w:id="226"/>
    </w:p>
    <w:tbl>
      <w:tblPr>
        <w:tblStyle w:val="af4"/>
        <w:tblW w:w="5000" w:type="pct"/>
        <w:tblLook w:val="04A0" w:firstRow="1" w:lastRow="0" w:firstColumn="1" w:lastColumn="0" w:noHBand="0" w:noVBand="1"/>
      </w:tblPr>
      <w:tblGrid>
        <w:gridCol w:w="1554"/>
        <w:gridCol w:w="1554"/>
        <w:gridCol w:w="1553"/>
        <w:gridCol w:w="1553"/>
        <w:gridCol w:w="1553"/>
      </w:tblGrid>
      <w:tr w:rsidR="00630BDE" w:rsidRPr="00A846F4" w14:paraId="4CE422CE" w14:textId="77777777" w:rsidTr="00887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34A584CB" w14:textId="15CC3624" w:rsidR="00630BDE" w:rsidRPr="00A846F4" w:rsidRDefault="00CD651C" w:rsidP="00A846F4">
            <w:r w:rsidRPr="00A846F4">
              <w:t>Падение производительности грузчиков при изменении тепловых условий</w:t>
            </w:r>
          </w:p>
        </w:tc>
      </w:tr>
      <w:tr w:rsidR="00630BDE" w:rsidRPr="00A846F4" w14:paraId="673058F0" w14:textId="77777777" w:rsidTr="008877FE">
        <w:tc>
          <w:tcPr>
            <w:cnfStyle w:val="001000000000" w:firstRow="0" w:lastRow="0" w:firstColumn="1" w:lastColumn="0" w:oddVBand="0" w:evenVBand="0" w:oddHBand="0" w:evenHBand="0" w:firstRowFirstColumn="0" w:firstRowLastColumn="0" w:lastRowFirstColumn="0" w:lastRowLastColumn="0"/>
            <w:tcW w:w="1191" w:type="dxa"/>
          </w:tcPr>
          <w:p w14:paraId="6718287A" w14:textId="77777777" w:rsidR="00630BDE" w:rsidRPr="00A846F4" w:rsidRDefault="00630BDE" w:rsidP="00A846F4">
            <w:r w:rsidRPr="00A846F4">
              <w:t>Показания сухого кататермометра, Н</w:t>
            </w:r>
          </w:p>
        </w:tc>
        <w:tc>
          <w:tcPr>
            <w:tcW w:w="1191" w:type="dxa"/>
          </w:tcPr>
          <w:p w14:paraId="24D5C2E3"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pPr>
            <w:r w:rsidRPr="00A846F4">
              <w:t>6</w:t>
            </w:r>
          </w:p>
        </w:tc>
        <w:tc>
          <w:tcPr>
            <w:tcW w:w="1190" w:type="dxa"/>
          </w:tcPr>
          <w:p w14:paraId="37A24DE4"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pPr>
            <w:r w:rsidRPr="00A846F4">
              <w:t>4</w:t>
            </w:r>
          </w:p>
        </w:tc>
        <w:tc>
          <w:tcPr>
            <w:tcW w:w="1190" w:type="dxa"/>
          </w:tcPr>
          <w:p w14:paraId="6892EBFB"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pPr>
            <w:r w:rsidRPr="00A846F4">
              <w:t>2</w:t>
            </w:r>
          </w:p>
        </w:tc>
        <w:tc>
          <w:tcPr>
            <w:tcW w:w="1190" w:type="dxa"/>
          </w:tcPr>
          <w:p w14:paraId="6773F950"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pPr>
            <w:r w:rsidRPr="00A846F4">
              <w:t>1</w:t>
            </w:r>
          </w:p>
        </w:tc>
      </w:tr>
      <w:tr w:rsidR="00630BDE" w:rsidRPr="00A846F4" w14:paraId="2853BCAE" w14:textId="77777777" w:rsidTr="008877FE">
        <w:tc>
          <w:tcPr>
            <w:cnfStyle w:val="001000000000" w:firstRow="0" w:lastRow="0" w:firstColumn="1" w:lastColumn="0" w:oddVBand="0" w:evenVBand="0" w:oddHBand="0" w:evenHBand="0" w:firstRowFirstColumn="0" w:firstRowLastColumn="0" w:lastRowFirstColumn="0" w:lastRowLastColumn="0"/>
            <w:tcW w:w="1191" w:type="dxa"/>
          </w:tcPr>
          <w:p w14:paraId="44D0D816" w14:textId="77777777" w:rsidR="00630BDE" w:rsidRPr="00A846F4" w:rsidRDefault="00630BDE" w:rsidP="00A846F4">
            <w:pPr>
              <w:rPr>
                <w:lang w:val="en-US"/>
              </w:rPr>
            </w:pPr>
            <w:r w:rsidRPr="00A846F4">
              <w:t xml:space="preserve">Показания мокрого кататермометра, </w:t>
            </w:r>
            <w:r w:rsidRPr="00A846F4">
              <w:rPr>
                <w:lang w:val="en-US"/>
              </w:rPr>
              <w:t>H₁</w:t>
            </w:r>
          </w:p>
        </w:tc>
        <w:tc>
          <w:tcPr>
            <w:tcW w:w="1191" w:type="dxa"/>
          </w:tcPr>
          <w:p w14:paraId="1AFEA939"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pPr>
            <w:r w:rsidRPr="00A846F4">
              <w:t>16</w:t>
            </w:r>
          </w:p>
        </w:tc>
        <w:tc>
          <w:tcPr>
            <w:tcW w:w="1190" w:type="dxa"/>
          </w:tcPr>
          <w:p w14:paraId="36AEB265"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pPr>
            <w:r w:rsidRPr="00A846F4">
              <w:t>11,2</w:t>
            </w:r>
          </w:p>
        </w:tc>
        <w:tc>
          <w:tcPr>
            <w:tcW w:w="1190" w:type="dxa"/>
          </w:tcPr>
          <w:p w14:paraId="66FE997E"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pPr>
            <w:r w:rsidRPr="00A846F4">
              <w:t>6,4</w:t>
            </w:r>
          </w:p>
        </w:tc>
        <w:tc>
          <w:tcPr>
            <w:tcW w:w="1190" w:type="dxa"/>
          </w:tcPr>
          <w:p w14:paraId="50535795"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pPr>
            <w:r w:rsidRPr="00A846F4">
              <w:t>4</w:t>
            </w:r>
          </w:p>
        </w:tc>
      </w:tr>
      <w:tr w:rsidR="00630BDE" w:rsidRPr="00A846F4" w14:paraId="5ED80F22" w14:textId="77777777" w:rsidTr="008877FE">
        <w:tc>
          <w:tcPr>
            <w:cnfStyle w:val="001000000000" w:firstRow="0" w:lastRow="0" w:firstColumn="1" w:lastColumn="0" w:oddVBand="0" w:evenVBand="0" w:oddHBand="0" w:evenHBand="0" w:firstRowFirstColumn="0" w:firstRowLastColumn="0" w:lastRowFirstColumn="0" w:lastRowLastColumn="0"/>
            <w:tcW w:w="1191" w:type="dxa"/>
          </w:tcPr>
          <w:p w14:paraId="2F7A38FA" w14:textId="77777777" w:rsidR="00630BDE" w:rsidRPr="00A846F4" w:rsidRDefault="00630BDE" w:rsidP="00A846F4">
            <w:r w:rsidRPr="00A846F4">
              <w:t>Производительность, %</w:t>
            </w:r>
          </w:p>
        </w:tc>
        <w:tc>
          <w:tcPr>
            <w:tcW w:w="1191" w:type="dxa"/>
          </w:tcPr>
          <w:p w14:paraId="7EE89985"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pPr>
            <w:r w:rsidRPr="00A846F4">
              <w:t>100</w:t>
            </w:r>
          </w:p>
        </w:tc>
        <w:tc>
          <w:tcPr>
            <w:tcW w:w="1190" w:type="dxa"/>
          </w:tcPr>
          <w:p w14:paraId="3C568731"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pPr>
            <w:r w:rsidRPr="00A846F4">
              <w:t>80</w:t>
            </w:r>
          </w:p>
        </w:tc>
        <w:tc>
          <w:tcPr>
            <w:tcW w:w="1190" w:type="dxa"/>
          </w:tcPr>
          <w:p w14:paraId="5E8D30A6"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pPr>
            <w:r w:rsidRPr="00A846F4">
              <w:t>60</w:t>
            </w:r>
          </w:p>
        </w:tc>
        <w:tc>
          <w:tcPr>
            <w:tcW w:w="1190" w:type="dxa"/>
          </w:tcPr>
          <w:p w14:paraId="699045F1"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pPr>
            <w:r w:rsidRPr="00A846F4">
              <w:t>50</w:t>
            </w:r>
          </w:p>
        </w:tc>
      </w:tr>
    </w:tbl>
    <w:p w14:paraId="21C96A5D" w14:textId="77777777" w:rsidR="00630BDE" w:rsidRDefault="00630BDE" w:rsidP="00630BDE">
      <w:pPr>
        <w:pStyle w:val="a5"/>
      </w:pPr>
      <w:r w:rsidRPr="00E40B5B">
        <w:t>По наблюдениям на одной из германских угольных шахт производительность грузчиков в очистных забоях падала на 23% при изменении тепловых условий работы с Н</w:t>
      </w:r>
      <w:r>
        <w:t>₁</w:t>
      </w:r>
      <w:r w:rsidRPr="00E40B5B">
        <w:t>=13,9 до Н</w:t>
      </w:r>
      <w:r>
        <w:t>₁</w:t>
      </w:r>
      <w:r w:rsidRPr="00E40B5B">
        <w:t xml:space="preserve">=6—8. Нормальное самочувствие у забойщиков шахты наблюдалось при </w:t>
      </w:r>
      <w:r>
        <w:rPr>
          <w:lang w:val="en-US"/>
        </w:rPr>
        <w:t>H</w:t>
      </w:r>
      <w:r w:rsidRPr="00F50ABF">
        <w:t>₁</w:t>
      </w:r>
      <w:r w:rsidRPr="00E40B5B">
        <w:t>=15.</w:t>
      </w:r>
    </w:p>
    <w:p w14:paraId="4702318D" w14:textId="77777777" w:rsidR="00630BDE" w:rsidRDefault="00630BDE" w:rsidP="00630BDE">
      <w:pPr>
        <w:pStyle w:val="a5"/>
      </w:pPr>
      <w:r w:rsidRPr="00E40B5B">
        <w:lastRenderedPageBreak/>
        <w:t>До настоящего времени каких-либо единых кататермометрических индексов комфорта для рабочих в подземных выработках не имеется, что вполне объяснимо, если принять во внимание различия этнографические, климатические, физиологические и различия в условиях работы в разных странах. Следует также отметить, что полной аналогии между охлаждением кататермометра; (хотя бы и влажного) и охлаждением человеческого тела, обладающего регулятивной приспособляемостью, не может быть.</w:t>
      </w:r>
    </w:p>
    <w:p w14:paraId="3A33B7CE" w14:textId="0C635AF6" w:rsidR="00630BDE" w:rsidRDefault="00630BDE" w:rsidP="00630BDE">
      <w:pPr>
        <w:pStyle w:val="a5"/>
      </w:pPr>
      <w:r w:rsidRPr="00E40B5B">
        <w:t>Однако для ориентировочных заключений о комфортности или дискомфортно</w:t>
      </w:r>
      <w:r>
        <w:t>сти</w:t>
      </w:r>
      <w:r w:rsidRPr="00E40B5B">
        <w:t xml:space="preserve"> условий труда в подземных выработках вышепривед</w:t>
      </w:r>
      <w:r>
        <w:t>ё</w:t>
      </w:r>
      <w:r w:rsidRPr="00E40B5B">
        <w:t>нными нормами (</w:t>
      </w:r>
      <w:r w:rsidRPr="000227B3">
        <w:t xml:space="preserve">см. </w:t>
      </w:r>
      <w:r w:rsidRPr="000227B3">
        <w:rPr>
          <w:rStyle w:val="afff6"/>
        </w:rPr>
        <w:t xml:space="preserve">стр. </w:t>
      </w:r>
      <w:r w:rsidR="000227B3" w:rsidRPr="000227B3">
        <w:rPr>
          <w:rStyle w:val="afff6"/>
        </w:rPr>
        <w:t>253</w:t>
      </w:r>
      <w:r w:rsidRPr="00E40B5B">
        <w:t>) можно пользоваться</w:t>
      </w:r>
      <w:r>
        <w:t>.</w:t>
      </w:r>
    </w:p>
    <w:p w14:paraId="33594EE2" w14:textId="77777777" w:rsidR="000227B3" w:rsidRDefault="000227B3" w:rsidP="000227B3">
      <w:pPr>
        <w:pStyle w:val="a5"/>
      </w:pPr>
      <w:r w:rsidRPr="006E41BC">
        <w:t>Кататермометр (сухой) может быть использован и как прибор для замера небольших (до нескольких метров в минуту) скоростей движения воздуха. При замере скорости воздуха кататермометром определяется величина охлаждения Н и температура t воздуха по сухому термометру, а скорость v вычисляется затем по эмпирическим формулам, имеющим вид:</w:t>
      </w:r>
    </w:p>
    <w:tbl>
      <w:tblPr>
        <w:tblStyle w:val="51"/>
        <w:tblW w:w="5000" w:type="pct"/>
        <w:tblLook w:val="04A0" w:firstRow="1" w:lastRow="0" w:firstColumn="1" w:lastColumn="0" w:noHBand="0" w:noVBand="1"/>
      </w:tblPr>
      <w:tblGrid>
        <w:gridCol w:w="355"/>
        <w:gridCol w:w="6367"/>
        <w:gridCol w:w="296"/>
        <w:gridCol w:w="94"/>
        <w:gridCol w:w="655"/>
      </w:tblGrid>
      <w:tr w:rsidR="000227B3" w:rsidRPr="00A846F4" w14:paraId="4D85C93C"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67" w:type="dxa"/>
            <w:gridSpan w:val="2"/>
          </w:tcPr>
          <w:p w14:paraId="0433F644" w14:textId="77777777" w:rsidR="000227B3" w:rsidRPr="00A846F4" w:rsidRDefault="000227B3" w:rsidP="00A846F4">
            <w:pPr>
              <w:rPr>
                <w:color w:val="auto"/>
              </w:rPr>
            </w:pPr>
            <w:r w:rsidRPr="00A846F4">
              <w:rPr>
                <w:color w:val="auto"/>
              </w:rPr>
              <w:t xml:space="preserve">а) для скоростей </w:t>
            </w:r>
            <w:r w:rsidRPr="00A846F4">
              <w:rPr>
                <w:color w:val="auto"/>
                <w:lang w:val="en-US"/>
              </w:rPr>
              <w:t>υ</w:t>
            </w:r>
            <w:r w:rsidRPr="00A846F4">
              <w:rPr>
                <w:color w:val="auto"/>
              </w:rPr>
              <w:t>&gt;1 м/сек</w:t>
            </w:r>
          </w:p>
        </w:tc>
        <w:tc>
          <w:tcPr>
            <w:tcW w:w="303" w:type="dxa"/>
            <w:gridSpan w:val="2"/>
          </w:tcPr>
          <w:p w14:paraId="587B5117" w14:textId="77777777" w:rsidR="000227B3" w:rsidRPr="00A846F4" w:rsidRDefault="000227B3" w:rsidP="00A846F4">
            <w:pPr>
              <w:cnfStyle w:val="100000000000" w:firstRow="1" w:lastRow="0" w:firstColumn="0" w:lastColumn="0" w:oddVBand="0" w:evenVBand="0" w:oddHBand="0" w:evenHBand="0" w:firstRowFirstColumn="0" w:firstRowLastColumn="0" w:lastRowFirstColumn="0" w:lastRowLastColumn="0"/>
              <w:rPr>
                <w:color w:val="auto"/>
              </w:rPr>
            </w:pPr>
          </w:p>
        </w:tc>
        <w:tc>
          <w:tcPr>
            <w:tcW w:w="282" w:type="dxa"/>
          </w:tcPr>
          <w:p w14:paraId="0DE2B6A6" w14:textId="77777777" w:rsidR="000227B3" w:rsidRPr="00A846F4" w:rsidRDefault="000227B3" w:rsidP="00A846F4">
            <w:pPr>
              <w:cnfStyle w:val="100000000000" w:firstRow="1" w:lastRow="0" w:firstColumn="0" w:lastColumn="0" w:oddVBand="0" w:evenVBand="0" w:oddHBand="0" w:evenHBand="0" w:firstRowFirstColumn="0" w:firstRowLastColumn="0" w:lastRowFirstColumn="0" w:lastRowLastColumn="0"/>
              <w:rPr>
                <w:color w:val="auto"/>
              </w:rPr>
            </w:pPr>
          </w:p>
        </w:tc>
      </w:tr>
      <w:tr w:rsidR="000227B3" w:rsidRPr="00A846F4" w14:paraId="2CA93D7A" w14:textId="77777777" w:rsidTr="00CD6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2085CEDA" w14:textId="77777777" w:rsidR="000227B3" w:rsidRPr="00A846F4" w:rsidRDefault="000227B3" w:rsidP="00A846F4">
            <w:pPr>
              <w:rPr>
                <w:color w:val="auto"/>
              </w:rPr>
            </w:pPr>
          </w:p>
        </w:tc>
        <w:tc>
          <w:tcPr>
            <w:tcW w:w="5319" w:type="dxa"/>
            <w:gridSpan w:val="2"/>
          </w:tcPr>
          <w:p w14:paraId="485D42AF" w14:textId="77777777" w:rsidR="000227B3" w:rsidRPr="00A846F4" w:rsidRDefault="000227B3" w:rsidP="00A846F4">
            <w:pPr>
              <w:pStyle w:val="aff7"/>
              <w:cnfStyle w:val="000000100000" w:firstRow="0" w:lastRow="0" w:firstColumn="0" w:lastColumn="0" w:oddVBand="0" w:evenVBand="0" w:oddHBand="1" w:evenHBand="0" w:firstRowFirstColumn="0" w:firstRowLastColumn="0" w:lastRowFirstColumn="0" w:lastRowLastColumn="0"/>
            </w:pPr>
            <m:oMathPara>
              <m:oMath>
                <m:r>
                  <m:t>υ=(</m:t>
                </m:r>
                <m:f>
                  <m:fPr>
                    <m:ctrlPr/>
                  </m:fPr>
                  <m:num>
                    <m:f>
                      <m:fPr>
                        <m:ctrlPr/>
                      </m:fPr>
                      <m:num>
                        <m:r>
                          <w:rPr>
                            <w:lang w:val="en-US"/>
                          </w:rPr>
                          <m:t>H</m:t>
                        </m:r>
                      </m:num>
                      <m:den>
                        <m:r>
                          <m:t>∆t</m:t>
                        </m:r>
                      </m:den>
                    </m:f>
                    <m:r>
                      <m:t>-0,13</m:t>
                    </m:r>
                  </m:num>
                  <m:den>
                    <m:r>
                      <m:t>0</m:t>
                    </m:r>
                    <m:r>
                      <w:rPr>
                        <w:lang w:val="en-US"/>
                      </w:rPr>
                      <m:t>,47</m:t>
                    </m:r>
                  </m:den>
                </m:f>
                <m:r>
                  <m:t>)²</m:t>
                </m:r>
              </m:oMath>
            </m:oMathPara>
          </w:p>
        </w:tc>
        <w:tc>
          <w:tcPr>
            <w:tcW w:w="349" w:type="dxa"/>
            <w:gridSpan w:val="2"/>
          </w:tcPr>
          <w:p w14:paraId="3CD403F9" w14:textId="0A384998" w:rsidR="000227B3" w:rsidRPr="00A846F4" w:rsidRDefault="000227B3" w:rsidP="00A846F4">
            <w:pPr>
              <w:pStyle w:val="a5"/>
              <w:cnfStyle w:val="000000100000" w:firstRow="0" w:lastRow="0" w:firstColumn="0" w:lastColumn="0" w:oddVBand="0" w:evenVBand="0" w:oddHBand="1" w:evenHBand="0" w:firstRowFirstColumn="0" w:firstRowLastColumn="0" w:lastRowFirstColumn="0" w:lastRowLastColumn="0"/>
              <w:rPr>
                <w:lang w:val="en-US"/>
              </w:rPr>
            </w:pPr>
            <w:bookmarkStart w:id="227" w:name="_Ref228994069"/>
            <w:r w:rsidRPr="00A846F4">
              <w:rPr>
                <w:lang w:val="en-US"/>
              </w:rPr>
              <w:t>(</w:t>
            </w:r>
            <w:fldSimple w:instr=" SEQ Формула \* ARABIC ">
              <w:r w:rsidR="0075087B">
                <w:rPr>
                  <w:noProof/>
                </w:rPr>
                <w:t>14</w:t>
              </w:r>
            </w:fldSimple>
            <w:r w:rsidRPr="00A846F4">
              <w:rPr>
                <w:lang w:val="en-US"/>
              </w:rPr>
              <w:t>)</w:t>
            </w:r>
            <w:bookmarkEnd w:id="227"/>
          </w:p>
        </w:tc>
      </w:tr>
      <w:tr w:rsidR="000227B3" w:rsidRPr="00A846F4" w14:paraId="4D4309AB" w14:textId="77777777" w:rsidTr="00CD65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7" w:type="dxa"/>
            <w:gridSpan w:val="2"/>
          </w:tcPr>
          <w:p w14:paraId="73A838E0" w14:textId="77777777" w:rsidR="000227B3" w:rsidRPr="00A846F4" w:rsidRDefault="000227B3" w:rsidP="00A846F4">
            <w:pPr>
              <w:rPr>
                <w:color w:val="auto"/>
              </w:rPr>
            </w:pPr>
            <w:r w:rsidRPr="00A846F4">
              <w:rPr>
                <w:color w:val="auto"/>
              </w:rPr>
              <w:t>б) для скоростей υ 1&lt;м/сек</w:t>
            </w:r>
          </w:p>
        </w:tc>
        <w:tc>
          <w:tcPr>
            <w:tcW w:w="236" w:type="dxa"/>
          </w:tcPr>
          <w:p w14:paraId="179AD520" w14:textId="77777777" w:rsidR="000227B3" w:rsidRPr="00A846F4" w:rsidRDefault="000227B3" w:rsidP="00A846F4">
            <w:pPr>
              <w:cnfStyle w:val="000000010000" w:firstRow="0" w:lastRow="0" w:firstColumn="0" w:lastColumn="0" w:oddVBand="0" w:evenVBand="0" w:oddHBand="0" w:evenHBand="1" w:firstRowFirstColumn="0" w:firstRowLastColumn="0" w:lastRowFirstColumn="0" w:lastRowLastColumn="0"/>
              <w:rPr>
                <w:color w:val="auto"/>
              </w:rPr>
            </w:pPr>
          </w:p>
        </w:tc>
        <w:tc>
          <w:tcPr>
            <w:tcW w:w="349" w:type="dxa"/>
            <w:gridSpan w:val="2"/>
          </w:tcPr>
          <w:p w14:paraId="29EEE7E5" w14:textId="77777777" w:rsidR="000227B3" w:rsidRPr="00A846F4" w:rsidRDefault="000227B3" w:rsidP="00A846F4">
            <w:pPr>
              <w:cnfStyle w:val="000000010000" w:firstRow="0" w:lastRow="0" w:firstColumn="0" w:lastColumn="0" w:oddVBand="0" w:evenVBand="0" w:oddHBand="0" w:evenHBand="1" w:firstRowFirstColumn="0" w:firstRowLastColumn="0" w:lastRowFirstColumn="0" w:lastRowLastColumn="0"/>
              <w:rPr>
                <w:color w:val="auto"/>
              </w:rPr>
            </w:pPr>
          </w:p>
        </w:tc>
      </w:tr>
      <w:tr w:rsidR="000227B3" w:rsidRPr="00A846F4" w14:paraId="714BB358" w14:textId="77777777" w:rsidTr="00CD6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1FD6B7EB" w14:textId="77777777" w:rsidR="000227B3" w:rsidRPr="00A846F4" w:rsidRDefault="000227B3" w:rsidP="00A846F4">
            <w:pPr>
              <w:rPr>
                <w:color w:val="auto"/>
              </w:rPr>
            </w:pPr>
          </w:p>
        </w:tc>
        <w:tc>
          <w:tcPr>
            <w:tcW w:w="5319" w:type="dxa"/>
            <w:gridSpan w:val="2"/>
          </w:tcPr>
          <w:p w14:paraId="0B5A8133" w14:textId="77777777" w:rsidR="000227B3" w:rsidRPr="00A846F4" w:rsidRDefault="000227B3" w:rsidP="00A846F4">
            <w:pPr>
              <w:pStyle w:val="aff7"/>
              <w:cnfStyle w:val="000000100000" w:firstRow="0" w:lastRow="0" w:firstColumn="0" w:lastColumn="0" w:oddVBand="0" w:evenVBand="0" w:oddHBand="1" w:evenHBand="0" w:firstRowFirstColumn="0" w:firstRowLastColumn="0" w:lastRowFirstColumn="0" w:lastRowLastColumn="0"/>
            </w:pPr>
            <m:oMathPara>
              <m:oMath>
                <m:r>
                  <m:t>υ=(</m:t>
                </m:r>
                <m:f>
                  <m:fPr>
                    <m:ctrlPr/>
                  </m:fPr>
                  <m:num>
                    <m:f>
                      <m:fPr>
                        <m:ctrlPr/>
                      </m:fPr>
                      <m:num>
                        <m:r>
                          <m:t>H</m:t>
                        </m:r>
                      </m:num>
                      <m:den>
                        <m:r>
                          <m:t>∆</m:t>
                        </m:r>
                        <m:r>
                          <w:rPr>
                            <w:lang w:val="en-US"/>
                          </w:rPr>
                          <m:t>t</m:t>
                        </m:r>
                      </m:den>
                    </m:f>
                    <m:r>
                      <m:t>-</m:t>
                    </m:r>
                    <m:r>
                      <w:rPr>
                        <w:lang w:val="en-US"/>
                      </w:rPr>
                      <m:t>0,20</m:t>
                    </m:r>
                  </m:num>
                  <m:den>
                    <m:r>
                      <m:t>0,</m:t>
                    </m:r>
                    <m:r>
                      <w:rPr>
                        <w:lang w:val="en-US"/>
                      </w:rPr>
                      <m:t>40</m:t>
                    </m:r>
                  </m:den>
                </m:f>
                <m:r>
                  <m:t>)²</m:t>
                </m:r>
              </m:oMath>
            </m:oMathPara>
          </w:p>
        </w:tc>
        <w:tc>
          <w:tcPr>
            <w:tcW w:w="349" w:type="dxa"/>
            <w:gridSpan w:val="2"/>
          </w:tcPr>
          <w:p w14:paraId="2A1B384D" w14:textId="7C55776B" w:rsidR="000227B3" w:rsidRPr="00A846F4" w:rsidRDefault="000227B3" w:rsidP="00A846F4">
            <w:pPr>
              <w:pStyle w:val="a5"/>
              <w:cnfStyle w:val="000000100000" w:firstRow="0" w:lastRow="0" w:firstColumn="0" w:lastColumn="0" w:oddVBand="0" w:evenVBand="0" w:oddHBand="1" w:evenHBand="0" w:firstRowFirstColumn="0" w:firstRowLastColumn="0" w:lastRowFirstColumn="0" w:lastRowLastColumn="0"/>
              <w:rPr>
                <w:lang w:val="en-US"/>
              </w:rPr>
            </w:pPr>
            <w:bookmarkStart w:id="228" w:name="_Ref228994081"/>
            <w:r w:rsidRPr="00A846F4">
              <w:rPr>
                <w:lang w:val="en-US"/>
              </w:rPr>
              <w:t>(</w:t>
            </w:r>
            <w:fldSimple w:instr=" SEQ Формула \* ARABIC ">
              <w:r w:rsidR="0075087B">
                <w:rPr>
                  <w:noProof/>
                </w:rPr>
                <w:t>15</w:t>
              </w:r>
            </w:fldSimple>
            <w:r w:rsidRPr="00A846F4">
              <w:rPr>
                <w:lang w:val="en-US"/>
              </w:rPr>
              <w:t>)</w:t>
            </w:r>
            <w:bookmarkEnd w:id="228"/>
          </w:p>
        </w:tc>
      </w:tr>
    </w:tbl>
    <w:p w14:paraId="002C1ADA" w14:textId="77777777" w:rsidR="000227B3" w:rsidRDefault="000227B3" w:rsidP="000227B3">
      <w:pPr>
        <w:pStyle w:val="a5"/>
        <w:rPr>
          <w:lang w:val="en-US"/>
        </w:rPr>
      </w:pPr>
      <w:r w:rsidRPr="008E4E3D">
        <w:t xml:space="preserve">где </w:t>
      </w:r>
      <w:r>
        <w:t>∆</w:t>
      </w:r>
      <w:r w:rsidRPr="008E4E3D">
        <w:t>t</w:t>
      </w:r>
      <w:r w:rsidRPr="00B44ED6">
        <w:t>=</w:t>
      </w:r>
      <w:r w:rsidRPr="008E4E3D">
        <w:t>(36,5—</w:t>
      </w:r>
      <w:r>
        <w:rPr>
          <w:lang w:val="en-US"/>
        </w:rPr>
        <w:t>t</w:t>
      </w:r>
      <w:r w:rsidRPr="00B44ED6">
        <w:t>)</w:t>
      </w:r>
      <w:r w:rsidRPr="008E4E3D">
        <w:t xml:space="preserve"> °</w:t>
      </w:r>
    </w:p>
    <w:p w14:paraId="370ED59E" w14:textId="58AA508F" w:rsidR="000227B3" w:rsidRPr="00431870" w:rsidRDefault="000227B3" w:rsidP="000227B3">
      <w:pPr>
        <w:pStyle w:val="a5"/>
      </w:pPr>
      <w:r w:rsidRPr="002437DB">
        <w:t xml:space="preserve">Формулы </w:t>
      </w:r>
      <w:r w:rsidR="00C739FA">
        <w:fldChar w:fldCharType="begin"/>
      </w:r>
      <w:r w:rsidR="00C739FA">
        <w:instrText xml:space="preserve"> REF _Ref228994069 \h </w:instrText>
      </w:r>
      <w:r w:rsidR="00B26926">
        <w:instrText xml:space="preserve"> \* MERGEFORMAT </w:instrText>
      </w:r>
      <w:r w:rsidR="00C739FA">
        <w:fldChar w:fldCharType="separate"/>
      </w:r>
      <w:r w:rsidR="00A05A8B" w:rsidRPr="00130630">
        <w:t>(</w:t>
      </w:r>
      <w:r w:rsidR="00A05A8B" w:rsidRPr="00B26926">
        <w:rPr>
          <w:rStyle w:val="afff6"/>
        </w:rPr>
        <w:t>14</w:t>
      </w:r>
      <w:r w:rsidR="00A05A8B" w:rsidRPr="00130630">
        <w:t>)</w:t>
      </w:r>
      <w:r w:rsidR="00C739FA">
        <w:fldChar w:fldCharType="end"/>
      </w:r>
      <w:r w:rsidR="00C739FA">
        <w:t xml:space="preserve"> и </w:t>
      </w:r>
      <w:r w:rsidR="00C739FA">
        <w:fldChar w:fldCharType="begin"/>
      </w:r>
      <w:r w:rsidR="00C739FA">
        <w:instrText xml:space="preserve"> REF _Ref228994081 \h </w:instrText>
      </w:r>
      <w:r w:rsidR="00C739FA">
        <w:fldChar w:fldCharType="separate"/>
      </w:r>
      <w:r w:rsidR="00A05A8B" w:rsidRPr="00203061">
        <w:t>(</w:t>
      </w:r>
      <w:r w:rsidR="00A05A8B">
        <w:rPr>
          <w:rStyle w:val="afff6"/>
          <w:noProof/>
        </w:rPr>
        <w:t>15</w:t>
      </w:r>
      <w:r w:rsidR="00A05A8B" w:rsidRPr="00203061">
        <w:t>)</w:t>
      </w:r>
      <w:r w:rsidR="00C739FA">
        <w:fldChar w:fldCharType="end"/>
      </w:r>
      <w:r w:rsidRPr="002437DB">
        <w:t xml:space="preserve"> и вообще вопрос о точности и надежности замеров скоростей воздуха кататермометром подвергались проверке в СССР в Институте охраны труда в Ленинграде Маршаком, а также Яковенко, Ксенофонтовой и др., причем выяснилось, что: 1) кататермометр довольно чувствительно реагирует на всякого рода завихрения и воздушные токи но разным направлениям и определяет поэтому не только скорость движения, но и подвижность воздуха вообще; 2 ) фактор кататермометра не вполне сохраняет свою величину при разных температурах окружающего воздуха; 3) кататермометр дает наиболее правильные по</w:t>
      </w:r>
      <w:r w:rsidRPr="002437DB">
        <w:lastRenderedPageBreak/>
        <w:t>казания, когда он установлен перпендикулярно течению воздуха, и наиболее искаженные</w:t>
      </w:r>
      <w:r w:rsidR="00B26926">
        <w:t xml:space="preserve"> — </w:t>
      </w:r>
      <w:r w:rsidRPr="002437DB">
        <w:t>при восходящем или нисходящем токе воздуха, т. е. вдоль кататермометра</w:t>
      </w:r>
      <w:r w:rsidRPr="00A27BF9">
        <w:t>.</w:t>
      </w:r>
    </w:p>
    <w:p w14:paraId="4F25DF9F" w14:textId="77777777" w:rsidR="000227B3" w:rsidRDefault="000227B3" w:rsidP="000227B3">
      <w:pPr>
        <w:pStyle w:val="a5"/>
      </w:pPr>
      <w:r w:rsidRPr="00C256CB">
        <w:t>Заметная неточность замеров кататермометром при температурах, близких к нулю, была констатирована А. А. Ксенофонтовой при обследовании вентиляции шахт Подмосковного бассейна бригадой МГИ</w:t>
      </w:r>
      <w:r w:rsidRPr="00A27BF9">
        <w:t>.</w:t>
      </w:r>
    </w:p>
    <w:p w14:paraId="7B00BB16" w14:textId="77777777" w:rsidR="000227B3" w:rsidRPr="00B44ED6" w:rsidRDefault="000227B3" w:rsidP="000227B3">
      <w:pPr>
        <w:pStyle w:val="a5"/>
      </w:pPr>
      <w:r w:rsidRPr="00B44ED6">
        <w:t>Из сказанного следует, что кататермометр нельзя рассматривать как. прибор, при помощи которого можно точно измерять скорости воздуха в шахтных выработках, но при малых скоростях движения воздуха, трудно поддающихся определению анемометрами (меньше 10—15 м/мин), он дает замеры более точные, чем так называемые практические способы измерения малых скоростей, применяемые в шахтах, как то: по дыму, по запаху и т. п</w:t>
      </w:r>
      <w:r>
        <w:t>.</w:t>
      </w:r>
    </w:p>
    <w:p w14:paraId="6D1F1B8C" w14:textId="5CC19070" w:rsidR="00630BDE" w:rsidRDefault="00630BDE" w:rsidP="00630BDE">
      <w:pPr>
        <w:pStyle w:val="a0"/>
        <w:numPr>
          <w:ilvl w:val="0"/>
          <w:numId w:val="5"/>
        </w:numPr>
      </w:pPr>
      <w:r w:rsidRPr="00E40B5B">
        <w:t>Специалисты по вентиляции промышленных помещений пришли к заключению, что нормы комфорта и дискомфорта могут быть надежно установлены лишь путем непосредственных наблюдений над самочувствием людей, занятых различными видами производственного труда, при различных комбинациях темпера</w:t>
      </w:r>
      <w:r w:rsidRPr="00E40B5B">
        <w:rPr>
          <w:rFonts w:eastAsia="Batang" w:cstheme="minorBidi"/>
          <w:color w:val="auto"/>
          <w:sz w:val="16"/>
        </w:rPr>
        <w:t xml:space="preserve"> </w:t>
      </w:r>
      <w:r w:rsidRPr="00E40B5B">
        <w:t>тур, влажностей и скоростей движения воздуха. Проведенные по указанному методу в специальных лабораториях обширные наблюдения над людьми дали возможность установить ряд таких -комбинаций температур, влажностей и скоростей воздуха, которые дают одинаковые теплоощущения. При нанесении результатов наблюдений на специальные карты был получен ряд кривых, названных линиями эффективных температур (ЭТ</w:t>
      </w:r>
      <w:r w:rsidR="00B26926">
        <w:t xml:space="preserve"> — </w:t>
      </w:r>
      <w:r w:rsidRPr="00E40B5B">
        <w:t>для комбинаций, соответствующих скорости воздуха, равной нулю) и эквивалентно-эффективных температур (ЭЭТ</w:t>
      </w:r>
      <w:r w:rsidR="00B26926">
        <w:t xml:space="preserve"> — </w:t>
      </w:r>
      <w:r w:rsidRPr="00E40B5B">
        <w:t>для подвижного воздуха).</w:t>
      </w:r>
    </w:p>
    <w:p w14:paraId="5D70AF29" w14:textId="77777777" w:rsidR="00630BDE" w:rsidRDefault="00630BDE" w:rsidP="00630BDE">
      <w:pPr>
        <w:pStyle w:val="a5"/>
      </w:pPr>
      <w:r w:rsidRPr="00E40B5B">
        <w:t xml:space="preserve">Путем выделения минимальных и максимальных значений ЭТ н ЭЭТ, при которых теплоощущение и самочувствие лиц, подвергающихся этим условиям, было нормальным, были получены так называемые </w:t>
      </w:r>
      <w:r w:rsidRPr="00B10E13">
        <w:rPr>
          <w:rStyle w:val="af2"/>
        </w:rPr>
        <w:t>зоны комфорта</w:t>
      </w:r>
      <w:r w:rsidRPr="00E40B5B">
        <w:t>, т. е. комплексы таких комбинаций температуры, влажности и скорости движения воздуха, при которых атмосферные условия труда одинаковы и нормальны.</w:t>
      </w:r>
    </w:p>
    <w:p w14:paraId="46FCA7EA" w14:textId="5D1D6FED" w:rsidR="00630BDE" w:rsidRDefault="00630BDE" w:rsidP="00630BDE">
      <w:pPr>
        <w:pStyle w:val="a5"/>
      </w:pPr>
      <w:r w:rsidRPr="00E40B5B">
        <w:t>Проверка указанных нормативов ЭТ и ЭЭТ в институтах физиологии и гигиены труда СССР показала, что они требуют поправок на этнографические и климатические условия. Так, например, зона комфорта ЭТ для жителей жарких полос СССР</w:t>
      </w:r>
      <w:r>
        <w:t xml:space="preserve"> </w:t>
      </w:r>
      <w:r w:rsidRPr="00E40B5B">
        <w:t xml:space="preserve">(Закавказье, Средняя Азия) выше, а для средней полосы Сибири ниже средних величин. Имеют также значение профессиональные особенности труда. </w:t>
      </w:r>
      <w:r w:rsidRPr="00E40B5B">
        <w:lastRenderedPageBreak/>
        <w:t>Для иллюстрации того, какие комбинации температур, влажности и скорости движения воздуха примерно соответствуют зонам комфорта при легкой и тяжелой мускульной работе, приводим сводку опытных данных Веллера (Московский институт охраны труда) (</w:t>
      </w:r>
      <w:r w:rsidRPr="00B06AC2">
        <w:rPr>
          <w:rStyle w:val="afff6"/>
        </w:rPr>
        <w:fldChar w:fldCharType="begin"/>
      </w:r>
      <w:r w:rsidRPr="00B06AC2">
        <w:rPr>
          <w:rStyle w:val="afff6"/>
        </w:rPr>
        <w:instrText xml:space="preserve"> REF _Ref228656795 \h </w:instrText>
      </w:r>
      <w:r>
        <w:rPr>
          <w:rStyle w:val="afff6"/>
        </w:rPr>
        <w:instrText xml:space="preserve"> \* MERGEFORMAT </w:instrText>
      </w:r>
      <w:r w:rsidRPr="00B06AC2">
        <w:rPr>
          <w:rStyle w:val="afff6"/>
        </w:rPr>
      </w:r>
      <w:r w:rsidRPr="00B06AC2">
        <w:rPr>
          <w:rStyle w:val="afff6"/>
        </w:rPr>
        <w:fldChar w:fldCharType="separate"/>
      </w:r>
      <w:r w:rsidR="00A05A8B" w:rsidRPr="00A05A8B">
        <w:rPr>
          <w:rStyle w:val="afff6"/>
        </w:rPr>
        <w:t>Таблица 27</w:t>
      </w:r>
      <w:r w:rsidRPr="00B06AC2">
        <w:rPr>
          <w:rStyle w:val="afff6"/>
        </w:rPr>
        <w:fldChar w:fldCharType="end"/>
      </w:r>
      <w:r w:rsidRPr="00E40B5B">
        <w:t>).</w:t>
      </w:r>
    </w:p>
    <w:p w14:paraId="65C284B0" w14:textId="77777777" w:rsidR="00630BDE" w:rsidRDefault="00630BDE" w:rsidP="00630BDE">
      <w:pPr>
        <w:pStyle w:val="a5"/>
      </w:pPr>
      <w:r w:rsidRPr="00E40B5B">
        <w:t>Для условий труда в подземных выработках карт ЭТ и ЭЭГ пока нет и составление их будет сопряжено с большими трудностями.</w:t>
      </w:r>
    </w:p>
    <w:p w14:paraId="7269351E" w14:textId="77777777" w:rsidR="00630BDE" w:rsidRDefault="00630BDE" w:rsidP="00630BDE">
      <w:pPr>
        <w:pStyle w:val="a5"/>
      </w:pPr>
      <w:r w:rsidRPr="00E40B5B">
        <w:t>В наших Правилах безопасности для угольных и сланцевых шахт тепловые условия работ нормированы совместно двумя показателями: температурой по сухому термометру и скоростью воздушной струи, при непременном условии, чтобы в подготовительных и очистных выработках температура не превышала +25°.</w:t>
      </w:r>
    </w:p>
    <w:p w14:paraId="4927B04A" w14:textId="77777777" w:rsidR="00630BDE" w:rsidRDefault="00630BDE" w:rsidP="00630BDE">
      <w:pPr>
        <w:pStyle w:val="a5"/>
      </w:pPr>
      <w:r w:rsidRPr="00E40B5B">
        <w:t>Допустимые комбинации температур и скоростей движения. воздуха таковы:</w:t>
      </w:r>
    </w:p>
    <w:tbl>
      <w:tblPr>
        <w:tblStyle w:val="51"/>
        <w:tblW w:w="5000" w:type="pct"/>
        <w:tblLook w:val="04A0" w:firstRow="1" w:lastRow="0" w:firstColumn="1" w:lastColumn="0" w:noHBand="0" w:noVBand="1"/>
      </w:tblPr>
      <w:tblGrid>
        <w:gridCol w:w="1253"/>
        <w:gridCol w:w="1498"/>
        <w:gridCol w:w="1254"/>
        <w:gridCol w:w="1254"/>
        <w:gridCol w:w="1254"/>
        <w:gridCol w:w="1254"/>
      </w:tblGrid>
      <w:tr w:rsidR="00630BDE" w:rsidRPr="00A846F4" w14:paraId="778F6EC3"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0" w:type="dxa"/>
          </w:tcPr>
          <w:p w14:paraId="12A2F268" w14:textId="77777777" w:rsidR="00630BDE" w:rsidRPr="00A846F4" w:rsidRDefault="00630BDE" w:rsidP="00A846F4">
            <w:pPr>
              <w:rPr>
                <w:color w:val="auto"/>
                <w:lang w:val="en-US"/>
              </w:rPr>
            </w:pPr>
            <w:r w:rsidRPr="00A846F4">
              <w:rPr>
                <w:color w:val="auto"/>
                <w:lang w:val="en-US"/>
              </w:rPr>
              <w:t>t, °C</w:t>
            </w:r>
          </w:p>
        </w:tc>
        <w:tc>
          <w:tcPr>
            <w:tcW w:w="1148" w:type="dxa"/>
          </w:tcPr>
          <w:p w14:paraId="103A4C5C" w14:textId="77777777" w:rsidR="00630BDE" w:rsidRPr="00A846F4" w:rsidRDefault="00630BDE"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До 15</w:t>
            </w:r>
          </w:p>
        </w:tc>
        <w:tc>
          <w:tcPr>
            <w:tcW w:w="961" w:type="dxa"/>
          </w:tcPr>
          <w:p w14:paraId="27903153" w14:textId="77777777" w:rsidR="00630BDE" w:rsidRPr="00A846F4" w:rsidRDefault="00630BDE"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15—20</w:t>
            </w:r>
          </w:p>
        </w:tc>
        <w:tc>
          <w:tcPr>
            <w:tcW w:w="961" w:type="dxa"/>
          </w:tcPr>
          <w:p w14:paraId="61C11711" w14:textId="77777777" w:rsidR="00630BDE" w:rsidRPr="00A846F4" w:rsidRDefault="00630BDE"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20—22</w:t>
            </w:r>
          </w:p>
        </w:tc>
        <w:tc>
          <w:tcPr>
            <w:tcW w:w="961" w:type="dxa"/>
          </w:tcPr>
          <w:p w14:paraId="479EBFD1" w14:textId="77777777" w:rsidR="00630BDE" w:rsidRPr="00A846F4" w:rsidRDefault="00630BDE"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22—24</w:t>
            </w:r>
          </w:p>
        </w:tc>
        <w:tc>
          <w:tcPr>
            <w:tcW w:w="961" w:type="dxa"/>
          </w:tcPr>
          <w:p w14:paraId="30318A32" w14:textId="77777777" w:rsidR="00630BDE" w:rsidRPr="00A846F4" w:rsidRDefault="00630BDE"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24—25</w:t>
            </w:r>
          </w:p>
        </w:tc>
      </w:tr>
      <w:tr w:rsidR="00630BDE" w:rsidRPr="00A846F4" w14:paraId="0BF575CA" w14:textId="77777777" w:rsidTr="00CD6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54991D6F" w14:textId="77777777" w:rsidR="00630BDE" w:rsidRPr="00A846F4" w:rsidRDefault="00630BDE" w:rsidP="00A846F4">
            <w:pPr>
              <w:rPr>
                <w:color w:val="auto"/>
              </w:rPr>
            </w:pPr>
            <w:r w:rsidRPr="00A846F4">
              <w:rPr>
                <w:color w:val="auto"/>
              </w:rPr>
              <w:t>υ</w:t>
            </w:r>
            <w:r w:rsidRPr="00A846F4">
              <w:rPr>
                <w:color w:val="auto"/>
                <w:lang w:val="en-US"/>
              </w:rPr>
              <w:t xml:space="preserve">, </w:t>
            </w:r>
            <w:r w:rsidRPr="00A846F4">
              <w:rPr>
                <w:color w:val="auto"/>
              </w:rPr>
              <w:t>м</w:t>
            </w:r>
            <w:r w:rsidRPr="00A846F4">
              <w:rPr>
                <w:color w:val="auto"/>
                <w:lang w:val="en-US"/>
              </w:rPr>
              <w:t>/</w:t>
            </w:r>
            <w:r w:rsidRPr="00A846F4">
              <w:rPr>
                <w:color w:val="auto"/>
              </w:rPr>
              <w:t>сек</w:t>
            </w:r>
          </w:p>
        </w:tc>
        <w:tc>
          <w:tcPr>
            <w:tcW w:w="1148" w:type="dxa"/>
          </w:tcPr>
          <w:p w14:paraId="110B0910" w14:textId="77777777" w:rsidR="00630BDE" w:rsidRPr="00A846F4" w:rsidRDefault="00630BDE"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Не свыше 0,5</w:t>
            </w:r>
          </w:p>
        </w:tc>
        <w:tc>
          <w:tcPr>
            <w:tcW w:w="961" w:type="dxa"/>
          </w:tcPr>
          <w:p w14:paraId="6F676734" w14:textId="77777777" w:rsidR="00630BDE" w:rsidRPr="00A846F4" w:rsidRDefault="00630BDE"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Не свыше 1,0</w:t>
            </w:r>
          </w:p>
        </w:tc>
        <w:tc>
          <w:tcPr>
            <w:tcW w:w="961" w:type="dxa"/>
          </w:tcPr>
          <w:p w14:paraId="6CEF1F2A" w14:textId="77777777" w:rsidR="00630BDE" w:rsidRPr="00A846F4" w:rsidRDefault="00630BDE"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Не менее 1,0</w:t>
            </w:r>
          </w:p>
        </w:tc>
        <w:tc>
          <w:tcPr>
            <w:tcW w:w="961" w:type="dxa"/>
          </w:tcPr>
          <w:p w14:paraId="2C8B700A" w14:textId="77777777" w:rsidR="00630BDE" w:rsidRPr="00A846F4" w:rsidRDefault="00630BDE"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Не менее 1,5</w:t>
            </w:r>
          </w:p>
        </w:tc>
        <w:tc>
          <w:tcPr>
            <w:tcW w:w="961" w:type="dxa"/>
          </w:tcPr>
          <w:p w14:paraId="7C560B1E" w14:textId="77777777" w:rsidR="00630BDE" w:rsidRPr="00A846F4" w:rsidRDefault="00630BDE"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Не менее 2,0</w:t>
            </w:r>
          </w:p>
        </w:tc>
      </w:tr>
    </w:tbl>
    <w:p w14:paraId="62B46B78" w14:textId="77777777" w:rsidR="00630BDE" w:rsidRDefault="00630BDE" w:rsidP="00630BDE">
      <w:pPr>
        <w:pStyle w:val="a5"/>
      </w:pPr>
    </w:p>
    <w:p w14:paraId="3E8BD76D" w14:textId="4590A99F" w:rsidR="00630BDE" w:rsidRDefault="00630BDE" w:rsidP="00630BDE">
      <w:pPr>
        <w:pStyle w:val="affd"/>
      </w:pPr>
      <w:bookmarkStart w:id="229" w:name="_Ref228656795"/>
      <w:r>
        <w:t xml:space="preserve">Таблица </w:t>
      </w:r>
      <w:fldSimple w:instr=" SEQ Таблица \* ARABIC ">
        <w:r w:rsidR="00A60DD8">
          <w:rPr>
            <w:noProof/>
          </w:rPr>
          <w:t>27</w:t>
        </w:r>
      </w:fldSimple>
      <w:bookmarkEnd w:id="229"/>
    </w:p>
    <w:tbl>
      <w:tblPr>
        <w:tblStyle w:val="af4"/>
        <w:tblW w:w="5000" w:type="pct"/>
        <w:tblLook w:val="04A0" w:firstRow="1" w:lastRow="0" w:firstColumn="1" w:lastColumn="0" w:noHBand="0" w:noVBand="1"/>
      </w:tblPr>
      <w:tblGrid>
        <w:gridCol w:w="1941"/>
        <w:gridCol w:w="1942"/>
        <w:gridCol w:w="1942"/>
        <w:gridCol w:w="1942"/>
      </w:tblGrid>
      <w:tr w:rsidR="00630BDE" w:rsidRPr="00A846F4" w14:paraId="09FF55F8"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4"/>
          </w:tcPr>
          <w:p w14:paraId="15D43B9B" w14:textId="77777777" w:rsidR="00630BDE" w:rsidRPr="00A846F4" w:rsidRDefault="00630BDE" w:rsidP="00A846F4">
            <w:pPr>
              <w:rPr>
                <w:color w:val="auto"/>
              </w:rPr>
            </w:pPr>
            <w:r w:rsidRPr="00A846F4">
              <w:rPr>
                <w:color w:val="auto"/>
              </w:rPr>
              <w:t>Комбинации температур, влажности и скорости движения воздуха, примерно соответствующие зонам комфорта</w:t>
            </w:r>
          </w:p>
        </w:tc>
      </w:tr>
      <w:tr w:rsidR="00630BDE" w:rsidRPr="00A846F4" w14:paraId="042CAE9B" w14:textId="77777777" w:rsidTr="00CD651C">
        <w:tc>
          <w:tcPr>
            <w:cnfStyle w:val="001000000000" w:firstRow="0" w:lastRow="0" w:firstColumn="1" w:lastColumn="0" w:oddVBand="0" w:evenVBand="0" w:oddHBand="0" w:evenHBand="0" w:firstRowFirstColumn="0" w:firstRowLastColumn="0" w:lastRowFirstColumn="0" w:lastRowLastColumn="0"/>
            <w:tcW w:w="1488" w:type="dxa"/>
          </w:tcPr>
          <w:p w14:paraId="2391C876" w14:textId="77777777" w:rsidR="00630BDE" w:rsidRPr="00A846F4" w:rsidRDefault="00630BDE" w:rsidP="00A846F4">
            <w:pPr>
              <w:rPr>
                <w:color w:val="auto"/>
              </w:rPr>
            </w:pPr>
            <w:r w:rsidRPr="00A846F4">
              <w:rPr>
                <w:color w:val="auto"/>
              </w:rPr>
              <w:t>Температура воздуха, град.</w:t>
            </w:r>
          </w:p>
        </w:tc>
        <w:tc>
          <w:tcPr>
            <w:tcW w:w="1488" w:type="dxa"/>
          </w:tcPr>
          <w:p w14:paraId="2AC427A4"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Относительная влажность, %</w:t>
            </w:r>
          </w:p>
        </w:tc>
        <w:tc>
          <w:tcPr>
            <w:tcW w:w="1488" w:type="dxa"/>
          </w:tcPr>
          <w:p w14:paraId="42319113"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Скорость движения воздуха, м/мин</w:t>
            </w:r>
          </w:p>
        </w:tc>
        <w:tc>
          <w:tcPr>
            <w:tcW w:w="1488" w:type="dxa"/>
          </w:tcPr>
          <w:p w14:paraId="02975F39"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Примечание</w:t>
            </w:r>
          </w:p>
        </w:tc>
      </w:tr>
      <w:tr w:rsidR="00630BDE" w:rsidRPr="00A846F4" w14:paraId="2D4ABD3C" w14:textId="77777777" w:rsidTr="00CD651C">
        <w:tc>
          <w:tcPr>
            <w:cnfStyle w:val="001000000000" w:firstRow="0" w:lastRow="0" w:firstColumn="1" w:lastColumn="0" w:oddVBand="0" w:evenVBand="0" w:oddHBand="0" w:evenHBand="0" w:firstRowFirstColumn="0" w:firstRowLastColumn="0" w:lastRowFirstColumn="0" w:lastRowLastColumn="0"/>
            <w:tcW w:w="1488" w:type="dxa"/>
          </w:tcPr>
          <w:p w14:paraId="413319D2" w14:textId="77777777" w:rsidR="00630BDE" w:rsidRPr="00A846F4" w:rsidRDefault="00630BDE" w:rsidP="00A846F4">
            <w:pPr>
              <w:rPr>
                <w:color w:val="auto"/>
              </w:rPr>
            </w:pPr>
            <w:r w:rsidRPr="00A846F4">
              <w:rPr>
                <w:color w:val="auto"/>
              </w:rPr>
              <w:t>20</w:t>
            </w:r>
          </w:p>
        </w:tc>
        <w:tc>
          <w:tcPr>
            <w:tcW w:w="1488" w:type="dxa"/>
          </w:tcPr>
          <w:p w14:paraId="60726FE2"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40—50</w:t>
            </w:r>
          </w:p>
        </w:tc>
        <w:tc>
          <w:tcPr>
            <w:tcW w:w="1488" w:type="dxa"/>
          </w:tcPr>
          <w:p w14:paraId="213B2385"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10—15</w:t>
            </w:r>
          </w:p>
        </w:tc>
        <w:tc>
          <w:tcPr>
            <w:tcW w:w="1488" w:type="dxa"/>
            <w:vMerge w:val="restart"/>
          </w:tcPr>
          <w:p w14:paraId="74CE66CD"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Работа лёгкая, самочувствие нормальное</w:t>
            </w:r>
          </w:p>
        </w:tc>
      </w:tr>
      <w:tr w:rsidR="00630BDE" w:rsidRPr="00A846F4" w14:paraId="1061B832" w14:textId="77777777" w:rsidTr="00CD651C">
        <w:tc>
          <w:tcPr>
            <w:cnfStyle w:val="001000000000" w:firstRow="0" w:lastRow="0" w:firstColumn="1" w:lastColumn="0" w:oddVBand="0" w:evenVBand="0" w:oddHBand="0" w:evenHBand="0" w:firstRowFirstColumn="0" w:firstRowLastColumn="0" w:lastRowFirstColumn="0" w:lastRowLastColumn="0"/>
            <w:tcW w:w="1488" w:type="dxa"/>
          </w:tcPr>
          <w:p w14:paraId="274A7CE4" w14:textId="77777777" w:rsidR="00630BDE" w:rsidRPr="00A846F4" w:rsidRDefault="00630BDE" w:rsidP="00A846F4">
            <w:pPr>
              <w:rPr>
                <w:color w:val="auto"/>
              </w:rPr>
            </w:pPr>
            <w:r w:rsidRPr="00A846F4">
              <w:rPr>
                <w:color w:val="auto"/>
              </w:rPr>
              <w:t>22</w:t>
            </w:r>
          </w:p>
        </w:tc>
        <w:tc>
          <w:tcPr>
            <w:tcW w:w="1488" w:type="dxa"/>
          </w:tcPr>
          <w:p w14:paraId="6FA6055A"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40—50</w:t>
            </w:r>
          </w:p>
        </w:tc>
        <w:tc>
          <w:tcPr>
            <w:tcW w:w="1488" w:type="dxa"/>
          </w:tcPr>
          <w:p w14:paraId="4F283552"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20—30</w:t>
            </w:r>
          </w:p>
        </w:tc>
        <w:tc>
          <w:tcPr>
            <w:tcW w:w="1488" w:type="dxa"/>
            <w:vMerge/>
          </w:tcPr>
          <w:p w14:paraId="54926CB8"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A846F4" w14:paraId="6047BCA6" w14:textId="77777777" w:rsidTr="00CD651C">
        <w:tc>
          <w:tcPr>
            <w:cnfStyle w:val="001000000000" w:firstRow="0" w:lastRow="0" w:firstColumn="1" w:lastColumn="0" w:oddVBand="0" w:evenVBand="0" w:oddHBand="0" w:evenHBand="0" w:firstRowFirstColumn="0" w:firstRowLastColumn="0" w:lastRowFirstColumn="0" w:lastRowLastColumn="0"/>
            <w:tcW w:w="1488" w:type="dxa"/>
          </w:tcPr>
          <w:p w14:paraId="0FE4187B" w14:textId="77777777" w:rsidR="00630BDE" w:rsidRPr="00A846F4" w:rsidRDefault="00630BDE" w:rsidP="00A846F4">
            <w:pPr>
              <w:rPr>
                <w:color w:val="auto"/>
              </w:rPr>
            </w:pPr>
            <w:r w:rsidRPr="00A846F4">
              <w:rPr>
                <w:color w:val="auto"/>
              </w:rPr>
              <w:t>24</w:t>
            </w:r>
          </w:p>
        </w:tc>
        <w:tc>
          <w:tcPr>
            <w:tcW w:w="1488" w:type="dxa"/>
          </w:tcPr>
          <w:p w14:paraId="3C8BD0A5"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40—50</w:t>
            </w:r>
          </w:p>
        </w:tc>
        <w:tc>
          <w:tcPr>
            <w:tcW w:w="1488" w:type="dxa"/>
          </w:tcPr>
          <w:p w14:paraId="5AD018FD"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50—60</w:t>
            </w:r>
          </w:p>
        </w:tc>
        <w:tc>
          <w:tcPr>
            <w:tcW w:w="1488" w:type="dxa"/>
            <w:vMerge/>
          </w:tcPr>
          <w:p w14:paraId="7C5B93F3"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A846F4" w14:paraId="41DD6741" w14:textId="77777777" w:rsidTr="00CD651C">
        <w:tc>
          <w:tcPr>
            <w:cnfStyle w:val="001000000000" w:firstRow="0" w:lastRow="0" w:firstColumn="1" w:lastColumn="0" w:oddVBand="0" w:evenVBand="0" w:oddHBand="0" w:evenHBand="0" w:firstRowFirstColumn="0" w:firstRowLastColumn="0" w:lastRowFirstColumn="0" w:lastRowLastColumn="0"/>
            <w:tcW w:w="1488" w:type="dxa"/>
            <w:tcBorders>
              <w:bottom w:val="single" w:sz="4" w:space="0" w:color="auto"/>
            </w:tcBorders>
          </w:tcPr>
          <w:p w14:paraId="3B1D1162" w14:textId="77777777" w:rsidR="00630BDE" w:rsidRPr="00A846F4" w:rsidRDefault="00630BDE" w:rsidP="00A846F4">
            <w:pPr>
              <w:rPr>
                <w:color w:val="auto"/>
              </w:rPr>
            </w:pPr>
            <w:r w:rsidRPr="00A846F4">
              <w:rPr>
                <w:color w:val="auto"/>
              </w:rPr>
              <w:t>26</w:t>
            </w:r>
          </w:p>
        </w:tc>
        <w:tc>
          <w:tcPr>
            <w:tcW w:w="1488" w:type="dxa"/>
            <w:tcBorders>
              <w:bottom w:val="single" w:sz="4" w:space="0" w:color="auto"/>
            </w:tcBorders>
          </w:tcPr>
          <w:p w14:paraId="6530B7B6"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80</w:t>
            </w:r>
          </w:p>
        </w:tc>
        <w:tc>
          <w:tcPr>
            <w:tcW w:w="1488" w:type="dxa"/>
            <w:tcBorders>
              <w:bottom w:val="single" w:sz="4" w:space="0" w:color="auto"/>
            </w:tcBorders>
          </w:tcPr>
          <w:p w14:paraId="1904BC87"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80—90</w:t>
            </w:r>
          </w:p>
        </w:tc>
        <w:tc>
          <w:tcPr>
            <w:tcW w:w="1488" w:type="dxa"/>
            <w:vMerge/>
            <w:tcBorders>
              <w:bottom w:val="single" w:sz="4" w:space="0" w:color="auto"/>
            </w:tcBorders>
          </w:tcPr>
          <w:p w14:paraId="65C140BC"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A846F4" w14:paraId="66111C0D" w14:textId="77777777" w:rsidTr="00CD651C">
        <w:tc>
          <w:tcPr>
            <w:cnfStyle w:val="001000000000" w:firstRow="0" w:lastRow="0" w:firstColumn="1" w:lastColumn="0" w:oddVBand="0" w:evenVBand="0" w:oddHBand="0" w:evenHBand="0" w:firstRowFirstColumn="0" w:firstRowLastColumn="0" w:lastRowFirstColumn="0" w:lastRowLastColumn="0"/>
            <w:tcW w:w="1488" w:type="dxa"/>
            <w:tcBorders>
              <w:top w:val="single" w:sz="4" w:space="0" w:color="auto"/>
              <w:bottom w:val="single" w:sz="4" w:space="0" w:color="00AED5" w:themeColor="accent1"/>
            </w:tcBorders>
          </w:tcPr>
          <w:p w14:paraId="65CF0539" w14:textId="77777777" w:rsidR="00630BDE" w:rsidRPr="00A846F4" w:rsidRDefault="00630BDE" w:rsidP="00A846F4">
            <w:pPr>
              <w:rPr>
                <w:color w:val="auto"/>
              </w:rPr>
            </w:pPr>
            <w:r w:rsidRPr="00A846F4">
              <w:rPr>
                <w:color w:val="auto"/>
              </w:rPr>
              <w:t>20</w:t>
            </w:r>
          </w:p>
        </w:tc>
        <w:tc>
          <w:tcPr>
            <w:tcW w:w="1488" w:type="dxa"/>
            <w:tcBorders>
              <w:top w:val="single" w:sz="4" w:space="0" w:color="auto"/>
              <w:bottom w:val="single" w:sz="4" w:space="0" w:color="00AED5" w:themeColor="accent1"/>
            </w:tcBorders>
          </w:tcPr>
          <w:p w14:paraId="52084907"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40—50</w:t>
            </w:r>
          </w:p>
        </w:tc>
        <w:tc>
          <w:tcPr>
            <w:tcW w:w="1488" w:type="dxa"/>
            <w:tcBorders>
              <w:top w:val="single" w:sz="4" w:space="0" w:color="auto"/>
              <w:bottom w:val="single" w:sz="4" w:space="0" w:color="00AED5" w:themeColor="accent1"/>
            </w:tcBorders>
          </w:tcPr>
          <w:p w14:paraId="22E66BE9"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60—70</w:t>
            </w:r>
          </w:p>
        </w:tc>
        <w:tc>
          <w:tcPr>
            <w:tcW w:w="1488" w:type="dxa"/>
            <w:vMerge w:val="restart"/>
            <w:tcBorders>
              <w:top w:val="single" w:sz="4" w:space="0" w:color="auto"/>
            </w:tcBorders>
          </w:tcPr>
          <w:p w14:paraId="7CC67F5D"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Работа тяжёлая, самочувствие нормальное</w:t>
            </w:r>
          </w:p>
        </w:tc>
      </w:tr>
      <w:tr w:rsidR="00630BDE" w:rsidRPr="00A846F4" w14:paraId="4267F4E8" w14:textId="77777777" w:rsidTr="00CD651C">
        <w:tc>
          <w:tcPr>
            <w:cnfStyle w:val="001000000000" w:firstRow="0" w:lastRow="0" w:firstColumn="1" w:lastColumn="0" w:oddVBand="0" w:evenVBand="0" w:oddHBand="0" w:evenHBand="0" w:firstRowFirstColumn="0" w:firstRowLastColumn="0" w:lastRowFirstColumn="0" w:lastRowLastColumn="0"/>
            <w:tcW w:w="1488" w:type="dxa"/>
            <w:tcBorders>
              <w:top w:val="single" w:sz="4" w:space="0" w:color="00AED5" w:themeColor="accent1"/>
            </w:tcBorders>
          </w:tcPr>
          <w:p w14:paraId="396E15EF" w14:textId="77777777" w:rsidR="00630BDE" w:rsidRPr="00A846F4" w:rsidRDefault="00630BDE" w:rsidP="00A846F4">
            <w:pPr>
              <w:rPr>
                <w:color w:val="auto"/>
              </w:rPr>
            </w:pPr>
            <w:r w:rsidRPr="00A846F4">
              <w:rPr>
                <w:color w:val="auto"/>
              </w:rPr>
              <w:t>22</w:t>
            </w:r>
          </w:p>
        </w:tc>
        <w:tc>
          <w:tcPr>
            <w:tcW w:w="1488" w:type="dxa"/>
            <w:tcBorders>
              <w:top w:val="single" w:sz="4" w:space="0" w:color="00AED5" w:themeColor="accent1"/>
            </w:tcBorders>
          </w:tcPr>
          <w:p w14:paraId="4F4C4B4A"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40—50</w:t>
            </w:r>
          </w:p>
        </w:tc>
        <w:tc>
          <w:tcPr>
            <w:tcW w:w="1488" w:type="dxa"/>
            <w:tcBorders>
              <w:top w:val="single" w:sz="4" w:space="0" w:color="00AED5" w:themeColor="accent1"/>
            </w:tcBorders>
          </w:tcPr>
          <w:p w14:paraId="3CF12B14"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70—80</w:t>
            </w:r>
          </w:p>
        </w:tc>
        <w:tc>
          <w:tcPr>
            <w:tcW w:w="1488" w:type="dxa"/>
            <w:vMerge/>
          </w:tcPr>
          <w:p w14:paraId="0B0E65E7"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A846F4" w14:paraId="17274D5A" w14:textId="77777777" w:rsidTr="00CD651C">
        <w:tc>
          <w:tcPr>
            <w:cnfStyle w:val="001000000000" w:firstRow="0" w:lastRow="0" w:firstColumn="1" w:lastColumn="0" w:oddVBand="0" w:evenVBand="0" w:oddHBand="0" w:evenHBand="0" w:firstRowFirstColumn="0" w:firstRowLastColumn="0" w:lastRowFirstColumn="0" w:lastRowLastColumn="0"/>
            <w:tcW w:w="1488" w:type="dxa"/>
          </w:tcPr>
          <w:p w14:paraId="292B45A5" w14:textId="77777777" w:rsidR="00630BDE" w:rsidRPr="00A846F4" w:rsidRDefault="00630BDE" w:rsidP="00A846F4">
            <w:pPr>
              <w:rPr>
                <w:color w:val="auto"/>
              </w:rPr>
            </w:pPr>
            <w:r w:rsidRPr="00A846F4">
              <w:rPr>
                <w:color w:val="auto"/>
              </w:rPr>
              <w:t>24</w:t>
            </w:r>
          </w:p>
        </w:tc>
        <w:tc>
          <w:tcPr>
            <w:tcW w:w="1488" w:type="dxa"/>
          </w:tcPr>
          <w:p w14:paraId="7C1B8ADA"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40—50</w:t>
            </w:r>
          </w:p>
        </w:tc>
        <w:tc>
          <w:tcPr>
            <w:tcW w:w="1488" w:type="dxa"/>
          </w:tcPr>
          <w:p w14:paraId="47AACB13"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80—90</w:t>
            </w:r>
          </w:p>
        </w:tc>
        <w:tc>
          <w:tcPr>
            <w:tcW w:w="1488" w:type="dxa"/>
            <w:vMerge/>
          </w:tcPr>
          <w:p w14:paraId="7E3D77BB"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p>
        </w:tc>
      </w:tr>
      <w:tr w:rsidR="00630BDE" w:rsidRPr="00A846F4" w14:paraId="6FB41EC3" w14:textId="77777777" w:rsidTr="00CD651C">
        <w:tc>
          <w:tcPr>
            <w:cnfStyle w:val="001000000000" w:firstRow="0" w:lastRow="0" w:firstColumn="1" w:lastColumn="0" w:oddVBand="0" w:evenVBand="0" w:oddHBand="0" w:evenHBand="0" w:firstRowFirstColumn="0" w:firstRowLastColumn="0" w:lastRowFirstColumn="0" w:lastRowLastColumn="0"/>
            <w:tcW w:w="1488" w:type="dxa"/>
          </w:tcPr>
          <w:p w14:paraId="59CF3875" w14:textId="77777777" w:rsidR="00630BDE" w:rsidRPr="00A846F4" w:rsidRDefault="00630BDE" w:rsidP="00A846F4">
            <w:pPr>
              <w:rPr>
                <w:color w:val="auto"/>
              </w:rPr>
            </w:pPr>
            <w:r w:rsidRPr="00A846F4">
              <w:rPr>
                <w:color w:val="auto"/>
              </w:rPr>
              <w:t>26</w:t>
            </w:r>
          </w:p>
        </w:tc>
        <w:tc>
          <w:tcPr>
            <w:tcW w:w="1488" w:type="dxa"/>
          </w:tcPr>
          <w:p w14:paraId="7DB5B445"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40—50</w:t>
            </w:r>
          </w:p>
        </w:tc>
        <w:tc>
          <w:tcPr>
            <w:tcW w:w="1488" w:type="dxa"/>
          </w:tcPr>
          <w:p w14:paraId="3ED1BE1E"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120—130</w:t>
            </w:r>
          </w:p>
        </w:tc>
        <w:tc>
          <w:tcPr>
            <w:tcW w:w="1488" w:type="dxa"/>
            <w:vMerge/>
          </w:tcPr>
          <w:p w14:paraId="0F7752E7"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p>
        </w:tc>
      </w:tr>
    </w:tbl>
    <w:p w14:paraId="6C0D1D8B" w14:textId="77777777" w:rsidR="00630BDE" w:rsidRDefault="00630BDE" w:rsidP="00630BDE">
      <w:pPr>
        <w:pStyle w:val="a5"/>
      </w:pPr>
    </w:p>
    <w:p w14:paraId="4E333D54" w14:textId="77777777" w:rsidR="00630BDE" w:rsidRDefault="00630BDE" w:rsidP="00630BDE">
      <w:pPr>
        <w:pStyle w:val="a5"/>
      </w:pPr>
      <w:r w:rsidRPr="00E40B5B">
        <w:lastRenderedPageBreak/>
        <w:t>Для установления нормативов атмосферных условий по тепловому фактору для работ в наиболее глубоких шахтах Донбасса Ленинградским институтом охраны труда ВЦСПС в 1953—3955 гг. было проведено соответствующее исследование на основе</w:t>
      </w:r>
      <w:r w:rsidRPr="00E40B5B">
        <w:rPr>
          <w:rFonts w:eastAsia="Batang" w:cstheme="minorBidi"/>
          <w:color w:val="auto"/>
          <w:sz w:val="16"/>
        </w:rPr>
        <w:t xml:space="preserve"> </w:t>
      </w:r>
      <w:r w:rsidRPr="00E40B5B">
        <w:t>наблюдений над рабочими непосредственно в шахте и в лаборатории. Указанная работа привела, помимо прочего, к выводу, что при влажности воздуха до 80% и скорости воздуха до 4 м/сек допустимая температура в конце лав может составлять 27°.</w:t>
      </w:r>
    </w:p>
    <w:p w14:paraId="1EC4A5A5" w14:textId="77777777" w:rsidR="00630BDE" w:rsidRDefault="00630BDE" w:rsidP="00630BDE">
      <w:pPr>
        <w:pStyle w:val="a5"/>
      </w:pPr>
      <w:r w:rsidRPr="00E40B5B">
        <w:t>В общем эти нормы близки к вышеприведенным нормам комфорта по кататермометру, но они удобнее для практического контроля тепловых условий работы в шахтах.</w:t>
      </w:r>
    </w:p>
    <w:p w14:paraId="79137485" w14:textId="77777777" w:rsidR="00630BDE" w:rsidRDefault="00630BDE" w:rsidP="00630BDE">
      <w:pPr>
        <w:pStyle w:val="a5"/>
      </w:pPr>
      <w:r w:rsidRPr="00E40B5B">
        <w:t>В угольных бассейнах Европы норма предельной температуры, для работ в угольных шахтах не +25°, как у нас, а +30, +33°.</w:t>
      </w:r>
    </w:p>
    <w:p w14:paraId="7A69FA63" w14:textId="0118CDC2" w:rsidR="00630BDE" w:rsidRDefault="00162466" w:rsidP="00862D21">
      <w:pPr>
        <w:pStyle w:val="30"/>
      </w:pPr>
      <w:bookmarkStart w:id="230" w:name="_Toc229564873"/>
      <w:bookmarkStart w:id="231" w:name="_Toc229950102"/>
      <w:r w:rsidRPr="00E40B5B">
        <w:t xml:space="preserve">§ 4. </w:t>
      </w:r>
      <w:r w:rsidR="00F87005">
        <w:t>К</w:t>
      </w:r>
      <w:r w:rsidRPr="00E40B5B">
        <w:t>ондиционирование воздуха в шахтах и способы его осуществления</w:t>
      </w:r>
      <w:bookmarkEnd w:id="230"/>
      <w:bookmarkEnd w:id="231"/>
    </w:p>
    <w:p w14:paraId="4EB7B3B5" w14:textId="77777777" w:rsidR="00630BDE" w:rsidRDefault="00630BDE" w:rsidP="00630BDE">
      <w:pPr>
        <w:pStyle w:val="a5"/>
      </w:pPr>
      <w:r w:rsidRPr="00E40B5B">
        <w:t>Как видно из предыдущего, нормальными атмосферными у</w:t>
      </w:r>
      <w:r>
        <w:t>с</w:t>
      </w:r>
      <w:r w:rsidRPr="00E40B5B">
        <w:t>ловиями для человека можно считать только такие, когда окружающий его воздух при надлежащей чистоте обладает соответствующей тепловой эффективностью, т. е. обеспечивает поддержание нормального теплообмена между телом человека и окружающим его воздухом, который в одних случаях должен охлаждать тела человека, в других предохранять его от избыточной потеритепла.</w:t>
      </w:r>
    </w:p>
    <w:p w14:paraId="7875F773" w14:textId="77777777" w:rsidR="00630BDE" w:rsidRDefault="00630BDE" w:rsidP="00630BDE">
      <w:pPr>
        <w:pStyle w:val="a5"/>
      </w:pPr>
      <w:r w:rsidRPr="00E40B5B">
        <w:t>Если вследствие значительной глубины работ или по каким-либо иным причинам тепловые атмосферные условия работы в шахте повсюду или в отдельных рабочих местах становятся тягостными, то во избежание вредного действия их на рабочих и снижения производительности труда необходимо бывает восстановление и искусственное поддержание в шахте (или в соответственных местах е</w:t>
      </w:r>
      <w:r>
        <w:t>ё</w:t>
      </w:r>
      <w:r w:rsidRPr="00E40B5B">
        <w:t>) нормальной тепловой эффективности воздуха.</w:t>
      </w:r>
    </w:p>
    <w:p w14:paraId="60A2E8AB" w14:textId="77777777" w:rsidR="00630BDE" w:rsidRDefault="00630BDE" w:rsidP="00630BDE">
      <w:pPr>
        <w:pStyle w:val="a5"/>
      </w:pPr>
      <w:r w:rsidRPr="00E40B5B">
        <w:t xml:space="preserve">Такого рода обработка воздуха называется его </w:t>
      </w:r>
      <w:r w:rsidRPr="0011303E">
        <w:rPr>
          <w:rStyle w:val="af3"/>
        </w:rPr>
        <w:t>кондиционированием</w:t>
      </w:r>
      <w:r w:rsidRPr="00E40B5B">
        <w:t>.</w:t>
      </w:r>
    </w:p>
    <w:p w14:paraId="64C4C58E" w14:textId="77777777" w:rsidR="00630BDE" w:rsidRDefault="00630BDE" w:rsidP="00630BDE">
      <w:pPr>
        <w:pStyle w:val="a5"/>
      </w:pPr>
      <w:r w:rsidRPr="00E40B5B">
        <w:lastRenderedPageBreak/>
        <w:t>Кондиционирование воздуха в разного рода общественных в коммунальных, а также в некоторых производственных помещениях, путем автоматического поддержания в них оптимальных комбинаций температуры, влажности и скорости движения воздуха начали осуществлять уже несколько десятков лет тому назад</w:t>
      </w:r>
      <w:r>
        <w:rPr>
          <w:rStyle w:val="affb"/>
        </w:rPr>
        <w:footnoteReference w:id="62"/>
      </w:r>
      <w:r>
        <w:t>.</w:t>
      </w:r>
    </w:p>
    <w:p w14:paraId="6BDBC5D4" w14:textId="77777777" w:rsidR="00630BDE" w:rsidRDefault="00630BDE" w:rsidP="00630BDE">
      <w:pPr>
        <w:pStyle w:val="a5"/>
      </w:pPr>
      <w:r w:rsidRPr="00E40B5B">
        <w:t>В шахтах почти до самого последнего времени кондиционирование воздуха чаще всего сводилось, помимо обеспечения необходимой чистоты воздуха по составу, лишь к принятию мер по снижению температуры воздуха или по увеличению скорости его движения.</w:t>
      </w:r>
    </w:p>
    <w:p w14:paraId="69414FC6" w14:textId="77777777" w:rsidR="00630BDE" w:rsidRDefault="00630BDE" w:rsidP="00630BDE">
      <w:pPr>
        <w:pStyle w:val="a5"/>
      </w:pPr>
      <w:r w:rsidRPr="00E40B5B">
        <w:t>Кондиционирование воздуха в шахтах может быть общим, когда этот процесс распространяется на всю сеть шахтных выработок или на значительную часть ее (этаж, крыло этажа), или местным, сферой действия которого являются отдельные участки, отдельные выработки или забои.</w:t>
      </w:r>
    </w:p>
    <w:p w14:paraId="099E3F37" w14:textId="77777777" w:rsidR="00630BDE" w:rsidRDefault="00630BDE" w:rsidP="00630BDE">
      <w:pPr>
        <w:pStyle w:val="a5"/>
      </w:pPr>
      <w:r w:rsidRPr="00E40B5B">
        <w:t>При глубине работ в шахтах (в особенности в угольных) 700—800 м почти всегда бывает достаточным местное кондиционирование, которое осуществляется значительно легче, проще и с меньшими затратами, чем общее.</w:t>
      </w:r>
    </w:p>
    <w:p w14:paraId="16EBE41E" w14:textId="77777777" w:rsidR="00630BDE" w:rsidRDefault="00630BDE" w:rsidP="00630BDE">
      <w:pPr>
        <w:pStyle w:val="a5"/>
      </w:pPr>
      <w:r w:rsidRPr="00E40B5B">
        <w:t>При температурах воздуха в выработках до 25° по мокрому термометру приведение тепловой эффективности атмосферы до 18—20 «мокрых» катаградусов обычно бывает возможно воздействием только на скорость движения воздуха по выработкам.</w:t>
      </w:r>
    </w:p>
    <w:p w14:paraId="729B2325" w14:textId="1D3DAEA5" w:rsidR="00630BDE" w:rsidRDefault="00630BDE" w:rsidP="00630BDE">
      <w:pPr>
        <w:pStyle w:val="a5"/>
      </w:pPr>
      <w:r w:rsidRPr="00E40B5B">
        <w:t xml:space="preserve">Насколько это мероприятие является действенным, видно из данных </w:t>
      </w:r>
      <w:r w:rsidRPr="00E974D5">
        <w:rPr>
          <w:rStyle w:val="afff6"/>
        </w:rPr>
        <w:t xml:space="preserve">таблицы </w:t>
      </w:r>
      <w:r w:rsidRPr="00DC0CCE">
        <w:rPr>
          <w:rStyle w:val="afff6"/>
        </w:rPr>
        <w:fldChar w:fldCharType="begin"/>
      </w:r>
      <w:r w:rsidRPr="00DC0CCE">
        <w:rPr>
          <w:rStyle w:val="afff6"/>
        </w:rPr>
        <w:instrText xml:space="preserve"> REF _Ref228658004 \h </w:instrText>
      </w:r>
      <w:r>
        <w:rPr>
          <w:rStyle w:val="afff6"/>
        </w:rPr>
        <w:instrText xml:space="preserve"> \* MERGEFORMAT </w:instrText>
      </w:r>
      <w:r w:rsidRPr="00DC0CCE">
        <w:rPr>
          <w:rStyle w:val="afff6"/>
        </w:rPr>
      </w:r>
      <w:r w:rsidRPr="00DC0CCE">
        <w:rPr>
          <w:rStyle w:val="afff6"/>
        </w:rPr>
        <w:fldChar w:fldCharType="separate"/>
      </w:r>
      <w:r w:rsidR="00A05A8B" w:rsidRPr="00A05A8B">
        <w:rPr>
          <w:rStyle w:val="afff6"/>
          <w:vanish/>
        </w:rPr>
        <w:t xml:space="preserve">Таблица </w:t>
      </w:r>
      <w:r w:rsidR="00A05A8B" w:rsidRPr="00A05A8B">
        <w:rPr>
          <w:rStyle w:val="afff6"/>
        </w:rPr>
        <w:t>28</w:t>
      </w:r>
      <w:r w:rsidRPr="00DC0CCE">
        <w:rPr>
          <w:rStyle w:val="afff6"/>
        </w:rPr>
        <w:fldChar w:fldCharType="end"/>
      </w:r>
    </w:p>
    <w:p w14:paraId="44A030E3" w14:textId="177392D3" w:rsidR="00630BDE" w:rsidRDefault="00630BDE" w:rsidP="00630BDE">
      <w:pPr>
        <w:pStyle w:val="affd"/>
      </w:pPr>
      <w:bookmarkStart w:id="232" w:name="_Ref228658004"/>
      <w:r>
        <w:lastRenderedPageBreak/>
        <w:t xml:space="preserve">Таблица </w:t>
      </w:r>
      <w:fldSimple w:instr=" SEQ Таблица \* ARABIC ">
        <w:r w:rsidR="00A60DD8">
          <w:rPr>
            <w:noProof/>
          </w:rPr>
          <w:t>28</w:t>
        </w:r>
      </w:fldSimple>
      <w:bookmarkEnd w:id="232"/>
    </w:p>
    <w:tbl>
      <w:tblPr>
        <w:tblStyle w:val="af4"/>
        <w:tblW w:w="5000" w:type="pct"/>
        <w:tblLook w:val="04A0" w:firstRow="1" w:lastRow="0" w:firstColumn="1" w:lastColumn="0" w:noHBand="0" w:noVBand="1"/>
      </w:tblPr>
      <w:tblGrid>
        <w:gridCol w:w="1554"/>
        <w:gridCol w:w="1554"/>
        <w:gridCol w:w="1553"/>
        <w:gridCol w:w="1553"/>
        <w:gridCol w:w="1553"/>
      </w:tblGrid>
      <w:tr w:rsidR="00630BDE" w:rsidRPr="00A846F4" w14:paraId="63CD6914"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5080446A" w14:textId="77777777" w:rsidR="00630BDE" w:rsidRPr="00A846F4" w:rsidRDefault="00630BDE" w:rsidP="00A846F4">
            <w:pPr>
              <w:rPr>
                <w:color w:val="auto"/>
              </w:rPr>
            </w:pPr>
            <w:r w:rsidRPr="00A846F4">
              <w:rPr>
                <w:color w:val="auto"/>
              </w:rPr>
              <w:t>Тепловая эффективность воздуха, мокрые катаградусы</w:t>
            </w:r>
          </w:p>
        </w:tc>
      </w:tr>
      <w:tr w:rsidR="00630BDE" w:rsidRPr="00A846F4" w14:paraId="4E6691AB" w14:textId="77777777" w:rsidTr="00CD651C">
        <w:tc>
          <w:tcPr>
            <w:cnfStyle w:val="001000000000" w:firstRow="0" w:lastRow="0" w:firstColumn="1" w:lastColumn="0" w:oddVBand="0" w:evenVBand="0" w:oddHBand="0" w:evenHBand="0" w:firstRowFirstColumn="0" w:firstRowLastColumn="0" w:lastRowFirstColumn="0" w:lastRowLastColumn="0"/>
            <w:tcW w:w="1191" w:type="dxa"/>
            <w:vMerge w:val="restart"/>
          </w:tcPr>
          <w:p w14:paraId="5A45048C" w14:textId="77777777" w:rsidR="00630BDE" w:rsidRPr="00A846F4" w:rsidRDefault="00630BDE" w:rsidP="00A846F4">
            <w:pPr>
              <w:rPr>
                <w:color w:val="auto"/>
              </w:rPr>
            </w:pPr>
            <w:r w:rsidRPr="00A846F4">
              <w:rPr>
                <w:color w:val="auto"/>
              </w:rPr>
              <w:t>Температура по мокрому термометру, град.</w:t>
            </w:r>
          </w:p>
        </w:tc>
        <w:tc>
          <w:tcPr>
            <w:tcW w:w="4761" w:type="dxa"/>
            <w:gridSpan w:val="4"/>
          </w:tcPr>
          <w:p w14:paraId="24CC585C"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Скорость движения воздуха, м/сек</w:t>
            </w:r>
          </w:p>
        </w:tc>
      </w:tr>
      <w:tr w:rsidR="00630BDE" w:rsidRPr="00A846F4" w14:paraId="35706DF7" w14:textId="77777777" w:rsidTr="00CD651C">
        <w:tc>
          <w:tcPr>
            <w:cnfStyle w:val="001000000000" w:firstRow="0" w:lastRow="0" w:firstColumn="1" w:lastColumn="0" w:oddVBand="0" w:evenVBand="0" w:oddHBand="0" w:evenHBand="0" w:firstRowFirstColumn="0" w:firstRowLastColumn="0" w:lastRowFirstColumn="0" w:lastRowLastColumn="0"/>
            <w:tcW w:w="1191" w:type="dxa"/>
            <w:vMerge/>
          </w:tcPr>
          <w:p w14:paraId="4FEF3B91" w14:textId="77777777" w:rsidR="00630BDE" w:rsidRPr="00A846F4" w:rsidRDefault="00630BDE" w:rsidP="00A846F4">
            <w:pPr>
              <w:rPr>
                <w:color w:val="auto"/>
              </w:rPr>
            </w:pPr>
          </w:p>
        </w:tc>
        <w:tc>
          <w:tcPr>
            <w:tcW w:w="1191" w:type="dxa"/>
          </w:tcPr>
          <w:p w14:paraId="27CCF97A"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8</w:t>
            </w:r>
          </w:p>
        </w:tc>
        <w:tc>
          <w:tcPr>
            <w:tcW w:w="1190" w:type="dxa"/>
          </w:tcPr>
          <w:p w14:paraId="7D8B81F4"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6</w:t>
            </w:r>
          </w:p>
        </w:tc>
        <w:tc>
          <w:tcPr>
            <w:tcW w:w="1190" w:type="dxa"/>
          </w:tcPr>
          <w:p w14:paraId="6C05562A"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2</w:t>
            </w:r>
          </w:p>
        </w:tc>
        <w:tc>
          <w:tcPr>
            <w:tcW w:w="1190" w:type="dxa"/>
          </w:tcPr>
          <w:p w14:paraId="23C77216"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0,5</w:t>
            </w:r>
          </w:p>
        </w:tc>
      </w:tr>
      <w:tr w:rsidR="00630BDE" w:rsidRPr="00A846F4" w14:paraId="7DB3DE3A" w14:textId="77777777" w:rsidTr="00CD651C">
        <w:tc>
          <w:tcPr>
            <w:cnfStyle w:val="001000000000" w:firstRow="0" w:lastRow="0" w:firstColumn="1" w:lastColumn="0" w:oddVBand="0" w:evenVBand="0" w:oddHBand="0" w:evenHBand="0" w:firstRowFirstColumn="0" w:firstRowLastColumn="0" w:lastRowFirstColumn="0" w:lastRowLastColumn="0"/>
            <w:tcW w:w="1191" w:type="dxa"/>
          </w:tcPr>
          <w:p w14:paraId="35376A82" w14:textId="77777777" w:rsidR="00630BDE" w:rsidRPr="00A846F4" w:rsidRDefault="00630BDE" w:rsidP="00A846F4">
            <w:pPr>
              <w:rPr>
                <w:color w:val="auto"/>
              </w:rPr>
            </w:pPr>
            <w:r w:rsidRPr="00A846F4">
              <w:rPr>
                <w:color w:val="auto"/>
              </w:rPr>
              <w:t>+20</w:t>
            </w:r>
          </w:p>
        </w:tc>
        <w:tc>
          <w:tcPr>
            <w:tcW w:w="1191" w:type="dxa"/>
          </w:tcPr>
          <w:p w14:paraId="29FDC589"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42</w:t>
            </w:r>
          </w:p>
        </w:tc>
        <w:tc>
          <w:tcPr>
            <w:tcW w:w="1190" w:type="dxa"/>
          </w:tcPr>
          <w:p w14:paraId="078FD71D"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33</w:t>
            </w:r>
          </w:p>
        </w:tc>
        <w:tc>
          <w:tcPr>
            <w:tcW w:w="1190" w:type="dxa"/>
          </w:tcPr>
          <w:p w14:paraId="343C2BCF"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26</w:t>
            </w:r>
          </w:p>
        </w:tc>
        <w:tc>
          <w:tcPr>
            <w:tcW w:w="1190" w:type="dxa"/>
          </w:tcPr>
          <w:p w14:paraId="0369677D"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16</w:t>
            </w:r>
          </w:p>
        </w:tc>
      </w:tr>
      <w:tr w:rsidR="00630BDE" w:rsidRPr="00A846F4" w14:paraId="105A9894" w14:textId="77777777" w:rsidTr="00CD651C">
        <w:tc>
          <w:tcPr>
            <w:cnfStyle w:val="001000000000" w:firstRow="0" w:lastRow="0" w:firstColumn="1" w:lastColumn="0" w:oddVBand="0" w:evenVBand="0" w:oddHBand="0" w:evenHBand="0" w:firstRowFirstColumn="0" w:firstRowLastColumn="0" w:lastRowFirstColumn="0" w:lastRowLastColumn="0"/>
            <w:tcW w:w="1191" w:type="dxa"/>
          </w:tcPr>
          <w:p w14:paraId="786163A2" w14:textId="77777777" w:rsidR="00630BDE" w:rsidRPr="00A846F4" w:rsidRDefault="00630BDE" w:rsidP="00A846F4">
            <w:pPr>
              <w:rPr>
                <w:color w:val="auto"/>
              </w:rPr>
            </w:pPr>
            <w:r w:rsidRPr="00A846F4">
              <w:rPr>
                <w:color w:val="auto"/>
              </w:rPr>
              <w:t>+26</w:t>
            </w:r>
          </w:p>
        </w:tc>
        <w:tc>
          <w:tcPr>
            <w:tcW w:w="1191" w:type="dxa"/>
          </w:tcPr>
          <w:p w14:paraId="4B3834C3"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27</w:t>
            </w:r>
          </w:p>
        </w:tc>
        <w:tc>
          <w:tcPr>
            <w:tcW w:w="1190" w:type="dxa"/>
          </w:tcPr>
          <w:p w14:paraId="464D00DE"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21</w:t>
            </w:r>
          </w:p>
        </w:tc>
        <w:tc>
          <w:tcPr>
            <w:tcW w:w="1190" w:type="dxa"/>
          </w:tcPr>
          <w:p w14:paraId="1327314C"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17</w:t>
            </w:r>
          </w:p>
        </w:tc>
        <w:tc>
          <w:tcPr>
            <w:tcW w:w="1190" w:type="dxa"/>
          </w:tcPr>
          <w:p w14:paraId="619AF29F"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10</w:t>
            </w:r>
          </w:p>
        </w:tc>
      </w:tr>
      <w:tr w:rsidR="00630BDE" w:rsidRPr="00A846F4" w14:paraId="218158C6" w14:textId="77777777" w:rsidTr="00CD651C">
        <w:tc>
          <w:tcPr>
            <w:cnfStyle w:val="001000000000" w:firstRow="0" w:lastRow="0" w:firstColumn="1" w:lastColumn="0" w:oddVBand="0" w:evenVBand="0" w:oddHBand="0" w:evenHBand="0" w:firstRowFirstColumn="0" w:firstRowLastColumn="0" w:lastRowFirstColumn="0" w:lastRowLastColumn="0"/>
            <w:tcW w:w="1191" w:type="dxa"/>
          </w:tcPr>
          <w:p w14:paraId="7E9C1EEF" w14:textId="77777777" w:rsidR="00630BDE" w:rsidRPr="00A846F4" w:rsidRDefault="00630BDE" w:rsidP="00A846F4">
            <w:pPr>
              <w:rPr>
                <w:color w:val="auto"/>
              </w:rPr>
            </w:pPr>
            <w:r w:rsidRPr="00A846F4">
              <w:rPr>
                <w:color w:val="auto"/>
              </w:rPr>
              <w:t>+30</w:t>
            </w:r>
          </w:p>
        </w:tc>
        <w:tc>
          <w:tcPr>
            <w:tcW w:w="1191" w:type="dxa"/>
          </w:tcPr>
          <w:p w14:paraId="465BA75E"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17</w:t>
            </w:r>
          </w:p>
        </w:tc>
        <w:tc>
          <w:tcPr>
            <w:tcW w:w="1190" w:type="dxa"/>
          </w:tcPr>
          <w:p w14:paraId="45309465"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14</w:t>
            </w:r>
          </w:p>
        </w:tc>
        <w:tc>
          <w:tcPr>
            <w:tcW w:w="1190" w:type="dxa"/>
          </w:tcPr>
          <w:p w14:paraId="73B9B8F6"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10</w:t>
            </w:r>
          </w:p>
        </w:tc>
        <w:tc>
          <w:tcPr>
            <w:tcW w:w="1190" w:type="dxa"/>
          </w:tcPr>
          <w:p w14:paraId="36F9A024" w14:textId="77777777" w:rsidR="00630BDE" w:rsidRPr="00A846F4" w:rsidRDefault="00630BDE" w:rsidP="00A846F4">
            <w:pPr>
              <w:cnfStyle w:val="000000000000" w:firstRow="0" w:lastRow="0" w:firstColumn="0" w:lastColumn="0" w:oddVBand="0" w:evenVBand="0" w:oddHBand="0" w:evenHBand="0" w:firstRowFirstColumn="0" w:firstRowLastColumn="0" w:lastRowFirstColumn="0" w:lastRowLastColumn="0"/>
              <w:rPr>
                <w:color w:val="auto"/>
              </w:rPr>
            </w:pPr>
            <w:r w:rsidRPr="00A846F4">
              <w:rPr>
                <w:color w:val="auto"/>
              </w:rPr>
              <w:t>6</w:t>
            </w:r>
          </w:p>
        </w:tc>
      </w:tr>
    </w:tbl>
    <w:p w14:paraId="7A3779A5" w14:textId="77777777" w:rsidR="00630BDE" w:rsidRDefault="00630BDE" w:rsidP="00630BDE">
      <w:pPr>
        <w:pStyle w:val="a5"/>
      </w:pPr>
    </w:p>
    <w:p w14:paraId="3D42A75A" w14:textId="0A9A3B21" w:rsidR="00630BDE" w:rsidRDefault="00630BDE" w:rsidP="00630BDE">
      <w:pPr>
        <w:pStyle w:val="a5"/>
      </w:pPr>
      <w:r w:rsidRPr="00D163AD">
        <w:t>Для ориентировочных подсчетов повышения скорости движения воздуха в выработке, требующегося для того, чтобы тепловая эффективность его (охлаждающее действие) стала вместо К равной K</w:t>
      </w:r>
      <w:r>
        <w:t>₁</w:t>
      </w:r>
      <w:r w:rsidRPr="00D163AD">
        <w:t xml:space="preserve"> катаградусов (по мокрому кататермометру), можно пользоваться номограммой (</w:t>
      </w:r>
      <w:r w:rsidR="00E974D5" w:rsidRPr="00E974D5">
        <w:rPr>
          <w:rStyle w:val="afff6"/>
        </w:rPr>
        <w:fldChar w:fldCharType="begin"/>
      </w:r>
      <w:r w:rsidR="00E974D5" w:rsidRPr="00E974D5">
        <w:rPr>
          <w:rStyle w:val="afff6"/>
        </w:rPr>
        <w:instrText xml:space="preserve"> REF _Ref228994192 \h </w:instrText>
      </w:r>
      <w:r w:rsidR="00E974D5">
        <w:rPr>
          <w:rStyle w:val="afff6"/>
        </w:rPr>
        <w:instrText xml:space="preserve"> \* MERGEFORMAT </w:instrText>
      </w:r>
      <w:r w:rsidR="00E974D5" w:rsidRPr="00E974D5">
        <w:rPr>
          <w:rStyle w:val="afff6"/>
        </w:rPr>
      </w:r>
      <w:r w:rsidR="00E974D5" w:rsidRPr="00E974D5">
        <w:rPr>
          <w:rStyle w:val="afff6"/>
        </w:rPr>
        <w:fldChar w:fldCharType="separate"/>
      </w:r>
      <w:r w:rsidR="00A05A8B" w:rsidRPr="00A05A8B">
        <w:rPr>
          <w:rStyle w:val="afff6"/>
        </w:rPr>
        <w:t>Рисунок 64</w:t>
      </w:r>
      <w:r w:rsidR="00E974D5" w:rsidRPr="00E974D5">
        <w:rPr>
          <w:rStyle w:val="afff6"/>
        </w:rPr>
        <w:fldChar w:fldCharType="end"/>
      </w:r>
      <w:r w:rsidRPr="00D163AD">
        <w:t>).</w:t>
      </w:r>
    </w:p>
    <w:p w14:paraId="411AFDA3" w14:textId="77777777" w:rsidR="00630BDE" w:rsidRDefault="00630BDE" w:rsidP="00630BDE">
      <w:pPr>
        <w:pStyle w:val="a5"/>
      </w:pPr>
      <w:r w:rsidRPr="00D163AD">
        <w:t>По номограмме, зная температуру и относительную влажность воздуха до повышения скорости его (или температуру по мокрому термометру), находят искомую скорость воздуха, при которой тепловая эффективность воздуха достигнет требуемой величины.</w:t>
      </w:r>
    </w:p>
    <w:p w14:paraId="43813D2B" w14:textId="77777777" w:rsidR="00630BDE" w:rsidRDefault="00630BDE" w:rsidP="00630BDE">
      <w:pPr>
        <w:pStyle w:val="a5"/>
      </w:pPr>
      <w:r w:rsidRPr="00D163AD">
        <w:t>Так, например, при t</w:t>
      </w:r>
      <w:r w:rsidRPr="0020233C">
        <w:rPr>
          <w:vertAlign w:val="subscript"/>
        </w:rPr>
        <w:t>cух</w:t>
      </w:r>
      <w:r w:rsidRPr="00D163AD">
        <w:t xml:space="preserve">=+28° и </w:t>
      </w:r>
      <w:r>
        <w:rPr>
          <w:lang w:val="en-US"/>
        </w:rPr>
        <w:t>n</w:t>
      </w:r>
      <w:r w:rsidRPr="00D163AD">
        <w:t>=80% необходимую скорость воздуха, при которой тепловая эффективность воздуха равнялась бы 25 катаградусам (по мокрому кататермометру), находят так: из точки пересечения температур по сухому термометру с линией влажности (левая часть номограммы), что соответствует +25° по мокрому термометру, проводят вправо линию параллельно оси абсцисс до пересечения с линией тепловой эффективности, соответствующей 25 катаградусам, и, опустив вниз перпендикуляр (правая часть номограммы), находят, что искомая скорость равна 5 м/сек.</w:t>
      </w:r>
    </w:p>
    <w:p w14:paraId="50146420" w14:textId="77777777" w:rsidR="00630BDE" w:rsidRDefault="00630BDE" w:rsidP="00630BDE">
      <w:pPr>
        <w:pStyle w:val="a5"/>
      </w:pPr>
      <w:r w:rsidRPr="00D163AD">
        <w:t>Когда необходимо определить тепловую эффективность при данных температуре, влажности и скорости воздуха, поступают следующим образом: от точки пересечения линии температуры по сухому или мокрому термометру с линией влажности проводят линию вправо параллельно оси абсцисс до пересечения с перпендикулярной линией, соответствующей данной скорости, и по положению точки пересечения этих линий на кривых катаградусов находят величину искомой тепловой эффективности воздуха, отвечающей данным условиям.</w:t>
      </w:r>
    </w:p>
    <w:p w14:paraId="395200BC" w14:textId="77777777" w:rsidR="00630BDE" w:rsidRDefault="00630BDE" w:rsidP="00630BDE">
      <w:pPr>
        <w:pStyle w:val="a5"/>
      </w:pPr>
      <w:r w:rsidRPr="00D163AD">
        <w:lastRenderedPageBreak/>
        <w:t>По литературным данным на одной глубокой угольной шахте в Руре увеличение количества подаваемого в шахту воздуха на 50% дало через год такие результаты: число забоев с температурой выше 28° (по сухому термометру) упало с 71% до 1,3%, а средняя производительность на подземного рабочего в смену возросла на 35% ; в одном из рудников около Пшибрама (Чехословакия) увеличение количества подаваемого воздуха на 30% привело через некоторое время к увеличению производительности труда подземного рабочего на 50%.</w:t>
      </w:r>
    </w:p>
    <w:p w14:paraId="19F2EF5C" w14:textId="4E1CEE0D" w:rsidR="00630BDE" w:rsidRPr="00B80E80" w:rsidRDefault="00630BDE" w:rsidP="00630BDE">
      <w:pPr>
        <w:pStyle w:val="a5"/>
      </w:pPr>
      <w:r w:rsidRPr="00D163AD">
        <w:t>Подобными наблюдениями в шахте №17</w:t>
      </w:r>
      <w:r w:rsidR="00B26926">
        <w:t xml:space="preserve"> — </w:t>
      </w:r>
      <w:r w:rsidRPr="00D163AD">
        <w:t>17-бис (Донбасс) на горизонте 760 м (откаточный штрек: сечение 6,2 м</w:t>
      </w:r>
      <w:r>
        <w:t>²</w:t>
      </w:r>
      <w:r w:rsidRPr="00D163AD">
        <w:t>, периметр 10,4 м) установлена температура пород +32,5°. Параметры входящего воздуха: t</w:t>
      </w:r>
      <w:r>
        <w:t>₁</w:t>
      </w:r>
      <w:r w:rsidRPr="00D163AD">
        <w:t xml:space="preserve">=19,8°, теплосодержание </w:t>
      </w:r>
      <w:r>
        <w:rPr>
          <w:lang w:val="en-US"/>
        </w:rPr>
        <w:t>l</w:t>
      </w:r>
      <w:r w:rsidRPr="00917BD6">
        <w:t>₁</w:t>
      </w:r>
      <w:r w:rsidRPr="00D163AD">
        <w:t>=11,95 ккал/кг, влагосодержание d</w:t>
      </w:r>
      <w:r>
        <w:t>₁</w:t>
      </w:r>
      <w:r w:rsidR="00B26926">
        <w:t xml:space="preserve"> — </w:t>
      </w:r>
      <w:r w:rsidRPr="00D163AD">
        <w:t xml:space="preserve">12 г/кг, относительная влажность </w:t>
      </w:r>
      <w:r>
        <w:t>φ₁</w:t>
      </w:r>
      <w:r w:rsidRPr="00D163AD">
        <w:t>=90%, расход воздуха 502 м</w:t>
      </w:r>
      <w:r>
        <w:t>³</w:t>
      </w:r>
      <w:r w:rsidRPr="003B2B6C">
        <w:t>/</w:t>
      </w:r>
      <w:r w:rsidRPr="00D163AD">
        <w:t>мин, скорость 1,35 м/сек. Параметры воздуха в конце штрека: t</w:t>
      </w:r>
      <w:r>
        <w:t>₂</w:t>
      </w:r>
      <w:r w:rsidR="00B26926">
        <w:t xml:space="preserve"> — </w:t>
      </w:r>
      <w:r w:rsidRPr="00D163AD">
        <w:t xml:space="preserve">28,2°, </w:t>
      </w:r>
      <w:r>
        <w:rPr>
          <w:lang w:val="en-US"/>
        </w:rPr>
        <w:t>l</w:t>
      </w:r>
      <w:r w:rsidRPr="006631B4">
        <w:t>₂</w:t>
      </w:r>
      <w:r w:rsidRPr="00D163AD">
        <w:t xml:space="preserve">=19,02 ккал/кг, </w:t>
      </w:r>
      <w:r>
        <w:rPr>
          <w:lang w:val="en-US"/>
        </w:rPr>
        <w:t>d</w:t>
      </w:r>
      <w:r>
        <w:t>₂</w:t>
      </w:r>
      <w:r w:rsidRPr="00D163AD">
        <w:t>=20,2,</w:t>
      </w:r>
      <w:r>
        <w:t xml:space="preserve"> φ₂</w:t>
      </w:r>
      <w:r w:rsidRPr="00E12FD3">
        <w:t>=90%</w:t>
      </w:r>
      <w:r w:rsidRPr="00B80E80">
        <w:t>.</w:t>
      </w:r>
    </w:p>
    <w:bookmarkStart w:id="233" w:name="_Toc450910132"/>
    <w:bookmarkStart w:id="234" w:name="_Toc450925175"/>
    <w:bookmarkStart w:id="235" w:name="_Toc451904848"/>
    <w:bookmarkStart w:id="236" w:name="_Toc451964388"/>
    <w:bookmarkStart w:id="237" w:name="_Toc452048236"/>
    <w:bookmarkStart w:id="238" w:name="_Toc452048871"/>
    <w:bookmarkStart w:id="239" w:name="_Toc452049572"/>
    <w:bookmarkStart w:id="240" w:name="_Toc452375560"/>
    <w:bookmarkStart w:id="241" w:name="_Toc452383421"/>
    <w:bookmarkStart w:id="242" w:name="_Toc452385108"/>
    <w:bookmarkStart w:id="243" w:name="_Toc452389588"/>
    <w:bookmarkStart w:id="244" w:name="_Toc452388220"/>
    <w:bookmarkStart w:id="245" w:name="_Toc452388978"/>
    <w:bookmarkStart w:id="246" w:name="_Toc452396576"/>
    <w:bookmarkStart w:id="247" w:name="_Toc452397283"/>
    <w:bookmarkStart w:id="248" w:name="_Toc509324380"/>
    <w:bookmarkStart w:id="249" w:name="_Toc509826740"/>
    <w:bookmarkStart w:id="250" w:name="_Toc450910112"/>
    <w:bookmarkStart w:id="251" w:name="_Toc450925155"/>
    <w:bookmarkStart w:id="252" w:name="_Toc451904828"/>
    <w:bookmarkStart w:id="253" w:name="_Toc451964366"/>
    <w:bookmarkStart w:id="254" w:name="_Toc452048214"/>
    <w:bookmarkStart w:id="255" w:name="_Toc452048849"/>
    <w:bookmarkStart w:id="256" w:name="_Toc452049550"/>
    <w:bookmarkStart w:id="257" w:name="_Toc452375538"/>
    <w:bookmarkStart w:id="258" w:name="_Toc452383399"/>
    <w:bookmarkStart w:id="259" w:name="_Toc452385086"/>
    <w:bookmarkStart w:id="260" w:name="_Toc452388956"/>
    <w:bookmarkStart w:id="261" w:name="_Toc452389566"/>
    <w:bookmarkStart w:id="262" w:name="_Toc452388198"/>
    <w:bookmarkStart w:id="263" w:name="_Toc452396554"/>
    <w:bookmarkStart w:id="264" w:name="_Toc452397261"/>
    <w:bookmarkStart w:id="265" w:name="_Hlk528939349"/>
    <w:p w14:paraId="2D0AE0B5" w14:textId="19A2E5AC" w:rsidR="00F45A4A" w:rsidRDefault="00F45A4A" w:rsidP="00F45A4A">
      <w:pPr>
        <w:pStyle w:val="a5"/>
        <w:keepNext/>
        <w:jc w:val="center"/>
      </w:pPr>
      <w:r>
        <w:rPr>
          <w:noProof/>
        </w:rPr>
        <mc:AlternateContent>
          <mc:Choice Requires="wpc">
            <w:drawing>
              <wp:inline distT="0" distB="0" distL="0" distR="0" wp14:anchorId="1703F163" wp14:editId="43D7B896">
                <wp:extent cx="5895975" cy="3183255"/>
                <wp:effectExtent l="0" t="0" r="9525" b="0"/>
                <wp:docPr id="2" name="Полотно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6B2D3F7" id="Полотно 2" o:spid="_x0000_s1026" editas="canvas" style="width:464.25pt;height:250.65pt;mso-position-horizontal-relative:char;mso-position-vertical-relative:line" coordsize="58959,31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">
                <v:shape id="_x0000_s1027" type="#_x0000_t75" style="position:absolute;width:58959;height:31832;visibility:visible;mso-wrap-style:square" filled="t">
                  <v:fill o:detectmouseclick="t"/>
                  <v:path o:connecttype="none"/>
                </v:shape>
                <w10:anchorlock/>
              </v:group>
            </w:pict>
          </mc:Fallback>
        </mc:AlternateContent>
      </w:r>
    </w:p>
    <w:p w14:paraId="09B929DD" w14:textId="2D1E4876" w:rsidR="009116AF" w:rsidRDefault="00F45A4A" w:rsidP="00F45A4A">
      <w:pPr>
        <w:pStyle w:val="afffd"/>
      </w:pPr>
      <w:bookmarkStart w:id="266" w:name="_Ref228994192"/>
      <w:r>
        <w:t xml:space="preserve">Рисунок </w:t>
      </w:r>
      <w:fldSimple w:instr=" SEQ Рисунок \* ARABIC ">
        <w:r w:rsidR="00D53DE7">
          <w:rPr>
            <w:noProof/>
          </w:rPr>
          <w:t>64</w:t>
        </w:r>
      </w:fldSimple>
      <w:bookmarkEnd w:id="266"/>
      <w:r>
        <w:t>. Номограмма для расчета тепловой эффективности воздуха в зависимости от скорости его движения</w:t>
      </w:r>
    </w:p>
    <w:p w14:paraId="320E4472" w14:textId="3A783AFF" w:rsidR="009116AF" w:rsidRPr="00F45A4A" w:rsidRDefault="00F45A4A" w:rsidP="00F45A4A">
      <w:pPr>
        <w:pStyle w:val="a5"/>
      </w:pPr>
      <w:r w:rsidRPr="00F45A4A">
        <w:t>Увеличение скорости с 1,35 до 3 м/сек снизило температуру</w:t>
      </w:r>
      <w:r>
        <w:t xml:space="preserve"> </w:t>
      </w:r>
      <w:r w:rsidRPr="00F45A4A">
        <w:t>с 28,3 до 24,5°, что весьма существенно, но дальше кривая снижения выполаживается</w:t>
      </w:r>
      <w:r>
        <w:t xml:space="preserve"> </w:t>
      </w:r>
      <w:r w:rsidRPr="00F45A4A">
        <w:t>и даже при 10 м/сек, т. е. при увеличении скорости более чем в три раза, уменьшение температуры происходит всего на 3°.</w:t>
      </w:r>
    </w:p>
    <w:p w14:paraId="42943235" w14:textId="77777777" w:rsidR="00F45A4A" w:rsidRDefault="00F45A4A" w:rsidP="004F1290">
      <w:pPr>
        <w:pStyle w:val="a5"/>
        <w:keepNext/>
        <w:jc w:val="center"/>
      </w:pPr>
      <w:r>
        <w:rPr>
          <w:noProof/>
        </w:rPr>
        <w:lastRenderedPageBreak/>
        <mc:AlternateContent>
          <mc:Choice Requires="wpc">
            <w:drawing>
              <wp:inline distT="0" distB="0" distL="0" distR="0" wp14:anchorId="1213BE9B" wp14:editId="6C71DDB6">
                <wp:extent cx="3086100" cy="1800225"/>
                <wp:effectExtent l="0" t="0" r="0" b="9525"/>
                <wp:docPr id="4" name="Полотно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2BD6F1D" id="Полотно 4" o:spid="_x0000_s1026" editas="canvas" style="width:243pt;height:141.75pt;mso-position-horizontal-relative:char;mso-position-vertical-relative:line" coordsize="30861,18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">
                <v:shape id="_x0000_s1027" type="#_x0000_t75" style="position:absolute;width:30861;height:18002;visibility:visible;mso-wrap-style:square" filled="t">
                  <v:fill o:detectmouseclick="t"/>
                  <v:path o:connecttype="none"/>
                </v:shape>
                <w10:anchorlock/>
              </v:group>
            </w:pict>
          </mc:Fallback>
        </mc:AlternateContent>
      </w:r>
    </w:p>
    <w:p w14:paraId="78F1799C" w14:textId="00637976" w:rsidR="009116AF" w:rsidRDefault="00F45A4A" w:rsidP="004F1290">
      <w:pPr>
        <w:pStyle w:val="afffd"/>
      </w:pPr>
      <w:bookmarkStart w:id="267" w:name="_Ref228876907"/>
      <w:r>
        <w:t xml:space="preserve">Рисунок </w:t>
      </w:r>
      <w:fldSimple w:instr=" SEQ Рисунок \* ARABIC ">
        <w:r w:rsidR="00D53DE7">
          <w:rPr>
            <w:noProof/>
          </w:rPr>
          <w:t>65</w:t>
        </w:r>
      </w:fldSimple>
      <w:bookmarkEnd w:id="267"/>
      <w:r>
        <w:t>. Кривые снижения температуры воздуха в полевых штреках в зависимости от срока их службы</w:t>
      </w:r>
    </w:p>
    <w:p w14:paraId="6F70ABA2" w14:textId="6EB6302E" w:rsidR="004F1290" w:rsidRDefault="004F1290" w:rsidP="004F1290">
      <w:pPr>
        <w:pStyle w:val="a5"/>
      </w:pPr>
      <w:r w:rsidRPr="004F1290">
        <w:t>Таким образом, влияние скорости воздуха на снижение температуры было эффективно лишь до скорости 3 м/сек</w:t>
      </w:r>
      <w:r>
        <w:t xml:space="preserve"> </w:t>
      </w:r>
      <w:r>
        <w:rPr>
          <w:rStyle w:val="affb"/>
        </w:rPr>
        <w:footnoteReference w:id="63"/>
      </w:r>
      <w:r>
        <w:t>.</w:t>
      </w:r>
    </w:p>
    <w:p w14:paraId="2AA796F4" w14:textId="3CDBD51F" w:rsidR="004F1290" w:rsidRPr="004F1290" w:rsidRDefault="004F1290" w:rsidP="004F1290">
      <w:pPr>
        <w:pStyle w:val="a5"/>
      </w:pPr>
      <w:r w:rsidRPr="004F1290">
        <w:t>Эффективность улучшения тепловых условий посредством увеличения количества проходящего по выработкам воздуха отчасти объясняется тем, что количество тепла, снимаемого со стен выработок, возрастает с увеличением количества воздуха, циркулирующего по ним; вокруг выработок довольно быстро образуется тепловыравнивающая рубашка, как это видно, например, из диаграммы на</w:t>
      </w:r>
      <w:r w:rsidR="00781F71">
        <w:t xml:space="preserve"> </w:t>
      </w:r>
      <w:r w:rsidR="00781F71" w:rsidRPr="00781F71">
        <w:rPr>
          <w:rStyle w:val="afff6"/>
        </w:rPr>
        <w:t>рисунке</w:t>
      </w:r>
      <w:r w:rsidRPr="00781F71">
        <w:rPr>
          <w:rStyle w:val="afff6"/>
        </w:rPr>
        <w:t xml:space="preserve"> </w:t>
      </w:r>
      <w:r w:rsidR="000279B9" w:rsidRPr="0078542C">
        <w:rPr>
          <w:rStyle w:val="afff6"/>
        </w:rPr>
        <w:fldChar w:fldCharType="begin"/>
      </w:r>
      <w:r w:rsidR="000279B9" w:rsidRPr="0078542C">
        <w:rPr>
          <w:rStyle w:val="afff6"/>
        </w:rPr>
        <w:instrText xml:space="preserve"> REF _Ref228876907 \h </w:instrText>
      </w:r>
      <w:r w:rsidR="0078542C">
        <w:rPr>
          <w:rStyle w:val="afff6"/>
        </w:rPr>
        <w:instrText xml:space="preserve"> \* MERGEFORMAT </w:instrText>
      </w:r>
      <w:r w:rsidR="000279B9" w:rsidRPr="0078542C">
        <w:rPr>
          <w:rStyle w:val="afff6"/>
        </w:rPr>
      </w:r>
      <w:r w:rsidR="000279B9" w:rsidRPr="0078542C">
        <w:rPr>
          <w:rStyle w:val="afff6"/>
        </w:rPr>
        <w:fldChar w:fldCharType="separate"/>
      </w:r>
      <w:r w:rsidR="00A05A8B" w:rsidRPr="00A05A8B">
        <w:rPr>
          <w:rStyle w:val="afff6"/>
          <w:vanish/>
        </w:rPr>
        <w:t xml:space="preserve">Рисунок </w:t>
      </w:r>
      <w:r w:rsidR="00A05A8B" w:rsidRPr="00A05A8B">
        <w:rPr>
          <w:rStyle w:val="afff6"/>
        </w:rPr>
        <w:t>65</w:t>
      </w:r>
      <w:r w:rsidR="000279B9" w:rsidRPr="0078542C">
        <w:rPr>
          <w:rStyle w:val="afff6"/>
        </w:rPr>
        <w:fldChar w:fldCharType="end"/>
      </w:r>
      <w:r w:rsidRPr="004F1290">
        <w:t>, где представлены кривые снижения температуры воздуха в полевых штреках, пройденных по песчанику в одной из шахт Рурского бассейна.</w:t>
      </w:r>
    </w:p>
    <w:p w14:paraId="58C54FA8" w14:textId="5A81B934" w:rsidR="004F1290" w:rsidRPr="004F1290" w:rsidRDefault="004F1290" w:rsidP="004F1290">
      <w:pPr>
        <w:pStyle w:val="a5"/>
      </w:pPr>
      <w:r w:rsidRPr="004F1290">
        <w:t>Недостатком рассмотренного способа регулирования тепловых условий работ в шахтах является то, что увеличение интенсивности проветривания без соответственного увеличения эквивалентного отверстия сопровождается значительным (на 100% и больше) увеличением расхода энергии и, следовательно, увеличением мощности вентиляторной установки.</w:t>
      </w:r>
    </w:p>
    <w:p w14:paraId="6C734E12" w14:textId="77777777" w:rsidR="004F1290" w:rsidRDefault="004F1290" w:rsidP="004F1290">
      <w:pPr>
        <w:pStyle w:val="a5"/>
      </w:pPr>
      <w:r w:rsidRPr="004F1290">
        <w:t>Остальные способы снижения температуры воздуха в шахтах, находящие ныне применение на практике и описанные более</w:t>
      </w:r>
      <w:r>
        <w:t xml:space="preserve"> подробно в специальных монографиях, можно разделить на следующие группы.</w:t>
      </w:r>
    </w:p>
    <w:p w14:paraId="3C955C49" w14:textId="55EC422E" w:rsidR="004F1290" w:rsidRDefault="004F1290" w:rsidP="00376034">
      <w:pPr>
        <w:pStyle w:val="a0"/>
        <w:tabs>
          <w:tab w:val="left" w:pos="284"/>
        </w:tabs>
        <w:ind w:left="0" w:firstLine="0"/>
      </w:pPr>
      <w:r>
        <w:t>Предохранение воздуха от нагревания при движении по квершлагам и штрекам:</w:t>
      </w:r>
    </w:p>
    <w:p w14:paraId="6267B7EA" w14:textId="38000B1A" w:rsidR="004F1290" w:rsidRDefault="004F1290" w:rsidP="00376034">
      <w:pPr>
        <w:pStyle w:val="a1"/>
        <w:tabs>
          <w:tab w:val="left" w:pos="284"/>
        </w:tabs>
        <w:ind w:left="0" w:firstLine="0"/>
      </w:pPr>
      <w:r>
        <w:lastRenderedPageBreak/>
        <w:t>изолирование стен этих выработок, а также вентиляционных труб, рубашкой толщиной в 20—30 см из опилок, золы и тому подобного плохо проводящего тепло и дешевого материала или же торкретированием, что, однако, менее эффективно. Такая изоляция с успехом применяется в некоторых шахтах Рура и, по наблюдениям, дает весьма хорошие результаты. Так, например, если без изоляции температура воздуха, идущего по штреку, поднимается на 1,3—4° на 100 м длины его, то при наличии изоляции она поднимается всего лишь на 0,3—1,8°;</w:t>
      </w:r>
    </w:p>
    <w:p w14:paraId="40076686" w14:textId="108FBC9C" w:rsidR="004F1290" w:rsidRDefault="004F1290" w:rsidP="00376034">
      <w:pPr>
        <w:pStyle w:val="a1"/>
        <w:tabs>
          <w:tab w:val="left" w:pos="284"/>
        </w:tabs>
        <w:ind w:left="0" w:firstLine="0"/>
      </w:pPr>
      <w:r>
        <w:t>сокращение пути прохождения воздуха от ствола до горячего участка шахты.</w:t>
      </w:r>
    </w:p>
    <w:p w14:paraId="76F4E656" w14:textId="16C65B1B" w:rsidR="004F1290" w:rsidRDefault="004F1290" w:rsidP="00376034">
      <w:pPr>
        <w:pStyle w:val="a0"/>
        <w:tabs>
          <w:tab w:val="left" w:pos="284"/>
        </w:tabs>
        <w:ind w:left="0" w:firstLine="0"/>
      </w:pPr>
      <w:r>
        <w:t>Охлаждение воздуха у самих забоев:</w:t>
      </w:r>
    </w:p>
    <w:p w14:paraId="4DA3C8D7" w14:textId="5506908A" w:rsidR="004F1290" w:rsidRDefault="004F1290" w:rsidP="00376034">
      <w:pPr>
        <w:pStyle w:val="a1"/>
        <w:tabs>
          <w:tab w:val="left" w:pos="284"/>
        </w:tabs>
        <w:ind w:left="0" w:firstLine="0"/>
      </w:pPr>
      <w:r>
        <w:t xml:space="preserve">выпуск сжатого воздуха. Это средство для местного охлаждения воздуха весьма эффективно </w:t>
      </w:r>
      <w:r w:rsidR="00376034">
        <w:rPr>
          <w:rStyle w:val="affb"/>
        </w:rPr>
        <w:footnoteReference w:id="64"/>
      </w:r>
      <w:r>
        <w:t>, но экономически не выгодное, если выпускаемый воздух не является отработанным в пневматических машинах, работающих в забое, а кроме того, воздух не должен сжиматься в забое, ибо в таком случае получается приток тепла при его сжатии;</w:t>
      </w:r>
    </w:p>
    <w:p w14:paraId="341E86BE" w14:textId="64570A06" w:rsidR="004F1290" w:rsidRDefault="004F1290" w:rsidP="00376034">
      <w:pPr>
        <w:pStyle w:val="a1"/>
        <w:tabs>
          <w:tab w:val="left" w:pos="284"/>
        </w:tabs>
        <w:ind w:left="0" w:firstLine="0"/>
      </w:pPr>
      <w:r>
        <w:t xml:space="preserve">распыление воды через специальные насадки. </w:t>
      </w:r>
      <w:r w:rsidR="00781F71">
        <w:t>Средство</w:t>
      </w:r>
      <w:r w:rsidR="00B26926">
        <w:t xml:space="preserve"> — </w:t>
      </w:r>
      <w:r w:rsidR="00781F71">
        <w:t>это</w:t>
      </w:r>
      <w:r>
        <w:t xml:space="preserve"> также довольно действенно, так как известно, что испарение 1 г воды понижает температуру 1 м</w:t>
      </w:r>
      <w:r w:rsidR="00100C4A">
        <w:t>³</w:t>
      </w:r>
      <w:r>
        <w:t xml:space="preserve"> 23 воздуха примерно на 1,75—2°, но оно требует наличия достаточного количества воды под напором и, кроме того, увеличивает влажность воздуха в забоях, что не всегда бывает допустимо;</w:t>
      </w:r>
    </w:p>
    <w:p w14:paraId="09DA749E" w14:textId="4A640A67" w:rsidR="004F1290" w:rsidRDefault="004F1290" w:rsidP="00376034">
      <w:pPr>
        <w:pStyle w:val="a1"/>
        <w:tabs>
          <w:tab w:val="left" w:pos="284"/>
        </w:tabs>
        <w:ind w:left="0" w:firstLine="0"/>
      </w:pPr>
      <w:r>
        <w:t xml:space="preserve">установка в забоях высотой до 3 м небольших пропеллеров для перемешивания и увеличения подвижности воздуха и повышения его охлаждающего действия в пределах зоны до 3—4 м шириной </w:t>
      </w:r>
      <w:r w:rsidR="00376034">
        <w:rPr>
          <w:rStyle w:val="affb"/>
        </w:rPr>
        <w:footnoteReference w:id="65"/>
      </w:r>
      <w:r>
        <w:t>.</w:t>
      </w:r>
    </w:p>
    <w:p w14:paraId="38555641" w14:textId="3CE1EBD2" w:rsidR="004F1290" w:rsidRDefault="004F1290" w:rsidP="00376034">
      <w:pPr>
        <w:pStyle w:val="a0"/>
        <w:tabs>
          <w:tab w:val="left" w:pos="284"/>
        </w:tabs>
        <w:ind w:left="0" w:firstLine="0"/>
      </w:pPr>
      <w:r>
        <w:t xml:space="preserve">Пропускание атмосферного воздуха через </w:t>
      </w:r>
      <w:r w:rsidR="00B26926" w:rsidRPr="00B26926">
        <w:t>2</w:t>
      </w:r>
      <w:r>
        <w:t>—</w:t>
      </w:r>
      <w:r w:rsidR="00B26926" w:rsidRPr="00B26926">
        <w:t>3</w:t>
      </w:r>
      <w:r>
        <w:t xml:space="preserve"> шурфа</w:t>
      </w:r>
      <w:r w:rsidR="00376034">
        <w:rPr>
          <w:rStyle w:val="affb"/>
        </w:rPr>
        <w:footnoteReference w:id="66"/>
      </w:r>
      <w:r>
        <w:t xml:space="preserve"> глубиной 25—30 м, пройденных около ствола, подающего воздух в шахту и соединенных с этим стволом сбойкой на горизонте постоянной годовой температуры. Как показал опыт некоторых шахт, такие шурфы в жаркие дни могут снижать температуру поступающего в ствол воздуха на 10°, например с +30 до +20°, что в тех случаях, когда </w:t>
      </w:r>
      <w:r>
        <w:lastRenderedPageBreak/>
        <w:t>ненормальные тепловые условия в шахте имеют место лишь в жаркие дни или месяцы, может оказаться достаточным для регулирования температуры в шахте.</w:t>
      </w:r>
    </w:p>
    <w:p w14:paraId="320D96E2" w14:textId="4315C9B6" w:rsidR="004F1290" w:rsidRDefault="004F1290" w:rsidP="00376034">
      <w:pPr>
        <w:pStyle w:val="a0"/>
        <w:tabs>
          <w:tab w:val="left" w:pos="284"/>
        </w:tabs>
        <w:ind w:left="0" w:firstLine="0"/>
      </w:pPr>
      <w:r>
        <w:t>Предотвращение увлажнения циркулирующего по шахтным выработкам воздуха уменьшением капежа: обшивка мокрых выработок, отвод воды по закрытым канавкам. Осушение увеличивает охлаждающий эффект воздуха.</w:t>
      </w:r>
    </w:p>
    <w:p w14:paraId="4E622AB3" w14:textId="35E83059" w:rsidR="004F1290" w:rsidRDefault="004F1290" w:rsidP="00376034">
      <w:pPr>
        <w:pStyle w:val="a0"/>
        <w:tabs>
          <w:tab w:val="left" w:pos="284"/>
        </w:tabs>
        <w:ind w:left="0" w:firstLine="0"/>
      </w:pPr>
      <w:r>
        <w:t>Искусственное охлаждение и осушение воздуха в специальных холодильных установках.</w:t>
      </w:r>
    </w:p>
    <w:p w14:paraId="50A30BB7" w14:textId="79A2C2E4" w:rsidR="004F1290" w:rsidRDefault="004F1290" w:rsidP="00376034">
      <w:pPr>
        <w:pStyle w:val="a0"/>
        <w:tabs>
          <w:tab w:val="left" w:pos="284"/>
        </w:tabs>
        <w:ind w:left="0" w:firstLine="0"/>
      </w:pPr>
      <w:r>
        <w:t>Перевод шахты с восходящего проветривания на нисходящее (когда тепловые условия в шахте начинают становиться тягостными), а именно: подаваемый в шахту воздух направляют</w:t>
      </w:r>
      <w:r w:rsidR="00376034">
        <w:t xml:space="preserve"> </w:t>
      </w:r>
      <w:r>
        <w:t>сначала на верхние, а затем на нижележащие горизонты. При</w:t>
      </w:r>
      <w:r w:rsidR="00376034">
        <w:t xml:space="preserve"> </w:t>
      </w:r>
      <w:r>
        <w:t>такой схеме проветривания свежий воздух поступает на рабочие</w:t>
      </w:r>
      <w:r w:rsidR="00376034">
        <w:t xml:space="preserve"> </w:t>
      </w:r>
      <w:r>
        <w:t>участки по верхнему штреку, который обычно служит для отвода</w:t>
      </w:r>
      <w:r w:rsidR="00376034">
        <w:t xml:space="preserve"> </w:t>
      </w:r>
      <w:r>
        <w:t>испорченного воздуха, а загрязненный воздух отводится по нижнему, бывшему откаточному, штреку. Вследствие того, что температура пород на вышележащих горизонтах меньше, чем на</w:t>
      </w:r>
      <w:r w:rsidR="00376034">
        <w:t xml:space="preserve"> </w:t>
      </w:r>
      <w:r>
        <w:t>нижних горизонтах, воздух при нисходящем проветривании доходит до очистных забоев с температурой на несколько градусов</w:t>
      </w:r>
      <w:r w:rsidR="00376034">
        <w:t xml:space="preserve"> </w:t>
      </w:r>
      <w:r>
        <w:t>(4—5°) менее нагретым, что при величине геометрической ступени 30—40 м может позволить еще ряд лет (порядка 10 и даже</w:t>
      </w:r>
      <w:r w:rsidR="00376034">
        <w:t xml:space="preserve"> </w:t>
      </w:r>
      <w:r>
        <w:t>более) не прибегать к искусственному охлаждению воздуха при</w:t>
      </w:r>
      <w:r w:rsidR="00376034">
        <w:t xml:space="preserve"> </w:t>
      </w:r>
      <w:r>
        <w:t>помощи воздухоохлаждающих установок. Одним из преимуществ нисходящей вентиляции является то, что при этом не имеет</w:t>
      </w:r>
      <w:r w:rsidR="00376034">
        <w:t xml:space="preserve"> </w:t>
      </w:r>
      <w:r>
        <w:t>места встречное движение свежей струи и угля, транспортируемого по откаточному штреку, и, следовательно, устраняется дополнительное нагревание воздуха и засорение его угольной пылью.</w:t>
      </w:r>
      <w:r w:rsidR="00376034">
        <w:t xml:space="preserve"> </w:t>
      </w:r>
      <w:r>
        <w:t>Указанное предложение о нисходящей вентиляции выдвинуто</w:t>
      </w:r>
      <w:r w:rsidR="00376034">
        <w:t xml:space="preserve"> </w:t>
      </w:r>
      <w:r>
        <w:t>в Рурском бассейне (Hermanns, Glückauf, авг. 1953) и проанализировано для условий Донбасса: шахты №17</w:t>
      </w:r>
      <w:r w:rsidR="00B26926">
        <w:t xml:space="preserve"> — </w:t>
      </w:r>
      <w:r>
        <w:t>17-бис и №29</w:t>
      </w:r>
      <w:r w:rsidR="00376034">
        <w:t xml:space="preserve"> </w:t>
      </w:r>
      <w:r>
        <w:t>(Московский горный институт, фонд диссертаций, 1955, горн,</w:t>
      </w:r>
      <w:r w:rsidR="00376034">
        <w:t xml:space="preserve"> </w:t>
      </w:r>
      <w:r>
        <w:t>инж. Б. Д. Чижов).</w:t>
      </w:r>
    </w:p>
    <w:p w14:paraId="3DAC4B70" w14:textId="291F12F2" w:rsidR="004F1290" w:rsidRDefault="004F1290" w:rsidP="004F1290">
      <w:pPr>
        <w:pStyle w:val="a5"/>
      </w:pPr>
      <w:r>
        <w:t>Выбор наиболее целесообразного (по эффективности и экономичности) способа обеспечения в шахте нормальных атмосферных условий по тепловому фактору определяется с учетом всей</w:t>
      </w:r>
      <w:r w:rsidR="00376034">
        <w:t xml:space="preserve"> </w:t>
      </w:r>
      <w:r>
        <w:t>совокупности горногеологических условий работ в данной шахте</w:t>
      </w:r>
      <w:r w:rsidR="00376034">
        <w:t xml:space="preserve"> </w:t>
      </w:r>
      <w:r>
        <w:t>или на данном участке шахты. Наиболее дорогим по первоначальным затратам и по эксплуатационным расходам является метод искусственного охлаждения воздуха (специальными холодильными установками), а потому на него переходят только</w:t>
      </w:r>
      <w:r w:rsidR="00376034">
        <w:t xml:space="preserve"> </w:t>
      </w:r>
      <w:r>
        <w:t>в случаях, когда все прочие способы оказываются недостаточными.</w:t>
      </w:r>
    </w:p>
    <w:p w14:paraId="5D78E7D0" w14:textId="46D67B6F" w:rsidR="009116AF" w:rsidRPr="004F1290" w:rsidRDefault="004F1290" w:rsidP="004F1290">
      <w:pPr>
        <w:pStyle w:val="a5"/>
      </w:pPr>
      <w:r>
        <w:lastRenderedPageBreak/>
        <w:t>В угольных шахтах при переходе глубины работ за пределы</w:t>
      </w:r>
      <w:r w:rsidR="00376034">
        <w:t xml:space="preserve"> </w:t>
      </w:r>
      <w:r>
        <w:t>900—1000 м необходимость в охлаждении воздуха в специальных</w:t>
      </w:r>
      <w:r w:rsidR="00376034">
        <w:t xml:space="preserve"> </w:t>
      </w:r>
      <w:r>
        <w:t>холодильных установках (поверхностных или подземных) неизбежна.</w:t>
      </w:r>
    </w:p>
    <w:p w14:paraId="0704DAE8" w14:textId="788E7A1A" w:rsidR="009116AF" w:rsidRDefault="007A3CE2" w:rsidP="00862D21">
      <w:pPr>
        <w:pStyle w:val="afff8"/>
      </w:pPr>
      <w:bookmarkStart w:id="268" w:name="_Toc229564874"/>
      <w:r>
        <w:t>Шахтные холодильные установки для искусственного охлаждения и осушения воздуха</w:t>
      </w:r>
      <w:bookmarkEnd w:id="268"/>
    </w:p>
    <w:p w14:paraId="016FFA10" w14:textId="4EA15F5C" w:rsidR="007A3CE2" w:rsidRDefault="007A3CE2" w:rsidP="007A3CE2">
      <w:pPr>
        <w:pStyle w:val="a5"/>
      </w:pPr>
      <w:r>
        <w:t>Процесс искусственного охлаждения воздуха в специальных установках и технологическая схема последних таковы.</w:t>
      </w:r>
    </w:p>
    <w:p w14:paraId="1D077BBE" w14:textId="297E789F" w:rsidR="007A3CE2" w:rsidRDefault="007A3CE2" w:rsidP="007A3CE2">
      <w:pPr>
        <w:pStyle w:val="a5"/>
      </w:pPr>
      <w:r>
        <w:t>Некоторое количество сжатого в компрессоре охлаждающего вещества (хладоагента) пропускается в камеру (испаритель), где за счет происходящего при этом расширения и испарения хладоагента понижается температура и в результате отнимается часть тепла от подлежащего охлаждению и пропускаемого через установку воздуха, который при этом частично осушается. Отработанный хладоагент направляется снова в компрессор, сжимается там и далее опять поступает в испаритель и цикл охлаждения повторяется.</w:t>
      </w:r>
    </w:p>
    <w:p w14:paraId="0F7AE16B" w14:textId="776618DD" w:rsidR="007A3CE2" w:rsidRDefault="007A3CE2" w:rsidP="007A3CE2">
      <w:pPr>
        <w:pStyle w:val="a5"/>
      </w:pPr>
      <w:r>
        <w:t xml:space="preserve">Охлаждение воздуха происходит или непосредственно, или сначала охлаждается какая-либо промежуточная среда (холодоноситель), направляемая затем в собственно охладитель воздуха. Холодоносителем обычно является вода или рассол. </w:t>
      </w:r>
    </w:p>
    <w:p w14:paraId="75B425BE" w14:textId="645D4CA7" w:rsidR="007A3CE2" w:rsidRDefault="007A3CE2" w:rsidP="007A3CE2">
      <w:pPr>
        <w:pStyle w:val="a5"/>
      </w:pPr>
      <w:r>
        <w:t>В качестве хладоагентов используется ряд веществ: аммиак, фреон, углекислота, хлорметил и т. д, но в шахтных воздухоохлаждающих установках наибольшее применение получил фреон (дихлордифторметан CF</w:t>
      </w:r>
      <w:r w:rsidR="00100C4A">
        <w:t>₂</w:t>
      </w:r>
      <w:r>
        <w:t>CI</w:t>
      </w:r>
      <w:r w:rsidR="00100C4A">
        <w:t>₂</w:t>
      </w:r>
      <w:r>
        <w:t>)</w:t>
      </w:r>
      <w:r w:rsidR="00B26926">
        <w:t xml:space="preserve"> — </w:t>
      </w:r>
      <w:r>
        <w:t>бесцветный газ, безвредный для здоровья и химически инертный в отношении чугуна, стали и некоторых других металлов. Температура кипения при атмосферном давлении 29,4</w:t>
      </w:r>
      <w:r w:rsidR="0078542C">
        <w:t>°</w:t>
      </w:r>
      <w:r>
        <w:t>, давление насыщения 7,59 ат при +30°. Отрицательной стороной фреона является то, что он в 5—6 раз дороже других упомянутых холодильных агентов, в частности аммиака. Кроме того, фреон не имеет запаха, а потому при использовании его предъявляются очень высокие требования в отношении плотности соединительных элементов установки. Однако аммиак вреден для здоровья и, кроме того, 30%-ная смесь его с воздухом взрывчата, а потому он не пригоден для подземных холодильных установок.</w:t>
      </w:r>
    </w:p>
    <w:p w14:paraId="1B18D493" w14:textId="77777777" w:rsidR="007A3CE2" w:rsidRDefault="007A3CE2" w:rsidP="007A3CE2">
      <w:pPr>
        <w:pStyle w:val="a5"/>
      </w:pPr>
      <w:r>
        <w:t>В зарубежных странах (Ю. Африка, Индия, Америка, Бельгия, Германия) установки для искусственного охлаждения воздуха, работающие на глубоких шахтах, состоят, подобно общепромышленным холодильным установкам, из трех основных узлов:</w:t>
      </w:r>
    </w:p>
    <w:p w14:paraId="229FCA45" w14:textId="74BA1978" w:rsidR="007A3CE2" w:rsidRDefault="007A3CE2" w:rsidP="007A3CE2">
      <w:pPr>
        <w:pStyle w:val="a1"/>
        <w:tabs>
          <w:tab w:val="left" w:pos="284"/>
        </w:tabs>
        <w:ind w:left="0" w:firstLine="0"/>
      </w:pPr>
      <w:r>
        <w:lastRenderedPageBreak/>
        <w:t>холодильный агрегат (компрессор, конденсатор, испаритель);</w:t>
      </w:r>
    </w:p>
    <w:p w14:paraId="3DDB67EA" w14:textId="4B9A32A0" w:rsidR="007A3CE2" w:rsidRDefault="007A3CE2" w:rsidP="007A3CE2">
      <w:pPr>
        <w:pStyle w:val="a1"/>
        <w:tabs>
          <w:tab w:val="left" w:pos="284"/>
        </w:tabs>
        <w:ind w:left="0" w:firstLine="0"/>
      </w:pPr>
      <w:r>
        <w:t>устройство для охлаждения воды конденсатора; в) воздухоохладитель. Соответственно этому имеется три отдельных циркуляционных системы: а) система хладоагента; б) система охлаждения конденсатора и в) система холодоносителя (если, конечно, холодильный агрегат и воздухоохладитель разделены).</w:t>
      </w:r>
    </w:p>
    <w:p w14:paraId="252E5CD1" w14:textId="77777777" w:rsidR="007A3CE2" w:rsidRDefault="007A3CE2" w:rsidP="007A3CE2">
      <w:pPr>
        <w:pStyle w:val="a5"/>
      </w:pPr>
      <w:r>
        <w:t>Эти основные узлы могут быть расположены раздельно, в зависимости от чего различают четыре типа шахтных воздухоохлаждающих установок:</w:t>
      </w:r>
    </w:p>
    <w:p w14:paraId="7EAB8B79" w14:textId="75B56B8C" w:rsidR="007A3CE2" w:rsidRDefault="007A3CE2">
      <w:pPr>
        <w:pStyle w:val="a0"/>
        <w:numPr>
          <w:ilvl w:val="0"/>
          <w:numId w:val="11"/>
        </w:numPr>
        <w:tabs>
          <w:tab w:val="left" w:pos="284"/>
        </w:tabs>
        <w:ind w:left="0" w:firstLine="0"/>
      </w:pPr>
      <w:r>
        <w:t>центральные установки на поверхности шахты, охлаждающие весь подаваемый в шахту воздух;</w:t>
      </w:r>
    </w:p>
    <w:p w14:paraId="1612A116" w14:textId="24B0EED7" w:rsidR="007A3CE2" w:rsidRDefault="007A3CE2">
      <w:pPr>
        <w:pStyle w:val="a0"/>
        <w:numPr>
          <w:ilvl w:val="0"/>
          <w:numId w:val="11"/>
        </w:numPr>
        <w:tabs>
          <w:tab w:val="left" w:pos="284"/>
        </w:tabs>
        <w:ind w:left="0" w:firstLine="0"/>
      </w:pPr>
      <w:r>
        <w:t>центральные подземные установки для охлаждения воздуха, поступающего в ствол шахты;</w:t>
      </w:r>
    </w:p>
    <w:p w14:paraId="07C6B0EB" w14:textId="32C76554" w:rsidR="007A3CE2" w:rsidRDefault="007A3CE2">
      <w:pPr>
        <w:pStyle w:val="a0"/>
        <w:numPr>
          <w:ilvl w:val="0"/>
          <w:numId w:val="11"/>
        </w:numPr>
        <w:tabs>
          <w:tab w:val="left" w:pos="284"/>
        </w:tabs>
        <w:ind w:left="0" w:firstLine="0"/>
      </w:pPr>
      <w:r>
        <w:t>участковые подземные установки для охлаждения воздуха, поступающего на отдельные участки шахты;</w:t>
      </w:r>
    </w:p>
    <w:p w14:paraId="32AEAFCB" w14:textId="6AE14AAD" w:rsidR="007A3CE2" w:rsidRDefault="007A3CE2">
      <w:pPr>
        <w:pStyle w:val="a0"/>
        <w:numPr>
          <w:ilvl w:val="0"/>
          <w:numId w:val="11"/>
        </w:numPr>
        <w:tabs>
          <w:tab w:val="left" w:pos="284"/>
        </w:tabs>
        <w:ind w:left="0" w:firstLine="0"/>
      </w:pPr>
      <w:r>
        <w:t>установки с размещением основных узлов их в разных местах, например холодильный агрегат и воздухоохладитель</w:t>
      </w:r>
      <w:r w:rsidR="00B26926">
        <w:t xml:space="preserve"> — </w:t>
      </w:r>
      <w:r>
        <w:t>под землей, а система водяного охлаждения</w:t>
      </w:r>
      <w:r w:rsidR="00B26926">
        <w:t xml:space="preserve"> — </w:t>
      </w:r>
      <w:r>
        <w:t>на поверхности, или холодильный агрегат и система водяного охлаждения</w:t>
      </w:r>
      <w:r w:rsidR="00B26926">
        <w:t xml:space="preserve"> — </w:t>
      </w:r>
      <w:r>
        <w:t>на поверхности, а воздухоохладитель</w:t>
      </w:r>
      <w:r w:rsidR="00B26926">
        <w:t xml:space="preserve"> — </w:t>
      </w:r>
      <w:r>
        <w:t>в шахте.</w:t>
      </w:r>
    </w:p>
    <w:p w14:paraId="7E4B3CAF" w14:textId="479970E3" w:rsidR="007A3CE2" w:rsidRDefault="007A3CE2" w:rsidP="007A3CE2">
      <w:pPr>
        <w:pStyle w:val="a5"/>
      </w:pPr>
      <w:r>
        <w:t>Выбор установки того или иного типа определяется в каждом конкретном случае горногеологическими условиями шахты, ее глубиной и некоторыми другими факторами, из которых наиболее существенные отмечены ниже.</w:t>
      </w:r>
    </w:p>
    <w:p w14:paraId="2763F97D" w14:textId="01559FD4" w:rsidR="007A3CE2" w:rsidRPr="007A3CE2" w:rsidRDefault="007A3CE2">
      <w:pPr>
        <w:pStyle w:val="a0"/>
        <w:numPr>
          <w:ilvl w:val="0"/>
          <w:numId w:val="67"/>
        </w:numPr>
        <w:rPr>
          <w:rStyle w:val="af3"/>
        </w:rPr>
      </w:pPr>
      <w:r w:rsidRPr="007A3CE2">
        <w:rPr>
          <w:rStyle w:val="af3"/>
        </w:rPr>
        <w:t>Центральные холодильные установки на поверхности</w:t>
      </w:r>
    </w:p>
    <w:p w14:paraId="4CC77241" w14:textId="303E5F3C" w:rsidR="007A3CE2" w:rsidRDefault="007A3CE2" w:rsidP="007A3CE2">
      <w:pPr>
        <w:pStyle w:val="a5"/>
      </w:pPr>
      <w:r>
        <w:t>Преимущества установок этого типа заключаются в простоте управления ими, возможности работать на дешевых хладоагентах (например, на аммиаке), отсутствии дорогостоящих трубопроводов. К недостаткам их относятся значительные потери охлажденности воздуха еще до околоствольного двора вследствие нагрева воздуха при сжатии его во время движения вниз по стволу (особенно в стволах с большим капежом). Это вызывает необходимость охлаждения воздуха до температур, близких к нулю, что влечет за собой резкие перепады температуры в шахтных выработках, вредные для здоровья людей.</w:t>
      </w:r>
    </w:p>
    <w:p w14:paraId="54A13F16" w14:textId="1A3C2995" w:rsidR="007A3CE2" w:rsidRDefault="007A3CE2" w:rsidP="007A3CE2">
      <w:pPr>
        <w:pStyle w:val="a5"/>
      </w:pPr>
      <w:r>
        <w:lastRenderedPageBreak/>
        <w:t>Специальные подсчеты, произведенные для условий Донбасса с учетом санитарно-гигиенических нормативов температур для работы в шахтах СССР, показали, что в шахтах с капежом и глубиной свыше 900 м размещение холодильных установок на поверхности неприемлемо.</w:t>
      </w:r>
    </w:p>
    <w:p w14:paraId="1CE796B2" w14:textId="2C5EECF8" w:rsidR="007A3CE2" w:rsidRDefault="007A3CE2" w:rsidP="007A3CE2">
      <w:pPr>
        <w:pStyle w:val="a5"/>
      </w:pPr>
      <w:r>
        <w:t>В рудных шахтах, где геотермическая ступень в 4—5 раз больше, чем в угольных, и в связи с тем, что в зарубежных странах температурные нормативы менее строги, чем в СССР, имеется немалое число примеров расположения центральных холодильных установок на поверхности.</w:t>
      </w:r>
    </w:p>
    <w:p w14:paraId="56B7A4F5" w14:textId="145DA056" w:rsidR="007A3CE2" w:rsidRDefault="007A3CE2" w:rsidP="007A3CE2">
      <w:pPr>
        <w:pStyle w:val="a5"/>
      </w:pPr>
      <w:r>
        <w:t>Необходимо отметить также, что при установках подобного типа вокруг ствола шахты охлаждается толща пород и, в результате, значительно усиливается естественная тяга воздуха. Так, например, после устройства центральной холодильной установки на поверхности глубочайшей в мире (2858 м) шахты «Оочедит» (Индия) стало возможным через несколько лет оставить вентилятор и осуществлять проветривание за счет естественной тяги.</w:t>
      </w:r>
    </w:p>
    <w:p w14:paraId="19C88B04" w14:textId="1980F7F5" w:rsidR="007A3CE2" w:rsidRDefault="007A3CE2" w:rsidP="007A3CE2">
      <w:pPr>
        <w:pStyle w:val="a5"/>
      </w:pPr>
      <w:r>
        <w:t>На руднике Робинсон Дип Майне (Ю. Африка, Витватерсранд) поверхностная центральная установка охлаждает воздух до +4°, расходуя 6 млн. ккал/кг в час, причем в стволе (глубиной 2500 м) теряется 35% холодопроизводительности, а затем1 еще 35% теряется на пути к рабочим участкам. Несмотря на это температура пород около главных выработок снизилась в течение двух лет на 3° и благодаря усилившейся естественной тяге количество поступающего в шахту воздуха возросло с 7700 до 11500 м</w:t>
      </w:r>
      <w:r w:rsidR="00100C4A">
        <w:t>³</w:t>
      </w:r>
      <w:r>
        <w:t>/мин.</w:t>
      </w:r>
    </w:p>
    <w:p w14:paraId="3D89E987" w14:textId="5A88C3FB" w:rsidR="007A3CE2" w:rsidRPr="005F5386" w:rsidRDefault="007A3CE2" w:rsidP="003334A3">
      <w:pPr>
        <w:pStyle w:val="a0"/>
        <w:rPr>
          <w:rStyle w:val="af3"/>
        </w:rPr>
      </w:pPr>
      <w:r w:rsidRPr="005F5386">
        <w:rPr>
          <w:rStyle w:val="af3"/>
        </w:rPr>
        <w:t>Центральные подземные холодильные установки</w:t>
      </w:r>
    </w:p>
    <w:p w14:paraId="55CBC38D" w14:textId="30A17D08" w:rsidR="007A3CE2" w:rsidRDefault="007A3CE2" w:rsidP="007A3CE2">
      <w:pPr>
        <w:pStyle w:val="a5"/>
      </w:pPr>
      <w:r>
        <w:t>Основное преимущество таких установок</w:t>
      </w:r>
      <w:r w:rsidR="00B26926">
        <w:t xml:space="preserve"> — </w:t>
      </w:r>
      <w:r>
        <w:t>их приближение</w:t>
      </w:r>
      <w:r w:rsidR="005F5386">
        <w:t xml:space="preserve"> </w:t>
      </w:r>
      <w:r>
        <w:t>к обслуживаемым объектам без потерь охлаждения на протяжении ствола шахты.</w:t>
      </w:r>
    </w:p>
    <w:p w14:paraId="525C2A8E" w14:textId="4CB85B08" w:rsidR="007A3CE2" w:rsidRDefault="007A3CE2" w:rsidP="007A3CE2">
      <w:pPr>
        <w:pStyle w:val="a5"/>
      </w:pPr>
      <w:r>
        <w:t>Недостатки: 1) отпадает возможность пользоваться дешевыми хладоагентами; 2) имеются известные трудности с отводом</w:t>
      </w:r>
      <w:r w:rsidR="005F5386">
        <w:t xml:space="preserve"> </w:t>
      </w:r>
      <w:r>
        <w:t>тепла от конденсатора установки, так как при этом используется</w:t>
      </w:r>
      <w:r w:rsidR="005F5386">
        <w:t xml:space="preserve"> </w:t>
      </w:r>
      <w:r>
        <w:t>в значительных количествах шахтная вода, температура которой</w:t>
      </w:r>
      <w:r w:rsidR="005F5386">
        <w:t xml:space="preserve"> </w:t>
      </w:r>
      <w:r>
        <w:t>в глубоких шахтах довольно высока, а потому приходится прибегать к искусственному охлаждению ее (например, путем сброса</w:t>
      </w:r>
      <w:r w:rsidR="005F5386">
        <w:t xml:space="preserve"> </w:t>
      </w:r>
      <w:r>
        <w:t>воды в стволе с высоты в 100—200 м).</w:t>
      </w:r>
    </w:p>
    <w:p w14:paraId="34D9673F" w14:textId="55BA6470" w:rsidR="007A3CE2" w:rsidRPr="005F5386" w:rsidRDefault="007A3CE2" w:rsidP="003334A3">
      <w:pPr>
        <w:pStyle w:val="a0"/>
        <w:rPr>
          <w:rStyle w:val="af3"/>
        </w:rPr>
      </w:pPr>
      <w:r w:rsidRPr="005F5386">
        <w:rPr>
          <w:rStyle w:val="af3"/>
        </w:rPr>
        <w:t>Участковые подземные холодильные установки</w:t>
      </w:r>
    </w:p>
    <w:p w14:paraId="7E9F5595" w14:textId="3ADBBEE2" w:rsidR="007A3CE2" w:rsidRDefault="007A3CE2" w:rsidP="007A3CE2">
      <w:pPr>
        <w:pStyle w:val="a5"/>
      </w:pPr>
      <w:r>
        <w:t>Установки этого типа служат для охлаждения воздуха, направляемого на отдельные рабочие участки, и помещаются или</w:t>
      </w:r>
      <w:r w:rsidR="005F5386">
        <w:t xml:space="preserve"> </w:t>
      </w:r>
      <w:r>
        <w:t xml:space="preserve">в околоствольном дворе (так же, как и </w:t>
      </w:r>
      <w:r>
        <w:lastRenderedPageBreak/>
        <w:t>центральные подземные</w:t>
      </w:r>
      <w:r w:rsidR="005F5386">
        <w:t xml:space="preserve"> </w:t>
      </w:r>
      <w:r>
        <w:t>установки, в отличие от которых участковые установки имеют</w:t>
      </w:r>
      <w:r w:rsidR="005F5386">
        <w:t xml:space="preserve"> </w:t>
      </w:r>
      <w:r>
        <w:t>меньшую мощность), или располагаются непосредственно вблизи</w:t>
      </w:r>
      <w:r w:rsidR="005F5386">
        <w:t xml:space="preserve"> </w:t>
      </w:r>
      <w:r>
        <w:t>от рабочего участка и перемещаются по мере подвигания очистного забоя. Специальные расчеты показали, что в условиях</w:t>
      </w:r>
      <w:r w:rsidR="005F5386">
        <w:t xml:space="preserve"> </w:t>
      </w:r>
      <w:r>
        <w:t>Донбасса для работ на глубинах свыше 900 м участковые подземные холодильные установки будут, по-видимому, наиболее целесообразны.</w:t>
      </w:r>
    </w:p>
    <w:p w14:paraId="41A31F14" w14:textId="2C2FC0A6" w:rsidR="007A3CE2" w:rsidRPr="005F5386" w:rsidRDefault="007A3CE2" w:rsidP="003334A3">
      <w:pPr>
        <w:pStyle w:val="a0"/>
        <w:rPr>
          <w:rStyle w:val="af3"/>
        </w:rPr>
      </w:pPr>
      <w:r w:rsidRPr="005F5386">
        <w:rPr>
          <w:rStyle w:val="af3"/>
        </w:rPr>
        <w:t>Холодильные установки с обособленными узлами</w:t>
      </w:r>
    </w:p>
    <w:p w14:paraId="6002D038" w14:textId="2BCD43DA" w:rsidR="007A3CE2" w:rsidRDefault="007A3CE2" w:rsidP="007A3CE2">
      <w:pPr>
        <w:pStyle w:val="a5"/>
      </w:pPr>
      <w:r>
        <w:t>Обособление основных узлов холодильной установки, а именно: вынос холодильного агрегата на поверхность и расположение</w:t>
      </w:r>
      <w:r w:rsidR="005F5386">
        <w:t xml:space="preserve"> </w:t>
      </w:r>
      <w:r>
        <w:t>воздухоохладителя в шахте, создает возможность использования</w:t>
      </w:r>
      <w:r w:rsidR="005F5386">
        <w:t xml:space="preserve"> </w:t>
      </w:r>
      <w:r>
        <w:t>дешевых хладоагентов, устраняет затруднения с охлаждением</w:t>
      </w:r>
      <w:r w:rsidR="005F5386">
        <w:t xml:space="preserve"> </w:t>
      </w:r>
      <w:r>
        <w:t>конденсатора и отводом тепла, образующегося при работе электродвигателей, а также уменьшает расстояние от воздухоохладителя до забоя. Основной недостаток установки такого типа</w:t>
      </w:r>
      <w:r w:rsidR="00B26926">
        <w:t xml:space="preserve"> — </w:t>
      </w:r>
      <w:r>
        <w:t>необходимость иметь трубопроводы большого протяжения.</w:t>
      </w:r>
    </w:p>
    <w:p w14:paraId="1A7D8AB1" w14:textId="4B4707E2" w:rsidR="007A3CE2" w:rsidRDefault="007A3CE2" w:rsidP="007A3CE2">
      <w:pPr>
        <w:pStyle w:val="a5"/>
      </w:pPr>
      <w:r>
        <w:t>Первая холодильная установка с обособленными узлами была</w:t>
      </w:r>
      <w:r w:rsidR="005F5386">
        <w:t xml:space="preserve"> </w:t>
      </w:r>
      <w:r>
        <w:t>сооружена в Бельгии на шахте «Цвартберг» для охлаждения лавы, причем холодильный агрегат был расположен на главном</w:t>
      </w:r>
      <w:r w:rsidR="005F5386">
        <w:t xml:space="preserve"> </w:t>
      </w:r>
      <w:r>
        <w:t>штреке, воздухоохладитель</w:t>
      </w:r>
      <w:r w:rsidR="00B26926">
        <w:t xml:space="preserve"> — </w:t>
      </w:r>
      <w:r>
        <w:t>у лавы, а градирня для охлаждения</w:t>
      </w:r>
      <w:r w:rsidR="005F5386">
        <w:t xml:space="preserve"> </w:t>
      </w:r>
      <w:r>
        <w:t>воды</w:t>
      </w:r>
      <w:r w:rsidR="00B26926">
        <w:t xml:space="preserve"> — </w:t>
      </w:r>
      <w:r>
        <w:t>на поверхности. Производственно-технические условия</w:t>
      </w:r>
      <w:r w:rsidR="005F5386">
        <w:t xml:space="preserve"> </w:t>
      </w:r>
      <w:r>
        <w:t xml:space="preserve">этой установки: глубина шахты 1010 </w:t>
      </w:r>
      <w:r w:rsidR="00100C4A">
        <w:t>м</w:t>
      </w:r>
      <w:r>
        <w:t>, угол падения пласта 8,5°,</w:t>
      </w:r>
      <w:r w:rsidR="005F5386">
        <w:t xml:space="preserve"> </w:t>
      </w:r>
      <w:r>
        <w:t xml:space="preserve">длина лавы 145 </w:t>
      </w:r>
      <w:r w:rsidR="000279B9">
        <w:t>м</w:t>
      </w:r>
      <w:r>
        <w:t>, расход воздуха для проветривания лавы.750 м</w:t>
      </w:r>
      <w:r w:rsidR="005F5386" w:rsidRPr="005F5386">
        <w:rPr>
          <w:vertAlign w:val="superscript"/>
        </w:rPr>
        <w:t>3</w:t>
      </w:r>
      <w:r w:rsidR="005F5386">
        <w:t>/</w:t>
      </w:r>
      <w:r>
        <w:t>мин температура воздуха при входе в холодильный агрегат 32—34° и охлажденного перед поступлением в лаву</w:t>
      </w:r>
      <w:r w:rsidR="00B26926">
        <w:t xml:space="preserve"> — </w:t>
      </w:r>
      <w:r>
        <w:t>14—</w:t>
      </w:r>
    </w:p>
    <w:p w14:paraId="3CCF4D68" w14:textId="2CBBFAD0" w:rsidR="007A3CE2" w:rsidRDefault="007A3CE2" w:rsidP="007A3CE2">
      <w:pPr>
        <w:pStyle w:val="a5"/>
      </w:pPr>
      <w:r>
        <w:t>16°, на выходе из лавы</w:t>
      </w:r>
      <w:r w:rsidR="00B26926">
        <w:t xml:space="preserve"> — </w:t>
      </w:r>
      <w:r>
        <w:t>27—28°. Из общей производительности</w:t>
      </w:r>
      <w:r w:rsidR="005F5386">
        <w:t xml:space="preserve"> </w:t>
      </w:r>
      <w:r>
        <w:t>установка в 350 тыс. ккал/нас в лаве используется около 53 %</w:t>
      </w:r>
      <w:r w:rsidR="005220ED" w:rsidRPr="005220ED">
        <w:t>,</w:t>
      </w:r>
      <w:r w:rsidR="005F5386">
        <w:t xml:space="preserve"> </w:t>
      </w:r>
      <w:r>
        <w:t>т. е. к. п. д. установки относительно высок.</w:t>
      </w:r>
    </w:p>
    <w:p w14:paraId="44B3C191" w14:textId="0646DD27" w:rsidR="009116AF" w:rsidRDefault="007A3CE2" w:rsidP="007A3CE2">
      <w:pPr>
        <w:pStyle w:val="a5"/>
      </w:pPr>
      <w:r>
        <w:t>Позднее на той же шахте была сооружена новая, значительно более мощная холодильная установка (2,5 млн. ккал/час) для</w:t>
      </w:r>
      <w:r w:rsidR="005F5386">
        <w:t xml:space="preserve"> </w:t>
      </w:r>
      <w:r>
        <w:t>обслуживания еще четырех лав, причем к. п. д. ее благодаря некоторым усовершенствованиям повысился до 73%.</w:t>
      </w:r>
    </w:p>
    <w:p w14:paraId="3B9BC568" w14:textId="4A31B68A" w:rsidR="009116AF" w:rsidRDefault="00162466" w:rsidP="00862D21">
      <w:pPr>
        <w:pStyle w:val="30"/>
      </w:pPr>
      <w:bookmarkStart w:id="269" w:name="_Toc229564875"/>
      <w:bookmarkStart w:id="270" w:name="_Toc229950103"/>
      <w:r>
        <w:lastRenderedPageBreak/>
        <w:t xml:space="preserve">§ 5. </w:t>
      </w:r>
      <w:r w:rsidR="00F87005">
        <w:t>К</w:t>
      </w:r>
      <w:r>
        <w:t>раткие сведения о методах расчетов для обеспечения в шахтах надлежащих атмосферных условии по тепловому фактору</w:t>
      </w:r>
      <w:bookmarkEnd w:id="269"/>
      <w:bookmarkEnd w:id="270"/>
    </w:p>
    <w:p w14:paraId="43E87D00" w14:textId="375AAB20" w:rsidR="003334A3" w:rsidRDefault="003334A3" w:rsidP="003334A3">
      <w:pPr>
        <w:pStyle w:val="a5"/>
      </w:pPr>
      <w:r>
        <w:t xml:space="preserve">В связи с ростом глубины горных работ и обусловленным этим повышением температуры в шахтах (в Донбассе уже имеются шахты, работающие на глубине свыше 800 </w:t>
      </w:r>
      <w:r w:rsidR="00C52D4B">
        <w:t>м</w:t>
      </w:r>
      <w:r>
        <w:t>, и проектируются</w:t>
      </w:r>
      <w:r w:rsidR="00C52D4B">
        <w:t xml:space="preserve"> </w:t>
      </w:r>
      <w:r>
        <w:t xml:space="preserve">новые шахты на глубину до 1000—1200 </w:t>
      </w:r>
      <w:r w:rsidR="00C52D4B">
        <w:t>м</w:t>
      </w:r>
      <w:r>
        <w:t>, где температура пород</w:t>
      </w:r>
      <w:r w:rsidR="00C52D4B">
        <w:t xml:space="preserve"> </w:t>
      </w:r>
      <w:r>
        <w:t>будет порядка 40—45° С) в Советском Союзе в последние 10—15 лет были развернуты работы по изучению этого вопроса и разработке методов расчета надлежащих условий по тепловому фактору (температура, влажность и скорость движения воздуха).</w:t>
      </w:r>
    </w:p>
    <w:p w14:paraId="1270664B" w14:textId="20386ECE" w:rsidR="003334A3" w:rsidRDefault="003334A3" w:rsidP="003334A3">
      <w:pPr>
        <w:pStyle w:val="a5"/>
      </w:pPr>
      <w:r>
        <w:t>Указанные работы осветили геотермические условия важнейших отечественных месторождений полезных ископаемых и составили обширную литературу о тепловых расчетах атмосферы</w:t>
      </w:r>
      <w:r w:rsidR="00C52D4B">
        <w:t xml:space="preserve"> </w:t>
      </w:r>
      <w:r>
        <w:t>в шахтах</w:t>
      </w:r>
      <w:r w:rsidR="00C52D4B">
        <w:rPr>
          <w:rStyle w:val="affb"/>
        </w:rPr>
        <w:footnoteReference w:id="67"/>
      </w:r>
      <w:r w:rsidR="00C52D4B">
        <w:t>.</w:t>
      </w:r>
    </w:p>
    <w:p w14:paraId="732242EB" w14:textId="285915B7" w:rsidR="009116AF" w:rsidRDefault="003334A3" w:rsidP="003334A3">
      <w:pPr>
        <w:pStyle w:val="a5"/>
      </w:pPr>
      <w:r>
        <w:t>Переходя к рассмотрению методов тепловых расчетов, имеющих целью получить данные для разработки практических мероприятий по обеспечению в шахтах нормальных тепловых условий</w:t>
      </w:r>
      <w:r w:rsidR="00C52D4B">
        <w:t xml:space="preserve"> </w:t>
      </w:r>
      <w:r>
        <w:t>работ, отметим, что движение воздушных масс по стволам шахты и по сети шахтных выработок сопровождается весьма сложными процессами теплообмена и изменением термодинамических</w:t>
      </w:r>
      <w:r w:rsidR="00C52D4B">
        <w:t xml:space="preserve"> </w:t>
      </w:r>
      <w:r>
        <w:t>параметров воздуха под воздействием многочисленных как тепловыделяющих, так и теплопоглощающих факторов. Сложность указанных процессов усугублена тем, что факторы, обусловливающие их, сами изменяются во времени и пространстве.</w:t>
      </w:r>
    </w:p>
    <w:p w14:paraId="5F0D85B0" w14:textId="1DB7CCBA" w:rsidR="00C52D4B" w:rsidRDefault="00C52D4B" w:rsidP="00C52D4B">
      <w:pPr>
        <w:pStyle w:val="a5"/>
      </w:pPr>
      <w:r>
        <w:lastRenderedPageBreak/>
        <w:t xml:space="preserve">Вследствие этого расчеты, имеющие целью определение величин и изменения тех или иных термодинамических параметров, а также тепловых балансов масс воздуха, движущихся по сети шахтных выработок, представляют сложные математические задачи. Методы решения подобных задач с выводами соответствующих расчетных формул, а также указания по выбору воздухоохлаждающих установок и их расчету приведены в специальных монографиях </w:t>
      </w:r>
      <w:r w:rsidRPr="00B36997">
        <w:t xml:space="preserve">(см. </w:t>
      </w:r>
      <w:r w:rsidR="00B36997" w:rsidRPr="00B36997">
        <w:rPr>
          <w:rStyle w:val="afff6"/>
        </w:rPr>
        <w:t>П</w:t>
      </w:r>
      <w:r w:rsidRPr="00B36997">
        <w:rPr>
          <w:rStyle w:val="afff6"/>
        </w:rPr>
        <w:t>римеч</w:t>
      </w:r>
      <w:r w:rsidR="00B36997" w:rsidRPr="00B36997">
        <w:rPr>
          <w:rStyle w:val="afff6"/>
        </w:rPr>
        <w:t>ание</w:t>
      </w:r>
      <w:r w:rsidRPr="00B36997">
        <w:t>)</w:t>
      </w:r>
      <w:r>
        <w:t>.</w:t>
      </w:r>
    </w:p>
    <w:p w14:paraId="781BFDD1" w14:textId="1C2A47AC" w:rsidR="00C52D4B" w:rsidRDefault="00C52D4B" w:rsidP="00C52D4B">
      <w:pPr>
        <w:pStyle w:val="a5"/>
      </w:pPr>
      <w:r>
        <w:t>В общем же курсе вентиляции шахт достаточно и целесообразно ограничиться рассмотрением лишь сущности современных методов тепловых расчетов шахтного воздуха, из которых остановимся на аналитическом и, отчасти, графо-аналитическом методе, разработанном в Институтах горного дела и теплоэнергетики АН УССР и в Ленинградском институте охраны труда ВЦСПС, как на методе, наиболее научно обоснованном и проверенном для конкретных условий ряда глубоких шахт Донбасса.</w:t>
      </w:r>
    </w:p>
    <w:p w14:paraId="133DFE1B" w14:textId="456D799F" w:rsidR="00C52D4B" w:rsidRDefault="00C52D4B" w:rsidP="00C52D4B">
      <w:pPr>
        <w:pStyle w:val="a5"/>
      </w:pPr>
      <w:r>
        <w:t>Этот метод основан на решении уравнений, учитывающих процессы тепловыделения и теплообмена в шахтных выработках под действием следующих факторов: 1) тепловыделение горных пород; 2) тепловыделение от окисления полезного ископаемого (угля, угольной пыли) и крепежного леса; 3) выделение тепла транспортируемым углем и породой; 4) то же, людьми; 5) то же, от работы машин, потерь электроэнергии и освещения; 6) теплообмен с шахтной водой; 7) нагрев воздуха в результате его сжатия при движении воздушной струи вниз (по вертикальным и наклонным выработкам) и охлаждение при движении вверх; 8) расход тепла на испарение влаги при увлажнении шахтного воздуха; 9) то же, от расширения отработанного воздуха пневматических машин.</w:t>
      </w:r>
    </w:p>
    <w:p w14:paraId="03CD5043" w14:textId="6D7E2C57" w:rsidR="00C52D4B" w:rsidRDefault="00C52D4B" w:rsidP="00C52D4B">
      <w:pPr>
        <w:pStyle w:val="a5"/>
      </w:pPr>
      <w:r>
        <w:t xml:space="preserve">Решение сложных (частью интегральных) уравнений доведено авторами указанного метода до расчетных формул, хотя и очень громоздких, но математически простых и дающих возможность учитывать тепловыделение, теплосодержание и температуру вентиляционной струи по пути ее движения в шахте. Определение этих параметров вентиляционной струи производится по отдельным основным участкам сначала по ходу вентиляционной струи (поверхность, ствол, околоствольный двор, квершлаг, основной штрек, очистные забои), принимая температуру и влажность поступающего в ствол воздуха для условий наиболее жаркого периода года, а затем подсчет повторяется в обратном направлении, причем во втором случае исходные величины температуры и влажности воздуха (в верхнем конце очистного забоя) устанавливаются согласно тепловым нормам Правил </w:t>
      </w:r>
      <w:r>
        <w:lastRenderedPageBreak/>
        <w:t>безопасности горных работ. Цель расчета обратным ходом — определить температуру, которую должен иметь воздух на выходе из воздухоохладителя.</w:t>
      </w:r>
    </w:p>
    <w:p w14:paraId="0F74088E" w14:textId="227A2CAC" w:rsidR="009116AF" w:rsidRDefault="00C52D4B" w:rsidP="00C52D4B">
      <w:pPr>
        <w:pStyle w:val="a5"/>
      </w:pPr>
      <w:r>
        <w:t>После выяснения указанным методом тепловых качеств шахтной вентиляционной струи необходимая производительность холодильной установки может быть определена по формуле</w:t>
      </w:r>
    </w:p>
    <w:tbl>
      <w:tblPr>
        <w:tblStyle w:val="51"/>
        <w:tblW w:w="5000" w:type="pct"/>
        <w:tblLook w:val="04A0" w:firstRow="1" w:lastRow="0" w:firstColumn="1" w:lastColumn="0" w:noHBand="0" w:noVBand="1"/>
      </w:tblPr>
      <w:tblGrid>
        <w:gridCol w:w="547"/>
        <w:gridCol w:w="6443"/>
        <w:gridCol w:w="777"/>
      </w:tblGrid>
      <w:tr w:rsidR="00061130" w:rsidRPr="00A846F4" w14:paraId="60A2A8F6"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1" w:type="dxa"/>
          </w:tcPr>
          <w:p w14:paraId="4D6F6F7E" w14:textId="5C714D7B" w:rsidR="00061130" w:rsidRPr="00A846F4" w:rsidRDefault="00061130" w:rsidP="00A846F4">
            <w:pPr>
              <w:rPr>
                <w:color w:val="auto"/>
              </w:rPr>
            </w:pPr>
          </w:p>
        </w:tc>
        <w:tc>
          <w:tcPr>
            <w:tcW w:w="4961" w:type="dxa"/>
          </w:tcPr>
          <w:p w14:paraId="37B5A03C" w14:textId="4A5517CF" w:rsidR="00061130" w:rsidRPr="00A846F4" w:rsidRDefault="00000000" w:rsidP="00A846F4">
            <w:pPr>
              <w:pStyle w:val="aff7"/>
              <w:cnfStyle w:val="100000000000" w:firstRow="1" w:lastRow="0" w:firstColumn="0" w:lastColumn="0" w:oddVBand="0" w:evenVBand="0" w:oddHBand="0" w:evenHBand="0" w:firstRowFirstColumn="0" w:firstRowLastColumn="0" w:lastRowFirstColumn="0" w:lastRowLastColumn="0"/>
            </w:pPr>
            <m:oMath>
              <m:sSub>
                <m:sSubPr>
                  <m:ctrlPr/>
                </m:sSubPr>
                <m:e>
                  <m:r>
                    <w:rPr>
                      <w:lang w:val="en-US"/>
                    </w:rPr>
                    <m:t>Q</m:t>
                  </m:r>
                </m:e>
                <m:sub>
                  <m:r>
                    <m:t>0</m:t>
                  </m:r>
                </m:sub>
              </m:sSub>
              <m:r>
                <m:t>=K</m:t>
              </m:r>
              <m:d>
                <m:dPr>
                  <m:begChr m:val="["/>
                  <m:endChr m:val="]"/>
                  <m:ctrlPr/>
                </m:dPr>
                <m:e>
                  <m:r>
                    <m:t>G</m:t>
                  </m:r>
                  <m:d>
                    <m:dPr>
                      <m:ctrlPr/>
                    </m:dPr>
                    <m:e>
                      <m:sSub>
                        <m:sSubPr>
                          <m:ctrlPr/>
                        </m:sSubPr>
                        <m:e>
                          <m:r>
                            <m:t>i</m:t>
                          </m:r>
                        </m:e>
                        <m:sub>
                          <m:r>
                            <m:t>1</m:t>
                          </m:r>
                        </m:sub>
                      </m:sSub>
                      <m:r>
                        <m:t xml:space="preserve">- </m:t>
                      </m:r>
                      <m:sSub>
                        <m:sSubPr>
                          <m:ctrlPr/>
                        </m:sSubPr>
                        <m:e>
                          <m:r>
                            <m:t>i</m:t>
                          </m:r>
                        </m:e>
                        <m:sub>
                          <m:r>
                            <m:t>2</m:t>
                          </m:r>
                        </m:sub>
                      </m:sSub>
                    </m:e>
                  </m:d>
                  <m:r>
                    <m:t xml:space="preserve">+ </m:t>
                  </m:r>
                  <m:sSub>
                    <m:sSubPr>
                      <m:ctrlPr/>
                    </m:sSubPr>
                    <m:e>
                      <m:r>
                        <m:t>Q</m:t>
                      </m:r>
                    </m:e>
                    <m:sub>
                      <m:r>
                        <m:t>0</m:t>
                      </m:r>
                    </m:sub>
                  </m:sSub>
                </m:e>
              </m:d>
              <m:r>
                <m:t>,</m:t>
              </m:r>
            </m:oMath>
            <w:r w:rsidR="00061130" w:rsidRPr="00A846F4">
              <w:t xml:space="preserve"> ккал/час,</w:t>
            </w:r>
          </w:p>
        </w:tc>
        <w:tc>
          <w:tcPr>
            <w:tcW w:w="560" w:type="dxa"/>
          </w:tcPr>
          <w:p w14:paraId="4DD0DC5D" w14:textId="225B39D8" w:rsidR="00061130" w:rsidRPr="00A846F4" w:rsidRDefault="00061130" w:rsidP="00A846F4">
            <w:pPr>
              <w:pStyle w:val="a5"/>
              <w:cnfStyle w:val="100000000000" w:firstRow="1" w:lastRow="0" w:firstColumn="0" w:lastColumn="0" w:oddVBand="0" w:evenVBand="0" w:oddHBand="0" w:evenHBand="0" w:firstRowFirstColumn="0" w:firstRowLastColumn="0" w:lastRowFirstColumn="0" w:lastRowLastColumn="0"/>
            </w:pPr>
            <w:r w:rsidRPr="00A846F4">
              <w:t>(</w:t>
            </w:r>
            <w:fldSimple w:instr=" SEQ Формула \* ARABIC ">
              <w:r w:rsidR="0075087B">
                <w:rPr>
                  <w:noProof/>
                </w:rPr>
                <w:t>16</w:t>
              </w:r>
            </w:fldSimple>
            <w:r w:rsidRPr="00A846F4">
              <w:t>)</w:t>
            </w:r>
          </w:p>
        </w:tc>
      </w:tr>
    </w:tbl>
    <w:p w14:paraId="0EB7ACCE" w14:textId="6DB6F678" w:rsidR="00D8403F" w:rsidRDefault="00D8403F" w:rsidP="00D8403F">
      <w:pPr>
        <w:pStyle w:val="a5"/>
      </w:pPr>
      <w:r>
        <w:t>где Q</w:t>
      </w:r>
      <w:r w:rsidRPr="00D8403F">
        <w:rPr>
          <w:vertAlign w:val="subscript"/>
        </w:rPr>
        <w:t>0</w:t>
      </w:r>
      <w:r w:rsidR="00B26926">
        <w:t xml:space="preserve"> — </w:t>
      </w:r>
      <w:r>
        <w:t>искомая холодопроизводительность установки для наиболее жаркого в данном районе периода года;</w:t>
      </w:r>
    </w:p>
    <w:p w14:paraId="376D0698" w14:textId="5063FF52" w:rsidR="00D8403F" w:rsidRDefault="00D8403F" w:rsidP="00D8403F">
      <w:pPr>
        <w:pStyle w:val="a5"/>
      </w:pPr>
      <w:r>
        <w:t>G</w:t>
      </w:r>
      <w:r w:rsidR="00B26926">
        <w:t xml:space="preserve"> — </w:t>
      </w:r>
      <w:r>
        <w:t>количество воздуха, проходящее через установку, кг/час;</w:t>
      </w:r>
    </w:p>
    <w:p w14:paraId="3D613EF3" w14:textId="645B1C56" w:rsidR="00D8403F" w:rsidRDefault="00A65498" w:rsidP="00D8403F">
      <w:pPr>
        <w:pStyle w:val="a5"/>
      </w:pPr>
      <w:r>
        <w:rPr>
          <w:lang w:val="en-US"/>
        </w:rPr>
        <w:t>i</w:t>
      </w:r>
      <w:r w:rsidR="00D8403F" w:rsidRPr="00D8403F">
        <w:rPr>
          <w:vertAlign w:val="subscript"/>
        </w:rPr>
        <w:t>1</w:t>
      </w:r>
      <w:r w:rsidR="00B26926">
        <w:t xml:space="preserve"> — </w:t>
      </w:r>
      <w:r w:rsidR="00D8403F">
        <w:t>теплосодержание воздуха, поступающего в холодильную установку, ккал/кг;</w:t>
      </w:r>
    </w:p>
    <w:p w14:paraId="56B8BE6D" w14:textId="3A02ACE9" w:rsidR="00D8403F" w:rsidRDefault="00A65498" w:rsidP="00D8403F">
      <w:pPr>
        <w:pStyle w:val="a5"/>
      </w:pPr>
      <w:r>
        <w:rPr>
          <w:lang w:val="en-US"/>
        </w:rPr>
        <w:t>i</w:t>
      </w:r>
      <w:r w:rsidR="00D8403F" w:rsidRPr="00D8403F">
        <w:rPr>
          <w:vertAlign w:val="subscript"/>
        </w:rPr>
        <w:t>3</w:t>
      </w:r>
      <w:r w:rsidR="00B26926">
        <w:t xml:space="preserve"> — </w:t>
      </w:r>
      <w:r w:rsidR="00D8403F">
        <w:t>то же, на выходе его из установки;</w:t>
      </w:r>
    </w:p>
    <w:p w14:paraId="086E46C0" w14:textId="6CD47923" w:rsidR="00D8403F" w:rsidRDefault="00D8403F" w:rsidP="00D8403F">
      <w:pPr>
        <w:pStyle w:val="a5"/>
      </w:pPr>
      <w:r>
        <w:t>К</w:t>
      </w:r>
      <w:r w:rsidR="00B26926">
        <w:t xml:space="preserve"> — </w:t>
      </w:r>
      <w:r>
        <w:t xml:space="preserve">коэффициент запаса, учитывающий потери холода в установке (обычно </w:t>
      </w:r>
      <w:r>
        <w:rPr>
          <w:lang w:val="en-US"/>
        </w:rPr>
        <w:t>K</w:t>
      </w:r>
      <w:r w:rsidR="00061130">
        <w:t>≈</w:t>
      </w:r>
      <w:r w:rsidR="00061130" w:rsidRPr="00061130">
        <w:t>1,1</w:t>
      </w:r>
      <w:r w:rsidR="00061130">
        <w:t>÷</w:t>
      </w:r>
      <w:r>
        <w:t>1,2);</w:t>
      </w:r>
    </w:p>
    <w:p w14:paraId="44331F6D" w14:textId="3B804377" w:rsidR="009116AF" w:rsidRDefault="00D8403F" w:rsidP="00D8403F">
      <w:pPr>
        <w:pStyle w:val="a5"/>
      </w:pPr>
      <w:r>
        <w:t>Q</w:t>
      </w:r>
      <w:r w:rsidR="00061130" w:rsidRPr="00061130">
        <w:rPr>
          <w:vertAlign w:val="subscript"/>
        </w:rPr>
        <w:t>0</w:t>
      </w:r>
      <w:r w:rsidR="00B26926">
        <w:t xml:space="preserve"> — </w:t>
      </w:r>
      <w:r>
        <w:t>потери холода в сети трубопроводов холодильной установки, зависящие от всей совокупности условий работы</w:t>
      </w:r>
      <w:r w:rsidR="00061130">
        <w:t xml:space="preserve"> </w:t>
      </w:r>
      <w:r>
        <w:t>установки, ккал/кг.</w:t>
      </w:r>
    </w:p>
    <w:p w14:paraId="35140039" w14:textId="48B5B8FF" w:rsidR="009116AF" w:rsidRDefault="00162466" w:rsidP="00862D21">
      <w:pPr>
        <w:pStyle w:val="30"/>
      </w:pPr>
      <w:bookmarkStart w:id="271" w:name="_Toc229564876"/>
      <w:bookmarkStart w:id="272" w:name="_Toc229950104"/>
      <w:r>
        <w:t xml:space="preserve">§ 6. </w:t>
      </w:r>
      <w:r w:rsidR="00F87005">
        <w:t>К</w:t>
      </w:r>
      <w:r>
        <w:t xml:space="preserve">раткое описание и технико-экономические показатели установки для местного охлаждения воздуха в шахтах </w:t>
      </w:r>
      <w:r w:rsidR="00F87005">
        <w:t>Донбасса</w:t>
      </w:r>
      <w:r>
        <w:t xml:space="preserve"> на горизонтах 800-1100м</w:t>
      </w:r>
      <w:r w:rsidR="00A32361">
        <w:rPr>
          <w:rStyle w:val="affb"/>
        </w:rPr>
        <w:footnoteReference w:id="68"/>
      </w:r>
      <w:bookmarkEnd w:id="271"/>
      <w:bookmarkEnd w:id="272"/>
    </w:p>
    <w:p w14:paraId="1BD0A8BA" w14:textId="09ECDB2B" w:rsidR="00061130" w:rsidRDefault="00061130" w:rsidP="00061130">
      <w:pPr>
        <w:pStyle w:val="a5"/>
      </w:pPr>
      <w:r>
        <w:t>Установка предназначена для местного кондиционирования воздуха в участковых откаточных штреках.</w:t>
      </w:r>
    </w:p>
    <w:p w14:paraId="27219E4D" w14:textId="3101C279" w:rsidR="00061130" w:rsidRDefault="00061130" w:rsidP="00061130">
      <w:pPr>
        <w:pStyle w:val="a5"/>
      </w:pPr>
      <w:r>
        <w:lastRenderedPageBreak/>
        <w:t>Центробежные фреоновые холодильные машины размещены</w:t>
      </w:r>
      <w:r w:rsidR="00A32361">
        <w:t xml:space="preserve"> </w:t>
      </w:r>
      <w:r>
        <w:t>в подземных выработках. Поверхность конденсаторов охлаждается оборотной водой, которая, в свою очередь, охлаждается</w:t>
      </w:r>
      <w:r w:rsidR="00A32361">
        <w:t xml:space="preserve"> </w:t>
      </w:r>
      <w:r>
        <w:t>воздухом на вентиляционных горизонтах.</w:t>
      </w:r>
    </w:p>
    <w:p w14:paraId="72A05241" w14:textId="4BFB573E" w:rsidR="00061130" w:rsidRDefault="00061130" w:rsidP="00061130">
      <w:pPr>
        <w:pStyle w:val="a5"/>
      </w:pPr>
      <w:r>
        <w:t>Установка разработана для охлаждения воздуха в лавах</w:t>
      </w:r>
      <w:r w:rsidR="00A32361">
        <w:t xml:space="preserve"> </w:t>
      </w:r>
      <w:r>
        <w:t>№9 и №12 шахты №17</w:t>
      </w:r>
      <w:r w:rsidR="00B26926">
        <w:t xml:space="preserve"> — </w:t>
      </w:r>
      <w:r>
        <w:t>17-бис треста Сталинуголь по пласту</w:t>
      </w:r>
      <w:r w:rsidR="00A32361">
        <w:t xml:space="preserve"> </w:t>
      </w:r>
      <w:r>
        <w:t>Смоляниновскому. Откаточный штрек 9-й лавы расположен на</w:t>
      </w:r>
      <w:r w:rsidR="00A32361">
        <w:t xml:space="preserve"> </w:t>
      </w:r>
      <w:r>
        <w:t>глубине 850 м, штрек 12-й лавы</w:t>
      </w:r>
      <w:r w:rsidR="00B26926">
        <w:t xml:space="preserve"> — </w:t>
      </w:r>
      <w:r>
        <w:t>на глубине 880 м. Температурные условия 9-й лавы: внизу 25°, вверху 29° при относительной</w:t>
      </w:r>
      <w:r w:rsidR="00A32361">
        <w:t xml:space="preserve"> </w:t>
      </w:r>
      <w:r>
        <w:t>влажности 0,85. Тепловые условия в летнее время в 12-й лаве:</w:t>
      </w:r>
      <w:r w:rsidR="00A32361">
        <w:t xml:space="preserve"> </w:t>
      </w:r>
      <w:r>
        <w:t>внизу 28°, вверху 31° при той же относительной влажности, скорости вентиляционной струи 4—5 м/сек и количестве воздуха,</w:t>
      </w:r>
      <w:r w:rsidR="00A32361">
        <w:t xml:space="preserve"> </w:t>
      </w:r>
      <w:r>
        <w:t>проветривающем лаву, 50000 кг/час.</w:t>
      </w:r>
    </w:p>
    <w:p w14:paraId="0CE3BE05" w14:textId="6E87FF2E" w:rsidR="009116AF" w:rsidRDefault="00061130" w:rsidP="00061130">
      <w:pPr>
        <w:pStyle w:val="a5"/>
      </w:pPr>
      <w:r>
        <w:t>Холодопроизводительность холодильной установки выбрана</w:t>
      </w:r>
      <w:r w:rsidR="00A32361">
        <w:t xml:space="preserve"> </w:t>
      </w:r>
      <w:r>
        <w:t>с таким расчетом, чтобы при ее работе на одну лаву можно было</w:t>
      </w:r>
      <w:r w:rsidR="00A32361">
        <w:t xml:space="preserve"> </w:t>
      </w:r>
      <w:r>
        <w:t>добиться в верхнем пункте 12-й лавы температуры 25°, а при</w:t>
      </w:r>
      <w:r w:rsidR="00A32361">
        <w:t xml:space="preserve"> </w:t>
      </w:r>
      <w:r>
        <w:t>работе на две лавы</w:t>
      </w:r>
      <w:r w:rsidR="00B26926">
        <w:t xml:space="preserve"> — </w:t>
      </w:r>
      <w:r>
        <w:t>в верхнем пункте обеих лав 28°. При</w:t>
      </w:r>
      <w:r w:rsidR="00A32361">
        <w:t xml:space="preserve"> </w:t>
      </w:r>
      <w:r>
        <w:t>охлаждении воздуха только в 12-й лаве на выходе из воздухоохладителя воздух будет иметь температуру 14° при относительной влажности 0,95, а при охлаждении в двух лавах</w:t>
      </w:r>
      <w:r w:rsidR="00B26926">
        <w:t xml:space="preserve"> — </w:t>
      </w:r>
      <w:r>
        <w:t>19°.</w:t>
      </w:r>
    </w:p>
    <w:p w14:paraId="6B592CEC" w14:textId="0F9AA8B3" w:rsidR="00A32361" w:rsidRDefault="00433653" w:rsidP="00A32361">
      <w:pPr>
        <w:pStyle w:val="a5"/>
      </w:pPr>
      <w:r>
        <w:rPr>
          <w:noProof/>
        </w:rPr>
        <mc:AlternateContent>
          <mc:Choice Requires="wps">
            <w:drawing>
              <wp:anchor distT="0" distB="0" distL="114300" distR="114300" simplePos="0" relativeHeight="251648071" behindDoc="1" locked="0" layoutInCell="1" allowOverlap="1" wp14:anchorId="574E45F8" wp14:editId="675DE494">
                <wp:simplePos x="0" y="0"/>
                <wp:positionH relativeFrom="column">
                  <wp:posOffset>-1255</wp:posOffset>
                </wp:positionH>
                <wp:positionV relativeFrom="paragraph">
                  <wp:posOffset>3930907</wp:posOffset>
                </wp:positionV>
                <wp:extent cx="1767840" cy="635"/>
                <wp:effectExtent l="0" t="0" r="3810" b="2540"/>
                <wp:wrapTight wrapText="bothSides">
                  <wp:wrapPolygon edited="0">
                    <wp:start x="0" y="0"/>
                    <wp:lineTo x="0" y="20952"/>
                    <wp:lineTo x="21414" y="20952"/>
                    <wp:lineTo x="21414" y="0"/>
                    <wp:lineTo x="0" y="0"/>
                  </wp:wrapPolygon>
                </wp:wrapTight>
                <wp:docPr id="1960815098" name="Надпись 1"/>
                <wp:cNvGraphicFramePr/>
                <a:graphic xmlns:a="http://schemas.openxmlformats.org/drawingml/2006/main">
                  <a:graphicData uri="http://schemas.microsoft.com/office/word/2010/wordprocessingShape">
                    <wps:wsp>
                      <wps:cNvSpPr txBox="1"/>
                      <wps:spPr>
                        <a:xfrm>
                          <a:off x="0" y="0"/>
                          <a:ext cx="1767840" cy="635"/>
                        </a:xfrm>
                        <a:prstGeom prst="rect">
                          <a:avLst/>
                        </a:prstGeom>
                        <a:solidFill>
                          <a:prstClr val="white"/>
                        </a:solidFill>
                        <a:ln>
                          <a:noFill/>
                        </a:ln>
                      </wps:spPr>
                      <wps:txbx>
                        <w:txbxContent>
                          <w:p w14:paraId="7A53204B" w14:textId="24541A10" w:rsidR="00433653" w:rsidRPr="008B31AB" w:rsidRDefault="00433653" w:rsidP="00433653">
                            <w:pPr>
                              <w:pStyle w:val="afffd"/>
                              <w:rPr>
                                <w:rFonts w:eastAsia="Times New Roman" w:cs="Times New Roman"/>
                                <w:noProof/>
                                <w:color w:val="000000" w:themeColor="text2"/>
                                <w:sz w:val="18"/>
                              </w:rPr>
                            </w:pPr>
                            <w:bookmarkStart w:id="273" w:name="_Ref229040418"/>
                            <w:r>
                              <w:t xml:space="preserve">Рисунок </w:t>
                            </w:r>
                            <w:fldSimple w:instr=" SEQ Рисунок \* ARABIC ">
                              <w:r w:rsidR="00D53DE7">
                                <w:rPr>
                                  <w:noProof/>
                                </w:rPr>
                                <w:t>66</w:t>
                              </w:r>
                            </w:fldSimple>
                            <w:bookmarkEnd w:id="273"/>
                            <w:r>
                              <w:t>. Схема расположения опытнопромышленной установки в выработках шахты №17—17-бис Донбасса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4E45F8" id="_x0000_s1060" type="#_x0000_t202" style="position:absolute;left:0;text-align:left;margin-left:-.1pt;margin-top:309.5pt;width:139.2pt;height:.05pt;z-index:-2516684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" stroked="f">
                <v:textbox style="mso-fit-shape-to-text:t" inset="0,0,0,0">
                  <w:txbxContent>
                    <w:p w14:paraId="7A53204B" w14:textId="24541A10" w:rsidR="00433653" w:rsidRPr="008B31AB" w:rsidRDefault="00433653" w:rsidP="00433653">
                      <w:pPr>
                        <w:pStyle w:val="afffd"/>
                        <w:rPr>
                          <w:rFonts w:eastAsia="Times New Roman" w:cs="Times New Roman"/>
                          <w:noProof/>
                          <w:color w:val="000000" w:themeColor="text2"/>
                          <w:sz w:val="18"/>
                        </w:rPr>
                      </w:pPr>
                      <w:bookmarkStart w:id="274" w:name="_Ref229040418"/>
                      <w:r>
                        <w:t xml:space="preserve">Рисунок </w:t>
                      </w:r>
                      <w:fldSimple w:instr=" SEQ Рисунок \* ARABIC ">
                        <w:r w:rsidR="00D53DE7">
                          <w:rPr>
                            <w:noProof/>
                          </w:rPr>
                          <w:t>66</w:t>
                        </w:r>
                      </w:fldSimple>
                      <w:bookmarkEnd w:id="274"/>
                      <w:r>
                        <w:t>. Схема расположения опытнопромышленной установки в выработках шахты №17—17-бис Донбасса</w:t>
                      </w:r>
                    </w:p>
                  </w:txbxContent>
                </v:textbox>
                <w10:wrap type="tight"/>
              </v:shape>
            </w:pict>
          </mc:Fallback>
        </mc:AlternateContent>
      </w:r>
      <w:r w:rsidR="00A32361">
        <w:rPr>
          <w:noProof/>
        </w:rPr>
        <mc:AlternateContent>
          <mc:Choice Requires="wpc">
            <w:drawing>
              <wp:anchor distT="0" distB="0" distL="114300" distR="114300" simplePos="0" relativeHeight="251648000" behindDoc="0" locked="0" layoutInCell="1" allowOverlap="1" wp14:anchorId="71FF87AD" wp14:editId="70C67222">
                <wp:simplePos x="0" y="0"/>
                <wp:positionH relativeFrom="margin">
                  <wp:align>left</wp:align>
                </wp:positionH>
                <wp:positionV relativeFrom="paragraph">
                  <wp:posOffset>607060</wp:posOffset>
                </wp:positionV>
                <wp:extent cx="1767840" cy="3268980"/>
                <wp:effectExtent l="0" t="0" r="3810" b="7620"/>
                <wp:wrapSquare wrapText="bothSides"/>
                <wp:docPr id="5" name="Полотно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6EF1B90F" id="Полотно 5" o:spid="_x0000_s1026" editas="canvas" style="position:absolute;margin-left:0;margin-top:47.8pt;width:139.2pt;height:257.4pt;z-index:251648000;mso-position-horizontal:left;mso-position-horizontal-relative:margin;mso-width-relative:margin;mso-height-relative:margin" coordsize="17678,32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">
                <v:shape id="_x0000_s1027" type="#_x0000_t75" style="position:absolute;width:17678;height:32689;visibility:visible;mso-wrap-style:square" filled="t">
                  <v:fill o:detectmouseclick="t"/>
                  <v:path o:connecttype="none"/>
                </v:shape>
                <w10:wrap type="square" anchorx="margin"/>
              </v:group>
            </w:pict>
          </mc:Fallback>
        </mc:AlternateContent>
      </w:r>
      <w:r w:rsidR="00A32361">
        <w:t>Холодопроизводительность холодильной машины с учетом потерь холода при температуре кипения в испарителе</w:t>
      </w:r>
      <w:r w:rsidR="00D94E0F" w:rsidRPr="00D94E0F">
        <w:t xml:space="preserve"> +1</w:t>
      </w:r>
      <w:r w:rsidR="00D94E0F">
        <w:t>°</w:t>
      </w:r>
      <w:r w:rsidR="00D94E0F" w:rsidRPr="00D94E0F">
        <w:t xml:space="preserve"> </w:t>
      </w:r>
      <w:r w:rsidR="00A32361">
        <w:t xml:space="preserve">примерно равна 600000 ккал/час, а при температуре кипения </w:t>
      </w:r>
      <w:r w:rsidR="00542CCC" w:rsidRPr="00B14FF0">
        <w:t>+</w:t>
      </w:r>
      <w:r w:rsidR="00A32361">
        <w:t>6°</w:t>
      </w:r>
      <w:r w:rsidR="00B26926">
        <w:t xml:space="preserve"> — </w:t>
      </w:r>
      <w:r w:rsidR="00A32361">
        <w:t>700000 ккал/час. Схема установки принята местная с расположением воздухоохладителей в уширениях откаточных штреков, холодильной машины</w:t>
      </w:r>
      <w:r w:rsidR="00B26926">
        <w:t xml:space="preserve"> — </w:t>
      </w:r>
      <w:r w:rsidR="00A32361">
        <w:t>в камере между уклоном и ходком и водоиспарительного устройства для отвода тепла конденсации хладоагента холодильной «машины</w:t>
      </w:r>
      <w:r w:rsidR="00B26926">
        <w:t xml:space="preserve">» — </w:t>
      </w:r>
      <w:r w:rsidR="00A32361">
        <w:t>в одной из выработок вентиляционного горизонта 575 м в околоствольном дворе (</w:t>
      </w:r>
      <w:r w:rsidR="000D68A0" w:rsidRPr="000D68A0">
        <w:rPr>
          <w:rStyle w:val="afff6"/>
        </w:rPr>
        <w:fldChar w:fldCharType="begin"/>
      </w:r>
      <w:r w:rsidR="000D68A0" w:rsidRPr="000D68A0">
        <w:rPr>
          <w:rStyle w:val="afff6"/>
        </w:rPr>
        <w:instrText xml:space="preserve"> REF _Ref229040418 \h </w:instrText>
      </w:r>
      <w:r w:rsidR="000D68A0">
        <w:rPr>
          <w:rStyle w:val="afff6"/>
        </w:rPr>
        <w:instrText xml:space="preserve"> \* MERGEFORMAT </w:instrText>
      </w:r>
      <w:r w:rsidR="000D68A0" w:rsidRPr="000D68A0">
        <w:rPr>
          <w:rStyle w:val="afff6"/>
        </w:rPr>
      </w:r>
      <w:r w:rsidR="000D68A0" w:rsidRPr="000D68A0">
        <w:rPr>
          <w:rStyle w:val="afff6"/>
        </w:rPr>
        <w:fldChar w:fldCharType="separate"/>
      </w:r>
      <w:r w:rsidR="00A05A8B" w:rsidRPr="00A05A8B">
        <w:rPr>
          <w:rStyle w:val="afff6"/>
        </w:rPr>
        <w:t>Рисунок 66</w:t>
      </w:r>
      <w:r w:rsidR="000D68A0" w:rsidRPr="000D68A0">
        <w:rPr>
          <w:rStyle w:val="afff6"/>
        </w:rPr>
        <w:fldChar w:fldCharType="end"/>
      </w:r>
      <w:r w:rsidR="00A32361">
        <w:t>).</w:t>
      </w:r>
    </w:p>
    <w:p w14:paraId="170E179E" w14:textId="50911118" w:rsidR="00A32361" w:rsidRDefault="00A32361" w:rsidP="00A32361">
      <w:pPr>
        <w:pStyle w:val="a5"/>
      </w:pPr>
      <w:r>
        <w:t>Схема установки с воздухоохладителями и водоохладителем форсуночного типа приведена на</w:t>
      </w:r>
      <w:r w:rsidR="00433653" w:rsidRPr="00433653">
        <w:t xml:space="preserve"> </w:t>
      </w:r>
      <w:r w:rsidR="00433653" w:rsidRPr="00433653">
        <w:rPr>
          <w:rStyle w:val="afff6"/>
        </w:rPr>
        <w:t>рисунке</w:t>
      </w:r>
      <w:r w:rsidRPr="00433653">
        <w:rPr>
          <w:rStyle w:val="afff6"/>
        </w:rPr>
        <w:t xml:space="preserve"> </w:t>
      </w:r>
      <w:r w:rsidR="008625C5" w:rsidRPr="00433653">
        <w:rPr>
          <w:rStyle w:val="afff6"/>
        </w:rPr>
        <w:fldChar w:fldCharType="begin"/>
      </w:r>
      <w:r w:rsidR="008625C5" w:rsidRPr="00433653">
        <w:rPr>
          <w:rStyle w:val="afff6"/>
        </w:rPr>
        <w:instrText xml:space="preserve"> REF _Ref228617933 \h </w:instrText>
      </w:r>
      <w:r w:rsidR="00433653">
        <w:rPr>
          <w:rStyle w:val="afff6"/>
        </w:rPr>
        <w:instrText xml:space="preserve"> \* MERGEFORMAT </w:instrText>
      </w:r>
      <w:r w:rsidR="008625C5" w:rsidRPr="00433653">
        <w:rPr>
          <w:rStyle w:val="afff6"/>
        </w:rPr>
      </w:r>
      <w:r w:rsidR="008625C5" w:rsidRPr="00433653">
        <w:rPr>
          <w:rStyle w:val="afff6"/>
        </w:rPr>
        <w:fldChar w:fldCharType="separate"/>
      </w:r>
      <w:r w:rsidR="00A05A8B" w:rsidRPr="00A05A8B">
        <w:rPr>
          <w:rStyle w:val="afff6"/>
          <w:vanish/>
        </w:rPr>
        <w:t xml:space="preserve">Рисунок </w:t>
      </w:r>
      <w:r w:rsidR="00A05A8B" w:rsidRPr="00A05A8B">
        <w:rPr>
          <w:rStyle w:val="afff6"/>
        </w:rPr>
        <w:t>67</w:t>
      </w:r>
      <w:r w:rsidR="008625C5" w:rsidRPr="00433653">
        <w:rPr>
          <w:rStyle w:val="afff6"/>
        </w:rPr>
        <w:fldChar w:fldCharType="end"/>
      </w:r>
      <w:r>
        <w:t xml:space="preserve"> и с аппаратами поверхностного типа</w:t>
      </w:r>
      <w:r w:rsidR="00B26926">
        <w:t xml:space="preserve"> — </w:t>
      </w:r>
      <w:r>
        <w:t>на</w:t>
      </w:r>
      <w:r w:rsidR="00433653">
        <w:t xml:space="preserve"> </w:t>
      </w:r>
      <w:r w:rsidR="00433653" w:rsidRPr="00433653">
        <w:rPr>
          <w:rStyle w:val="afff6"/>
        </w:rPr>
        <w:t>рисунке</w:t>
      </w:r>
      <w:r w:rsidRPr="00433653">
        <w:rPr>
          <w:rStyle w:val="afff6"/>
        </w:rPr>
        <w:t xml:space="preserve"> </w:t>
      </w:r>
      <w:r w:rsidR="008C547B" w:rsidRPr="00433653">
        <w:rPr>
          <w:rStyle w:val="afff6"/>
        </w:rPr>
        <w:fldChar w:fldCharType="begin"/>
      </w:r>
      <w:r w:rsidR="008C547B" w:rsidRPr="00433653">
        <w:rPr>
          <w:rStyle w:val="afff6"/>
        </w:rPr>
        <w:instrText xml:space="preserve"> REF _Ref228877248 \h </w:instrText>
      </w:r>
      <w:r w:rsidR="00433653">
        <w:rPr>
          <w:rStyle w:val="afff6"/>
        </w:rPr>
        <w:instrText xml:space="preserve"> \* MERGEFORMAT </w:instrText>
      </w:r>
      <w:r w:rsidR="008C547B" w:rsidRPr="00433653">
        <w:rPr>
          <w:rStyle w:val="afff6"/>
        </w:rPr>
      </w:r>
      <w:r w:rsidR="008C547B" w:rsidRPr="00433653">
        <w:rPr>
          <w:rStyle w:val="afff6"/>
        </w:rPr>
        <w:fldChar w:fldCharType="separate"/>
      </w:r>
      <w:r w:rsidR="00A05A8B" w:rsidRPr="00A05A8B">
        <w:rPr>
          <w:rStyle w:val="afff6"/>
          <w:vanish/>
        </w:rPr>
        <w:t xml:space="preserve">Рисунок </w:t>
      </w:r>
      <w:r w:rsidR="00A05A8B" w:rsidRPr="00A05A8B">
        <w:rPr>
          <w:rStyle w:val="afff6"/>
        </w:rPr>
        <w:t>68</w:t>
      </w:r>
      <w:r w:rsidR="008C547B" w:rsidRPr="00433653">
        <w:rPr>
          <w:rStyle w:val="afff6"/>
        </w:rPr>
        <w:fldChar w:fldCharType="end"/>
      </w:r>
      <w:r w:rsidRPr="00433653">
        <w:rPr>
          <w:rStyle w:val="afff6"/>
        </w:rPr>
        <w:t>.</w:t>
      </w:r>
      <w:r>
        <w:t xml:space="preserve"> Описываемая установка имеет фреоновый холодильный агрегат с турбокомпрессором.</w:t>
      </w:r>
    </w:p>
    <w:p w14:paraId="09B2D08D" w14:textId="17D130D6" w:rsidR="00A32361" w:rsidRDefault="00A32361" w:rsidP="00A32361">
      <w:pPr>
        <w:pStyle w:val="a5"/>
      </w:pPr>
      <w:r>
        <w:lastRenderedPageBreak/>
        <w:t>В случае охлаждения воздуха в форсуночном воздухоохладителе (</w:t>
      </w:r>
      <w:r w:rsidR="008625C5" w:rsidRPr="005220ED">
        <w:rPr>
          <w:rStyle w:val="afff6"/>
        </w:rPr>
        <w:fldChar w:fldCharType="begin"/>
      </w:r>
      <w:r w:rsidR="008625C5" w:rsidRPr="005220ED">
        <w:rPr>
          <w:rStyle w:val="afff6"/>
        </w:rPr>
        <w:instrText xml:space="preserve"> REF _Ref228617933 \h </w:instrText>
      </w:r>
      <w:r w:rsidR="005220ED">
        <w:rPr>
          <w:rStyle w:val="afff6"/>
        </w:rPr>
        <w:instrText xml:space="preserve"> \* MERGEFORMAT </w:instrText>
      </w:r>
      <w:r w:rsidR="008625C5" w:rsidRPr="005220ED">
        <w:rPr>
          <w:rStyle w:val="afff6"/>
        </w:rPr>
      </w:r>
      <w:r w:rsidR="008625C5" w:rsidRPr="005220ED">
        <w:rPr>
          <w:rStyle w:val="afff6"/>
        </w:rPr>
        <w:fldChar w:fldCharType="separate"/>
      </w:r>
      <w:r w:rsidR="00A05A8B" w:rsidRPr="00A05A8B">
        <w:rPr>
          <w:rStyle w:val="afff6"/>
        </w:rPr>
        <w:t>Рисунок 67</w:t>
      </w:r>
      <w:r w:rsidR="008625C5" w:rsidRPr="005220ED">
        <w:rPr>
          <w:rStyle w:val="afff6"/>
        </w:rPr>
        <w:fldChar w:fldCharType="end"/>
      </w:r>
      <w:r>
        <w:t xml:space="preserve">) вода между испарителем </w:t>
      </w:r>
      <w:r w:rsidRPr="000D68A0">
        <w:rPr>
          <w:rStyle w:val="afff6"/>
        </w:rPr>
        <w:t>2</w:t>
      </w:r>
      <w:r>
        <w:t xml:space="preserve"> и воздухоохладителем </w:t>
      </w:r>
      <w:r w:rsidRPr="000D68A0">
        <w:rPr>
          <w:rStyle w:val="afff6"/>
        </w:rPr>
        <w:t>7</w:t>
      </w:r>
      <w:r>
        <w:t xml:space="preserve"> циркулирует под действием напора, развиваемого насосом </w:t>
      </w:r>
      <w:r w:rsidRPr="000D68A0">
        <w:rPr>
          <w:rStyle w:val="afff6"/>
        </w:rPr>
        <w:t>5</w:t>
      </w:r>
      <w:r>
        <w:t xml:space="preserve">. Благодаря регулировочному вентилю между прямой и обратной ветвями циркуляционного трубопровода потоки воды возможно распределить таким образом, что между испарителем и воздухоохладителем воды будет циркулировать меньше, чем должно подаваться к форсункам. Фильтры </w:t>
      </w:r>
      <w:r w:rsidRPr="000D68A0">
        <w:rPr>
          <w:rStyle w:val="afff6"/>
        </w:rPr>
        <w:t>12</w:t>
      </w:r>
      <w:r>
        <w:t xml:space="preserve"> предназначены для очистки воды от загрязнений и подключены с таким расчетом, чтобы в то время, когда один из них работает, второй находился на промывке. Через фильтры пропускается часть циркулирующей в системе воды, необходимая для поддержания в системе допустимой концентрации пыли в воде.</w:t>
      </w:r>
    </w:p>
    <w:p w14:paraId="7ABDC211" w14:textId="741FCBCC" w:rsidR="00A32361" w:rsidRDefault="00A32361" w:rsidP="00A32361">
      <w:pPr>
        <w:pStyle w:val="a5"/>
      </w:pPr>
      <w:r>
        <w:t xml:space="preserve">Холодильная машина имеет два конденсатора </w:t>
      </w:r>
      <w:r w:rsidRPr="000D68A0">
        <w:rPr>
          <w:rStyle w:val="afff6"/>
        </w:rPr>
        <w:t>3</w:t>
      </w:r>
      <w:r>
        <w:t xml:space="preserve"> и </w:t>
      </w:r>
      <w:r w:rsidRPr="000D68A0">
        <w:rPr>
          <w:rStyle w:val="afff6"/>
        </w:rPr>
        <w:t>4</w:t>
      </w:r>
      <w:r>
        <w:t>, включаемых в работу попеременно: в то время</w:t>
      </w:r>
      <w:r w:rsidR="008C547B" w:rsidRPr="008C547B">
        <w:t>,</w:t>
      </w:r>
      <w:r>
        <w:t xml:space="preserve"> когда один из них работает, второй находится на чистке. Циркуляционная система конденсаторной воды также имеет коксовые фильтры </w:t>
      </w:r>
      <w:r w:rsidRPr="000D68A0">
        <w:rPr>
          <w:rStyle w:val="afff6"/>
        </w:rPr>
        <w:t>23</w:t>
      </w:r>
      <w:r>
        <w:t xml:space="preserve">. Рециркуляционный насос </w:t>
      </w:r>
      <w:r w:rsidRPr="000D68A0">
        <w:rPr>
          <w:rStyle w:val="afff6"/>
        </w:rPr>
        <w:t>9</w:t>
      </w:r>
      <w:r>
        <w:t xml:space="preserve"> обеспечивает получение различных степеней орошения при постоянном количестве воды, циркулирующей между форсуночным водоохладителем и конденсатором.</w:t>
      </w:r>
    </w:p>
    <w:p w14:paraId="5B6BA805" w14:textId="77777777" w:rsidR="0075068D" w:rsidRDefault="0075068D" w:rsidP="0075068D">
      <w:pPr>
        <w:pStyle w:val="a5"/>
        <w:keepNext/>
        <w:jc w:val="center"/>
      </w:pPr>
      <w:r>
        <w:rPr>
          <w:noProof/>
        </w:rPr>
        <mc:AlternateContent>
          <mc:Choice Requires="wpc">
            <w:drawing>
              <wp:inline distT="0" distB="0" distL="0" distR="0" wp14:anchorId="5C1B13A9" wp14:editId="67BA1332">
                <wp:extent cx="3779520" cy="2204720"/>
                <wp:effectExtent l="0" t="0" r="0" b="5080"/>
                <wp:docPr id="6" name="Полотно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D44A3A5" id="Полотно 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C380855" w14:textId="48AA1C65" w:rsidR="004F1290" w:rsidRDefault="0075068D" w:rsidP="0075068D">
      <w:pPr>
        <w:pStyle w:val="afffd"/>
      </w:pPr>
      <w:bookmarkStart w:id="275" w:name="_Ref228617933"/>
      <w:r>
        <w:t xml:space="preserve">Рисунок </w:t>
      </w:r>
      <w:fldSimple w:instr=" SEQ Рисунок \* ARABIC ">
        <w:r w:rsidR="00D53DE7">
          <w:rPr>
            <w:noProof/>
          </w:rPr>
          <w:t>67</w:t>
        </w:r>
      </w:fldSimple>
      <w:bookmarkEnd w:id="275"/>
      <w:r>
        <w:t>. Схема опытно-промышленной установки для охлаждения и осушения воздуха в глубоких лавах восточного крыла шахты №17</w:t>
      </w:r>
      <w:r w:rsidR="00B26926">
        <w:t xml:space="preserve"> — </w:t>
      </w:r>
      <w:r>
        <w:t>17-бис (с воздухоохладителями и водоохладителями форсуночного типа):</w:t>
      </w:r>
    </w:p>
    <w:p w14:paraId="079AFE8E" w14:textId="0C26E85A" w:rsidR="0075068D" w:rsidRPr="0075068D" w:rsidRDefault="0075068D" w:rsidP="0075068D">
      <w:pPr>
        <w:pStyle w:val="afffd"/>
      </w:pPr>
      <w:r>
        <w:lastRenderedPageBreak/>
        <w:t>1</w:t>
      </w:r>
      <w:r w:rsidR="00B26926">
        <w:t xml:space="preserve"> — </w:t>
      </w:r>
      <w:r>
        <w:t>турбокомпрессор; 2</w:t>
      </w:r>
      <w:r w:rsidR="00B26926">
        <w:t xml:space="preserve"> — </w:t>
      </w:r>
      <w:r>
        <w:t>испаритель; 3 и4</w:t>
      </w:r>
      <w:r w:rsidR="00B26926">
        <w:t xml:space="preserve"> — </w:t>
      </w:r>
      <w:r>
        <w:t>конденсаторы (рабочий и резервный); 5</w:t>
      </w:r>
      <w:r w:rsidR="00B26926">
        <w:t xml:space="preserve"> — </w:t>
      </w:r>
      <w:r>
        <w:t>вентиляционный ствол; 6</w:t>
      </w:r>
      <w:r w:rsidR="00B26926">
        <w:t xml:space="preserve"> — </w:t>
      </w:r>
      <w:r>
        <w:t>воздухоподающий ствол; 7</w:t>
      </w:r>
      <w:r w:rsidR="00B26926">
        <w:t xml:space="preserve"> — </w:t>
      </w:r>
      <w:r>
        <w:t>форсуночный воздухоохладитель; 8</w:t>
      </w:r>
      <w:r w:rsidR="00B26926">
        <w:t xml:space="preserve"> — </w:t>
      </w:r>
      <w:r>
        <w:t>циркуляционный насос холодной воды; 9</w:t>
      </w:r>
      <w:r w:rsidR="00B26926">
        <w:t xml:space="preserve"> — </w:t>
      </w:r>
      <w:r>
        <w:t>рециркуляционный насос; 10</w:t>
      </w:r>
      <w:r w:rsidR="00B26926">
        <w:t xml:space="preserve"> — </w:t>
      </w:r>
      <w:r>
        <w:t>водоохладитель; 11</w:t>
      </w:r>
      <w:r w:rsidR="00B26926">
        <w:t xml:space="preserve"> — </w:t>
      </w:r>
      <w:r>
        <w:t>циркуляционный насос конденсаторной воды; 12</w:t>
      </w:r>
      <w:r w:rsidR="00B26926">
        <w:t xml:space="preserve"> — </w:t>
      </w:r>
      <w:r>
        <w:t>коксовые фильтры холодной воды; 13</w:t>
      </w:r>
      <w:r w:rsidR="00B26926">
        <w:t xml:space="preserve"> — </w:t>
      </w:r>
      <w:r>
        <w:t>линия подпиточной воды с поверхности; 14</w:t>
      </w:r>
      <w:r w:rsidR="00B26926">
        <w:t xml:space="preserve"> — </w:t>
      </w:r>
      <w:r>
        <w:t>сосуд для снижения давления воды; 15</w:t>
      </w:r>
      <w:r w:rsidR="00B26926">
        <w:t xml:space="preserve"> — </w:t>
      </w:r>
      <w:r>
        <w:t>промежуточный бак подпиточной воды; 16</w:t>
      </w:r>
      <w:r w:rsidR="00B26926">
        <w:t xml:space="preserve"> — </w:t>
      </w:r>
      <w:r>
        <w:t>циркуляционный насос шахтной конденсаторной воды; 17</w:t>
      </w:r>
      <w:r w:rsidR="00B26926">
        <w:t xml:space="preserve"> — </w:t>
      </w:r>
      <w:r>
        <w:t>насос шахтного водоотлива; 18</w:t>
      </w:r>
      <w:r w:rsidR="00B26926">
        <w:t xml:space="preserve"> — </w:t>
      </w:r>
      <w:r>
        <w:t>сборник шахтной воды для охлаждения конденсатора; 19</w:t>
      </w:r>
      <w:r w:rsidR="00B26926">
        <w:t xml:space="preserve"> — </w:t>
      </w:r>
      <w:r>
        <w:t>водосборник системы шахтного водоотлива; 20 и 21</w:t>
      </w:r>
      <w:r w:rsidR="00B26926">
        <w:t xml:space="preserve"> — </w:t>
      </w:r>
      <w:r w:rsidR="008625C5">
        <w:t>сборник для воды после промывки фильтров; 23</w:t>
      </w:r>
      <w:r w:rsidR="00B26926">
        <w:t xml:space="preserve"> — </w:t>
      </w:r>
      <w:r w:rsidR="008625C5">
        <w:t>коксовые фильтры конденсаторной воды; 24</w:t>
      </w:r>
      <w:r w:rsidR="00B26926">
        <w:t xml:space="preserve"> — </w:t>
      </w:r>
      <w:r w:rsidR="008625C5">
        <w:t>фильтр подпиточной воды; 25</w:t>
      </w:r>
      <w:r w:rsidR="00B26926">
        <w:t xml:space="preserve"> — </w:t>
      </w:r>
      <w:r w:rsidR="008625C5">
        <w:t>фильтры шахтной конденсаторной воды</w:t>
      </w:r>
    </w:p>
    <w:p w14:paraId="0B0CEB48" w14:textId="08E1E4AE" w:rsidR="008625C5" w:rsidRPr="008625C5" w:rsidRDefault="008625C5" w:rsidP="008625C5">
      <w:pPr>
        <w:pStyle w:val="a5"/>
      </w:pPr>
      <w:r w:rsidRPr="008625C5">
        <w:t xml:space="preserve">Насосы </w:t>
      </w:r>
      <w:r w:rsidRPr="000D68A0">
        <w:rPr>
          <w:rStyle w:val="afff6"/>
        </w:rPr>
        <w:t>9</w:t>
      </w:r>
      <w:r w:rsidRPr="008625C5">
        <w:t xml:space="preserve"> и </w:t>
      </w:r>
      <w:r w:rsidRPr="000D68A0">
        <w:rPr>
          <w:rStyle w:val="afff6"/>
        </w:rPr>
        <w:t>11</w:t>
      </w:r>
      <w:r w:rsidRPr="008625C5">
        <w:t xml:space="preserve"> и фильтры </w:t>
      </w:r>
      <w:r w:rsidRPr="000D68A0">
        <w:rPr>
          <w:rStyle w:val="afff6"/>
        </w:rPr>
        <w:t>23</w:t>
      </w:r>
      <w:r w:rsidRPr="008625C5">
        <w:t xml:space="preserve"> размешаются на горизонте 575 м в камере на сбойке между вентиляционной выработкой и выработкой со свежей струей. Температура отработанного воздуха после водоохладителя равна 32° при относительной</w:t>
      </w:r>
      <w:r w:rsidR="008C547B">
        <w:t xml:space="preserve"> </w:t>
      </w:r>
      <w:r w:rsidRPr="008625C5">
        <w:t>влажности 1,0.</w:t>
      </w:r>
    </w:p>
    <w:p w14:paraId="27F28BD4" w14:textId="45C7F8BF" w:rsidR="004F1290" w:rsidRPr="008625C5" w:rsidRDefault="008625C5" w:rsidP="008625C5">
      <w:pPr>
        <w:pStyle w:val="a5"/>
      </w:pPr>
      <w:r w:rsidRPr="008625C5">
        <w:t xml:space="preserve">Снабжение конденсаторов шахтной водой осуществляется следующим образом. Насос </w:t>
      </w:r>
      <w:r w:rsidRPr="000D68A0">
        <w:rPr>
          <w:rStyle w:val="afff6"/>
        </w:rPr>
        <w:t>16</w:t>
      </w:r>
      <w:r w:rsidRPr="008625C5">
        <w:t xml:space="preserve"> забирает воду из водосборника на горизонте 750 м и подает ее через коксовые фильтры </w:t>
      </w:r>
      <w:r w:rsidRPr="000D68A0">
        <w:rPr>
          <w:rStyle w:val="afff6"/>
        </w:rPr>
        <w:t>25</w:t>
      </w:r>
      <w:r w:rsidRPr="008625C5">
        <w:t xml:space="preserve"> к конденсаторам. Нагретая в конденсаторе вода направляется по трубопроводам в водосборник </w:t>
      </w:r>
      <w:r w:rsidRPr="000D68A0">
        <w:rPr>
          <w:rStyle w:val="afff6"/>
        </w:rPr>
        <w:t>19</w:t>
      </w:r>
      <w:r w:rsidRPr="008625C5">
        <w:t xml:space="preserve">, из которого насосом шахтного водоотлива </w:t>
      </w:r>
      <w:r w:rsidRPr="000D68A0">
        <w:rPr>
          <w:rStyle w:val="afff6"/>
        </w:rPr>
        <w:t>17</w:t>
      </w:r>
      <w:r w:rsidRPr="008625C5">
        <w:t xml:space="preserve"> подается в зумпф ствола на горизонте 575 м. Восполнение утечек воды через неплотности в циркуляционных системах воды и конденсаторной воды осуществляется добавлением очищенной воды с поверхности по трубопроводу </w:t>
      </w:r>
      <w:r w:rsidRPr="000D68A0">
        <w:rPr>
          <w:rStyle w:val="afff6"/>
        </w:rPr>
        <w:t>13</w:t>
      </w:r>
      <w:r w:rsidRPr="008625C5">
        <w:t xml:space="preserve"> через гаситель давления </w:t>
      </w:r>
      <w:r w:rsidRPr="000D68A0">
        <w:rPr>
          <w:rStyle w:val="afff6"/>
        </w:rPr>
        <w:t>14</w:t>
      </w:r>
      <w:r w:rsidRPr="008625C5">
        <w:t xml:space="preserve">, автоматический регулятор и бак </w:t>
      </w:r>
      <w:r w:rsidRPr="000D68A0">
        <w:rPr>
          <w:rStyle w:val="afff6"/>
        </w:rPr>
        <w:t>15</w:t>
      </w:r>
      <w:r w:rsidRPr="008625C5">
        <w:t xml:space="preserve"> и, далее</w:t>
      </w:r>
      <w:r w:rsidR="00B26926">
        <w:t xml:space="preserve"> — </w:t>
      </w:r>
      <w:r w:rsidRPr="008625C5">
        <w:t>в поддон водоохладителя. Для восполнения очищенной водой системы «вода</w:t>
      </w:r>
      <w:r w:rsidR="00B26926">
        <w:t xml:space="preserve"> — </w:t>
      </w:r>
      <w:r w:rsidRPr="008625C5">
        <w:t>холодоноситель» используется трубопровод конденсаторной воды (</w:t>
      </w:r>
      <w:r w:rsidR="008C547B" w:rsidRPr="005220ED">
        <w:rPr>
          <w:rStyle w:val="afff6"/>
        </w:rPr>
        <w:fldChar w:fldCharType="begin"/>
      </w:r>
      <w:r w:rsidR="008C547B" w:rsidRPr="005220ED">
        <w:rPr>
          <w:rStyle w:val="afff6"/>
        </w:rPr>
        <w:instrText xml:space="preserve"> REF _Ref228877137 \h </w:instrText>
      </w:r>
      <w:r w:rsidR="005220ED">
        <w:rPr>
          <w:rStyle w:val="afff6"/>
        </w:rPr>
        <w:instrText xml:space="preserve"> \* MERGEFORMAT </w:instrText>
      </w:r>
      <w:r w:rsidR="008C547B" w:rsidRPr="005220ED">
        <w:rPr>
          <w:rStyle w:val="afff6"/>
        </w:rPr>
      </w:r>
      <w:r w:rsidR="008C547B" w:rsidRPr="005220ED">
        <w:rPr>
          <w:rStyle w:val="afff6"/>
        </w:rPr>
        <w:fldChar w:fldCharType="separate"/>
      </w:r>
      <w:r w:rsidR="00A05A8B" w:rsidRPr="00A05A8B">
        <w:rPr>
          <w:rStyle w:val="afff6"/>
        </w:rPr>
        <w:t>Таблица 29</w:t>
      </w:r>
      <w:r w:rsidR="008C547B" w:rsidRPr="005220ED">
        <w:rPr>
          <w:rStyle w:val="afff6"/>
        </w:rPr>
        <w:fldChar w:fldCharType="end"/>
      </w:r>
      <w:r w:rsidRPr="008625C5">
        <w:t>).</w:t>
      </w:r>
    </w:p>
    <w:p w14:paraId="5202C574" w14:textId="77777777" w:rsidR="00286273" w:rsidRDefault="00286273" w:rsidP="00286273">
      <w:pPr>
        <w:pStyle w:val="a5"/>
        <w:keepNext/>
      </w:pPr>
      <w:r>
        <w:rPr>
          <w:noProof/>
        </w:rPr>
        <mc:AlternateContent>
          <mc:Choice Requires="wpc">
            <w:drawing>
              <wp:inline distT="0" distB="0" distL="0" distR="0" wp14:anchorId="4C8D8712" wp14:editId="471C5A09">
                <wp:extent cx="3779520" cy="2204720"/>
                <wp:effectExtent l="0" t="0" r="0" b="5080"/>
                <wp:docPr id="7" name="Полотно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3EB85A8" id="Полотно 7"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38813ECC" w14:textId="6BFEDC2C" w:rsidR="004F1290" w:rsidRDefault="00286273" w:rsidP="00286273">
      <w:pPr>
        <w:pStyle w:val="afffd"/>
      </w:pPr>
      <w:bookmarkStart w:id="276" w:name="_Ref228877248"/>
      <w:r>
        <w:t xml:space="preserve">Рисунок </w:t>
      </w:r>
      <w:fldSimple w:instr=" SEQ Рисунок \* ARABIC ">
        <w:r w:rsidR="00D53DE7">
          <w:rPr>
            <w:noProof/>
          </w:rPr>
          <w:t>68</w:t>
        </w:r>
      </w:fldSimple>
      <w:bookmarkEnd w:id="276"/>
      <w:r>
        <w:t>. Схема опытно-промышленной установки для охлаждения и осушения воздуха в глубоких лавах восточного крыла шахты №17</w:t>
      </w:r>
      <w:r w:rsidR="00B26926">
        <w:t xml:space="preserve"> — </w:t>
      </w:r>
      <w:r>
        <w:t>17 бис (вариант с поверхностными воздухоохладителями и водоохладителем):</w:t>
      </w:r>
    </w:p>
    <w:p w14:paraId="49E9E953" w14:textId="242CF34F" w:rsidR="00286273" w:rsidRPr="00286273" w:rsidRDefault="00286273" w:rsidP="00286273">
      <w:pPr>
        <w:pStyle w:val="afffd"/>
      </w:pPr>
      <w:r>
        <w:lastRenderedPageBreak/>
        <w:t>1</w:t>
      </w:r>
      <w:r w:rsidR="00B26926">
        <w:t xml:space="preserve"> — </w:t>
      </w:r>
      <w:r>
        <w:t>турбокомпрессор; 2</w:t>
      </w:r>
      <w:r w:rsidR="00B26926">
        <w:t xml:space="preserve"> — </w:t>
      </w:r>
      <w:r>
        <w:t>испаритель; 3 и 4</w:t>
      </w:r>
      <w:r w:rsidR="00B26926">
        <w:t xml:space="preserve"> — </w:t>
      </w:r>
      <w:r>
        <w:t>конденсаторы (рабочий и резервный); 5</w:t>
      </w:r>
      <w:r w:rsidR="00B26926">
        <w:t xml:space="preserve"> — </w:t>
      </w:r>
      <w:r>
        <w:t>вентиляционный ствол; 6</w:t>
      </w:r>
      <w:r w:rsidR="00B26926">
        <w:t xml:space="preserve"> — </w:t>
      </w:r>
      <w:r>
        <w:t>воздухоподающий ствол; 7</w:t>
      </w:r>
      <w:r w:rsidR="00B26926">
        <w:t xml:space="preserve"> — </w:t>
      </w:r>
      <w:r>
        <w:t>поверхностный воздухоохладитель; 8</w:t>
      </w:r>
      <w:r w:rsidR="00B26926">
        <w:t xml:space="preserve"> — </w:t>
      </w:r>
      <w:r>
        <w:t>циркуляционный насос конденсаторной воды; 9</w:t>
      </w:r>
      <w:r w:rsidR="00B26926">
        <w:t xml:space="preserve"> — </w:t>
      </w:r>
      <w:r>
        <w:t>насос; 10</w:t>
      </w:r>
      <w:r w:rsidR="00B26926">
        <w:t xml:space="preserve"> — </w:t>
      </w:r>
      <w:r>
        <w:t>воздухоохладитель поверхностного типа; 11</w:t>
      </w:r>
      <w:r w:rsidR="00B26926">
        <w:t xml:space="preserve"> — </w:t>
      </w:r>
      <w:r>
        <w:t>циркуляционный насос конденсаторной воды; 12</w:t>
      </w:r>
      <w:r w:rsidR="00B26926">
        <w:t xml:space="preserve"> — </w:t>
      </w:r>
      <w:r>
        <w:t>заборный бак насоса; 13</w:t>
      </w:r>
      <w:r w:rsidR="00B26926">
        <w:t xml:space="preserve"> — </w:t>
      </w:r>
      <w:r>
        <w:t>линия подпиточной воды с поверхности; 14</w:t>
      </w:r>
      <w:r w:rsidR="00B26926">
        <w:t xml:space="preserve"> — </w:t>
      </w:r>
      <w:r>
        <w:t>сосуд для снижения давления воды; 15</w:t>
      </w:r>
      <w:r w:rsidR="00B26926">
        <w:t xml:space="preserve"> — </w:t>
      </w:r>
      <w:r>
        <w:t>промежуточный бак подпиточной воды; 16</w:t>
      </w:r>
      <w:r w:rsidR="00B26926">
        <w:t xml:space="preserve"> — </w:t>
      </w:r>
      <w:r>
        <w:t>циркуляционный насо</w:t>
      </w:r>
      <w:r w:rsidR="004A4C86">
        <w:t>с</w:t>
      </w:r>
      <w:r>
        <w:t xml:space="preserve"> шахтной конденсаторной воды; 17</w:t>
      </w:r>
      <w:r w:rsidR="00B26926">
        <w:t xml:space="preserve"> — </w:t>
      </w:r>
      <w:r>
        <w:t>насос шахтного</w:t>
      </w:r>
      <w:r w:rsidR="004A4C86">
        <w:t xml:space="preserve"> </w:t>
      </w:r>
      <w:r>
        <w:t>водоотлива; 18</w:t>
      </w:r>
      <w:r w:rsidR="00B26926">
        <w:t xml:space="preserve"> — </w:t>
      </w:r>
      <w:r>
        <w:t>сборник шахтной воды для охлаждения конденсаторов; 19</w:t>
      </w:r>
      <w:r w:rsidR="00B26926">
        <w:t xml:space="preserve"> — </w:t>
      </w:r>
      <w:r>
        <w:t>водосборник системы шахтного водоотлива; 20</w:t>
      </w:r>
      <w:r w:rsidR="00B26926">
        <w:t xml:space="preserve"> — </w:t>
      </w:r>
      <w:r>
        <w:t>автоматические регуляторы расхода подпиточной воды; 21</w:t>
      </w:r>
      <w:r w:rsidR="00B26926">
        <w:t xml:space="preserve"> — </w:t>
      </w:r>
      <w:r>
        <w:t>фильтр подпиточной воды; 22</w:t>
      </w:r>
      <w:r w:rsidR="00B26926">
        <w:t xml:space="preserve"> — </w:t>
      </w:r>
      <w:r>
        <w:t>фильтр шахтной конденсаторной воды</w:t>
      </w:r>
    </w:p>
    <w:p w14:paraId="1C265929" w14:textId="1F1427C5" w:rsidR="00B5694A" w:rsidRDefault="00B5694A" w:rsidP="00B5694A">
      <w:pPr>
        <w:pStyle w:val="affd"/>
        <w:spacing w:after="0"/>
      </w:pPr>
      <w:bookmarkStart w:id="277" w:name="_Ref228877137"/>
      <w:r>
        <w:lastRenderedPageBreak/>
        <w:t xml:space="preserve">Таблица </w:t>
      </w:r>
      <w:fldSimple w:instr=" SEQ Таблица \* ARABIC ">
        <w:r w:rsidR="00A60DD8">
          <w:rPr>
            <w:noProof/>
          </w:rPr>
          <w:t>29</w:t>
        </w:r>
      </w:fldSimple>
      <w:bookmarkEnd w:id="277"/>
    </w:p>
    <w:tbl>
      <w:tblPr>
        <w:tblStyle w:val="af4"/>
        <w:tblW w:w="5000" w:type="pct"/>
        <w:tblLook w:val="04A0" w:firstRow="1" w:lastRow="0" w:firstColumn="1" w:lastColumn="0" w:noHBand="0" w:noVBand="1"/>
      </w:tblPr>
      <w:tblGrid>
        <w:gridCol w:w="4812"/>
        <w:gridCol w:w="1482"/>
        <w:gridCol w:w="1473"/>
      </w:tblGrid>
      <w:tr w:rsidR="004A4C86" w:rsidRPr="00CD651C" w14:paraId="66AAAC62"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val="restart"/>
          </w:tcPr>
          <w:p w14:paraId="779DA005" w14:textId="5289BEDF" w:rsidR="004A4C86" w:rsidRPr="00CD651C" w:rsidRDefault="004A4C86" w:rsidP="00CD651C">
            <w:pPr>
              <w:rPr>
                <w:color w:val="auto"/>
              </w:rPr>
            </w:pPr>
            <w:r w:rsidRPr="00CD651C">
              <w:rPr>
                <w:color w:val="auto"/>
              </w:rPr>
              <w:t>Показатели установки</w:t>
            </w:r>
          </w:p>
        </w:tc>
        <w:tc>
          <w:tcPr>
            <w:tcW w:w="2261" w:type="dxa"/>
            <w:gridSpan w:val="2"/>
          </w:tcPr>
          <w:p w14:paraId="21BCE505" w14:textId="00095C45" w:rsidR="004A4C86" w:rsidRPr="00CD651C" w:rsidRDefault="004A4C86" w:rsidP="00CD651C">
            <w:pPr>
              <w:cnfStyle w:val="100000000000" w:firstRow="1" w:lastRow="0" w:firstColumn="0" w:lastColumn="0" w:oddVBand="0" w:evenVBand="0" w:oddHBand="0" w:evenHBand="0" w:firstRowFirstColumn="0" w:firstRowLastColumn="0" w:lastRowFirstColumn="0" w:lastRowLastColumn="0"/>
              <w:rPr>
                <w:color w:val="auto"/>
              </w:rPr>
            </w:pPr>
            <w:r w:rsidRPr="00CD651C">
              <w:rPr>
                <w:color w:val="auto"/>
              </w:rPr>
              <w:t>Пределы охлаждения воды в воздухоохладителе</w:t>
            </w:r>
          </w:p>
        </w:tc>
      </w:tr>
      <w:tr w:rsidR="004A4C86" w:rsidRPr="00CD651C" w14:paraId="1C7978C8" w14:textId="77777777" w:rsidTr="00CD651C">
        <w:tc>
          <w:tcPr>
            <w:cnfStyle w:val="001000000000" w:firstRow="0" w:lastRow="0" w:firstColumn="1" w:lastColumn="0" w:oddVBand="0" w:evenVBand="0" w:oddHBand="0" w:evenHBand="0" w:firstRowFirstColumn="0" w:firstRowLastColumn="0" w:lastRowFirstColumn="0" w:lastRowLastColumn="0"/>
            <w:tcW w:w="3681" w:type="dxa"/>
            <w:vMerge/>
          </w:tcPr>
          <w:p w14:paraId="3CA414F4" w14:textId="77777777" w:rsidR="004A4C86" w:rsidRPr="00CD651C" w:rsidRDefault="004A4C86" w:rsidP="00CD651C">
            <w:pPr>
              <w:rPr>
                <w:color w:val="auto"/>
              </w:rPr>
            </w:pPr>
          </w:p>
        </w:tc>
        <w:tc>
          <w:tcPr>
            <w:tcW w:w="1134" w:type="dxa"/>
          </w:tcPr>
          <w:p w14:paraId="7DC496F3" w14:textId="34195D8C" w:rsidR="004A4C86" w:rsidRPr="00CD651C" w:rsidRDefault="004A4C86"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при охлаждении для одной лавы с 28 до 14°</w:t>
            </w:r>
          </w:p>
        </w:tc>
        <w:tc>
          <w:tcPr>
            <w:tcW w:w="1127" w:type="dxa"/>
          </w:tcPr>
          <w:p w14:paraId="79DFDEF6" w14:textId="7CC1FF12" w:rsidR="004A4C86" w:rsidRPr="00CD651C" w:rsidRDefault="004A4C86"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при охлаждении для двух лав с 28 до 19°</w:t>
            </w:r>
          </w:p>
        </w:tc>
      </w:tr>
      <w:tr w:rsidR="004A4C86" w:rsidRPr="00CD651C" w14:paraId="779161B3" w14:textId="77777777" w:rsidTr="00CD651C">
        <w:tc>
          <w:tcPr>
            <w:cnfStyle w:val="001000000000" w:firstRow="0" w:lastRow="0" w:firstColumn="1" w:lastColumn="0" w:oddVBand="0" w:evenVBand="0" w:oddHBand="0" w:evenHBand="0" w:firstRowFirstColumn="0" w:firstRowLastColumn="0" w:lastRowFirstColumn="0" w:lastRowLastColumn="0"/>
            <w:tcW w:w="3681" w:type="dxa"/>
          </w:tcPr>
          <w:p w14:paraId="7B1B5C68" w14:textId="5BCC7EFD" w:rsidR="008D5219" w:rsidRPr="00CD651C" w:rsidRDefault="0026490A" w:rsidP="00CD651C">
            <w:pPr>
              <w:rPr>
                <w:color w:val="auto"/>
              </w:rPr>
            </w:pPr>
            <w:r w:rsidRPr="00CD651C">
              <w:rPr>
                <w:color w:val="auto"/>
              </w:rPr>
              <w:t>Холодопроизводительность холодильной машины, ккал/час</w:t>
            </w:r>
          </w:p>
        </w:tc>
        <w:tc>
          <w:tcPr>
            <w:tcW w:w="1134" w:type="dxa"/>
          </w:tcPr>
          <w:p w14:paraId="63B4F41F" w14:textId="61298685" w:rsidR="008D5219" w:rsidRPr="00CD651C" w:rsidRDefault="0026490A"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600000</w:t>
            </w:r>
          </w:p>
        </w:tc>
        <w:tc>
          <w:tcPr>
            <w:tcW w:w="1127" w:type="dxa"/>
          </w:tcPr>
          <w:p w14:paraId="30062A4C" w14:textId="69CED133" w:rsidR="004A4C86" w:rsidRPr="00CD651C" w:rsidRDefault="0026490A"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700000</w:t>
            </w:r>
          </w:p>
        </w:tc>
      </w:tr>
      <w:tr w:rsidR="008D5219" w:rsidRPr="00CD651C" w14:paraId="3983D948" w14:textId="77777777" w:rsidTr="00CD651C">
        <w:tc>
          <w:tcPr>
            <w:cnfStyle w:val="001000000000" w:firstRow="0" w:lastRow="0" w:firstColumn="1" w:lastColumn="0" w:oddVBand="0" w:evenVBand="0" w:oddHBand="0" w:evenHBand="0" w:firstRowFirstColumn="0" w:firstRowLastColumn="0" w:lastRowFirstColumn="0" w:lastRowLastColumn="0"/>
            <w:tcW w:w="3681" w:type="dxa"/>
          </w:tcPr>
          <w:p w14:paraId="7D530634" w14:textId="6E0639AF" w:rsidR="008D5219" w:rsidRPr="00CD651C" w:rsidRDefault="0026490A" w:rsidP="00CD651C">
            <w:pPr>
              <w:rPr>
                <w:color w:val="auto"/>
              </w:rPr>
            </w:pPr>
            <w:r w:rsidRPr="00CD651C">
              <w:rPr>
                <w:color w:val="auto"/>
              </w:rPr>
              <w:t>Расчетная температура конденсации холодильной машины, град</w:t>
            </w:r>
          </w:p>
        </w:tc>
        <w:tc>
          <w:tcPr>
            <w:tcW w:w="1134" w:type="dxa"/>
          </w:tcPr>
          <w:p w14:paraId="7521EDB3" w14:textId="7DC0B049" w:rsidR="008D5219" w:rsidRPr="00CD651C" w:rsidRDefault="0026490A"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55</w:t>
            </w:r>
          </w:p>
        </w:tc>
        <w:tc>
          <w:tcPr>
            <w:tcW w:w="1127" w:type="dxa"/>
          </w:tcPr>
          <w:p w14:paraId="31A8F320" w14:textId="3405EC3D" w:rsidR="008D5219" w:rsidRPr="00CD651C" w:rsidRDefault="0026490A"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55</w:t>
            </w:r>
          </w:p>
        </w:tc>
      </w:tr>
      <w:tr w:rsidR="004A4C86" w:rsidRPr="00CD651C" w14:paraId="5F1D0CFB" w14:textId="77777777" w:rsidTr="00CD651C">
        <w:tc>
          <w:tcPr>
            <w:cnfStyle w:val="001000000000" w:firstRow="0" w:lastRow="0" w:firstColumn="1" w:lastColumn="0" w:oddVBand="0" w:evenVBand="0" w:oddHBand="0" w:evenHBand="0" w:firstRowFirstColumn="0" w:firstRowLastColumn="0" w:lastRowFirstColumn="0" w:lastRowLastColumn="0"/>
            <w:tcW w:w="3681" w:type="dxa"/>
          </w:tcPr>
          <w:p w14:paraId="1F5E03CB" w14:textId="37084870" w:rsidR="004A4C86" w:rsidRPr="00CD651C" w:rsidRDefault="0026490A" w:rsidP="00CD651C">
            <w:pPr>
              <w:rPr>
                <w:color w:val="auto"/>
              </w:rPr>
            </w:pPr>
            <w:r w:rsidRPr="00CD651C">
              <w:rPr>
                <w:color w:val="auto"/>
              </w:rPr>
              <w:t xml:space="preserve">Диаметр и максимальная длина циркуляционного трубопровода холодоносителя (в оба конца): </w:t>
            </w:r>
            <w:r w:rsidRPr="00CD651C">
              <w:rPr>
                <w:color w:val="auto"/>
                <w:lang w:val="en-US"/>
              </w:rPr>
              <w:t>d</w:t>
            </w:r>
            <w:r w:rsidRPr="00CD651C">
              <w:rPr>
                <w:color w:val="auto"/>
              </w:rPr>
              <w:t>, мм.</w:t>
            </w:r>
          </w:p>
        </w:tc>
        <w:tc>
          <w:tcPr>
            <w:tcW w:w="1134" w:type="dxa"/>
          </w:tcPr>
          <w:p w14:paraId="74C44EA5" w14:textId="38F655D2" w:rsidR="004A4C86" w:rsidRPr="00CD651C" w:rsidRDefault="0026490A"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125</w:t>
            </w:r>
          </w:p>
        </w:tc>
        <w:tc>
          <w:tcPr>
            <w:tcW w:w="1127" w:type="dxa"/>
          </w:tcPr>
          <w:p w14:paraId="2A0A1038" w14:textId="0EF82895" w:rsidR="004A4C86" w:rsidRPr="00CD651C" w:rsidRDefault="0026490A"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125</w:t>
            </w:r>
          </w:p>
        </w:tc>
      </w:tr>
      <w:tr w:rsidR="0026490A" w:rsidRPr="00CD651C" w14:paraId="0D020E2D" w14:textId="77777777" w:rsidTr="00CD651C">
        <w:tc>
          <w:tcPr>
            <w:cnfStyle w:val="001000000000" w:firstRow="0" w:lastRow="0" w:firstColumn="1" w:lastColumn="0" w:oddVBand="0" w:evenVBand="0" w:oddHBand="0" w:evenHBand="0" w:firstRowFirstColumn="0" w:firstRowLastColumn="0" w:lastRowFirstColumn="0" w:lastRowLastColumn="0"/>
            <w:tcW w:w="3681" w:type="dxa"/>
          </w:tcPr>
          <w:p w14:paraId="29C3FC49" w14:textId="6D69DF3D" w:rsidR="0026490A" w:rsidRPr="00CD651C" w:rsidRDefault="0026490A" w:rsidP="00CD651C">
            <w:pPr>
              <w:rPr>
                <w:color w:val="auto"/>
              </w:rPr>
            </w:pPr>
            <w:r w:rsidRPr="00CD651C">
              <w:rPr>
                <w:color w:val="auto"/>
                <w:lang w:val="en-US"/>
              </w:rPr>
              <w:t>L,</w:t>
            </w:r>
            <w:r w:rsidRPr="00CD651C">
              <w:rPr>
                <w:color w:val="auto"/>
              </w:rPr>
              <w:t xml:space="preserve"> м</w:t>
            </w:r>
          </w:p>
        </w:tc>
        <w:tc>
          <w:tcPr>
            <w:tcW w:w="1134" w:type="dxa"/>
          </w:tcPr>
          <w:p w14:paraId="5EB23CF5" w14:textId="1C36B10E" w:rsidR="0026490A" w:rsidRPr="00CD651C" w:rsidRDefault="0026490A"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2200</w:t>
            </w:r>
          </w:p>
        </w:tc>
        <w:tc>
          <w:tcPr>
            <w:tcW w:w="1127" w:type="dxa"/>
          </w:tcPr>
          <w:p w14:paraId="76D964EF" w14:textId="0B43F3AD" w:rsidR="0026490A" w:rsidRPr="00CD651C" w:rsidRDefault="0026490A"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4000</w:t>
            </w:r>
          </w:p>
        </w:tc>
      </w:tr>
      <w:tr w:rsidR="004A4C86" w:rsidRPr="00CD651C" w14:paraId="53173609" w14:textId="77777777" w:rsidTr="00CD651C">
        <w:tc>
          <w:tcPr>
            <w:cnfStyle w:val="001000000000" w:firstRow="0" w:lastRow="0" w:firstColumn="1" w:lastColumn="0" w:oddVBand="0" w:evenVBand="0" w:oddHBand="0" w:evenHBand="0" w:firstRowFirstColumn="0" w:firstRowLastColumn="0" w:lastRowFirstColumn="0" w:lastRowLastColumn="0"/>
            <w:tcW w:w="3681" w:type="dxa"/>
          </w:tcPr>
          <w:p w14:paraId="7887F4D0" w14:textId="2D5FA86C" w:rsidR="004A4C86" w:rsidRPr="00CD651C" w:rsidRDefault="008D5219" w:rsidP="00CD651C">
            <w:pPr>
              <w:rPr>
                <w:color w:val="auto"/>
              </w:rPr>
            </w:pPr>
            <w:r w:rsidRPr="00CD651C">
              <w:rPr>
                <w:color w:val="auto"/>
              </w:rPr>
              <w:t xml:space="preserve">Диаметр и длина циркуляционного трубопровода конденсаторной воды (в оба конца): </w:t>
            </w:r>
            <w:r w:rsidRPr="00CD651C">
              <w:rPr>
                <w:color w:val="auto"/>
                <w:lang w:val="en-US"/>
              </w:rPr>
              <w:t>d</w:t>
            </w:r>
            <w:r w:rsidRPr="00CD651C">
              <w:rPr>
                <w:color w:val="auto"/>
              </w:rPr>
              <w:t>, мм</w:t>
            </w:r>
          </w:p>
        </w:tc>
        <w:tc>
          <w:tcPr>
            <w:tcW w:w="1134" w:type="dxa"/>
          </w:tcPr>
          <w:p w14:paraId="12C7C487" w14:textId="559DA01F" w:rsidR="004A4C86" w:rsidRPr="00CD651C" w:rsidRDefault="008D5219"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125</w:t>
            </w:r>
          </w:p>
        </w:tc>
        <w:tc>
          <w:tcPr>
            <w:tcW w:w="1127" w:type="dxa"/>
          </w:tcPr>
          <w:p w14:paraId="14CB375A" w14:textId="527551A3" w:rsidR="004A4C86" w:rsidRPr="00CD651C" w:rsidRDefault="008D5219"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125</w:t>
            </w:r>
          </w:p>
        </w:tc>
      </w:tr>
      <w:tr w:rsidR="004A4C86" w:rsidRPr="00CD651C" w14:paraId="25373E20" w14:textId="77777777" w:rsidTr="00CD651C">
        <w:tc>
          <w:tcPr>
            <w:cnfStyle w:val="001000000000" w:firstRow="0" w:lastRow="0" w:firstColumn="1" w:lastColumn="0" w:oddVBand="0" w:evenVBand="0" w:oddHBand="0" w:evenHBand="0" w:firstRowFirstColumn="0" w:firstRowLastColumn="0" w:lastRowFirstColumn="0" w:lastRowLastColumn="0"/>
            <w:tcW w:w="3681" w:type="dxa"/>
          </w:tcPr>
          <w:p w14:paraId="3C80D5E8" w14:textId="4F25D31A" w:rsidR="004A4C86" w:rsidRPr="00CD651C" w:rsidRDefault="008D5219" w:rsidP="00CD651C">
            <w:pPr>
              <w:rPr>
                <w:color w:val="auto"/>
              </w:rPr>
            </w:pPr>
            <w:r w:rsidRPr="00CD651C">
              <w:rPr>
                <w:color w:val="auto"/>
                <w:lang w:val="en-US"/>
              </w:rPr>
              <w:t>L,</w:t>
            </w:r>
            <w:r w:rsidRPr="00CD651C">
              <w:rPr>
                <w:color w:val="auto"/>
              </w:rPr>
              <w:t xml:space="preserve"> м</w:t>
            </w:r>
          </w:p>
        </w:tc>
        <w:tc>
          <w:tcPr>
            <w:tcW w:w="1134" w:type="dxa"/>
          </w:tcPr>
          <w:p w14:paraId="359AE891" w14:textId="2E16DA81" w:rsidR="004A4C86" w:rsidRPr="00CD651C" w:rsidRDefault="008D5219"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4000</w:t>
            </w:r>
          </w:p>
        </w:tc>
        <w:tc>
          <w:tcPr>
            <w:tcW w:w="1127" w:type="dxa"/>
          </w:tcPr>
          <w:p w14:paraId="12D8E0DD" w14:textId="23BC9165" w:rsidR="004A4C86" w:rsidRPr="00CD651C" w:rsidRDefault="008D5219"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4000</w:t>
            </w:r>
          </w:p>
        </w:tc>
      </w:tr>
      <w:tr w:rsidR="004A4C86" w:rsidRPr="00CD651C" w14:paraId="5EF433C8" w14:textId="77777777" w:rsidTr="00CD651C">
        <w:tc>
          <w:tcPr>
            <w:cnfStyle w:val="001000000000" w:firstRow="0" w:lastRow="0" w:firstColumn="1" w:lastColumn="0" w:oddVBand="0" w:evenVBand="0" w:oddHBand="0" w:evenHBand="0" w:firstRowFirstColumn="0" w:firstRowLastColumn="0" w:lastRowFirstColumn="0" w:lastRowLastColumn="0"/>
            <w:tcW w:w="3681" w:type="dxa"/>
          </w:tcPr>
          <w:p w14:paraId="5357222C" w14:textId="1AEBD5F5" w:rsidR="004A4C86" w:rsidRPr="00CD651C" w:rsidRDefault="008D5219" w:rsidP="00CD651C">
            <w:pPr>
              <w:rPr>
                <w:color w:val="auto"/>
              </w:rPr>
            </w:pPr>
            <w:r w:rsidRPr="00CD651C">
              <w:rPr>
                <w:color w:val="auto"/>
              </w:rPr>
              <w:t>Максимальная мощность приводов установки на валу, квт</w:t>
            </w:r>
          </w:p>
        </w:tc>
        <w:tc>
          <w:tcPr>
            <w:tcW w:w="1134" w:type="dxa"/>
          </w:tcPr>
          <w:p w14:paraId="50C6D5F0" w14:textId="58648B35" w:rsidR="004A4C86" w:rsidRPr="00CD651C" w:rsidRDefault="008D5219"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394</w:t>
            </w:r>
          </w:p>
        </w:tc>
        <w:tc>
          <w:tcPr>
            <w:tcW w:w="1127" w:type="dxa"/>
          </w:tcPr>
          <w:p w14:paraId="770A3DDD" w14:textId="1A3678B1" w:rsidR="004A4C86" w:rsidRPr="00CD651C" w:rsidRDefault="008D5219"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391</w:t>
            </w:r>
          </w:p>
        </w:tc>
      </w:tr>
      <w:tr w:rsidR="004A4C86" w:rsidRPr="00CD651C" w14:paraId="0568B4B5" w14:textId="77777777" w:rsidTr="00CD651C">
        <w:tc>
          <w:tcPr>
            <w:cnfStyle w:val="001000000000" w:firstRow="0" w:lastRow="0" w:firstColumn="1" w:lastColumn="0" w:oddVBand="0" w:evenVBand="0" w:oddHBand="0" w:evenHBand="0" w:firstRowFirstColumn="0" w:firstRowLastColumn="0" w:lastRowFirstColumn="0" w:lastRowLastColumn="0"/>
            <w:tcW w:w="3681" w:type="dxa"/>
          </w:tcPr>
          <w:p w14:paraId="59735A18" w14:textId="11D28438" w:rsidR="004A4C86" w:rsidRPr="00CD651C" w:rsidRDefault="008D5219" w:rsidP="00CD651C">
            <w:pPr>
              <w:rPr>
                <w:color w:val="auto"/>
              </w:rPr>
            </w:pPr>
            <w:r w:rsidRPr="00CD651C">
              <w:rPr>
                <w:color w:val="auto"/>
              </w:rPr>
              <w:t>Полный объем горных работ, требующихся для установки, м3</w:t>
            </w:r>
          </w:p>
        </w:tc>
        <w:tc>
          <w:tcPr>
            <w:tcW w:w="1134" w:type="dxa"/>
          </w:tcPr>
          <w:p w14:paraId="39542DC6" w14:textId="7A23E837" w:rsidR="004A4C86" w:rsidRPr="00CD651C" w:rsidRDefault="008D5219"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446</w:t>
            </w:r>
          </w:p>
        </w:tc>
        <w:tc>
          <w:tcPr>
            <w:tcW w:w="1127" w:type="dxa"/>
          </w:tcPr>
          <w:p w14:paraId="6D6CE3B6" w14:textId="633332EB" w:rsidR="004A4C86" w:rsidRPr="00CD651C" w:rsidRDefault="008D5219"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496</w:t>
            </w:r>
          </w:p>
        </w:tc>
      </w:tr>
      <w:tr w:rsidR="004A4C86" w:rsidRPr="00CD651C" w14:paraId="38021D36" w14:textId="77777777" w:rsidTr="00CD651C">
        <w:tc>
          <w:tcPr>
            <w:cnfStyle w:val="001000000000" w:firstRow="0" w:lastRow="0" w:firstColumn="1" w:lastColumn="0" w:oddVBand="0" w:evenVBand="0" w:oddHBand="0" w:evenHBand="0" w:firstRowFirstColumn="0" w:firstRowLastColumn="0" w:lastRowFirstColumn="0" w:lastRowLastColumn="0"/>
            <w:tcW w:w="3681" w:type="dxa"/>
          </w:tcPr>
          <w:p w14:paraId="1CE93356" w14:textId="50EC42C9" w:rsidR="004A4C86" w:rsidRPr="00CD651C" w:rsidRDefault="008D5219" w:rsidP="00CD651C">
            <w:pPr>
              <w:rPr>
                <w:color w:val="auto"/>
              </w:rPr>
            </w:pPr>
            <w:r w:rsidRPr="00CD651C">
              <w:rPr>
                <w:color w:val="auto"/>
              </w:rPr>
              <w:t>Ориентировочные первоначальные затраты на установку, руб.</w:t>
            </w:r>
          </w:p>
        </w:tc>
        <w:tc>
          <w:tcPr>
            <w:tcW w:w="1134" w:type="dxa"/>
          </w:tcPr>
          <w:p w14:paraId="39632AD5" w14:textId="215B0F31" w:rsidR="004A4C86" w:rsidRPr="00CD651C" w:rsidRDefault="008D5219"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1600000</w:t>
            </w:r>
          </w:p>
        </w:tc>
        <w:tc>
          <w:tcPr>
            <w:tcW w:w="1127" w:type="dxa"/>
          </w:tcPr>
          <w:p w14:paraId="2C6EF6E3" w14:textId="08C5A517" w:rsidR="004A4C86" w:rsidRPr="00CD651C" w:rsidRDefault="008D5219"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1800000</w:t>
            </w:r>
          </w:p>
        </w:tc>
      </w:tr>
      <w:tr w:rsidR="004A4C86" w:rsidRPr="00CD651C" w14:paraId="026DCA40" w14:textId="77777777" w:rsidTr="00CD651C">
        <w:tc>
          <w:tcPr>
            <w:cnfStyle w:val="001000000000" w:firstRow="0" w:lastRow="0" w:firstColumn="1" w:lastColumn="0" w:oddVBand="0" w:evenVBand="0" w:oddHBand="0" w:evenHBand="0" w:firstRowFirstColumn="0" w:firstRowLastColumn="0" w:lastRowFirstColumn="0" w:lastRowLastColumn="0"/>
            <w:tcW w:w="3681" w:type="dxa"/>
          </w:tcPr>
          <w:p w14:paraId="46351BD0" w14:textId="77777777" w:rsidR="004A4C86" w:rsidRPr="00CD651C" w:rsidRDefault="008D5219" w:rsidP="00CD651C">
            <w:pPr>
              <w:rPr>
                <w:color w:val="auto"/>
              </w:rPr>
            </w:pPr>
            <w:r w:rsidRPr="00CD651C">
              <w:rPr>
                <w:color w:val="auto"/>
              </w:rPr>
              <w:t>Стоимость охлаждения воздуха, приходящаяся на 1 т добытого угля, руб.</w:t>
            </w:r>
          </w:p>
          <w:p w14:paraId="442763AE" w14:textId="27F7C9F6" w:rsidR="008D5219" w:rsidRPr="00CD651C" w:rsidRDefault="008D5219" w:rsidP="00CD651C">
            <w:pPr>
              <w:rPr>
                <w:color w:val="auto"/>
              </w:rPr>
            </w:pPr>
            <w:r w:rsidRPr="00CD651C">
              <w:rPr>
                <w:color w:val="auto"/>
              </w:rPr>
              <w:t>при температуре воздуха в верхнем пункте лавы 25°</w:t>
            </w:r>
          </w:p>
        </w:tc>
        <w:tc>
          <w:tcPr>
            <w:tcW w:w="1134" w:type="dxa"/>
          </w:tcPr>
          <w:p w14:paraId="3627D37E" w14:textId="12FB0CE3" w:rsidR="004A4C86" w:rsidRPr="00CD651C" w:rsidRDefault="008D5219"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lang w:val="en-US"/>
              </w:rPr>
              <w:t>5,6</w:t>
            </w:r>
          </w:p>
        </w:tc>
        <w:tc>
          <w:tcPr>
            <w:tcW w:w="1127" w:type="dxa"/>
          </w:tcPr>
          <w:p w14:paraId="30E954FA" w14:textId="7C0CD795" w:rsidR="004A4C86" w:rsidRPr="00CD651C" w:rsidRDefault="009F758B" w:rsidP="00CD651C">
            <w:pPr>
              <w:cnfStyle w:val="000000000000" w:firstRow="0" w:lastRow="0" w:firstColumn="0" w:lastColumn="0" w:oddVBand="0" w:evenVBand="0" w:oddHBand="0" w:evenHBand="0" w:firstRowFirstColumn="0" w:firstRowLastColumn="0" w:lastRowFirstColumn="0" w:lastRowLastColumn="0"/>
              <w:rPr>
                <w:color w:val="auto"/>
                <w:lang w:val="en-US"/>
              </w:rPr>
            </w:pPr>
            <w:r w:rsidRPr="00CD651C">
              <w:rPr>
                <w:color w:val="auto"/>
              </w:rPr>
              <w:t>—</w:t>
            </w:r>
          </w:p>
        </w:tc>
      </w:tr>
      <w:tr w:rsidR="004A4C86" w:rsidRPr="00CD651C" w14:paraId="784C73AD" w14:textId="77777777" w:rsidTr="00CD651C">
        <w:tc>
          <w:tcPr>
            <w:cnfStyle w:val="001000000000" w:firstRow="0" w:lastRow="0" w:firstColumn="1" w:lastColumn="0" w:oddVBand="0" w:evenVBand="0" w:oddHBand="0" w:evenHBand="0" w:firstRowFirstColumn="0" w:firstRowLastColumn="0" w:lastRowFirstColumn="0" w:lastRowLastColumn="0"/>
            <w:tcW w:w="3681" w:type="dxa"/>
          </w:tcPr>
          <w:p w14:paraId="48F49B0B" w14:textId="6641DABA" w:rsidR="004A4C86" w:rsidRPr="00CD651C" w:rsidRDefault="008D5219" w:rsidP="00CD651C">
            <w:pPr>
              <w:rPr>
                <w:color w:val="auto"/>
              </w:rPr>
            </w:pPr>
            <w:r w:rsidRPr="00CD651C">
              <w:rPr>
                <w:color w:val="auto"/>
              </w:rPr>
              <w:t>при температуре воздуха в верхнем пункте 28°</w:t>
            </w:r>
          </w:p>
        </w:tc>
        <w:tc>
          <w:tcPr>
            <w:tcW w:w="1134" w:type="dxa"/>
          </w:tcPr>
          <w:p w14:paraId="6AECCBC3" w14:textId="36AC3190" w:rsidR="004A4C86" w:rsidRPr="00CD651C" w:rsidRDefault="009F758B" w:rsidP="00CD651C">
            <w:pPr>
              <w:cnfStyle w:val="000000000000" w:firstRow="0" w:lastRow="0" w:firstColumn="0" w:lastColumn="0" w:oddVBand="0" w:evenVBand="0" w:oddHBand="0" w:evenHBand="0" w:firstRowFirstColumn="0" w:firstRowLastColumn="0" w:lastRowFirstColumn="0" w:lastRowLastColumn="0"/>
              <w:rPr>
                <w:color w:val="auto"/>
              </w:rPr>
            </w:pPr>
            <w:r w:rsidRPr="00CD651C">
              <w:rPr>
                <w:color w:val="auto"/>
              </w:rPr>
              <w:t>—</w:t>
            </w:r>
          </w:p>
        </w:tc>
        <w:tc>
          <w:tcPr>
            <w:tcW w:w="1127" w:type="dxa"/>
          </w:tcPr>
          <w:p w14:paraId="1951F5B9" w14:textId="5A0EC5EA" w:rsidR="004A4C86" w:rsidRPr="00CD651C" w:rsidRDefault="008D5219" w:rsidP="00CD651C">
            <w:pPr>
              <w:cnfStyle w:val="000000000000" w:firstRow="0" w:lastRow="0" w:firstColumn="0" w:lastColumn="0" w:oddVBand="0" w:evenVBand="0" w:oddHBand="0" w:evenHBand="0" w:firstRowFirstColumn="0" w:firstRowLastColumn="0" w:lastRowFirstColumn="0" w:lastRowLastColumn="0"/>
              <w:rPr>
                <w:color w:val="auto"/>
                <w:lang w:val="en-US"/>
              </w:rPr>
            </w:pPr>
            <w:r w:rsidRPr="00CD651C">
              <w:rPr>
                <w:color w:val="auto"/>
              </w:rPr>
              <w:t>3</w:t>
            </w:r>
            <w:r w:rsidRPr="00CD651C">
              <w:rPr>
                <w:color w:val="auto"/>
                <w:lang w:val="en-US"/>
              </w:rPr>
              <w:t>,1</w:t>
            </w:r>
          </w:p>
        </w:tc>
      </w:tr>
    </w:tbl>
    <w:p w14:paraId="760A6998" w14:textId="0D1CAB03" w:rsidR="004F1290" w:rsidRPr="009F758B" w:rsidRDefault="005126A6" w:rsidP="00862D21">
      <w:pPr>
        <w:pStyle w:val="1"/>
      </w:pPr>
      <w:bookmarkStart w:id="278" w:name="_Toc229950105"/>
      <w:r>
        <w:lastRenderedPageBreak/>
        <w:t>Часть</w:t>
      </w:r>
      <w:r w:rsidR="0026490A" w:rsidRPr="009F758B">
        <w:t xml:space="preserve"> </w:t>
      </w:r>
      <w:r w:rsidR="00DF62B2">
        <w:t>2</w:t>
      </w:r>
      <w:r w:rsidR="0026490A" w:rsidRPr="009F758B">
        <w:br/>
        <w:t>Вентиляция шахт</w:t>
      </w:r>
      <w:bookmarkEnd w:id="278"/>
    </w:p>
    <w:p w14:paraId="789D3C54" w14:textId="766B428A" w:rsidR="004F1290" w:rsidRPr="00DF62B2" w:rsidRDefault="0026490A" w:rsidP="00862D21">
      <w:pPr>
        <w:pStyle w:val="20"/>
      </w:pPr>
      <w:bookmarkStart w:id="279" w:name="_Toc229564877"/>
      <w:bookmarkStart w:id="280" w:name="_Toc229950106"/>
      <w:r w:rsidRPr="00DF62B2">
        <w:t>Общие сведения</w:t>
      </w:r>
      <w:bookmarkEnd w:id="279"/>
      <w:bookmarkEnd w:id="280"/>
    </w:p>
    <w:p w14:paraId="529A1CE8" w14:textId="7E4A9910" w:rsidR="0026490A" w:rsidRDefault="0026490A" w:rsidP="0026490A">
      <w:pPr>
        <w:pStyle w:val="a5"/>
      </w:pPr>
      <w:r>
        <w:t>Основная задача проветривания шахт</w:t>
      </w:r>
      <w:r w:rsidR="00B26926">
        <w:t xml:space="preserve"> — </w:t>
      </w:r>
      <w:r>
        <w:t>устойчивое поддержание атмосферы в очистных, подготовительных и вообще во всех действующих подземных выработках в состоянии надлежащей чистоты по составу и соответствующей тяжести труда тепловой эффективности.</w:t>
      </w:r>
    </w:p>
    <w:p w14:paraId="3DFEAF16" w14:textId="48E63DF8" w:rsidR="0026490A" w:rsidRDefault="0026490A" w:rsidP="0026490A">
      <w:pPr>
        <w:pStyle w:val="a5"/>
      </w:pPr>
      <w:r>
        <w:t>Эта задача в настоящее время разрешается путем непрерывной подачи в сеть подземных' выработок с поверхности земли чистого атмосферного воздуха и удаления на земную поверхность испорченного, который омыл сеть горных выработок.</w:t>
      </w:r>
    </w:p>
    <w:p w14:paraId="03DDEE37" w14:textId="0E8BACF4" w:rsidR="0026490A" w:rsidRDefault="0026490A" w:rsidP="0026490A">
      <w:pPr>
        <w:pStyle w:val="a5"/>
      </w:pPr>
      <w:r>
        <w:t>Факторами же, определяющими эффективность процесса проветривания шахты, являются физические свойства и физико-механическое состояние массы воздуха, циркулирующей по сети подземных выработок, а именно: давление, температура, влажность воздуха, скорость и режим воздушного потока.</w:t>
      </w:r>
    </w:p>
    <w:p w14:paraId="4CFF1896" w14:textId="2CFC18D6" w:rsidR="004F1290" w:rsidRDefault="0026490A" w:rsidP="0026490A">
      <w:pPr>
        <w:pStyle w:val="a5"/>
      </w:pPr>
      <w:r>
        <w:t>Вследствие этого, рассмотрению собственно теории и техники процесса проветривания шахт и рудников нами предпосланы основные данные о физических параметрах состояния воздуха, о законах, их связывающих, о способах и средствах определения температуры, влажности, давления и скорости воздушного потока и о методах подсчета объема циркулирующего по выработкам воздуха.</w:t>
      </w:r>
    </w:p>
    <w:p w14:paraId="68267681" w14:textId="34F793CB" w:rsidR="004F1290" w:rsidRPr="00721570" w:rsidRDefault="00DF62B2" w:rsidP="00862D21">
      <w:pPr>
        <w:pStyle w:val="20"/>
      </w:pPr>
      <w:bookmarkStart w:id="281" w:name="_Toc229564878"/>
      <w:bookmarkStart w:id="282" w:name="_Toc229950107"/>
      <w:r w:rsidRPr="00721570">
        <w:lastRenderedPageBreak/>
        <w:t>Глава 1</w:t>
      </w:r>
      <w:r w:rsidRPr="00721570">
        <w:br/>
        <w:t>Основные свойства воздуха, определяющие процессы проветривания подземных выработок</w:t>
      </w:r>
      <w:bookmarkEnd w:id="281"/>
      <w:bookmarkEnd w:id="282"/>
    </w:p>
    <w:p w14:paraId="7D9E558E" w14:textId="1B82801C" w:rsidR="0026490A" w:rsidRPr="008D0DEB" w:rsidRDefault="00162466" w:rsidP="00862D21">
      <w:pPr>
        <w:pStyle w:val="30"/>
      </w:pPr>
      <w:bookmarkStart w:id="283" w:name="_Toc229564879"/>
      <w:bookmarkStart w:id="284" w:name="_Toc229950108"/>
      <w:r w:rsidRPr="008D0DEB">
        <w:t xml:space="preserve">§ 1. </w:t>
      </w:r>
      <w:r w:rsidR="00F87005">
        <w:t>Ф</w:t>
      </w:r>
      <w:r w:rsidRPr="008D0DEB">
        <w:t>изические свойства воздуха</w:t>
      </w:r>
      <w:bookmarkEnd w:id="283"/>
      <w:bookmarkEnd w:id="284"/>
    </w:p>
    <w:p w14:paraId="7E1260F0" w14:textId="7A155487" w:rsidR="0026490A" w:rsidRDefault="0026490A">
      <w:pPr>
        <w:pStyle w:val="a0"/>
        <w:numPr>
          <w:ilvl w:val="0"/>
          <w:numId w:val="12"/>
        </w:numPr>
        <w:tabs>
          <w:tab w:val="left" w:pos="426"/>
        </w:tabs>
        <w:ind w:left="0" w:firstLine="0"/>
      </w:pPr>
      <w:r w:rsidRPr="0017747E">
        <w:rPr>
          <w:rStyle w:val="af7"/>
          <w:b/>
          <w:bCs/>
        </w:rPr>
        <w:t>Плотность</w:t>
      </w:r>
      <w:r>
        <w:t>. Плотностью р воздуха называется количество</w:t>
      </w:r>
      <w:r w:rsidR="00721570">
        <w:t xml:space="preserve"> </w:t>
      </w:r>
      <w:r>
        <w:t>его массы, заключающееся в единице объ</w:t>
      </w:r>
      <w:r w:rsidR="00721570">
        <w:t>ё</w:t>
      </w:r>
      <w:r>
        <w:t>ма,</w:t>
      </w:r>
    </w:p>
    <w:tbl>
      <w:tblPr>
        <w:tblStyle w:val="51"/>
        <w:tblW w:w="5000" w:type="pct"/>
        <w:tblLook w:val="04A0" w:firstRow="1" w:lastRow="0" w:firstColumn="1" w:lastColumn="0" w:noHBand="0" w:noVBand="1"/>
      </w:tblPr>
      <w:tblGrid>
        <w:gridCol w:w="540"/>
        <w:gridCol w:w="6460"/>
        <w:gridCol w:w="767"/>
      </w:tblGrid>
      <w:tr w:rsidR="0026490A" w:rsidRPr="00A846F4" w14:paraId="18447024"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1" w:type="dxa"/>
          </w:tcPr>
          <w:p w14:paraId="4DB5F038" w14:textId="77777777" w:rsidR="0026490A" w:rsidRPr="00A846F4" w:rsidRDefault="0026490A" w:rsidP="00A846F4">
            <w:pPr>
              <w:rPr>
                <w:color w:val="auto"/>
              </w:rPr>
            </w:pPr>
          </w:p>
        </w:tc>
        <w:tc>
          <w:tcPr>
            <w:tcW w:w="5038" w:type="dxa"/>
          </w:tcPr>
          <w:p w14:paraId="57CD741A" w14:textId="548049C6" w:rsidR="0026490A" w:rsidRPr="00A846F4" w:rsidRDefault="00701BA2" w:rsidP="00A846F4">
            <w:pPr>
              <w:pStyle w:val="aff7"/>
              <w:cnfStyle w:val="100000000000" w:firstRow="1" w:lastRow="0" w:firstColumn="0" w:lastColumn="0" w:oddVBand="0" w:evenVBand="0" w:oddHBand="0" w:evenHBand="0" w:firstRowFirstColumn="0" w:firstRowLastColumn="0" w:lastRowFirstColumn="0" w:lastRowLastColumn="0"/>
            </w:pPr>
            <m:oMathPara>
              <m:oMath>
                <m:r>
                  <m:t xml:space="preserve">p= </m:t>
                </m:r>
                <m:f>
                  <m:fPr>
                    <m:ctrlPr/>
                  </m:fPr>
                  <m:num>
                    <m:r>
                      <m:t>M</m:t>
                    </m:r>
                  </m:num>
                  <m:den>
                    <m:r>
                      <m:t>V</m:t>
                    </m:r>
                  </m:den>
                </m:f>
                <m:r>
                  <m:t xml:space="preserve">= </m:t>
                </m:r>
                <m:f>
                  <m:fPr>
                    <m:ctrlPr/>
                  </m:fPr>
                  <m:num>
                    <m:r>
                      <m:t>G</m:t>
                    </m:r>
                  </m:num>
                  <m:den>
                    <m:r>
                      <m:t>g</m:t>
                    </m:r>
                  </m:den>
                </m:f>
                <m:r>
                  <m:t>×</m:t>
                </m:r>
                <m:f>
                  <m:fPr>
                    <m:ctrlPr/>
                  </m:fPr>
                  <m:num>
                    <m:r>
                      <m:t>1</m:t>
                    </m:r>
                  </m:num>
                  <m:den>
                    <m:r>
                      <m:t>V</m:t>
                    </m:r>
                  </m:den>
                </m:f>
                <m:r>
                  <m:t>,</m:t>
                </m:r>
              </m:oMath>
            </m:oMathPara>
          </w:p>
        </w:tc>
        <w:tc>
          <w:tcPr>
            <w:tcW w:w="483" w:type="dxa"/>
          </w:tcPr>
          <w:p w14:paraId="7FEBE887" w14:textId="48B4A7F3" w:rsidR="0026490A" w:rsidRPr="00A846F4" w:rsidRDefault="00701BA2" w:rsidP="00A846F4">
            <w:pPr>
              <w:pStyle w:val="a5"/>
              <w:cnfStyle w:val="100000000000" w:firstRow="1" w:lastRow="0" w:firstColumn="0" w:lastColumn="0" w:oddVBand="0" w:evenVBand="0" w:oddHBand="0" w:evenHBand="0" w:firstRowFirstColumn="0" w:firstRowLastColumn="0" w:lastRowFirstColumn="0" w:lastRowLastColumn="0"/>
              <w:rPr>
                <w:lang w:val="en-US"/>
              </w:rPr>
            </w:pPr>
            <w:bookmarkStart w:id="285" w:name="_Ref228695940"/>
            <w:bookmarkStart w:id="286" w:name="_Ref228695903"/>
            <w:r w:rsidRPr="00A846F4">
              <w:rPr>
                <w:lang w:val="en-US"/>
              </w:rPr>
              <w:t>(</w:t>
            </w:r>
            <w:fldSimple w:instr=" SEQ Формула \* ARABIC ">
              <w:r w:rsidR="0075087B">
                <w:rPr>
                  <w:noProof/>
                </w:rPr>
                <w:t>17</w:t>
              </w:r>
            </w:fldSimple>
            <w:bookmarkEnd w:id="286"/>
            <w:r w:rsidRPr="00A846F4">
              <w:rPr>
                <w:lang w:val="en-US"/>
              </w:rPr>
              <w:t>)</w:t>
            </w:r>
            <w:bookmarkEnd w:id="285"/>
          </w:p>
        </w:tc>
      </w:tr>
    </w:tbl>
    <w:p w14:paraId="151D78E6" w14:textId="1C0891ED" w:rsidR="0026490A" w:rsidRDefault="0026490A" w:rsidP="0026490A">
      <w:pPr>
        <w:pStyle w:val="a5"/>
      </w:pPr>
      <w:r>
        <w:t>где М</w:t>
      </w:r>
      <w:r w:rsidR="00B26926">
        <w:t xml:space="preserve"> — </w:t>
      </w:r>
      <w:r>
        <w:t>масса;</w:t>
      </w:r>
    </w:p>
    <w:p w14:paraId="26B3CE46" w14:textId="2A49B98C" w:rsidR="0026490A" w:rsidRDefault="0026490A" w:rsidP="0026490A">
      <w:pPr>
        <w:pStyle w:val="a5"/>
      </w:pPr>
      <w:r>
        <w:t>V</w:t>
      </w:r>
      <w:r w:rsidR="00B26926">
        <w:t xml:space="preserve"> — </w:t>
      </w:r>
      <w:r>
        <w:t>объ</w:t>
      </w:r>
      <w:r w:rsidR="00617DEC">
        <w:t>ё</w:t>
      </w:r>
      <w:r>
        <w:t>м;</w:t>
      </w:r>
    </w:p>
    <w:p w14:paraId="5AFD082E" w14:textId="230AD917" w:rsidR="0026490A" w:rsidRDefault="0026490A" w:rsidP="0026490A">
      <w:pPr>
        <w:pStyle w:val="a5"/>
      </w:pPr>
      <w:r>
        <w:t>G</w:t>
      </w:r>
      <w:r w:rsidR="00B26926">
        <w:t xml:space="preserve"> — </w:t>
      </w:r>
      <w:r>
        <w:t>вес;</w:t>
      </w:r>
    </w:p>
    <w:p w14:paraId="6BFCDE98" w14:textId="46B0FBF8" w:rsidR="0026490A" w:rsidRDefault="0026490A" w:rsidP="0026490A">
      <w:pPr>
        <w:pStyle w:val="a5"/>
      </w:pPr>
      <w:r>
        <w:t>g</w:t>
      </w:r>
      <w:r w:rsidR="00B26926">
        <w:t xml:space="preserve"> — </w:t>
      </w:r>
      <w:r>
        <w:t>ускорение силы тяжести.</w:t>
      </w:r>
    </w:p>
    <w:p w14:paraId="61AC3ED7" w14:textId="57B81696" w:rsidR="0026490A" w:rsidRDefault="0026490A" w:rsidP="00B414A7">
      <w:pPr>
        <w:pStyle w:val="a5"/>
      </w:pPr>
      <w:r w:rsidRPr="0026490A">
        <w:t>Поскольку величина g в различных точках земного шара разная, плотность р является величиной переменной. Размерность плотности</w:t>
      </w:r>
    </w:p>
    <w:tbl>
      <w:tblPr>
        <w:tblStyle w:val="51"/>
        <w:tblW w:w="5000" w:type="pct"/>
        <w:tblLook w:val="04A0" w:firstRow="1" w:lastRow="0" w:firstColumn="1" w:lastColumn="0" w:noHBand="0" w:noVBand="1"/>
      </w:tblPr>
      <w:tblGrid>
        <w:gridCol w:w="365"/>
        <w:gridCol w:w="6856"/>
        <w:gridCol w:w="546"/>
      </w:tblGrid>
      <w:tr w:rsidR="0026490A" w:rsidRPr="00A846F4" w14:paraId="58B3BA14"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2C409A5D" w14:textId="77777777" w:rsidR="0026490A" w:rsidRPr="00A846F4" w:rsidRDefault="0026490A" w:rsidP="00A846F4">
            <w:pPr>
              <w:rPr>
                <w:color w:val="auto"/>
              </w:rPr>
            </w:pPr>
          </w:p>
        </w:tc>
        <w:tc>
          <w:tcPr>
            <w:tcW w:w="5245" w:type="dxa"/>
          </w:tcPr>
          <w:p w14:paraId="456EA54C" w14:textId="4EF059A0" w:rsidR="0026490A" w:rsidRPr="00A846F4" w:rsidRDefault="00000000" w:rsidP="00A846F4">
            <w:pPr>
              <w:pStyle w:val="aff7"/>
              <w:cnfStyle w:val="100000000000" w:firstRow="1" w:lastRow="0" w:firstColumn="0" w:lastColumn="0" w:oddVBand="0" w:evenVBand="0" w:oddHBand="0" w:evenHBand="0" w:firstRowFirstColumn="0" w:firstRowLastColumn="0" w:lastRowFirstColumn="0" w:lastRowLastColumn="0"/>
            </w:pPr>
            <m:oMathPara>
              <m:oMath>
                <m:d>
                  <m:dPr>
                    <m:begChr m:val="["/>
                    <m:endChr m:val="]"/>
                    <m:ctrlPr/>
                  </m:dPr>
                  <m:e>
                    <m:r>
                      <m:t>p</m:t>
                    </m:r>
                  </m:e>
                </m:d>
                <m:r>
                  <m:t xml:space="preserve">= </m:t>
                </m:r>
                <m:f>
                  <m:fPr>
                    <m:ctrlPr/>
                  </m:fPr>
                  <m:num>
                    <m:r>
                      <m:t xml:space="preserve">кг× </m:t>
                    </m:r>
                    <m:sSup>
                      <m:sSupPr>
                        <m:ctrlPr/>
                      </m:sSupPr>
                      <m:e>
                        <m:r>
                          <m:t>сек</m:t>
                        </m:r>
                      </m:e>
                      <m:sup>
                        <m:r>
                          <m:t>2</m:t>
                        </m:r>
                      </m:sup>
                    </m:sSup>
                  </m:num>
                  <m:den>
                    <m:sSup>
                      <m:sSupPr>
                        <m:ctrlPr/>
                      </m:sSupPr>
                      <m:e>
                        <m:r>
                          <m:t>м</m:t>
                        </m:r>
                      </m:e>
                      <m:sup>
                        <m:r>
                          <m:t>4</m:t>
                        </m:r>
                      </m:sup>
                    </m:sSup>
                  </m:den>
                </m:f>
                <m:r>
                  <m:t>.</m:t>
                </m:r>
              </m:oMath>
            </m:oMathPara>
          </w:p>
        </w:tc>
        <w:tc>
          <w:tcPr>
            <w:tcW w:w="418" w:type="dxa"/>
          </w:tcPr>
          <w:p w14:paraId="40C82156" w14:textId="77777777" w:rsidR="0026490A" w:rsidRPr="00A846F4" w:rsidRDefault="0026490A" w:rsidP="00A846F4">
            <w:pPr>
              <w:cnfStyle w:val="100000000000" w:firstRow="1" w:lastRow="0" w:firstColumn="0" w:lastColumn="0" w:oddVBand="0" w:evenVBand="0" w:oddHBand="0" w:evenHBand="0" w:firstRowFirstColumn="0" w:firstRowLastColumn="0" w:lastRowFirstColumn="0" w:lastRowLastColumn="0"/>
              <w:rPr>
                <w:color w:val="auto"/>
              </w:rPr>
            </w:pPr>
          </w:p>
        </w:tc>
      </w:tr>
    </w:tbl>
    <w:p w14:paraId="48F8FAFD" w14:textId="2CF0D40E" w:rsidR="0026490A" w:rsidRDefault="001423CD" w:rsidP="001423CD">
      <w:pPr>
        <w:pStyle w:val="a0"/>
        <w:tabs>
          <w:tab w:val="left" w:pos="426"/>
        </w:tabs>
        <w:ind w:left="0" w:firstLine="0"/>
      </w:pPr>
      <w:r w:rsidRPr="0017747E">
        <w:rPr>
          <w:rStyle w:val="af7"/>
          <w:b/>
          <w:bCs/>
        </w:rPr>
        <w:t>Удельный вес</w:t>
      </w:r>
      <w:r>
        <w:t>. Удельным весом т воздуха называется вес</w:t>
      </w:r>
      <w:r w:rsidR="00617DEC">
        <w:t xml:space="preserve"> </w:t>
      </w:r>
      <w:r>
        <w:t>воздуха в единице объема</w:t>
      </w:r>
    </w:p>
    <w:tbl>
      <w:tblPr>
        <w:tblStyle w:val="51"/>
        <w:tblW w:w="5000" w:type="pct"/>
        <w:tblLook w:val="04A0" w:firstRow="1" w:lastRow="0" w:firstColumn="1" w:lastColumn="0" w:noHBand="0" w:noVBand="1"/>
      </w:tblPr>
      <w:tblGrid>
        <w:gridCol w:w="540"/>
        <w:gridCol w:w="6460"/>
        <w:gridCol w:w="767"/>
      </w:tblGrid>
      <w:tr w:rsidR="001423CD" w:rsidRPr="00A846F4" w14:paraId="3075E0AA"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1" w:type="dxa"/>
          </w:tcPr>
          <w:p w14:paraId="64556B52" w14:textId="77777777" w:rsidR="001423CD" w:rsidRPr="00A846F4" w:rsidRDefault="001423CD" w:rsidP="00A846F4">
            <w:pPr>
              <w:rPr>
                <w:color w:val="auto"/>
              </w:rPr>
            </w:pPr>
          </w:p>
        </w:tc>
        <w:tc>
          <w:tcPr>
            <w:tcW w:w="5038" w:type="dxa"/>
          </w:tcPr>
          <w:p w14:paraId="3C030939" w14:textId="223A2D84" w:rsidR="001423CD" w:rsidRPr="00A846F4" w:rsidRDefault="00017C2C" w:rsidP="00A846F4">
            <w:pPr>
              <w:pStyle w:val="aff7"/>
              <w:cnfStyle w:val="100000000000" w:firstRow="1" w:lastRow="0" w:firstColumn="0" w:lastColumn="0" w:oddVBand="0" w:evenVBand="0" w:oddHBand="0" w:evenHBand="0" w:firstRowFirstColumn="0" w:firstRowLastColumn="0" w:lastRowFirstColumn="0" w:lastRowLastColumn="0"/>
            </w:pPr>
            <m:oMathPara>
              <m:oMath>
                <m:r>
                  <m:t xml:space="preserve">γ= </m:t>
                </m:r>
                <m:f>
                  <m:fPr>
                    <m:ctrlPr/>
                  </m:fPr>
                  <m:num>
                    <m:r>
                      <w:rPr>
                        <w:lang w:val="en-US"/>
                      </w:rPr>
                      <m:t>G</m:t>
                    </m:r>
                  </m:num>
                  <m:den>
                    <m:r>
                      <m:t>V</m:t>
                    </m:r>
                  </m:den>
                </m:f>
              </m:oMath>
            </m:oMathPara>
          </w:p>
        </w:tc>
        <w:tc>
          <w:tcPr>
            <w:tcW w:w="483" w:type="dxa"/>
          </w:tcPr>
          <w:p w14:paraId="5B85A0C7" w14:textId="35B3BD45" w:rsidR="001423CD" w:rsidRPr="00A846F4" w:rsidRDefault="00017C2C" w:rsidP="00A846F4">
            <w:pPr>
              <w:pStyle w:val="a5"/>
              <w:cnfStyle w:val="100000000000" w:firstRow="1" w:lastRow="0" w:firstColumn="0" w:lastColumn="0" w:oddVBand="0" w:evenVBand="0" w:oddHBand="0" w:evenHBand="0" w:firstRowFirstColumn="0" w:firstRowLastColumn="0" w:lastRowFirstColumn="0" w:lastRowLastColumn="0"/>
              <w:rPr>
                <w:lang w:val="en-US"/>
              </w:rPr>
            </w:pPr>
            <w:bookmarkStart w:id="287" w:name="_Ref228695959"/>
            <w:r w:rsidRPr="00A846F4">
              <w:rPr>
                <w:lang w:val="en-US"/>
              </w:rPr>
              <w:t>(</w:t>
            </w:r>
            <w:fldSimple w:instr=" SEQ Формула \* ARABIC ">
              <w:r w:rsidR="0075087B">
                <w:rPr>
                  <w:noProof/>
                </w:rPr>
                <w:t>18</w:t>
              </w:r>
            </w:fldSimple>
            <w:r w:rsidRPr="00A846F4">
              <w:rPr>
                <w:lang w:val="en-US"/>
              </w:rPr>
              <w:t>)</w:t>
            </w:r>
            <w:bookmarkEnd w:id="287"/>
          </w:p>
        </w:tc>
      </w:tr>
    </w:tbl>
    <w:p w14:paraId="0F1A6C74" w14:textId="441868D7" w:rsidR="001423CD" w:rsidRDefault="001423CD" w:rsidP="001423CD">
      <w:pPr>
        <w:pStyle w:val="a5"/>
      </w:pPr>
      <w:r>
        <w:t xml:space="preserve">размерность удельного веса </w:t>
      </w:r>
      <w:r w:rsidRPr="001423CD">
        <w:t>[</w:t>
      </w:r>
      <w:r w:rsidR="00C23B60">
        <w:t>γ</w:t>
      </w:r>
      <w:r w:rsidRPr="001423CD">
        <w:t>]</w:t>
      </w:r>
      <w:r>
        <w:t>=кг/м</w:t>
      </w:r>
      <w:r w:rsidR="00156892">
        <w:t>³</w:t>
      </w:r>
      <w:r>
        <w:t>, следовательно, удельным Весом воздуха называется вес 1 м</w:t>
      </w:r>
      <w:r w:rsidR="00156892">
        <w:t>³</w:t>
      </w:r>
      <w:r>
        <w:t xml:space="preserve"> воздуха в кг. При давлении в 760 мм рт. ст. и температуре 0° </w:t>
      </w:r>
      <w:r>
        <w:lastRenderedPageBreak/>
        <w:t xml:space="preserve">удельный вес </w:t>
      </w:r>
      <w:r w:rsidR="00C23B60">
        <w:t>γ</w:t>
      </w:r>
      <w:r>
        <w:t xml:space="preserve"> и плотность р сухого воздуха соответственно равны 1,295 кг/м</w:t>
      </w:r>
      <w:r w:rsidR="00156892">
        <w:t>³</w:t>
      </w:r>
      <w:r>
        <w:t xml:space="preserve"> и 0,132 кг</w:t>
      </w:r>
      <w:r w:rsidR="005D4234">
        <w:t>×</w:t>
      </w:r>
      <w:r>
        <w:t>сек</w:t>
      </w:r>
      <w:r w:rsidR="00156892">
        <w:t>²</w:t>
      </w:r>
      <w:r>
        <w:t>/м</w:t>
      </w:r>
      <w:r w:rsidR="00156892">
        <w:t>⁴</w:t>
      </w:r>
      <w:r>
        <w:t>.</w:t>
      </w:r>
    </w:p>
    <w:p w14:paraId="612859D0" w14:textId="3E83B089" w:rsidR="001423CD" w:rsidRDefault="001423CD" w:rsidP="001423CD">
      <w:pPr>
        <w:pStyle w:val="a5"/>
      </w:pPr>
      <w:r>
        <w:t>Поскольку атмосферный воздух всегда содержит некоторое Количество влаги (рудничный воздух в особенности), за стандартный (нормальный) удельный вес воздуха принимается 1,2 кг/м</w:t>
      </w:r>
      <w:r w:rsidR="0017747E">
        <w:t>³</w:t>
      </w:r>
      <w:r>
        <w:t>, что при давлении в 760 мм рт. ст. соответствует весу 1 м</w:t>
      </w:r>
      <w:r w:rsidR="0017747E">
        <w:t>³</w:t>
      </w:r>
      <w:r>
        <w:t xml:space="preserve"> воздуха при температуре 15° и влажности около 60%; соответственно р=0,122 кг</w:t>
      </w:r>
      <w:r w:rsidR="005D4234">
        <w:t>×</w:t>
      </w:r>
      <w:r>
        <w:t>сек</w:t>
      </w:r>
      <w:r w:rsidRPr="001423CD">
        <w:rPr>
          <w:vertAlign w:val="superscript"/>
        </w:rPr>
        <w:t>2</w:t>
      </w:r>
      <w:r>
        <w:t>/м</w:t>
      </w:r>
      <w:r w:rsidRPr="001423CD">
        <w:rPr>
          <w:vertAlign w:val="superscript"/>
        </w:rPr>
        <w:t>4</w:t>
      </w:r>
      <w:r>
        <w:t>.</w:t>
      </w:r>
    </w:p>
    <w:p w14:paraId="27E29531" w14:textId="765DD90F" w:rsidR="0026490A" w:rsidRDefault="001423CD" w:rsidP="001423CD">
      <w:pPr>
        <w:pStyle w:val="a5"/>
      </w:pPr>
      <w:r>
        <w:t xml:space="preserve">Из формул </w:t>
      </w:r>
      <w:r w:rsidR="000A0AFB">
        <w:fldChar w:fldCharType="begin"/>
      </w:r>
      <w:r w:rsidR="000A0AFB">
        <w:instrText xml:space="preserve"> REF _Ref228695940 \h </w:instrText>
      </w:r>
      <w:r w:rsidR="000A0AFB">
        <w:fldChar w:fldCharType="separate"/>
      </w:r>
      <w:r w:rsidR="00A05A8B">
        <w:rPr>
          <w:rStyle w:val="afff6"/>
          <w:lang w:val="en-US"/>
        </w:rPr>
        <w:t>(</w:t>
      </w:r>
      <w:r w:rsidR="00A05A8B">
        <w:rPr>
          <w:rStyle w:val="afff6"/>
          <w:noProof/>
        </w:rPr>
        <w:t>17</w:t>
      </w:r>
      <w:r w:rsidR="00A05A8B">
        <w:rPr>
          <w:rStyle w:val="afff6"/>
          <w:lang w:val="en-US"/>
        </w:rPr>
        <w:t>)</w:t>
      </w:r>
      <w:r w:rsidR="000A0AFB">
        <w:fldChar w:fldCharType="end"/>
      </w:r>
      <w:r>
        <w:t xml:space="preserve"> и </w:t>
      </w:r>
      <w:r w:rsidR="000A0AFB">
        <w:fldChar w:fldCharType="begin"/>
      </w:r>
      <w:r w:rsidR="000A0AFB">
        <w:instrText xml:space="preserve"> REF _Ref228695959 \h </w:instrText>
      </w:r>
      <w:r w:rsidR="000A0AFB">
        <w:fldChar w:fldCharType="separate"/>
      </w:r>
      <w:r w:rsidR="00A05A8B">
        <w:rPr>
          <w:rStyle w:val="afff6"/>
          <w:lang w:val="en-US"/>
        </w:rPr>
        <w:t>(</w:t>
      </w:r>
      <w:r w:rsidR="00A05A8B">
        <w:rPr>
          <w:rStyle w:val="afff6"/>
          <w:noProof/>
        </w:rPr>
        <w:t>18</w:t>
      </w:r>
      <w:r w:rsidR="00A05A8B">
        <w:rPr>
          <w:rStyle w:val="afff6"/>
          <w:lang w:val="en-US"/>
        </w:rPr>
        <w:t>)</w:t>
      </w:r>
      <w:r w:rsidR="000A0AFB">
        <w:fldChar w:fldCharType="end"/>
      </w:r>
      <w:r>
        <w:t xml:space="preserve"> получаем</w:t>
      </w:r>
    </w:p>
    <w:tbl>
      <w:tblPr>
        <w:tblStyle w:val="51"/>
        <w:tblW w:w="5000" w:type="pct"/>
        <w:tblLook w:val="04A0" w:firstRow="1" w:lastRow="0" w:firstColumn="1" w:lastColumn="0" w:noHBand="0" w:noVBand="1"/>
      </w:tblPr>
      <w:tblGrid>
        <w:gridCol w:w="346"/>
        <w:gridCol w:w="6679"/>
        <w:gridCol w:w="742"/>
      </w:tblGrid>
      <w:tr w:rsidR="001423CD" w:rsidRPr="00A846F4" w14:paraId="6CE851E8"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166101DF" w14:textId="77777777" w:rsidR="001423CD" w:rsidRPr="00A846F4" w:rsidRDefault="001423CD" w:rsidP="00A846F4">
            <w:pPr>
              <w:rPr>
                <w:color w:val="auto"/>
              </w:rPr>
            </w:pPr>
          </w:p>
        </w:tc>
        <w:tc>
          <w:tcPr>
            <w:tcW w:w="5386" w:type="dxa"/>
          </w:tcPr>
          <w:p w14:paraId="229197AA" w14:textId="365027A5" w:rsidR="001423CD" w:rsidRPr="00A846F4" w:rsidRDefault="000A0AFB" w:rsidP="00A846F4">
            <w:pPr>
              <w:pStyle w:val="aff7"/>
              <w:cnfStyle w:val="100000000000" w:firstRow="1" w:lastRow="0" w:firstColumn="0" w:lastColumn="0" w:oddVBand="0" w:evenVBand="0" w:oddHBand="0" w:evenHBand="0" w:firstRowFirstColumn="0" w:firstRowLastColumn="0" w:lastRowFirstColumn="0" w:lastRowLastColumn="0"/>
            </w:pPr>
            <m:oMathPara>
              <m:oMath>
                <m:r>
                  <m:t xml:space="preserve">p= </m:t>
                </m:r>
                <m:f>
                  <m:fPr>
                    <m:ctrlPr/>
                  </m:fPr>
                  <m:num>
                    <m:r>
                      <m:t>γ</m:t>
                    </m:r>
                  </m:num>
                  <m:den>
                    <m:r>
                      <m:t>g</m:t>
                    </m:r>
                  </m:den>
                </m:f>
              </m:oMath>
            </m:oMathPara>
          </w:p>
        </w:tc>
        <w:tc>
          <w:tcPr>
            <w:tcW w:w="277" w:type="dxa"/>
          </w:tcPr>
          <w:p w14:paraId="46740B75" w14:textId="275B5090" w:rsidR="001423CD" w:rsidRPr="00A846F4" w:rsidRDefault="000A0AFB" w:rsidP="00A846F4">
            <w:pPr>
              <w:pStyle w:val="a5"/>
              <w:cnfStyle w:val="100000000000" w:firstRow="1" w:lastRow="0" w:firstColumn="0" w:lastColumn="0" w:oddVBand="0" w:evenVBand="0" w:oddHBand="0" w:evenHBand="0" w:firstRowFirstColumn="0" w:firstRowLastColumn="0" w:lastRowFirstColumn="0" w:lastRowLastColumn="0"/>
              <w:rPr>
                <w:lang w:val="en-US"/>
              </w:rPr>
            </w:pPr>
            <w:r w:rsidRPr="00A846F4">
              <w:rPr>
                <w:lang w:val="en-US"/>
              </w:rPr>
              <w:t>(</w:t>
            </w:r>
            <w:fldSimple w:instr=" SEQ Формула \* ARABIC ">
              <w:r w:rsidR="0075087B">
                <w:rPr>
                  <w:noProof/>
                </w:rPr>
                <w:t>19</w:t>
              </w:r>
            </w:fldSimple>
            <w:r w:rsidRPr="00A846F4">
              <w:rPr>
                <w:lang w:val="en-US"/>
              </w:rPr>
              <w:t>)</w:t>
            </w:r>
          </w:p>
        </w:tc>
      </w:tr>
    </w:tbl>
    <w:p w14:paraId="7879EE02" w14:textId="09FA8930" w:rsidR="001423CD" w:rsidRDefault="001423CD" w:rsidP="001423CD">
      <w:pPr>
        <w:pStyle w:val="a5"/>
      </w:pPr>
      <w:r>
        <w:t>Удельным весом газа называют также число, показывающее, во сколько раз единица объема этого газа тяжелее или легче единицы объ</w:t>
      </w:r>
      <w:r w:rsidR="00401C48">
        <w:t>ё</w:t>
      </w:r>
      <w:r>
        <w:t>ма воздуха, например удельный вес метана 0,554.</w:t>
      </w:r>
    </w:p>
    <w:p w14:paraId="30A6FD6C" w14:textId="3A9A96BF" w:rsidR="0026490A" w:rsidRDefault="001423CD" w:rsidP="001423CD">
      <w:pPr>
        <w:pStyle w:val="a0"/>
        <w:tabs>
          <w:tab w:val="left" w:pos="284"/>
        </w:tabs>
        <w:ind w:left="0" w:firstLine="0"/>
      </w:pPr>
      <w:r w:rsidRPr="00C34707">
        <w:rPr>
          <w:rStyle w:val="af7"/>
          <w:b/>
          <w:bCs/>
        </w:rPr>
        <w:t>Удельный объем</w:t>
      </w:r>
      <w:r>
        <w:t>. Удельным объемом воздуха называется объем υ</w:t>
      </w:r>
      <w:r w:rsidRPr="001423CD">
        <w:rPr>
          <w:vertAlign w:val="subscript"/>
        </w:rPr>
        <w:t>P</w:t>
      </w:r>
      <w:r>
        <w:t>(м</w:t>
      </w:r>
      <w:r w:rsidR="00401C48">
        <w:t>³</w:t>
      </w:r>
      <w:r>
        <w:t>), занимаемый единицей веса воздуха</w:t>
      </w:r>
    </w:p>
    <w:tbl>
      <w:tblPr>
        <w:tblStyle w:val="51"/>
        <w:tblW w:w="5000" w:type="pct"/>
        <w:tblLook w:val="04A0" w:firstRow="1" w:lastRow="0" w:firstColumn="1" w:lastColumn="0" w:noHBand="0" w:noVBand="1"/>
      </w:tblPr>
      <w:tblGrid>
        <w:gridCol w:w="540"/>
        <w:gridCol w:w="6460"/>
        <w:gridCol w:w="767"/>
      </w:tblGrid>
      <w:tr w:rsidR="001423CD" w:rsidRPr="00A846F4" w14:paraId="68AEAC83"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1" w:type="dxa"/>
          </w:tcPr>
          <w:p w14:paraId="294EF609" w14:textId="77777777" w:rsidR="001423CD" w:rsidRPr="00A846F4" w:rsidRDefault="001423CD" w:rsidP="00A846F4">
            <w:pPr>
              <w:rPr>
                <w:color w:val="auto"/>
              </w:rPr>
            </w:pPr>
          </w:p>
        </w:tc>
        <w:tc>
          <w:tcPr>
            <w:tcW w:w="5038" w:type="dxa"/>
          </w:tcPr>
          <w:p w14:paraId="554190A8" w14:textId="7E988C63" w:rsidR="001423CD" w:rsidRPr="00A846F4" w:rsidRDefault="00000000" w:rsidP="00A846F4">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υ</m:t>
                    </m:r>
                  </m:e>
                  <m:sub>
                    <m:r>
                      <m:t>p</m:t>
                    </m:r>
                  </m:sub>
                </m:sSub>
                <m:r>
                  <m:t xml:space="preserve">= </m:t>
                </m:r>
                <m:f>
                  <m:fPr>
                    <m:ctrlPr/>
                  </m:fPr>
                  <m:num>
                    <m:r>
                      <m:t>1</m:t>
                    </m:r>
                  </m:num>
                  <m:den>
                    <m:r>
                      <m:t>γ</m:t>
                    </m:r>
                  </m:den>
                </m:f>
                <m:r>
                  <m:t xml:space="preserve">, </m:t>
                </m:r>
                <m:f>
                  <m:fPr>
                    <m:type m:val="lin"/>
                    <m:ctrlPr/>
                  </m:fPr>
                  <m:num>
                    <m:sSup>
                      <m:sSupPr>
                        <m:ctrlPr/>
                      </m:sSupPr>
                      <m:e>
                        <m:r>
                          <m:t>м</m:t>
                        </m:r>
                      </m:e>
                      <m:sup>
                        <m:r>
                          <m:t>3</m:t>
                        </m:r>
                      </m:sup>
                    </m:sSup>
                  </m:num>
                  <m:den>
                    <m:r>
                      <m:t>кг</m:t>
                    </m:r>
                  </m:den>
                </m:f>
                <m:r>
                  <w:rPr>
                    <w:lang w:val="en-US"/>
                  </w:rPr>
                  <m:t>,</m:t>
                </m:r>
              </m:oMath>
            </m:oMathPara>
          </w:p>
        </w:tc>
        <w:tc>
          <w:tcPr>
            <w:tcW w:w="483" w:type="dxa"/>
          </w:tcPr>
          <w:p w14:paraId="4F57719E" w14:textId="4BA4C434" w:rsidR="001423CD" w:rsidRPr="00A846F4" w:rsidRDefault="000A0AFB" w:rsidP="00A846F4">
            <w:pPr>
              <w:pStyle w:val="a5"/>
              <w:cnfStyle w:val="100000000000" w:firstRow="1" w:lastRow="0" w:firstColumn="0" w:lastColumn="0" w:oddVBand="0" w:evenVBand="0" w:oddHBand="0" w:evenHBand="0" w:firstRowFirstColumn="0" w:firstRowLastColumn="0" w:lastRowFirstColumn="0" w:lastRowLastColumn="0"/>
            </w:pPr>
            <w:r w:rsidRPr="00A846F4">
              <w:t>(</w:t>
            </w:r>
            <w:fldSimple w:instr=" SEQ Формула \* ARABIC ">
              <w:r w:rsidR="0075087B">
                <w:rPr>
                  <w:noProof/>
                </w:rPr>
                <w:t>20</w:t>
              </w:r>
            </w:fldSimple>
            <w:r w:rsidRPr="00A846F4">
              <w:t>)</w:t>
            </w:r>
          </w:p>
        </w:tc>
      </w:tr>
    </w:tbl>
    <w:p w14:paraId="7F09206A" w14:textId="2932F2C7" w:rsidR="0026490A" w:rsidRDefault="00C23B60" w:rsidP="00C23B60">
      <w:pPr>
        <w:pStyle w:val="a0"/>
        <w:tabs>
          <w:tab w:val="left" w:pos="284"/>
        </w:tabs>
        <w:ind w:left="0" w:firstLine="0"/>
      </w:pPr>
      <w:r w:rsidRPr="00C34707">
        <w:rPr>
          <w:rStyle w:val="af7"/>
          <w:b/>
          <w:bCs/>
        </w:rPr>
        <w:t>Вес</w:t>
      </w:r>
      <w:r w:rsidRPr="00C23B60">
        <w:t>. Вес G какого-нибудь объема V воздуха равен</w:t>
      </w:r>
    </w:p>
    <w:tbl>
      <w:tblPr>
        <w:tblStyle w:val="51"/>
        <w:tblW w:w="5000" w:type="pct"/>
        <w:tblLook w:val="04A0" w:firstRow="1" w:lastRow="0" w:firstColumn="1" w:lastColumn="0" w:noHBand="0" w:noVBand="1"/>
      </w:tblPr>
      <w:tblGrid>
        <w:gridCol w:w="534"/>
        <w:gridCol w:w="6474"/>
        <w:gridCol w:w="759"/>
      </w:tblGrid>
      <w:tr w:rsidR="00C23B60" w:rsidRPr="00A846F4" w14:paraId="5ED139AE"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1" w:type="dxa"/>
          </w:tcPr>
          <w:p w14:paraId="2D5B774A" w14:textId="77777777" w:rsidR="00C23B60" w:rsidRPr="00A846F4" w:rsidRDefault="00C23B60" w:rsidP="00A846F4">
            <w:pPr>
              <w:rPr>
                <w:color w:val="auto"/>
              </w:rPr>
            </w:pPr>
          </w:p>
        </w:tc>
        <w:tc>
          <w:tcPr>
            <w:tcW w:w="5103" w:type="dxa"/>
          </w:tcPr>
          <w:p w14:paraId="28FC18D7" w14:textId="52A606F9" w:rsidR="00C23B60" w:rsidRPr="00A846F4" w:rsidRDefault="000A0AFB" w:rsidP="00A846F4">
            <w:pPr>
              <w:pStyle w:val="aff7"/>
              <w:cnfStyle w:val="100000000000" w:firstRow="1" w:lastRow="0" w:firstColumn="0" w:lastColumn="0" w:oddVBand="0" w:evenVBand="0" w:oddHBand="0" w:evenHBand="0" w:firstRowFirstColumn="0" w:firstRowLastColumn="0" w:lastRowFirstColumn="0" w:lastRowLastColumn="0"/>
            </w:pPr>
            <m:oMathPara>
              <m:oMath>
                <m:r>
                  <m:t>G=V × γ.</m:t>
                </m:r>
              </m:oMath>
            </m:oMathPara>
          </w:p>
        </w:tc>
        <w:tc>
          <w:tcPr>
            <w:tcW w:w="418" w:type="dxa"/>
          </w:tcPr>
          <w:p w14:paraId="6A51CA77" w14:textId="1714217C" w:rsidR="00C23B60" w:rsidRPr="00A846F4" w:rsidRDefault="000A0AFB" w:rsidP="00A846F4">
            <w:pPr>
              <w:pStyle w:val="a5"/>
              <w:cnfStyle w:val="100000000000" w:firstRow="1" w:lastRow="0" w:firstColumn="0" w:lastColumn="0" w:oddVBand="0" w:evenVBand="0" w:oddHBand="0" w:evenHBand="0" w:firstRowFirstColumn="0" w:firstRowLastColumn="0" w:lastRowFirstColumn="0" w:lastRowLastColumn="0"/>
              <w:rPr>
                <w:lang w:val="en-US"/>
              </w:rPr>
            </w:pPr>
            <w:r w:rsidRPr="00A846F4">
              <w:rPr>
                <w:lang w:val="en-US"/>
              </w:rPr>
              <w:t>(</w:t>
            </w:r>
            <w:fldSimple w:instr=" SEQ Формула \* ARABIC ">
              <w:r w:rsidR="0075087B">
                <w:rPr>
                  <w:noProof/>
                </w:rPr>
                <w:t>21</w:t>
              </w:r>
            </w:fldSimple>
            <w:r w:rsidRPr="00A846F4">
              <w:rPr>
                <w:lang w:val="en-US"/>
              </w:rPr>
              <w:t>)</w:t>
            </w:r>
          </w:p>
        </w:tc>
      </w:tr>
    </w:tbl>
    <w:p w14:paraId="273050F0" w14:textId="2BEE14D6" w:rsidR="00C23B60" w:rsidRDefault="00C23B60" w:rsidP="00C23B60">
      <w:pPr>
        <w:pStyle w:val="a0"/>
        <w:tabs>
          <w:tab w:val="left" w:pos="284"/>
        </w:tabs>
        <w:ind w:left="0" w:firstLine="0"/>
      </w:pPr>
      <w:r w:rsidRPr="00C34707">
        <w:rPr>
          <w:rStyle w:val="af7"/>
          <w:b/>
          <w:bCs/>
        </w:rPr>
        <w:t>Температура</w:t>
      </w:r>
      <w:r>
        <w:t xml:space="preserve"> рудничного воздуха выражается в градусах и измеряется сухим и мокрым термометром, т. е. таким, у которого ртутный или спиртовой шарик завернут в мокрую марлю, кисею и другие материалы. Вследствие охлаждения шарика при испарении влаги показания мокрого термометра в ненасыщенном водяными парами воздухе всегда ниже, чем сухого; в насыщенном они одинаковы. За нормальную температуру в аэродинамике и в шахтной вентиляции принимается +15°.</w:t>
      </w:r>
    </w:p>
    <w:p w14:paraId="5A757F39" w14:textId="424FE982" w:rsidR="00C23B60" w:rsidRDefault="00C23B60" w:rsidP="00C23B60">
      <w:pPr>
        <w:pStyle w:val="a0"/>
        <w:tabs>
          <w:tab w:val="left" w:pos="284"/>
        </w:tabs>
        <w:ind w:left="0" w:firstLine="0"/>
      </w:pPr>
      <w:r w:rsidRPr="00003801">
        <w:rPr>
          <w:rStyle w:val="af7"/>
          <w:b/>
          <w:bCs/>
        </w:rPr>
        <w:t>Теплоемкость</w:t>
      </w:r>
      <w:r>
        <w:t xml:space="preserve">. Количество тепла (в больших калориях), которое необходимо затратить, чтобы температуру 1 кг воздуха поднять на 1°, называют </w:t>
      </w:r>
      <w:r w:rsidRPr="00003801">
        <w:rPr>
          <w:rStyle w:val="af3"/>
        </w:rPr>
        <w:t>теплоемкостью воздуха</w:t>
      </w:r>
      <w:r>
        <w:t>, отнесенной к единице веса.</w:t>
      </w:r>
    </w:p>
    <w:p w14:paraId="158F9963" w14:textId="1A7D861D" w:rsidR="0026490A" w:rsidRDefault="00C23B60" w:rsidP="00C23B60">
      <w:pPr>
        <w:pStyle w:val="a5"/>
      </w:pPr>
      <w:r>
        <w:t>Различают теплоемкость воздуха с» при постоянном объеме и с</w:t>
      </w:r>
      <w:r w:rsidRPr="00C23B60">
        <w:rPr>
          <w:vertAlign w:val="subscript"/>
        </w:rPr>
        <w:t>Р</w:t>
      </w:r>
      <w:r>
        <w:t xml:space="preserve"> при постоянном давлении. С изменением температуры с</w:t>
      </w:r>
      <w:r w:rsidRPr="00C23B60">
        <w:rPr>
          <w:vertAlign w:val="subscript"/>
        </w:rPr>
        <w:t>υ</w:t>
      </w:r>
      <w:r>
        <w:t xml:space="preserve"> и с</w:t>
      </w:r>
      <w:r w:rsidRPr="00C23B60">
        <w:rPr>
          <w:vertAlign w:val="subscript"/>
        </w:rPr>
        <w:t>р</w:t>
      </w:r>
      <w:r>
        <w:t xml:space="preserve"> изменяются следующим образом:</w:t>
      </w:r>
    </w:p>
    <w:tbl>
      <w:tblPr>
        <w:tblStyle w:val="51"/>
        <w:tblW w:w="5000" w:type="pct"/>
        <w:tblLook w:val="04A0" w:firstRow="1" w:lastRow="0" w:firstColumn="1" w:lastColumn="0" w:noHBand="0" w:noVBand="1"/>
      </w:tblPr>
      <w:tblGrid>
        <w:gridCol w:w="1296"/>
        <w:gridCol w:w="1295"/>
        <w:gridCol w:w="1294"/>
        <w:gridCol w:w="1294"/>
        <w:gridCol w:w="1294"/>
        <w:gridCol w:w="1294"/>
      </w:tblGrid>
      <w:tr w:rsidR="00C23B60" w:rsidRPr="00A846F4" w14:paraId="1ACA934A"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1" w:type="dxa"/>
          </w:tcPr>
          <w:p w14:paraId="007B70FD" w14:textId="25D83BF1" w:rsidR="00C23B60" w:rsidRPr="00A846F4" w:rsidRDefault="00C23B60" w:rsidP="00A846F4">
            <w:pPr>
              <w:rPr>
                <w:color w:val="auto"/>
                <w:lang w:val="en-US"/>
              </w:rPr>
            </w:pPr>
          </w:p>
        </w:tc>
        <w:tc>
          <w:tcPr>
            <w:tcW w:w="991" w:type="dxa"/>
          </w:tcPr>
          <w:p w14:paraId="1AAA4E96" w14:textId="75F2717D" w:rsidR="00C23B60" w:rsidRPr="00A846F4" w:rsidRDefault="00623C25" w:rsidP="00A846F4">
            <w:pPr>
              <w:cnfStyle w:val="100000000000" w:firstRow="1" w:lastRow="0" w:firstColumn="0" w:lastColumn="0" w:oddVBand="0" w:evenVBand="0" w:oddHBand="0" w:evenHBand="0" w:firstRowFirstColumn="0" w:firstRowLastColumn="0" w:lastRowFirstColumn="0" w:lastRowLastColumn="0"/>
              <w:rPr>
                <w:color w:val="auto"/>
                <w:lang w:val="en-US"/>
              </w:rPr>
            </w:pPr>
            <w:r w:rsidRPr="00A846F4">
              <w:rPr>
                <w:color w:val="auto"/>
                <w:lang w:val="en-US"/>
              </w:rPr>
              <w:t>-10°</w:t>
            </w:r>
          </w:p>
        </w:tc>
        <w:tc>
          <w:tcPr>
            <w:tcW w:w="990" w:type="dxa"/>
          </w:tcPr>
          <w:p w14:paraId="12959E92" w14:textId="16C2C813" w:rsidR="00C23B60" w:rsidRPr="00A846F4" w:rsidRDefault="00623C25" w:rsidP="00A846F4">
            <w:pPr>
              <w:cnfStyle w:val="100000000000" w:firstRow="1" w:lastRow="0" w:firstColumn="0" w:lastColumn="0" w:oddVBand="0" w:evenVBand="0" w:oddHBand="0" w:evenHBand="0" w:firstRowFirstColumn="0" w:firstRowLastColumn="0" w:lastRowFirstColumn="0" w:lastRowLastColumn="0"/>
              <w:rPr>
                <w:color w:val="auto"/>
                <w:lang w:val="en-US"/>
              </w:rPr>
            </w:pPr>
            <w:r w:rsidRPr="00A846F4">
              <w:rPr>
                <w:color w:val="auto"/>
                <w:lang w:val="en-US"/>
              </w:rPr>
              <w:t>0°</w:t>
            </w:r>
          </w:p>
        </w:tc>
        <w:tc>
          <w:tcPr>
            <w:tcW w:w="990" w:type="dxa"/>
          </w:tcPr>
          <w:p w14:paraId="10F1105C" w14:textId="0F2C66A9" w:rsidR="00C23B60" w:rsidRPr="00A846F4" w:rsidRDefault="00623C25" w:rsidP="00A846F4">
            <w:pPr>
              <w:cnfStyle w:val="100000000000" w:firstRow="1" w:lastRow="0" w:firstColumn="0" w:lastColumn="0" w:oddVBand="0" w:evenVBand="0" w:oddHBand="0" w:evenHBand="0" w:firstRowFirstColumn="0" w:firstRowLastColumn="0" w:lastRowFirstColumn="0" w:lastRowLastColumn="0"/>
              <w:rPr>
                <w:color w:val="auto"/>
                <w:lang w:val="en-US"/>
              </w:rPr>
            </w:pPr>
            <w:r w:rsidRPr="00A846F4">
              <w:rPr>
                <w:color w:val="auto"/>
                <w:lang w:val="en-US"/>
              </w:rPr>
              <w:t>15°</w:t>
            </w:r>
          </w:p>
        </w:tc>
        <w:tc>
          <w:tcPr>
            <w:tcW w:w="990" w:type="dxa"/>
          </w:tcPr>
          <w:p w14:paraId="0B0D55EE" w14:textId="0B7DB807" w:rsidR="00C23B60" w:rsidRPr="00A846F4" w:rsidRDefault="00623C25" w:rsidP="00A846F4">
            <w:pPr>
              <w:cnfStyle w:val="100000000000" w:firstRow="1" w:lastRow="0" w:firstColumn="0" w:lastColumn="0" w:oddVBand="0" w:evenVBand="0" w:oddHBand="0" w:evenHBand="0" w:firstRowFirstColumn="0" w:firstRowLastColumn="0" w:lastRowFirstColumn="0" w:lastRowLastColumn="0"/>
              <w:rPr>
                <w:color w:val="auto"/>
                <w:lang w:val="en-US"/>
              </w:rPr>
            </w:pPr>
            <w:r w:rsidRPr="00A846F4">
              <w:rPr>
                <w:color w:val="auto"/>
                <w:lang w:val="en-US"/>
              </w:rPr>
              <w:t>30°</w:t>
            </w:r>
          </w:p>
        </w:tc>
        <w:tc>
          <w:tcPr>
            <w:tcW w:w="990" w:type="dxa"/>
          </w:tcPr>
          <w:p w14:paraId="19A645A5" w14:textId="6E10A691" w:rsidR="00C23B60" w:rsidRPr="00A846F4" w:rsidRDefault="00623C25" w:rsidP="00A846F4">
            <w:pPr>
              <w:cnfStyle w:val="100000000000" w:firstRow="1" w:lastRow="0" w:firstColumn="0" w:lastColumn="0" w:oddVBand="0" w:evenVBand="0" w:oddHBand="0" w:evenHBand="0" w:firstRowFirstColumn="0" w:firstRowLastColumn="0" w:lastRowFirstColumn="0" w:lastRowLastColumn="0"/>
              <w:rPr>
                <w:color w:val="auto"/>
                <w:lang w:val="en-US"/>
              </w:rPr>
            </w:pPr>
            <w:r w:rsidRPr="00A846F4">
              <w:rPr>
                <w:color w:val="auto"/>
                <w:lang w:val="en-US"/>
              </w:rPr>
              <w:t>80°</w:t>
            </w:r>
          </w:p>
        </w:tc>
      </w:tr>
      <w:tr w:rsidR="00C23B60" w:rsidRPr="00A846F4" w14:paraId="474CC495" w14:textId="77777777" w:rsidTr="00CD6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68812C86" w14:textId="1CCB7FB2" w:rsidR="00C23B60" w:rsidRPr="00A846F4" w:rsidRDefault="000A0AFB" w:rsidP="00A846F4">
            <w:pPr>
              <w:rPr>
                <w:color w:val="auto"/>
                <w:lang w:val="en-US"/>
              </w:rPr>
            </w:pPr>
            <w:r w:rsidRPr="00A846F4">
              <w:rPr>
                <w:color w:val="auto"/>
                <w:lang w:val="en-US"/>
              </w:rPr>
              <w:t>cp</w:t>
            </w:r>
          </w:p>
        </w:tc>
        <w:tc>
          <w:tcPr>
            <w:tcW w:w="991" w:type="dxa"/>
          </w:tcPr>
          <w:p w14:paraId="3E960070" w14:textId="7C2A4801" w:rsidR="00C23B60" w:rsidRPr="00A846F4" w:rsidRDefault="00623C25" w:rsidP="00A846F4">
            <w:pPr>
              <w:cnfStyle w:val="000000100000" w:firstRow="0" w:lastRow="0" w:firstColumn="0" w:lastColumn="0" w:oddVBand="0" w:evenVBand="0" w:oddHBand="1" w:evenHBand="0" w:firstRowFirstColumn="0" w:firstRowLastColumn="0" w:lastRowFirstColumn="0" w:lastRowLastColumn="0"/>
              <w:rPr>
                <w:color w:val="auto"/>
                <w:lang w:val="en-US"/>
              </w:rPr>
            </w:pPr>
            <w:r w:rsidRPr="00A846F4">
              <w:rPr>
                <w:color w:val="auto"/>
                <w:lang w:val="en-US"/>
              </w:rPr>
              <w:t>0,169</w:t>
            </w:r>
          </w:p>
        </w:tc>
        <w:tc>
          <w:tcPr>
            <w:tcW w:w="990" w:type="dxa"/>
          </w:tcPr>
          <w:p w14:paraId="1B9B8C20" w14:textId="1374E589" w:rsidR="00C23B60" w:rsidRPr="00A846F4" w:rsidRDefault="00623C25" w:rsidP="00A846F4">
            <w:pPr>
              <w:cnfStyle w:val="000000100000" w:firstRow="0" w:lastRow="0" w:firstColumn="0" w:lastColumn="0" w:oddVBand="0" w:evenVBand="0" w:oddHBand="1" w:evenHBand="0" w:firstRowFirstColumn="0" w:firstRowLastColumn="0" w:lastRowFirstColumn="0" w:lastRowLastColumn="0"/>
              <w:rPr>
                <w:color w:val="auto"/>
                <w:lang w:val="en-US"/>
              </w:rPr>
            </w:pPr>
            <w:r w:rsidRPr="00A846F4">
              <w:rPr>
                <w:color w:val="auto"/>
                <w:lang w:val="en-US"/>
              </w:rPr>
              <w:t>0,170</w:t>
            </w:r>
          </w:p>
        </w:tc>
        <w:tc>
          <w:tcPr>
            <w:tcW w:w="990" w:type="dxa"/>
          </w:tcPr>
          <w:p w14:paraId="395B6D62" w14:textId="159F3BBC" w:rsidR="00C23B60" w:rsidRPr="00A846F4" w:rsidRDefault="00623C25" w:rsidP="00A846F4">
            <w:pPr>
              <w:cnfStyle w:val="000000100000" w:firstRow="0" w:lastRow="0" w:firstColumn="0" w:lastColumn="0" w:oddVBand="0" w:evenVBand="0" w:oddHBand="1" w:evenHBand="0" w:firstRowFirstColumn="0" w:firstRowLastColumn="0" w:lastRowFirstColumn="0" w:lastRowLastColumn="0"/>
              <w:rPr>
                <w:color w:val="auto"/>
                <w:lang w:val="en-US"/>
              </w:rPr>
            </w:pPr>
            <w:r w:rsidRPr="00A846F4">
              <w:rPr>
                <w:color w:val="auto"/>
                <w:lang w:val="en-US"/>
              </w:rPr>
              <w:t>0,170</w:t>
            </w:r>
          </w:p>
        </w:tc>
        <w:tc>
          <w:tcPr>
            <w:tcW w:w="990" w:type="dxa"/>
          </w:tcPr>
          <w:p w14:paraId="03802691" w14:textId="50037797" w:rsidR="00C23B60" w:rsidRPr="00A846F4" w:rsidRDefault="00623C25" w:rsidP="00A846F4">
            <w:pPr>
              <w:cnfStyle w:val="000000100000" w:firstRow="0" w:lastRow="0" w:firstColumn="0" w:lastColumn="0" w:oddVBand="0" w:evenVBand="0" w:oddHBand="1" w:evenHBand="0" w:firstRowFirstColumn="0" w:firstRowLastColumn="0" w:lastRowFirstColumn="0" w:lastRowLastColumn="0"/>
              <w:rPr>
                <w:color w:val="auto"/>
                <w:lang w:val="en-US"/>
              </w:rPr>
            </w:pPr>
            <w:r w:rsidRPr="00A846F4">
              <w:rPr>
                <w:color w:val="auto"/>
                <w:lang w:val="en-US"/>
              </w:rPr>
              <w:t>0,171</w:t>
            </w:r>
          </w:p>
        </w:tc>
        <w:tc>
          <w:tcPr>
            <w:tcW w:w="990" w:type="dxa"/>
          </w:tcPr>
          <w:p w14:paraId="6654339C" w14:textId="378F7919" w:rsidR="00C23B60" w:rsidRPr="00A846F4" w:rsidRDefault="00623C25" w:rsidP="00A846F4">
            <w:pPr>
              <w:cnfStyle w:val="000000100000" w:firstRow="0" w:lastRow="0" w:firstColumn="0" w:lastColumn="0" w:oddVBand="0" w:evenVBand="0" w:oddHBand="1" w:evenHBand="0" w:firstRowFirstColumn="0" w:firstRowLastColumn="0" w:lastRowFirstColumn="0" w:lastRowLastColumn="0"/>
              <w:rPr>
                <w:color w:val="auto"/>
                <w:lang w:val="en-US"/>
              </w:rPr>
            </w:pPr>
            <w:r w:rsidRPr="00A846F4">
              <w:rPr>
                <w:color w:val="auto"/>
                <w:lang w:val="en-US"/>
              </w:rPr>
              <w:t>0,172</w:t>
            </w:r>
          </w:p>
        </w:tc>
      </w:tr>
      <w:tr w:rsidR="00C23B60" w:rsidRPr="00A846F4" w14:paraId="24F63781" w14:textId="77777777" w:rsidTr="00CD65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671E6AF5" w14:textId="39AF7182" w:rsidR="00C23B60" w:rsidRPr="00A846F4" w:rsidRDefault="000A0AFB" w:rsidP="00A846F4">
            <w:pPr>
              <w:rPr>
                <w:color w:val="auto"/>
                <w:lang w:val="en-US"/>
              </w:rPr>
            </w:pPr>
            <w:r w:rsidRPr="00A846F4">
              <w:rPr>
                <w:color w:val="auto"/>
                <w:lang w:val="en-US"/>
              </w:rPr>
              <w:t>cυ</w:t>
            </w:r>
          </w:p>
        </w:tc>
        <w:tc>
          <w:tcPr>
            <w:tcW w:w="991" w:type="dxa"/>
          </w:tcPr>
          <w:p w14:paraId="14FA2940" w14:textId="52134F14" w:rsidR="00C23B60" w:rsidRPr="00A846F4" w:rsidRDefault="00623C25" w:rsidP="00A846F4">
            <w:pPr>
              <w:cnfStyle w:val="000000010000" w:firstRow="0" w:lastRow="0" w:firstColumn="0" w:lastColumn="0" w:oddVBand="0" w:evenVBand="0" w:oddHBand="0" w:evenHBand="1" w:firstRowFirstColumn="0" w:firstRowLastColumn="0" w:lastRowFirstColumn="0" w:lastRowLastColumn="0"/>
              <w:rPr>
                <w:color w:val="auto"/>
                <w:lang w:val="en-US"/>
              </w:rPr>
            </w:pPr>
            <w:r w:rsidRPr="00A846F4">
              <w:rPr>
                <w:color w:val="auto"/>
                <w:lang w:val="en-US"/>
              </w:rPr>
              <w:t>0,238</w:t>
            </w:r>
          </w:p>
        </w:tc>
        <w:tc>
          <w:tcPr>
            <w:tcW w:w="990" w:type="dxa"/>
          </w:tcPr>
          <w:p w14:paraId="5C0D3379" w14:textId="3D2ACB9D" w:rsidR="00C23B60" w:rsidRPr="00A846F4" w:rsidRDefault="00623C25" w:rsidP="00A846F4">
            <w:pPr>
              <w:cnfStyle w:val="000000010000" w:firstRow="0" w:lastRow="0" w:firstColumn="0" w:lastColumn="0" w:oddVBand="0" w:evenVBand="0" w:oddHBand="0" w:evenHBand="1" w:firstRowFirstColumn="0" w:firstRowLastColumn="0" w:lastRowFirstColumn="0" w:lastRowLastColumn="0"/>
              <w:rPr>
                <w:color w:val="auto"/>
                <w:lang w:val="en-US"/>
              </w:rPr>
            </w:pPr>
            <w:r w:rsidRPr="00A846F4">
              <w:rPr>
                <w:color w:val="auto"/>
                <w:lang w:val="en-US"/>
              </w:rPr>
              <w:t>0,239</w:t>
            </w:r>
          </w:p>
        </w:tc>
        <w:tc>
          <w:tcPr>
            <w:tcW w:w="990" w:type="dxa"/>
          </w:tcPr>
          <w:p w14:paraId="017C7DC8" w14:textId="72FF43DC" w:rsidR="00C23B60" w:rsidRPr="00A846F4" w:rsidRDefault="00623C25" w:rsidP="00A846F4">
            <w:pPr>
              <w:cnfStyle w:val="000000010000" w:firstRow="0" w:lastRow="0" w:firstColumn="0" w:lastColumn="0" w:oddVBand="0" w:evenVBand="0" w:oddHBand="0" w:evenHBand="1" w:firstRowFirstColumn="0" w:firstRowLastColumn="0" w:lastRowFirstColumn="0" w:lastRowLastColumn="0"/>
              <w:rPr>
                <w:color w:val="auto"/>
                <w:lang w:val="en-US"/>
              </w:rPr>
            </w:pPr>
            <w:r w:rsidRPr="00A846F4">
              <w:rPr>
                <w:color w:val="auto"/>
                <w:lang w:val="en-US"/>
              </w:rPr>
              <w:t>0,239</w:t>
            </w:r>
          </w:p>
        </w:tc>
        <w:tc>
          <w:tcPr>
            <w:tcW w:w="990" w:type="dxa"/>
          </w:tcPr>
          <w:p w14:paraId="1FF20673" w14:textId="4FB134B0" w:rsidR="00C23B60" w:rsidRPr="00A846F4" w:rsidRDefault="00623C25" w:rsidP="00A846F4">
            <w:pPr>
              <w:cnfStyle w:val="000000010000" w:firstRow="0" w:lastRow="0" w:firstColumn="0" w:lastColumn="0" w:oddVBand="0" w:evenVBand="0" w:oddHBand="0" w:evenHBand="1" w:firstRowFirstColumn="0" w:firstRowLastColumn="0" w:lastRowFirstColumn="0" w:lastRowLastColumn="0"/>
              <w:rPr>
                <w:color w:val="auto"/>
                <w:lang w:val="en-US"/>
              </w:rPr>
            </w:pPr>
            <w:r w:rsidRPr="00A846F4">
              <w:rPr>
                <w:color w:val="auto"/>
                <w:lang w:val="en-US"/>
              </w:rPr>
              <w:t>0,239</w:t>
            </w:r>
          </w:p>
        </w:tc>
        <w:tc>
          <w:tcPr>
            <w:tcW w:w="990" w:type="dxa"/>
          </w:tcPr>
          <w:p w14:paraId="22EE2460" w14:textId="029154BA" w:rsidR="00C23B60" w:rsidRPr="00A846F4" w:rsidRDefault="00623C25" w:rsidP="00A846F4">
            <w:pPr>
              <w:cnfStyle w:val="000000010000" w:firstRow="0" w:lastRow="0" w:firstColumn="0" w:lastColumn="0" w:oddVBand="0" w:evenVBand="0" w:oddHBand="0" w:evenHBand="1" w:firstRowFirstColumn="0" w:firstRowLastColumn="0" w:lastRowFirstColumn="0" w:lastRowLastColumn="0"/>
              <w:rPr>
                <w:color w:val="auto"/>
                <w:lang w:val="en-US"/>
              </w:rPr>
            </w:pPr>
            <w:r w:rsidRPr="00A846F4">
              <w:rPr>
                <w:color w:val="auto"/>
                <w:lang w:val="en-US"/>
              </w:rPr>
              <w:t>0,241</w:t>
            </w:r>
          </w:p>
        </w:tc>
      </w:tr>
    </w:tbl>
    <w:p w14:paraId="7E28B4CD" w14:textId="0BFF5B23" w:rsidR="00C23B60" w:rsidRDefault="00C23B60" w:rsidP="00C23B60">
      <w:pPr>
        <w:pStyle w:val="a5"/>
      </w:pPr>
      <w:r>
        <w:t>Теплоемкость с</w:t>
      </w:r>
      <w:r w:rsidRPr="00C23B60">
        <w:rPr>
          <w:vertAlign w:val="subscript"/>
        </w:rPr>
        <w:t>р</w:t>
      </w:r>
      <w:r>
        <w:t xml:space="preserve"> всегда больше c </w:t>
      </w:r>
      <w:r>
        <w:rPr>
          <w:lang w:val="en-US"/>
        </w:rPr>
        <w:t>c</w:t>
      </w:r>
      <w:r w:rsidRPr="00C23B60">
        <w:rPr>
          <w:vertAlign w:val="subscript"/>
          <w:lang w:val="en-US"/>
        </w:rPr>
        <w:t>υ</w:t>
      </w:r>
      <w:r>
        <w:t xml:space="preserve"> так как некоторое добавочное количество тепловой энергии затрачивается на расширение воздуха. Теплоемкость водяного пара равна 0,46.</w:t>
      </w:r>
    </w:p>
    <w:p w14:paraId="7AAD164E" w14:textId="5A3297EE" w:rsidR="00C23B60" w:rsidRDefault="00C23B60" w:rsidP="00C23B60">
      <w:pPr>
        <w:pStyle w:val="a5"/>
      </w:pPr>
      <w:r>
        <w:t>Отношение с</w:t>
      </w:r>
      <w:r w:rsidRPr="00C23B60">
        <w:rPr>
          <w:vertAlign w:val="subscript"/>
        </w:rPr>
        <w:t>υ</w:t>
      </w:r>
      <w:r>
        <w:t>: с</w:t>
      </w:r>
      <w:r w:rsidRPr="00C23B60">
        <w:rPr>
          <w:vertAlign w:val="subscript"/>
        </w:rPr>
        <w:t>р</w:t>
      </w:r>
      <w:r w:rsidR="00B26926">
        <w:t>=</w:t>
      </w:r>
      <w:r>
        <w:t>k</w:t>
      </w:r>
      <w:r w:rsidR="00B26926">
        <w:t xml:space="preserve"> </w:t>
      </w:r>
      <w:r>
        <w:t>—</w:t>
      </w:r>
      <w:r w:rsidR="00B26926">
        <w:t xml:space="preserve"> </w:t>
      </w:r>
      <w:r>
        <w:t>есть величина, постоянная для каждого газа; для воздуха k</w:t>
      </w:r>
      <w:r w:rsidR="00B26926">
        <w:t>=</w:t>
      </w:r>
      <w:r>
        <w:t>1,41.</w:t>
      </w:r>
    </w:p>
    <w:p w14:paraId="23D23F18" w14:textId="1473755D" w:rsidR="0026490A" w:rsidRDefault="00C23B60" w:rsidP="00C23B60">
      <w:pPr>
        <w:pStyle w:val="a0"/>
        <w:tabs>
          <w:tab w:val="left" w:pos="284"/>
        </w:tabs>
        <w:ind w:left="0" w:firstLine="0"/>
      </w:pPr>
      <w:r w:rsidRPr="00DD480C">
        <w:rPr>
          <w:rStyle w:val="af7"/>
          <w:b/>
          <w:bCs/>
        </w:rPr>
        <w:t>Вязкость</w:t>
      </w:r>
      <w:r>
        <w:t>. Вязкостью называют свойство воздуха оказывать сопротивление касательным усилием. Причиной вязкости является внутреннее трение. По Ньютону сила трения между слоями жидкости равна</w:t>
      </w:r>
    </w:p>
    <w:tbl>
      <w:tblPr>
        <w:tblStyle w:val="51"/>
        <w:tblW w:w="5000" w:type="pct"/>
        <w:tblLook w:val="04A0" w:firstRow="1" w:lastRow="0" w:firstColumn="1" w:lastColumn="0" w:noHBand="0" w:noVBand="1"/>
      </w:tblPr>
      <w:tblGrid>
        <w:gridCol w:w="730"/>
        <w:gridCol w:w="6260"/>
        <w:gridCol w:w="777"/>
      </w:tblGrid>
      <w:tr w:rsidR="00C23B60" w:rsidRPr="00A846F4" w14:paraId="51D52F50"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07D33F60" w14:textId="77777777" w:rsidR="00C23B60" w:rsidRPr="00A846F4" w:rsidRDefault="00C23B60" w:rsidP="00A846F4">
            <w:pPr>
              <w:rPr>
                <w:color w:val="auto"/>
              </w:rPr>
            </w:pPr>
          </w:p>
        </w:tc>
        <w:tc>
          <w:tcPr>
            <w:tcW w:w="4820" w:type="dxa"/>
          </w:tcPr>
          <w:p w14:paraId="4E32EB1D" w14:textId="56D1A9C9" w:rsidR="00C23B60" w:rsidRPr="00A846F4" w:rsidRDefault="00623C25" w:rsidP="00A846F4">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 xml:space="preserve">μ×S × </m:t>
                </m:r>
                <m:f>
                  <m:fPr>
                    <m:ctrlPr/>
                  </m:fPr>
                  <m:num>
                    <m:r>
                      <m:t>dυ</m:t>
                    </m:r>
                  </m:num>
                  <m:den>
                    <m:r>
                      <m:t>dy</m:t>
                    </m:r>
                  </m:den>
                </m:f>
                <m:r>
                  <m:t>,</m:t>
                </m:r>
              </m:oMath>
            </m:oMathPara>
          </w:p>
        </w:tc>
        <w:tc>
          <w:tcPr>
            <w:tcW w:w="560" w:type="dxa"/>
          </w:tcPr>
          <w:p w14:paraId="12729BF1" w14:textId="47BED3B7" w:rsidR="00C23B60" w:rsidRPr="00A846F4" w:rsidRDefault="00623C25" w:rsidP="00A846F4">
            <w:pPr>
              <w:pStyle w:val="a5"/>
              <w:cnfStyle w:val="100000000000" w:firstRow="1" w:lastRow="0" w:firstColumn="0" w:lastColumn="0" w:oddVBand="0" w:evenVBand="0" w:oddHBand="0" w:evenHBand="0" w:firstRowFirstColumn="0" w:firstRowLastColumn="0" w:lastRowFirstColumn="0" w:lastRowLastColumn="0"/>
              <w:rPr>
                <w:lang w:val="en-US"/>
              </w:rPr>
            </w:pPr>
            <w:r w:rsidRPr="00A846F4">
              <w:rPr>
                <w:lang w:val="en-US"/>
              </w:rPr>
              <w:t>(</w:t>
            </w:r>
            <w:fldSimple w:instr=" SEQ Формула \* ARABIC ">
              <w:r w:rsidR="0075087B">
                <w:rPr>
                  <w:noProof/>
                </w:rPr>
                <w:t>22</w:t>
              </w:r>
            </w:fldSimple>
            <w:r w:rsidRPr="00A846F4">
              <w:rPr>
                <w:lang w:val="en-US"/>
              </w:rPr>
              <w:t>)</w:t>
            </w:r>
          </w:p>
        </w:tc>
      </w:tr>
    </w:tbl>
    <w:p w14:paraId="1409B366" w14:textId="0749B332" w:rsidR="00D132FD" w:rsidRDefault="00D132FD" w:rsidP="00D132FD">
      <w:pPr>
        <w:pStyle w:val="a5"/>
      </w:pPr>
      <w:r>
        <w:t>где S</w:t>
      </w:r>
      <w:r w:rsidR="00B26926">
        <w:t xml:space="preserve"> — </w:t>
      </w:r>
      <w:r>
        <w:t>поверхность соприкосновения слоев жидкости;</w:t>
      </w:r>
    </w:p>
    <w:p w14:paraId="330151E2" w14:textId="1F2A843C" w:rsidR="00D132FD" w:rsidRDefault="00000000" w:rsidP="00D132FD">
      <w:pPr>
        <w:pStyle w:val="a5"/>
      </w:pPr>
      <m:oMath>
        <m:f>
          <m:fPr>
            <m:ctrlPr>
              <w:rPr>
                <w:rFonts w:ascii="Cambria Math" w:hAnsi="Cambria Math"/>
                <w:i/>
                <w:lang w:val="en-US"/>
              </w:rPr>
            </m:ctrlPr>
          </m:fPr>
          <m:num>
            <m:r>
              <m:rPr>
                <m:sty m:val="p"/>
              </m:rPr>
              <w:rPr>
                <w:rFonts w:ascii="Cambria Math" w:hAnsi="Cambria Math"/>
                <w:lang w:val="en-US"/>
              </w:rPr>
              <m:t>dυ</m:t>
            </m:r>
          </m:num>
          <m:den>
            <m:r>
              <w:rPr>
                <w:rFonts w:ascii="Cambria Math" w:hAnsi="Cambria Math"/>
                <w:lang w:val="en-US"/>
              </w:rPr>
              <m:t>dy</m:t>
            </m:r>
          </m:den>
        </m:f>
      </m:oMath>
      <w:r w:rsidR="00B26926">
        <w:t xml:space="preserve"> — </w:t>
      </w:r>
      <w:r w:rsidR="00D132FD">
        <w:t>изменение скорости в направлении, перпендикулярном</w:t>
      </w:r>
      <w:r w:rsidR="00D132FD" w:rsidRPr="00D132FD">
        <w:t xml:space="preserve"> </w:t>
      </w:r>
      <w:r w:rsidR="00D132FD">
        <w:t>движению;</w:t>
      </w:r>
    </w:p>
    <w:p w14:paraId="389B97C5" w14:textId="069D8BDC" w:rsidR="0026490A" w:rsidRDefault="00D132FD" w:rsidP="00D132FD">
      <w:pPr>
        <w:pStyle w:val="a5"/>
      </w:pPr>
      <w:r>
        <w:t>µ</w:t>
      </w:r>
      <w:r w:rsidR="00B26926">
        <w:t xml:space="preserve"> — </w:t>
      </w:r>
      <w:r>
        <w:t>коэффициент, учитывающий свойства жидкости.</w:t>
      </w:r>
    </w:p>
    <w:p w14:paraId="3E7E8B19" w14:textId="44416C59" w:rsidR="0026490A" w:rsidRPr="00D132FD" w:rsidRDefault="00D132FD" w:rsidP="00D132FD">
      <w:pPr>
        <w:pStyle w:val="a5"/>
      </w:pPr>
      <w:r>
        <w:t>Формула Ньютона справедлива и для газов. В случае движения воздуха коэффициент µ. называется вязкостью воздуха; его размерность кг</w:t>
      </w:r>
      <w:r w:rsidRPr="00D132FD">
        <w:t xml:space="preserve"> </w:t>
      </w:r>
      <w:r>
        <w:t>·</w:t>
      </w:r>
      <w:r w:rsidRPr="00D132FD">
        <w:t xml:space="preserve"> </w:t>
      </w:r>
      <w:r>
        <w:t>сек/м</w:t>
      </w:r>
      <w:r w:rsidR="00DD480C">
        <w:t>²</w:t>
      </w:r>
      <w:r>
        <w:t>. Вязкость воздуха увеличивается с возрастанием температуры; при 0° и давлении 760 мм</w:t>
      </w:r>
      <w:r w:rsidRPr="00D132FD">
        <w:t xml:space="preserve"> </w:t>
      </w:r>
      <w:r>
        <w:t>рт. ст.</w:t>
      </w:r>
      <w:r w:rsidRPr="00D132FD">
        <w:t xml:space="preserve"> </w:t>
      </w:r>
      <w:r>
        <w:t>µ</w:t>
      </w:r>
      <w:r w:rsidRPr="00D132FD">
        <w:t>=1,71</w:t>
      </w:r>
      <w:r w:rsidR="005D4234">
        <w:t>×</w:t>
      </w:r>
      <w:r w:rsidRPr="00D132FD">
        <w:t>10</w:t>
      </w:r>
      <w:r w:rsidRPr="00D132FD">
        <w:rPr>
          <w:vertAlign w:val="superscript"/>
        </w:rPr>
        <w:t>-6</w:t>
      </w:r>
    </w:p>
    <w:p w14:paraId="1A206624" w14:textId="3AB3E457" w:rsidR="0026490A" w:rsidRDefault="00D132FD" w:rsidP="00D132FD">
      <w:pPr>
        <w:pStyle w:val="a5"/>
      </w:pPr>
      <w:r>
        <w:t>В аэродинамике вместо вязкости µ пользуются обычно</w:t>
      </w:r>
      <w:r w:rsidRPr="00D132FD">
        <w:t xml:space="preserve"> </w:t>
      </w:r>
      <w:r>
        <w:t>другой величиной, а именно</w:t>
      </w:r>
      <w:r w:rsidRPr="00D132FD">
        <w:t xml:space="preserve"> </w:t>
      </w:r>
      <w:r>
        <w:t>µ</w:t>
      </w:r>
      <w:r w:rsidRPr="00D132FD">
        <w:t>/</w:t>
      </w:r>
      <w:r>
        <w:rPr>
          <w:lang w:val="en-US"/>
        </w:rPr>
        <w:t>p</w:t>
      </w:r>
      <w:r w:rsidRPr="00D132FD">
        <w:t>;</w:t>
      </w:r>
      <w:r>
        <w:t xml:space="preserve"> эта величина называется </w:t>
      </w:r>
      <w:r w:rsidRPr="00DD480C">
        <w:rPr>
          <w:rStyle w:val="af3"/>
        </w:rPr>
        <w:t>кинематической вязкостью</w:t>
      </w:r>
      <w:r>
        <w:t xml:space="preserve"> и обозначается греческой буквой ν</w:t>
      </w:r>
    </w:p>
    <w:tbl>
      <w:tblPr>
        <w:tblStyle w:val="51"/>
        <w:tblW w:w="5000" w:type="pct"/>
        <w:tblLook w:val="04A0" w:firstRow="1" w:lastRow="0" w:firstColumn="1" w:lastColumn="0" w:noHBand="0" w:noVBand="1"/>
      </w:tblPr>
      <w:tblGrid>
        <w:gridCol w:w="730"/>
        <w:gridCol w:w="6260"/>
        <w:gridCol w:w="777"/>
      </w:tblGrid>
      <w:tr w:rsidR="00CB628F" w:rsidRPr="00A846F4" w14:paraId="7D112652"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56997F09" w14:textId="77777777" w:rsidR="00CB628F" w:rsidRPr="00A846F4" w:rsidRDefault="00CB628F" w:rsidP="00A846F4">
            <w:pPr>
              <w:rPr>
                <w:color w:val="auto"/>
              </w:rPr>
            </w:pPr>
          </w:p>
        </w:tc>
        <w:tc>
          <w:tcPr>
            <w:tcW w:w="4820" w:type="dxa"/>
          </w:tcPr>
          <w:p w14:paraId="59AB525C" w14:textId="5E72777B" w:rsidR="00CB628F" w:rsidRPr="00A846F4" w:rsidRDefault="00623C25" w:rsidP="00A846F4">
            <w:pPr>
              <w:pStyle w:val="aff7"/>
              <w:cnfStyle w:val="100000000000" w:firstRow="1" w:lastRow="0" w:firstColumn="0" w:lastColumn="0" w:oddVBand="0" w:evenVBand="0" w:oddHBand="0" w:evenHBand="0" w:firstRowFirstColumn="0" w:firstRowLastColumn="0" w:lastRowFirstColumn="0" w:lastRowLastColumn="0"/>
            </w:pPr>
            <m:oMathPara>
              <m:oMath>
                <m:r>
                  <m:t xml:space="preserve">ν= </m:t>
                </m:r>
                <m:f>
                  <m:fPr>
                    <m:ctrlPr/>
                  </m:fPr>
                  <m:num>
                    <m:r>
                      <m:t>μ</m:t>
                    </m:r>
                  </m:num>
                  <m:den>
                    <m:r>
                      <m:t>p</m:t>
                    </m:r>
                  </m:den>
                </m:f>
              </m:oMath>
            </m:oMathPara>
          </w:p>
        </w:tc>
        <w:tc>
          <w:tcPr>
            <w:tcW w:w="560" w:type="dxa"/>
          </w:tcPr>
          <w:p w14:paraId="1C838850" w14:textId="601E360D" w:rsidR="00CB628F" w:rsidRPr="00A846F4" w:rsidRDefault="00623C25" w:rsidP="00A846F4">
            <w:pPr>
              <w:pStyle w:val="a5"/>
              <w:cnfStyle w:val="100000000000" w:firstRow="1" w:lastRow="0" w:firstColumn="0" w:lastColumn="0" w:oddVBand="0" w:evenVBand="0" w:oddHBand="0" w:evenHBand="0" w:firstRowFirstColumn="0" w:firstRowLastColumn="0" w:lastRowFirstColumn="0" w:lastRowLastColumn="0"/>
              <w:rPr>
                <w:lang w:val="en-US"/>
              </w:rPr>
            </w:pPr>
            <w:r w:rsidRPr="00A846F4">
              <w:rPr>
                <w:lang w:val="en-US"/>
              </w:rPr>
              <w:t>(</w:t>
            </w:r>
            <w:fldSimple w:instr=" SEQ Формула \* ARABIC ">
              <w:r w:rsidR="0075087B">
                <w:rPr>
                  <w:noProof/>
                </w:rPr>
                <w:t>23</w:t>
              </w:r>
            </w:fldSimple>
            <w:r w:rsidRPr="00A846F4">
              <w:rPr>
                <w:lang w:val="en-US"/>
              </w:rPr>
              <w:t>)</w:t>
            </w:r>
          </w:p>
        </w:tc>
      </w:tr>
    </w:tbl>
    <w:p w14:paraId="224BB280" w14:textId="4E74A9CB" w:rsidR="00CB628F" w:rsidRPr="00CB628F" w:rsidRDefault="00CB628F" w:rsidP="00D132FD">
      <w:pPr>
        <w:pStyle w:val="a5"/>
      </w:pPr>
      <w:r w:rsidRPr="00CB628F">
        <w:t>Ее размерность [</w:t>
      </w:r>
      <w:r>
        <w:t>ν</w:t>
      </w:r>
      <w:r w:rsidRPr="00CB628F">
        <w:t>]=м</w:t>
      </w:r>
      <w:r w:rsidR="00DD480C">
        <w:t>²</w:t>
      </w:r>
      <w:r w:rsidRPr="00CB628F">
        <w:t xml:space="preserve">/сек. При 15° и нормальном атмосферном давлении </w:t>
      </w:r>
      <w:r>
        <w:t>ν</w:t>
      </w:r>
      <w:r w:rsidRPr="00CB628F">
        <w:t>=14,4</w:t>
      </w:r>
      <w:r w:rsidR="005D4234">
        <w:t>×</w:t>
      </w:r>
      <w:r w:rsidRPr="00CB628F">
        <w:t>10</w:t>
      </w:r>
      <w:r w:rsidRPr="00CB628F">
        <w:rPr>
          <w:vertAlign w:val="superscript"/>
        </w:rPr>
        <w:t>-6</w:t>
      </w:r>
      <w:r w:rsidRPr="00CB628F">
        <w:t>.</w:t>
      </w:r>
    </w:p>
    <w:p w14:paraId="7C31C161" w14:textId="760AB7E2" w:rsidR="00CB628F" w:rsidRDefault="00CB628F" w:rsidP="00CB628F">
      <w:pPr>
        <w:pStyle w:val="a0"/>
        <w:tabs>
          <w:tab w:val="left" w:pos="284"/>
        </w:tabs>
        <w:ind w:left="0" w:firstLine="0"/>
      </w:pPr>
      <w:r w:rsidRPr="00DD480C">
        <w:rPr>
          <w:rStyle w:val="af7"/>
          <w:b/>
          <w:bCs/>
        </w:rPr>
        <w:t>Давление</w:t>
      </w:r>
      <w:r>
        <w:t>. Давление, воздуха является главной физической величиной, с которой приходится иметь дело при рассмотрении всех основных вопросов шахтного проветривания. Давление воздуха измеряется миллиметрами ртутного столба,</w:t>
      </w:r>
      <w:r w:rsidRPr="00CB628F">
        <w:t xml:space="preserve"> </w:t>
      </w:r>
      <w:r>
        <w:t>а разность давлений ввиду небольшой величины этой разницы</w:t>
      </w:r>
      <w:r w:rsidRPr="00CB628F">
        <w:t xml:space="preserve"> </w:t>
      </w:r>
      <w:r>
        <w:t xml:space="preserve">в шахтных </w:t>
      </w:r>
      <w:r>
        <w:lastRenderedPageBreak/>
        <w:t>условиях</w:t>
      </w:r>
      <w:r w:rsidR="00B26926">
        <w:t xml:space="preserve"> — </w:t>
      </w:r>
      <w:r>
        <w:t>миллиметрами водяного столба. Различают следующие виды давления.</w:t>
      </w:r>
    </w:p>
    <w:p w14:paraId="7E4F13B4" w14:textId="76CB4DA8" w:rsidR="00CB628F" w:rsidRDefault="00CB628F" w:rsidP="00CB628F">
      <w:pPr>
        <w:pStyle w:val="a5"/>
      </w:pPr>
      <w:r w:rsidRPr="00CB628F">
        <w:rPr>
          <w:rStyle w:val="af3"/>
        </w:rPr>
        <w:t>Давление Р столба воздуха на площадь его основания</w:t>
      </w:r>
      <w:r>
        <w:t>.</w:t>
      </w:r>
      <w:r w:rsidRPr="00CB628F">
        <w:t xml:space="preserve"> </w:t>
      </w:r>
      <w:r>
        <w:t xml:space="preserve">Это давление называют иногда абсолютным давлением. Полное давление, действующее на площадь основания неподвижного столба воздуха в стволе шахты глубиной </w:t>
      </w:r>
      <w:r>
        <w:rPr>
          <w:lang w:val="en-US"/>
        </w:rPr>
        <w:t>H</w:t>
      </w:r>
      <w:r>
        <w:t>, м при условии, что удельный вес воздуха у постоянен, равно</w:t>
      </w:r>
    </w:p>
    <w:tbl>
      <w:tblPr>
        <w:tblStyle w:val="51"/>
        <w:tblW w:w="5000" w:type="pct"/>
        <w:tblLook w:val="04A0" w:firstRow="1" w:lastRow="0" w:firstColumn="1" w:lastColumn="0" w:noHBand="0" w:noVBand="1"/>
      </w:tblPr>
      <w:tblGrid>
        <w:gridCol w:w="365"/>
        <w:gridCol w:w="7040"/>
        <w:gridCol w:w="362"/>
      </w:tblGrid>
      <w:tr w:rsidR="00CB628F" w:rsidRPr="00A846F4" w14:paraId="5207FCC8"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47E9FF7F" w14:textId="77777777" w:rsidR="00CB628F" w:rsidRPr="00A846F4" w:rsidRDefault="00CB628F" w:rsidP="00A846F4">
            <w:pPr>
              <w:rPr>
                <w:color w:val="auto"/>
              </w:rPr>
            </w:pPr>
          </w:p>
        </w:tc>
        <w:tc>
          <w:tcPr>
            <w:tcW w:w="5386" w:type="dxa"/>
          </w:tcPr>
          <w:p w14:paraId="76FB7FCD" w14:textId="62DCC4AC" w:rsidR="00CB628F" w:rsidRPr="00A846F4" w:rsidRDefault="00623C25" w:rsidP="00A846F4">
            <w:pPr>
              <w:pStyle w:val="aff7"/>
              <w:cnfStyle w:val="100000000000" w:firstRow="1" w:lastRow="0" w:firstColumn="0" w:lastColumn="0" w:oddVBand="0" w:evenVBand="0" w:oddHBand="0" w:evenHBand="0" w:firstRowFirstColumn="0" w:firstRowLastColumn="0" w:lastRowFirstColumn="0" w:lastRowLastColumn="0"/>
            </w:pPr>
            <m:oMathPara>
              <m:oMath>
                <m:r>
                  <m:t>P=</m:t>
                </m:r>
                <m:d>
                  <m:dPr>
                    <m:ctrlPr/>
                  </m:dPr>
                  <m:e>
                    <m:sSub>
                      <m:sSubPr>
                        <m:ctrlPr/>
                      </m:sSubPr>
                      <m:e>
                        <m:r>
                          <m:t>p</m:t>
                        </m:r>
                      </m:e>
                      <m:sub>
                        <m:r>
                          <m:t>0</m:t>
                        </m:r>
                      </m:sub>
                    </m:sSub>
                    <m:r>
                      <m:t>+ γH</m:t>
                    </m:r>
                  </m:e>
                </m:d>
                <m:r>
                  <m:t>×S,</m:t>
                </m:r>
              </m:oMath>
            </m:oMathPara>
          </w:p>
        </w:tc>
        <w:tc>
          <w:tcPr>
            <w:tcW w:w="277" w:type="dxa"/>
          </w:tcPr>
          <w:p w14:paraId="2962E56B" w14:textId="77777777" w:rsidR="00CB628F" w:rsidRPr="00A846F4" w:rsidRDefault="00CB628F" w:rsidP="00A846F4">
            <w:pPr>
              <w:cnfStyle w:val="100000000000" w:firstRow="1" w:lastRow="0" w:firstColumn="0" w:lastColumn="0" w:oddVBand="0" w:evenVBand="0" w:oddHBand="0" w:evenHBand="0" w:firstRowFirstColumn="0" w:firstRowLastColumn="0" w:lastRowFirstColumn="0" w:lastRowLastColumn="0"/>
              <w:rPr>
                <w:color w:val="auto"/>
              </w:rPr>
            </w:pPr>
          </w:p>
        </w:tc>
      </w:tr>
    </w:tbl>
    <w:p w14:paraId="63197D97" w14:textId="5D8CA4F9" w:rsidR="00CB628F" w:rsidRDefault="00CB628F" w:rsidP="00CB628F">
      <w:pPr>
        <w:pStyle w:val="a5"/>
      </w:pPr>
      <w:r>
        <w:t>где р</w:t>
      </w:r>
      <w:r w:rsidRPr="00CB628F">
        <w:rPr>
          <w:vertAlign w:val="subscript"/>
        </w:rPr>
        <w:t>0</w:t>
      </w:r>
      <w:r w:rsidR="00B26926">
        <w:t xml:space="preserve"> — </w:t>
      </w:r>
      <w:r>
        <w:t>давление воздуха на поверхности (атмосферное давление)</w:t>
      </w:r>
      <w:r w:rsidRPr="00CB628F">
        <w:t>.</w:t>
      </w:r>
      <w:r>
        <w:t xml:space="preserve"> </w:t>
      </w:r>
      <w:r>
        <w:br/>
        <w:t>S</w:t>
      </w:r>
      <w:r w:rsidR="00B26926">
        <w:t xml:space="preserve"> — </w:t>
      </w:r>
      <w:r>
        <w:t>площадь основания столба воздуха, м</w:t>
      </w:r>
      <w:r w:rsidRPr="00CB628F">
        <w:rPr>
          <w:vertAlign w:val="superscript"/>
        </w:rPr>
        <w:t>3</w:t>
      </w:r>
      <w:r>
        <w:t>.</w:t>
      </w:r>
    </w:p>
    <w:p w14:paraId="73F1508F" w14:textId="24E05E39" w:rsidR="004F1290" w:rsidRDefault="00CB628F" w:rsidP="00CB628F">
      <w:pPr>
        <w:pStyle w:val="a5"/>
      </w:pPr>
      <w:r>
        <w:t>Полное давление р на единицу площади основания столба</w:t>
      </w:r>
      <w:r w:rsidRPr="00CB628F">
        <w:t xml:space="preserve"> </w:t>
      </w:r>
      <w:r>
        <w:t>равно</w:t>
      </w:r>
    </w:p>
    <w:tbl>
      <w:tblPr>
        <w:tblStyle w:val="51"/>
        <w:tblW w:w="5000" w:type="pct"/>
        <w:tblLook w:val="04A0" w:firstRow="1" w:lastRow="0" w:firstColumn="1" w:lastColumn="0" w:noHBand="0" w:noVBand="1"/>
      </w:tblPr>
      <w:tblGrid>
        <w:gridCol w:w="730"/>
        <w:gridCol w:w="6260"/>
        <w:gridCol w:w="777"/>
      </w:tblGrid>
      <w:tr w:rsidR="00CB628F" w:rsidRPr="00A846F4" w14:paraId="33131902"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5B5BA653" w14:textId="77777777" w:rsidR="00CB628F" w:rsidRPr="00A846F4" w:rsidRDefault="00CB628F" w:rsidP="00A846F4">
            <w:pPr>
              <w:rPr>
                <w:color w:val="auto"/>
              </w:rPr>
            </w:pPr>
          </w:p>
        </w:tc>
        <w:tc>
          <w:tcPr>
            <w:tcW w:w="4820" w:type="dxa"/>
          </w:tcPr>
          <w:p w14:paraId="66089990" w14:textId="4EF9F6F7" w:rsidR="00CB628F" w:rsidRPr="00A846F4" w:rsidRDefault="00623C25" w:rsidP="00A846F4">
            <w:pPr>
              <w:pStyle w:val="aff7"/>
              <w:cnfStyle w:val="100000000000" w:firstRow="1" w:lastRow="0" w:firstColumn="0" w:lastColumn="0" w:oddVBand="0" w:evenVBand="0" w:oddHBand="0" w:evenHBand="0" w:firstRowFirstColumn="0" w:firstRowLastColumn="0" w:lastRowFirstColumn="0" w:lastRowLastColumn="0"/>
            </w:pPr>
            <m:oMathPara>
              <m:oMath>
                <m:r>
                  <m:t xml:space="preserve">p= </m:t>
                </m:r>
                <m:f>
                  <m:fPr>
                    <m:ctrlPr/>
                  </m:fPr>
                  <m:num>
                    <m:r>
                      <m:t>P</m:t>
                    </m:r>
                  </m:num>
                  <m:den>
                    <m:r>
                      <m:t>S</m:t>
                    </m:r>
                  </m:den>
                </m:f>
                <m:r>
                  <m:t xml:space="preserve">= </m:t>
                </m:r>
                <m:sSub>
                  <m:sSubPr>
                    <m:ctrlPr/>
                  </m:sSubPr>
                  <m:e>
                    <m:r>
                      <m:t>p</m:t>
                    </m:r>
                  </m:e>
                  <m:sub>
                    <m:r>
                      <m:t>0</m:t>
                    </m:r>
                  </m:sub>
                </m:sSub>
                <m:r>
                  <m:t>+ γH</m:t>
                </m:r>
              </m:oMath>
            </m:oMathPara>
          </w:p>
        </w:tc>
        <w:tc>
          <w:tcPr>
            <w:tcW w:w="560" w:type="dxa"/>
          </w:tcPr>
          <w:p w14:paraId="72F81A3A" w14:textId="143B94E0" w:rsidR="00CB628F" w:rsidRPr="00A846F4" w:rsidRDefault="00623C25" w:rsidP="00A846F4">
            <w:pPr>
              <w:pStyle w:val="a5"/>
              <w:cnfStyle w:val="100000000000" w:firstRow="1" w:lastRow="0" w:firstColumn="0" w:lastColumn="0" w:oddVBand="0" w:evenVBand="0" w:oddHBand="0" w:evenHBand="0" w:firstRowFirstColumn="0" w:firstRowLastColumn="0" w:lastRowFirstColumn="0" w:lastRowLastColumn="0"/>
              <w:rPr>
                <w:lang w:val="en-US"/>
              </w:rPr>
            </w:pPr>
            <w:bookmarkStart w:id="288" w:name="_Ref228697099"/>
            <w:r w:rsidRPr="00A846F4">
              <w:rPr>
                <w:lang w:val="en-US"/>
              </w:rPr>
              <w:t>(</w:t>
            </w:r>
            <w:fldSimple w:instr=" SEQ Формула \* ARABIC ">
              <w:r w:rsidR="0075087B">
                <w:rPr>
                  <w:noProof/>
                </w:rPr>
                <w:t>24</w:t>
              </w:r>
            </w:fldSimple>
            <w:r w:rsidRPr="00A846F4">
              <w:rPr>
                <w:lang w:val="en-US"/>
              </w:rPr>
              <w:t>)</w:t>
            </w:r>
            <w:bookmarkEnd w:id="288"/>
          </w:p>
        </w:tc>
      </w:tr>
    </w:tbl>
    <w:p w14:paraId="6F659E78" w14:textId="67D6F281" w:rsidR="004F1290" w:rsidRDefault="00CB628F" w:rsidP="00B414A7">
      <w:pPr>
        <w:pStyle w:val="a5"/>
      </w:pPr>
      <w:r w:rsidRPr="00CB628F">
        <w:t>и давление, оказываемое только столбом воздуха в стволе,</w:t>
      </w:r>
    </w:p>
    <w:tbl>
      <w:tblPr>
        <w:tblStyle w:val="51"/>
        <w:tblW w:w="5000" w:type="pct"/>
        <w:tblLook w:val="04A0" w:firstRow="1" w:lastRow="0" w:firstColumn="1" w:lastColumn="0" w:noHBand="0" w:noVBand="1"/>
      </w:tblPr>
      <w:tblGrid>
        <w:gridCol w:w="730"/>
        <w:gridCol w:w="6260"/>
        <w:gridCol w:w="777"/>
      </w:tblGrid>
      <w:tr w:rsidR="00CB628F" w:rsidRPr="00A846F4" w14:paraId="605C402F"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226145BE" w14:textId="77777777" w:rsidR="00CB628F" w:rsidRPr="00A846F4" w:rsidRDefault="00CB628F" w:rsidP="00A846F4">
            <w:pPr>
              <w:rPr>
                <w:color w:val="auto"/>
              </w:rPr>
            </w:pPr>
          </w:p>
        </w:tc>
        <w:tc>
          <w:tcPr>
            <w:tcW w:w="4820" w:type="dxa"/>
          </w:tcPr>
          <w:p w14:paraId="08BD564E" w14:textId="61E36B37" w:rsidR="00CB628F" w:rsidRPr="00A846F4" w:rsidRDefault="00000000" w:rsidP="00A846F4">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p</m:t>
                    </m:r>
                  </m:e>
                  <m:sub>
                    <m:r>
                      <m:t>H</m:t>
                    </m:r>
                  </m:sub>
                </m:sSub>
                <m:r>
                  <m:t>= γH.</m:t>
                </m:r>
              </m:oMath>
            </m:oMathPara>
          </w:p>
        </w:tc>
        <w:tc>
          <w:tcPr>
            <w:tcW w:w="560" w:type="dxa"/>
          </w:tcPr>
          <w:p w14:paraId="62A49E5D" w14:textId="2969FA54" w:rsidR="00CB628F" w:rsidRPr="00A846F4" w:rsidRDefault="004E3AD4" w:rsidP="00A846F4">
            <w:pPr>
              <w:pStyle w:val="a5"/>
              <w:cnfStyle w:val="100000000000" w:firstRow="1" w:lastRow="0" w:firstColumn="0" w:lastColumn="0" w:oddVBand="0" w:evenVBand="0" w:oddHBand="0" w:evenHBand="0" w:firstRowFirstColumn="0" w:firstRowLastColumn="0" w:lastRowFirstColumn="0" w:lastRowLastColumn="0"/>
              <w:rPr>
                <w:lang w:val="en-US"/>
              </w:rPr>
            </w:pPr>
            <w:bookmarkStart w:id="289" w:name="_Ref228697109"/>
            <w:r w:rsidRPr="00A846F4">
              <w:rPr>
                <w:lang w:val="en-US"/>
              </w:rPr>
              <w:t>(</w:t>
            </w:r>
            <w:fldSimple w:instr=" SEQ Формула \* ARABIC ">
              <w:r w:rsidR="0075087B">
                <w:rPr>
                  <w:noProof/>
                </w:rPr>
                <w:t>25</w:t>
              </w:r>
            </w:fldSimple>
            <w:r w:rsidRPr="00A846F4">
              <w:rPr>
                <w:lang w:val="en-US"/>
              </w:rPr>
              <w:t>)</w:t>
            </w:r>
            <w:bookmarkEnd w:id="289"/>
          </w:p>
        </w:tc>
      </w:tr>
    </w:tbl>
    <w:p w14:paraId="18C92F9A" w14:textId="4EF6E8D2" w:rsidR="00CB628F" w:rsidRDefault="00CB628F" w:rsidP="00CB628F">
      <w:pPr>
        <w:pStyle w:val="a5"/>
      </w:pPr>
      <w:r>
        <w:t>Размерность давления п (называемого также удельным давлением) — кг/м</w:t>
      </w:r>
      <w:r w:rsidRPr="00CB628F">
        <w:rPr>
          <w:vertAlign w:val="superscript"/>
        </w:rPr>
        <w:t>2</w:t>
      </w:r>
      <w:r>
        <w:t xml:space="preserve">. Как видно из уравнений </w:t>
      </w:r>
      <w:r w:rsidR="004E3AD4">
        <w:fldChar w:fldCharType="begin"/>
      </w:r>
      <w:r w:rsidR="004E3AD4">
        <w:instrText xml:space="preserve"> REF _Ref228697099 \h </w:instrText>
      </w:r>
      <w:r w:rsidR="004E3AD4">
        <w:fldChar w:fldCharType="separate"/>
      </w:r>
      <w:r w:rsidR="00A05A8B" w:rsidRPr="00203061">
        <w:rPr>
          <w:rStyle w:val="afff6"/>
        </w:rPr>
        <w:t>(</w:t>
      </w:r>
      <w:r w:rsidR="00A05A8B">
        <w:rPr>
          <w:rStyle w:val="afff6"/>
          <w:noProof/>
        </w:rPr>
        <w:t>24</w:t>
      </w:r>
      <w:r w:rsidR="00A05A8B" w:rsidRPr="00203061">
        <w:rPr>
          <w:rStyle w:val="afff6"/>
        </w:rPr>
        <w:t>)</w:t>
      </w:r>
      <w:r w:rsidR="004E3AD4">
        <w:fldChar w:fldCharType="end"/>
      </w:r>
      <w:r>
        <w:t xml:space="preserve"> и </w:t>
      </w:r>
      <w:r w:rsidR="004E3AD4">
        <w:fldChar w:fldCharType="begin"/>
      </w:r>
      <w:r w:rsidR="004E3AD4">
        <w:instrText xml:space="preserve"> REF _Ref228697109 \h </w:instrText>
      </w:r>
      <w:r w:rsidR="004E3AD4">
        <w:fldChar w:fldCharType="separate"/>
      </w:r>
      <w:r w:rsidR="00A05A8B" w:rsidRPr="00203061">
        <w:rPr>
          <w:rStyle w:val="afff6"/>
        </w:rPr>
        <w:t>(</w:t>
      </w:r>
      <w:r w:rsidR="00A05A8B">
        <w:rPr>
          <w:rStyle w:val="afff6"/>
          <w:noProof/>
        </w:rPr>
        <w:t>25</w:t>
      </w:r>
      <w:r w:rsidR="00A05A8B" w:rsidRPr="00203061">
        <w:rPr>
          <w:rStyle w:val="afff6"/>
        </w:rPr>
        <w:t>)</w:t>
      </w:r>
      <w:r w:rsidR="004E3AD4">
        <w:fldChar w:fldCharType="end"/>
      </w:r>
      <w:r>
        <w:t xml:space="preserve"> величина удельного давления не зависит от площади поперечного сечения столба воздуха.</w:t>
      </w:r>
    </w:p>
    <w:p w14:paraId="6C34CB67" w14:textId="12B51F4B" w:rsidR="004F1290" w:rsidRDefault="00CB628F" w:rsidP="00CB628F">
      <w:pPr>
        <w:pStyle w:val="a5"/>
      </w:pPr>
      <w:r>
        <w:t>Так как у воды равно 1000 кг/м</w:t>
      </w:r>
      <w:r w:rsidR="00DD480C">
        <w:t>³</w:t>
      </w:r>
      <w:r>
        <w:t>, то давлению в 1 кг/м</w:t>
      </w:r>
      <w:r w:rsidR="00DD480C">
        <w:t>²</w:t>
      </w:r>
      <w:r>
        <w:t xml:space="preserve"> соответствует столб воды высотой в 1:1000=0,001 м=1 мм, а давлению в р кг/м</w:t>
      </w:r>
      <w:r w:rsidR="00DD480C">
        <w:t>²</w:t>
      </w:r>
      <w:r w:rsidR="00B26926">
        <w:t xml:space="preserve"> — </w:t>
      </w:r>
      <w:r>
        <w:t>столб высотой в р мм; другими словами, давление, выраженное в кг/м</w:t>
      </w:r>
      <w:r w:rsidRPr="00CB628F">
        <w:rPr>
          <w:vertAlign w:val="superscript"/>
        </w:rPr>
        <w:t>2</w:t>
      </w:r>
      <w:r>
        <w:t>, численно равняется значению того же давления в мм вод. ст.</w:t>
      </w:r>
    </w:p>
    <w:tbl>
      <w:tblPr>
        <w:tblStyle w:val="51"/>
        <w:tblW w:w="5000" w:type="pct"/>
        <w:tblLook w:val="04A0" w:firstRow="1" w:lastRow="0" w:firstColumn="1" w:lastColumn="0" w:noHBand="0" w:noVBand="1"/>
      </w:tblPr>
      <w:tblGrid>
        <w:gridCol w:w="365"/>
        <w:gridCol w:w="7040"/>
        <w:gridCol w:w="362"/>
      </w:tblGrid>
      <w:tr w:rsidR="00CB628F" w:rsidRPr="00A846F4" w14:paraId="5FC21327"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01618B8B" w14:textId="77777777" w:rsidR="00CB628F" w:rsidRPr="00A846F4" w:rsidRDefault="00CB628F" w:rsidP="00A846F4">
            <w:pPr>
              <w:rPr>
                <w:color w:val="auto"/>
              </w:rPr>
            </w:pPr>
          </w:p>
        </w:tc>
        <w:tc>
          <w:tcPr>
            <w:tcW w:w="5386" w:type="dxa"/>
          </w:tcPr>
          <w:p w14:paraId="1632F657" w14:textId="1FC40B56" w:rsidR="00CB628F" w:rsidRPr="00A846F4" w:rsidRDefault="004E3AD4" w:rsidP="00A846F4">
            <w:pPr>
              <w:pStyle w:val="aff7"/>
              <w:cnfStyle w:val="100000000000" w:firstRow="1" w:lastRow="0" w:firstColumn="0" w:lastColumn="0" w:oddVBand="0" w:evenVBand="0" w:oddHBand="0" w:evenHBand="0" w:firstRowFirstColumn="0" w:firstRowLastColumn="0" w:lastRowFirstColumn="0" w:lastRowLastColumn="0"/>
            </w:pPr>
            <m:oMathPara>
              <m:oMath>
                <m:r>
                  <m:t xml:space="preserve">p </m:t>
                </m:r>
                <m:f>
                  <m:fPr>
                    <m:type m:val="lin"/>
                    <m:ctrlPr/>
                  </m:fPr>
                  <m:num>
                    <m:r>
                      <m:t>кг</m:t>
                    </m:r>
                  </m:num>
                  <m:den>
                    <m:sSup>
                      <m:sSupPr>
                        <m:ctrlPr/>
                      </m:sSupPr>
                      <m:e>
                        <m:r>
                          <m:t>м</m:t>
                        </m:r>
                      </m:e>
                      <m:sup>
                        <m:r>
                          <m:t>2</m:t>
                        </m:r>
                      </m:sup>
                    </m:sSup>
                  </m:den>
                </m:f>
                <m:r>
                  <m:t>=</m:t>
                </m:r>
                <m:r>
                  <w:rPr>
                    <w:lang w:val="en-US"/>
                  </w:rPr>
                  <m:t xml:space="preserve">p </m:t>
                </m:r>
                <m:r>
                  <m:t>мм вод. ст.</m:t>
                </m:r>
              </m:oMath>
            </m:oMathPara>
          </w:p>
        </w:tc>
        <w:tc>
          <w:tcPr>
            <w:tcW w:w="277" w:type="dxa"/>
          </w:tcPr>
          <w:p w14:paraId="3C212CD7" w14:textId="77777777" w:rsidR="00CB628F" w:rsidRPr="00A846F4" w:rsidRDefault="00CB628F" w:rsidP="00A846F4">
            <w:pPr>
              <w:cnfStyle w:val="100000000000" w:firstRow="1" w:lastRow="0" w:firstColumn="0" w:lastColumn="0" w:oddVBand="0" w:evenVBand="0" w:oddHBand="0" w:evenHBand="0" w:firstRowFirstColumn="0" w:firstRowLastColumn="0" w:lastRowFirstColumn="0" w:lastRowLastColumn="0"/>
              <w:rPr>
                <w:color w:val="auto"/>
              </w:rPr>
            </w:pPr>
          </w:p>
        </w:tc>
      </w:tr>
    </w:tbl>
    <w:p w14:paraId="1192F818" w14:textId="360A998A" w:rsidR="004F1290" w:rsidRDefault="00CB628F" w:rsidP="00CB628F">
      <w:pPr>
        <w:pStyle w:val="a5"/>
      </w:pPr>
      <w:r>
        <w:t>Атмосферное давление р</w:t>
      </w:r>
      <w:r w:rsidRPr="00CB628F">
        <w:rPr>
          <w:vertAlign w:val="subscript"/>
        </w:rPr>
        <w:t>0</w:t>
      </w:r>
      <w:r>
        <w:t xml:space="preserve"> выражается обычно в мм рт. ст. для перевода этого давления в мм вод. ст., его необходимо умножить на удельный вес ртути</w:t>
      </w:r>
      <w:r w:rsidR="00B26926">
        <w:t xml:space="preserve"> — </w:t>
      </w:r>
      <w:r>
        <w:t xml:space="preserve">13,6 и, обратно, давление р, выраженное в мм вод. ст. равно р: 13,6 мм рт. ст.; учитывая это, уравнение </w:t>
      </w:r>
      <w:r w:rsidR="004E3AD4">
        <w:fldChar w:fldCharType="begin"/>
      </w:r>
      <w:r w:rsidR="004E3AD4">
        <w:instrText xml:space="preserve"> REF _Ref228697099 \h </w:instrText>
      </w:r>
      <w:r w:rsidR="004E3AD4">
        <w:fldChar w:fldCharType="separate"/>
      </w:r>
      <w:r w:rsidR="00A05A8B" w:rsidRPr="00203061">
        <w:rPr>
          <w:rStyle w:val="afff6"/>
        </w:rPr>
        <w:t>(</w:t>
      </w:r>
      <w:r w:rsidR="00A05A8B">
        <w:rPr>
          <w:rStyle w:val="afff6"/>
          <w:noProof/>
        </w:rPr>
        <w:t>24</w:t>
      </w:r>
      <w:r w:rsidR="00A05A8B" w:rsidRPr="00203061">
        <w:rPr>
          <w:rStyle w:val="afff6"/>
        </w:rPr>
        <w:t>)</w:t>
      </w:r>
      <w:r w:rsidR="004E3AD4">
        <w:fldChar w:fldCharType="end"/>
      </w:r>
      <w:r>
        <w:t xml:space="preserve"> примет вид</w:t>
      </w:r>
    </w:p>
    <w:tbl>
      <w:tblPr>
        <w:tblStyle w:val="51"/>
        <w:tblW w:w="5000" w:type="pct"/>
        <w:tblLook w:val="04A0" w:firstRow="1" w:lastRow="0" w:firstColumn="1" w:lastColumn="0" w:noHBand="0" w:noVBand="1"/>
      </w:tblPr>
      <w:tblGrid>
        <w:gridCol w:w="730"/>
        <w:gridCol w:w="6260"/>
        <w:gridCol w:w="777"/>
      </w:tblGrid>
      <w:tr w:rsidR="00CB628F" w:rsidRPr="00A846F4" w14:paraId="1D6F8BA5"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3811F4D1" w14:textId="77777777" w:rsidR="00CB628F" w:rsidRPr="00A846F4" w:rsidRDefault="00CB628F" w:rsidP="00A846F4">
            <w:pPr>
              <w:rPr>
                <w:color w:val="auto"/>
              </w:rPr>
            </w:pPr>
          </w:p>
        </w:tc>
        <w:tc>
          <w:tcPr>
            <w:tcW w:w="4820" w:type="dxa"/>
          </w:tcPr>
          <w:p w14:paraId="23E9D3F6" w14:textId="54A8430B" w:rsidR="00CB628F" w:rsidRPr="00A846F4" w:rsidRDefault="004F7434" w:rsidP="00A846F4">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p=13,6</m:t>
                </m:r>
                <m:sSub>
                  <m:sSubPr>
                    <m:ctrlPr/>
                  </m:sSubPr>
                  <m:e>
                    <m:r>
                      <m:t>p</m:t>
                    </m:r>
                  </m:e>
                  <m:sub>
                    <m:r>
                      <m:t>0</m:t>
                    </m:r>
                  </m:sub>
                </m:sSub>
                <m:r>
                  <m:t xml:space="preserve">+ γH, мм вод. ст. </m:t>
                </m:r>
                <m:d>
                  <m:dPr>
                    <m:ctrlPr/>
                  </m:dPr>
                  <m:e>
                    <m:f>
                      <m:fPr>
                        <m:type m:val="lin"/>
                        <m:ctrlPr/>
                      </m:fPr>
                      <m:num>
                        <m:r>
                          <m:t>кг</m:t>
                        </m:r>
                      </m:num>
                      <m:den>
                        <m:sSup>
                          <m:sSupPr>
                            <m:ctrlPr/>
                          </m:sSupPr>
                          <m:e>
                            <m:r>
                              <m:t>м</m:t>
                            </m:r>
                          </m:e>
                          <m:sup>
                            <m:r>
                              <m:t>2</m:t>
                            </m:r>
                          </m:sup>
                        </m:sSup>
                      </m:den>
                    </m:f>
                  </m:e>
                </m:d>
                <m:r>
                  <w:rPr>
                    <w:lang w:val="en-US"/>
                  </w:rPr>
                  <m:t>,</m:t>
                </m:r>
              </m:oMath>
            </m:oMathPara>
          </w:p>
        </w:tc>
        <w:tc>
          <w:tcPr>
            <w:tcW w:w="560" w:type="dxa"/>
          </w:tcPr>
          <w:p w14:paraId="5C755CA2" w14:textId="7DBC0237" w:rsidR="00CB628F" w:rsidRPr="00A846F4" w:rsidRDefault="004F7434" w:rsidP="00A846F4">
            <w:pPr>
              <w:pStyle w:val="a5"/>
              <w:cnfStyle w:val="100000000000" w:firstRow="1" w:lastRow="0" w:firstColumn="0" w:lastColumn="0" w:oddVBand="0" w:evenVBand="0" w:oddHBand="0" w:evenHBand="0" w:firstRowFirstColumn="0" w:firstRowLastColumn="0" w:lastRowFirstColumn="0" w:lastRowLastColumn="0"/>
              <w:rPr>
                <w:lang w:val="en-US"/>
              </w:rPr>
            </w:pPr>
            <w:r w:rsidRPr="00A846F4">
              <w:rPr>
                <w:lang w:val="en-US"/>
              </w:rPr>
              <w:t>(</w:t>
            </w:r>
            <w:fldSimple w:instr=" SEQ Формула \* ARABIC ">
              <w:r w:rsidR="0075087B">
                <w:rPr>
                  <w:noProof/>
                </w:rPr>
                <w:t>26</w:t>
              </w:r>
            </w:fldSimple>
            <w:r w:rsidRPr="00A846F4">
              <w:rPr>
                <w:lang w:val="en-US"/>
              </w:rPr>
              <w:t>)</w:t>
            </w:r>
          </w:p>
        </w:tc>
      </w:tr>
    </w:tbl>
    <w:p w14:paraId="335CA5F6" w14:textId="5434497D" w:rsidR="004F1290" w:rsidRDefault="00CB628F" w:rsidP="00B414A7">
      <w:pPr>
        <w:pStyle w:val="a5"/>
      </w:pPr>
      <w:r>
        <w:t>или</w:t>
      </w:r>
    </w:p>
    <w:tbl>
      <w:tblPr>
        <w:tblStyle w:val="51"/>
        <w:tblW w:w="5000" w:type="pct"/>
        <w:tblLook w:val="04A0" w:firstRow="1" w:lastRow="0" w:firstColumn="1" w:lastColumn="0" w:noHBand="0" w:noVBand="1"/>
      </w:tblPr>
      <w:tblGrid>
        <w:gridCol w:w="730"/>
        <w:gridCol w:w="6260"/>
        <w:gridCol w:w="777"/>
      </w:tblGrid>
      <w:tr w:rsidR="00CB628F" w:rsidRPr="00A846F4" w14:paraId="5D2791DC"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4420E548" w14:textId="77777777" w:rsidR="00CB628F" w:rsidRPr="00A846F4" w:rsidRDefault="00CB628F" w:rsidP="00A846F4">
            <w:pPr>
              <w:rPr>
                <w:color w:val="auto"/>
              </w:rPr>
            </w:pPr>
          </w:p>
        </w:tc>
        <w:tc>
          <w:tcPr>
            <w:tcW w:w="4820" w:type="dxa"/>
          </w:tcPr>
          <w:p w14:paraId="3D08E2DC" w14:textId="3CC7A603" w:rsidR="00CB628F" w:rsidRPr="00A846F4" w:rsidRDefault="004F7434" w:rsidP="00A846F4">
            <w:pPr>
              <w:pStyle w:val="aff7"/>
              <w:cnfStyle w:val="100000000000" w:firstRow="1" w:lastRow="0" w:firstColumn="0" w:lastColumn="0" w:oddVBand="0" w:evenVBand="0" w:oddHBand="0" w:evenHBand="0" w:firstRowFirstColumn="0" w:firstRowLastColumn="0" w:lastRowFirstColumn="0" w:lastRowLastColumn="0"/>
            </w:pPr>
            <m:oMathPara>
              <m:oMath>
                <m:r>
                  <m:t xml:space="preserve">p= </m:t>
                </m:r>
                <m:sSub>
                  <m:sSubPr>
                    <m:ctrlPr/>
                  </m:sSubPr>
                  <m:e>
                    <m:r>
                      <m:t>p</m:t>
                    </m:r>
                  </m:e>
                  <m:sub>
                    <m:r>
                      <m:t>0</m:t>
                    </m:r>
                  </m:sub>
                </m:sSub>
                <m:r>
                  <m:t xml:space="preserve">+ </m:t>
                </m:r>
                <m:f>
                  <m:fPr>
                    <m:ctrlPr/>
                  </m:fPr>
                  <m:num>
                    <m:r>
                      <m:t>γH</m:t>
                    </m:r>
                  </m:num>
                  <m:den>
                    <m:r>
                      <m:t>13,6</m:t>
                    </m:r>
                  </m:den>
                </m:f>
                <m:r>
                  <m:t>, мм рт. ст.</m:t>
                </m:r>
              </m:oMath>
            </m:oMathPara>
          </w:p>
        </w:tc>
        <w:tc>
          <w:tcPr>
            <w:tcW w:w="560" w:type="dxa"/>
          </w:tcPr>
          <w:p w14:paraId="18F3D463" w14:textId="1D28570C" w:rsidR="00CB628F" w:rsidRPr="00A846F4" w:rsidRDefault="004F7434" w:rsidP="00A846F4">
            <w:pPr>
              <w:pStyle w:val="a5"/>
              <w:cnfStyle w:val="100000000000" w:firstRow="1" w:lastRow="0" w:firstColumn="0" w:lastColumn="0" w:oddVBand="0" w:evenVBand="0" w:oddHBand="0" w:evenHBand="0" w:firstRowFirstColumn="0" w:firstRowLastColumn="0" w:lastRowFirstColumn="0" w:lastRowLastColumn="0"/>
            </w:pPr>
            <w:r w:rsidRPr="00A846F4">
              <w:t>(</w:t>
            </w:r>
            <w:fldSimple w:instr=" SEQ Формула \* ARABIC ">
              <w:r w:rsidR="0075087B">
                <w:rPr>
                  <w:noProof/>
                </w:rPr>
                <w:t>27</w:t>
              </w:r>
            </w:fldSimple>
            <w:r w:rsidRPr="00A846F4">
              <w:t>)</w:t>
            </w:r>
          </w:p>
        </w:tc>
      </w:tr>
    </w:tbl>
    <w:p w14:paraId="216BFBC0" w14:textId="39E9B1F9" w:rsidR="00CB628F" w:rsidRDefault="00CB628F" w:rsidP="00CB628F">
      <w:pPr>
        <w:pStyle w:val="a5"/>
      </w:pPr>
      <w:r>
        <w:lastRenderedPageBreak/>
        <w:t>За нормальное атмосферное давление р</w:t>
      </w:r>
      <w:r w:rsidRPr="00CB628F">
        <w:rPr>
          <w:vertAlign w:val="subscript"/>
        </w:rPr>
        <w:t>0</w:t>
      </w:r>
      <w:r>
        <w:t xml:space="preserve"> принимается давление в 760 мм рт. ст., или 760</w:t>
      </w:r>
      <w:r w:rsidR="005D4234">
        <w:t>×</w:t>
      </w:r>
      <w:r>
        <w:t>13,6=10332 мм=10,33 м воды</w:t>
      </w:r>
      <w:r w:rsidR="001C2CD3">
        <w:rPr>
          <w:rStyle w:val="affb"/>
        </w:rPr>
        <w:footnoteReference w:id="69"/>
      </w:r>
      <w:r>
        <w:t>.</w:t>
      </w:r>
    </w:p>
    <w:p w14:paraId="32DC9F6B" w14:textId="4DA9BEF5" w:rsidR="004F1290" w:rsidRDefault="00CB628F" w:rsidP="00CB628F">
      <w:pPr>
        <w:pStyle w:val="a5"/>
      </w:pPr>
      <w:r>
        <w:t>С изменением высоты над уровнем моря давление р</w:t>
      </w:r>
      <w:r w:rsidRPr="00CB628F">
        <w:rPr>
          <w:vertAlign w:val="subscript"/>
        </w:rPr>
        <w:t>0</w:t>
      </w:r>
      <w:r>
        <w:t xml:space="preserve"> изменяется приблизительно так:</w:t>
      </w:r>
    </w:p>
    <w:tbl>
      <w:tblPr>
        <w:tblStyle w:val="51"/>
        <w:tblW w:w="5000" w:type="pct"/>
        <w:tblLook w:val="04A0" w:firstRow="1" w:lastRow="0" w:firstColumn="1" w:lastColumn="0" w:noHBand="0" w:noVBand="1"/>
      </w:tblPr>
      <w:tblGrid>
        <w:gridCol w:w="985"/>
        <w:gridCol w:w="627"/>
        <w:gridCol w:w="627"/>
        <w:gridCol w:w="627"/>
        <w:gridCol w:w="627"/>
        <w:gridCol w:w="627"/>
        <w:gridCol w:w="627"/>
        <w:gridCol w:w="755"/>
        <w:gridCol w:w="755"/>
        <w:gridCol w:w="755"/>
        <w:gridCol w:w="755"/>
      </w:tblGrid>
      <w:tr w:rsidR="0074160A" w:rsidRPr="00A846F4" w14:paraId="3FD74FF9"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4" w:type="dxa"/>
          </w:tcPr>
          <w:p w14:paraId="1BAACACD" w14:textId="06C06A6C" w:rsidR="00CB628F" w:rsidRPr="00A846F4" w:rsidRDefault="004F7434" w:rsidP="00A846F4">
            <w:pPr>
              <w:rPr>
                <w:color w:val="auto"/>
              </w:rPr>
            </w:pPr>
            <w:r w:rsidRPr="00A846F4">
              <w:rPr>
                <w:color w:val="auto"/>
              </w:rPr>
              <w:t>Высота</w:t>
            </w:r>
            <w:r w:rsidRPr="00A846F4">
              <w:rPr>
                <w:color w:val="auto"/>
                <w:lang w:val="en-US"/>
              </w:rPr>
              <w:t xml:space="preserve">, </w:t>
            </w:r>
            <w:r w:rsidRPr="00A846F4">
              <w:rPr>
                <w:color w:val="auto"/>
              </w:rPr>
              <w:t>м</w:t>
            </w:r>
          </w:p>
        </w:tc>
        <w:tc>
          <w:tcPr>
            <w:tcW w:w="373" w:type="dxa"/>
          </w:tcPr>
          <w:p w14:paraId="0232E747" w14:textId="067B59B0" w:rsidR="00CB628F" w:rsidRPr="00A846F4" w:rsidRDefault="0074160A"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0</w:t>
            </w:r>
          </w:p>
        </w:tc>
        <w:tc>
          <w:tcPr>
            <w:tcW w:w="476" w:type="dxa"/>
          </w:tcPr>
          <w:p w14:paraId="75DF493C" w14:textId="42659CB6" w:rsidR="00CB628F" w:rsidRPr="00A846F4" w:rsidRDefault="0074160A"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100</w:t>
            </w:r>
          </w:p>
        </w:tc>
        <w:tc>
          <w:tcPr>
            <w:tcW w:w="476" w:type="dxa"/>
          </w:tcPr>
          <w:p w14:paraId="120976B7" w14:textId="2A94913D" w:rsidR="00CB628F" w:rsidRPr="00A846F4" w:rsidRDefault="0074160A"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200</w:t>
            </w:r>
          </w:p>
        </w:tc>
        <w:tc>
          <w:tcPr>
            <w:tcW w:w="476" w:type="dxa"/>
          </w:tcPr>
          <w:p w14:paraId="101C14E3" w14:textId="6B721CB6" w:rsidR="00CB628F" w:rsidRPr="00A846F4" w:rsidRDefault="0074160A"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300</w:t>
            </w:r>
          </w:p>
        </w:tc>
        <w:tc>
          <w:tcPr>
            <w:tcW w:w="476" w:type="dxa"/>
          </w:tcPr>
          <w:p w14:paraId="205A0A1B" w14:textId="62C8B07F" w:rsidR="00CB628F" w:rsidRPr="00A846F4" w:rsidRDefault="0074160A"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500</w:t>
            </w:r>
          </w:p>
        </w:tc>
        <w:tc>
          <w:tcPr>
            <w:tcW w:w="527" w:type="dxa"/>
          </w:tcPr>
          <w:p w14:paraId="394265C8" w14:textId="003E752B" w:rsidR="00CB628F" w:rsidRPr="00A846F4" w:rsidRDefault="0074160A"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800</w:t>
            </w:r>
          </w:p>
        </w:tc>
        <w:tc>
          <w:tcPr>
            <w:tcW w:w="565" w:type="dxa"/>
          </w:tcPr>
          <w:p w14:paraId="4347776F" w14:textId="288E7A96" w:rsidR="00CB628F" w:rsidRPr="00A846F4" w:rsidRDefault="0074160A"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1000</w:t>
            </w:r>
          </w:p>
        </w:tc>
        <w:tc>
          <w:tcPr>
            <w:tcW w:w="565" w:type="dxa"/>
          </w:tcPr>
          <w:p w14:paraId="27BDA5A2" w14:textId="05A769B7" w:rsidR="00CB628F" w:rsidRPr="00A846F4" w:rsidRDefault="0074160A"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1200</w:t>
            </w:r>
          </w:p>
        </w:tc>
        <w:tc>
          <w:tcPr>
            <w:tcW w:w="562" w:type="dxa"/>
          </w:tcPr>
          <w:p w14:paraId="3187F631" w14:textId="73300811" w:rsidR="00CB628F" w:rsidRPr="00A846F4" w:rsidRDefault="0074160A"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1500</w:t>
            </w:r>
          </w:p>
        </w:tc>
        <w:tc>
          <w:tcPr>
            <w:tcW w:w="562" w:type="dxa"/>
          </w:tcPr>
          <w:p w14:paraId="47FC946F" w14:textId="58999CF1" w:rsidR="00CB628F" w:rsidRPr="00A846F4" w:rsidRDefault="0074160A" w:rsidP="00A846F4">
            <w:pPr>
              <w:cnfStyle w:val="100000000000" w:firstRow="1" w:lastRow="0" w:firstColumn="0" w:lastColumn="0" w:oddVBand="0" w:evenVBand="0" w:oddHBand="0" w:evenHBand="0" w:firstRowFirstColumn="0" w:firstRowLastColumn="0" w:lastRowFirstColumn="0" w:lastRowLastColumn="0"/>
              <w:rPr>
                <w:color w:val="auto"/>
              </w:rPr>
            </w:pPr>
            <w:r w:rsidRPr="00A846F4">
              <w:rPr>
                <w:color w:val="auto"/>
              </w:rPr>
              <w:t>2000</w:t>
            </w:r>
          </w:p>
        </w:tc>
      </w:tr>
      <w:tr w:rsidR="0074160A" w:rsidRPr="00A846F4" w14:paraId="12B09FD0" w14:textId="77777777" w:rsidTr="00CD6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dxa"/>
          </w:tcPr>
          <w:p w14:paraId="4223E1A4" w14:textId="7C62EB9F" w:rsidR="00CB628F" w:rsidRPr="00A846F4" w:rsidRDefault="004F7434" w:rsidP="00A846F4">
            <w:pPr>
              <w:rPr>
                <w:color w:val="auto"/>
              </w:rPr>
            </w:pPr>
            <w:r w:rsidRPr="00A846F4">
              <w:rPr>
                <w:color w:val="auto"/>
                <w:lang w:val="en-US"/>
              </w:rPr>
              <w:t>P0</w:t>
            </w:r>
            <w:r w:rsidR="0074160A" w:rsidRPr="00A846F4">
              <w:rPr>
                <w:color w:val="auto"/>
                <w:lang w:val="en-US"/>
              </w:rPr>
              <w:t xml:space="preserve">, </w:t>
            </w:r>
            <w:r w:rsidR="0074160A" w:rsidRPr="00A846F4">
              <w:rPr>
                <w:color w:val="auto"/>
              </w:rPr>
              <w:t>мм рт. ст.</w:t>
            </w:r>
          </w:p>
        </w:tc>
        <w:tc>
          <w:tcPr>
            <w:tcW w:w="373" w:type="dxa"/>
          </w:tcPr>
          <w:p w14:paraId="759436C7" w14:textId="276533D7" w:rsidR="00CB628F" w:rsidRPr="00A846F4" w:rsidRDefault="0074160A"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760</w:t>
            </w:r>
          </w:p>
        </w:tc>
        <w:tc>
          <w:tcPr>
            <w:tcW w:w="476" w:type="dxa"/>
          </w:tcPr>
          <w:p w14:paraId="52066734" w14:textId="450CCBDE" w:rsidR="00CB628F" w:rsidRPr="00A846F4" w:rsidRDefault="0074160A"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754</w:t>
            </w:r>
          </w:p>
        </w:tc>
        <w:tc>
          <w:tcPr>
            <w:tcW w:w="476" w:type="dxa"/>
          </w:tcPr>
          <w:p w14:paraId="5AB219EB" w14:textId="3820EA69" w:rsidR="00CB628F" w:rsidRPr="00A846F4" w:rsidRDefault="0074160A"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742</w:t>
            </w:r>
          </w:p>
        </w:tc>
        <w:tc>
          <w:tcPr>
            <w:tcW w:w="476" w:type="dxa"/>
          </w:tcPr>
          <w:p w14:paraId="7D993904" w14:textId="0DC2876A" w:rsidR="00CB628F" w:rsidRPr="00A846F4" w:rsidRDefault="0074160A"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737</w:t>
            </w:r>
          </w:p>
        </w:tc>
        <w:tc>
          <w:tcPr>
            <w:tcW w:w="476" w:type="dxa"/>
          </w:tcPr>
          <w:p w14:paraId="7A2D36D3" w14:textId="128E3A32" w:rsidR="00CB628F" w:rsidRPr="00A846F4" w:rsidRDefault="0074160A"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716</w:t>
            </w:r>
          </w:p>
        </w:tc>
        <w:tc>
          <w:tcPr>
            <w:tcW w:w="527" w:type="dxa"/>
          </w:tcPr>
          <w:p w14:paraId="339D3DE8" w14:textId="76B7D074" w:rsidR="00CB628F" w:rsidRPr="00A846F4" w:rsidRDefault="0074160A"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699</w:t>
            </w:r>
          </w:p>
        </w:tc>
        <w:tc>
          <w:tcPr>
            <w:tcW w:w="565" w:type="dxa"/>
          </w:tcPr>
          <w:p w14:paraId="325CAD7F" w14:textId="63FFF969" w:rsidR="00CB628F" w:rsidRPr="00A846F4" w:rsidRDefault="0074160A"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674</w:t>
            </w:r>
          </w:p>
        </w:tc>
        <w:tc>
          <w:tcPr>
            <w:tcW w:w="565" w:type="dxa"/>
          </w:tcPr>
          <w:p w14:paraId="2878AE2A" w14:textId="7D3556F4" w:rsidR="00CB628F" w:rsidRPr="00A846F4" w:rsidRDefault="0074160A"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658</w:t>
            </w:r>
          </w:p>
        </w:tc>
        <w:tc>
          <w:tcPr>
            <w:tcW w:w="562" w:type="dxa"/>
          </w:tcPr>
          <w:p w14:paraId="38BE509C" w14:textId="0E2D6848" w:rsidR="00CB628F" w:rsidRPr="00A846F4" w:rsidRDefault="0074160A"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635</w:t>
            </w:r>
          </w:p>
        </w:tc>
        <w:tc>
          <w:tcPr>
            <w:tcW w:w="562" w:type="dxa"/>
          </w:tcPr>
          <w:p w14:paraId="782731DB" w14:textId="10337E39" w:rsidR="00CB628F" w:rsidRPr="00A846F4" w:rsidRDefault="0074160A" w:rsidP="00A846F4">
            <w:pPr>
              <w:cnfStyle w:val="000000100000" w:firstRow="0" w:lastRow="0" w:firstColumn="0" w:lastColumn="0" w:oddVBand="0" w:evenVBand="0" w:oddHBand="1" w:evenHBand="0" w:firstRowFirstColumn="0" w:firstRowLastColumn="0" w:lastRowFirstColumn="0" w:lastRowLastColumn="0"/>
              <w:rPr>
                <w:color w:val="auto"/>
              </w:rPr>
            </w:pPr>
            <w:r w:rsidRPr="00A846F4">
              <w:rPr>
                <w:color w:val="auto"/>
              </w:rPr>
              <w:t>598</w:t>
            </w:r>
          </w:p>
        </w:tc>
      </w:tr>
    </w:tbl>
    <w:p w14:paraId="74E6241A" w14:textId="7B3E0CBB" w:rsidR="009116AF" w:rsidRDefault="00DF5353" w:rsidP="00DF5353">
      <w:pPr>
        <w:pStyle w:val="a5"/>
      </w:pPr>
      <w:r>
        <w:t xml:space="preserve">С глубиной давление увеличивается, смотря по температуре воздуха, примерно на 9—10 мм рт. ст. на каждые 100 м вертикального столба воздуха; таким образом, на глубине 1000 м давление будет около 760+95=855 мм и на глубине 3000 м (южноафриканские и индийские золотые рудники) </w:t>
      </w:r>
      <w:r w:rsidRPr="00DD480C">
        <w:t>760+9,5</w:t>
      </w:r>
      <w:r w:rsidR="005D4234">
        <w:t>×</w:t>
      </w:r>
      <w:r w:rsidR="00DD480C">
        <w:t>3000</w:t>
      </w:r>
      <w:r w:rsidR="00DD480C" w:rsidRPr="00DD480C">
        <w:t>/10</w:t>
      </w:r>
      <w:r w:rsidR="00DD480C" w:rsidRPr="008D0DEB">
        <w:t>0</w:t>
      </w:r>
      <w:r w:rsidRPr="00DD480C">
        <w:t>=1045</w:t>
      </w:r>
      <w:r>
        <w:t xml:space="preserve"> мм рт. ст., т. е. больше нормального примерно на 12,5 и 33,5% соответственно.</w:t>
      </w:r>
    </w:p>
    <w:p w14:paraId="7D094404" w14:textId="0CAD09E3" w:rsidR="009116AF" w:rsidRPr="008D0DEB" w:rsidRDefault="00DF5353" w:rsidP="00862D21">
      <w:pPr>
        <w:pStyle w:val="40"/>
      </w:pPr>
      <w:bookmarkStart w:id="290" w:name="_Toc229564880"/>
      <w:r w:rsidRPr="008D0DEB">
        <w:t>Давление, искусственно создаваемое работой вентилятора</w:t>
      </w:r>
      <w:bookmarkEnd w:id="290"/>
    </w:p>
    <w:p w14:paraId="7C8BCD7D" w14:textId="6D33D84A" w:rsidR="00DF5353" w:rsidRDefault="00AD1C89" w:rsidP="00DF5353">
      <w:pPr>
        <w:pStyle w:val="a5"/>
      </w:pPr>
      <w:r>
        <w:rPr>
          <w:noProof/>
        </w:rPr>
        <mc:AlternateContent>
          <mc:Choice Requires="wps">
            <w:drawing>
              <wp:anchor distT="0" distB="0" distL="114300" distR="114300" simplePos="0" relativeHeight="251648002" behindDoc="0" locked="0" layoutInCell="1" allowOverlap="1" wp14:anchorId="43B49DCF" wp14:editId="386FDF1A">
                <wp:simplePos x="0" y="0"/>
                <wp:positionH relativeFrom="column">
                  <wp:posOffset>2310130</wp:posOffset>
                </wp:positionH>
                <wp:positionV relativeFrom="paragraph">
                  <wp:posOffset>1675130</wp:posOffset>
                </wp:positionV>
                <wp:extent cx="1472565" cy="483870"/>
                <wp:effectExtent l="0" t="0" r="13335" b="11430"/>
                <wp:wrapSquare wrapText="bothSides"/>
                <wp:docPr id="9" name="Надпись 9"/>
                <wp:cNvGraphicFramePr/>
                <a:graphic xmlns:a="http://schemas.openxmlformats.org/drawingml/2006/main">
                  <a:graphicData uri="http://schemas.microsoft.com/office/word/2010/wordprocessingShape">
                    <wps:wsp>
                      <wps:cNvSpPr txBox="1"/>
                      <wps:spPr>
                        <a:xfrm>
                          <a:off x="0" y="0"/>
                          <a:ext cx="1472565" cy="483870"/>
                        </a:xfrm>
                        <a:prstGeom prst="rect">
                          <a:avLst/>
                        </a:prstGeom>
                        <a:noFill/>
                        <a:ln>
                          <a:noFill/>
                        </a:ln>
                      </wps:spPr>
                      <wps:txbx>
                        <w:txbxContent>
                          <w:p w14:paraId="1F3094D1" w14:textId="69C59D1D" w:rsidR="00AD1C89" w:rsidRPr="00AD1C89" w:rsidRDefault="00AD1C89" w:rsidP="00AD1C89">
                            <w:pPr>
                              <w:pStyle w:val="afffd"/>
                              <w:rPr>
                                <w:rFonts w:eastAsia="Times New Roman" w:cs="Times New Roman"/>
                                <w:noProof/>
                                <w:color w:val="000000" w:themeColor="text2"/>
                                <w:sz w:val="18"/>
                              </w:rPr>
                            </w:pPr>
                            <w:bookmarkStart w:id="291" w:name="_Ref228639652"/>
                            <w:r>
                              <w:t xml:space="preserve">Рисунок </w:t>
                            </w:r>
                            <w:fldSimple w:instr=" SEQ Рисунок \* ARABIC ">
                              <w:r w:rsidR="00D53DE7">
                                <w:rPr>
                                  <w:noProof/>
                                </w:rPr>
                                <w:t>69</w:t>
                              </w:r>
                            </w:fldSimple>
                            <w:bookmarkEnd w:id="291"/>
                            <w:r>
                              <w:t>. Схема работы вентилятора на шахте (а</w:t>
                            </w:r>
                            <w:r w:rsidRPr="00AD1C89">
                              <w:t>,</w:t>
                            </w:r>
                            <w:r>
                              <w:t xml:space="preserve"> б) или в трубопроводе (в)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B49DCF" id="Надпись 9" o:spid="_x0000_s1061" type="#_x0000_t202" style="position:absolute;left:0;text-align:left;margin-left:181.9pt;margin-top:131.9pt;width:115.95pt;height:38.1pt;z-index:25164800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" filled="f" stroked="f">
                <v:textbox inset="0,0,0,0">
                  <w:txbxContent>
                    <w:p w14:paraId="1F3094D1" w14:textId="69C59D1D" w:rsidR="00AD1C89" w:rsidRPr="00AD1C89" w:rsidRDefault="00AD1C89" w:rsidP="00AD1C89">
                      <w:pPr>
                        <w:pStyle w:val="afffd"/>
                        <w:rPr>
                          <w:rFonts w:eastAsia="Times New Roman" w:cs="Times New Roman"/>
                          <w:noProof/>
                          <w:color w:val="000000" w:themeColor="text2"/>
                          <w:sz w:val="18"/>
                        </w:rPr>
                      </w:pPr>
                      <w:bookmarkStart w:id="292" w:name="_Ref228639652"/>
                      <w:r>
                        <w:t xml:space="preserve">Рисунок </w:t>
                      </w:r>
                      <w:fldSimple w:instr=" SEQ Рисунок \* ARABIC ">
                        <w:r w:rsidR="00D53DE7">
                          <w:rPr>
                            <w:noProof/>
                          </w:rPr>
                          <w:t>69</w:t>
                        </w:r>
                      </w:fldSimple>
                      <w:bookmarkEnd w:id="292"/>
                      <w:r>
                        <w:t>. Схема работы вентилятора на шахте (а</w:t>
                      </w:r>
                      <w:r w:rsidRPr="00AD1C89">
                        <w:t>,</w:t>
                      </w:r>
                      <w:r>
                        <w:t xml:space="preserve"> б) или в трубопроводе (в)</w:t>
                      </w:r>
                    </w:p>
                  </w:txbxContent>
                </v:textbox>
                <w10:wrap type="square"/>
              </v:shape>
            </w:pict>
          </mc:Fallback>
        </mc:AlternateContent>
      </w:r>
      <w:r>
        <w:rPr>
          <w:noProof/>
        </w:rPr>
        <mc:AlternateContent>
          <mc:Choice Requires="wpc">
            <w:drawing>
              <wp:anchor distT="0" distB="0" distL="114300" distR="114300" simplePos="0" relativeHeight="251648001" behindDoc="0" locked="0" layoutInCell="1" allowOverlap="1" wp14:anchorId="4F5A73F9" wp14:editId="08156928">
                <wp:simplePos x="0" y="0"/>
                <wp:positionH relativeFrom="column">
                  <wp:posOffset>2310130</wp:posOffset>
                </wp:positionH>
                <wp:positionV relativeFrom="paragraph">
                  <wp:posOffset>657860</wp:posOffset>
                </wp:positionV>
                <wp:extent cx="1472565" cy="955040"/>
                <wp:effectExtent l="0" t="0" r="0" b="0"/>
                <wp:wrapSquare wrapText="bothSides"/>
                <wp:docPr id="8" name="Полотно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059357E0" id="Полотно 8" o:spid="_x0000_s1026" editas="canvas" style="position:absolute;margin-left:181.9pt;margin-top:51.8pt;width:115.95pt;height:75.2pt;z-index:251648001;mso-width-relative:margin;mso-height-relative:margin" coordsize="14725,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">
                <v:shape id="_x0000_s1027" type="#_x0000_t75" style="position:absolute;width:14725;height:9550;visibility:visible;mso-wrap-style:square" filled="t">
                  <v:fill o:detectmouseclick="t"/>
                  <v:path o:connecttype="none"/>
                </v:shape>
                <w10:wrap type="square"/>
              </v:group>
            </w:pict>
          </mc:Fallback>
        </mc:AlternateContent>
      </w:r>
      <w:r w:rsidR="00DF5353">
        <w:t>При работе вентилятора в трубопроводе или на шахте (</w:t>
      </w:r>
      <w:r w:rsidRPr="00D169C7">
        <w:rPr>
          <w:rStyle w:val="afff6"/>
        </w:rPr>
        <w:fldChar w:fldCharType="begin"/>
      </w:r>
      <w:r w:rsidRPr="00D169C7">
        <w:rPr>
          <w:rStyle w:val="afff6"/>
        </w:rPr>
        <w:instrText xml:space="preserve"> REF _Ref228639652 \h </w:instrText>
      </w:r>
      <w:r w:rsidR="00D169C7">
        <w:rPr>
          <w:rStyle w:val="afff6"/>
        </w:rPr>
        <w:instrText xml:space="preserve"> \* MERGEFORMAT </w:instrText>
      </w:r>
      <w:r w:rsidRPr="00D169C7">
        <w:rPr>
          <w:rStyle w:val="afff6"/>
        </w:rPr>
      </w:r>
      <w:r w:rsidRPr="00D169C7">
        <w:rPr>
          <w:rStyle w:val="afff6"/>
        </w:rPr>
        <w:fldChar w:fldCharType="separate"/>
      </w:r>
      <w:r w:rsidR="00A05A8B" w:rsidRPr="00A05A8B">
        <w:rPr>
          <w:rStyle w:val="afff6"/>
        </w:rPr>
        <w:t>Рисунок 69</w:t>
      </w:r>
      <w:r w:rsidRPr="00D169C7">
        <w:rPr>
          <w:rStyle w:val="afff6"/>
        </w:rPr>
        <w:fldChar w:fldCharType="end"/>
      </w:r>
      <w:r w:rsidR="00DF5353">
        <w:t>, а, в) он создает позади себя (считая по движению воздуха) давление меньше атмосферного и впереди себя давление больше атмосферного; принято говорить, что вентилятор всасывает и нагнетает воздух. Разница между атмосферным давлением и давлением, создаваемым всасывающим вентилятором, называется депрессией и обозначается буквой h\ точно так же депрессией называют разницу между давлением, создаваемым нагнетательным вентилятором и атмосферным давлением; более точно было бы в данном случае название напор (или компрессия).</w:t>
      </w:r>
    </w:p>
    <w:p w14:paraId="40246F7C" w14:textId="396C7EF4" w:rsidR="00DF5353" w:rsidRDefault="00DF5353" w:rsidP="00DF5353">
      <w:pPr>
        <w:pStyle w:val="a5"/>
      </w:pPr>
      <w:r>
        <w:t>Депрессия равна разрежению, а напор избыточному, по сравнению с атмосферным, давлению, создаваемому вентилятором.</w:t>
      </w:r>
    </w:p>
    <w:p w14:paraId="31E9853E" w14:textId="009DE66F" w:rsidR="00DF5353" w:rsidRDefault="00DF5353" w:rsidP="00DF5353">
      <w:pPr>
        <w:pStyle w:val="a5"/>
      </w:pPr>
      <w:r>
        <w:lastRenderedPageBreak/>
        <w:t>Величина депрессии или напора измеряется, как сказано, в мм вод. ст.</w:t>
      </w:r>
    </w:p>
    <w:p w14:paraId="75C4265C" w14:textId="3AB1DE05" w:rsidR="00DF5353" w:rsidRDefault="00DF5353" w:rsidP="00DF5353">
      <w:pPr>
        <w:pStyle w:val="a5"/>
      </w:pPr>
      <w:r>
        <w:t>Депрессией называется также та разница давления воздуха между начальным и конечным сечениями какой-нибудь выработки, которая вызывает перемещение в ней воздуха.</w:t>
      </w:r>
    </w:p>
    <w:p w14:paraId="349D0877" w14:textId="6F601C94" w:rsidR="009116AF" w:rsidRDefault="00DF5353" w:rsidP="00DF5353">
      <w:pPr>
        <w:pStyle w:val="a5"/>
      </w:pPr>
      <w:r>
        <w:t>Обозначим давление до и после вентилятора через р</w:t>
      </w:r>
      <w:r w:rsidRPr="00DF5353">
        <w:rPr>
          <w:vertAlign w:val="subscript"/>
        </w:rPr>
        <w:t>всас</w:t>
      </w:r>
      <w:r>
        <w:t xml:space="preserve"> и </w:t>
      </w:r>
      <w:r>
        <w:rPr>
          <w:lang w:val="en-US"/>
        </w:rPr>
        <w:t>p</w:t>
      </w:r>
      <w:r w:rsidRPr="00DF5353">
        <w:rPr>
          <w:vertAlign w:val="subscript"/>
        </w:rPr>
        <w:t>нагн.</w:t>
      </w:r>
      <w:r>
        <w:t xml:space="preserve"> атмосферное давление через р</w:t>
      </w:r>
      <w:r w:rsidRPr="00DF5353">
        <w:rPr>
          <w:vertAlign w:val="subscript"/>
        </w:rPr>
        <w:t>0</w:t>
      </w:r>
      <w:r>
        <w:t>, тогда из определения депрессии следует</w:t>
      </w:r>
    </w:p>
    <w:tbl>
      <w:tblPr>
        <w:tblStyle w:val="51"/>
        <w:tblW w:w="5000" w:type="pct"/>
        <w:tblLook w:val="04A0" w:firstRow="1" w:lastRow="0" w:firstColumn="1" w:lastColumn="0" w:noHBand="0" w:noVBand="1"/>
      </w:tblPr>
      <w:tblGrid>
        <w:gridCol w:w="730"/>
        <w:gridCol w:w="6260"/>
        <w:gridCol w:w="777"/>
      </w:tblGrid>
      <w:tr w:rsidR="00DF5353" w:rsidRPr="00A846F4" w14:paraId="262F13B4"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4F2A3AC6" w14:textId="77777777" w:rsidR="00DF5353" w:rsidRPr="00A846F4" w:rsidRDefault="00DF5353" w:rsidP="00A846F4">
            <w:pPr>
              <w:rPr>
                <w:color w:val="auto"/>
              </w:rPr>
            </w:pPr>
          </w:p>
        </w:tc>
        <w:tc>
          <w:tcPr>
            <w:tcW w:w="4820" w:type="dxa"/>
          </w:tcPr>
          <w:p w14:paraId="221DAC3A" w14:textId="10B64FEA" w:rsidR="00DF5353" w:rsidRPr="00A846F4" w:rsidRDefault="00000000" w:rsidP="00A846F4">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m:t>P</m:t>
                    </m:r>
                  </m:e>
                  <m:sub>
                    <m:r>
                      <m:t>0</m:t>
                    </m:r>
                  </m:sub>
                </m:sSub>
                <m:r>
                  <m:t xml:space="preserve">- </m:t>
                </m:r>
                <m:sSub>
                  <m:sSubPr>
                    <m:ctrlPr/>
                  </m:sSubPr>
                  <m:e>
                    <m:r>
                      <m:t>P</m:t>
                    </m:r>
                  </m:e>
                  <m:sub>
                    <m:r>
                      <m:t>всас</m:t>
                    </m:r>
                  </m:sub>
                </m:sSub>
                <m:r>
                  <m:t xml:space="preserve">= </m:t>
                </m:r>
                <m:f>
                  <m:fPr>
                    <m:ctrlPr/>
                  </m:fPr>
                  <m:num>
                    <m:sSub>
                      <m:sSubPr>
                        <m:ctrlPr/>
                      </m:sSubPr>
                      <m:e>
                        <m:r>
                          <m:t>h</m:t>
                        </m:r>
                      </m:e>
                      <m:sub>
                        <m:r>
                          <m:t>всас</m:t>
                        </m:r>
                      </m:sub>
                    </m:sSub>
                  </m:num>
                  <m:den>
                    <m:r>
                      <m:t>13,6</m:t>
                    </m:r>
                  </m:den>
                </m:f>
                <m:r>
                  <m:t xml:space="preserve"> и </m:t>
                </m:r>
                <m:sSub>
                  <m:sSubPr>
                    <m:ctrlPr>
                      <w:rPr>
                        <w:lang w:val="en-US"/>
                      </w:rPr>
                    </m:ctrlPr>
                  </m:sSubPr>
                  <m:e>
                    <m:r>
                      <w:rPr>
                        <w:lang w:val="en-US"/>
                      </w:rPr>
                      <m:t>P</m:t>
                    </m:r>
                  </m:e>
                  <m:sub>
                    <m:r>
                      <m:t>нагн</m:t>
                    </m:r>
                  </m:sub>
                </m:sSub>
                <m:r>
                  <w:rPr>
                    <w:lang w:val="en-US"/>
                  </w:rPr>
                  <m:t xml:space="preserve">- </m:t>
                </m:r>
                <m:sSub>
                  <m:sSubPr>
                    <m:ctrlPr>
                      <w:rPr>
                        <w:lang w:val="en-US"/>
                      </w:rPr>
                    </m:ctrlPr>
                  </m:sSubPr>
                  <m:e>
                    <m:r>
                      <w:rPr>
                        <w:lang w:val="en-US"/>
                      </w:rPr>
                      <m:t>P</m:t>
                    </m:r>
                  </m:e>
                  <m:sub>
                    <m:r>
                      <w:rPr>
                        <w:lang w:val="en-US"/>
                      </w:rPr>
                      <m:t>0</m:t>
                    </m:r>
                  </m:sub>
                </m:sSub>
                <m:r>
                  <w:rPr>
                    <w:lang w:val="en-US"/>
                  </w:rPr>
                  <m:t xml:space="preserve">= </m:t>
                </m:r>
                <m:f>
                  <m:fPr>
                    <m:ctrlPr>
                      <w:rPr>
                        <w:lang w:val="en-US"/>
                      </w:rPr>
                    </m:ctrlPr>
                  </m:fPr>
                  <m:num>
                    <m:sSub>
                      <m:sSubPr>
                        <m:ctrlPr>
                          <w:rPr>
                            <w:lang w:val="en-US"/>
                          </w:rPr>
                        </m:ctrlPr>
                      </m:sSubPr>
                      <m:e>
                        <m:r>
                          <w:rPr>
                            <w:lang w:val="en-US"/>
                          </w:rPr>
                          <m:t>h</m:t>
                        </m:r>
                      </m:e>
                      <m:sub>
                        <m:r>
                          <m:t>нагн</m:t>
                        </m:r>
                      </m:sub>
                    </m:sSub>
                  </m:num>
                  <m:den>
                    <m:r>
                      <w:rPr>
                        <w:lang w:val="en-US"/>
                      </w:rPr>
                      <m:t>13,6</m:t>
                    </m:r>
                  </m:den>
                </m:f>
                <m:r>
                  <w:rPr>
                    <w:lang w:val="en-US"/>
                  </w:rPr>
                  <m:t>,</m:t>
                </m:r>
              </m:oMath>
            </m:oMathPara>
          </w:p>
        </w:tc>
        <w:tc>
          <w:tcPr>
            <w:tcW w:w="560" w:type="dxa"/>
          </w:tcPr>
          <w:p w14:paraId="6764EEEE" w14:textId="3EF11D8A" w:rsidR="00DF5353" w:rsidRPr="00A846F4" w:rsidRDefault="00B1046D" w:rsidP="00A846F4">
            <w:pPr>
              <w:pStyle w:val="a5"/>
              <w:cnfStyle w:val="100000000000" w:firstRow="1" w:lastRow="0" w:firstColumn="0" w:lastColumn="0" w:oddVBand="0" w:evenVBand="0" w:oddHBand="0" w:evenHBand="0" w:firstRowFirstColumn="0" w:firstRowLastColumn="0" w:lastRowFirstColumn="0" w:lastRowLastColumn="0"/>
              <w:rPr>
                <w:lang w:val="en-US"/>
              </w:rPr>
            </w:pPr>
            <w:r w:rsidRPr="00A846F4">
              <w:rPr>
                <w:lang w:val="en-US"/>
              </w:rPr>
              <w:t>(</w:t>
            </w:r>
            <w:fldSimple w:instr=" SEQ Формула \* ARABIC ">
              <w:r w:rsidR="0075087B">
                <w:rPr>
                  <w:noProof/>
                </w:rPr>
                <w:t>28</w:t>
              </w:r>
            </w:fldSimple>
            <w:r w:rsidRPr="00A846F4">
              <w:rPr>
                <w:lang w:val="en-US"/>
              </w:rPr>
              <w:t>)</w:t>
            </w:r>
          </w:p>
        </w:tc>
      </w:tr>
    </w:tbl>
    <w:p w14:paraId="36E71BCB" w14:textId="091D54DE" w:rsidR="009116AF" w:rsidRDefault="00DF5353" w:rsidP="00B414A7">
      <w:pPr>
        <w:pStyle w:val="a5"/>
      </w:pPr>
      <w:r>
        <w:t>откуда</w:t>
      </w:r>
    </w:p>
    <w:tbl>
      <w:tblPr>
        <w:tblStyle w:val="51"/>
        <w:tblW w:w="5000" w:type="pct"/>
        <w:tblLook w:val="04A0" w:firstRow="1" w:lastRow="0" w:firstColumn="1" w:lastColumn="0" w:noHBand="0" w:noVBand="1"/>
      </w:tblPr>
      <w:tblGrid>
        <w:gridCol w:w="730"/>
        <w:gridCol w:w="6260"/>
        <w:gridCol w:w="777"/>
      </w:tblGrid>
      <w:tr w:rsidR="00DF5353" w:rsidRPr="00A846F4" w14:paraId="2153D148"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15740C78" w14:textId="77777777" w:rsidR="00DF5353" w:rsidRPr="00A846F4" w:rsidRDefault="00DF5353" w:rsidP="00A846F4">
            <w:pPr>
              <w:rPr>
                <w:color w:val="auto"/>
              </w:rPr>
            </w:pPr>
          </w:p>
        </w:tc>
        <w:tc>
          <w:tcPr>
            <w:tcW w:w="4820" w:type="dxa"/>
          </w:tcPr>
          <w:p w14:paraId="200F1689" w14:textId="195719BF" w:rsidR="00DF5353" w:rsidRPr="00A846F4" w:rsidRDefault="00000000" w:rsidP="00A846F4">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P</m:t>
                    </m:r>
                  </m:e>
                  <m:sub>
                    <m:r>
                      <m:t>всас</m:t>
                    </m:r>
                  </m:sub>
                </m:sSub>
                <m:r>
                  <m:t xml:space="preserve">= </m:t>
                </m:r>
                <m:sSub>
                  <m:sSubPr>
                    <m:ctrlPr/>
                  </m:sSubPr>
                  <m:e>
                    <m:r>
                      <m:t>P</m:t>
                    </m:r>
                  </m:e>
                  <m:sub>
                    <m:r>
                      <m:t>0</m:t>
                    </m:r>
                  </m:sub>
                </m:sSub>
                <m:r>
                  <m:t xml:space="preserve">- </m:t>
                </m:r>
                <m:f>
                  <m:fPr>
                    <m:ctrlPr/>
                  </m:fPr>
                  <m:num>
                    <m:sSub>
                      <m:sSubPr>
                        <m:ctrlPr/>
                      </m:sSubPr>
                      <m:e>
                        <m:r>
                          <m:t>h</m:t>
                        </m:r>
                      </m:e>
                      <m:sub>
                        <m:r>
                          <m:t>всас</m:t>
                        </m:r>
                      </m:sub>
                    </m:sSub>
                  </m:num>
                  <m:den>
                    <m:r>
                      <m:t>13,6</m:t>
                    </m:r>
                  </m:den>
                </m:f>
                <m:r>
                  <m:t xml:space="preserve"> и </m:t>
                </m:r>
                <m:sSub>
                  <m:sSubPr>
                    <m:ctrlPr>
                      <w:rPr>
                        <w:lang w:val="en-US"/>
                      </w:rPr>
                    </m:ctrlPr>
                  </m:sSubPr>
                  <m:e>
                    <m:r>
                      <w:rPr>
                        <w:lang w:val="en-US"/>
                      </w:rPr>
                      <m:t>P</m:t>
                    </m:r>
                  </m:e>
                  <m:sub>
                    <m:r>
                      <m:t>нагн</m:t>
                    </m:r>
                  </m:sub>
                </m:sSub>
                <m:r>
                  <m:t xml:space="preserve">= </m:t>
                </m:r>
                <m:sSub>
                  <m:sSubPr>
                    <m:ctrlPr/>
                  </m:sSubPr>
                  <m:e>
                    <m:r>
                      <m:t>P</m:t>
                    </m:r>
                  </m:e>
                  <m:sub>
                    <m:r>
                      <m:t>0</m:t>
                    </m:r>
                  </m:sub>
                </m:sSub>
                <m:r>
                  <m:t xml:space="preserve">+ </m:t>
                </m:r>
                <m:f>
                  <m:fPr>
                    <m:ctrlPr>
                      <w:rPr>
                        <w:lang w:val="en-US"/>
                      </w:rPr>
                    </m:ctrlPr>
                  </m:fPr>
                  <m:num>
                    <m:sSub>
                      <m:sSubPr>
                        <m:ctrlPr>
                          <w:rPr>
                            <w:lang w:val="en-US"/>
                          </w:rPr>
                        </m:ctrlPr>
                      </m:sSubPr>
                      <m:e>
                        <m:r>
                          <w:rPr>
                            <w:lang w:val="en-US"/>
                          </w:rPr>
                          <m:t>h</m:t>
                        </m:r>
                      </m:e>
                      <m:sub>
                        <m:r>
                          <m:t>нагн</m:t>
                        </m:r>
                      </m:sub>
                    </m:sSub>
                  </m:num>
                  <m:den>
                    <m:r>
                      <w:rPr>
                        <w:lang w:val="en-US"/>
                      </w:rPr>
                      <m:t>13,6</m:t>
                    </m:r>
                  </m:den>
                </m:f>
              </m:oMath>
            </m:oMathPara>
          </w:p>
        </w:tc>
        <w:tc>
          <w:tcPr>
            <w:tcW w:w="560" w:type="dxa"/>
          </w:tcPr>
          <w:p w14:paraId="7DE04F6C" w14:textId="5CE79880" w:rsidR="00DF5353" w:rsidRPr="00A846F4" w:rsidRDefault="00B1046D" w:rsidP="00A846F4">
            <w:pPr>
              <w:pStyle w:val="a5"/>
              <w:cnfStyle w:val="100000000000" w:firstRow="1" w:lastRow="0" w:firstColumn="0" w:lastColumn="0" w:oddVBand="0" w:evenVBand="0" w:oddHBand="0" w:evenHBand="0" w:firstRowFirstColumn="0" w:firstRowLastColumn="0" w:lastRowFirstColumn="0" w:lastRowLastColumn="0"/>
              <w:rPr>
                <w:lang w:val="en-US"/>
              </w:rPr>
            </w:pPr>
            <w:r w:rsidRPr="00A846F4">
              <w:rPr>
                <w:lang w:val="en-US"/>
              </w:rPr>
              <w:t>(</w:t>
            </w:r>
            <w:fldSimple w:instr=" SEQ Формула \* ARABIC ">
              <w:r w:rsidR="0075087B">
                <w:rPr>
                  <w:noProof/>
                </w:rPr>
                <w:t>29</w:t>
              </w:r>
            </w:fldSimple>
            <w:r w:rsidRPr="00A846F4">
              <w:rPr>
                <w:lang w:val="en-US"/>
              </w:rPr>
              <w:t>)</w:t>
            </w:r>
          </w:p>
        </w:tc>
      </w:tr>
    </w:tbl>
    <w:p w14:paraId="1228278F" w14:textId="6998361A" w:rsidR="00D0674F" w:rsidRPr="00D0674F" w:rsidRDefault="00D0674F" w:rsidP="00D0674F">
      <w:pPr>
        <w:pStyle w:val="a5"/>
      </w:pPr>
      <w:r>
        <w:t>т. е. давление до и после вентилятора равно атмосферному давлению, уменьшенному или увеличенному на величину разрежения или напора. Депрессия участка АВ (</w:t>
      </w:r>
      <w:r w:rsidRPr="00D0674F">
        <w:rPr>
          <w:rStyle w:val="afff6"/>
        </w:rPr>
        <w:fldChar w:fldCharType="begin"/>
      </w:r>
      <w:r w:rsidRPr="00D0674F">
        <w:rPr>
          <w:rStyle w:val="afff6"/>
        </w:rPr>
        <w:instrText xml:space="preserve"> REF _Ref228639652 \h </w:instrText>
      </w:r>
      <w:r>
        <w:rPr>
          <w:rStyle w:val="afff6"/>
        </w:rPr>
        <w:instrText xml:space="preserve"> \* MERGEFORMAT </w:instrText>
      </w:r>
      <w:r w:rsidRPr="00D0674F">
        <w:rPr>
          <w:rStyle w:val="afff6"/>
        </w:rPr>
      </w:r>
      <w:r w:rsidRPr="00D0674F">
        <w:rPr>
          <w:rStyle w:val="afff6"/>
        </w:rPr>
        <w:fldChar w:fldCharType="separate"/>
      </w:r>
      <w:r w:rsidR="00A05A8B" w:rsidRPr="00A05A8B">
        <w:rPr>
          <w:rStyle w:val="afff6"/>
        </w:rPr>
        <w:t>Рисунок 69</w:t>
      </w:r>
      <w:r w:rsidRPr="00D0674F">
        <w:rPr>
          <w:rStyle w:val="afff6"/>
        </w:rPr>
        <w:fldChar w:fldCharType="end"/>
      </w:r>
      <w:r>
        <w:t>, в) равна, очевидно,</w:t>
      </w:r>
      <w:r w:rsidRPr="00D0674F">
        <w:t xml:space="preserve"> </w:t>
      </w:r>
      <w:r>
        <w:rPr>
          <w:lang w:val="en-US"/>
        </w:rPr>
        <w:t>P</w:t>
      </w:r>
      <w:r w:rsidRPr="00D0674F">
        <w:rPr>
          <w:vertAlign w:val="subscript"/>
          <w:lang w:val="en-US"/>
        </w:rPr>
        <w:t>A</w:t>
      </w:r>
      <w:r>
        <w:t>—Р</w:t>
      </w:r>
      <w:r>
        <w:rPr>
          <w:vertAlign w:val="subscript"/>
        </w:rPr>
        <w:t>В</w:t>
      </w:r>
      <w:r>
        <w:t>, где р</w:t>
      </w:r>
      <w:r w:rsidRPr="00D0674F">
        <w:rPr>
          <w:vertAlign w:val="subscript"/>
        </w:rPr>
        <w:t>А</w:t>
      </w:r>
      <w:r>
        <w:t xml:space="preserve"> и р</w:t>
      </w:r>
      <w:r w:rsidRPr="00D0674F">
        <w:rPr>
          <w:vertAlign w:val="subscript"/>
        </w:rPr>
        <w:t>В</w:t>
      </w:r>
      <w:r w:rsidR="00B26926">
        <w:t xml:space="preserve"> — </w:t>
      </w:r>
      <w:r>
        <w:t>давление в сечениях А и</w:t>
      </w:r>
      <w:r w:rsidRPr="00D0674F">
        <w:t xml:space="preserve"> </w:t>
      </w:r>
      <w:r>
        <w:t>В</w:t>
      </w:r>
      <w:r w:rsidRPr="00D0674F">
        <w:t>.</w:t>
      </w:r>
    </w:p>
    <w:p w14:paraId="4A92318B" w14:textId="176E8FEF" w:rsidR="00D0674F" w:rsidRDefault="00D0674F" w:rsidP="00D0674F">
      <w:pPr>
        <w:pStyle w:val="a5"/>
      </w:pPr>
      <w:r>
        <w:t>В курсах вентиляции давления р</w:t>
      </w:r>
      <w:r w:rsidRPr="00D0674F">
        <w:rPr>
          <w:vertAlign w:val="subscript"/>
        </w:rPr>
        <w:t>всас</w:t>
      </w:r>
      <w:r>
        <w:t xml:space="preserve"> и р</w:t>
      </w:r>
      <w:r w:rsidRPr="00D0674F">
        <w:rPr>
          <w:vertAlign w:val="subscript"/>
        </w:rPr>
        <w:t>нагн</w:t>
      </w:r>
      <w:r>
        <w:t xml:space="preserve"> называются иногда статическим давлением, а соответствующие им депрессии </w:t>
      </w:r>
      <w:r>
        <w:rPr>
          <w:lang w:val="en-US"/>
        </w:rPr>
        <w:t>h</w:t>
      </w:r>
      <w:r w:rsidRPr="00D0674F">
        <w:rPr>
          <w:vertAlign w:val="subscript"/>
        </w:rPr>
        <w:t>всас</w:t>
      </w:r>
      <w:r>
        <w:t xml:space="preserve"> и </w:t>
      </w:r>
      <w:r>
        <w:rPr>
          <w:lang w:val="en-US"/>
        </w:rPr>
        <w:t>h</w:t>
      </w:r>
      <w:r w:rsidRPr="00D0674F">
        <w:rPr>
          <w:vertAlign w:val="subscript"/>
        </w:rPr>
        <w:t>нагн</w:t>
      </w:r>
      <w:r w:rsidR="00B26926">
        <w:t xml:space="preserve"> — </w:t>
      </w:r>
      <w:r>
        <w:t xml:space="preserve">статической депрессией; она обозначается </w:t>
      </w:r>
      <w:r w:rsidR="00AD5409">
        <w:rPr>
          <w:lang w:val="en-US"/>
        </w:rPr>
        <w:t>h</w:t>
      </w:r>
      <w:r w:rsidRPr="00AD5409">
        <w:rPr>
          <w:vertAlign w:val="subscript"/>
        </w:rPr>
        <w:t>ст</w:t>
      </w:r>
      <w:r>
        <w:t>.</w:t>
      </w:r>
    </w:p>
    <w:p w14:paraId="7E7E96AA" w14:textId="7653621B" w:rsidR="00D0674F" w:rsidRPr="008D0DEB" w:rsidRDefault="00AD5409" w:rsidP="00862D21">
      <w:pPr>
        <w:pStyle w:val="40"/>
      </w:pPr>
      <w:bookmarkStart w:id="293" w:name="_Toc229564881"/>
      <w:r w:rsidRPr="008D0DEB">
        <w:t>Давление, создаваемое движущимся воздухом</w:t>
      </w:r>
      <w:bookmarkEnd w:id="293"/>
    </w:p>
    <w:p w14:paraId="0169E7A5" w14:textId="3CB035AC" w:rsidR="00AD5409" w:rsidRDefault="00AD5409" w:rsidP="00AD5409">
      <w:pPr>
        <w:pStyle w:val="a5"/>
      </w:pPr>
      <w:r>
        <w:t>Давление, оказываемое движущимся воздухом на неподвижное тело или испытываемое передней частью движущегося тела в неподвижном воздухе, называется динамическим</w:t>
      </w:r>
      <w:r w:rsidRPr="00AD5409">
        <w:t xml:space="preserve"> </w:t>
      </w:r>
      <w:r>
        <w:t>или скоростным давлением; оно обозначается h</w:t>
      </w:r>
      <w:r w:rsidRPr="00AD5409">
        <w:rPr>
          <w:vertAlign w:val="subscript"/>
        </w:rPr>
        <w:t>0</w:t>
      </w:r>
      <w:r>
        <w:t xml:space="preserve"> или h</w:t>
      </w:r>
      <w:r w:rsidRPr="00AD5409">
        <w:rPr>
          <w:vertAlign w:val="subscript"/>
        </w:rPr>
        <w:t>CK</w:t>
      </w:r>
      <w:r>
        <w:t>.</w:t>
      </w:r>
    </w:p>
    <w:p w14:paraId="5BC266E1" w14:textId="56E8678D" w:rsidR="00D0674F" w:rsidRDefault="00AD5409" w:rsidP="00AD5409">
      <w:pPr>
        <w:pStyle w:val="a5"/>
      </w:pPr>
      <w:r>
        <w:t>В гидравлике доказывается, что</w:t>
      </w:r>
    </w:p>
    <w:tbl>
      <w:tblPr>
        <w:tblStyle w:val="51"/>
        <w:tblW w:w="5000" w:type="pct"/>
        <w:tblLook w:val="04A0" w:firstRow="1" w:lastRow="0" w:firstColumn="1" w:lastColumn="0" w:noHBand="0" w:noVBand="1"/>
      </w:tblPr>
      <w:tblGrid>
        <w:gridCol w:w="730"/>
        <w:gridCol w:w="6260"/>
        <w:gridCol w:w="777"/>
      </w:tblGrid>
      <w:tr w:rsidR="00AD5409" w:rsidRPr="00A846F4" w14:paraId="2B8FB8BB"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13A6881B" w14:textId="77777777" w:rsidR="00AD5409" w:rsidRPr="00A846F4" w:rsidRDefault="00AD5409" w:rsidP="00A846F4">
            <w:pPr>
              <w:rPr>
                <w:color w:val="auto"/>
              </w:rPr>
            </w:pPr>
          </w:p>
        </w:tc>
        <w:tc>
          <w:tcPr>
            <w:tcW w:w="4820" w:type="dxa"/>
          </w:tcPr>
          <w:p w14:paraId="76C03FA2" w14:textId="0D66B4C2" w:rsidR="00AD5409" w:rsidRPr="00A846F4" w:rsidRDefault="00000000" w:rsidP="00A846F4">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CK</m:t>
                    </m:r>
                  </m:sub>
                </m:sSub>
                <m:r>
                  <m:t xml:space="preserve">= </m:t>
                </m:r>
                <m:sSub>
                  <m:sSubPr>
                    <m:ctrlPr/>
                  </m:sSubPr>
                  <m:e>
                    <m:r>
                      <m:t>h</m:t>
                    </m:r>
                  </m:e>
                  <m:sub>
                    <m:r>
                      <m:t>υ</m:t>
                    </m:r>
                  </m:sub>
                </m:sSub>
                <m:r>
                  <m:t xml:space="preserve">= </m:t>
                </m:r>
                <m:f>
                  <m:fPr>
                    <m:ctrlPr/>
                  </m:fPr>
                  <m:num>
                    <m:sSup>
                      <m:sSupPr>
                        <m:ctrlPr/>
                      </m:sSupPr>
                      <m:e>
                        <m:r>
                          <m:t>υ</m:t>
                        </m:r>
                      </m:e>
                      <m:sup>
                        <m:r>
                          <m:t>2</m:t>
                        </m:r>
                      </m:sup>
                    </m:sSup>
                  </m:num>
                  <m:den>
                    <m:r>
                      <m:t>2g</m:t>
                    </m:r>
                  </m:den>
                </m:f>
                <m:r>
                  <m:t xml:space="preserve"> × γ,</m:t>
                </m:r>
              </m:oMath>
            </m:oMathPara>
          </w:p>
        </w:tc>
        <w:tc>
          <w:tcPr>
            <w:tcW w:w="560" w:type="dxa"/>
          </w:tcPr>
          <w:p w14:paraId="48562329" w14:textId="2D7250EF" w:rsidR="00AD5409" w:rsidRPr="00A846F4" w:rsidRDefault="005F6FE2" w:rsidP="00A846F4">
            <w:pPr>
              <w:pStyle w:val="a5"/>
              <w:cnfStyle w:val="100000000000" w:firstRow="1" w:lastRow="0" w:firstColumn="0" w:lastColumn="0" w:oddVBand="0" w:evenVBand="0" w:oddHBand="0" w:evenHBand="0" w:firstRowFirstColumn="0" w:firstRowLastColumn="0" w:lastRowFirstColumn="0" w:lastRowLastColumn="0"/>
            </w:pPr>
            <w:r w:rsidRPr="00A846F4">
              <w:t>(</w:t>
            </w:r>
            <w:fldSimple w:instr=" SEQ Формула \* ARABIC ">
              <w:r w:rsidR="0075087B">
                <w:rPr>
                  <w:noProof/>
                </w:rPr>
                <w:t>30</w:t>
              </w:r>
            </w:fldSimple>
            <w:r w:rsidRPr="00A846F4">
              <w:t>)</w:t>
            </w:r>
          </w:p>
        </w:tc>
      </w:tr>
    </w:tbl>
    <w:p w14:paraId="0F306631" w14:textId="77777777" w:rsidR="00D0674F" w:rsidRDefault="00D0674F" w:rsidP="00DF5353">
      <w:pPr>
        <w:pStyle w:val="a5"/>
      </w:pPr>
    </w:p>
    <w:p w14:paraId="12437DC6" w14:textId="66CB49F8" w:rsidR="00DF5353" w:rsidRDefault="00DF5353" w:rsidP="00DF5353">
      <w:pPr>
        <w:pStyle w:val="a5"/>
      </w:pPr>
      <w:r>
        <w:t>где υ</w:t>
      </w:r>
      <w:r w:rsidR="00B26926">
        <w:t xml:space="preserve"> — </w:t>
      </w:r>
      <w:r>
        <w:t>скорость движения воздуха, м/сек;</w:t>
      </w:r>
    </w:p>
    <w:p w14:paraId="43ED0224" w14:textId="2CF56BFA" w:rsidR="009116AF" w:rsidRDefault="00DF5353" w:rsidP="00DF5353">
      <w:pPr>
        <w:pStyle w:val="a5"/>
      </w:pPr>
      <w:r>
        <w:t>γ</w:t>
      </w:r>
      <w:r w:rsidR="00B26926">
        <w:t xml:space="preserve"> — </w:t>
      </w:r>
      <w:r>
        <w:t>удельный вес воздуха, кг/м</w:t>
      </w:r>
      <w:r w:rsidRPr="00DF5353">
        <w:rPr>
          <w:vertAlign w:val="superscript"/>
        </w:rPr>
        <w:t>2</w:t>
      </w:r>
      <w:r>
        <w:t>. Размерность скоростного давления</w:t>
      </w:r>
    </w:p>
    <w:tbl>
      <w:tblPr>
        <w:tblStyle w:val="51"/>
        <w:tblW w:w="5000" w:type="pct"/>
        <w:tblLook w:val="04A0" w:firstRow="1" w:lastRow="0" w:firstColumn="1" w:lastColumn="0" w:noHBand="0" w:noVBand="1"/>
      </w:tblPr>
      <w:tblGrid>
        <w:gridCol w:w="365"/>
        <w:gridCol w:w="7040"/>
        <w:gridCol w:w="362"/>
      </w:tblGrid>
      <w:tr w:rsidR="00DF5353" w:rsidRPr="00A846F4" w14:paraId="057EE5A5"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68171DBD" w14:textId="77777777" w:rsidR="00DF5353" w:rsidRPr="00A846F4" w:rsidRDefault="00DF5353" w:rsidP="00A846F4">
            <w:pPr>
              <w:rPr>
                <w:color w:val="auto"/>
              </w:rPr>
            </w:pPr>
          </w:p>
        </w:tc>
        <w:tc>
          <w:tcPr>
            <w:tcW w:w="5386" w:type="dxa"/>
          </w:tcPr>
          <w:p w14:paraId="59DCB75F" w14:textId="18CEF97F" w:rsidR="00DF5353" w:rsidRPr="00A846F4" w:rsidRDefault="00000000" w:rsidP="00A846F4">
            <w:pPr>
              <w:pStyle w:val="aff7"/>
              <w:cnfStyle w:val="100000000000" w:firstRow="1" w:lastRow="0" w:firstColumn="0" w:lastColumn="0" w:oddVBand="0" w:evenVBand="0" w:oddHBand="0" w:evenHBand="0" w:firstRowFirstColumn="0" w:firstRowLastColumn="0" w:lastRowFirstColumn="0" w:lastRowLastColumn="0"/>
            </w:pPr>
            <m:oMathPara>
              <m:oMath>
                <m:d>
                  <m:dPr>
                    <m:begChr m:val="["/>
                    <m:endChr m:val="]"/>
                    <m:ctrlPr/>
                  </m:dPr>
                  <m:e>
                    <m:sSub>
                      <m:sSubPr>
                        <m:ctrlPr/>
                      </m:sSubPr>
                      <m:e>
                        <m:r>
                          <m:t>h</m:t>
                        </m:r>
                      </m:e>
                      <m:sub>
                        <m:r>
                          <m:t>CK</m:t>
                        </m:r>
                      </m:sub>
                    </m:sSub>
                  </m:e>
                </m:d>
                <m:r>
                  <m:t>=</m:t>
                </m:r>
                <m:d>
                  <m:dPr>
                    <m:begChr m:val="["/>
                    <m:endChr m:val="]"/>
                    <m:ctrlPr/>
                  </m:dPr>
                  <m:e>
                    <m:f>
                      <m:fPr>
                        <m:ctrlPr/>
                      </m:fPr>
                      <m:num>
                        <m:sSup>
                          <m:sSupPr>
                            <m:ctrlPr/>
                          </m:sSupPr>
                          <m:e>
                            <m:r>
                              <m:t>υ</m:t>
                            </m:r>
                          </m:e>
                          <m:sup>
                            <m:r>
                              <m:t>2</m:t>
                            </m:r>
                          </m:sup>
                        </m:sSup>
                      </m:num>
                      <m:den>
                        <m:r>
                          <m:t>2g</m:t>
                        </m:r>
                      </m:den>
                    </m:f>
                    <m:r>
                      <m:t xml:space="preserve"> × γ</m:t>
                    </m:r>
                  </m:e>
                </m:d>
                <m:r>
                  <m:t xml:space="preserve">= </m:t>
                </m:r>
                <m:f>
                  <m:fPr>
                    <m:ctrlPr/>
                  </m:fPr>
                  <m:num>
                    <m:f>
                      <m:fPr>
                        <m:type m:val="lin"/>
                        <m:ctrlPr/>
                      </m:fPr>
                      <m:num>
                        <m:sSup>
                          <m:sSupPr>
                            <m:ctrlPr/>
                          </m:sSupPr>
                          <m:e>
                            <m:r>
                              <m:t>м</m:t>
                            </m:r>
                          </m:e>
                          <m:sup>
                            <m:r>
                              <m:t>2</m:t>
                            </m:r>
                          </m:sup>
                        </m:sSup>
                      </m:num>
                      <m:den>
                        <m:sSup>
                          <m:sSupPr>
                            <m:ctrlPr/>
                          </m:sSupPr>
                          <m:e>
                            <m:r>
                              <m:t>сек</m:t>
                            </m:r>
                          </m:e>
                          <m:sup>
                            <m:r>
                              <m:t>2</m:t>
                            </m:r>
                          </m:sup>
                        </m:sSup>
                        <m:r>
                          <m:t xml:space="preserve"> × </m:t>
                        </m:r>
                        <m:f>
                          <m:fPr>
                            <m:type m:val="lin"/>
                            <m:ctrlPr/>
                          </m:fPr>
                          <m:num>
                            <m:r>
                              <m:t>кг</m:t>
                            </m:r>
                          </m:num>
                          <m:den>
                            <m:sSup>
                              <m:sSupPr>
                                <m:ctrlPr/>
                              </m:sSupPr>
                              <m:e>
                                <m:r>
                                  <m:t>м</m:t>
                                </m:r>
                              </m:e>
                              <m:sup>
                                <m:r>
                                  <m:t>3</m:t>
                                </m:r>
                              </m:sup>
                            </m:sSup>
                          </m:den>
                        </m:f>
                      </m:den>
                    </m:f>
                  </m:num>
                  <m:den>
                    <m:f>
                      <m:fPr>
                        <m:type m:val="lin"/>
                        <m:ctrlPr/>
                      </m:fPr>
                      <m:num>
                        <m:r>
                          <m:t>м</m:t>
                        </m:r>
                      </m:num>
                      <m:den>
                        <m:sSup>
                          <m:sSupPr>
                            <m:ctrlPr/>
                          </m:sSupPr>
                          <m:e>
                            <m:r>
                              <m:t>сек</m:t>
                            </m:r>
                          </m:e>
                          <m:sup>
                            <m:r>
                              <m:t>3</m:t>
                            </m:r>
                          </m:sup>
                        </m:sSup>
                      </m:den>
                    </m:f>
                  </m:den>
                </m:f>
                <m:r>
                  <m:t xml:space="preserve">= </m:t>
                </m:r>
                <m:f>
                  <m:fPr>
                    <m:type m:val="lin"/>
                    <m:ctrlPr/>
                  </m:fPr>
                  <m:num>
                    <m:r>
                      <m:t>кг</m:t>
                    </m:r>
                  </m:num>
                  <m:den>
                    <m:sSup>
                      <m:sSupPr>
                        <m:ctrlPr/>
                      </m:sSupPr>
                      <m:e>
                        <m:r>
                          <m:t>м</m:t>
                        </m:r>
                      </m:e>
                      <m:sup>
                        <m:r>
                          <m:t>3</m:t>
                        </m:r>
                      </m:sup>
                    </m:sSup>
                  </m:den>
                </m:f>
                <m:r>
                  <m:t>.</m:t>
                </m:r>
              </m:oMath>
            </m:oMathPara>
          </w:p>
        </w:tc>
        <w:tc>
          <w:tcPr>
            <w:tcW w:w="277" w:type="dxa"/>
          </w:tcPr>
          <w:p w14:paraId="03739DF1" w14:textId="7D010138" w:rsidR="00DF5353" w:rsidRPr="00A846F4" w:rsidRDefault="00DF5353" w:rsidP="00A846F4">
            <w:pPr>
              <w:cnfStyle w:val="100000000000" w:firstRow="1" w:lastRow="0" w:firstColumn="0" w:lastColumn="0" w:oddVBand="0" w:evenVBand="0" w:oddHBand="0" w:evenHBand="0" w:firstRowFirstColumn="0" w:firstRowLastColumn="0" w:lastRowFirstColumn="0" w:lastRowLastColumn="0"/>
              <w:rPr>
                <w:color w:val="auto"/>
              </w:rPr>
            </w:pPr>
          </w:p>
        </w:tc>
      </w:tr>
    </w:tbl>
    <w:p w14:paraId="731F4658" w14:textId="18279D8F" w:rsidR="009116AF" w:rsidRPr="008D0DEB" w:rsidRDefault="00DF5353" w:rsidP="00862D21">
      <w:pPr>
        <w:pStyle w:val="40"/>
      </w:pPr>
      <w:bookmarkStart w:id="294" w:name="_Toc229564882"/>
      <w:r w:rsidRPr="008D0DEB">
        <w:t>Измерение депрессии и скоростного давления</w:t>
      </w:r>
      <w:bookmarkEnd w:id="294"/>
    </w:p>
    <w:p w14:paraId="4D54E314" w14:textId="468EA9AE" w:rsidR="00557492" w:rsidRDefault="0097459B" w:rsidP="0097459B">
      <w:pPr>
        <w:pStyle w:val="a5"/>
      </w:pPr>
      <w:r>
        <w:t>Присоединим стеклянную U</w:t>
      </w:r>
      <w:r w:rsidRPr="0097459B">
        <w:t>-</w:t>
      </w:r>
      <w:r>
        <w:t>образную трубку, наполовину</w:t>
      </w:r>
      <w:r w:rsidRPr="0097459B">
        <w:t xml:space="preserve"> </w:t>
      </w:r>
      <w:r>
        <w:t>заполненную водой, к трубопроводу, в котором движется воз</w:t>
      </w:r>
    </w:p>
    <w:p w14:paraId="730D04DE" w14:textId="77777777" w:rsidR="008E5DC3" w:rsidRDefault="008E5DC3" w:rsidP="008E5DC3">
      <w:pPr>
        <w:pStyle w:val="a5"/>
        <w:keepNext/>
        <w:jc w:val="center"/>
      </w:pPr>
      <w:r>
        <w:rPr>
          <w:noProof/>
        </w:rPr>
        <mc:AlternateContent>
          <mc:Choice Requires="wpc">
            <w:drawing>
              <wp:inline distT="0" distB="0" distL="0" distR="0" wp14:anchorId="481E8C35" wp14:editId="40C5C8B2">
                <wp:extent cx="2844165" cy="1037231"/>
                <wp:effectExtent l="0" t="0" r="0" b="0"/>
                <wp:docPr id="10" name="Полотно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6FF9EA8" id="Полотно 10" o:spid="_x0000_s1026" editas="canvas" style="width:223.95pt;height:81.65pt;mso-position-horizontal-relative:char;mso-position-vertical-relative:line" coordsize="28441,10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">
                <v:shape id="_x0000_s1027" type="#_x0000_t75" style="position:absolute;width:28441;height:10369;visibility:visible;mso-wrap-style:square" filled="t">
                  <v:fill o:detectmouseclick="t"/>
                  <v:path o:connecttype="none"/>
                </v:shape>
                <w10:anchorlock/>
              </v:group>
            </w:pict>
          </mc:Fallback>
        </mc:AlternateContent>
      </w:r>
    </w:p>
    <w:p w14:paraId="0BAA5D73" w14:textId="526AEC96" w:rsidR="00557492" w:rsidRDefault="008E5DC3" w:rsidP="008E5DC3">
      <w:pPr>
        <w:pStyle w:val="afffd"/>
      </w:pPr>
      <w:bookmarkStart w:id="295" w:name="_Ref228699957"/>
      <w:r>
        <w:t xml:space="preserve">Рисунок </w:t>
      </w:r>
      <w:fldSimple w:instr=" SEQ Рисунок \* ARABIC ">
        <w:r w:rsidR="00D53DE7">
          <w:rPr>
            <w:noProof/>
          </w:rPr>
          <w:t>70</w:t>
        </w:r>
      </w:fldSimple>
      <w:bookmarkEnd w:id="295"/>
      <w:r>
        <w:t xml:space="preserve">. </w:t>
      </w:r>
      <w:r w:rsidRPr="008E5DC3">
        <w:t>Измерение депрессии и скоростного напора</w:t>
      </w:r>
    </w:p>
    <w:p w14:paraId="722A2EAA" w14:textId="02EADBE6" w:rsidR="008E5DC3" w:rsidRDefault="008E5DC3" w:rsidP="008E5DC3">
      <w:pPr>
        <w:pStyle w:val="a5"/>
      </w:pPr>
      <w:r>
        <w:t>дух (</w:t>
      </w:r>
      <w:r w:rsidRPr="008E5DC3">
        <w:rPr>
          <w:rStyle w:val="afff6"/>
        </w:rPr>
        <w:fldChar w:fldCharType="begin"/>
      </w:r>
      <w:r w:rsidRPr="008E5DC3">
        <w:rPr>
          <w:rStyle w:val="afff6"/>
        </w:rPr>
        <w:instrText xml:space="preserve"> REF _Ref228699957 \h </w:instrText>
      </w:r>
      <w:r>
        <w:rPr>
          <w:rStyle w:val="afff6"/>
        </w:rPr>
        <w:instrText xml:space="preserve"> \* MERGEFORMAT </w:instrText>
      </w:r>
      <w:r w:rsidRPr="008E5DC3">
        <w:rPr>
          <w:rStyle w:val="afff6"/>
        </w:rPr>
      </w:r>
      <w:r w:rsidRPr="008E5DC3">
        <w:rPr>
          <w:rStyle w:val="afff6"/>
        </w:rPr>
        <w:fldChar w:fldCharType="separate"/>
      </w:r>
      <w:r w:rsidR="00A05A8B" w:rsidRPr="00A05A8B">
        <w:rPr>
          <w:rStyle w:val="afff6"/>
        </w:rPr>
        <w:t>Рисунок 70</w:t>
      </w:r>
      <w:r w:rsidRPr="008E5DC3">
        <w:rPr>
          <w:rStyle w:val="afff6"/>
        </w:rPr>
        <w:fldChar w:fldCharType="end"/>
      </w:r>
      <w:r>
        <w:t>, а), если давление в трубопроводе меньше атмосферного, то в том колене трубки, которое присоединено к трубопроводу, вода поднимется, а в другом опустится, и по разности уровней столбиков воды можно судить о разности давления в трубопроводе и вне его; так как величина давления не зависит от площади столба воды и каждый миллиметр водяного столба соответствует разнице в 1 кг/м</w:t>
      </w:r>
      <w:r w:rsidRPr="008E5DC3">
        <w:rPr>
          <w:vertAlign w:val="superscript"/>
        </w:rPr>
        <w:t>2</w:t>
      </w:r>
      <w:r>
        <w:t>, то простая U-образная трубка любого диаметра дает возможность непосредственно измерить разность давления или депрессию: величина этой разности (в кг/м</w:t>
      </w:r>
      <w:r w:rsidRPr="008E5DC3">
        <w:rPr>
          <w:vertAlign w:val="superscript"/>
        </w:rPr>
        <w:t>2</w:t>
      </w:r>
      <w:r>
        <w:t>) будет численно равна разности высот столбиков воды (в мм) .</w:t>
      </w:r>
    </w:p>
    <w:p w14:paraId="3A0298AC" w14:textId="77386CD7" w:rsidR="008E5DC3" w:rsidRDefault="008E5DC3" w:rsidP="008E5DC3">
      <w:pPr>
        <w:pStyle w:val="a5"/>
      </w:pPr>
      <w:r>
        <w:t xml:space="preserve">При измерении напора, т. е. давления в нагнетательном трубопроводе, вода поднялась бы в колене, сообщающемся с атмосферой (см. </w:t>
      </w:r>
      <w:r w:rsidRPr="008E5DC3">
        <w:rPr>
          <w:rStyle w:val="afff6"/>
        </w:rPr>
        <w:fldChar w:fldCharType="begin"/>
      </w:r>
      <w:r w:rsidRPr="008E5DC3">
        <w:rPr>
          <w:rStyle w:val="afff6"/>
        </w:rPr>
        <w:instrText xml:space="preserve"> REF _Ref228699957 \h </w:instrText>
      </w:r>
      <w:r>
        <w:rPr>
          <w:rStyle w:val="afff6"/>
        </w:rPr>
        <w:instrText xml:space="preserve"> \* MERGEFORMAT </w:instrText>
      </w:r>
      <w:r w:rsidRPr="008E5DC3">
        <w:rPr>
          <w:rStyle w:val="afff6"/>
        </w:rPr>
      </w:r>
      <w:r w:rsidRPr="008E5DC3">
        <w:rPr>
          <w:rStyle w:val="afff6"/>
        </w:rPr>
        <w:fldChar w:fldCharType="separate"/>
      </w:r>
      <w:r w:rsidR="00A05A8B" w:rsidRPr="00A05A8B">
        <w:rPr>
          <w:rStyle w:val="afff6"/>
        </w:rPr>
        <w:t>Рисунок 70</w:t>
      </w:r>
      <w:r w:rsidRPr="008E5DC3">
        <w:rPr>
          <w:rStyle w:val="afff6"/>
        </w:rPr>
        <w:fldChar w:fldCharType="end"/>
      </w:r>
      <w:r>
        <w:t>, а')</w:t>
      </w:r>
      <w:r>
        <w:rPr>
          <w:rStyle w:val="affb"/>
        </w:rPr>
        <w:footnoteReference w:id="70"/>
      </w:r>
      <w:r>
        <w:t>.</w:t>
      </w:r>
    </w:p>
    <w:p w14:paraId="739DB6DF" w14:textId="4778E9BF" w:rsidR="006528DD" w:rsidRDefault="008E5DC3" w:rsidP="008E5DC3">
      <w:pPr>
        <w:pStyle w:val="a5"/>
      </w:pPr>
      <w:r>
        <w:t>Присоединим теперь трубку, конец которой введен в воздухопровод и загнут под прямым углом навстречу потоку воздуха (</w:t>
      </w:r>
      <w:r w:rsidR="004E28F7" w:rsidRPr="00D169C7">
        <w:rPr>
          <w:rStyle w:val="afff6"/>
        </w:rPr>
        <w:fldChar w:fldCharType="begin"/>
      </w:r>
      <w:r w:rsidR="004E28F7" w:rsidRPr="00D169C7">
        <w:rPr>
          <w:rStyle w:val="afff6"/>
        </w:rPr>
        <w:instrText xml:space="preserve"> REF _Ref228699957 \h </w:instrText>
      </w:r>
      <w:r w:rsidR="00D169C7">
        <w:rPr>
          <w:rStyle w:val="afff6"/>
        </w:rPr>
        <w:instrText xml:space="preserve"> \* MERGEFORMAT </w:instrText>
      </w:r>
      <w:r w:rsidR="004E28F7" w:rsidRPr="00D169C7">
        <w:rPr>
          <w:rStyle w:val="afff6"/>
        </w:rPr>
      </w:r>
      <w:r w:rsidR="004E28F7" w:rsidRPr="00D169C7">
        <w:rPr>
          <w:rStyle w:val="afff6"/>
        </w:rPr>
        <w:fldChar w:fldCharType="separate"/>
      </w:r>
      <w:r w:rsidR="00A05A8B" w:rsidRPr="00A05A8B">
        <w:rPr>
          <w:rStyle w:val="afff6"/>
        </w:rPr>
        <w:t>Рисунок 70</w:t>
      </w:r>
      <w:r w:rsidR="004E28F7" w:rsidRPr="00D169C7">
        <w:rPr>
          <w:rStyle w:val="afff6"/>
        </w:rPr>
        <w:fldChar w:fldCharType="end"/>
      </w:r>
      <w:r>
        <w:t>,</w:t>
      </w:r>
      <w:r w:rsidR="004E28F7">
        <w:t xml:space="preserve"> б</w:t>
      </w:r>
      <w:r>
        <w:t xml:space="preserve">). Скоростное давление воздуха, набегающего на загнутый конец трубки, передается на мениск в колене, присоединенном к трубопроводу, и уровень воды в этом колене поднимется на меньшую высоту, следовательно, в другом, открытом в атмосферу, опустится на меньшую величину; разность высот </w:t>
      </w:r>
      <w:r w:rsidR="004E28F7">
        <w:rPr>
          <w:lang w:val="en-US"/>
        </w:rPr>
        <w:t>m</w:t>
      </w:r>
      <w:r>
        <w:t>'</w:t>
      </w:r>
      <w:r w:rsidR="004E28F7">
        <w:rPr>
          <w:lang w:val="en-US"/>
        </w:rPr>
        <w:t>n</w:t>
      </w:r>
      <w:r>
        <w:t>' столбиков воды будет меньше первоначальной разности высот на величину скоростного давления</w:t>
      </w:r>
    </w:p>
    <w:tbl>
      <w:tblPr>
        <w:tblStyle w:val="51"/>
        <w:tblW w:w="5000" w:type="pct"/>
        <w:tblLook w:val="04A0" w:firstRow="1" w:lastRow="0" w:firstColumn="1" w:lastColumn="0" w:noHBand="0" w:noVBand="1"/>
      </w:tblPr>
      <w:tblGrid>
        <w:gridCol w:w="365"/>
        <w:gridCol w:w="7040"/>
        <w:gridCol w:w="362"/>
      </w:tblGrid>
      <w:tr w:rsidR="00546AA3" w:rsidRPr="00A846F4" w14:paraId="20B4EB6D"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4570ED0B" w14:textId="77777777" w:rsidR="00546AA3" w:rsidRPr="00A846F4" w:rsidRDefault="00546AA3" w:rsidP="00A846F4">
            <w:pPr>
              <w:rPr>
                <w:color w:val="auto"/>
              </w:rPr>
            </w:pPr>
          </w:p>
        </w:tc>
        <w:tc>
          <w:tcPr>
            <w:tcW w:w="5386" w:type="dxa"/>
          </w:tcPr>
          <w:p w14:paraId="1842AA4C" w14:textId="3E615F11" w:rsidR="00546AA3" w:rsidRPr="00A846F4" w:rsidRDefault="00000000" w:rsidP="00A846F4">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CK</m:t>
                    </m:r>
                  </m:sub>
                </m:sSub>
                <m:r>
                  <m:t xml:space="preserve">= </m:t>
                </m:r>
                <m:f>
                  <m:fPr>
                    <m:ctrlPr/>
                  </m:fPr>
                  <m:num>
                    <m:sSup>
                      <m:sSupPr>
                        <m:ctrlPr/>
                      </m:sSupPr>
                      <m:e>
                        <m:r>
                          <m:t>υ</m:t>
                        </m:r>
                      </m:e>
                      <m:sup>
                        <m:r>
                          <m:t>2</m:t>
                        </m:r>
                      </m:sup>
                    </m:sSup>
                  </m:num>
                  <m:den>
                    <m:r>
                      <m:t>2g</m:t>
                    </m:r>
                  </m:den>
                </m:f>
                <m:r>
                  <m:t xml:space="preserve"> × γ</m:t>
                </m:r>
              </m:oMath>
            </m:oMathPara>
          </w:p>
        </w:tc>
        <w:tc>
          <w:tcPr>
            <w:tcW w:w="277" w:type="dxa"/>
          </w:tcPr>
          <w:p w14:paraId="508BDD48" w14:textId="77777777" w:rsidR="00546AA3" w:rsidRPr="00A846F4" w:rsidRDefault="00546AA3" w:rsidP="00A846F4">
            <w:pPr>
              <w:cnfStyle w:val="100000000000" w:firstRow="1" w:lastRow="0" w:firstColumn="0" w:lastColumn="0" w:oddVBand="0" w:evenVBand="0" w:oddHBand="0" w:evenHBand="0" w:firstRowFirstColumn="0" w:firstRowLastColumn="0" w:lastRowFirstColumn="0" w:lastRowLastColumn="0"/>
              <w:rPr>
                <w:color w:val="auto"/>
              </w:rPr>
            </w:pPr>
          </w:p>
        </w:tc>
      </w:tr>
    </w:tbl>
    <w:p w14:paraId="3161A813" w14:textId="43E6901F" w:rsidR="00546AA3" w:rsidRDefault="00546AA3" w:rsidP="00546AA3">
      <w:pPr>
        <w:pStyle w:val="a5"/>
      </w:pPr>
      <w:r>
        <w:t>где V</w:t>
      </w:r>
      <w:r w:rsidR="00B26926">
        <w:t xml:space="preserve"> — </w:t>
      </w:r>
      <w:r>
        <w:t>скорость движения воздуха у загнутого конца трубки.</w:t>
      </w:r>
    </w:p>
    <w:p w14:paraId="54D19468" w14:textId="4D1C8B9C" w:rsidR="00546AA3" w:rsidRDefault="00546AA3" w:rsidP="00546AA3">
      <w:pPr>
        <w:pStyle w:val="a5"/>
      </w:pPr>
      <w:r>
        <w:t>Аналогичный опыт в нагнетательном трубопроводе (</w:t>
      </w:r>
      <w:r w:rsidR="00D169C7" w:rsidRPr="00D169C7">
        <w:rPr>
          <w:rStyle w:val="afff6"/>
        </w:rPr>
        <w:fldChar w:fldCharType="begin"/>
      </w:r>
      <w:r w:rsidR="00D169C7" w:rsidRPr="00D169C7">
        <w:rPr>
          <w:rStyle w:val="afff6"/>
        </w:rPr>
        <w:instrText xml:space="preserve"> REF _Ref228699957 \h </w:instrText>
      </w:r>
      <w:r w:rsidR="00D169C7">
        <w:rPr>
          <w:rStyle w:val="afff6"/>
        </w:rPr>
        <w:instrText xml:space="preserve"> \* MERGEFORMAT </w:instrText>
      </w:r>
      <w:r w:rsidR="00D169C7" w:rsidRPr="00D169C7">
        <w:rPr>
          <w:rStyle w:val="afff6"/>
        </w:rPr>
      </w:r>
      <w:r w:rsidR="00D169C7" w:rsidRPr="00D169C7">
        <w:rPr>
          <w:rStyle w:val="afff6"/>
        </w:rPr>
        <w:fldChar w:fldCharType="separate"/>
      </w:r>
      <w:r w:rsidR="00A05A8B" w:rsidRPr="00A05A8B">
        <w:rPr>
          <w:rStyle w:val="afff6"/>
        </w:rPr>
        <w:t>Рисунок 70</w:t>
      </w:r>
      <w:r w:rsidR="00D169C7" w:rsidRPr="00D169C7">
        <w:rPr>
          <w:rStyle w:val="afff6"/>
        </w:rPr>
        <w:fldChar w:fldCharType="end"/>
      </w:r>
      <w:r>
        <w:t xml:space="preserve">, б) покажет, что разность высот </w:t>
      </w:r>
      <w:r>
        <w:rPr>
          <w:lang w:val="en-US"/>
        </w:rPr>
        <w:t>m</w:t>
      </w:r>
      <w:r w:rsidR="008D0DEB">
        <w:t>'</w:t>
      </w:r>
      <w:r>
        <w:rPr>
          <w:lang w:val="en-US"/>
        </w:rPr>
        <w:t>n</w:t>
      </w:r>
      <w:r w:rsidR="008D0DEB">
        <w:t>'</w:t>
      </w:r>
      <w:r>
        <w:t xml:space="preserve"> столбиков воды будет больше разности высот nv п на величину того же скоростного давления.</w:t>
      </w:r>
    </w:p>
    <w:p w14:paraId="5CE96D0A" w14:textId="5013BE4E" w:rsidR="006528DD" w:rsidRDefault="00546AA3" w:rsidP="00546AA3">
      <w:pPr>
        <w:pStyle w:val="a5"/>
      </w:pPr>
      <w:r w:rsidRPr="00546AA3">
        <w:rPr>
          <w:rStyle w:val="af3"/>
        </w:rPr>
        <w:t xml:space="preserve">Алгебраическая сумма депрессии </w:t>
      </w:r>
      <w:r w:rsidRPr="00546AA3">
        <w:t>h</w:t>
      </w:r>
      <w:r w:rsidRPr="00546AA3">
        <w:rPr>
          <w:vertAlign w:val="subscript"/>
        </w:rPr>
        <w:t>всас</w:t>
      </w:r>
      <w:r w:rsidRPr="00546AA3">
        <w:rPr>
          <w:rStyle w:val="af3"/>
        </w:rPr>
        <w:t xml:space="preserve"> или напора </w:t>
      </w:r>
      <w:r w:rsidRPr="00546AA3">
        <w:t>h</w:t>
      </w:r>
      <w:r w:rsidRPr="00546AA3">
        <w:rPr>
          <w:vertAlign w:val="subscript"/>
        </w:rPr>
        <w:t>нагн</w:t>
      </w:r>
      <w:r w:rsidRPr="00546AA3">
        <w:rPr>
          <w:rStyle w:val="af3"/>
        </w:rPr>
        <w:t xml:space="preserve"> и скоростного давления </w:t>
      </w:r>
      <w:r w:rsidRPr="00546AA3">
        <w:t>h</w:t>
      </w:r>
      <w:r w:rsidRPr="00546AA3">
        <w:rPr>
          <w:vertAlign w:val="subscript"/>
        </w:rPr>
        <w:t>CK</w:t>
      </w:r>
      <w:r>
        <w:t xml:space="preserve"> называется </w:t>
      </w:r>
      <w:r w:rsidRPr="00546AA3">
        <w:rPr>
          <w:rStyle w:val="af3"/>
        </w:rPr>
        <w:t>полной депрессией</w:t>
      </w:r>
      <w:r>
        <w:t xml:space="preserve">, или </w:t>
      </w:r>
      <w:r w:rsidRPr="00546AA3">
        <w:rPr>
          <w:rStyle w:val="af3"/>
        </w:rPr>
        <w:t>полным напором</w:t>
      </w:r>
      <w:r>
        <w:t xml:space="preserve">, и обозначается к </w:t>
      </w:r>
      <w:r>
        <w:rPr>
          <w:lang w:val="en-US"/>
        </w:rPr>
        <w:t>h</w:t>
      </w:r>
      <w:r>
        <w:rPr>
          <w:vertAlign w:val="subscript"/>
        </w:rPr>
        <w:t>полн</w:t>
      </w:r>
      <w:r>
        <w:t>, причем:</w:t>
      </w:r>
    </w:p>
    <w:tbl>
      <w:tblPr>
        <w:tblStyle w:val="51"/>
        <w:tblW w:w="5000" w:type="pct"/>
        <w:tblLook w:val="04A0" w:firstRow="1" w:lastRow="0" w:firstColumn="1" w:lastColumn="0" w:noHBand="0" w:noVBand="1"/>
      </w:tblPr>
      <w:tblGrid>
        <w:gridCol w:w="6841"/>
        <w:gridCol w:w="926"/>
      </w:tblGrid>
      <w:tr w:rsidR="00546AA3" w:rsidRPr="00FA4ED6" w14:paraId="550BB701"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240" w:type="dxa"/>
          </w:tcPr>
          <w:p w14:paraId="45CD1574" w14:textId="6B23794C" w:rsidR="00546AA3" w:rsidRPr="00FA4ED6" w:rsidRDefault="00000000" w:rsidP="00FA4ED6">
            <w:pPr>
              <w:pStyle w:val="aff7"/>
            </w:pPr>
            <m:oMath>
              <m:sSub>
                <m:sSubPr>
                  <m:ctrlPr/>
                </m:sSubPr>
                <m:e>
                  <m:r>
                    <m:t>h</m:t>
                  </m:r>
                </m:e>
                <m:sub>
                  <m:r>
                    <m:t>полн</m:t>
                  </m:r>
                </m:sub>
              </m:sSub>
              <m:r>
                <m:t xml:space="preserve">= </m:t>
              </m:r>
              <m:sSub>
                <m:sSubPr>
                  <m:ctrlPr/>
                </m:sSubPr>
                <m:e>
                  <m:r>
                    <m:t>h</m:t>
                  </m:r>
                </m:e>
                <m:sub>
                  <m:r>
                    <m:t>всас</m:t>
                  </m:r>
                </m:sub>
              </m:sSub>
              <m:r>
                <m:t>-</m:t>
              </m:r>
              <m:sSub>
                <m:sSubPr>
                  <m:ctrlPr/>
                </m:sSubPr>
                <m:e>
                  <m:r>
                    <m:t>h</m:t>
                  </m:r>
                </m:e>
                <m:sub>
                  <m:r>
                    <m:t>CK</m:t>
                  </m:r>
                </m:sub>
              </m:sSub>
              <m:r>
                <m:t>=</m:t>
              </m:r>
              <m:sSub>
                <m:sSubPr>
                  <m:ctrlPr/>
                </m:sSubPr>
                <m:e>
                  <m:r>
                    <m:t>h</m:t>
                  </m:r>
                </m:e>
                <m:sub>
                  <m:r>
                    <m:t>СТ</m:t>
                  </m:r>
                </m:sub>
              </m:sSub>
              <m:r>
                <m:t>-</m:t>
              </m:r>
              <m:sSub>
                <m:sSubPr>
                  <m:ctrlPr/>
                </m:sSubPr>
                <m:e>
                  <m:r>
                    <m:t>h</m:t>
                  </m:r>
                </m:e>
                <m:sub>
                  <m:r>
                    <m:t>CK</m:t>
                  </m:r>
                </m:sub>
              </m:sSub>
            </m:oMath>
            <w:r w:rsidR="00810F63" w:rsidRPr="00FA4ED6">
              <w:t>–во всасывающем воздухопроводе;</w:t>
            </w:r>
          </w:p>
        </w:tc>
        <w:tc>
          <w:tcPr>
            <w:tcW w:w="709" w:type="dxa"/>
          </w:tcPr>
          <w:p w14:paraId="67BCE78B" w14:textId="1C614203" w:rsidR="00546AA3" w:rsidRPr="00FA4ED6" w:rsidRDefault="00810F63" w:rsidP="00FA4ED6">
            <w:pPr>
              <w:pStyle w:val="a5"/>
              <w:cnfStyle w:val="100000000000" w:firstRow="1" w:lastRow="0" w:firstColumn="0" w:lastColumn="0" w:oddVBand="0" w:evenVBand="0" w:oddHBand="0" w:evenHBand="0" w:firstRowFirstColumn="0" w:firstRowLastColumn="0" w:lastRowFirstColumn="0" w:lastRowLastColumn="0"/>
            </w:pPr>
            <w:r w:rsidRPr="00FA4ED6">
              <w:t>(</w:t>
            </w:r>
            <w:fldSimple w:instr=" SEQ Формула \* ARABIC ">
              <w:r w:rsidR="0075087B">
                <w:rPr>
                  <w:noProof/>
                </w:rPr>
                <w:t>31</w:t>
              </w:r>
            </w:fldSimple>
            <w:r w:rsidRPr="00FA4ED6">
              <w:t>)</w:t>
            </w:r>
          </w:p>
        </w:tc>
      </w:tr>
      <w:tr w:rsidR="00546AA3" w:rsidRPr="00FA4ED6" w14:paraId="600B3E08" w14:textId="77777777" w:rsidTr="00CD6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563A3C19" w14:textId="241D6106" w:rsidR="00546AA3" w:rsidRPr="00FA4ED6" w:rsidRDefault="00000000" w:rsidP="00FA4ED6">
            <w:pPr>
              <w:pStyle w:val="aff7"/>
            </w:pPr>
            <m:oMath>
              <m:sSub>
                <m:sSubPr>
                  <m:ctrlPr/>
                </m:sSubPr>
                <m:e>
                  <m:r>
                    <m:t>h</m:t>
                  </m:r>
                </m:e>
                <m:sub>
                  <m:r>
                    <m:t>полн</m:t>
                  </m:r>
                </m:sub>
              </m:sSub>
              <m:r>
                <m:t xml:space="preserve">= </m:t>
              </m:r>
              <m:sSub>
                <m:sSubPr>
                  <m:ctrlPr/>
                </m:sSubPr>
                <m:e>
                  <m:r>
                    <m:t>h</m:t>
                  </m:r>
                </m:e>
                <m:sub>
                  <m:r>
                    <m:t>нагн</m:t>
                  </m:r>
                </m:sub>
              </m:sSub>
              <m:r>
                <m:t>-</m:t>
              </m:r>
              <m:sSub>
                <m:sSubPr>
                  <m:ctrlPr/>
                </m:sSubPr>
                <m:e>
                  <m:r>
                    <m:t>h</m:t>
                  </m:r>
                </m:e>
                <m:sub>
                  <m:r>
                    <m:t>CK</m:t>
                  </m:r>
                </m:sub>
              </m:sSub>
              <m:r>
                <m:t>=</m:t>
              </m:r>
              <m:sSub>
                <m:sSubPr>
                  <m:ctrlPr/>
                </m:sSubPr>
                <m:e>
                  <m:r>
                    <m:t>h</m:t>
                  </m:r>
                </m:e>
                <m:sub>
                  <m:r>
                    <m:t>СТ</m:t>
                  </m:r>
                </m:sub>
              </m:sSub>
              <m:r>
                <m:t>-</m:t>
              </m:r>
              <m:sSub>
                <m:sSubPr>
                  <m:ctrlPr/>
                </m:sSubPr>
                <m:e>
                  <m:r>
                    <m:t>h</m:t>
                  </m:r>
                </m:e>
                <m:sub>
                  <m:r>
                    <m:t>CK</m:t>
                  </m:r>
                </m:sub>
              </m:sSub>
            </m:oMath>
            <w:r w:rsidR="00810F63" w:rsidRPr="00FA4ED6">
              <w:t>–в нагнетательном воздухопроводе,</w:t>
            </w:r>
          </w:p>
        </w:tc>
        <w:tc>
          <w:tcPr>
            <w:tcW w:w="709" w:type="dxa"/>
          </w:tcPr>
          <w:p w14:paraId="13207A94" w14:textId="617FDF34" w:rsidR="00546AA3" w:rsidRPr="00FA4ED6" w:rsidRDefault="00810F63" w:rsidP="00FA4ED6">
            <w:pPr>
              <w:pStyle w:val="a5"/>
              <w:cnfStyle w:val="000000100000" w:firstRow="0" w:lastRow="0" w:firstColumn="0" w:lastColumn="0" w:oddVBand="0" w:evenVBand="0" w:oddHBand="1" w:evenHBand="0" w:firstRowFirstColumn="0" w:firstRowLastColumn="0" w:lastRowFirstColumn="0" w:lastRowLastColumn="0"/>
            </w:pPr>
            <w:r w:rsidRPr="00FA4ED6">
              <w:t>(</w:t>
            </w:r>
            <w:fldSimple w:instr=" SEQ Формула \* ARABIC ">
              <w:r w:rsidR="0075087B">
                <w:rPr>
                  <w:noProof/>
                </w:rPr>
                <w:t>32</w:t>
              </w:r>
            </w:fldSimple>
            <w:r w:rsidRPr="00FA4ED6">
              <w:t>)</w:t>
            </w:r>
          </w:p>
        </w:tc>
      </w:tr>
    </w:tbl>
    <w:p w14:paraId="33F8DCAC" w14:textId="32843B27" w:rsidR="00546AA3" w:rsidRDefault="00546AA3" w:rsidP="00546AA3">
      <w:pPr>
        <w:pStyle w:val="a5"/>
      </w:pPr>
      <w:r>
        <w:t>т. е. полная депрессия во всасывающем воздухопроводе равна разности депрессии и скоростного давления h</w:t>
      </w:r>
      <w:r w:rsidRPr="00546AA3">
        <w:rPr>
          <w:vertAlign w:val="subscript"/>
        </w:rPr>
        <w:t>cк</w:t>
      </w:r>
      <w:r>
        <w:t>, а полный напор в нагнетательном воздухопроводе — сумме напора и скоростного давления h</w:t>
      </w:r>
      <w:r w:rsidRPr="00546AA3">
        <w:rPr>
          <w:vertAlign w:val="subscript"/>
        </w:rPr>
        <w:t>cк</w:t>
      </w:r>
      <w:r>
        <w:t>; таким образом, скоростное давление вычитается из депрессии и складывается с напором.</w:t>
      </w:r>
    </w:p>
    <w:p w14:paraId="5A84E57D" w14:textId="1F5346A4" w:rsidR="00546AA3" w:rsidRDefault="00546AA3" w:rsidP="00546AA3">
      <w:pPr>
        <w:pStyle w:val="a5"/>
      </w:pPr>
      <w:r>
        <w:t>Если присоединить к трубопроводу (безразлично</w:t>
      </w:r>
      <w:r w:rsidR="00B26926">
        <w:t xml:space="preserve"> — </w:t>
      </w:r>
      <w:r>
        <w:t>всасывающему или нагнетательному) оба колена депрессисметра так, как показано на</w:t>
      </w:r>
      <w:r w:rsidR="00690AC6">
        <w:t xml:space="preserve"> </w:t>
      </w:r>
      <w:r w:rsidR="00690AC6" w:rsidRPr="00690AC6">
        <w:rPr>
          <w:rStyle w:val="afff6"/>
        </w:rPr>
        <w:t>рисунке</w:t>
      </w:r>
      <w:r w:rsidRPr="00690AC6">
        <w:rPr>
          <w:rStyle w:val="afff6"/>
        </w:rPr>
        <w:t xml:space="preserve"> </w:t>
      </w:r>
      <w:r w:rsidR="00AB57F6" w:rsidRPr="00AB57F6">
        <w:rPr>
          <w:rStyle w:val="afff6"/>
        </w:rPr>
        <w:fldChar w:fldCharType="begin"/>
      </w:r>
      <w:r w:rsidR="00AB57F6" w:rsidRPr="00AB57F6">
        <w:rPr>
          <w:rStyle w:val="afff6"/>
        </w:rPr>
        <w:instrText xml:space="preserve"> REF _Ref228699957 \h </w:instrText>
      </w:r>
      <w:r w:rsidR="00AB57F6">
        <w:rPr>
          <w:rStyle w:val="afff6"/>
        </w:rPr>
        <w:instrText xml:space="preserve"> \* MERGEFORMAT </w:instrText>
      </w:r>
      <w:r w:rsidR="00AB57F6" w:rsidRPr="00AB57F6">
        <w:rPr>
          <w:rStyle w:val="afff6"/>
        </w:rPr>
      </w:r>
      <w:r w:rsidR="00AB57F6" w:rsidRPr="00AB57F6">
        <w:rPr>
          <w:rStyle w:val="afff6"/>
        </w:rPr>
        <w:fldChar w:fldCharType="separate"/>
      </w:r>
      <w:r w:rsidR="00A05A8B" w:rsidRPr="00A05A8B">
        <w:rPr>
          <w:rStyle w:val="afff6"/>
          <w:vanish/>
        </w:rPr>
        <w:t xml:space="preserve">Рисунок </w:t>
      </w:r>
      <w:r w:rsidR="00A05A8B" w:rsidRPr="00A05A8B">
        <w:rPr>
          <w:rStyle w:val="afff6"/>
        </w:rPr>
        <w:t>70</w:t>
      </w:r>
      <w:r w:rsidR="00AB57F6" w:rsidRPr="00AB57F6">
        <w:rPr>
          <w:rStyle w:val="afff6"/>
        </w:rPr>
        <w:fldChar w:fldCharType="end"/>
      </w:r>
      <w:r>
        <w:t>, в и в', то депрессия или напор, воздействующие на мениски в обоих коленах, взаимно уравновесятся и разница высот столбиков воды, выраженная в миллиметрах, будет численно равна значению скоростного давления h</w:t>
      </w:r>
      <w:r w:rsidRPr="00AB57F6">
        <w:rPr>
          <w:vertAlign w:val="subscript"/>
        </w:rPr>
        <w:t>c</w:t>
      </w:r>
      <w:r w:rsidR="00810F63">
        <w:rPr>
          <w:vertAlign w:val="subscript"/>
        </w:rPr>
        <w:t>к</w:t>
      </w:r>
      <w:r>
        <w:t>, в кг/м</w:t>
      </w:r>
      <w:r w:rsidRPr="00AB57F6">
        <w:rPr>
          <w:vertAlign w:val="superscript"/>
        </w:rPr>
        <w:t>2</w:t>
      </w:r>
      <w:r>
        <w:t>.</w:t>
      </w:r>
    </w:p>
    <w:p w14:paraId="6987E719" w14:textId="152A81CB" w:rsidR="00546AA3" w:rsidRDefault="00546AA3" w:rsidP="00AB57F6">
      <w:pPr>
        <w:pStyle w:val="a0"/>
        <w:tabs>
          <w:tab w:val="left" w:pos="284"/>
        </w:tabs>
        <w:ind w:left="0" w:firstLine="0"/>
      </w:pPr>
      <w:r w:rsidRPr="00690AC6">
        <w:rPr>
          <w:rStyle w:val="af7"/>
          <w:b/>
          <w:bCs/>
        </w:rPr>
        <w:t>Влажность воздуха</w:t>
      </w:r>
      <w:r>
        <w:t>. Количество водяного пара в граммах, содержащееся в 1 м</w:t>
      </w:r>
      <w:r w:rsidR="00810F63" w:rsidRPr="00810F63">
        <w:rPr>
          <w:vertAlign w:val="superscript"/>
        </w:rPr>
        <w:t>3</w:t>
      </w:r>
      <w:r>
        <w:t xml:space="preserve"> воздуха, называется </w:t>
      </w:r>
      <w:r w:rsidRPr="00AB57F6">
        <w:rPr>
          <w:rStyle w:val="af3"/>
        </w:rPr>
        <w:t>абсолютной влажностью</w:t>
      </w:r>
      <w:r>
        <w:t xml:space="preserve"> воздуха.</w:t>
      </w:r>
    </w:p>
    <w:p w14:paraId="75D0B1FC" w14:textId="499C4FB2" w:rsidR="00546AA3" w:rsidRDefault="00546AA3" w:rsidP="00546AA3">
      <w:pPr>
        <w:pStyle w:val="a5"/>
      </w:pPr>
      <w:r>
        <w:t xml:space="preserve">Чем выше температура воздуха, тем большее количество водяного пара содержится в нем. Воздух, содержащий предельное. при данной температуре количество водяного пара, называется </w:t>
      </w:r>
      <w:r w:rsidRPr="00AB57F6">
        <w:rPr>
          <w:rStyle w:val="af3"/>
        </w:rPr>
        <w:t>насыщенным</w:t>
      </w:r>
      <w:r>
        <w:t>.</w:t>
      </w:r>
    </w:p>
    <w:p w14:paraId="26F4F46E" w14:textId="7A38F25A" w:rsidR="00546AA3" w:rsidRDefault="00546AA3" w:rsidP="00546AA3">
      <w:pPr>
        <w:pStyle w:val="a5"/>
      </w:pPr>
      <w:r w:rsidRPr="00AB57F6">
        <w:rPr>
          <w:rStyle w:val="af3"/>
        </w:rPr>
        <w:t>Влагоемкостью</w:t>
      </w:r>
      <w:r>
        <w:t xml:space="preserve"> называется </w:t>
      </w:r>
      <w:r w:rsidRPr="00AB57F6">
        <w:rPr>
          <w:rStyle w:val="af3"/>
        </w:rPr>
        <w:t>абсолютная влажность воздуха в насыщенном состоянии</w:t>
      </w:r>
      <w:r>
        <w:t>; она не зависит от давления. Давление и удельный вес сухого насыщенного пара при разных температурах даны в приложении II.</w:t>
      </w:r>
    </w:p>
    <w:p w14:paraId="2E646572" w14:textId="7EAA7570" w:rsidR="006528DD" w:rsidRDefault="00546AA3" w:rsidP="00546AA3">
      <w:pPr>
        <w:pStyle w:val="a5"/>
      </w:pPr>
      <w:r w:rsidRPr="00AB57F6">
        <w:rPr>
          <w:rStyle w:val="af3"/>
        </w:rPr>
        <w:lastRenderedPageBreak/>
        <w:t xml:space="preserve">Относительной </w:t>
      </w:r>
      <w:r w:rsidRPr="00813BAC">
        <w:rPr>
          <w:rStyle w:val="af3"/>
        </w:rPr>
        <w:t xml:space="preserve">влажностью </w:t>
      </w:r>
      <w:r w:rsidR="00AB57F6" w:rsidRPr="00813BAC">
        <w:rPr>
          <w:rStyle w:val="af3"/>
          <w:lang w:val="en-US"/>
        </w:rPr>
        <w:t>n</w:t>
      </w:r>
      <w:r w:rsidRPr="00813BAC">
        <w:rPr>
          <w:rStyle w:val="af3"/>
          <w:vertAlign w:val="subscript"/>
        </w:rPr>
        <w:t>в</w:t>
      </w:r>
      <w:r>
        <w:t xml:space="preserve"> воздуха называется отношение содержащихся в каком-нибудь объеме водяных паров к максимально возможному их содержанию при данной температуре, или отношение давления пара р</w:t>
      </w:r>
      <w:r w:rsidR="00AB57F6" w:rsidRPr="00AB57F6">
        <w:rPr>
          <w:vertAlign w:val="subscript"/>
        </w:rPr>
        <w:t>п</w:t>
      </w:r>
      <w:r w:rsidRPr="00AB57F6">
        <w:rPr>
          <w:vertAlign w:val="subscript"/>
        </w:rPr>
        <w:t>ара</w:t>
      </w:r>
      <w:r>
        <w:t>, находящегося в воздухе, к давлению пара р</w:t>
      </w:r>
      <w:r w:rsidR="00AB57F6" w:rsidRPr="00AB57F6">
        <w:rPr>
          <w:vertAlign w:val="subscript"/>
        </w:rPr>
        <w:t>нас</w:t>
      </w:r>
      <w:r>
        <w:t xml:space="preserve"> насыщающего пространство при той же температуре,</w:t>
      </w:r>
    </w:p>
    <w:tbl>
      <w:tblPr>
        <w:tblStyle w:val="51"/>
        <w:tblW w:w="5000" w:type="pct"/>
        <w:tblLook w:val="04A0" w:firstRow="1" w:lastRow="0" w:firstColumn="1" w:lastColumn="0" w:noHBand="0" w:noVBand="1"/>
      </w:tblPr>
      <w:tblGrid>
        <w:gridCol w:w="730"/>
        <w:gridCol w:w="6260"/>
        <w:gridCol w:w="777"/>
      </w:tblGrid>
      <w:tr w:rsidR="00546AA3" w:rsidRPr="00FA4ED6" w14:paraId="400FE597"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1999875D" w14:textId="77777777" w:rsidR="00546AA3" w:rsidRPr="00FA4ED6" w:rsidRDefault="00546AA3" w:rsidP="00FA4ED6">
            <w:pPr>
              <w:rPr>
                <w:color w:val="auto"/>
              </w:rPr>
            </w:pPr>
          </w:p>
        </w:tc>
        <w:tc>
          <w:tcPr>
            <w:tcW w:w="4820" w:type="dxa"/>
          </w:tcPr>
          <w:p w14:paraId="31EAB2FC" w14:textId="1EE47DC5" w:rsidR="00546AA3"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w:rPr>
                        <w:lang w:val="en-US"/>
                      </w:rPr>
                      <m:t>n</m:t>
                    </m:r>
                  </m:e>
                  <m:sub>
                    <m:r>
                      <m:t>B</m:t>
                    </m:r>
                  </m:sub>
                </m:sSub>
                <m:r>
                  <m:t xml:space="preserve">= </m:t>
                </m:r>
                <m:f>
                  <m:fPr>
                    <m:ctrlPr/>
                  </m:fPr>
                  <m:num>
                    <m:sSub>
                      <m:sSubPr>
                        <m:ctrlPr/>
                      </m:sSubPr>
                      <m:e>
                        <m:r>
                          <m:t>γ</m:t>
                        </m:r>
                      </m:e>
                      <m:sub>
                        <m:r>
                          <m:t>пара</m:t>
                        </m:r>
                      </m:sub>
                    </m:sSub>
                  </m:num>
                  <m:den>
                    <m:sSub>
                      <m:sSubPr>
                        <m:ctrlPr/>
                      </m:sSubPr>
                      <m:e>
                        <m:r>
                          <m:t>γ</m:t>
                        </m:r>
                      </m:e>
                      <m:sub>
                        <m:r>
                          <m:t>нас</m:t>
                        </m:r>
                      </m:sub>
                    </m:sSub>
                  </m:den>
                </m:f>
                <m:r>
                  <m:t xml:space="preserve"> и </m:t>
                </m:r>
                <m:sSup>
                  <m:sSupPr>
                    <m:ctrlPr>
                      <w:rPr>
                        <w:lang w:val="en-US"/>
                      </w:rPr>
                    </m:ctrlPr>
                  </m:sSupPr>
                  <m:e>
                    <m:r>
                      <w:rPr>
                        <w:lang w:val="en-US"/>
                      </w:rPr>
                      <m:t>n</m:t>
                    </m:r>
                  </m:e>
                  <m:sup>
                    <m:r>
                      <w:rPr>
                        <w:lang w:val="en-US"/>
                      </w:rPr>
                      <m:t>'</m:t>
                    </m:r>
                  </m:sup>
                </m:sSup>
                <m:r>
                  <w:rPr>
                    <w:lang w:val="en-US"/>
                  </w:rPr>
                  <m:t xml:space="preserve">= </m:t>
                </m:r>
                <m:f>
                  <m:fPr>
                    <m:ctrlPr>
                      <w:rPr>
                        <w:lang w:val="en-US"/>
                      </w:rPr>
                    </m:ctrlPr>
                  </m:fPr>
                  <m:num>
                    <m:sSub>
                      <m:sSubPr>
                        <m:ctrlPr/>
                      </m:sSubPr>
                      <m:e>
                        <m:r>
                          <m:t>P</m:t>
                        </m:r>
                      </m:e>
                      <m:sub>
                        <m:r>
                          <m:t>пара</m:t>
                        </m:r>
                      </m:sub>
                    </m:sSub>
                  </m:num>
                  <m:den>
                    <m:sSub>
                      <m:sSubPr>
                        <m:ctrlPr>
                          <w:rPr>
                            <w:lang w:val="en-US"/>
                          </w:rPr>
                        </m:ctrlPr>
                      </m:sSubPr>
                      <m:e>
                        <m:r>
                          <w:rPr>
                            <w:lang w:val="en-US"/>
                          </w:rPr>
                          <m:t>P</m:t>
                        </m:r>
                      </m:e>
                      <m:sub>
                        <m:r>
                          <w:rPr>
                            <w:lang w:val="en-US"/>
                          </w:rPr>
                          <m:t>нас</m:t>
                        </m:r>
                      </m:sub>
                    </m:sSub>
                  </m:den>
                </m:f>
              </m:oMath>
            </m:oMathPara>
          </w:p>
        </w:tc>
        <w:tc>
          <w:tcPr>
            <w:tcW w:w="560" w:type="dxa"/>
          </w:tcPr>
          <w:p w14:paraId="13E129DE" w14:textId="166AC63C" w:rsidR="00546AA3" w:rsidRPr="00FA4ED6" w:rsidRDefault="00B156B6" w:rsidP="00FA4ED6">
            <w:pPr>
              <w:pStyle w:val="a5"/>
              <w:cnfStyle w:val="100000000000" w:firstRow="1" w:lastRow="0" w:firstColumn="0" w:lastColumn="0" w:oddVBand="0" w:evenVBand="0" w:oddHBand="0" w:evenHBand="0" w:firstRowFirstColumn="0" w:firstRowLastColumn="0" w:lastRowFirstColumn="0" w:lastRowLastColumn="0"/>
            </w:pPr>
            <w:r w:rsidRPr="00FA4ED6">
              <w:t>(</w:t>
            </w:r>
            <w:fldSimple w:instr=" SEQ Формула \* ARABIC ">
              <w:r w:rsidR="0075087B">
                <w:rPr>
                  <w:noProof/>
                </w:rPr>
                <w:t>33</w:t>
              </w:r>
            </w:fldSimple>
            <w:r w:rsidRPr="00FA4ED6">
              <w:t>)</w:t>
            </w:r>
          </w:p>
        </w:tc>
      </w:tr>
    </w:tbl>
    <w:p w14:paraId="4C422CE2" w14:textId="04745168" w:rsidR="006528DD" w:rsidRDefault="00546AA3" w:rsidP="00B414A7">
      <w:pPr>
        <w:pStyle w:val="a5"/>
      </w:pPr>
      <w:r w:rsidRPr="00546AA3">
        <w:t>Нетрудно доказать, что:</w:t>
      </w:r>
    </w:p>
    <w:tbl>
      <w:tblPr>
        <w:tblStyle w:val="51"/>
        <w:tblW w:w="5000" w:type="pct"/>
        <w:tblLook w:val="04A0" w:firstRow="1" w:lastRow="0" w:firstColumn="1" w:lastColumn="0" w:noHBand="0" w:noVBand="1"/>
      </w:tblPr>
      <w:tblGrid>
        <w:gridCol w:w="365"/>
        <w:gridCol w:w="7040"/>
        <w:gridCol w:w="362"/>
      </w:tblGrid>
      <w:tr w:rsidR="00546AA3" w:rsidRPr="00FA4ED6" w14:paraId="580448DE"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2375B4E9" w14:textId="77777777" w:rsidR="00546AA3" w:rsidRPr="00FA4ED6" w:rsidRDefault="00546AA3" w:rsidP="00FA4ED6">
            <w:pPr>
              <w:rPr>
                <w:color w:val="auto"/>
              </w:rPr>
            </w:pPr>
          </w:p>
        </w:tc>
        <w:tc>
          <w:tcPr>
            <w:tcW w:w="5386" w:type="dxa"/>
          </w:tcPr>
          <w:p w14:paraId="75AA0E1B" w14:textId="133D1B45" w:rsidR="00546AA3"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w:rPr>
                        <w:lang w:val="en-US"/>
                      </w:rPr>
                      <m:t>n</m:t>
                    </m:r>
                  </m:e>
                  <m:sub>
                    <m:r>
                      <m:t>B</m:t>
                    </m:r>
                  </m:sub>
                </m:sSub>
                <m:r>
                  <m:t>=</m:t>
                </m:r>
                <m:sSup>
                  <m:sSupPr>
                    <m:ctrlPr/>
                  </m:sSupPr>
                  <m:e>
                    <m:r>
                      <m:t>n</m:t>
                    </m:r>
                  </m:e>
                  <m:sup>
                    <m:r>
                      <m:t>'</m:t>
                    </m:r>
                  </m:sup>
                </m:sSup>
              </m:oMath>
            </m:oMathPara>
          </w:p>
        </w:tc>
        <w:tc>
          <w:tcPr>
            <w:tcW w:w="277" w:type="dxa"/>
          </w:tcPr>
          <w:p w14:paraId="17EC1C3F" w14:textId="77777777" w:rsidR="00546AA3" w:rsidRPr="00FA4ED6" w:rsidRDefault="00546AA3" w:rsidP="00FA4ED6">
            <w:pPr>
              <w:cnfStyle w:val="100000000000" w:firstRow="1" w:lastRow="0" w:firstColumn="0" w:lastColumn="0" w:oddVBand="0" w:evenVBand="0" w:oddHBand="0" w:evenHBand="0" w:firstRowFirstColumn="0" w:firstRowLastColumn="0" w:lastRowFirstColumn="0" w:lastRowLastColumn="0"/>
              <w:rPr>
                <w:color w:val="auto"/>
              </w:rPr>
            </w:pPr>
          </w:p>
        </w:tc>
      </w:tr>
    </w:tbl>
    <w:p w14:paraId="7A1726F5" w14:textId="0DAE4732" w:rsidR="006528DD" w:rsidRDefault="00546AA3" w:rsidP="00B414A7">
      <w:pPr>
        <w:pStyle w:val="a5"/>
      </w:pPr>
      <w:r w:rsidRPr="00546AA3">
        <w:t>Относительная влажность дается обычно в процентах</w:t>
      </w:r>
    </w:p>
    <w:tbl>
      <w:tblPr>
        <w:tblStyle w:val="51"/>
        <w:tblW w:w="5000" w:type="pct"/>
        <w:tblLook w:val="04A0" w:firstRow="1" w:lastRow="0" w:firstColumn="1" w:lastColumn="0" w:noHBand="0" w:noVBand="1"/>
      </w:tblPr>
      <w:tblGrid>
        <w:gridCol w:w="365"/>
        <w:gridCol w:w="7040"/>
        <w:gridCol w:w="362"/>
      </w:tblGrid>
      <w:tr w:rsidR="00546AA3" w:rsidRPr="00FA4ED6" w14:paraId="2B865B3B"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03E5B71E" w14:textId="77777777" w:rsidR="00546AA3" w:rsidRPr="00FA4ED6" w:rsidRDefault="00546AA3" w:rsidP="00FA4ED6">
            <w:pPr>
              <w:rPr>
                <w:color w:val="auto"/>
              </w:rPr>
            </w:pPr>
          </w:p>
        </w:tc>
        <w:tc>
          <w:tcPr>
            <w:tcW w:w="5386" w:type="dxa"/>
          </w:tcPr>
          <w:p w14:paraId="1EAEA7E8" w14:textId="1443038E" w:rsidR="00546AA3"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w:rPr>
                        <w:lang w:val="en-US"/>
                      </w:rPr>
                      <m:t>n</m:t>
                    </m:r>
                  </m:e>
                  <m:sub>
                    <m:r>
                      <m:t>B</m:t>
                    </m:r>
                  </m:sub>
                </m:sSub>
                <m:r>
                  <m:t xml:space="preserve">= </m:t>
                </m:r>
                <m:f>
                  <m:fPr>
                    <m:ctrlPr/>
                  </m:fPr>
                  <m:num>
                    <m:sSub>
                      <m:sSubPr>
                        <m:ctrlPr/>
                      </m:sSubPr>
                      <m:e>
                        <m:r>
                          <m:t>P</m:t>
                        </m:r>
                      </m:e>
                      <m:sub>
                        <m:r>
                          <m:t>пара</m:t>
                        </m:r>
                      </m:sub>
                    </m:sSub>
                  </m:num>
                  <m:den>
                    <m:sSub>
                      <m:sSubPr>
                        <m:ctrlPr/>
                      </m:sSubPr>
                      <m:e>
                        <m:r>
                          <m:t>P</m:t>
                        </m:r>
                      </m:e>
                      <m:sub>
                        <m:r>
                          <m:t>нас</m:t>
                        </m:r>
                      </m:sub>
                    </m:sSub>
                  </m:den>
                </m:f>
                <m:r>
                  <m:t xml:space="preserve"> ×100%.</m:t>
                </m:r>
              </m:oMath>
            </m:oMathPara>
          </w:p>
        </w:tc>
        <w:tc>
          <w:tcPr>
            <w:tcW w:w="277" w:type="dxa"/>
          </w:tcPr>
          <w:p w14:paraId="2D6C36FD" w14:textId="77777777" w:rsidR="00546AA3" w:rsidRPr="00FA4ED6" w:rsidRDefault="00546AA3" w:rsidP="00FA4ED6">
            <w:pPr>
              <w:cnfStyle w:val="100000000000" w:firstRow="1" w:lastRow="0" w:firstColumn="0" w:lastColumn="0" w:oddVBand="0" w:evenVBand="0" w:oddHBand="0" w:evenHBand="0" w:firstRowFirstColumn="0" w:firstRowLastColumn="0" w:lastRowFirstColumn="0" w:lastRowLastColumn="0"/>
              <w:rPr>
                <w:color w:val="auto"/>
              </w:rPr>
            </w:pPr>
          </w:p>
        </w:tc>
      </w:tr>
    </w:tbl>
    <w:p w14:paraId="2C54FF4F" w14:textId="6E6E8926" w:rsidR="006528DD" w:rsidRPr="009E54B0" w:rsidRDefault="009E54B0" w:rsidP="009E54B0">
      <w:pPr>
        <w:pStyle w:val="a5"/>
      </w:pPr>
      <w:r>
        <w:t xml:space="preserve">Если известна относительная влажность </w:t>
      </w:r>
      <w:r>
        <w:rPr>
          <w:lang w:val="en-US"/>
        </w:rPr>
        <w:t>n</w:t>
      </w:r>
      <w:r w:rsidRPr="009E54B0">
        <w:rPr>
          <w:vertAlign w:val="subscript"/>
        </w:rPr>
        <w:t>1</w:t>
      </w:r>
      <w:r>
        <w:t xml:space="preserve"> воздуха при одном состоянии (p</w:t>
      </w:r>
      <w:r w:rsidRPr="009E54B0">
        <w:rPr>
          <w:vertAlign w:val="subscript"/>
        </w:rPr>
        <w:t>1</w:t>
      </w:r>
      <w:r w:rsidRPr="009E54B0">
        <w:t>,</w:t>
      </w:r>
      <w:r>
        <w:t xml:space="preserve"> t</w:t>
      </w:r>
      <w:r w:rsidRPr="009E54B0">
        <w:rPr>
          <w:vertAlign w:val="subscript"/>
        </w:rPr>
        <w:t>1</w:t>
      </w:r>
      <w:r>
        <w:t xml:space="preserve">), то влажность </w:t>
      </w:r>
      <w:r>
        <w:rPr>
          <w:lang w:val="en-US"/>
        </w:rPr>
        <w:t>n</w:t>
      </w:r>
      <w:r w:rsidRPr="009E54B0">
        <w:rPr>
          <w:vertAlign w:val="subscript"/>
        </w:rPr>
        <w:t>2</w:t>
      </w:r>
      <w:r>
        <w:t xml:space="preserve"> того же воздуха при</w:t>
      </w:r>
      <w:r w:rsidRPr="009E54B0">
        <w:t xml:space="preserve"> </w:t>
      </w:r>
      <w:r>
        <w:t>другом состоянии (р</w:t>
      </w:r>
      <w:r w:rsidRPr="009E54B0">
        <w:rPr>
          <w:vertAlign w:val="subscript"/>
        </w:rPr>
        <w:t>2</w:t>
      </w:r>
      <w:r>
        <w:t>, t</w:t>
      </w:r>
      <w:r w:rsidRPr="009E54B0">
        <w:rPr>
          <w:vertAlign w:val="subscript"/>
        </w:rPr>
        <w:t>2</w:t>
      </w:r>
      <w:r>
        <w:t>) найдется из уравнений (см. курс физики):</w:t>
      </w:r>
    </w:p>
    <w:tbl>
      <w:tblPr>
        <w:tblStyle w:val="51"/>
        <w:tblW w:w="5000" w:type="pct"/>
        <w:tblLook w:val="04A0" w:firstRow="1" w:lastRow="0" w:firstColumn="1" w:lastColumn="0" w:noHBand="0" w:noVBand="1"/>
      </w:tblPr>
      <w:tblGrid>
        <w:gridCol w:w="914"/>
        <w:gridCol w:w="6076"/>
        <w:gridCol w:w="777"/>
      </w:tblGrid>
      <w:tr w:rsidR="009E54B0" w:rsidRPr="00FA4ED6" w14:paraId="7A24F357"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0C49212E" w14:textId="77777777" w:rsidR="009E54B0" w:rsidRPr="00FA4ED6" w:rsidRDefault="009E54B0" w:rsidP="00FA4ED6">
            <w:pPr>
              <w:rPr>
                <w:color w:val="auto"/>
              </w:rPr>
            </w:pPr>
          </w:p>
        </w:tc>
        <w:tc>
          <w:tcPr>
            <w:tcW w:w="4678" w:type="dxa"/>
          </w:tcPr>
          <w:p w14:paraId="6C8A9556" w14:textId="208C20D7" w:rsidR="009E54B0"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w:rPr>
                        <w:lang w:val="en-US"/>
                      </w:rPr>
                      <m:t>n</m:t>
                    </m:r>
                  </m:e>
                  <m:sub>
                    <m:r>
                      <m:t>2B</m:t>
                    </m:r>
                  </m:sub>
                </m:sSub>
                <m:r>
                  <m:t xml:space="preserve">= </m:t>
                </m:r>
                <m:sSub>
                  <m:sSubPr>
                    <m:ctrlPr/>
                  </m:sSubPr>
                  <m:e>
                    <m:r>
                      <m:t>n</m:t>
                    </m:r>
                  </m:e>
                  <m:sub>
                    <m:r>
                      <m:t>1B</m:t>
                    </m:r>
                  </m:sub>
                </m:sSub>
                <m:f>
                  <m:fPr>
                    <m:ctrlPr/>
                  </m:fPr>
                  <m:num>
                    <m:sSub>
                      <m:sSubPr>
                        <m:ctrlPr/>
                      </m:sSubPr>
                      <m:e>
                        <m:r>
                          <m:t>P</m:t>
                        </m:r>
                      </m:e>
                      <m:sub>
                        <m:r>
                          <m:t>2</m:t>
                        </m:r>
                      </m:sub>
                    </m:sSub>
                  </m:num>
                  <m:den>
                    <m:sSub>
                      <m:sSubPr>
                        <m:ctrlPr/>
                      </m:sSubPr>
                      <m:e>
                        <m:r>
                          <m:t>P</m:t>
                        </m:r>
                      </m:e>
                      <m:sub>
                        <m:r>
                          <m:t>1</m:t>
                        </m:r>
                      </m:sub>
                    </m:sSub>
                  </m:den>
                </m:f>
                <m:r>
                  <m:t xml:space="preserve"> × </m:t>
                </m:r>
                <m:f>
                  <m:fPr>
                    <m:ctrlPr/>
                  </m:fPr>
                  <m:num>
                    <m:sSub>
                      <m:sSubPr>
                        <m:ctrlPr/>
                      </m:sSubPr>
                      <m:e>
                        <m:sSup>
                          <m:sSupPr>
                            <m:ctrlPr/>
                          </m:sSupPr>
                          <m:e>
                            <m:r>
                              <m:t>P</m:t>
                            </m:r>
                          </m:e>
                          <m:sup>
                            <m:r>
                              <m:t>'</m:t>
                            </m:r>
                          </m:sup>
                        </m:sSup>
                      </m:e>
                      <m:sub>
                        <m:r>
                          <m:t>нас</m:t>
                        </m:r>
                      </m:sub>
                    </m:sSub>
                  </m:num>
                  <m:den>
                    <m:sSub>
                      <m:sSubPr>
                        <m:ctrlPr/>
                      </m:sSubPr>
                      <m:e>
                        <m:r>
                          <m:t>P"</m:t>
                        </m:r>
                      </m:e>
                      <m:sub>
                        <m:r>
                          <m:t>нас</m:t>
                        </m:r>
                      </m:sub>
                    </m:sSub>
                  </m:den>
                </m:f>
                <m:r>
                  <w:rPr>
                    <w:lang w:val="en-US"/>
                  </w:rPr>
                  <m:t>,</m:t>
                </m:r>
              </m:oMath>
            </m:oMathPara>
          </w:p>
        </w:tc>
        <w:tc>
          <w:tcPr>
            <w:tcW w:w="560" w:type="dxa"/>
          </w:tcPr>
          <w:p w14:paraId="1B8FE3DA" w14:textId="05D0E39A" w:rsidR="009E54B0" w:rsidRPr="00FA4ED6" w:rsidRDefault="00CC1BE7" w:rsidP="00FA4ED6">
            <w:pPr>
              <w:pStyle w:val="a5"/>
              <w:cnfStyle w:val="100000000000" w:firstRow="1" w:lastRow="0" w:firstColumn="0" w:lastColumn="0" w:oddVBand="0" w:evenVBand="0" w:oddHBand="0" w:evenHBand="0" w:firstRowFirstColumn="0" w:firstRowLastColumn="0" w:lastRowFirstColumn="0" w:lastRowLastColumn="0"/>
              <w:rPr>
                <w:lang w:val="en-US"/>
              </w:rPr>
            </w:pPr>
            <w:bookmarkStart w:id="296" w:name="_Ref228879203"/>
            <w:r w:rsidRPr="00FA4ED6">
              <w:rPr>
                <w:lang w:val="en-US"/>
              </w:rPr>
              <w:t>(</w:t>
            </w:r>
            <w:fldSimple w:instr=" SEQ Формула \* ARABIC ">
              <w:r w:rsidR="0075087B">
                <w:rPr>
                  <w:noProof/>
                </w:rPr>
                <w:t>34</w:t>
              </w:r>
            </w:fldSimple>
            <w:r w:rsidRPr="00FA4ED6">
              <w:rPr>
                <w:lang w:val="en-US"/>
              </w:rPr>
              <w:t>)</w:t>
            </w:r>
            <w:bookmarkEnd w:id="296"/>
          </w:p>
        </w:tc>
      </w:tr>
    </w:tbl>
    <w:p w14:paraId="6D1EC7F7" w14:textId="17A62DBB" w:rsidR="006528DD" w:rsidRDefault="009E54B0" w:rsidP="00B414A7">
      <w:pPr>
        <w:pStyle w:val="a5"/>
      </w:pPr>
      <w:r>
        <w:t>или</w:t>
      </w:r>
    </w:p>
    <w:tbl>
      <w:tblPr>
        <w:tblStyle w:val="51"/>
        <w:tblW w:w="5000" w:type="pct"/>
        <w:tblLook w:val="04A0" w:firstRow="1" w:lastRow="0" w:firstColumn="1" w:lastColumn="0" w:noHBand="0" w:noVBand="1"/>
      </w:tblPr>
      <w:tblGrid>
        <w:gridCol w:w="914"/>
        <w:gridCol w:w="6076"/>
        <w:gridCol w:w="777"/>
      </w:tblGrid>
      <w:tr w:rsidR="009E54B0" w:rsidRPr="00FA4ED6" w14:paraId="7165CE59"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3965193A" w14:textId="77777777" w:rsidR="009E54B0" w:rsidRPr="00FA4ED6" w:rsidRDefault="009E54B0" w:rsidP="00FA4ED6">
            <w:pPr>
              <w:rPr>
                <w:color w:val="auto"/>
              </w:rPr>
            </w:pPr>
          </w:p>
        </w:tc>
        <w:tc>
          <w:tcPr>
            <w:tcW w:w="4678" w:type="dxa"/>
          </w:tcPr>
          <w:p w14:paraId="7685A3A7" w14:textId="0993A6EE" w:rsidR="009E54B0"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w:rPr>
                        <w:lang w:val="en-US"/>
                      </w:rPr>
                      <m:t>n</m:t>
                    </m:r>
                  </m:e>
                  <m:sub>
                    <m:r>
                      <m:t>2B</m:t>
                    </m:r>
                  </m:sub>
                </m:sSub>
                <m:r>
                  <m:t xml:space="preserve">= </m:t>
                </m:r>
                <m:sSub>
                  <m:sSubPr>
                    <m:ctrlPr/>
                  </m:sSubPr>
                  <m:e>
                    <m:r>
                      <m:t>n</m:t>
                    </m:r>
                  </m:e>
                  <m:sub>
                    <m:r>
                      <m:t>1B</m:t>
                    </m:r>
                  </m:sub>
                </m:sSub>
                <m:f>
                  <m:fPr>
                    <m:ctrlPr/>
                  </m:fPr>
                  <m:num>
                    <m:sSub>
                      <m:sSubPr>
                        <m:ctrlPr/>
                      </m:sSubPr>
                      <m:e>
                        <m:r>
                          <m:t>γ</m:t>
                        </m:r>
                        <m:r>
                          <w:rPr>
                            <w:lang w:val="en-US"/>
                          </w:rPr>
                          <m:t>'</m:t>
                        </m:r>
                      </m:e>
                      <m:sub>
                        <m:r>
                          <m:t>пара</m:t>
                        </m:r>
                      </m:sub>
                    </m:sSub>
                  </m:num>
                  <m:den>
                    <m:sSub>
                      <m:sSubPr>
                        <m:ctrlPr/>
                      </m:sSubPr>
                      <m:e>
                        <m:r>
                          <m:t>γ"</m:t>
                        </m:r>
                      </m:e>
                      <m:sub>
                        <m:r>
                          <m:t>пара</m:t>
                        </m:r>
                      </m:sub>
                    </m:sSub>
                  </m:den>
                </m:f>
                <m:r>
                  <m:t xml:space="preserve"> ×</m:t>
                </m:r>
                <m:f>
                  <m:fPr>
                    <m:ctrlPr/>
                  </m:fPr>
                  <m:num>
                    <m:sSub>
                      <m:sSubPr>
                        <m:ctrlPr/>
                      </m:sSubPr>
                      <m:e>
                        <m:r>
                          <m:t>t</m:t>
                        </m:r>
                      </m:e>
                      <m:sub>
                        <m:r>
                          <m:t>1</m:t>
                        </m:r>
                      </m:sub>
                    </m:sSub>
                  </m:num>
                  <m:den>
                    <m:sSub>
                      <m:sSubPr>
                        <m:ctrlPr/>
                      </m:sSubPr>
                      <m:e>
                        <m:r>
                          <m:t>t</m:t>
                        </m:r>
                      </m:e>
                      <m:sub>
                        <m:r>
                          <m:t>2</m:t>
                        </m:r>
                      </m:sub>
                    </m:sSub>
                  </m:den>
                </m:f>
                <m:r>
                  <w:rPr>
                    <w:lang w:val="en-US"/>
                  </w:rPr>
                  <m:t>,</m:t>
                </m:r>
              </m:oMath>
            </m:oMathPara>
          </w:p>
        </w:tc>
        <w:tc>
          <w:tcPr>
            <w:tcW w:w="560" w:type="dxa"/>
          </w:tcPr>
          <w:p w14:paraId="7FE438D9" w14:textId="04C61CBF" w:rsidR="009E54B0" w:rsidRPr="00FA4ED6" w:rsidRDefault="007524DF" w:rsidP="00FA4ED6">
            <w:pPr>
              <w:pStyle w:val="a5"/>
              <w:cnfStyle w:val="100000000000" w:firstRow="1" w:lastRow="0" w:firstColumn="0" w:lastColumn="0" w:oddVBand="0" w:evenVBand="0" w:oddHBand="0" w:evenHBand="0" w:firstRowFirstColumn="0" w:firstRowLastColumn="0" w:lastRowFirstColumn="0" w:lastRowLastColumn="0"/>
              <w:rPr>
                <w:lang w:val="en-US"/>
              </w:rPr>
            </w:pPr>
            <w:bookmarkStart w:id="297" w:name="_Ref228879262"/>
            <w:r w:rsidRPr="00FA4ED6">
              <w:rPr>
                <w:lang w:val="en-US"/>
              </w:rPr>
              <w:t>(</w:t>
            </w:r>
            <w:fldSimple w:instr=" SEQ Формула \* ARABIC ">
              <w:r w:rsidR="0075087B">
                <w:rPr>
                  <w:noProof/>
                </w:rPr>
                <w:t>35</w:t>
              </w:r>
            </w:fldSimple>
            <w:r w:rsidRPr="00FA4ED6">
              <w:rPr>
                <w:lang w:val="en-US"/>
              </w:rPr>
              <w:t>)</w:t>
            </w:r>
            <w:bookmarkEnd w:id="297"/>
          </w:p>
        </w:tc>
      </w:tr>
    </w:tbl>
    <w:p w14:paraId="47A0DB78" w14:textId="01AB539C" w:rsidR="006528DD" w:rsidRPr="00570DCC" w:rsidRDefault="00570DCC" w:rsidP="00570DCC">
      <w:pPr>
        <w:pStyle w:val="a5"/>
      </w:pPr>
      <w:r>
        <w:t xml:space="preserve">где </w:t>
      </w:r>
      <w:r>
        <w:rPr>
          <w:lang w:val="en-US"/>
        </w:rPr>
        <w:t>p</w:t>
      </w:r>
      <w:r w:rsidR="002A0502">
        <w:t>'</w:t>
      </w:r>
      <w:r w:rsidRPr="00570DCC">
        <w:rPr>
          <w:vertAlign w:val="subscript"/>
        </w:rPr>
        <w:t>нас</w:t>
      </w:r>
      <w:r>
        <w:t xml:space="preserve"> и p</w:t>
      </w:r>
      <w:r w:rsidR="002A0502">
        <w:t>"</w:t>
      </w:r>
      <w:r w:rsidRPr="00570DCC">
        <w:rPr>
          <w:vertAlign w:val="subscript"/>
        </w:rPr>
        <w:t>нac</w:t>
      </w:r>
      <w:r w:rsidR="00B26926">
        <w:t xml:space="preserve"> — </w:t>
      </w:r>
      <w:r>
        <w:t xml:space="preserve">давления насыщенного пара при температурах </w:t>
      </w:r>
      <w:r>
        <w:rPr>
          <w:lang w:val="en-US"/>
        </w:rPr>
        <w:t>t</w:t>
      </w:r>
      <w:r w:rsidRPr="00570DCC">
        <w:rPr>
          <w:vertAlign w:val="subscript"/>
        </w:rPr>
        <w:t>1</w:t>
      </w:r>
      <w:r w:rsidRPr="00570DCC">
        <w:t xml:space="preserve"> </w:t>
      </w:r>
      <w:r>
        <w:t xml:space="preserve">и </w:t>
      </w:r>
      <w:r>
        <w:rPr>
          <w:lang w:val="en-US"/>
        </w:rPr>
        <w:t>t</w:t>
      </w:r>
      <w:r w:rsidRPr="00570DCC">
        <w:rPr>
          <w:vertAlign w:val="subscript"/>
        </w:rPr>
        <w:t>2</w:t>
      </w:r>
      <w:r w:rsidRPr="00570DCC">
        <w:t>.</w:t>
      </w:r>
    </w:p>
    <w:p w14:paraId="07DBB8AF" w14:textId="6A18DF27" w:rsidR="002A0502" w:rsidRDefault="002A0502" w:rsidP="002A0502">
      <w:pPr>
        <w:pStyle w:val="a5"/>
      </w:pPr>
      <w:r>
        <w:t xml:space="preserve">Из формул </w:t>
      </w:r>
      <w:r w:rsidR="00CC1BE7">
        <w:fldChar w:fldCharType="begin"/>
      </w:r>
      <w:r w:rsidR="00CC1BE7">
        <w:instrText xml:space="preserve"> REF _Ref228879203 \h </w:instrText>
      </w:r>
      <w:r w:rsidR="00CC1BE7">
        <w:fldChar w:fldCharType="separate"/>
      </w:r>
      <w:r w:rsidR="00A05A8B" w:rsidRPr="00203061">
        <w:rPr>
          <w:rStyle w:val="afff6"/>
        </w:rPr>
        <w:t>(</w:t>
      </w:r>
      <w:r w:rsidR="00A05A8B">
        <w:rPr>
          <w:rStyle w:val="afff6"/>
          <w:noProof/>
        </w:rPr>
        <w:t>34</w:t>
      </w:r>
      <w:r w:rsidR="00A05A8B" w:rsidRPr="00203061">
        <w:rPr>
          <w:rStyle w:val="afff6"/>
        </w:rPr>
        <w:t>)</w:t>
      </w:r>
      <w:r w:rsidR="00CC1BE7">
        <w:fldChar w:fldCharType="end"/>
      </w:r>
      <w:r>
        <w:t xml:space="preserve"> и </w:t>
      </w:r>
      <w:r w:rsidR="007524DF">
        <w:fldChar w:fldCharType="begin"/>
      </w:r>
      <w:r w:rsidR="007524DF">
        <w:instrText xml:space="preserve"> REF _Ref228879262 \h </w:instrText>
      </w:r>
      <w:r w:rsidR="007524DF">
        <w:fldChar w:fldCharType="separate"/>
      </w:r>
      <w:r w:rsidR="00A05A8B" w:rsidRPr="00203061">
        <w:rPr>
          <w:rStyle w:val="afff6"/>
        </w:rPr>
        <w:t>(</w:t>
      </w:r>
      <w:r w:rsidR="00A05A8B">
        <w:rPr>
          <w:rStyle w:val="afff6"/>
          <w:noProof/>
        </w:rPr>
        <w:t>35</w:t>
      </w:r>
      <w:r w:rsidR="00A05A8B" w:rsidRPr="00203061">
        <w:rPr>
          <w:rStyle w:val="afff6"/>
        </w:rPr>
        <w:t>)</w:t>
      </w:r>
      <w:r w:rsidR="007524DF">
        <w:fldChar w:fldCharType="end"/>
      </w:r>
      <w:r>
        <w:t xml:space="preserve"> вытекает, что при прочих равных условиях, относительная влажность увеличивается с повышением давления, т. е. с глубиной, и уменьшается с повышением температуры.</w:t>
      </w:r>
    </w:p>
    <w:p w14:paraId="6F8D499A" w14:textId="1C71F201" w:rsidR="006528DD" w:rsidRDefault="002A0502" w:rsidP="002A0502">
      <w:pPr>
        <w:pStyle w:val="a5"/>
      </w:pPr>
      <w:r w:rsidRPr="002A0502">
        <w:rPr>
          <w:rStyle w:val="af3"/>
        </w:rPr>
        <w:t>Влагосодержанием</w:t>
      </w:r>
      <w:r>
        <w:t xml:space="preserve"> называется количество водяного пара в кг, отнесенное к 1 кг сухой части смеси воздуха и пара; оно обозначается буквой d(D). В обычных условиях влагосодержание меньше абсолютной влажности</w:t>
      </w:r>
    </w:p>
    <w:tbl>
      <w:tblPr>
        <w:tblStyle w:val="51"/>
        <w:tblW w:w="5000" w:type="pct"/>
        <w:tblLook w:val="04A0" w:firstRow="1" w:lastRow="0" w:firstColumn="1" w:lastColumn="0" w:noHBand="0" w:noVBand="1"/>
      </w:tblPr>
      <w:tblGrid>
        <w:gridCol w:w="365"/>
        <w:gridCol w:w="6121"/>
        <w:gridCol w:w="1281"/>
      </w:tblGrid>
      <w:tr w:rsidR="002A0502" w:rsidRPr="00FA4ED6" w14:paraId="35FA5C9C" w14:textId="77777777" w:rsidTr="00CD65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391D4FB0" w14:textId="77777777" w:rsidR="002A0502" w:rsidRPr="00FA4ED6" w:rsidRDefault="002A0502" w:rsidP="00FA4ED6">
            <w:pPr>
              <w:rPr>
                <w:color w:val="auto"/>
              </w:rPr>
            </w:pPr>
          </w:p>
        </w:tc>
        <w:tc>
          <w:tcPr>
            <w:tcW w:w="4683" w:type="dxa"/>
          </w:tcPr>
          <w:p w14:paraId="32CED862" w14:textId="77777777" w:rsidR="00B1366D" w:rsidRPr="00FA4ED6" w:rsidRDefault="007524DF" w:rsidP="00FA4ED6">
            <w:pPr>
              <w:pStyle w:val="aff7"/>
              <w:cnfStyle w:val="100000000000" w:firstRow="1" w:lastRow="0" w:firstColumn="0" w:lastColumn="0" w:oddVBand="0" w:evenVBand="0" w:oddHBand="0" w:evenHBand="0" w:firstRowFirstColumn="0" w:firstRowLastColumn="0" w:lastRowFirstColumn="0" w:lastRowLastColumn="0"/>
            </w:pPr>
            <m:oMath>
              <m:r>
                <m:t>d=622</m:t>
              </m:r>
              <m:f>
                <m:fPr>
                  <m:ctrlPr/>
                </m:fPr>
                <m:num>
                  <m:sSub>
                    <m:sSubPr>
                      <m:ctrlPr/>
                    </m:sSubPr>
                    <m:e>
                      <m:r>
                        <m:t>n</m:t>
                      </m:r>
                    </m:e>
                    <m:sub>
                      <m:r>
                        <m:t>B</m:t>
                      </m:r>
                    </m:sub>
                  </m:sSub>
                  <m:sSub>
                    <m:sSubPr>
                      <m:ctrlPr/>
                    </m:sSubPr>
                    <m:e>
                      <m:r>
                        <m:t>P</m:t>
                      </m:r>
                    </m:e>
                    <m:sub>
                      <m:r>
                        <m:t>нас</m:t>
                      </m:r>
                    </m:sub>
                  </m:sSub>
                </m:num>
                <m:den>
                  <m:sSub>
                    <m:sSubPr>
                      <m:ctrlPr/>
                    </m:sSubPr>
                    <m:e>
                      <m:r>
                        <m:t>P</m:t>
                      </m:r>
                    </m:e>
                    <m:sub>
                      <m:r>
                        <m:t>0</m:t>
                      </m:r>
                    </m:sub>
                  </m:sSub>
                  <m:r>
                    <m:t>-</m:t>
                  </m:r>
                  <m:sSub>
                    <m:sSubPr>
                      <m:ctrlPr/>
                    </m:sSubPr>
                    <m:e>
                      <m:r>
                        <m:t>n</m:t>
                      </m:r>
                    </m:e>
                    <m:sub>
                      <m:r>
                        <m:t>B</m:t>
                      </m:r>
                    </m:sub>
                  </m:sSub>
                  <m:sSub>
                    <m:sSubPr>
                      <m:ctrlPr/>
                    </m:sSubPr>
                    <m:e>
                      <m:r>
                        <m:t>P</m:t>
                      </m:r>
                    </m:e>
                    <m:sub>
                      <m:r>
                        <m:t>нас</m:t>
                      </m:r>
                    </m:sub>
                  </m:sSub>
                </m:den>
              </m:f>
              <m:r>
                <m:t>,</m:t>
              </m:r>
            </m:oMath>
            <w:r w:rsidRPr="00FA4ED6">
              <w:t xml:space="preserve"> г/кг, или </w:t>
            </w:r>
          </w:p>
          <w:p w14:paraId="3486F34C" w14:textId="2049304E" w:rsidR="002A0502" w:rsidRPr="00FA4ED6" w:rsidRDefault="007524DF" w:rsidP="00FA4ED6">
            <w:pPr>
              <w:pStyle w:val="aff7"/>
              <w:cnfStyle w:val="100000000000" w:firstRow="1" w:lastRow="0" w:firstColumn="0" w:lastColumn="0" w:oddVBand="0" w:evenVBand="0" w:oddHBand="0" w:evenHBand="0" w:firstRowFirstColumn="0" w:firstRowLastColumn="0" w:lastRowFirstColumn="0" w:lastRowLastColumn="0"/>
            </w:pPr>
            <m:oMath>
              <m:r>
                <m:t>D=0,001d,</m:t>
              </m:r>
            </m:oMath>
            <w:r w:rsidRPr="00FA4ED6">
              <w:t xml:space="preserve"> кг/кг,</w:t>
            </w:r>
          </w:p>
        </w:tc>
        <w:tc>
          <w:tcPr>
            <w:tcW w:w="980" w:type="dxa"/>
          </w:tcPr>
          <w:p w14:paraId="383074B7" w14:textId="42A4DB18" w:rsidR="002A0502" w:rsidRPr="00FA4ED6" w:rsidRDefault="00B1366D" w:rsidP="00FA4ED6">
            <w:pPr>
              <w:pStyle w:val="a5"/>
              <w:cnfStyle w:val="100000000000" w:firstRow="1" w:lastRow="0" w:firstColumn="0" w:lastColumn="0" w:oddVBand="0" w:evenVBand="0" w:oddHBand="0" w:evenHBand="0" w:firstRowFirstColumn="0" w:firstRowLastColumn="0" w:lastRowFirstColumn="0" w:lastRowLastColumn="0"/>
            </w:pPr>
            <w:r w:rsidRPr="00FA4ED6">
              <w:t>(</w:t>
            </w:r>
            <w:fldSimple w:instr=" SEQ Формула \* ARABIC ">
              <w:r w:rsidR="0075087B">
                <w:rPr>
                  <w:noProof/>
                </w:rPr>
                <w:t>36</w:t>
              </w:r>
            </w:fldSimple>
            <w:r w:rsidRPr="00FA4ED6">
              <w:t>) и (</w:t>
            </w:r>
            <w:fldSimple w:instr=" SEQ Формула \* ARABIC ">
              <w:r w:rsidR="0075087B">
                <w:rPr>
                  <w:noProof/>
                </w:rPr>
                <w:t>37</w:t>
              </w:r>
            </w:fldSimple>
            <w:r w:rsidRPr="00FA4ED6">
              <w:t>)</w:t>
            </w:r>
          </w:p>
        </w:tc>
      </w:tr>
    </w:tbl>
    <w:p w14:paraId="130ED952" w14:textId="0C037622" w:rsidR="002A0502" w:rsidRDefault="002A0502" w:rsidP="002A0502">
      <w:pPr>
        <w:pStyle w:val="a5"/>
      </w:pPr>
      <w:r>
        <w:t>где р</w:t>
      </w:r>
      <w:r w:rsidRPr="002A0502">
        <w:rPr>
          <w:vertAlign w:val="subscript"/>
        </w:rPr>
        <w:t>0</w:t>
      </w:r>
      <w:r w:rsidR="00B26926">
        <w:t xml:space="preserve"> — </w:t>
      </w:r>
      <w:r>
        <w:t>атмосферное давление, мм рт. ст.</w:t>
      </w:r>
    </w:p>
    <w:p w14:paraId="3C08FDE6" w14:textId="5AEADE25" w:rsidR="00570DCC" w:rsidRPr="007524DF" w:rsidRDefault="002A0502" w:rsidP="002A0502">
      <w:pPr>
        <w:pStyle w:val="a5"/>
      </w:pPr>
      <w:r w:rsidRPr="00801AD2">
        <w:rPr>
          <w:rStyle w:val="af3"/>
        </w:rPr>
        <w:lastRenderedPageBreak/>
        <w:t>Теплосодержанием</w:t>
      </w:r>
      <w:r>
        <w:t xml:space="preserve"> смеси воздуха и водяного пара называется общее количество тепла, которое содержится в смеси и отнесено к 1 кг сухой ее части; оно обозначается буквой i</w:t>
      </w:r>
      <w:r w:rsidR="007524DF" w:rsidRPr="007524DF">
        <w:t>.</w:t>
      </w:r>
    </w:p>
    <w:tbl>
      <w:tblPr>
        <w:tblStyle w:val="51"/>
        <w:tblW w:w="5000" w:type="pct"/>
        <w:tblLook w:val="04A0" w:firstRow="1" w:lastRow="0" w:firstColumn="1" w:lastColumn="0" w:noHBand="0" w:noVBand="1"/>
      </w:tblPr>
      <w:tblGrid>
        <w:gridCol w:w="1099"/>
        <w:gridCol w:w="5891"/>
        <w:gridCol w:w="777"/>
      </w:tblGrid>
      <w:tr w:rsidR="002A0502" w:rsidRPr="00FA4ED6" w14:paraId="34FD70D3"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Pr>
          <w:p w14:paraId="1FE45415" w14:textId="77777777" w:rsidR="002A0502" w:rsidRPr="00FA4ED6" w:rsidRDefault="002A0502" w:rsidP="00FA4ED6">
            <w:pPr>
              <w:rPr>
                <w:color w:val="auto"/>
              </w:rPr>
            </w:pPr>
          </w:p>
        </w:tc>
        <w:tc>
          <w:tcPr>
            <w:tcW w:w="4536" w:type="dxa"/>
          </w:tcPr>
          <w:p w14:paraId="157A60B4" w14:textId="302272BB" w:rsidR="002A0502" w:rsidRPr="00FA4ED6" w:rsidRDefault="000F0C60" w:rsidP="00FA4ED6">
            <w:pPr>
              <w:pStyle w:val="aff7"/>
              <w:cnfStyle w:val="100000000000" w:firstRow="1" w:lastRow="0" w:firstColumn="0" w:lastColumn="0" w:oddVBand="0" w:evenVBand="0" w:oddHBand="0" w:evenHBand="0" w:firstRowFirstColumn="0" w:firstRowLastColumn="0" w:lastRowFirstColumn="0" w:lastRowLastColumn="0"/>
            </w:pPr>
            <m:oMath>
              <m:r>
                <m:t>i=0,24</m:t>
              </m:r>
              <m:sSub>
                <m:sSubPr>
                  <m:ctrlPr/>
                </m:sSubPr>
                <m:e>
                  <m:r>
                    <m:t>t</m:t>
                  </m:r>
                </m:e>
                <m:sub>
                  <m:r>
                    <m:t>c</m:t>
                  </m:r>
                </m:sub>
              </m:sSub>
              <m:r>
                <m:t>+</m:t>
              </m:r>
              <m:d>
                <m:dPr>
                  <m:ctrlPr/>
                </m:dPr>
                <m:e>
                  <m:r>
                    <m:t>595+0,45</m:t>
                  </m:r>
                  <m:sSub>
                    <m:sSubPr>
                      <m:ctrlPr/>
                    </m:sSubPr>
                    <m:e>
                      <m:r>
                        <m:t>t</m:t>
                      </m:r>
                    </m:e>
                    <m:sub>
                      <m:r>
                        <m:t>c</m:t>
                      </m:r>
                    </m:sub>
                  </m:sSub>
                </m:e>
              </m:d>
              <m:r>
                <m:t>D,</m:t>
              </m:r>
            </m:oMath>
            <w:r w:rsidR="00D1765D" w:rsidRPr="00FA4ED6">
              <w:t xml:space="preserve"> ккал/кг.</w:t>
            </w:r>
          </w:p>
        </w:tc>
        <w:tc>
          <w:tcPr>
            <w:tcW w:w="560" w:type="dxa"/>
          </w:tcPr>
          <w:p w14:paraId="12DCA047" w14:textId="355B06C9" w:rsidR="002A0502" w:rsidRPr="00FA4ED6" w:rsidRDefault="00D1765D" w:rsidP="00FA4ED6">
            <w:pPr>
              <w:pStyle w:val="a5"/>
              <w:cnfStyle w:val="100000000000" w:firstRow="1" w:lastRow="0" w:firstColumn="0" w:lastColumn="0" w:oddVBand="0" w:evenVBand="0" w:oddHBand="0" w:evenHBand="0" w:firstRowFirstColumn="0" w:firstRowLastColumn="0" w:lastRowFirstColumn="0" w:lastRowLastColumn="0"/>
            </w:pPr>
            <w:r w:rsidRPr="00FA4ED6">
              <w:t>(</w:t>
            </w:r>
            <w:fldSimple w:instr=" SEQ Формула \* ARABIC ">
              <w:r w:rsidR="0075087B">
                <w:rPr>
                  <w:noProof/>
                </w:rPr>
                <w:t>38</w:t>
              </w:r>
            </w:fldSimple>
            <w:r w:rsidRPr="00FA4ED6">
              <w:t>)</w:t>
            </w:r>
          </w:p>
        </w:tc>
      </w:tr>
    </w:tbl>
    <w:p w14:paraId="7EA46DE5" w14:textId="493AC9FF" w:rsidR="002A0502" w:rsidRDefault="002A0502" w:rsidP="002A0502">
      <w:pPr>
        <w:pStyle w:val="a5"/>
      </w:pPr>
      <w:r w:rsidRPr="00E12BD7">
        <w:rPr>
          <w:b/>
          <w:bCs/>
        </w:rPr>
        <w:t>Пример</w:t>
      </w:r>
      <w:r>
        <w:t xml:space="preserve">. Измерено </w:t>
      </w:r>
      <w:r>
        <w:rPr>
          <w:lang w:val="en-US"/>
        </w:rPr>
        <w:t>t</w:t>
      </w:r>
      <w:r w:rsidRPr="00975A3B">
        <w:rPr>
          <w:vertAlign w:val="subscript"/>
        </w:rPr>
        <w:t>с</w:t>
      </w:r>
      <w:r>
        <w:t xml:space="preserve"> = 2</w:t>
      </w:r>
      <w:r w:rsidRPr="00975A3B">
        <w:t>1°</w:t>
      </w:r>
      <w:r>
        <w:t>,</w:t>
      </w:r>
      <w:r w:rsidR="00975A3B" w:rsidRPr="00975A3B">
        <w:t xml:space="preserve"> </w:t>
      </w:r>
      <w:r>
        <w:rPr>
          <w:lang w:val="en-US"/>
        </w:rPr>
        <w:t>t</w:t>
      </w:r>
      <w:r w:rsidRPr="00975A3B">
        <w:rPr>
          <w:vertAlign w:val="subscript"/>
        </w:rPr>
        <w:t>м</w:t>
      </w:r>
      <w:r>
        <w:t xml:space="preserve"> = 19°, р = 826 мм рт. ст.</w:t>
      </w:r>
    </w:p>
    <w:p w14:paraId="0A9A2153" w14:textId="0B0BBC5A" w:rsidR="00570DCC" w:rsidRDefault="002A0502" w:rsidP="002A0502">
      <w:pPr>
        <w:pStyle w:val="a5"/>
      </w:pPr>
      <w:r>
        <w:t xml:space="preserve">Находим: относительная влажность по таблице (см. приложение 111) равна 82%; абсолютное количество влаги по таблице (см. приложение </w:t>
      </w:r>
      <w:r w:rsidR="00975A3B" w:rsidRPr="00975A3B">
        <w:t>11</w:t>
      </w:r>
      <w:r>
        <w:t>) равно</w:t>
      </w:r>
      <w:r w:rsidRPr="002A0502">
        <w:t xml:space="preserve"> </w:t>
      </w:r>
      <w:r>
        <w:t>0,82</w:t>
      </w:r>
      <w:r w:rsidR="005D4234">
        <w:t>×</w:t>
      </w:r>
      <w:r>
        <w:t>18,2=14,9 кг/м</w:t>
      </w:r>
      <w:r w:rsidRPr="00975A3B">
        <w:rPr>
          <w:vertAlign w:val="superscript"/>
        </w:rPr>
        <w:t>3</w:t>
      </w:r>
      <w:r w:rsidR="00975A3B" w:rsidRPr="00975A3B">
        <w:t>;</w:t>
      </w:r>
      <w:r>
        <w:t xml:space="preserve"> влагосодержание равно (</w:t>
      </w:r>
      <w:r w:rsidR="00975A3B">
        <w:rPr>
          <w:lang w:val="en-US"/>
        </w:rPr>
        <w:t>p</w:t>
      </w:r>
      <w:r w:rsidRPr="00975A3B">
        <w:rPr>
          <w:vertAlign w:val="subscript"/>
        </w:rPr>
        <w:t>нас</w:t>
      </w:r>
      <w:r>
        <w:t>=18,7 мм рт. ст.)</w:t>
      </w:r>
    </w:p>
    <w:tbl>
      <w:tblPr>
        <w:tblStyle w:val="51"/>
        <w:tblW w:w="5000" w:type="pct"/>
        <w:tblLook w:val="04A0" w:firstRow="1" w:lastRow="0" w:firstColumn="1" w:lastColumn="0" w:noHBand="0" w:noVBand="1"/>
      </w:tblPr>
      <w:tblGrid>
        <w:gridCol w:w="365"/>
        <w:gridCol w:w="7040"/>
        <w:gridCol w:w="362"/>
      </w:tblGrid>
      <w:tr w:rsidR="00975A3B" w:rsidRPr="00FA4ED6" w14:paraId="1A0D8674"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1EF1C359" w14:textId="77777777" w:rsidR="00975A3B" w:rsidRPr="00FA4ED6" w:rsidRDefault="00975A3B" w:rsidP="00FA4ED6">
            <w:pPr>
              <w:rPr>
                <w:color w:val="auto"/>
              </w:rPr>
            </w:pPr>
          </w:p>
        </w:tc>
        <w:tc>
          <w:tcPr>
            <w:tcW w:w="5386" w:type="dxa"/>
          </w:tcPr>
          <w:p w14:paraId="7E826F56" w14:textId="732F04D5" w:rsidR="00975A3B" w:rsidRPr="00FA4ED6" w:rsidRDefault="000F0C60" w:rsidP="00FA4ED6">
            <w:pPr>
              <w:pStyle w:val="aff7"/>
              <w:cnfStyle w:val="100000000000" w:firstRow="1" w:lastRow="0" w:firstColumn="0" w:lastColumn="0" w:oddVBand="0" w:evenVBand="0" w:oddHBand="0" w:evenHBand="0" w:firstRowFirstColumn="0" w:firstRowLastColumn="0" w:lastRowFirstColumn="0" w:lastRowLastColumn="0"/>
            </w:pPr>
            <m:oMath>
              <m:r>
                <m:t xml:space="preserve">d=622× </m:t>
              </m:r>
              <m:f>
                <m:fPr>
                  <m:ctrlPr/>
                </m:fPr>
                <m:num>
                  <m:r>
                    <m:t>0,82 ×18,7</m:t>
                  </m:r>
                </m:num>
                <m:den>
                  <m:r>
                    <m:t>826-0,82-18,7</m:t>
                  </m:r>
                </m:den>
              </m:f>
              <m:r>
                <m:t>=11,7</m:t>
              </m:r>
            </m:oMath>
            <w:r w:rsidR="00D1765D" w:rsidRPr="00FA4ED6">
              <w:t xml:space="preserve"> г/кг;</w:t>
            </w:r>
          </w:p>
          <w:p w14:paraId="3BDFE7A0" w14:textId="4A363E4E" w:rsidR="00D1765D" w:rsidRPr="00FA4ED6" w:rsidRDefault="00D1765D" w:rsidP="00FA4ED6">
            <w:pPr>
              <w:pStyle w:val="aff7"/>
              <w:cnfStyle w:val="100000000000" w:firstRow="1" w:lastRow="0" w:firstColumn="0" w:lastColumn="0" w:oddVBand="0" w:evenVBand="0" w:oddHBand="0" w:evenHBand="0" w:firstRowFirstColumn="0" w:firstRowLastColumn="0" w:lastRowFirstColumn="0" w:lastRowLastColumn="0"/>
            </w:pPr>
            <w:r w:rsidRPr="00FA4ED6">
              <w:t>D=0,0117 кг/кг.</w:t>
            </w:r>
          </w:p>
        </w:tc>
        <w:tc>
          <w:tcPr>
            <w:tcW w:w="277" w:type="dxa"/>
          </w:tcPr>
          <w:p w14:paraId="17C5CB1B" w14:textId="77777777" w:rsidR="00975A3B" w:rsidRPr="00FA4ED6" w:rsidRDefault="00975A3B" w:rsidP="00FA4ED6">
            <w:pPr>
              <w:cnfStyle w:val="100000000000" w:firstRow="1" w:lastRow="0" w:firstColumn="0" w:lastColumn="0" w:oddVBand="0" w:evenVBand="0" w:oddHBand="0" w:evenHBand="0" w:firstRowFirstColumn="0" w:firstRowLastColumn="0" w:lastRowFirstColumn="0" w:lastRowLastColumn="0"/>
              <w:rPr>
                <w:color w:val="auto"/>
              </w:rPr>
            </w:pPr>
          </w:p>
        </w:tc>
      </w:tr>
    </w:tbl>
    <w:p w14:paraId="69B17F7A" w14:textId="54C647E3" w:rsidR="00570DCC" w:rsidRDefault="00801AD2" w:rsidP="00B414A7">
      <w:pPr>
        <w:pStyle w:val="a5"/>
      </w:pPr>
      <w:r w:rsidRPr="00801AD2">
        <w:t>Теплосодержание равно</w:t>
      </w:r>
    </w:p>
    <w:tbl>
      <w:tblPr>
        <w:tblStyle w:val="51"/>
        <w:tblW w:w="5000" w:type="pct"/>
        <w:tblLook w:val="04A0" w:firstRow="1" w:lastRow="0" w:firstColumn="1" w:lastColumn="0" w:noHBand="0" w:noVBand="1"/>
      </w:tblPr>
      <w:tblGrid>
        <w:gridCol w:w="365"/>
        <w:gridCol w:w="7040"/>
        <w:gridCol w:w="362"/>
      </w:tblGrid>
      <w:tr w:rsidR="00801AD2" w:rsidRPr="00FA4ED6" w14:paraId="0C4E95C8"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55DE6D3F" w14:textId="77777777" w:rsidR="00801AD2" w:rsidRPr="00FA4ED6" w:rsidRDefault="00801AD2" w:rsidP="00FA4ED6">
            <w:pPr>
              <w:rPr>
                <w:color w:val="auto"/>
              </w:rPr>
            </w:pPr>
          </w:p>
        </w:tc>
        <w:tc>
          <w:tcPr>
            <w:tcW w:w="5386" w:type="dxa"/>
          </w:tcPr>
          <w:p w14:paraId="5111EC0B" w14:textId="46519304" w:rsidR="00801AD2" w:rsidRPr="00FA4ED6" w:rsidRDefault="000F0C60" w:rsidP="00FA4ED6">
            <w:pPr>
              <w:pStyle w:val="aff7"/>
              <w:cnfStyle w:val="100000000000" w:firstRow="1" w:lastRow="0" w:firstColumn="0" w:lastColumn="0" w:oddVBand="0" w:evenVBand="0" w:oddHBand="0" w:evenHBand="0" w:firstRowFirstColumn="0" w:firstRowLastColumn="0" w:lastRowFirstColumn="0" w:lastRowLastColumn="0"/>
            </w:pPr>
            <m:oMath>
              <m:r>
                <m:t>i=0,24 ×21+</m:t>
              </m:r>
              <m:d>
                <m:dPr>
                  <m:ctrlPr/>
                </m:dPr>
                <m:e>
                  <m:r>
                    <m:t>595+0,45 ×21</m:t>
                  </m:r>
                </m:e>
              </m:d>
              <m:r>
                <m:t>0,0117=11,11</m:t>
              </m:r>
            </m:oMath>
            <w:r w:rsidR="00D1765D" w:rsidRPr="00FA4ED6">
              <w:rPr>
                <w:lang w:val="en-US"/>
              </w:rPr>
              <w:t xml:space="preserve"> </w:t>
            </w:r>
            <w:r w:rsidR="00D1765D" w:rsidRPr="00FA4ED6">
              <w:t>ккал/кг.</w:t>
            </w:r>
          </w:p>
        </w:tc>
        <w:tc>
          <w:tcPr>
            <w:tcW w:w="277" w:type="dxa"/>
          </w:tcPr>
          <w:p w14:paraId="379939E3" w14:textId="77777777" w:rsidR="00801AD2" w:rsidRPr="00FA4ED6" w:rsidRDefault="00801AD2" w:rsidP="00FA4ED6">
            <w:pPr>
              <w:cnfStyle w:val="100000000000" w:firstRow="1" w:lastRow="0" w:firstColumn="0" w:lastColumn="0" w:oddVBand="0" w:evenVBand="0" w:oddHBand="0" w:evenHBand="0" w:firstRowFirstColumn="0" w:firstRowLastColumn="0" w:lastRowFirstColumn="0" w:lastRowLastColumn="0"/>
              <w:rPr>
                <w:color w:val="auto"/>
              </w:rPr>
            </w:pPr>
          </w:p>
        </w:tc>
      </w:tr>
    </w:tbl>
    <w:p w14:paraId="69C71B23" w14:textId="0B232E9F" w:rsidR="00801AD2" w:rsidRDefault="00801AD2" w:rsidP="00801AD2">
      <w:pPr>
        <w:pStyle w:val="a5"/>
      </w:pPr>
      <w:r w:rsidRPr="00801AD2">
        <w:rPr>
          <w:rStyle w:val="af3"/>
        </w:rPr>
        <w:t>Испарение воды</w:t>
      </w:r>
      <w:r>
        <w:t>. В подземных выработках при наличии</w:t>
      </w:r>
      <w:r w:rsidRPr="00801AD2">
        <w:t xml:space="preserve"> </w:t>
      </w:r>
      <w:r>
        <w:t>в них воды и влажных обнаженных поверхностей и при условии, что воздух не насыщен водяным паром,</w:t>
      </w:r>
      <w:r w:rsidRPr="00801AD2">
        <w:t xml:space="preserve"> </w:t>
      </w:r>
      <w:r>
        <w:t>происходит непрерывное испарение влаги; но процесс испарения, как известно, сопровождается поглощением тепла, а потому испарение влаги вызывает понижение температуры воздуха.</w:t>
      </w:r>
    </w:p>
    <w:p w14:paraId="735C6B78" w14:textId="148533C0" w:rsidR="00801AD2" w:rsidRDefault="00801AD2" w:rsidP="00801AD2">
      <w:pPr>
        <w:pStyle w:val="a5"/>
      </w:pPr>
      <w:r>
        <w:t>Количество испаряющейся в подземных выработках влаги</w:t>
      </w:r>
      <w:r w:rsidRPr="00801AD2">
        <w:t xml:space="preserve"> </w:t>
      </w:r>
      <w:r>
        <w:t>изменяется в широких пределах от 0,2—0,3 г/м</w:t>
      </w:r>
      <w:r w:rsidRPr="00801AD2">
        <w:rPr>
          <w:vertAlign w:val="superscript"/>
        </w:rPr>
        <w:t>3</w:t>
      </w:r>
      <w:r>
        <w:t xml:space="preserve"> воздуха в минуту в сухих выработках до 3—5 г/м</w:t>
      </w:r>
      <w:r w:rsidRPr="00801AD2">
        <w:rPr>
          <w:vertAlign w:val="superscript"/>
        </w:rPr>
        <w:t>3</w:t>
      </w:r>
      <w:r>
        <w:t xml:space="preserve"> в мокрых выработках</w:t>
      </w:r>
      <w:r w:rsidRPr="00801AD2">
        <w:t xml:space="preserve"> </w:t>
      </w:r>
      <w:r>
        <w:t>на каждые 100 м. В основном оно зависит от скорости движения воздуха, его температуры и влажности.</w:t>
      </w:r>
    </w:p>
    <w:p w14:paraId="629B61DC" w14:textId="0AD1C0C2" w:rsidR="00570DCC" w:rsidRDefault="00801AD2" w:rsidP="00801AD2">
      <w:pPr>
        <w:pStyle w:val="a5"/>
      </w:pPr>
      <w:r w:rsidRPr="00801AD2">
        <w:rPr>
          <w:rStyle w:val="af3"/>
        </w:rPr>
        <w:t>Конденсация водяного пара</w:t>
      </w:r>
      <w:r>
        <w:t>. При охлаждении ненасыщенного воздуха ниже температуры, при которой содержащееся</w:t>
      </w:r>
      <w:r w:rsidRPr="00801AD2">
        <w:t xml:space="preserve"> </w:t>
      </w:r>
      <w:r>
        <w:t>в нем количество водяного пара становится предельным, из</w:t>
      </w:r>
      <w:r w:rsidRPr="00801AD2">
        <w:t xml:space="preserve"> </w:t>
      </w:r>
      <w:r>
        <w:t>воздуха выпадает избыток влаги в виде тумана, росы или</w:t>
      </w:r>
      <w:r w:rsidRPr="00801AD2">
        <w:t xml:space="preserve"> </w:t>
      </w:r>
      <w:r>
        <w:t>инея. Обозначим количество водяного пара в 1 м</w:t>
      </w:r>
      <w:r w:rsidRPr="00801AD2">
        <w:rPr>
          <w:vertAlign w:val="superscript"/>
        </w:rPr>
        <w:t>3</w:t>
      </w:r>
      <w:r>
        <w:t xml:space="preserve"> насыщающего пространства при температуре t</w:t>
      </w:r>
      <w:r w:rsidRPr="00801AD2">
        <w:rPr>
          <w:vertAlign w:val="subscript"/>
        </w:rPr>
        <w:t>1</w:t>
      </w:r>
      <w:r>
        <w:t xml:space="preserve"> через ω</w:t>
      </w:r>
      <w:r w:rsidRPr="00801AD2">
        <w:rPr>
          <w:vertAlign w:val="subscript"/>
        </w:rPr>
        <w:t>1</w:t>
      </w:r>
      <w:r>
        <w:t xml:space="preserve"> и при температуре</w:t>
      </w:r>
      <w:r w:rsidRPr="00801AD2">
        <w:t xml:space="preserve"> </w:t>
      </w:r>
      <w:r>
        <w:rPr>
          <w:lang w:val="en-US"/>
        </w:rPr>
        <w:t>t</w:t>
      </w:r>
      <w:r w:rsidRPr="00801AD2">
        <w:rPr>
          <w:vertAlign w:val="subscript"/>
        </w:rPr>
        <w:t>2</w:t>
      </w:r>
      <w:r>
        <w:t xml:space="preserve"> (причем </w:t>
      </w:r>
      <w:r>
        <w:rPr>
          <w:lang w:val="en-US"/>
        </w:rPr>
        <w:t>t</w:t>
      </w:r>
      <w:r w:rsidRPr="00801AD2">
        <w:rPr>
          <w:vertAlign w:val="subscript"/>
        </w:rPr>
        <w:t>2</w:t>
      </w:r>
      <w:r>
        <w:t xml:space="preserve"> </w:t>
      </w:r>
      <w:r w:rsidR="00105531">
        <w:t>&lt;</w:t>
      </w:r>
      <w:r w:rsidR="00105531" w:rsidRPr="00801AD2">
        <w:t>t</w:t>
      </w:r>
      <w:r w:rsidRPr="00801AD2">
        <w:rPr>
          <w:vertAlign w:val="subscript"/>
        </w:rPr>
        <w:t>1</w:t>
      </w:r>
      <w:r>
        <w:t>) через ω</w:t>
      </w:r>
      <w:r w:rsidRPr="00801AD2">
        <w:rPr>
          <w:vertAlign w:val="subscript"/>
        </w:rPr>
        <w:t>2</w:t>
      </w:r>
      <w:r>
        <w:t>. В результате охлаждения</w:t>
      </w:r>
      <w:r w:rsidRPr="00801AD2">
        <w:t xml:space="preserve"> </w:t>
      </w:r>
      <w:r>
        <w:t>воздуха из него выпадает количество воды, равное</w:t>
      </w:r>
    </w:p>
    <w:tbl>
      <w:tblPr>
        <w:tblStyle w:val="51"/>
        <w:tblW w:w="5000" w:type="pct"/>
        <w:tblLook w:val="04A0" w:firstRow="1" w:lastRow="0" w:firstColumn="1" w:lastColumn="0" w:noHBand="0" w:noVBand="1"/>
      </w:tblPr>
      <w:tblGrid>
        <w:gridCol w:w="920"/>
        <w:gridCol w:w="5929"/>
        <w:gridCol w:w="918"/>
      </w:tblGrid>
      <w:tr w:rsidR="00801AD2" w:rsidRPr="00FA4ED6" w14:paraId="18A9413E"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275EB3C5" w14:textId="77777777" w:rsidR="00801AD2" w:rsidRPr="00FA4ED6" w:rsidRDefault="00801AD2" w:rsidP="00FA4ED6">
            <w:pPr>
              <w:rPr>
                <w:color w:val="auto"/>
              </w:rPr>
            </w:pPr>
          </w:p>
        </w:tc>
        <w:tc>
          <w:tcPr>
            <w:tcW w:w="4536" w:type="dxa"/>
          </w:tcPr>
          <w:p w14:paraId="77235578" w14:textId="3486BC98" w:rsidR="00801AD2" w:rsidRPr="00FA4ED6" w:rsidRDefault="009F2072" w:rsidP="00FA4ED6">
            <w:pPr>
              <w:pStyle w:val="aff7"/>
              <w:cnfStyle w:val="100000000000" w:firstRow="1" w:lastRow="0" w:firstColumn="0" w:lastColumn="0" w:oddVBand="0" w:evenVBand="0" w:oddHBand="0" w:evenHBand="0" w:firstRowFirstColumn="0" w:firstRowLastColumn="0" w:lastRowFirstColumn="0" w:lastRowLastColumn="0"/>
            </w:pPr>
            <m:oMathPara>
              <m:oMath>
                <m:r>
                  <m:t xml:space="preserve">q= </m:t>
                </m:r>
                <m:sSub>
                  <m:sSubPr>
                    <m:ctrlPr/>
                  </m:sSubPr>
                  <m:e>
                    <m:r>
                      <m:t>ω</m:t>
                    </m:r>
                  </m:e>
                  <m:sub>
                    <m:r>
                      <m:t>1</m:t>
                    </m:r>
                  </m:sub>
                </m:sSub>
                <m:r>
                  <m:t>-</m:t>
                </m:r>
                <m:sSub>
                  <m:sSubPr>
                    <m:ctrlPr/>
                  </m:sSubPr>
                  <m:e>
                    <m:r>
                      <m:t>ω</m:t>
                    </m:r>
                  </m:e>
                  <m:sub>
                    <m:r>
                      <m:t>2</m:t>
                    </m:r>
                  </m:sub>
                </m:sSub>
                <m:r>
                  <m:t>.</m:t>
                </m:r>
              </m:oMath>
            </m:oMathPara>
          </w:p>
        </w:tc>
        <w:tc>
          <w:tcPr>
            <w:tcW w:w="702" w:type="dxa"/>
          </w:tcPr>
          <w:p w14:paraId="2192D2AF" w14:textId="38B40B24" w:rsidR="00801AD2" w:rsidRPr="00FA4ED6" w:rsidRDefault="009F2072" w:rsidP="00FA4ED6">
            <w:pPr>
              <w:pStyle w:val="a5"/>
              <w:cnfStyle w:val="100000000000" w:firstRow="1" w:lastRow="0" w:firstColumn="0" w:lastColumn="0" w:oddVBand="0" w:evenVBand="0" w:oddHBand="0" w:evenHBand="0" w:firstRowFirstColumn="0" w:firstRowLastColumn="0" w:lastRowFirstColumn="0" w:lastRowLastColumn="0"/>
              <w:rPr>
                <w:lang w:val="en-US"/>
              </w:rPr>
            </w:pPr>
            <w:r w:rsidRPr="00FA4ED6">
              <w:rPr>
                <w:lang w:val="en-US"/>
              </w:rPr>
              <w:t>(</w:t>
            </w:r>
            <w:fldSimple w:instr=" SEQ Формула \* ARABIC ">
              <w:r w:rsidR="0075087B">
                <w:rPr>
                  <w:noProof/>
                </w:rPr>
                <w:t>39</w:t>
              </w:r>
            </w:fldSimple>
            <w:r w:rsidRPr="00FA4ED6">
              <w:rPr>
                <w:lang w:val="en-US"/>
              </w:rPr>
              <w:t>)</w:t>
            </w:r>
          </w:p>
        </w:tc>
      </w:tr>
    </w:tbl>
    <w:p w14:paraId="49F27AB1" w14:textId="355B181D" w:rsidR="00570DCC" w:rsidRDefault="00801AD2" w:rsidP="00801AD2">
      <w:pPr>
        <w:pStyle w:val="a5"/>
      </w:pPr>
      <w:r>
        <w:t>Кроме того, вследствие уменьшения объема, благодаря охлаждению, выпадает еще некоторое добавочное количество</w:t>
      </w:r>
      <w:r w:rsidRPr="00801AD2">
        <w:t xml:space="preserve"> </w:t>
      </w:r>
      <w:r>
        <w:t>влаги q'</w:t>
      </w:r>
      <w:r w:rsidRPr="00801AD2">
        <w:t>;</w:t>
      </w:r>
      <w:r>
        <w:t xml:space="preserve"> если при этом изменится также и давление с р</w:t>
      </w:r>
      <w:r w:rsidRPr="00801AD2">
        <w:rPr>
          <w:vertAlign w:val="subscript"/>
        </w:rPr>
        <w:t>1</w:t>
      </w:r>
      <w:r>
        <w:t xml:space="preserve"> на</w:t>
      </w:r>
      <w:r w:rsidRPr="00801AD2">
        <w:t xml:space="preserve"> </w:t>
      </w:r>
      <w:r w:rsidR="00105531">
        <w:rPr>
          <w:lang w:val="en-US"/>
        </w:rPr>
        <w:t>p</w:t>
      </w:r>
      <w:r w:rsidR="00105531" w:rsidRPr="00801AD2">
        <w:rPr>
          <w:vertAlign w:val="subscript"/>
        </w:rPr>
        <w:t>2,</w:t>
      </w:r>
      <w:r>
        <w:t xml:space="preserve"> то (см. курсы физики)</w:t>
      </w:r>
    </w:p>
    <w:tbl>
      <w:tblPr>
        <w:tblStyle w:val="51"/>
        <w:tblW w:w="5000" w:type="pct"/>
        <w:tblLook w:val="04A0" w:firstRow="1" w:lastRow="0" w:firstColumn="1" w:lastColumn="0" w:noHBand="0" w:noVBand="1"/>
      </w:tblPr>
      <w:tblGrid>
        <w:gridCol w:w="920"/>
        <w:gridCol w:w="5929"/>
        <w:gridCol w:w="918"/>
      </w:tblGrid>
      <w:tr w:rsidR="00801AD2" w:rsidRPr="00FA4ED6" w14:paraId="4CC66587"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066744C4" w14:textId="77777777" w:rsidR="00801AD2" w:rsidRPr="00FA4ED6" w:rsidRDefault="00801AD2" w:rsidP="00FA4ED6">
            <w:pPr>
              <w:rPr>
                <w:color w:val="auto"/>
              </w:rPr>
            </w:pPr>
          </w:p>
        </w:tc>
        <w:tc>
          <w:tcPr>
            <w:tcW w:w="4536" w:type="dxa"/>
          </w:tcPr>
          <w:p w14:paraId="42C5D19E" w14:textId="77308869" w:rsidR="00801AD2"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sSup>
                  <m:sSupPr>
                    <m:ctrlPr/>
                  </m:sSupPr>
                  <m:e>
                    <m:r>
                      <m:t>q</m:t>
                    </m:r>
                  </m:e>
                  <m:sup>
                    <m:r>
                      <m:t>'</m:t>
                    </m:r>
                  </m:sup>
                </m:sSup>
                <m:r>
                  <m:t>=</m:t>
                </m:r>
                <m:sSub>
                  <m:sSubPr>
                    <m:ctrlPr/>
                  </m:sSubPr>
                  <m:e>
                    <m:r>
                      <m:t>ω</m:t>
                    </m:r>
                  </m:e>
                  <m:sub>
                    <m:r>
                      <m:t>2</m:t>
                    </m:r>
                  </m:sub>
                </m:sSub>
                <m:r>
                  <m:t xml:space="preserve"> ×</m:t>
                </m:r>
                <m:f>
                  <m:fPr>
                    <m:ctrlPr/>
                  </m:fPr>
                  <m:num>
                    <m:sSub>
                      <m:sSubPr>
                        <m:ctrlPr/>
                      </m:sSubPr>
                      <m:e>
                        <m:r>
                          <m:t>P</m:t>
                        </m:r>
                      </m:e>
                      <m:sub>
                        <m:r>
                          <m:t>2</m:t>
                        </m:r>
                      </m:sub>
                    </m:sSub>
                    <m:sSub>
                      <m:sSubPr>
                        <m:ctrlPr/>
                      </m:sSubPr>
                      <m:e>
                        <m:r>
                          <m:t>t</m:t>
                        </m:r>
                      </m:e>
                      <m:sub>
                        <m:r>
                          <m:t>1</m:t>
                        </m:r>
                      </m:sub>
                    </m:sSub>
                    <m:r>
                      <m:t>-</m:t>
                    </m:r>
                    <m:sSub>
                      <m:sSubPr>
                        <m:ctrlPr/>
                      </m:sSubPr>
                      <m:e>
                        <m:r>
                          <m:t>P</m:t>
                        </m:r>
                      </m:e>
                      <m:sub>
                        <m:r>
                          <m:t>1</m:t>
                        </m:r>
                      </m:sub>
                    </m:sSub>
                    <m:sSub>
                      <m:sSubPr>
                        <m:ctrlPr/>
                      </m:sSubPr>
                      <m:e>
                        <m:r>
                          <m:t>t</m:t>
                        </m:r>
                      </m:e>
                      <m:sub>
                        <m:r>
                          <m:t>2</m:t>
                        </m:r>
                      </m:sub>
                    </m:sSub>
                  </m:num>
                  <m:den>
                    <m:sSub>
                      <m:sSubPr>
                        <m:ctrlPr/>
                      </m:sSubPr>
                      <m:e>
                        <m:r>
                          <m:t>P</m:t>
                        </m:r>
                      </m:e>
                      <m:sub>
                        <m:r>
                          <m:t>2</m:t>
                        </m:r>
                      </m:sub>
                    </m:sSub>
                    <m:r>
                      <m:t>-</m:t>
                    </m:r>
                    <m:sSub>
                      <m:sSubPr>
                        <m:ctrlPr/>
                      </m:sSubPr>
                      <m:e>
                        <m:r>
                          <m:t>P</m:t>
                        </m:r>
                      </m:e>
                      <m:sub>
                        <m:r>
                          <m:t>1</m:t>
                        </m:r>
                      </m:sub>
                    </m:sSub>
                  </m:den>
                </m:f>
                <m:r>
                  <m:t>.</m:t>
                </m:r>
              </m:oMath>
            </m:oMathPara>
          </w:p>
        </w:tc>
        <w:tc>
          <w:tcPr>
            <w:tcW w:w="702" w:type="dxa"/>
          </w:tcPr>
          <w:p w14:paraId="3A078000" w14:textId="2F787201" w:rsidR="00801AD2" w:rsidRPr="00FA4ED6" w:rsidRDefault="00462DFA" w:rsidP="00FA4ED6">
            <w:pPr>
              <w:pStyle w:val="a5"/>
              <w:cnfStyle w:val="100000000000" w:firstRow="1" w:lastRow="0" w:firstColumn="0" w:lastColumn="0" w:oddVBand="0" w:evenVBand="0" w:oddHBand="0" w:evenHBand="0" w:firstRowFirstColumn="0" w:firstRowLastColumn="0" w:lastRowFirstColumn="0" w:lastRowLastColumn="0"/>
              <w:rPr>
                <w:lang w:val="en-US"/>
              </w:rPr>
            </w:pPr>
            <w:r w:rsidRPr="00FA4ED6">
              <w:rPr>
                <w:lang w:val="en-US"/>
              </w:rPr>
              <w:t>(</w:t>
            </w:r>
            <w:fldSimple w:instr=" SEQ Формула \* ARABIC ">
              <w:r w:rsidR="0075087B">
                <w:rPr>
                  <w:noProof/>
                </w:rPr>
                <w:t>40</w:t>
              </w:r>
            </w:fldSimple>
            <w:r w:rsidRPr="00FA4ED6">
              <w:rPr>
                <w:lang w:val="en-US"/>
              </w:rPr>
              <w:t>)</w:t>
            </w:r>
          </w:p>
        </w:tc>
      </w:tr>
    </w:tbl>
    <w:p w14:paraId="1BCEFFC8" w14:textId="77777777" w:rsidR="00801AD2" w:rsidRDefault="00801AD2" w:rsidP="00801AD2">
      <w:pPr>
        <w:pStyle w:val="a5"/>
      </w:pPr>
      <w:r>
        <w:t>Количество q' невелико и им обычно пренебрегают.</w:t>
      </w:r>
    </w:p>
    <w:p w14:paraId="37E95CC4" w14:textId="5BDA0C5B" w:rsidR="00801AD2" w:rsidRDefault="00801AD2" w:rsidP="00801AD2">
      <w:pPr>
        <w:pStyle w:val="a5"/>
      </w:pPr>
      <w:r>
        <w:t>В шахтах конденсация влаги в виде тумана, воды, инея</w:t>
      </w:r>
      <w:r w:rsidR="00EC6362" w:rsidRPr="00EC6362">
        <w:t xml:space="preserve"> </w:t>
      </w:r>
      <w:r>
        <w:t>или льда происходит:</w:t>
      </w:r>
    </w:p>
    <w:p w14:paraId="0FB2F7AC" w14:textId="606D3A14" w:rsidR="00801AD2" w:rsidRDefault="00801AD2" w:rsidP="00EC6362">
      <w:pPr>
        <w:pStyle w:val="a1"/>
        <w:tabs>
          <w:tab w:val="left" w:pos="284"/>
        </w:tabs>
        <w:ind w:left="0" w:firstLine="0"/>
      </w:pPr>
      <w:r>
        <w:t>в воздухоподающих выработках, пройденных в породах</w:t>
      </w:r>
      <w:r w:rsidR="00EC6362" w:rsidRPr="00EC6362">
        <w:t xml:space="preserve"> </w:t>
      </w:r>
      <w:r>
        <w:t>с низкой температурой</w:t>
      </w:r>
      <w:r w:rsidR="00EC6362" w:rsidRPr="00EC6362">
        <w:t xml:space="preserve"> </w:t>
      </w:r>
      <w:r>
        <w:t>(особенно в зоне вечной мерзлоты);</w:t>
      </w:r>
    </w:p>
    <w:p w14:paraId="5FD44631" w14:textId="5A80B967" w:rsidR="00801AD2" w:rsidRDefault="00801AD2" w:rsidP="00EC6362">
      <w:pPr>
        <w:pStyle w:val="a1"/>
        <w:tabs>
          <w:tab w:val="left" w:pos="284"/>
        </w:tabs>
        <w:ind w:left="0" w:firstLine="0"/>
      </w:pPr>
      <w:r>
        <w:t>в вентиляционных стволах;</w:t>
      </w:r>
    </w:p>
    <w:p w14:paraId="6D95B54B" w14:textId="378DCF0C" w:rsidR="00801AD2" w:rsidRDefault="00801AD2" w:rsidP="00EC6362">
      <w:pPr>
        <w:pStyle w:val="a1"/>
        <w:tabs>
          <w:tab w:val="left" w:pos="284"/>
        </w:tabs>
        <w:ind w:left="0" w:firstLine="0"/>
      </w:pPr>
      <w:r>
        <w:t>в вентиляционных каналах.</w:t>
      </w:r>
    </w:p>
    <w:p w14:paraId="0C491CAA" w14:textId="77777777" w:rsidR="00EC6362" w:rsidRDefault="00801AD2" w:rsidP="00801AD2">
      <w:pPr>
        <w:pStyle w:val="a5"/>
      </w:pPr>
      <w:r>
        <w:t>Конденсация влаги в виде так называемых «выпотов» на</w:t>
      </w:r>
      <w:r w:rsidR="00EC6362" w:rsidRPr="00EC6362">
        <w:t xml:space="preserve"> </w:t>
      </w:r>
      <w:r>
        <w:t>стенках выработок имеет место в шахтах, где в результате</w:t>
      </w:r>
      <w:r w:rsidR="00EC6362" w:rsidRPr="00EC6362">
        <w:t xml:space="preserve"> </w:t>
      </w:r>
      <w:r>
        <w:t>процесса самонагревания полезного ископаемого происходит</w:t>
      </w:r>
      <w:r w:rsidR="00EC6362" w:rsidRPr="00EC6362">
        <w:t xml:space="preserve"> </w:t>
      </w:r>
      <w:r>
        <w:t>испарение влаги: эта последняя выпадает из воздуха при соприкосновении с холодными стенками выработок.</w:t>
      </w:r>
    </w:p>
    <w:p w14:paraId="0A66A346" w14:textId="2592A606" w:rsidR="00801AD2" w:rsidRDefault="00801AD2" w:rsidP="00801AD2">
      <w:pPr>
        <w:pStyle w:val="a5"/>
      </w:pPr>
      <w:r>
        <w:t>«Выпоты» являются одним из признаков начинающегося</w:t>
      </w:r>
      <w:r w:rsidR="00EC6362" w:rsidRPr="00EC6362">
        <w:t xml:space="preserve"> </w:t>
      </w:r>
      <w:r>
        <w:t>подземного пожара от самовозгорания ископаемого.</w:t>
      </w:r>
    </w:p>
    <w:p w14:paraId="6FCEB64A" w14:textId="09384B3E" w:rsidR="00801AD2" w:rsidRDefault="00801AD2" w:rsidP="00801AD2">
      <w:pPr>
        <w:pStyle w:val="a5"/>
      </w:pPr>
      <w:r w:rsidRPr="00D006AC">
        <w:rPr>
          <w:rStyle w:val="af3"/>
        </w:rPr>
        <w:t>Выпадение влаги из шахтного воздуха</w:t>
      </w:r>
      <w:r>
        <w:t>. Эта влага может</w:t>
      </w:r>
      <w:r w:rsidR="00EC6362" w:rsidRPr="00EC6362">
        <w:t xml:space="preserve"> </w:t>
      </w:r>
      <w:r>
        <w:t>выпадать в виде тумана, в</w:t>
      </w:r>
      <w:r w:rsidR="00EC6362" w:rsidRPr="00EC6362">
        <w:t xml:space="preserve"> </w:t>
      </w:r>
      <w:r w:rsidR="00105531">
        <w:t>капельножидком</w:t>
      </w:r>
      <w:r>
        <w:t xml:space="preserve"> состоянии и в виде инея (льда).</w:t>
      </w:r>
    </w:p>
    <w:p w14:paraId="23B3D46B" w14:textId="2C1403FD" w:rsidR="00801AD2" w:rsidRDefault="00801AD2" w:rsidP="00801AD2">
      <w:pPr>
        <w:pStyle w:val="a5"/>
      </w:pPr>
      <w:r>
        <w:t>Туманообразование наблюдается в некоторых случаях</w:t>
      </w:r>
      <w:r w:rsidR="00EC6362" w:rsidRPr="00EC6362">
        <w:t xml:space="preserve"> </w:t>
      </w:r>
      <w:r>
        <w:t>в надшахтном здании воздухоподающего ствола, в околоствольном дворе и в вентиляционном стволе от взаимодействия теплого воздуха, нагнетаемого калориферным вентилятором в ствол, с холодным воздухом, поступающим в ствол</w:t>
      </w:r>
      <w:r w:rsidR="00EC6362" w:rsidRPr="00EC6362">
        <w:t xml:space="preserve"> </w:t>
      </w:r>
      <w:r>
        <w:t>шахты; от охлаждения воздуха, поступающего в околоствольный двор холодными стенками последнего (в северных районах нашей страны) и от конденсации водяного пара при подъеме теплого воздуха в вентиляционном стволе. Устранения туманообразования на приемной площадке (а также обмерзания кулаков и устранения простудных заболеваний) можно</w:t>
      </w:r>
      <w:r w:rsidR="00EC6362" w:rsidRPr="00EC6362">
        <w:t xml:space="preserve"> </w:t>
      </w:r>
      <w:r>
        <w:t>достигнуть герметизацией надшахтных зданий и их обогревом</w:t>
      </w:r>
      <w:r w:rsidR="00EC6362" w:rsidRPr="00EC6362">
        <w:t xml:space="preserve"> </w:t>
      </w:r>
      <w:r w:rsidRPr="00105531">
        <w:t>(</w:t>
      </w:r>
      <w:r w:rsidR="00FA4ED6">
        <w:t>!</w:t>
      </w:r>
      <w:r w:rsidRPr="00105531">
        <w:t xml:space="preserve">см. </w:t>
      </w:r>
      <w:r w:rsidR="00105531" w:rsidRPr="00105531">
        <w:rPr>
          <w:rStyle w:val="afff6"/>
        </w:rPr>
        <w:t>Часть</w:t>
      </w:r>
      <w:r w:rsidRPr="00105531">
        <w:rPr>
          <w:rStyle w:val="afff6"/>
        </w:rPr>
        <w:t xml:space="preserve"> </w:t>
      </w:r>
      <w:r w:rsidR="00105531" w:rsidRPr="00105531">
        <w:rPr>
          <w:rStyle w:val="afff6"/>
        </w:rPr>
        <w:t>3</w:t>
      </w:r>
      <w:r w:rsidRPr="00105531">
        <w:rPr>
          <w:rStyle w:val="afff6"/>
        </w:rPr>
        <w:t>, § 13</w:t>
      </w:r>
      <w:r>
        <w:t>).</w:t>
      </w:r>
    </w:p>
    <w:p w14:paraId="24F8C2FB" w14:textId="69C4A5D4" w:rsidR="00801AD2" w:rsidRDefault="00801AD2" w:rsidP="00801AD2">
      <w:pPr>
        <w:pStyle w:val="a5"/>
      </w:pPr>
      <w:r>
        <w:t>Борьба с туманообразованием в околоствольных выработках</w:t>
      </w:r>
      <w:r w:rsidR="00EC6362" w:rsidRPr="00EC6362">
        <w:t xml:space="preserve"> </w:t>
      </w:r>
      <w:r>
        <w:t>трудная задача; радикальным решением было бы осушение</w:t>
      </w:r>
      <w:r w:rsidR="00EC6362" w:rsidRPr="00EC6362">
        <w:t xml:space="preserve"> </w:t>
      </w:r>
      <w:r>
        <w:t>поступающего воздуха, что в шахтных условиях вряд ли применимо; уменьшения влажности поступающего воздуха можно</w:t>
      </w:r>
      <w:r w:rsidR="00EC6362" w:rsidRPr="00EC6362">
        <w:t xml:space="preserve"> </w:t>
      </w:r>
      <w:r>
        <w:t>также достигнуть устранением просачивания воды в калориферные каналы и в ствол шахты; можно также несколько понизить температуру подогрева поступающего в шахту воздуха.</w:t>
      </w:r>
    </w:p>
    <w:p w14:paraId="765CE688" w14:textId="77777777" w:rsidR="00801AD2" w:rsidRDefault="00801AD2" w:rsidP="00801AD2">
      <w:pPr>
        <w:pStyle w:val="a5"/>
      </w:pPr>
      <w:r>
        <w:lastRenderedPageBreak/>
        <w:t>Выпадение влаги в виде дождя наблюдается в вентиляционных стволах.</w:t>
      </w:r>
    </w:p>
    <w:p w14:paraId="6504D6F5" w14:textId="77777777" w:rsidR="00801AD2" w:rsidRDefault="00801AD2" w:rsidP="00801AD2">
      <w:pPr>
        <w:pStyle w:val="a5"/>
      </w:pPr>
      <w:r>
        <w:t>Образование инея и льда на стенках выработок имеет место:</w:t>
      </w:r>
    </w:p>
    <w:p w14:paraId="64868412" w14:textId="3F869210" w:rsidR="00801AD2" w:rsidRDefault="00801AD2" w:rsidP="00EC6362">
      <w:pPr>
        <w:pStyle w:val="a1"/>
        <w:tabs>
          <w:tab w:val="left" w:pos="284"/>
        </w:tabs>
        <w:ind w:left="0" w:firstLine="0"/>
      </w:pPr>
      <w:r>
        <w:t>в летнее время (в северных районах) при поступлении</w:t>
      </w:r>
      <w:r w:rsidR="00EC6362" w:rsidRPr="00EC6362">
        <w:t xml:space="preserve"> </w:t>
      </w:r>
      <w:r>
        <w:t>воздуха в охлажденные за зиму выработки, например, наклонные стволы;</w:t>
      </w:r>
    </w:p>
    <w:p w14:paraId="7CC20AF1" w14:textId="1A9F7702" w:rsidR="00801AD2" w:rsidRDefault="00801AD2" w:rsidP="00EC6362">
      <w:pPr>
        <w:pStyle w:val="a1"/>
        <w:tabs>
          <w:tab w:val="left" w:pos="284"/>
        </w:tabs>
        <w:ind w:left="0" w:firstLine="0"/>
      </w:pPr>
      <w:r>
        <w:t>в зимнее время (в тех же районах) в околоствольном</w:t>
      </w:r>
      <w:r w:rsidR="00EC6362" w:rsidRPr="00EC6362">
        <w:t xml:space="preserve"> </w:t>
      </w:r>
      <w:r>
        <w:t>дворе при недостаточном подогреве воздуха; меры борьбы</w:t>
      </w:r>
      <w:r w:rsidR="00B26926">
        <w:t xml:space="preserve"> — </w:t>
      </w:r>
      <w:r>
        <w:t>усиление подогрева, устройство небольших электрокалориферов в местах образования льда;</w:t>
      </w:r>
    </w:p>
    <w:p w14:paraId="6AF9D667" w14:textId="473C12CE" w:rsidR="00570DCC" w:rsidRDefault="00801AD2" w:rsidP="00EC6362">
      <w:pPr>
        <w:pStyle w:val="a1"/>
        <w:tabs>
          <w:tab w:val="left" w:pos="284"/>
        </w:tabs>
        <w:ind w:left="0" w:firstLine="0"/>
      </w:pPr>
      <w:r>
        <w:t>в каналах вентиляторов; меры борьбы</w:t>
      </w:r>
      <w:r w:rsidR="00B26926">
        <w:t xml:space="preserve"> — </w:t>
      </w:r>
      <w:r>
        <w:t>уменьшение</w:t>
      </w:r>
      <w:r w:rsidR="00EC6362" w:rsidRPr="00EC6362">
        <w:t xml:space="preserve"> </w:t>
      </w:r>
      <w:r>
        <w:t>подсоса воздуха через устье вентиляционного ствола; подогрев этого воздуха; теплоизоляция кожуха вентилятора при</w:t>
      </w:r>
      <w:r w:rsidR="00EC6362" w:rsidRPr="00EC6362">
        <w:t xml:space="preserve"> </w:t>
      </w:r>
      <w:r>
        <w:t>его наружном расположении.</w:t>
      </w:r>
    </w:p>
    <w:p w14:paraId="44A4A657" w14:textId="69172B1B" w:rsidR="00570DCC" w:rsidRPr="00EC6362" w:rsidRDefault="00162466" w:rsidP="00862D21">
      <w:pPr>
        <w:pStyle w:val="30"/>
      </w:pPr>
      <w:bookmarkStart w:id="298" w:name="_Toc229564883"/>
      <w:bookmarkStart w:id="299" w:name="_Toc229950109"/>
      <w:r w:rsidRPr="00EC6362">
        <w:t xml:space="preserve">§ 2. </w:t>
      </w:r>
      <w:r w:rsidR="00F87005">
        <w:t>О</w:t>
      </w:r>
      <w:r w:rsidRPr="00EC6362">
        <w:t>сновные законы физики газов и паров</w:t>
      </w:r>
      <w:bookmarkEnd w:id="298"/>
      <w:bookmarkEnd w:id="299"/>
    </w:p>
    <w:p w14:paraId="1A844326" w14:textId="02FFB15E" w:rsidR="00570DCC" w:rsidRPr="002F2F12" w:rsidRDefault="002F2F12" w:rsidP="00B414A7">
      <w:pPr>
        <w:pStyle w:val="a5"/>
        <w:rPr>
          <w:rStyle w:val="af3"/>
        </w:rPr>
      </w:pPr>
      <w:r w:rsidRPr="002F2F12">
        <w:rPr>
          <w:rStyle w:val="af3"/>
        </w:rPr>
        <w:t>Закон Бойля-Мариотта</w:t>
      </w:r>
    </w:p>
    <w:tbl>
      <w:tblPr>
        <w:tblStyle w:val="51"/>
        <w:tblW w:w="5000" w:type="pct"/>
        <w:tblLook w:val="04A0" w:firstRow="1" w:lastRow="0" w:firstColumn="1" w:lastColumn="0" w:noHBand="0" w:noVBand="1"/>
      </w:tblPr>
      <w:tblGrid>
        <w:gridCol w:w="365"/>
        <w:gridCol w:w="7040"/>
        <w:gridCol w:w="362"/>
      </w:tblGrid>
      <w:tr w:rsidR="002F2F12" w:rsidRPr="00FA4ED6" w14:paraId="6671C32B"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5A092A2D" w14:textId="77777777" w:rsidR="002F2F12" w:rsidRPr="00FA4ED6" w:rsidRDefault="002F2F12" w:rsidP="00FA4ED6">
            <w:pPr>
              <w:rPr>
                <w:color w:val="auto"/>
              </w:rPr>
            </w:pPr>
          </w:p>
        </w:tc>
        <w:tc>
          <w:tcPr>
            <w:tcW w:w="5386" w:type="dxa"/>
          </w:tcPr>
          <w:p w14:paraId="2CA3F3D0" w14:textId="75EBD767" w:rsidR="002F2F12"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f>
                  <m:fPr>
                    <m:ctrlPr/>
                  </m:fPr>
                  <m:num>
                    <m:sSub>
                      <m:sSubPr>
                        <m:ctrlPr/>
                      </m:sSubPr>
                      <m:e>
                        <m:r>
                          <m:t>P</m:t>
                        </m:r>
                      </m:e>
                      <m:sub>
                        <m:r>
                          <m:t>2</m:t>
                        </m:r>
                      </m:sub>
                    </m:sSub>
                  </m:num>
                  <m:den>
                    <m:sSub>
                      <m:sSubPr>
                        <m:ctrlPr/>
                      </m:sSubPr>
                      <m:e>
                        <m:r>
                          <m:t>P</m:t>
                        </m:r>
                      </m:e>
                      <m:sub>
                        <m:r>
                          <m:t>1</m:t>
                        </m:r>
                      </m:sub>
                    </m:sSub>
                  </m:den>
                </m:f>
                <m:r>
                  <m:t xml:space="preserve">= </m:t>
                </m:r>
                <m:f>
                  <m:fPr>
                    <m:ctrlPr/>
                  </m:fPr>
                  <m:num>
                    <m:sSub>
                      <m:sSubPr>
                        <m:ctrlPr/>
                      </m:sSubPr>
                      <m:e>
                        <m:r>
                          <m:t>υ</m:t>
                        </m:r>
                      </m:e>
                      <m:sub>
                        <m:r>
                          <m:t>1</m:t>
                        </m:r>
                      </m:sub>
                    </m:sSub>
                  </m:num>
                  <m:den>
                    <m:sSub>
                      <m:sSubPr>
                        <m:ctrlPr/>
                      </m:sSubPr>
                      <m:e>
                        <m:r>
                          <m:t>υ</m:t>
                        </m:r>
                      </m:e>
                      <m:sub>
                        <m:r>
                          <m:t>2</m:t>
                        </m:r>
                      </m:sub>
                    </m:sSub>
                  </m:den>
                </m:f>
                <m:r>
                  <m:t xml:space="preserve">= </m:t>
                </m:r>
                <m:f>
                  <m:fPr>
                    <m:ctrlPr/>
                  </m:fPr>
                  <m:num>
                    <m:sSub>
                      <m:sSubPr>
                        <m:ctrlPr/>
                      </m:sSubPr>
                      <m:e>
                        <m:r>
                          <m:t>γ</m:t>
                        </m:r>
                      </m:e>
                      <m:sub>
                        <m:r>
                          <m:t>2</m:t>
                        </m:r>
                      </m:sub>
                    </m:sSub>
                  </m:num>
                  <m:den>
                    <m:sSub>
                      <m:sSubPr>
                        <m:ctrlPr/>
                      </m:sSubPr>
                      <m:e>
                        <m:r>
                          <m:t>γ</m:t>
                        </m:r>
                      </m:e>
                      <m:sub>
                        <m:r>
                          <m:t>1</m:t>
                        </m:r>
                      </m:sub>
                    </m:sSub>
                  </m:den>
                </m:f>
                <m:r>
                  <m:t>,</m:t>
                </m:r>
              </m:oMath>
            </m:oMathPara>
          </w:p>
        </w:tc>
        <w:tc>
          <w:tcPr>
            <w:tcW w:w="277" w:type="dxa"/>
          </w:tcPr>
          <w:p w14:paraId="28CD48E2" w14:textId="77777777" w:rsidR="002F2F12" w:rsidRPr="00FA4ED6" w:rsidRDefault="002F2F12" w:rsidP="00FA4ED6">
            <w:pPr>
              <w:cnfStyle w:val="100000000000" w:firstRow="1" w:lastRow="0" w:firstColumn="0" w:lastColumn="0" w:oddVBand="0" w:evenVBand="0" w:oddHBand="0" w:evenHBand="0" w:firstRowFirstColumn="0" w:firstRowLastColumn="0" w:lastRowFirstColumn="0" w:lastRowLastColumn="0"/>
              <w:rPr>
                <w:color w:val="auto"/>
              </w:rPr>
            </w:pPr>
          </w:p>
        </w:tc>
      </w:tr>
    </w:tbl>
    <w:p w14:paraId="1F9B2D43" w14:textId="15665683" w:rsidR="00570DCC" w:rsidRPr="002F2F12" w:rsidRDefault="002F2F12" w:rsidP="00B414A7">
      <w:pPr>
        <w:pStyle w:val="a5"/>
      </w:pPr>
      <w:r>
        <w:t>или</w:t>
      </w:r>
    </w:p>
    <w:tbl>
      <w:tblPr>
        <w:tblStyle w:val="51"/>
        <w:tblW w:w="5000" w:type="pct"/>
        <w:tblLook w:val="04A0" w:firstRow="1" w:lastRow="0" w:firstColumn="1" w:lastColumn="0" w:noHBand="0" w:noVBand="1"/>
      </w:tblPr>
      <w:tblGrid>
        <w:gridCol w:w="920"/>
        <w:gridCol w:w="5929"/>
        <w:gridCol w:w="918"/>
      </w:tblGrid>
      <w:tr w:rsidR="002F2F12" w:rsidRPr="00FA4ED6" w14:paraId="67B6BF57"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8E55137" w14:textId="77777777" w:rsidR="002F2F12" w:rsidRPr="00FA4ED6" w:rsidRDefault="002F2F12" w:rsidP="00FA4ED6">
            <w:pPr>
              <w:rPr>
                <w:color w:val="auto"/>
              </w:rPr>
            </w:pPr>
          </w:p>
        </w:tc>
        <w:tc>
          <w:tcPr>
            <w:tcW w:w="4536" w:type="dxa"/>
          </w:tcPr>
          <w:p w14:paraId="70697FB9" w14:textId="7308FAC8" w:rsidR="002F2F12"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P</m:t>
                    </m:r>
                  </m:e>
                  <m:sub>
                    <m:r>
                      <m:t>1</m:t>
                    </m:r>
                  </m:sub>
                </m:sSub>
                <m:sSub>
                  <m:sSubPr>
                    <m:ctrlPr/>
                  </m:sSubPr>
                  <m:e>
                    <m:r>
                      <m:t>υ</m:t>
                    </m:r>
                  </m:e>
                  <m:sub>
                    <m:r>
                      <m:t>1</m:t>
                    </m:r>
                  </m:sub>
                </m:sSub>
                <m:r>
                  <m:t>=</m:t>
                </m:r>
                <m:sSub>
                  <m:sSubPr>
                    <m:ctrlPr/>
                  </m:sSubPr>
                  <m:e>
                    <m:r>
                      <m:t>P</m:t>
                    </m:r>
                  </m:e>
                  <m:sub>
                    <m:r>
                      <m:t>2</m:t>
                    </m:r>
                  </m:sub>
                </m:sSub>
                <m:sSub>
                  <m:sSubPr>
                    <m:ctrlPr/>
                  </m:sSubPr>
                  <m:e>
                    <m:r>
                      <m:t>υ</m:t>
                    </m:r>
                  </m:e>
                  <m:sub>
                    <m:r>
                      <m:t>2</m:t>
                    </m:r>
                  </m:sub>
                </m:sSub>
                <m:r>
                  <m:t>=const.</m:t>
                </m:r>
              </m:oMath>
            </m:oMathPara>
          </w:p>
        </w:tc>
        <w:tc>
          <w:tcPr>
            <w:tcW w:w="702" w:type="dxa"/>
          </w:tcPr>
          <w:p w14:paraId="1A55C6C2" w14:textId="0ACB1F23" w:rsidR="002F2F12" w:rsidRPr="00FA4ED6" w:rsidRDefault="00D006AC" w:rsidP="00FA4ED6">
            <w:pPr>
              <w:pStyle w:val="a5"/>
              <w:cnfStyle w:val="100000000000" w:firstRow="1" w:lastRow="0" w:firstColumn="0" w:lastColumn="0" w:oddVBand="0" w:evenVBand="0" w:oddHBand="0" w:evenHBand="0" w:firstRowFirstColumn="0" w:firstRowLastColumn="0" w:lastRowFirstColumn="0" w:lastRowLastColumn="0"/>
              <w:rPr>
                <w:lang w:val="en-US"/>
              </w:rPr>
            </w:pPr>
            <w:bookmarkStart w:id="300" w:name="_Ref228880987"/>
            <w:r w:rsidRPr="00FA4ED6">
              <w:rPr>
                <w:lang w:val="en-US"/>
              </w:rPr>
              <w:t>(</w:t>
            </w:r>
            <w:fldSimple w:instr=" SEQ Формула \* ARABIC ">
              <w:r w:rsidR="0075087B">
                <w:rPr>
                  <w:noProof/>
                </w:rPr>
                <w:t>41</w:t>
              </w:r>
            </w:fldSimple>
            <w:r w:rsidRPr="00FA4ED6">
              <w:rPr>
                <w:lang w:val="en-US"/>
              </w:rPr>
              <w:t>)</w:t>
            </w:r>
            <w:bookmarkEnd w:id="300"/>
          </w:p>
        </w:tc>
      </w:tr>
    </w:tbl>
    <w:p w14:paraId="496C007D" w14:textId="27D76575" w:rsidR="00570DCC" w:rsidRDefault="002F2F12" w:rsidP="00B414A7">
      <w:pPr>
        <w:pStyle w:val="a5"/>
      </w:pPr>
      <w:r w:rsidRPr="002F2F12">
        <w:t xml:space="preserve">Из </w:t>
      </w:r>
      <w:r w:rsidR="00D006AC">
        <w:fldChar w:fldCharType="begin"/>
      </w:r>
      <w:r w:rsidR="00D006AC">
        <w:instrText xml:space="preserve"> REF _Ref228880987 \h </w:instrText>
      </w:r>
      <w:r w:rsidR="00D006AC">
        <w:fldChar w:fldCharType="separate"/>
      </w:r>
      <w:r w:rsidR="00A05A8B">
        <w:rPr>
          <w:rStyle w:val="afff6"/>
          <w:lang w:val="en-US"/>
        </w:rPr>
        <w:t>(</w:t>
      </w:r>
      <w:r w:rsidR="00A05A8B">
        <w:rPr>
          <w:rStyle w:val="afff6"/>
          <w:noProof/>
        </w:rPr>
        <w:t>41</w:t>
      </w:r>
      <w:r w:rsidR="00A05A8B">
        <w:rPr>
          <w:rStyle w:val="afff6"/>
          <w:lang w:val="en-US"/>
        </w:rPr>
        <w:t>)</w:t>
      </w:r>
      <w:r w:rsidR="00D006AC">
        <w:fldChar w:fldCharType="end"/>
      </w:r>
      <w:r w:rsidRPr="002F2F12">
        <w:t xml:space="preserve"> получаем</w:t>
      </w:r>
    </w:p>
    <w:tbl>
      <w:tblPr>
        <w:tblStyle w:val="51"/>
        <w:tblW w:w="5000" w:type="pct"/>
        <w:tblLook w:val="04A0" w:firstRow="1" w:lastRow="0" w:firstColumn="1" w:lastColumn="0" w:noHBand="0" w:noVBand="1"/>
      </w:tblPr>
      <w:tblGrid>
        <w:gridCol w:w="920"/>
        <w:gridCol w:w="5929"/>
        <w:gridCol w:w="918"/>
      </w:tblGrid>
      <w:tr w:rsidR="002F2F12" w:rsidRPr="00FA4ED6" w14:paraId="1396AB19"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494B9804" w14:textId="77777777" w:rsidR="002F2F12" w:rsidRPr="00FA4ED6" w:rsidRDefault="002F2F12" w:rsidP="00FA4ED6">
            <w:pPr>
              <w:rPr>
                <w:color w:val="auto"/>
              </w:rPr>
            </w:pPr>
          </w:p>
        </w:tc>
        <w:tc>
          <w:tcPr>
            <w:tcW w:w="4536" w:type="dxa"/>
          </w:tcPr>
          <w:p w14:paraId="7413A4FF" w14:textId="0D5DA15E" w:rsidR="002F2F12"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γ</m:t>
                    </m:r>
                  </m:e>
                  <m:sub>
                    <m:r>
                      <m:t>2</m:t>
                    </m:r>
                  </m:sub>
                </m:sSub>
                <m:r>
                  <m:t>=</m:t>
                </m:r>
                <m:sSub>
                  <m:sSubPr>
                    <m:ctrlPr/>
                  </m:sSubPr>
                  <m:e>
                    <m:r>
                      <m:t>γ</m:t>
                    </m:r>
                  </m:e>
                  <m:sub>
                    <m:r>
                      <m:t>1</m:t>
                    </m:r>
                  </m:sub>
                </m:sSub>
                <m:r>
                  <m:t>×</m:t>
                </m:r>
                <m:f>
                  <m:fPr>
                    <m:ctrlPr/>
                  </m:fPr>
                  <m:num>
                    <m:sSub>
                      <m:sSubPr>
                        <m:ctrlPr/>
                      </m:sSubPr>
                      <m:e>
                        <m:r>
                          <m:t>P</m:t>
                        </m:r>
                      </m:e>
                      <m:sub>
                        <m:r>
                          <m:t>2</m:t>
                        </m:r>
                      </m:sub>
                    </m:sSub>
                  </m:num>
                  <m:den>
                    <m:sSub>
                      <m:sSubPr>
                        <m:ctrlPr/>
                      </m:sSubPr>
                      <m:e>
                        <m:r>
                          <m:t>P</m:t>
                        </m:r>
                      </m:e>
                      <m:sub>
                        <m:r>
                          <m:t>1</m:t>
                        </m:r>
                      </m:sub>
                    </m:sSub>
                  </m:den>
                </m:f>
              </m:oMath>
            </m:oMathPara>
          </w:p>
        </w:tc>
        <w:tc>
          <w:tcPr>
            <w:tcW w:w="702" w:type="dxa"/>
          </w:tcPr>
          <w:p w14:paraId="30ADB8C8" w14:textId="300025D1" w:rsidR="002F2F12" w:rsidRPr="00FA4ED6" w:rsidRDefault="00D006AC" w:rsidP="00FA4ED6">
            <w:pPr>
              <w:pStyle w:val="a5"/>
              <w:cnfStyle w:val="100000000000" w:firstRow="1" w:lastRow="0" w:firstColumn="0" w:lastColumn="0" w:oddVBand="0" w:evenVBand="0" w:oddHBand="0" w:evenHBand="0" w:firstRowFirstColumn="0" w:firstRowLastColumn="0" w:lastRowFirstColumn="0" w:lastRowLastColumn="0"/>
              <w:rPr>
                <w:lang w:val="en-US"/>
              </w:rPr>
            </w:pPr>
            <w:r w:rsidRPr="00FA4ED6">
              <w:rPr>
                <w:lang w:val="en-US"/>
              </w:rPr>
              <w:t>(</w:t>
            </w:r>
            <w:fldSimple w:instr=" SEQ Формула \* ARABIC ">
              <w:r w:rsidR="0075087B">
                <w:rPr>
                  <w:noProof/>
                </w:rPr>
                <w:t>42</w:t>
              </w:r>
            </w:fldSimple>
            <w:r w:rsidRPr="00FA4ED6">
              <w:rPr>
                <w:lang w:val="en-US"/>
              </w:rPr>
              <w:t>)</w:t>
            </w:r>
          </w:p>
        </w:tc>
      </w:tr>
    </w:tbl>
    <w:p w14:paraId="0A482998" w14:textId="4E6679AF" w:rsidR="00570DCC" w:rsidRPr="002F2F12" w:rsidRDefault="002F2F12" w:rsidP="00B414A7">
      <w:pPr>
        <w:pStyle w:val="a5"/>
        <w:rPr>
          <w:rStyle w:val="af3"/>
        </w:rPr>
      </w:pPr>
      <w:r w:rsidRPr="002F2F12">
        <w:rPr>
          <w:rStyle w:val="af3"/>
        </w:rPr>
        <w:t>Закон Гей-Люссака</w:t>
      </w:r>
    </w:p>
    <w:tbl>
      <w:tblPr>
        <w:tblStyle w:val="51"/>
        <w:tblW w:w="5000" w:type="pct"/>
        <w:tblLook w:val="04A0" w:firstRow="1" w:lastRow="0" w:firstColumn="1" w:lastColumn="0" w:noHBand="0" w:noVBand="1"/>
      </w:tblPr>
      <w:tblGrid>
        <w:gridCol w:w="365"/>
        <w:gridCol w:w="7040"/>
        <w:gridCol w:w="362"/>
      </w:tblGrid>
      <w:tr w:rsidR="002F2F12" w:rsidRPr="00FA4ED6" w14:paraId="0C7C7482"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0D2B532C" w14:textId="77777777" w:rsidR="002F2F12" w:rsidRPr="00FA4ED6" w:rsidRDefault="002F2F12" w:rsidP="00FA4ED6">
            <w:pPr>
              <w:rPr>
                <w:color w:val="auto"/>
              </w:rPr>
            </w:pPr>
          </w:p>
        </w:tc>
        <w:tc>
          <w:tcPr>
            <w:tcW w:w="5386" w:type="dxa"/>
          </w:tcPr>
          <w:p w14:paraId="52228916" w14:textId="7555C40C" w:rsidR="002F2F12"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υ</m:t>
                    </m:r>
                  </m:e>
                  <m:sub>
                    <m:r>
                      <m:t>2</m:t>
                    </m:r>
                  </m:sub>
                </m:sSub>
                <m:r>
                  <m:t>=</m:t>
                </m:r>
                <m:sSub>
                  <m:sSubPr>
                    <m:ctrlPr/>
                  </m:sSubPr>
                  <m:e>
                    <m:r>
                      <m:t>υ</m:t>
                    </m:r>
                  </m:e>
                  <m:sub>
                    <m:r>
                      <m:t>1</m:t>
                    </m:r>
                  </m:sub>
                </m:sSub>
                <m:d>
                  <m:dPr>
                    <m:ctrlPr/>
                  </m:dPr>
                  <m:e>
                    <m:r>
                      <m:t>1+0,00366t</m:t>
                    </m:r>
                  </m:e>
                </m:d>
                <m:r>
                  <m:t>,</m:t>
                </m:r>
              </m:oMath>
            </m:oMathPara>
          </w:p>
        </w:tc>
        <w:tc>
          <w:tcPr>
            <w:tcW w:w="277" w:type="dxa"/>
          </w:tcPr>
          <w:p w14:paraId="11F2037C" w14:textId="77777777" w:rsidR="002F2F12" w:rsidRPr="00FA4ED6" w:rsidRDefault="002F2F12" w:rsidP="00FA4ED6">
            <w:pPr>
              <w:cnfStyle w:val="100000000000" w:firstRow="1" w:lastRow="0" w:firstColumn="0" w:lastColumn="0" w:oddVBand="0" w:evenVBand="0" w:oddHBand="0" w:evenHBand="0" w:firstRowFirstColumn="0" w:firstRowLastColumn="0" w:lastRowFirstColumn="0" w:lastRowLastColumn="0"/>
              <w:rPr>
                <w:color w:val="auto"/>
              </w:rPr>
            </w:pPr>
          </w:p>
        </w:tc>
      </w:tr>
    </w:tbl>
    <w:p w14:paraId="7C1D77DD" w14:textId="563EDE00" w:rsidR="00570DCC" w:rsidRDefault="002F2F12" w:rsidP="00B414A7">
      <w:pPr>
        <w:pStyle w:val="a5"/>
      </w:pPr>
      <w:r>
        <w:t>или</w:t>
      </w:r>
    </w:p>
    <w:tbl>
      <w:tblPr>
        <w:tblStyle w:val="51"/>
        <w:tblW w:w="5000" w:type="pct"/>
        <w:tblLook w:val="04A0" w:firstRow="1" w:lastRow="0" w:firstColumn="1" w:lastColumn="0" w:noHBand="0" w:noVBand="1"/>
      </w:tblPr>
      <w:tblGrid>
        <w:gridCol w:w="920"/>
        <w:gridCol w:w="5929"/>
        <w:gridCol w:w="918"/>
      </w:tblGrid>
      <w:tr w:rsidR="002F2F12" w:rsidRPr="00FA4ED6" w14:paraId="603F58BC"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7D304E7B" w14:textId="77777777" w:rsidR="002F2F12" w:rsidRPr="00FA4ED6" w:rsidRDefault="002F2F12" w:rsidP="00FA4ED6">
            <w:pPr>
              <w:rPr>
                <w:color w:val="auto"/>
              </w:rPr>
            </w:pPr>
          </w:p>
        </w:tc>
        <w:tc>
          <w:tcPr>
            <w:tcW w:w="4536" w:type="dxa"/>
          </w:tcPr>
          <w:p w14:paraId="413FB29B" w14:textId="618BD64C" w:rsidR="002F2F12"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f>
                  <m:fPr>
                    <m:ctrlPr/>
                  </m:fPr>
                  <m:num>
                    <m:sSub>
                      <m:sSubPr>
                        <m:ctrlPr/>
                      </m:sSubPr>
                      <m:e>
                        <m:r>
                          <m:t>υ</m:t>
                        </m:r>
                      </m:e>
                      <m:sub>
                        <m:r>
                          <m:t>2</m:t>
                        </m:r>
                      </m:sub>
                    </m:sSub>
                  </m:num>
                  <m:den>
                    <m:sSub>
                      <m:sSubPr>
                        <m:ctrlPr/>
                      </m:sSubPr>
                      <m:e>
                        <m:r>
                          <m:t>υ</m:t>
                        </m:r>
                      </m:e>
                      <m:sub>
                        <m:r>
                          <m:t>1</m:t>
                        </m:r>
                      </m:sub>
                    </m:sSub>
                  </m:den>
                </m:f>
                <m:r>
                  <m:t>=</m:t>
                </m:r>
                <m:f>
                  <m:fPr>
                    <m:ctrlPr/>
                  </m:fPr>
                  <m:num>
                    <m:sSub>
                      <m:sSubPr>
                        <m:ctrlPr/>
                      </m:sSubPr>
                      <m:e>
                        <m:r>
                          <m:t>T</m:t>
                        </m:r>
                      </m:e>
                      <m:sub>
                        <m:r>
                          <m:t>1</m:t>
                        </m:r>
                      </m:sub>
                    </m:sSub>
                  </m:num>
                  <m:den>
                    <m:sSub>
                      <m:sSubPr>
                        <m:ctrlPr/>
                      </m:sSubPr>
                      <m:e>
                        <m:r>
                          <m:t>T</m:t>
                        </m:r>
                      </m:e>
                      <m:sub>
                        <m:r>
                          <m:t>2</m:t>
                        </m:r>
                      </m:sub>
                    </m:sSub>
                  </m:den>
                </m:f>
                <m:r>
                  <m:t>.</m:t>
                </m:r>
              </m:oMath>
            </m:oMathPara>
          </w:p>
        </w:tc>
        <w:tc>
          <w:tcPr>
            <w:tcW w:w="702" w:type="dxa"/>
          </w:tcPr>
          <w:p w14:paraId="43B3B54E" w14:textId="088C4493" w:rsidR="002F2F12" w:rsidRPr="00FA4ED6" w:rsidRDefault="00D006AC" w:rsidP="00FA4ED6">
            <w:pPr>
              <w:pStyle w:val="a5"/>
              <w:cnfStyle w:val="100000000000" w:firstRow="1" w:lastRow="0" w:firstColumn="0" w:lastColumn="0" w:oddVBand="0" w:evenVBand="0" w:oddHBand="0" w:evenHBand="0" w:firstRowFirstColumn="0" w:firstRowLastColumn="0" w:lastRowFirstColumn="0" w:lastRowLastColumn="0"/>
              <w:rPr>
                <w:lang w:val="en-US"/>
              </w:rPr>
            </w:pPr>
            <w:bookmarkStart w:id="301" w:name="_Ref228881456"/>
            <w:r w:rsidRPr="00FA4ED6">
              <w:rPr>
                <w:lang w:val="en-US"/>
              </w:rPr>
              <w:t>(</w:t>
            </w:r>
            <w:fldSimple w:instr=" SEQ Формула \* ARABIC ">
              <w:r w:rsidR="0075087B">
                <w:rPr>
                  <w:noProof/>
                </w:rPr>
                <w:t>43</w:t>
              </w:r>
            </w:fldSimple>
            <w:r w:rsidRPr="00FA4ED6">
              <w:rPr>
                <w:lang w:val="en-US"/>
              </w:rPr>
              <w:t>)</w:t>
            </w:r>
            <w:bookmarkEnd w:id="301"/>
          </w:p>
        </w:tc>
      </w:tr>
    </w:tbl>
    <w:p w14:paraId="4CD10A82" w14:textId="2333EC79" w:rsidR="00570DCC" w:rsidRPr="002F2F12" w:rsidRDefault="002F2F12" w:rsidP="00B414A7">
      <w:pPr>
        <w:pStyle w:val="a5"/>
        <w:rPr>
          <w:rStyle w:val="af3"/>
        </w:rPr>
      </w:pPr>
      <w:r w:rsidRPr="002F2F12">
        <w:rPr>
          <w:rStyle w:val="af3"/>
        </w:rPr>
        <w:t>Уравнение состояния</w:t>
      </w:r>
    </w:p>
    <w:tbl>
      <w:tblPr>
        <w:tblStyle w:val="51"/>
        <w:tblW w:w="5000" w:type="pct"/>
        <w:tblLook w:val="04A0" w:firstRow="1" w:lastRow="0" w:firstColumn="1" w:lastColumn="0" w:noHBand="0" w:noVBand="1"/>
      </w:tblPr>
      <w:tblGrid>
        <w:gridCol w:w="365"/>
        <w:gridCol w:w="7040"/>
        <w:gridCol w:w="362"/>
      </w:tblGrid>
      <w:tr w:rsidR="002F2F12" w:rsidRPr="00FA4ED6" w14:paraId="0414679B"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33EBB3E1" w14:textId="77777777" w:rsidR="002F2F12" w:rsidRPr="00FA4ED6" w:rsidRDefault="002F2F12" w:rsidP="00FA4ED6">
            <w:pPr>
              <w:rPr>
                <w:color w:val="auto"/>
              </w:rPr>
            </w:pPr>
          </w:p>
        </w:tc>
        <w:tc>
          <w:tcPr>
            <w:tcW w:w="5386" w:type="dxa"/>
          </w:tcPr>
          <w:p w14:paraId="74608924" w14:textId="0178E1F2" w:rsidR="002F2F12"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f>
                  <m:fPr>
                    <m:ctrlPr/>
                  </m:fPr>
                  <m:num>
                    <m:sSub>
                      <m:sSubPr>
                        <m:ctrlPr/>
                      </m:sSubPr>
                      <m:e>
                        <m:r>
                          <m:t>υ</m:t>
                        </m:r>
                      </m:e>
                      <m:sub>
                        <m:r>
                          <m:t>1</m:t>
                        </m:r>
                      </m:sub>
                    </m:sSub>
                    <m:sSub>
                      <m:sSubPr>
                        <m:ctrlPr/>
                      </m:sSubPr>
                      <m:e>
                        <m:r>
                          <m:t>P</m:t>
                        </m:r>
                      </m:e>
                      <m:sub>
                        <m:r>
                          <m:t>1</m:t>
                        </m:r>
                      </m:sub>
                    </m:sSub>
                  </m:num>
                  <m:den>
                    <m:sSub>
                      <m:sSubPr>
                        <m:ctrlPr/>
                      </m:sSubPr>
                      <m:e>
                        <m:r>
                          <m:t>T</m:t>
                        </m:r>
                      </m:e>
                      <m:sub>
                        <m:r>
                          <m:t>1</m:t>
                        </m:r>
                      </m:sub>
                    </m:sSub>
                  </m:den>
                </m:f>
                <m:r>
                  <m:t>=</m:t>
                </m:r>
                <m:f>
                  <m:fPr>
                    <m:ctrlPr/>
                  </m:fPr>
                  <m:num>
                    <m:sSub>
                      <m:sSubPr>
                        <m:ctrlPr/>
                      </m:sSubPr>
                      <m:e>
                        <m:r>
                          <m:t>υ</m:t>
                        </m:r>
                      </m:e>
                      <m:sub>
                        <m:r>
                          <m:t>2</m:t>
                        </m:r>
                      </m:sub>
                    </m:sSub>
                    <m:sSub>
                      <m:sSubPr>
                        <m:ctrlPr/>
                      </m:sSubPr>
                      <m:e>
                        <m:r>
                          <m:t>P</m:t>
                        </m:r>
                      </m:e>
                      <m:sub>
                        <m:r>
                          <m:t>2</m:t>
                        </m:r>
                      </m:sub>
                    </m:sSub>
                  </m:num>
                  <m:den>
                    <m:sSub>
                      <m:sSubPr>
                        <m:ctrlPr/>
                      </m:sSubPr>
                      <m:e>
                        <m:r>
                          <m:t>T</m:t>
                        </m:r>
                      </m:e>
                      <m:sub>
                        <m:r>
                          <m:t>2</m:t>
                        </m:r>
                      </m:sub>
                    </m:sSub>
                  </m:den>
                </m:f>
              </m:oMath>
            </m:oMathPara>
          </w:p>
        </w:tc>
        <w:tc>
          <w:tcPr>
            <w:tcW w:w="277" w:type="dxa"/>
          </w:tcPr>
          <w:p w14:paraId="367A1214" w14:textId="77777777" w:rsidR="002F2F12" w:rsidRPr="00FA4ED6" w:rsidRDefault="002F2F12" w:rsidP="00FA4ED6">
            <w:pPr>
              <w:cnfStyle w:val="100000000000" w:firstRow="1" w:lastRow="0" w:firstColumn="0" w:lastColumn="0" w:oddVBand="0" w:evenVBand="0" w:oddHBand="0" w:evenHBand="0" w:firstRowFirstColumn="0" w:firstRowLastColumn="0" w:lastRowFirstColumn="0" w:lastRowLastColumn="0"/>
              <w:rPr>
                <w:color w:val="auto"/>
              </w:rPr>
            </w:pPr>
          </w:p>
        </w:tc>
      </w:tr>
    </w:tbl>
    <w:p w14:paraId="5B204DAB" w14:textId="3D486724" w:rsidR="00570DCC" w:rsidRDefault="002F2F12" w:rsidP="00B414A7">
      <w:pPr>
        <w:pStyle w:val="a5"/>
      </w:pPr>
      <w:r>
        <w:t>или</w:t>
      </w:r>
    </w:p>
    <w:tbl>
      <w:tblPr>
        <w:tblStyle w:val="51"/>
        <w:tblW w:w="5000" w:type="pct"/>
        <w:tblLook w:val="04A0" w:firstRow="1" w:lastRow="0" w:firstColumn="1" w:lastColumn="0" w:noHBand="0" w:noVBand="1"/>
      </w:tblPr>
      <w:tblGrid>
        <w:gridCol w:w="920"/>
        <w:gridCol w:w="5929"/>
        <w:gridCol w:w="918"/>
      </w:tblGrid>
      <w:tr w:rsidR="002F2F12" w:rsidRPr="00FA4ED6" w14:paraId="301E5329"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3090F02E" w14:textId="77777777" w:rsidR="002F2F12" w:rsidRPr="00FA4ED6" w:rsidRDefault="002F2F12" w:rsidP="00FA4ED6">
            <w:pPr>
              <w:rPr>
                <w:color w:val="auto"/>
              </w:rPr>
            </w:pPr>
          </w:p>
        </w:tc>
        <w:tc>
          <w:tcPr>
            <w:tcW w:w="4536" w:type="dxa"/>
          </w:tcPr>
          <w:p w14:paraId="435AEF86" w14:textId="6E6C5D19" w:rsidR="002F2F12" w:rsidRPr="00FA4ED6" w:rsidRDefault="00D006AC" w:rsidP="00FA4ED6">
            <w:pPr>
              <w:pStyle w:val="aff7"/>
              <w:cnfStyle w:val="100000000000" w:firstRow="1" w:lastRow="0" w:firstColumn="0" w:lastColumn="0" w:oddVBand="0" w:evenVBand="0" w:oddHBand="0" w:evenHBand="0" w:firstRowFirstColumn="0" w:firstRowLastColumn="0" w:lastRowFirstColumn="0" w:lastRowLastColumn="0"/>
            </w:pPr>
            <m:oMathPara>
              <m:oMath>
                <m:r>
                  <m:t>Pυ=RT,</m:t>
                </m:r>
              </m:oMath>
            </m:oMathPara>
          </w:p>
        </w:tc>
        <w:tc>
          <w:tcPr>
            <w:tcW w:w="702" w:type="dxa"/>
          </w:tcPr>
          <w:p w14:paraId="12A3C737" w14:textId="633FAB9E" w:rsidR="002F2F12" w:rsidRPr="00FA4ED6" w:rsidRDefault="00C91803" w:rsidP="00FA4ED6">
            <w:pPr>
              <w:pStyle w:val="a5"/>
              <w:cnfStyle w:val="100000000000" w:firstRow="1" w:lastRow="0" w:firstColumn="0" w:lastColumn="0" w:oddVBand="0" w:evenVBand="0" w:oddHBand="0" w:evenHBand="0" w:firstRowFirstColumn="0" w:firstRowLastColumn="0" w:lastRowFirstColumn="0" w:lastRowLastColumn="0"/>
              <w:rPr>
                <w:lang w:val="en-US"/>
              </w:rPr>
            </w:pPr>
            <w:bookmarkStart w:id="302" w:name="_Ref228881419"/>
            <w:r w:rsidRPr="00FA4ED6">
              <w:rPr>
                <w:lang w:val="en-US"/>
              </w:rPr>
              <w:t>(</w:t>
            </w:r>
            <w:fldSimple w:instr=" SEQ Формула \* ARABIC ">
              <w:r w:rsidR="0075087B">
                <w:rPr>
                  <w:noProof/>
                </w:rPr>
                <w:t>44</w:t>
              </w:r>
            </w:fldSimple>
            <w:r w:rsidRPr="00FA4ED6">
              <w:rPr>
                <w:lang w:val="en-US"/>
              </w:rPr>
              <w:t>)</w:t>
            </w:r>
            <w:bookmarkEnd w:id="302"/>
          </w:p>
        </w:tc>
      </w:tr>
    </w:tbl>
    <w:p w14:paraId="07F7E64A" w14:textId="11D0E6A7" w:rsidR="00570DCC" w:rsidRDefault="002F2F12" w:rsidP="00B414A7">
      <w:pPr>
        <w:pStyle w:val="a5"/>
      </w:pPr>
      <w:r w:rsidRPr="002F2F12">
        <w:t>где для сухого воздуха R = 29,27.</w:t>
      </w:r>
    </w:p>
    <w:p w14:paraId="59CDCD9F" w14:textId="0FEA33EB" w:rsidR="009D5EF1" w:rsidRDefault="009D5EF1" w:rsidP="009D5EF1">
      <w:pPr>
        <w:pStyle w:val="a5"/>
      </w:pPr>
      <w:r w:rsidRPr="00105531">
        <w:rPr>
          <w:b/>
          <w:bCs/>
        </w:rPr>
        <w:t>Закон Дальтона</w:t>
      </w:r>
      <w:r>
        <w:t xml:space="preserve">. </w:t>
      </w:r>
      <w:r w:rsidRPr="009D5EF1">
        <w:rPr>
          <w:rStyle w:val="af3"/>
        </w:rPr>
        <w:t>Полное давлен е смеси газов и паров равно сумме частных (парциальных) давлений, которые производил бы каждый из них, если бы он был один.</w:t>
      </w:r>
    </w:p>
    <w:p w14:paraId="162D5795" w14:textId="1B80CBE4" w:rsidR="002F2F12" w:rsidRDefault="009D5EF1" w:rsidP="009D5EF1">
      <w:pPr>
        <w:pStyle w:val="a5"/>
      </w:pPr>
      <w:r>
        <w:t>Так, парциальное давление кислорода воздуха при атмосферном давлении (760 мм рт. ст.) и содержании 20,93% равно</w:t>
      </w:r>
    </w:p>
    <w:tbl>
      <w:tblPr>
        <w:tblStyle w:val="51"/>
        <w:tblW w:w="5000" w:type="pct"/>
        <w:tblLook w:val="04A0" w:firstRow="1" w:lastRow="0" w:firstColumn="1" w:lastColumn="0" w:noHBand="0" w:noVBand="1"/>
      </w:tblPr>
      <w:tblGrid>
        <w:gridCol w:w="365"/>
        <w:gridCol w:w="7040"/>
        <w:gridCol w:w="362"/>
      </w:tblGrid>
      <w:tr w:rsidR="009D5EF1" w:rsidRPr="00FA4ED6" w14:paraId="271EA174"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61FCD325" w14:textId="77777777" w:rsidR="009D5EF1" w:rsidRPr="00FA4ED6" w:rsidRDefault="009D5EF1" w:rsidP="00FA4ED6">
            <w:pPr>
              <w:rPr>
                <w:color w:val="auto"/>
              </w:rPr>
            </w:pPr>
          </w:p>
        </w:tc>
        <w:tc>
          <w:tcPr>
            <w:tcW w:w="5386" w:type="dxa"/>
          </w:tcPr>
          <w:p w14:paraId="3B3D2A67" w14:textId="1AD851F1" w:rsidR="009D5EF1" w:rsidRPr="00FA4ED6" w:rsidRDefault="00177B90" w:rsidP="00FA4ED6">
            <w:pPr>
              <w:pStyle w:val="aff7"/>
              <w:cnfStyle w:val="100000000000" w:firstRow="1" w:lastRow="0" w:firstColumn="0" w:lastColumn="0" w:oddVBand="0" w:evenVBand="0" w:oddHBand="0" w:evenHBand="0" w:firstRowFirstColumn="0" w:firstRowLastColumn="0" w:lastRowFirstColumn="0" w:lastRowLastColumn="0"/>
              <w:rPr>
                <w:lang w:val="en-US"/>
              </w:rPr>
            </w:pPr>
            <m:oMath>
              <m:r>
                <m:t>760×</m:t>
              </m:r>
              <m:f>
                <m:fPr>
                  <m:ctrlPr/>
                </m:fPr>
                <m:num>
                  <m:r>
                    <m:t>20,93</m:t>
                  </m:r>
                </m:num>
                <m:den>
                  <m:r>
                    <m:t>100</m:t>
                  </m:r>
                </m:den>
              </m:f>
              <m:r>
                <m:t>=159</m:t>
              </m:r>
            </m:oMath>
            <w:r w:rsidRPr="00FA4ED6">
              <w:t xml:space="preserve"> мм рт. ст.</w:t>
            </w:r>
          </w:p>
        </w:tc>
        <w:tc>
          <w:tcPr>
            <w:tcW w:w="277" w:type="dxa"/>
          </w:tcPr>
          <w:p w14:paraId="349083D7" w14:textId="77777777" w:rsidR="009D5EF1" w:rsidRPr="00FA4ED6" w:rsidRDefault="009D5EF1" w:rsidP="00FA4ED6">
            <w:pPr>
              <w:cnfStyle w:val="100000000000" w:firstRow="1" w:lastRow="0" w:firstColumn="0" w:lastColumn="0" w:oddVBand="0" w:evenVBand="0" w:oddHBand="0" w:evenHBand="0" w:firstRowFirstColumn="0" w:firstRowLastColumn="0" w:lastRowFirstColumn="0" w:lastRowLastColumn="0"/>
              <w:rPr>
                <w:color w:val="auto"/>
              </w:rPr>
            </w:pPr>
          </w:p>
        </w:tc>
      </w:tr>
    </w:tbl>
    <w:p w14:paraId="5D8B234E" w14:textId="39CE10E0" w:rsidR="00570DCC" w:rsidRDefault="00162466" w:rsidP="00862D21">
      <w:pPr>
        <w:pStyle w:val="30"/>
      </w:pPr>
      <w:bookmarkStart w:id="303" w:name="_Toc229564884"/>
      <w:bookmarkStart w:id="304" w:name="_Toc229950110"/>
      <w:r w:rsidRPr="009D5EF1">
        <w:t xml:space="preserve">§ 3. </w:t>
      </w:r>
      <w:r w:rsidR="00343158">
        <w:t>О</w:t>
      </w:r>
      <w:r w:rsidRPr="009D5EF1">
        <w:t>пределение удельного веса воздуха подсч</w:t>
      </w:r>
      <w:r>
        <w:t>ё</w:t>
      </w:r>
      <w:r w:rsidRPr="009D5EF1">
        <w:t>том</w:t>
      </w:r>
      <w:bookmarkEnd w:id="303"/>
      <w:bookmarkEnd w:id="304"/>
    </w:p>
    <w:p w14:paraId="597FCE43" w14:textId="77777777" w:rsidR="009D5EF1" w:rsidRDefault="009D5EF1" w:rsidP="009D5EF1">
      <w:pPr>
        <w:pStyle w:val="a5"/>
      </w:pPr>
      <w:r>
        <w:t>Значение удельного веса или плотности воздуха необходимо для решения целого ряда вопросов, встречающихся в практике рудничного проветривания.</w:t>
      </w:r>
    </w:p>
    <w:p w14:paraId="639CDE55" w14:textId="4D2531ED" w:rsidR="00570DCC" w:rsidRDefault="009D5EF1" w:rsidP="009D5EF1">
      <w:pPr>
        <w:pStyle w:val="a5"/>
      </w:pPr>
      <w:r>
        <w:t>Мы не располагаем прибором, который бы непосредственно измерял величину удельного веса. Для его определения необходимо (при помощи термометра и барометра) измерить температуру t, давление воздуха р и значения этих величин подставить в следующие формулы.</w:t>
      </w:r>
    </w:p>
    <w:p w14:paraId="68FBC2AD" w14:textId="7B752538" w:rsidR="00570DCC" w:rsidRDefault="009D5EF1" w:rsidP="00B414A7">
      <w:pPr>
        <w:pStyle w:val="a5"/>
      </w:pPr>
      <w:r w:rsidRPr="009D5EF1">
        <w:t xml:space="preserve">Из </w:t>
      </w:r>
      <w:r w:rsidR="00177B90">
        <w:fldChar w:fldCharType="begin"/>
      </w:r>
      <w:r w:rsidR="00177B90">
        <w:instrText xml:space="preserve"> REF _Ref228880987 \h </w:instrText>
      </w:r>
      <w:r w:rsidR="00177B90">
        <w:fldChar w:fldCharType="separate"/>
      </w:r>
      <w:r w:rsidR="00A05A8B">
        <w:rPr>
          <w:rStyle w:val="afff6"/>
          <w:lang w:val="en-US"/>
        </w:rPr>
        <w:t>(</w:t>
      </w:r>
      <w:r w:rsidR="00A05A8B">
        <w:rPr>
          <w:rStyle w:val="afff6"/>
          <w:noProof/>
        </w:rPr>
        <w:t>41</w:t>
      </w:r>
      <w:r w:rsidR="00A05A8B">
        <w:rPr>
          <w:rStyle w:val="afff6"/>
          <w:lang w:val="en-US"/>
        </w:rPr>
        <w:t>)</w:t>
      </w:r>
      <w:r w:rsidR="00177B90">
        <w:fldChar w:fldCharType="end"/>
      </w:r>
      <w:r w:rsidRPr="009D5EF1">
        <w:t xml:space="preserve"> и </w:t>
      </w:r>
      <w:r w:rsidR="00177B90">
        <w:fldChar w:fldCharType="begin"/>
      </w:r>
      <w:r w:rsidR="00177B90">
        <w:instrText xml:space="preserve"> REF _Ref228881419 \h </w:instrText>
      </w:r>
      <w:r w:rsidR="00177B90">
        <w:fldChar w:fldCharType="separate"/>
      </w:r>
      <w:r w:rsidR="00A05A8B">
        <w:rPr>
          <w:rStyle w:val="afff6"/>
          <w:lang w:val="en-US"/>
        </w:rPr>
        <w:t>(</w:t>
      </w:r>
      <w:r w:rsidR="00A05A8B">
        <w:rPr>
          <w:rStyle w:val="afff6"/>
          <w:noProof/>
        </w:rPr>
        <w:t>44</w:t>
      </w:r>
      <w:r w:rsidR="00A05A8B">
        <w:rPr>
          <w:rStyle w:val="afff6"/>
          <w:lang w:val="en-US"/>
        </w:rPr>
        <w:t>)</w:t>
      </w:r>
      <w:r w:rsidR="00177B90">
        <w:fldChar w:fldCharType="end"/>
      </w:r>
      <w:r w:rsidRPr="009D5EF1">
        <w:t xml:space="preserve"> получаем</w:t>
      </w:r>
    </w:p>
    <w:tbl>
      <w:tblPr>
        <w:tblStyle w:val="51"/>
        <w:tblW w:w="5000" w:type="pct"/>
        <w:tblLook w:val="04A0" w:firstRow="1" w:lastRow="0" w:firstColumn="1" w:lastColumn="0" w:noHBand="0" w:noVBand="1"/>
      </w:tblPr>
      <w:tblGrid>
        <w:gridCol w:w="920"/>
        <w:gridCol w:w="5929"/>
        <w:gridCol w:w="918"/>
      </w:tblGrid>
      <w:tr w:rsidR="009D5EF1" w:rsidRPr="00FA4ED6" w14:paraId="164CCB13"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1D58B49" w14:textId="77777777" w:rsidR="009D5EF1" w:rsidRPr="00FA4ED6" w:rsidRDefault="009D5EF1" w:rsidP="00FA4ED6">
            <w:pPr>
              <w:rPr>
                <w:color w:val="auto"/>
              </w:rPr>
            </w:pPr>
          </w:p>
        </w:tc>
        <w:tc>
          <w:tcPr>
            <w:tcW w:w="4536" w:type="dxa"/>
          </w:tcPr>
          <w:p w14:paraId="084D5A85" w14:textId="29CE888B" w:rsidR="009D5EF1"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1</m:t>
                    </m:r>
                  </m:num>
                  <m:den>
                    <m:sSub>
                      <m:sSubPr>
                        <m:ctrlPr/>
                      </m:sSubPr>
                      <m:e>
                        <m:r>
                          <m:t>υ</m:t>
                        </m:r>
                      </m:e>
                      <m:sub>
                        <m:r>
                          <m:t>2</m:t>
                        </m:r>
                      </m:sub>
                    </m:sSub>
                  </m:den>
                </m:f>
                <m:r>
                  <m:t>=</m:t>
                </m:r>
                <m:sSub>
                  <m:sSubPr>
                    <m:ctrlPr/>
                  </m:sSubPr>
                  <m:e>
                    <m:r>
                      <m:t>γ</m:t>
                    </m:r>
                  </m:e>
                  <m:sub>
                    <m:r>
                      <m:t>2</m:t>
                    </m:r>
                  </m:sub>
                </m:sSub>
                <m:r>
                  <m:t>=</m:t>
                </m:r>
                <m:sSub>
                  <m:sSubPr>
                    <m:ctrlPr/>
                  </m:sSubPr>
                  <m:e>
                    <m:r>
                      <m:t>γ</m:t>
                    </m:r>
                  </m:e>
                  <m:sub>
                    <m:r>
                      <m:t>1</m:t>
                    </m:r>
                  </m:sub>
                </m:sSub>
                <m:r>
                  <m:t>×</m:t>
                </m:r>
                <m:f>
                  <m:fPr>
                    <m:ctrlPr/>
                  </m:fPr>
                  <m:num>
                    <m:sSub>
                      <m:sSubPr>
                        <m:ctrlPr/>
                      </m:sSubPr>
                      <m:e>
                        <m:r>
                          <w:rPr>
                            <w:lang w:val="en-US"/>
                          </w:rPr>
                          <m:t>P</m:t>
                        </m:r>
                      </m:e>
                      <m:sub>
                        <m:r>
                          <m:t>2</m:t>
                        </m:r>
                      </m:sub>
                    </m:sSub>
                    <m:sSub>
                      <m:sSubPr>
                        <m:ctrlPr/>
                      </m:sSubPr>
                      <m:e>
                        <m:r>
                          <m:t>T</m:t>
                        </m:r>
                      </m:e>
                      <m:sub>
                        <m:r>
                          <m:t>1</m:t>
                        </m:r>
                      </m:sub>
                    </m:sSub>
                  </m:num>
                  <m:den>
                    <m:sSub>
                      <m:sSubPr>
                        <m:ctrlPr/>
                      </m:sSubPr>
                      <m:e>
                        <m:r>
                          <m:t>P</m:t>
                        </m:r>
                      </m:e>
                      <m:sub>
                        <m:r>
                          <m:t>2</m:t>
                        </m:r>
                      </m:sub>
                    </m:sSub>
                    <m:sSub>
                      <m:sSubPr>
                        <m:ctrlPr/>
                      </m:sSubPr>
                      <m:e>
                        <m:r>
                          <m:t>T</m:t>
                        </m:r>
                      </m:e>
                      <m:sub>
                        <m:r>
                          <m:t>2</m:t>
                        </m:r>
                      </m:sub>
                    </m:sSub>
                  </m:den>
                </m:f>
                <m:r>
                  <m:t>.</m:t>
                </m:r>
              </m:oMath>
            </m:oMathPara>
          </w:p>
        </w:tc>
        <w:tc>
          <w:tcPr>
            <w:tcW w:w="702" w:type="dxa"/>
          </w:tcPr>
          <w:p w14:paraId="1A96627B" w14:textId="1B52B090" w:rsidR="009D5EF1" w:rsidRPr="00FA4ED6" w:rsidRDefault="00F86EE4" w:rsidP="00FA4ED6">
            <w:pPr>
              <w:pStyle w:val="a5"/>
              <w:cnfStyle w:val="100000000000" w:firstRow="1" w:lastRow="0" w:firstColumn="0" w:lastColumn="0" w:oddVBand="0" w:evenVBand="0" w:oddHBand="0" w:evenHBand="0" w:firstRowFirstColumn="0" w:firstRowLastColumn="0" w:lastRowFirstColumn="0" w:lastRowLastColumn="0"/>
            </w:pPr>
            <w:bookmarkStart w:id="305" w:name="_Ref228881854"/>
            <w:r w:rsidRPr="00FA4ED6">
              <w:t>(</w:t>
            </w:r>
            <w:fldSimple w:instr=" SEQ Формула \* ARABIC ">
              <w:r w:rsidR="0075087B">
                <w:rPr>
                  <w:noProof/>
                </w:rPr>
                <w:t>45</w:t>
              </w:r>
            </w:fldSimple>
            <w:r w:rsidRPr="00FA4ED6">
              <w:t>)</w:t>
            </w:r>
            <w:bookmarkEnd w:id="305"/>
          </w:p>
        </w:tc>
      </w:tr>
    </w:tbl>
    <w:p w14:paraId="465DB0E4" w14:textId="6741FD04" w:rsidR="00570DCC" w:rsidRDefault="009D5EF1" w:rsidP="009D5EF1">
      <w:pPr>
        <w:pStyle w:val="a5"/>
      </w:pPr>
      <w:r>
        <w:t xml:space="preserve">Если принять </w:t>
      </w:r>
      <w:r>
        <w:rPr>
          <w:rFonts w:ascii="Cambria Math" w:hAnsi="Cambria Math"/>
        </w:rPr>
        <w:t>γ</w:t>
      </w:r>
      <w:r w:rsidRPr="009D5EF1">
        <w:rPr>
          <w:vertAlign w:val="subscript"/>
        </w:rPr>
        <w:t>1</w:t>
      </w:r>
      <w:r>
        <w:t>=1,2 кг/м</w:t>
      </w:r>
      <w:r w:rsidRPr="009D5EF1">
        <w:rPr>
          <w:vertAlign w:val="superscript"/>
        </w:rPr>
        <w:t>3</w:t>
      </w:r>
      <w:r>
        <w:t>, p</w:t>
      </w:r>
      <w:r w:rsidRPr="009D5EF1">
        <w:rPr>
          <w:vertAlign w:val="subscript"/>
        </w:rPr>
        <w:t>1</w:t>
      </w:r>
      <w:r>
        <w:t>=760 мм рт. ст. и T</w:t>
      </w:r>
      <w:r w:rsidRPr="009D5EF1">
        <w:rPr>
          <w:vertAlign w:val="subscript"/>
        </w:rPr>
        <w:t>1</w:t>
      </w:r>
      <w:r>
        <w:t>=15°+273=288°, то (отбрасывая значки)</w:t>
      </w:r>
    </w:p>
    <w:tbl>
      <w:tblPr>
        <w:tblStyle w:val="51"/>
        <w:tblW w:w="5000" w:type="pct"/>
        <w:tblLook w:val="04A0" w:firstRow="1" w:lastRow="0" w:firstColumn="1" w:lastColumn="0" w:noHBand="0" w:noVBand="1"/>
      </w:tblPr>
      <w:tblGrid>
        <w:gridCol w:w="920"/>
        <w:gridCol w:w="5929"/>
        <w:gridCol w:w="918"/>
      </w:tblGrid>
      <w:tr w:rsidR="009D5EF1" w:rsidRPr="00FA4ED6" w14:paraId="69BF8E95"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6AD7F4D" w14:textId="77777777" w:rsidR="009D5EF1" w:rsidRPr="00FA4ED6" w:rsidRDefault="009D5EF1" w:rsidP="00FA4ED6">
            <w:pPr>
              <w:rPr>
                <w:color w:val="auto"/>
              </w:rPr>
            </w:pPr>
          </w:p>
        </w:tc>
        <w:tc>
          <w:tcPr>
            <w:tcW w:w="4536" w:type="dxa"/>
          </w:tcPr>
          <w:p w14:paraId="58F992E0" w14:textId="3352D5D9" w:rsidR="009D5EF1" w:rsidRPr="00FA4ED6" w:rsidRDefault="004C7E91" w:rsidP="00FA4ED6">
            <w:pPr>
              <w:pStyle w:val="aff7"/>
              <w:cnfStyle w:val="100000000000" w:firstRow="1" w:lastRow="0" w:firstColumn="0" w:lastColumn="0" w:oddVBand="0" w:evenVBand="0" w:oddHBand="0" w:evenHBand="0" w:firstRowFirstColumn="0" w:firstRowLastColumn="0" w:lastRowFirstColumn="0" w:lastRowLastColumn="0"/>
            </w:pPr>
            <m:oMathPara>
              <m:oMath>
                <m:r>
                  <m:t>γ=0,455</m:t>
                </m:r>
                <m:f>
                  <m:fPr>
                    <m:ctrlPr/>
                  </m:fPr>
                  <m:num>
                    <m:r>
                      <m:t>P</m:t>
                    </m:r>
                  </m:num>
                  <m:den>
                    <m:r>
                      <m:t>T</m:t>
                    </m:r>
                  </m:den>
                </m:f>
                <m:r>
                  <m:t>=0,455</m:t>
                </m:r>
                <m:f>
                  <m:fPr>
                    <m:ctrlPr/>
                  </m:fPr>
                  <m:num>
                    <m:r>
                      <m:t>P</m:t>
                    </m:r>
                  </m:num>
                  <m:den>
                    <m:r>
                      <m:t>t+273</m:t>
                    </m:r>
                  </m:den>
                </m:f>
                <m:r>
                  <m:t>.</m:t>
                </m:r>
              </m:oMath>
            </m:oMathPara>
          </w:p>
        </w:tc>
        <w:tc>
          <w:tcPr>
            <w:tcW w:w="702" w:type="dxa"/>
          </w:tcPr>
          <w:p w14:paraId="79847669" w14:textId="19D13542" w:rsidR="009D5EF1" w:rsidRPr="00FA4ED6" w:rsidRDefault="00F86EE4" w:rsidP="00FA4ED6">
            <w:pPr>
              <w:pStyle w:val="a5"/>
              <w:cnfStyle w:val="100000000000" w:firstRow="1" w:lastRow="0" w:firstColumn="0" w:lastColumn="0" w:oddVBand="0" w:evenVBand="0" w:oddHBand="0" w:evenHBand="0" w:firstRowFirstColumn="0" w:firstRowLastColumn="0" w:lastRowFirstColumn="0" w:lastRowLastColumn="0"/>
            </w:pPr>
            <w:bookmarkStart w:id="306" w:name="_Ref228882317"/>
            <w:r w:rsidRPr="00FA4ED6">
              <w:t>(</w:t>
            </w:r>
            <w:fldSimple w:instr=" SEQ Формула \* ARABIC ">
              <w:r w:rsidR="0075087B">
                <w:rPr>
                  <w:noProof/>
                </w:rPr>
                <w:t>46</w:t>
              </w:r>
            </w:fldSimple>
            <w:r w:rsidRPr="00FA4ED6">
              <w:t>)</w:t>
            </w:r>
            <w:bookmarkEnd w:id="306"/>
          </w:p>
        </w:tc>
      </w:tr>
    </w:tbl>
    <w:p w14:paraId="5B113745" w14:textId="264DB57E" w:rsidR="00570DCC" w:rsidRDefault="009D5EF1" w:rsidP="00B414A7">
      <w:pPr>
        <w:pStyle w:val="a5"/>
      </w:pPr>
      <w:r w:rsidRPr="009D5EF1">
        <w:t xml:space="preserve">Из </w:t>
      </w:r>
      <w:r w:rsidR="00196059">
        <w:fldChar w:fldCharType="begin"/>
      </w:r>
      <w:r w:rsidR="00196059">
        <w:instrText xml:space="preserve"> REF _Ref228881456 \h </w:instrText>
      </w:r>
      <w:r w:rsidR="00196059">
        <w:fldChar w:fldCharType="separate"/>
      </w:r>
      <w:r w:rsidR="00A05A8B" w:rsidRPr="00203061">
        <w:rPr>
          <w:rStyle w:val="afff6"/>
        </w:rPr>
        <w:t>(</w:t>
      </w:r>
      <w:r w:rsidR="00A05A8B">
        <w:rPr>
          <w:rStyle w:val="afff6"/>
          <w:noProof/>
        </w:rPr>
        <w:t>43</w:t>
      </w:r>
      <w:r w:rsidR="00A05A8B" w:rsidRPr="00203061">
        <w:rPr>
          <w:rStyle w:val="afff6"/>
        </w:rPr>
        <w:t>)</w:t>
      </w:r>
      <w:r w:rsidR="00196059">
        <w:fldChar w:fldCharType="end"/>
      </w:r>
      <w:r w:rsidRPr="009D5EF1">
        <w:t xml:space="preserve"> можно получить еще другую формулу для </w:t>
      </w:r>
      <w:r>
        <w:rPr>
          <w:rFonts w:ascii="Cambria Math" w:hAnsi="Cambria Math"/>
        </w:rPr>
        <w:t>γ</w:t>
      </w:r>
      <w:r w:rsidRPr="009D5EF1">
        <w:t>:</w:t>
      </w:r>
    </w:p>
    <w:tbl>
      <w:tblPr>
        <w:tblStyle w:val="51"/>
        <w:tblW w:w="5000" w:type="pct"/>
        <w:tblLook w:val="04A0" w:firstRow="1" w:lastRow="0" w:firstColumn="1" w:lastColumn="0" w:noHBand="0" w:noVBand="1"/>
      </w:tblPr>
      <w:tblGrid>
        <w:gridCol w:w="920"/>
        <w:gridCol w:w="5929"/>
        <w:gridCol w:w="918"/>
      </w:tblGrid>
      <w:tr w:rsidR="009D5EF1" w:rsidRPr="00FA4ED6" w14:paraId="442BB17C"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A1B8C02" w14:textId="77777777" w:rsidR="009D5EF1" w:rsidRPr="00FA4ED6" w:rsidRDefault="009D5EF1" w:rsidP="00FA4ED6">
            <w:pPr>
              <w:rPr>
                <w:color w:val="auto"/>
              </w:rPr>
            </w:pPr>
          </w:p>
        </w:tc>
        <w:tc>
          <w:tcPr>
            <w:tcW w:w="4536" w:type="dxa"/>
          </w:tcPr>
          <w:p w14:paraId="6DD71F8F" w14:textId="3753E59C" w:rsidR="009D5EF1" w:rsidRPr="00FA4ED6" w:rsidRDefault="000F0C60" w:rsidP="00FA4ED6">
            <w:pPr>
              <w:pStyle w:val="aff7"/>
              <w:cnfStyle w:val="100000000000" w:firstRow="1" w:lastRow="0" w:firstColumn="0" w:lastColumn="0" w:oddVBand="0" w:evenVBand="0" w:oddHBand="0" w:evenHBand="0" w:firstRowFirstColumn="0" w:firstRowLastColumn="0" w:lastRowFirstColumn="0" w:lastRowLastColumn="0"/>
            </w:pPr>
            <m:oMath>
              <m:r>
                <m:t>γ=</m:t>
              </m:r>
              <m:f>
                <m:fPr>
                  <m:ctrlPr/>
                </m:fPr>
                <m:num>
                  <m:r>
                    <m:t>P ×13,6</m:t>
                  </m:r>
                </m:num>
                <m:den>
                  <m:r>
                    <m:t>RT</m:t>
                  </m:r>
                </m:den>
              </m:f>
              <m:r>
                <m:t>,</m:t>
              </m:r>
            </m:oMath>
            <w:r w:rsidR="00F86EE4" w:rsidRPr="00FA4ED6">
              <w:rPr>
                <w:lang w:val="en-US"/>
              </w:rPr>
              <w:t xml:space="preserve"> </w:t>
            </w:r>
            <w:r w:rsidR="00F86EE4" w:rsidRPr="00FA4ED6">
              <w:t>кг/м3</w:t>
            </w:r>
          </w:p>
        </w:tc>
        <w:tc>
          <w:tcPr>
            <w:tcW w:w="702" w:type="dxa"/>
          </w:tcPr>
          <w:p w14:paraId="70E2B44C" w14:textId="018D52AE" w:rsidR="009D5EF1" w:rsidRPr="00FA4ED6" w:rsidRDefault="00F86EE4" w:rsidP="00FA4ED6">
            <w:pPr>
              <w:pStyle w:val="a5"/>
              <w:cnfStyle w:val="100000000000" w:firstRow="1" w:lastRow="0" w:firstColumn="0" w:lastColumn="0" w:oddVBand="0" w:evenVBand="0" w:oddHBand="0" w:evenHBand="0" w:firstRowFirstColumn="0" w:firstRowLastColumn="0" w:lastRowFirstColumn="0" w:lastRowLastColumn="0"/>
            </w:pPr>
            <w:bookmarkStart w:id="307" w:name="_Ref228881864"/>
            <w:r w:rsidRPr="00FA4ED6">
              <w:t>(</w:t>
            </w:r>
            <w:fldSimple w:instr=" SEQ Формула \* ARABIC ">
              <w:r w:rsidR="0075087B">
                <w:rPr>
                  <w:noProof/>
                </w:rPr>
                <w:t>47</w:t>
              </w:r>
            </w:fldSimple>
            <w:r w:rsidRPr="00FA4ED6">
              <w:t>)</w:t>
            </w:r>
            <w:bookmarkEnd w:id="307"/>
          </w:p>
        </w:tc>
      </w:tr>
    </w:tbl>
    <w:p w14:paraId="5784F434" w14:textId="752D5221" w:rsidR="009D5EF1" w:rsidRDefault="009D5EF1" w:rsidP="009D5EF1">
      <w:pPr>
        <w:pStyle w:val="a5"/>
      </w:pPr>
      <w:r>
        <w:t xml:space="preserve">Вычисление по формулам </w:t>
      </w:r>
      <w:r w:rsidR="00F86EE4">
        <w:fldChar w:fldCharType="begin"/>
      </w:r>
      <w:r w:rsidR="00F86EE4">
        <w:instrText xml:space="preserve"> REF _Ref228881854 \h </w:instrText>
      </w:r>
      <w:r w:rsidR="00F86EE4">
        <w:fldChar w:fldCharType="separate"/>
      </w:r>
      <w:r w:rsidR="00A05A8B">
        <w:rPr>
          <w:rStyle w:val="afff6"/>
        </w:rPr>
        <w:t>(</w:t>
      </w:r>
      <w:r w:rsidR="00A05A8B">
        <w:rPr>
          <w:rStyle w:val="afff6"/>
          <w:noProof/>
        </w:rPr>
        <w:t>45</w:t>
      </w:r>
      <w:r w:rsidR="00A05A8B">
        <w:rPr>
          <w:rStyle w:val="afff6"/>
        </w:rPr>
        <w:t>)</w:t>
      </w:r>
      <w:r w:rsidR="00F86EE4">
        <w:fldChar w:fldCharType="end"/>
      </w:r>
      <w:r>
        <w:t xml:space="preserve"> и </w:t>
      </w:r>
      <w:r w:rsidR="00F86EE4">
        <w:fldChar w:fldCharType="begin"/>
      </w:r>
      <w:r w:rsidR="00F86EE4">
        <w:instrText xml:space="preserve"> REF _Ref228881864 \h </w:instrText>
      </w:r>
      <w:r w:rsidR="00F86EE4">
        <w:fldChar w:fldCharType="separate"/>
      </w:r>
      <w:r w:rsidR="00A05A8B">
        <w:rPr>
          <w:rStyle w:val="afff6"/>
        </w:rPr>
        <w:t>(</w:t>
      </w:r>
      <w:r w:rsidR="00A05A8B">
        <w:rPr>
          <w:rStyle w:val="afff6"/>
          <w:noProof/>
        </w:rPr>
        <w:t>47</w:t>
      </w:r>
      <w:r w:rsidR="00A05A8B">
        <w:rPr>
          <w:rStyle w:val="afff6"/>
        </w:rPr>
        <w:t>)</w:t>
      </w:r>
      <w:r w:rsidR="00F86EE4">
        <w:fldChar w:fldCharType="end"/>
      </w:r>
      <w:r>
        <w:t xml:space="preserve"> показывает, что. Чем</w:t>
      </w:r>
      <w:r w:rsidRPr="009D5EF1">
        <w:t xml:space="preserve"> </w:t>
      </w:r>
      <w:r>
        <w:t>холоднее воздух и чем больше давление, под которым он находится, тем воздух тяжелее. При опускании воздуха в шахту его температура, как правило, увеличивается, но в то же время возрастает и давление; таким образом, на удельный вес воздуха оказывают совокупное влияние два противоположных фактора. Ниже будет показано, что если повышение температуры на каждые 100 м глубины</w:t>
      </w:r>
      <w:r w:rsidR="00B26926">
        <w:t xml:space="preserve"> — </w:t>
      </w:r>
      <w:r>
        <w:t>так называемый температурный градиент</w:t>
      </w:r>
      <w:r w:rsidR="00B26926">
        <w:t xml:space="preserve"> — </w:t>
      </w:r>
      <w:r>
        <w:t>не достигает 3,4°, то преобладает влияние давления, т. е. удельный вес воздуха увеличивается; если повышение температуры больше 3,4° на 100 м, преобладает влияние температуры, т. е. воздух становится легче. Фактически процессы испарения или конденсации влаги, происходящие обычно в шахтах, несколько изменяют указанное критическое значение температурного градиента.</w:t>
      </w:r>
    </w:p>
    <w:p w14:paraId="58582CCD" w14:textId="4B20F5C8" w:rsidR="009D5EF1" w:rsidRDefault="009D5EF1" w:rsidP="009D5EF1">
      <w:pPr>
        <w:pStyle w:val="a5"/>
      </w:pPr>
      <w:r>
        <w:t>На шахтах и рудниках удельный вес воздуха обычно отклоняется от стандартного (1,2 кг/м</w:t>
      </w:r>
      <w:r w:rsidRPr="009D5EF1">
        <w:rPr>
          <w:vertAlign w:val="superscript"/>
        </w:rPr>
        <w:t>3</w:t>
      </w:r>
      <w:r>
        <w:t>) не более чем на 6—8%; однако в отдельных случаях отклонения могут быть и значительно большими; так например, на высоте 2000 м над уровнем моря при t=+10° удельный вес равен всего 0,966 кг/м</w:t>
      </w:r>
      <w:r w:rsidRPr="009D5EF1">
        <w:rPr>
          <w:vertAlign w:val="superscript"/>
        </w:rPr>
        <w:t>3</w:t>
      </w:r>
      <w:r>
        <w:t>, в шахте же глубиной 1000 м (от уровня моря) при той же температуре он достигает 1,392 кг/м</w:t>
      </w:r>
      <w:r w:rsidRPr="009D5EF1">
        <w:rPr>
          <w:vertAlign w:val="superscript"/>
        </w:rPr>
        <w:t>3</w:t>
      </w:r>
      <w:r>
        <w:t>.</w:t>
      </w:r>
    </w:p>
    <w:p w14:paraId="25F1B164" w14:textId="49BBA89C" w:rsidR="00570DCC" w:rsidRDefault="009D5EF1" w:rsidP="009D5EF1">
      <w:pPr>
        <w:pStyle w:val="a5"/>
      </w:pPr>
      <w:r>
        <w:t>Поскольку удельный объем воздуха обратно пропорционален его удельному весу, всякое изменение удельного веса воздуха сопровождается изменением его объема: чем легче воздух, тем больший объем он занимает, и наоборот.</w:t>
      </w:r>
    </w:p>
    <w:p w14:paraId="5C377EE4" w14:textId="29B50B73" w:rsidR="00570DCC" w:rsidRDefault="009D5EF1" w:rsidP="009D5EF1">
      <w:pPr>
        <w:pStyle w:val="a5"/>
      </w:pPr>
      <w:r>
        <w:t>Для подсчета удельного веса влажного воздуха в курсах физики дается уравнение</w:t>
      </w:r>
    </w:p>
    <w:tbl>
      <w:tblPr>
        <w:tblStyle w:val="51"/>
        <w:tblW w:w="5000" w:type="pct"/>
        <w:tblLook w:val="04A0" w:firstRow="1" w:lastRow="0" w:firstColumn="1" w:lastColumn="0" w:noHBand="0" w:noVBand="1"/>
      </w:tblPr>
      <w:tblGrid>
        <w:gridCol w:w="920"/>
        <w:gridCol w:w="5929"/>
        <w:gridCol w:w="918"/>
      </w:tblGrid>
      <w:tr w:rsidR="009D5EF1" w:rsidRPr="00FA4ED6" w14:paraId="4A25657D"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39C9AEF6" w14:textId="77777777" w:rsidR="009D5EF1" w:rsidRPr="00FA4ED6" w:rsidRDefault="009D5EF1" w:rsidP="00FA4ED6">
            <w:pPr>
              <w:rPr>
                <w:color w:val="auto"/>
              </w:rPr>
            </w:pPr>
          </w:p>
        </w:tc>
        <w:tc>
          <w:tcPr>
            <w:tcW w:w="4536" w:type="dxa"/>
          </w:tcPr>
          <w:p w14:paraId="0949F201" w14:textId="41B2F7B4" w:rsidR="009D5EF1"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
              <m:sSub>
                <m:sSubPr>
                  <m:ctrlPr/>
                </m:sSubPr>
                <m:e>
                  <m:r>
                    <m:t>γ</m:t>
                  </m:r>
                </m:e>
                <m:sub>
                  <m:r>
                    <m:t>вл</m:t>
                  </m:r>
                </m:sub>
              </m:sSub>
              <m:r>
                <m:t>=0,465×</m:t>
              </m:r>
              <m:f>
                <m:fPr>
                  <m:ctrlPr/>
                </m:fPr>
                <m:num>
                  <m:r>
                    <m:t>P</m:t>
                  </m:r>
                </m:num>
                <m:den>
                  <m:r>
                    <m:t>T</m:t>
                  </m:r>
                </m:den>
              </m:f>
              <m:r>
                <m:t>(1-0,378×</m:t>
              </m:r>
              <m:f>
                <m:fPr>
                  <m:ctrlPr/>
                </m:fPr>
                <m:num>
                  <m:sSub>
                    <m:sSubPr>
                      <m:ctrlPr/>
                    </m:sSubPr>
                    <m:e>
                      <m:r>
                        <m:t>n</m:t>
                      </m:r>
                    </m:e>
                    <m:sub>
                      <m:r>
                        <m:t>в</m:t>
                      </m:r>
                    </m:sub>
                  </m:sSub>
                  <m:r>
                    <m:t>-</m:t>
                  </m:r>
                  <m:sSub>
                    <m:sSubPr>
                      <m:ctrlPr/>
                    </m:sSubPr>
                    <m:e>
                      <m:r>
                        <m:t>P</m:t>
                      </m:r>
                    </m:e>
                    <m:sub>
                      <m:r>
                        <m:t>нас</m:t>
                      </m:r>
                    </m:sub>
                  </m:sSub>
                </m:num>
                <m:den>
                  <m:r>
                    <m:t>P</m:t>
                  </m:r>
                </m:den>
              </m:f>
              <m:r>
                <m:t>)</m:t>
              </m:r>
            </m:oMath>
            <w:r w:rsidR="00CA6FC5" w:rsidRPr="00FA4ED6">
              <w:t xml:space="preserve"> кг/м3</w:t>
            </w:r>
          </w:p>
        </w:tc>
        <w:tc>
          <w:tcPr>
            <w:tcW w:w="702" w:type="dxa"/>
          </w:tcPr>
          <w:p w14:paraId="74D5D3A5" w14:textId="56133F1D" w:rsidR="009D5EF1" w:rsidRPr="00FA4ED6" w:rsidRDefault="00CA6FC5" w:rsidP="00FA4ED6">
            <w:pPr>
              <w:pStyle w:val="a5"/>
              <w:cnfStyle w:val="100000000000" w:firstRow="1" w:lastRow="0" w:firstColumn="0" w:lastColumn="0" w:oddVBand="0" w:evenVBand="0" w:oddHBand="0" w:evenHBand="0" w:firstRowFirstColumn="0" w:firstRowLastColumn="0" w:lastRowFirstColumn="0" w:lastRowLastColumn="0"/>
            </w:pPr>
            <w:bookmarkStart w:id="308" w:name="_Ref228882256"/>
            <w:r w:rsidRPr="00FA4ED6">
              <w:t>(</w:t>
            </w:r>
            <w:fldSimple w:instr=" SEQ Формула \* ARABIC ">
              <w:r w:rsidR="0075087B">
                <w:rPr>
                  <w:noProof/>
                </w:rPr>
                <w:t>48</w:t>
              </w:r>
            </w:fldSimple>
            <w:r w:rsidRPr="00FA4ED6">
              <w:t>)</w:t>
            </w:r>
            <w:bookmarkEnd w:id="308"/>
          </w:p>
        </w:tc>
      </w:tr>
    </w:tbl>
    <w:p w14:paraId="59C05428" w14:textId="5221C6DD" w:rsidR="009D5EF1" w:rsidRDefault="009D5EF1" w:rsidP="009D5EF1">
      <w:pPr>
        <w:pStyle w:val="a5"/>
      </w:pPr>
      <w:r>
        <w:t xml:space="preserve">Все давления выражены в мм рт. ст.; </w:t>
      </w:r>
      <w:r w:rsidR="0019714A">
        <w:rPr>
          <w:lang w:val="en-US"/>
        </w:rPr>
        <w:t>n</w:t>
      </w:r>
      <w:r w:rsidRPr="0019714A">
        <w:rPr>
          <w:vertAlign w:val="subscript"/>
        </w:rPr>
        <w:t>в</w:t>
      </w:r>
      <w:r w:rsidR="00B26926">
        <w:t xml:space="preserve"> — </w:t>
      </w:r>
      <w:r>
        <w:t>относительная влажность в долях единицы.</w:t>
      </w:r>
    </w:p>
    <w:p w14:paraId="12983211" w14:textId="4B16DFCD" w:rsidR="009D5EF1" w:rsidRDefault="009D5EF1" w:rsidP="009D5EF1">
      <w:pPr>
        <w:pStyle w:val="a5"/>
      </w:pPr>
      <w:r>
        <w:t xml:space="preserve">Из формулы </w:t>
      </w:r>
      <w:r w:rsidR="00CA6FC5">
        <w:fldChar w:fldCharType="begin"/>
      </w:r>
      <w:r w:rsidR="00CA6FC5">
        <w:instrText xml:space="preserve"> REF _Ref228882256 \h </w:instrText>
      </w:r>
      <w:r w:rsidR="00CA6FC5">
        <w:fldChar w:fldCharType="separate"/>
      </w:r>
      <w:r w:rsidR="00A05A8B">
        <w:rPr>
          <w:rStyle w:val="afff6"/>
        </w:rPr>
        <w:t>(</w:t>
      </w:r>
      <w:r w:rsidR="00A05A8B">
        <w:rPr>
          <w:rStyle w:val="afff6"/>
          <w:noProof/>
        </w:rPr>
        <w:t>48</w:t>
      </w:r>
      <w:r w:rsidR="00A05A8B">
        <w:rPr>
          <w:rStyle w:val="afff6"/>
        </w:rPr>
        <w:t>)</w:t>
      </w:r>
      <w:r w:rsidR="00CA6FC5">
        <w:fldChar w:fldCharType="end"/>
      </w:r>
      <w:r>
        <w:t xml:space="preserve"> следует, что чем влажнее воздух, тем он легче; если увеличение влажности происходит в результате испарения воды</w:t>
      </w:r>
      <w:r w:rsidR="00B26926">
        <w:t xml:space="preserve"> — </w:t>
      </w:r>
      <w:r>
        <w:t xml:space="preserve">процесса, поглощающего тепло и, следовательно, понижающего температуру воздуха, то в конечном итоге </w:t>
      </w:r>
      <w:r>
        <w:lastRenderedPageBreak/>
        <w:t>удельный вес воздуха, несмотря на увеличение содержания водяного пара, не уменьшается, а возрастает.</w:t>
      </w:r>
    </w:p>
    <w:p w14:paraId="73C5775C" w14:textId="16D08A61" w:rsidR="009D5EF1" w:rsidRDefault="009D5EF1" w:rsidP="009D5EF1">
      <w:pPr>
        <w:pStyle w:val="a5"/>
      </w:pPr>
      <w:r>
        <w:t xml:space="preserve">Ввиду громоздкости формулы </w:t>
      </w:r>
      <w:r w:rsidR="00972840">
        <w:fldChar w:fldCharType="begin"/>
      </w:r>
      <w:r w:rsidR="00972840">
        <w:instrText xml:space="preserve"> REF _Ref228882256 \h </w:instrText>
      </w:r>
      <w:r w:rsidR="00972840">
        <w:fldChar w:fldCharType="separate"/>
      </w:r>
      <w:r w:rsidR="00A05A8B">
        <w:rPr>
          <w:rStyle w:val="afff6"/>
        </w:rPr>
        <w:t>(</w:t>
      </w:r>
      <w:r w:rsidR="00A05A8B">
        <w:rPr>
          <w:rStyle w:val="afff6"/>
          <w:noProof/>
        </w:rPr>
        <w:t>48</w:t>
      </w:r>
      <w:r w:rsidR="00A05A8B">
        <w:rPr>
          <w:rStyle w:val="afff6"/>
        </w:rPr>
        <w:t>)</w:t>
      </w:r>
      <w:r w:rsidR="00972840">
        <w:fldChar w:fldCharType="end"/>
      </w:r>
      <w:r>
        <w:t xml:space="preserve"> и малого влияния содержания влаги на удельный вес воздуха ею обычно не пользуются, а применяют формулу </w:t>
      </w:r>
      <w:r w:rsidR="00972840">
        <w:fldChar w:fldCharType="begin"/>
      </w:r>
      <w:r w:rsidR="00972840">
        <w:instrText xml:space="preserve"> REF _Ref228882317 \h </w:instrText>
      </w:r>
      <w:r w:rsidR="00972840">
        <w:fldChar w:fldCharType="separate"/>
      </w:r>
      <w:r w:rsidR="00A05A8B">
        <w:rPr>
          <w:rStyle w:val="afff6"/>
        </w:rPr>
        <w:t>(</w:t>
      </w:r>
      <w:r w:rsidR="00A05A8B">
        <w:rPr>
          <w:rStyle w:val="afff6"/>
          <w:noProof/>
        </w:rPr>
        <w:t>46</w:t>
      </w:r>
      <w:r w:rsidR="00A05A8B">
        <w:rPr>
          <w:rStyle w:val="afff6"/>
        </w:rPr>
        <w:t>)</w:t>
      </w:r>
      <w:r w:rsidR="00972840">
        <w:fldChar w:fldCharType="end"/>
      </w:r>
      <w:r>
        <w:t>, не учитывающую изменения влажности.</w:t>
      </w:r>
    </w:p>
    <w:p w14:paraId="59A6DA0E" w14:textId="471405E9" w:rsidR="00570DCC" w:rsidRDefault="009D5EF1" w:rsidP="009D5EF1">
      <w:pPr>
        <w:pStyle w:val="a5"/>
      </w:pPr>
      <w:r>
        <w:t xml:space="preserve">В пределах изменения состояния: р от 700 до 840 мм, t от 0 до 30° и </w:t>
      </w:r>
      <w:r>
        <w:rPr>
          <w:lang w:val="en-US"/>
        </w:rPr>
        <w:t>n</w:t>
      </w:r>
      <w:r w:rsidRPr="009D5EF1">
        <w:rPr>
          <w:vertAlign w:val="subscript"/>
        </w:rPr>
        <w:t>в</w:t>
      </w:r>
      <w:r>
        <w:t xml:space="preserve"> от 0,60 до 1,0 при условии, что погрешность измерения р составляет ±0,25 мм, а измерения t±0,2°, более</w:t>
      </w:r>
      <w:r w:rsidR="00B5694A">
        <w:t xml:space="preserve"> </w:t>
      </w:r>
      <w:r>
        <w:t>точные результаты дает формула</w:t>
      </w:r>
    </w:p>
    <w:tbl>
      <w:tblPr>
        <w:tblStyle w:val="51"/>
        <w:tblW w:w="5000" w:type="pct"/>
        <w:tblLook w:val="04A0" w:firstRow="1" w:lastRow="0" w:firstColumn="1" w:lastColumn="0" w:noHBand="0" w:noVBand="1"/>
      </w:tblPr>
      <w:tblGrid>
        <w:gridCol w:w="920"/>
        <w:gridCol w:w="5929"/>
        <w:gridCol w:w="918"/>
      </w:tblGrid>
      <w:tr w:rsidR="00B5694A" w:rsidRPr="00FA4ED6" w14:paraId="43C926D0"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154A5AE" w14:textId="77777777" w:rsidR="00B5694A" w:rsidRPr="00FA4ED6" w:rsidRDefault="00B5694A" w:rsidP="00FA4ED6">
            <w:pPr>
              <w:rPr>
                <w:color w:val="auto"/>
              </w:rPr>
            </w:pPr>
          </w:p>
        </w:tc>
        <w:tc>
          <w:tcPr>
            <w:tcW w:w="4536" w:type="dxa"/>
          </w:tcPr>
          <w:p w14:paraId="0764DC2E" w14:textId="63A3552B" w:rsidR="00B5694A" w:rsidRPr="00FA4ED6" w:rsidRDefault="003B141C" w:rsidP="00FA4ED6">
            <w:pPr>
              <w:pStyle w:val="aff7"/>
              <w:cnfStyle w:val="100000000000" w:firstRow="1" w:lastRow="0" w:firstColumn="0" w:lastColumn="0" w:oddVBand="0" w:evenVBand="0" w:oddHBand="0" w:evenHBand="0" w:firstRowFirstColumn="0" w:firstRowLastColumn="0" w:lastRowFirstColumn="0" w:lastRowLastColumn="0"/>
            </w:pPr>
            <m:oMathPara>
              <m:oMath>
                <m:r>
                  <m:t>γ=0,461</m:t>
                </m:r>
                <m:f>
                  <m:fPr>
                    <m:ctrlPr/>
                  </m:fPr>
                  <m:num>
                    <m:r>
                      <m:t>P</m:t>
                    </m:r>
                  </m:num>
                  <m:den>
                    <m:r>
                      <m:t>T</m:t>
                    </m:r>
                  </m:den>
                </m:f>
                <m:r>
                  <m:t>,</m:t>
                </m:r>
              </m:oMath>
            </m:oMathPara>
          </w:p>
        </w:tc>
        <w:tc>
          <w:tcPr>
            <w:tcW w:w="702" w:type="dxa"/>
          </w:tcPr>
          <w:p w14:paraId="435F8DA1" w14:textId="1EF7750F" w:rsidR="00B5694A" w:rsidRPr="00FA4ED6" w:rsidRDefault="003B141C" w:rsidP="00FA4ED6">
            <w:pPr>
              <w:pStyle w:val="a5"/>
              <w:cnfStyle w:val="100000000000" w:firstRow="1" w:lastRow="0" w:firstColumn="0" w:lastColumn="0" w:oddVBand="0" w:evenVBand="0" w:oddHBand="0" w:evenHBand="0" w:firstRowFirstColumn="0" w:firstRowLastColumn="0" w:lastRowFirstColumn="0" w:lastRowLastColumn="0"/>
              <w:rPr>
                <w:lang w:val="en-US"/>
              </w:rPr>
            </w:pPr>
            <w:r w:rsidRPr="00FA4ED6">
              <w:rPr>
                <w:lang w:val="en-US"/>
              </w:rPr>
              <w:t>(</w:t>
            </w:r>
            <w:fldSimple w:instr=" SEQ Формула \* ARABIC ">
              <w:r w:rsidR="0075087B">
                <w:rPr>
                  <w:noProof/>
                </w:rPr>
                <w:t>49</w:t>
              </w:r>
            </w:fldSimple>
            <w:r w:rsidRPr="00FA4ED6">
              <w:rPr>
                <w:lang w:val="en-US"/>
              </w:rPr>
              <w:t>)</w:t>
            </w:r>
          </w:p>
        </w:tc>
      </w:tr>
    </w:tbl>
    <w:p w14:paraId="6401214A" w14:textId="618DA3A7" w:rsidR="00570DCC" w:rsidRDefault="00B5694A" w:rsidP="00B5694A">
      <w:pPr>
        <w:pStyle w:val="a5"/>
      </w:pPr>
      <w:r>
        <w:t xml:space="preserve">у которой погрешность от пренебрежения изменением </w:t>
      </w:r>
      <w:r>
        <w:rPr>
          <w:lang w:val="en-US"/>
        </w:rPr>
        <w:t>n</w:t>
      </w:r>
      <w:r w:rsidRPr="00B5694A">
        <w:rPr>
          <w:vertAlign w:val="subscript"/>
        </w:rPr>
        <w:t>в</w:t>
      </w:r>
      <w:r>
        <w:t xml:space="preserve"> не превышает в указанных пределах ±1%.</w:t>
      </w:r>
    </w:p>
    <w:p w14:paraId="7BD70B90" w14:textId="54405536" w:rsidR="00570DCC" w:rsidRDefault="00162466" w:rsidP="00862D21">
      <w:pPr>
        <w:pStyle w:val="30"/>
      </w:pPr>
      <w:bookmarkStart w:id="309" w:name="_Toc229564885"/>
      <w:bookmarkStart w:id="310" w:name="_Toc229950111"/>
      <w:r w:rsidRPr="00B5694A">
        <w:t xml:space="preserve">§ 4. </w:t>
      </w:r>
      <w:r w:rsidR="00343158">
        <w:t>И</w:t>
      </w:r>
      <w:r w:rsidRPr="00B5694A">
        <w:t>зменения физического состояния воздуха</w:t>
      </w:r>
      <w:bookmarkEnd w:id="309"/>
      <w:bookmarkEnd w:id="310"/>
    </w:p>
    <w:p w14:paraId="6D5D3C67" w14:textId="1C0D9518" w:rsidR="00B5694A" w:rsidRDefault="00B5694A" w:rsidP="00B5694A">
      <w:pPr>
        <w:pStyle w:val="a5"/>
      </w:pPr>
      <w:r>
        <w:t>Изменения физического состояния воздуха при его движении по горным выработкам, а именно, его температуры и давления, очень многообразны; можно констатировать, что эти</w:t>
      </w:r>
      <w:r w:rsidRPr="00B5694A">
        <w:t xml:space="preserve"> </w:t>
      </w:r>
      <w:r>
        <w:t>изменения в большей или меньшей степени приближаются,</w:t>
      </w:r>
      <w:r w:rsidRPr="00B5694A">
        <w:t xml:space="preserve"> </w:t>
      </w:r>
      <w:r>
        <w:t>к следующим процессам.</w:t>
      </w:r>
    </w:p>
    <w:p w14:paraId="21CFA9E8" w14:textId="4DE9ABC5" w:rsidR="00B5694A" w:rsidRDefault="00B5694A">
      <w:pPr>
        <w:pStyle w:val="a0"/>
        <w:numPr>
          <w:ilvl w:val="0"/>
          <w:numId w:val="13"/>
        </w:numPr>
        <w:tabs>
          <w:tab w:val="left" w:pos="284"/>
        </w:tabs>
        <w:ind w:left="0" w:firstLine="0"/>
      </w:pPr>
      <w:r w:rsidRPr="00B5694A">
        <w:rPr>
          <w:rStyle w:val="af3"/>
        </w:rPr>
        <w:t>Изохорический процесс</w:t>
      </w:r>
      <w:r>
        <w:t>. Изменяются t и р, а удельный</w:t>
      </w:r>
      <w:r w:rsidRPr="00B5694A">
        <w:t xml:space="preserve"> </w:t>
      </w:r>
      <w:r>
        <w:t>вес и удельный объем остаются постоянными.</w:t>
      </w:r>
    </w:p>
    <w:p w14:paraId="4B6E4E68" w14:textId="5EC85B39" w:rsidR="00570DCC" w:rsidRDefault="00B5694A">
      <w:pPr>
        <w:pStyle w:val="a0"/>
        <w:numPr>
          <w:ilvl w:val="0"/>
          <w:numId w:val="13"/>
        </w:numPr>
        <w:tabs>
          <w:tab w:val="left" w:pos="284"/>
        </w:tabs>
        <w:ind w:left="0" w:firstLine="0"/>
      </w:pPr>
      <w:r w:rsidRPr="00B5694A">
        <w:rPr>
          <w:rStyle w:val="af3"/>
        </w:rPr>
        <w:t>Изотермический процесс</w:t>
      </w:r>
      <w:r>
        <w:t>. При этом процессе температура остается неизменной: t=const; уравнение изотермы</w:t>
      </w:r>
    </w:p>
    <w:tbl>
      <w:tblPr>
        <w:tblStyle w:val="51"/>
        <w:tblW w:w="5000" w:type="pct"/>
        <w:tblLook w:val="04A0" w:firstRow="1" w:lastRow="0" w:firstColumn="1" w:lastColumn="0" w:noHBand="0" w:noVBand="1"/>
      </w:tblPr>
      <w:tblGrid>
        <w:gridCol w:w="920"/>
        <w:gridCol w:w="5929"/>
        <w:gridCol w:w="918"/>
      </w:tblGrid>
      <w:tr w:rsidR="00B5694A" w:rsidRPr="00FA4ED6" w14:paraId="55FF8D98"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20F52CEE" w14:textId="77777777" w:rsidR="00B5694A" w:rsidRPr="00FA4ED6" w:rsidRDefault="00B5694A" w:rsidP="00FA4ED6">
            <w:pPr>
              <w:rPr>
                <w:color w:val="auto"/>
              </w:rPr>
            </w:pPr>
          </w:p>
        </w:tc>
        <w:tc>
          <w:tcPr>
            <w:tcW w:w="4536" w:type="dxa"/>
          </w:tcPr>
          <w:p w14:paraId="78C96DB7" w14:textId="59269A2B" w:rsidR="00B5694A" w:rsidRPr="00FA4ED6" w:rsidRDefault="00D13025" w:rsidP="00FA4ED6">
            <w:pPr>
              <w:pStyle w:val="aff7"/>
              <w:cnfStyle w:val="100000000000" w:firstRow="1" w:lastRow="0" w:firstColumn="0" w:lastColumn="0" w:oddVBand="0" w:evenVBand="0" w:oddHBand="0" w:evenHBand="0" w:firstRowFirstColumn="0" w:firstRowLastColumn="0" w:lastRowFirstColumn="0" w:lastRowLastColumn="0"/>
            </w:pPr>
            <m:oMathPara>
              <m:oMath>
                <m:r>
                  <m:t>pυ=const.</m:t>
                </m:r>
              </m:oMath>
            </m:oMathPara>
          </w:p>
        </w:tc>
        <w:tc>
          <w:tcPr>
            <w:tcW w:w="702" w:type="dxa"/>
          </w:tcPr>
          <w:p w14:paraId="6282FBB7" w14:textId="29B9D3F8" w:rsidR="00B5694A" w:rsidRPr="00FA4ED6" w:rsidRDefault="00D13025" w:rsidP="00FA4ED6">
            <w:pPr>
              <w:pStyle w:val="a5"/>
              <w:cnfStyle w:val="100000000000" w:firstRow="1" w:lastRow="0" w:firstColumn="0" w:lastColumn="0" w:oddVBand="0" w:evenVBand="0" w:oddHBand="0" w:evenHBand="0" w:firstRowFirstColumn="0" w:firstRowLastColumn="0" w:lastRowFirstColumn="0" w:lastRowLastColumn="0"/>
              <w:rPr>
                <w:lang w:val="en-US"/>
              </w:rPr>
            </w:pPr>
            <w:r w:rsidRPr="00FA4ED6">
              <w:rPr>
                <w:lang w:val="en-US"/>
              </w:rPr>
              <w:t>(</w:t>
            </w:r>
            <w:fldSimple w:instr=" SEQ Формула \* ARABIC ">
              <w:r w:rsidR="0075087B">
                <w:rPr>
                  <w:noProof/>
                </w:rPr>
                <w:t>50</w:t>
              </w:r>
            </w:fldSimple>
            <w:r w:rsidRPr="00FA4ED6">
              <w:rPr>
                <w:lang w:val="en-US"/>
              </w:rPr>
              <w:t>)</w:t>
            </w:r>
          </w:p>
        </w:tc>
      </w:tr>
    </w:tbl>
    <w:p w14:paraId="0B577194" w14:textId="6468B470" w:rsidR="00570DCC" w:rsidRDefault="00B5694A" w:rsidP="00B5694A">
      <w:pPr>
        <w:pStyle w:val="a0"/>
        <w:tabs>
          <w:tab w:val="left" w:pos="284"/>
        </w:tabs>
        <w:ind w:left="0" w:firstLine="0"/>
      </w:pPr>
      <w:r w:rsidRPr="00B5694A">
        <w:rPr>
          <w:rStyle w:val="af3"/>
        </w:rPr>
        <w:t>Адиабатический процесс</w:t>
      </w:r>
      <w:r>
        <w:t>. При изменении состояния по</w:t>
      </w:r>
      <w:r w:rsidRPr="00B5694A">
        <w:t xml:space="preserve"> </w:t>
      </w:r>
      <w:r>
        <w:t>этому вопросу не происходит подведения тепла к воздуху или</w:t>
      </w:r>
      <w:r w:rsidRPr="00B5694A">
        <w:t xml:space="preserve"> </w:t>
      </w:r>
      <w:r>
        <w:t xml:space="preserve">отвода его из воздуха, т. е. </w:t>
      </w:r>
      <w:r>
        <w:rPr>
          <w:rFonts w:ascii="Cambria Math" w:hAnsi="Cambria Math"/>
        </w:rPr>
        <w:t>Δ</w:t>
      </w:r>
      <w:r>
        <w:t>Q=0, (Q</w:t>
      </w:r>
      <w:r w:rsidR="00B26926">
        <w:t xml:space="preserve"> — </w:t>
      </w:r>
      <w:r>
        <w:t>количество тепла).</w:t>
      </w:r>
      <w:r w:rsidRPr="00B5694A">
        <w:t xml:space="preserve"> </w:t>
      </w:r>
      <w:r>
        <w:t>Уравнение адиабаты</w:t>
      </w:r>
    </w:p>
    <w:tbl>
      <w:tblPr>
        <w:tblStyle w:val="51"/>
        <w:tblW w:w="5000" w:type="pct"/>
        <w:tblLook w:val="04A0" w:firstRow="1" w:lastRow="0" w:firstColumn="1" w:lastColumn="0" w:noHBand="0" w:noVBand="1"/>
      </w:tblPr>
      <w:tblGrid>
        <w:gridCol w:w="920"/>
        <w:gridCol w:w="5929"/>
        <w:gridCol w:w="918"/>
      </w:tblGrid>
      <w:tr w:rsidR="00B5694A" w:rsidRPr="00FA4ED6" w14:paraId="52FE2344"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05B817C0" w14:textId="77777777" w:rsidR="00B5694A" w:rsidRPr="00FA4ED6" w:rsidRDefault="00B5694A" w:rsidP="00FA4ED6">
            <w:pPr>
              <w:rPr>
                <w:color w:val="auto"/>
              </w:rPr>
            </w:pPr>
          </w:p>
        </w:tc>
        <w:tc>
          <w:tcPr>
            <w:tcW w:w="4536" w:type="dxa"/>
          </w:tcPr>
          <w:p w14:paraId="0273E577" w14:textId="5C8AF314" w:rsidR="00B5694A" w:rsidRPr="00FA4ED6" w:rsidRDefault="00D13025" w:rsidP="00FA4ED6">
            <w:pPr>
              <w:pStyle w:val="aff7"/>
              <w:cnfStyle w:val="100000000000" w:firstRow="1" w:lastRow="0" w:firstColumn="0" w:lastColumn="0" w:oddVBand="0" w:evenVBand="0" w:oddHBand="0" w:evenHBand="0" w:firstRowFirstColumn="0" w:firstRowLastColumn="0" w:lastRowFirstColumn="0" w:lastRowLastColumn="0"/>
            </w:pPr>
            <m:oMathPara>
              <m:oMath>
                <m:r>
                  <m:t>p</m:t>
                </m:r>
                <m:sSup>
                  <m:sSupPr>
                    <m:ctrlPr/>
                  </m:sSupPr>
                  <m:e>
                    <m:r>
                      <m:t>υ</m:t>
                    </m:r>
                  </m:e>
                  <m:sup>
                    <m:r>
                      <m:t>1,41</m:t>
                    </m:r>
                  </m:sup>
                </m:sSup>
                <m:r>
                  <m:t>=const.</m:t>
                </m:r>
              </m:oMath>
            </m:oMathPara>
          </w:p>
        </w:tc>
        <w:tc>
          <w:tcPr>
            <w:tcW w:w="702" w:type="dxa"/>
          </w:tcPr>
          <w:p w14:paraId="3336A900" w14:textId="70DDBFBD" w:rsidR="00B5694A" w:rsidRPr="00FA4ED6" w:rsidRDefault="00D13025" w:rsidP="00FA4ED6">
            <w:pPr>
              <w:pStyle w:val="a5"/>
              <w:cnfStyle w:val="100000000000" w:firstRow="1" w:lastRow="0" w:firstColumn="0" w:lastColumn="0" w:oddVBand="0" w:evenVBand="0" w:oddHBand="0" w:evenHBand="0" w:firstRowFirstColumn="0" w:firstRowLastColumn="0" w:lastRowFirstColumn="0" w:lastRowLastColumn="0"/>
              <w:rPr>
                <w:lang w:val="en-US"/>
              </w:rPr>
            </w:pPr>
            <w:r w:rsidRPr="00FA4ED6">
              <w:rPr>
                <w:lang w:val="en-US"/>
              </w:rPr>
              <w:t>(</w:t>
            </w:r>
            <w:fldSimple w:instr=" SEQ Формула \* ARABIC ">
              <w:r w:rsidR="0075087B">
                <w:rPr>
                  <w:noProof/>
                </w:rPr>
                <w:t>51</w:t>
              </w:r>
            </w:fldSimple>
            <w:r w:rsidRPr="00FA4ED6">
              <w:rPr>
                <w:lang w:val="en-US"/>
              </w:rPr>
              <w:t>)</w:t>
            </w:r>
          </w:p>
        </w:tc>
      </w:tr>
    </w:tbl>
    <w:p w14:paraId="6B61997E" w14:textId="06F98F43" w:rsidR="00570DCC" w:rsidRDefault="00B5694A" w:rsidP="00B5694A">
      <w:pPr>
        <w:pStyle w:val="a0"/>
        <w:tabs>
          <w:tab w:val="left" w:pos="426"/>
        </w:tabs>
        <w:ind w:left="0" w:firstLine="0"/>
      </w:pPr>
      <w:r w:rsidRPr="00B5694A">
        <w:rPr>
          <w:rStyle w:val="af3"/>
        </w:rPr>
        <w:t>Политропический процесс</w:t>
      </w:r>
      <w:r>
        <w:t>. При этом процессе связь между давлением и объемом выражается формулой</w:t>
      </w:r>
    </w:p>
    <w:tbl>
      <w:tblPr>
        <w:tblStyle w:val="51"/>
        <w:tblW w:w="5000" w:type="pct"/>
        <w:tblLook w:val="04A0" w:firstRow="1" w:lastRow="0" w:firstColumn="1" w:lastColumn="0" w:noHBand="0" w:noVBand="1"/>
      </w:tblPr>
      <w:tblGrid>
        <w:gridCol w:w="920"/>
        <w:gridCol w:w="5929"/>
        <w:gridCol w:w="918"/>
      </w:tblGrid>
      <w:tr w:rsidR="00B5694A" w:rsidRPr="00FA4ED6" w14:paraId="610080D9"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4EB0C5DD" w14:textId="77777777" w:rsidR="00B5694A" w:rsidRPr="00FA4ED6" w:rsidRDefault="00B5694A" w:rsidP="00FA4ED6">
            <w:pPr>
              <w:rPr>
                <w:color w:val="auto"/>
              </w:rPr>
            </w:pPr>
          </w:p>
        </w:tc>
        <w:tc>
          <w:tcPr>
            <w:tcW w:w="4536" w:type="dxa"/>
          </w:tcPr>
          <w:p w14:paraId="6EA3958F" w14:textId="18B75716" w:rsidR="00B5694A" w:rsidRPr="00FA4ED6" w:rsidRDefault="00D13025" w:rsidP="00FA4ED6">
            <w:pPr>
              <w:pStyle w:val="aff7"/>
              <w:cnfStyle w:val="100000000000" w:firstRow="1" w:lastRow="0" w:firstColumn="0" w:lastColumn="0" w:oddVBand="0" w:evenVBand="0" w:oddHBand="0" w:evenHBand="0" w:firstRowFirstColumn="0" w:firstRowLastColumn="0" w:lastRowFirstColumn="0" w:lastRowLastColumn="0"/>
            </w:pPr>
            <m:oMathPara>
              <m:oMath>
                <m:r>
                  <m:t>p</m:t>
                </m:r>
                <m:sSup>
                  <m:sSupPr>
                    <m:ctrlPr/>
                  </m:sSupPr>
                  <m:e>
                    <m:r>
                      <m:t>υ</m:t>
                    </m:r>
                  </m:e>
                  <m:sup>
                    <m:r>
                      <m:t>n</m:t>
                    </m:r>
                  </m:sup>
                </m:sSup>
                <m:r>
                  <m:t>=const.</m:t>
                </m:r>
              </m:oMath>
            </m:oMathPara>
          </w:p>
        </w:tc>
        <w:tc>
          <w:tcPr>
            <w:tcW w:w="702" w:type="dxa"/>
          </w:tcPr>
          <w:p w14:paraId="14AD8CD5" w14:textId="6CDB04DD" w:rsidR="00B5694A" w:rsidRPr="00FA4ED6" w:rsidRDefault="00D13025" w:rsidP="00FA4ED6">
            <w:pPr>
              <w:pStyle w:val="a5"/>
              <w:cnfStyle w:val="100000000000" w:firstRow="1" w:lastRow="0" w:firstColumn="0" w:lastColumn="0" w:oddVBand="0" w:evenVBand="0" w:oddHBand="0" w:evenHBand="0" w:firstRowFirstColumn="0" w:firstRowLastColumn="0" w:lastRowFirstColumn="0" w:lastRowLastColumn="0"/>
              <w:rPr>
                <w:lang w:val="en-US"/>
              </w:rPr>
            </w:pPr>
            <w:r w:rsidRPr="00FA4ED6">
              <w:rPr>
                <w:lang w:val="en-US"/>
              </w:rPr>
              <w:t>(</w:t>
            </w:r>
            <w:fldSimple w:instr=" SEQ Формула \* ARABIC ">
              <w:r w:rsidR="0075087B">
                <w:rPr>
                  <w:noProof/>
                </w:rPr>
                <w:t>52</w:t>
              </w:r>
            </w:fldSimple>
            <w:r w:rsidRPr="00FA4ED6">
              <w:rPr>
                <w:lang w:val="en-US"/>
              </w:rPr>
              <w:t>)</w:t>
            </w:r>
          </w:p>
        </w:tc>
      </w:tr>
    </w:tbl>
    <w:p w14:paraId="4C36AB0D" w14:textId="4CD43189" w:rsidR="00B5694A" w:rsidRDefault="00B5694A" w:rsidP="00B5694A">
      <w:pPr>
        <w:pStyle w:val="a5"/>
      </w:pPr>
      <w:r>
        <w:t>причем обычно 1</w:t>
      </w:r>
      <w:r w:rsidR="00DD5361">
        <w:t>&lt;n &lt;1</w:t>
      </w:r>
      <w:r>
        <w:t>,41.</w:t>
      </w:r>
    </w:p>
    <w:p w14:paraId="69D90646" w14:textId="01DCFCC0" w:rsidR="00B5694A" w:rsidRPr="00B5694A" w:rsidRDefault="00B5694A" w:rsidP="00B5694A">
      <w:pPr>
        <w:pStyle w:val="a5"/>
      </w:pPr>
      <w:r>
        <w:t xml:space="preserve">Однако, когда воздух расширяется, отдавая тепло, или наоборот, сжимается, поглощая тепло извне (например, соприкасаясь с нагретыми стенками ствола шахты), </w:t>
      </w:r>
      <w:r w:rsidR="00DD5361">
        <w:rPr>
          <w:lang w:val="en-US"/>
        </w:rPr>
        <w:t>n</w:t>
      </w:r>
      <w:r w:rsidR="00DD5361">
        <w:t>&gt;</w:t>
      </w:r>
      <w:r>
        <w:t xml:space="preserve"> 1,</w:t>
      </w:r>
      <w:r w:rsidR="00DD5361">
        <w:t>41;</w:t>
      </w:r>
      <w:r>
        <w:t xml:space="preserve"> точно так же возможен случай, когда при сжатии воздуха, сопровождающемся повышением температуры, отнимается тепло</w:t>
      </w:r>
      <w:r w:rsidRPr="00B5694A">
        <w:t xml:space="preserve"> </w:t>
      </w:r>
      <w:r>
        <w:t xml:space="preserve">(например, при опускании воздуха в стволе с капежом,) тогда </w:t>
      </w:r>
      <w:r>
        <w:rPr>
          <w:lang w:val="en-US"/>
        </w:rPr>
        <w:t>n</w:t>
      </w:r>
      <w:r>
        <w:t xml:space="preserve"> </w:t>
      </w:r>
      <w:r w:rsidR="00DD5361">
        <w:t>&lt;1</w:t>
      </w:r>
      <w:r>
        <w:t>,0</w:t>
      </w:r>
      <w:r w:rsidRPr="00B5694A">
        <w:t>.</w:t>
      </w:r>
    </w:p>
    <w:p w14:paraId="32B8298A" w14:textId="5D5DCCA3" w:rsidR="00570DCC" w:rsidRDefault="00B5694A" w:rsidP="00B5694A">
      <w:pPr>
        <w:pStyle w:val="a5"/>
      </w:pPr>
      <w:r>
        <w:t>Если известны значения давления и температуры для двух</w:t>
      </w:r>
      <w:r w:rsidRPr="00B5694A">
        <w:t xml:space="preserve"> </w:t>
      </w:r>
      <w:r>
        <w:t>состояний воздуха, то величина показателя п найдется из</w:t>
      </w:r>
      <w:r w:rsidRPr="00B5694A">
        <w:t xml:space="preserve"> </w:t>
      </w:r>
      <w:r>
        <w:t>уравнения</w:t>
      </w:r>
    </w:p>
    <w:tbl>
      <w:tblPr>
        <w:tblStyle w:val="51"/>
        <w:tblW w:w="5000" w:type="pct"/>
        <w:tblLook w:val="04A0" w:firstRow="1" w:lastRow="0" w:firstColumn="1" w:lastColumn="0" w:noHBand="0" w:noVBand="1"/>
      </w:tblPr>
      <w:tblGrid>
        <w:gridCol w:w="920"/>
        <w:gridCol w:w="5929"/>
        <w:gridCol w:w="918"/>
      </w:tblGrid>
      <w:tr w:rsidR="00B5694A" w:rsidRPr="00FA4ED6" w14:paraId="4777173B"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1E0550D" w14:textId="77777777" w:rsidR="00B5694A" w:rsidRPr="00FA4ED6" w:rsidRDefault="00B5694A" w:rsidP="00FA4ED6">
            <w:pPr>
              <w:rPr>
                <w:color w:val="auto"/>
              </w:rPr>
            </w:pPr>
          </w:p>
        </w:tc>
        <w:tc>
          <w:tcPr>
            <w:tcW w:w="4536" w:type="dxa"/>
          </w:tcPr>
          <w:p w14:paraId="262BC34B" w14:textId="196841CD" w:rsidR="00B5694A" w:rsidRPr="00FA4ED6" w:rsidRDefault="0064141B" w:rsidP="00FA4ED6">
            <w:pPr>
              <w:pStyle w:val="aff7"/>
              <w:cnfStyle w:val="100000000000" w:firstRow="1" w:lastRow="0" w:firstColumn="0" w:lastColumn="0" w:oddVBand="0" w:evenVBand="0" w:oddHBand="0" w:evenHBand="0" w:firstRowFirstColumn="0" w:firstRowLastColumn="0" w:lastRowFirstColumn="0" w:lastRowLastColumn="0"/>
            </w:pPr>
            <m:oMathPara>
              <m:oMath>
                <m:r>
                  <m:t>n=</m:t>
                </m:r>
                <m:func>
                  <m:funcPr>
                    <m:ctrlPr/>
                  </m:funcPr>
                  <m:fName>
                    <m:r>
                      <m:t>lg</m:t>
                    </m:r>
                  </m:fName>
                  <m:e>
                    <m:f>
                      <m:fPr>
                        <m:ctrlPr/>
                      </m:fPr>
                      <m:num>
                        <m:sSub>
                          <m:sSubPr>
                            <m:ctrlPr/>
                          </m:sSubPr>
                          <m:e>
                            <m:r>
                              <m:t>P</m:t>
                            </m:r>
                          </m:e>
                          <m:sub>
                            <m:r>
                              <m:t>2</m:t>
                            </m:r>
                          </m:sub>
                        </m:sSub>
                      </m:num>
                      <m:den>
                        <m:sSub>
                          <m:sSubPr>
                            <m:ctrlPr/>
                          </m:sSubPr>
                          <m:e>
                            <m:r>
                              <m:t>P</m:t>
                            </m:r>
                          </m:e>
                          <m:sub>
                            <m:r>
                              <m:t>1</m:t>
                            </m:r>
                          </m:sub>
                        </m:sSub>
                      </m:den>
                    </m:f>
                  </m:e>
                </m:func>
                <m:r>
                  <m:t>:</m:t>
                </m:r>
                <m:d>
                  <m:dPr>
                    <m:ctrlPr/>
                  </m:dPr>
                  <m:e>
                    <m:func>
                      <m:funcPr>
                        <m:ctrlPr/>
                      </m:funcPr>
                      <m:fName>
                        <m:r>
                          <m:t>lg</m:t>
                        </m:r>
                      </m:fName>
                      <m:e>
                        <m:f>
                          <m:fPr>
                            <m:ctrlPr/>
                          </m:fPr>
                          <m:num>
                            <m:sSub>
                              <m:sSubPr>
                                <m:ctrlPr/>
                              </m:sSubPr>
                              <m:e>
                                <m:r>
                                  <m:t>P</m:t>
                                </m:r>
                              </m:e>
                              <m:sub>
                                <m:r>
                                  <m:t>2</m:t>
                                </m:r>
                              </m:sub>
                            </m:sSub>
                          </m:num>
                          <m:den>
                            <m:sSub>
                              <m:sSubPr>
                                <m:ctrlPr/>
                              </m:sSubPr>
                              <m:e>
                                <m:r>
                                  <m:t>P</m:t>
                                </m:r>
                              </m:e>
                              <m:sub>
                                <m:r>
                                  <m:t>1</m:t>
                                </m:r>
                              </m:sub>
                            </m:sSub>
                          </m:den>
                        </m:f>
                      </m:e>
                    </m:func>
                    <m:r>
                      <m:t>-</m:t>
                    </m:r>
                    <m:func>
                      <m:funcPr>
                        <m:ctrlPr/>
                      </m:funcPr>
                      <m:fName>
                        <m:r>
                          <m:t>lg</m:t>
                        </m:r>
                      </m:fName>
                      <m:e>
                        <m:f>
                          <m:fPr>
                            <m:ctrlPr/>
                          </m:fPr>
                          <m:num>
                            <m:sSub>
                              <m:sSubPr>
                                <m:ctrlPr/>
                              </m:sSubPr>
                              <m:e>
                                <m:r>
                                  <m:t>T</m:t>
                                </m:r>
                              </m:e>
                              <m:sub>
                                <m:r>
                                  <m:t>2</m:t>
                                </m:r>
                              </m:sub>
                            </m:sSub>
                          </m:num>
                          <m:den>
                            <m:sSub>
                              <m:sSubPr>
                                <m:ctrlPr/>
                              </m:sSubPr>
                              <m:e>
                                <m:r>
                                  <m:t>T</m:t>
                                </m:r>
                              </m:e>
                              <m:sub>
                                <m:r>
                                  <m:t>1</m:t>
                                </m:r>
                              </m:sub>
                            </m:sSub>
                          </m:den>
                        </m:f>
                      </m:e>
                    </m:func>
                  </m:e>
                </m:d>
                <m:r>
                  <m:t>.</m:t>
                </m:r>
              </m:oMath>
            </m:oMathPara>
          </w:p>
        </w:tc>
        <w:tc>
          <w:tcPr>
            <w:tcW w:w="702" w:type="dxa"/>
          </w:tcPr>
          <w:p w14:paraId="77EFD97A" w14:textId="2DD1AB70" w:rsidR="00B5694A" w:rsidRPr="00FA4ED6" w:rsidRDefault="0064141B" w:rsidP="00FA4ED6">
            <w:pPr>
              <w:pStyle w:val="a5"/>
              <w:cnfStyle w:val="100000000000" w:firstRow="1" w:lastRow="0" w:firstColumn="0" w:lastColumn="0" w:oddVBand="0" w:evenVBand="0" w:oddHBand="0" w:evenHBand="0" w:firstRowFirstColumn="0" w:firstRowLastColumn="0" w:lastRowFirstColumn="0" w:lastRowLastColumn="0"/>
              <w:rPr>
                <w:lang w:val="en-US"/>
              </w:rPr>
            </w:pPr>
            <w:r w:rsidRPr="00FA4ED6">
              <w:rPr>
                <w:lang w:val="en-US"/>
              </w:rPr>
              <w:t>(</w:t>
            </w:r>
            <w:fldSimple w:instr=" SEQ Формула \* ARABIC ">
              <w:r w:rsidR="0075087B">
                <w:rPr>
                  <w:noProof/>
                </w:rPr>
                <w:t>53</w:t>
              </w:r>
            </w:fldSimple>
            <w:r w:rsidRPr="00FA4ED6">
              <w:rPr>
                <w:lang w:val="en-US"/>
              </w:rPr>
              <w:t>)</w:t>
            </w:r>
          </w:p>
        </w:tc>
      </w:tr>
    </w:tbl>
    <w:p w14:paraId="50D9F788" w14:textId="54001BB5" w:rsidR="00570DCC" w:rsidRDefault="00B5694A" w:rsidP="00B414A7">
      <w:pPr>
        <w:pStyle w:val="a5"/>
      </w:pPr>
      <w:r w:rsidRPr="00B5694A">
        <w:t>При линейной зависимости t от Н</w:t>
      </w:r>
    </w:p>
    <w:tbl>
      <w:tblPr>
        <w:tblStyle w:val="51"/>
        <w:tblW w:w="5000" w:type="pct"/>
        <w:tblLook w:val="04A0" w:firstRow="1" w:lastRow="0" w:firstColumn="1" w:lastColumn="0" w:noHBand="0" w:noVBand="1"/>
      </w:tblPr>
      <w:tblGrid>
        <w:gridCol w:w="920"/>
        <w:gridCol w:w="5929"/>
        <w:gridCol w:w="918"/>
      </w:tblGrid>
      <w:tr w:rsidR="00B5694A" w:rsidRPr="00FA4ED6" w14:paraId="5EE99B08"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602A446" w14:textId="77777777" w:rsidR="00B5694A" w:rsidRPr="00FA4ED6" w:rsidRDefault="00B5694A" w:rsidP="00FA4ED6">
            <w:pPr>
              <w:rPr>
                <w:color w:val="auto"/>
              </w:rPr>
            </w:pPr>
          </w:p>
        </w:tc>
        <w:tc>
          <w:tcPr>
            <w:tcW w:w="4536" w:type="dxa"/>
          </w:tcPr>
          <w:p w14:paraId="3E6506B1" w14:textId="70AE0D23" w:rsidR="00B5694A" w:rsidRPr="00FA4ED6" w:rsidRDefault="0064141B" w:rsidP="00FA4ED6">
            <w:pPr>
              <w:pStyle w:val="aff7"/>
              <w:cnfStyle w:val="100000000000" w:firstRow="1" w:lastRow="0" w:firstColumn="0" w:lastColumn="0" w:oddVBand="0" w:evenVBand="0" w:oddHBand="0" w:evenHBand="0" w:firstRowFirstColumn="0" w:firstRowLastColumn="0" w:lastRowFirstColumn="0" w:lastRowLastColumn="0"/>
              <w:rPr>
                <w:lang w:val="en-US"/>
              </w:rPr>
            </w:pPr>
            <m:oMath>
              <m:r>
                <m:t>n=</m:t>
              </m:r>
              <m:f>
                <m:fPr>
                  <m:ctrlPr/>
                </m:fPr>
                <m:num>
                  <m:r>
                    <m:t>1</m:t>
                  </m:r>
                </m:num>
                <m:den>
                  <m:r>
                    <m:t>1-R×a</m:t>
                  </m:r>
                </m:den>
              </m:f>
            </m:oMath>
            <w:r w:rsidRPr="00FA4ED6">
              <w:rPr>
                <w:lang w:val="en-US"/>
              </w:rPr>
              <w:t>,</w:t>
            </w:r>
          </w:p>
        </w:tc>
        <w:tc>
          <w:tcPr>
            <w:tcW w:w="702" w:type="dxa"/>
          </w:tcPr>
          <w:p w14:paraId="44BE9868" w14:textId="41C13803" w:rsidR="00B5694A" w:rsidRPr="00FA4ED6" w:rsidRDefault="0064141B" w:rsidP="00FA4ED6">
            <w:pPr>
              <w:pStyle w:val="a5"/>
              <w:cnfStyle w:val="100000000000" w:firstRow="1" w:lastRow="0" w:firstColumn="0" w:lastColumn="0" w:oddVBand="0" w:evenVBand="0" w:oddHBand="0" w:evenHBand="0" w:firstRowFirstColumn="0" w:firstRowLastColumn="0" w:lastRowFirstColumn="0" w:lastRowLastColumn="0"/>
              <w:rPr>
                <w:lang w:val="en-US"/>
              </w:rPr>
            </w:pPr>
            <w:bookmarkStart w:id="311" w:name="_Ref228883238"/>
            <w:r w:rsidRPr="00FA4ED6">
              <w:rPr>
                <w:lang w:val="en-US"/>
              </w:rPr>
              <w:t>(</w:t>
            </w:r>
            <w:fldSimple w:instr=" SEQ Формула \* ARABIC ">
              <w:r w:rsidR="0075087B">
                <w:rPr>
                  <w:noProof/>
                </w:rPr>
                <w:t>54</w:t>
              </w:r>
            </w:fldSimple>
            <w:r w:rsidRPr="00FA4ED6">
              <w:rPr>
                <w:lang w:val="en-US"/>
              </w:rPr>
              <w:t>)</w:t>
            </w:r>
            <w:bookmarkEnd w:id="311"/>
          </w:p>
        </w:tc>
      </w:tr>
    </w:tbl>
    <w:p w14:paraId="59A91474" w14:textId="3594F3C7" w:rsidR="00B5694A" w:rsidRDefault="00DD5361" w:rsidP="00B5694A">
      <w:pPr>
        <w:pStyle w:val="a5"/>
      </w:pPr>
      <w:r>
        <w:t>где,</w:t>
      </w:r>
      <w:r w:rsidR="00B5694A">
        <w:t xml:space="preserve"> </w:t>
      </w:r>
      <w:r w:rsidR="00B26926">
        <w:t xml:space="preserve">α — </w:t>
      </w:r>
      <w:r w:rsidR="00B5694A">
        <w:t xml:space="preserve">приращение температуры на 1 м; если </w:t>
      </w:r>
      <w:r>
        <w:t>а&gt;</w:t>
      </w:r>
      <w:r w:rsidR="00B5694A">
        <w:t xml:space="preserve"> 0,0342 °, то </w:t>
      </w:r>
      <w:r w:rsidR="00B5694A">
        <w:rPr>
          <w:lang w:val="en-US"/>
        </w:rPr>
        <w:t>n</w:t>
      </w:r>
      <w:r w:rsidR="00B26926">
        <w:t xml:space="preserve"> — </w:t>
      </w:r>
      <w:r w:rsidR="00B5694A">
        <w:t xml:space="preserve">отрицательная величина. Формула </w:t>
      </w:r>
      <w:r w:rsidR="0064141B">
        <w:fldChar w:fldCharType="begin"/>
      </w:r>
      <w:r w:rsidR="0064141B">
        <w:instrText xml:space="preserve"> REF _Ref228883238 \h </w:instrText>
      </w:r>
      <w:r w:rsidR="0064141B">
        <w:fldChar w:fldCharType="separate"/>
      </w:r>
      <w:r w:rsidR="00A05A8B" w:rsidRPr="00203061">
        <w:rPr>
          <w:rStyle w:val="afff6"/>
        </w:rPr>
        <w:t>(</w:t>
      </w:r>
      <w:r w:rsidR="00A05A8B">
        <w:rPr>
          <w:rStyle w:val="afff6"/>
          <w:noProof/>
        </w:rPr>
        <w:t>54</w:t>
      </w:r>
      <w:r w:rsidR="00A05A8B" w:rsidRPr="00203061">
        <w:rPr>
          <w:rStyle w:val="afff6"/>
        </w:rPr>
        <w:t>)</w:t>
      </w:r>
      <w:r w:rsidR="0064141B">
        <w:fldChar w:fldCharType="end"/>
      </w:r>
      <w:r w:rsidR="00B5694A">
        <w:t xml:space="preserve"> выведена докт. техн. наук А. Ф. Воропаевым.</w:t>
      </w:r>
    </w:p>
    <w:p w14:paraId="1756DECF" w14:textId="46827F3B" w:rsidR="00570DCC" w:rsidRDefault="00B5694A" w:rsidP="00B5694A">
      <w:pPr>
        <w:pStyle w:val="a5"/>
      </w:pPr>
      <w:r>
        <w:t>Наблюдения над изменением температуры воздуха в стволах шахт показали, что глубже 50 м изменение t в большинстве случаев мало отклоняется от линейного закона.</w:t>
      </w:r>
    </w:p>
    <w:p w14:paraId="0E2B07C2" w14:textId="76CDB216" w:rsidR="00570DCC" w:rsidRDefault="00A35498" w:rsidP="00862D21">
      <w:pPr>
        <w:pStyle w:val="20"/>
      </w:pPr>
      <w:bookmarkStart w:id="312" w:name="_Toc229564886"/>
      <w:bookmarkStart w:id="313" w:name="_Toc229950112"/>
      <w:r>
        <w:lastRenderedPageBreak/>
        <w:t>Глава</w:t>
      </w:r>
      <w:r w:rsidR="00706A2B" w:rsidRPr="0026490A">
        <w:t xml:space="preserve"> </w:t>
      </w:r>
      <w:r>
        <w:t>2</w:t>
      </w:r>
      <w:r>
        <w:br/>
        <w:t>Измерение температуры, влажности, давления и скорости движения воздуха</w:t>
      </w:r>
      <w:bookmarkEnd w:id="312"/>
      <w:bookmarkEnd w:id="313"/>
    </w:p>
    <w:p w14:paraId="47B247C8" w14:textId="5572B112" w:rsidR="00570DCC" w:rsidRDefault="00706A2B" w:rsidP="00706A2B">
      <w:pPr>
        <w:pStyle w:val="a5"/>
      </w:pPr>
      <w:r>
        <w:t>В настоящей главе излагаются лишь те сведения о приборах для измерения давления и скорости движения воздуха в рудничных выработках и о работе с ними, которые необходимы для инженера-производственника. Более подробные данные, нужные для выполнения научно-исследовательских работ по рудничной вентиляции, рассматриваются в специальных руководствах [</w:t>
      </w:r>
      <w:r w:rsidR="00343158">
        <w:t>!</w:t>
      </w:r>
      <w:r w:rsidRPr="005220ED">
        <w:rPr>
          <w:highlight w:val="yellow"/>
        </w:rPr>
        <w:t>1</w:t>
      </w:r>
      <w:r>
        <w:t>]</w:t>
      </w:r>
      <w:r>
        <w:rPr>
          <w:rStyle w:val="affb"/>
        </w:rPr>
        <w:footnoteReference w:id="71"/>
      </w:r>
      <w:r>
        <w:t>. Учитывая, что измерять скорость движения воздуха и подсчитывать его количество работникам службы вентиляции приходится буквально каждый день, притом в различных условиях, соответствующий параграф данной главы изложен несколько подробнее остальных.</w:t>
      </w:r>
    </w:p>
    <w:p w14:paraId="36366EB5" w14:textId="1E9B3A7B" w:rsidR="00570DCC" w:rsidRDefault="00162466" w:rsidP="00862D21">
      <w:pPr>
        <w:pStyle w:val="30"/>
      </w:pPr>
      <w:bookmarkStart w:id="314" w:name="_Toc229564887"/>
      <w:bookmarkStart w:id="315" w:name="_Toc229950113"/>
      <w:r w:rsidRPr="00706A2B">
        <w:t xml:space="preserve">§ </w:t>
      </w:r>
      <w:r>
        <w:t>1</w:t>
      </w:r>
      <w:r w:rsidRPr="00706A2B">
        <w:t xml:space="preserve">. </w:t>
      </w:r>
      <w:r w:rsidR="00343158">
        <w:t>И</w:t>
      </w:r>
      <w:r w:rsidRPr="00706A2B">
        <w:t>змерение температуры рудничного воздуха</w:t>
      </w:r>
      <w:bookmarkEnd w:id="314"/>
      <w:bookmarkEnd w:id="315"/>
    </w:p>
    <w:p w14:paraId="4FC521AA" w14:textId="08239920" w:rsidR="00706A2B" w:rsidRDefault="00706A2B" w:rsidP="00706A2B">
      <w:pPr>
        <w:pStyle w:val="a5"/>
      </w:pPr>
      <w:r>
        <w:t>Для измерения температуры воздуха в шахтах рекомендуется применять термометры, заключенные для защиты от повреждений в металлическую оправу, из которой они выдвигаются при производстве замера. Термометры носят в кожаном футляре на плечевом ремне. Цена деления шкалы 0,5—0,2°. Часто для измерения температуры применяют описываемые ниже психрометры.</w:t>
      </w:r>
    </w:p>
    <w:p w14:paraId="02697A6A" w14:textId="666434E2" w:rsidR="00706A2B" w:rsidRDefault="00706A2B" w:rsidP="00706A2B">
      <w:pPr>
        <w:pStyle w:val="a5"/>
      </w:pPr>
      <w:r>
        <w:t xml:space="preserve">Прежде чем записывать показание термометра, следует убедиться, что он действительно принял температуру воздуха, для этого берут два отсчета через 5—10 </w:t>
      </w:r>
      <w:r>
        <w:lastRenderedPageBreak/>
        <w:t>мин.: они должны быть одинаковы. Для ускорения процедуры замера можно привязать оправу термометра к короткому шнуру и в продолжение 2—3 мин. вращать термометр в руке.</w:t>
      </w:r>
    </w:p>
    <w:p w14:paraId="38D3B46D" w14:textId="4F8F0A26" w:rsidR="00570DCC" w:rsidRDefault="00706A2B" w:rsidP="00706A2B">
      <w:pPr>
        <w:pStyle w:val="a5"/>
      </w:pPr>
      <w:r>
        <w:t>В мокрых выработках следует избегать попадания воды на шарик термометра; последний следует вытирать насухо перед каждым замером.</w:t>
      </w:r>
    </w:p>
    <w:p w14:paraId="0040FC31" w14:textId="7BBC3F17" w:rsidR="00570DCC" w:rsidRPr="00B1366D" w:rsidRDefault="00162466" w:rsidP="00862D21">
      <w:pPr>
        <w:pStyle w:val="30"/>
      </w:pPr>
      <w:bookmarkStart w:id="316" w:name="_Toc229564888"/>
      <w:bookmarkStart w:id="317" w:name="_Toc229950114"/>
      <w:r w:rsidRPr="00B1366D">
        <w:t xml:space="preserve">§ 2. </w:t>
      </w:r>
      <w:r w:rsidR="00343158">
        <w:t>И</w:t>
      </w:r>
      <w:r w:rsidRPr="00B1366D">
        <w:t>змерение температуры горных пород</w:t>
      </w:r>
      <w:bookmarkEnd w:id="316"/>
      <w:bookmarkEnd w:id="317"/>
    </w:p>
    <w:p w14:paraId="7C8A03B0" w14:textId="7FCD4BE3" w:rsidR="00706A2B" w:rsidRDefault="00706A2B" w:rsidP="00706A2B">
      <w:pPr>
        <w:pStyle w:val="a5"/>
      </w:pPr>
      <w:r>
        <w:t>Эти измерения производят в буровых скважинах и шпурах. Если целью такого измерения является получение первоначальной температуры пород, то измерение должно производиться в неохлажденной и ненагретой зоне, в забоях подготовительных работ, проходимых узким ходом и отстоящих возможно дальше от очистных работ. А. Н. Щербань [</w:t>
      </w:r>
      <w:r w:rsidR="00343158">
        <w:t>!</w:t>
      </w:r>
      <w:r w:rsidRPr="005220ED">
        <w:rPr>
          <w:highlight w:val="yellow"/>
        </w:rPr>
        <w:t>2</w:t>
      </w:r>
      <w:r>
        <w:t>] считает, что глубина шпуров 1,5—2,0 м достаточна.</w:t>
      </w:r>
    </w:p>
    <w:p w14:paraId="627F908E" w14:textId="51DF3F3E" w:rsidR="00706A2B" w:rsidRDefault="00706A2B" w:rsidP="00706A2B">
      <w:pPr>
        <w:pStyle w:val="a5"/>
      </w:pPr>
      <w:r>
        <w:t>Применяются следующие способы измерения температуры:</w:t>
      </w:r>
    </w:p>
    <w:p w14:paraId="6CD00D37" w14:textId="5DCB67FD" w:rsidR="00706A2B" w:rsidRDefault="00706A2B">
      <w:pPr>
        <w:pStyle w:val="a0"/>
        <w:numPr>
          <w:ilvl w:val="0"/>
          <w:numId w:val="14"/>
        </w:numPr>
        <w:tabs>
          <w:tab w:val="left" w:pos="284"/>
        </w:tabs>
        <w:ind w:left="0" w:firstLine="0"/>
      </w:pPr>
      <w:r>
        <w:t>при помощи термометров (обычных, минимальных или максимальных), вставляемых в шпур. Установлено, что, спустя два часа после прекращения бу</w:t>
      </w:r>
      <w:r w:rsidR="006D6020">
        <w:t>р</w:t>
      </w:r>
      <w:r>
        <w:t>ения и извлечения бурового инструмента, стенки шпура, нагревшиеся при бурении, охлаждаются до первоначальной температуры. Устье шпура закрывается. Для того чтобы термометр воспринял температуру окружающих пород, достаточно 6—12 час. Термометр извлекают из скважины и быстро берут отсчет;</w:t>
      </w:r>
    </w:p>
    <w:p w14:paraId="7259DD9A" w14:textId="63E6C0F9" w:rsidR="00706A2B" w:rsidRDefault="00706A2B">
      <w:pPr>
        <w:pStyle w:val="a0"/>
        <w:numPr>
          <w:ilvl w:val="0"/>
          <w:numId w:val="14"/>
        </w:numPr>
        <w:tabs>
          <w:tab w:val="left" w:pos="284"/>
        </w:tabs>
        <w:ind w:left="0" w:firstLine="0"/>
      </w:pPr>
      <w:r>
        <w:t xml:space="preserve">при помощи гильзы с водой, вставляемой в скважины не менее чем на 4 часа (желательно 24 часа), после чего гильза </w:t>
      </w:r>
      <w:r w:rsidR="00B1366D">
        <w:t>извлекается,</w:t>
      </w:r>
      <w:r>
        <w:t xml:space="preserve"> и температура воды быстро (в течение 2 мин.) измеряется;</w:t>
      </w:r>
    </w:p>
    <w:p w14:paraId="7C9759D9" w14:textId="01E55175" w:rsidR="00706A2B" w:rsidRDefault="00706A2B">
      <w:pPr>
        <w:pStyle w:val="a0"/>
        <w:numPr>
          <w:ilvl w:val="0"/>
          <w:numId w:val="14"/>
        </w:numPr>
        <w:tabs>
          <w:tab w:val="left" w:pos="284"/>
        </w:tabs>
        <w:ind w:left="0" w:firstLine="0"/>
      </w:pPr>
      <w:r>
        <w:t>при помощи термометров сопротивления [</w:t>
      </w:r>
      <w:r w:rsidR="00343158">
        <w:t>!</w:t>
      </w:r>
      <w:r w:rsidRPr="005220ED">
        <w:rPr>
          <w:highlight w:val="yellow"/>
        </w:rPr>
        <w:t>3</w:t>
      </w:r>
      <w:r w:rsidRPr="00706A2B">
        <w:t>]</w:t>
      </w:r>
      <w:r>
        <w:t>.</w:t>
      </w:r>
    </w:p>
    <w:p w14:paraId="31B46A78" w14:textId="341F627A" w:rsidR="00706A2B" w:rsidRDefault="00706A2B" w:rsidP="00706A2B">
      <w:pPr>
        <w:pStyle w:val="a5"/>
      </w:pPr>
      <w:r>
        <w:t>Рекомендуется для большей точности измерять температуру воздуха в одном и том же шпуре при разной его глубине и строить графики изменения температуры с глубиной.</w:t>
      </w:r>
    </w:p>
    <w:p w14:paraId="1A4D24E7" w14:textId="3175E8F4" w:rsidR="00570DCC" w:rsidRDefault="00706A2B" w:rsidP="00706A2B">
      <w:pPr>
        <w:pStyle w:val="a5"/>
      </w:pPr>
      <w:r>
        <w:t>Выделение газа в шпуре может несколько понизить температуру, окисление угля</w:t>
      </w:r>
      <w:r w:rsidR="00B26926">
        <w:t xml:space="preserve"> — </w:t>
      </w:r>
      <w:r>
        <w:t>повысить.</w:t>
      </w:r>
    </w:p>
    <w:p w14:paraId="79660F1E" w14:textId="13964C25" w:rsidR="00570DCC" w:rsidRPr="00B1366D" w:rsidRDefault="00162466" w:rsidP="00862D21">
      <w:pPr>
        <w:pStyle w:val="30"/>
      </w:pPr>
      <w:bookmarkStart w:id="318" w:name="_Toc229564889"/>
      <w:bookmarkStart w:id="319" w:name="_Toc229950115"/>
      <w:r w:rsidRPr="00B1366D">
        <w:lastRenderedPageBreak/>
        <w:t xml:space="preserve">§ 3. </w:t>
      </w:r>
      <w:r w:rsidR="00343158">
        <w:t>И</w:t>
      </w:r>
      <w:r w:rsidRPr="00B1366D">
        <w:t>змерение влажности воздуха</w:t>
      </w:r>
      <w:bookmarkEnd w:id="318"/>
      <w:bookmarkEnd w:id="319"/>
    </w:p>
    <w:p w14:paraId="61AC0186" w14:textId="2CCC64F5" w:rsidR="00570DCC" w:rsidRDefault="00706A2B" w:rsidP="00706A2B">
      <w:pPr>
        <w:pStyle w:val="a5"/>
      </w:pPr>
      <w:r>
        <w:t>Измерение влажности воздуха в шахтных условиях производят обычно пращевым психрометром, либо психрометром с вентилятором. Первый (</w:t>
      </w:r>
      <w:r w:rsidR="009C7C32" w:rsidRPr="009C7C32">
        <w:rPr>
          <w:rStyle w:val="afff6"/>
        </w:rPr>
        <w:fldChar w:fldCharType="begin"/>
      </w:r>
      <w:r w:rsidR="009C7C32" w:rsidRPr="009C7C32">
        <w:rPr>
          <w:rStyle w:val="afff6"/>
        </w:rPr>
        <w:instrText xml:space="preserve"> REF _Ref228883308 \h </w:instrText>
      </w:r>
      <w:r w:rsidR="009C7C32">
        <w:rPr>
          <w:rStyle w:val="afff6"/>
        </w:rPr>
        <w:instrText xml:space="preserve"> \* MERGEFORMAT </w:instrText>
      </w:r>
      <w:r w:rsidR="009C7C32" w:rsidRPr="009C7C32">
        <w:rPr>
          <w:rStyle w:val="afff6"/>
        </w:rPr>
      </w:r>
      <w:r w:rsidR="009C7C32" w:rsidRPr="009C7C32">
        <w:rPr>
          <w:rStyle w:val="afff6"/>
        </w:rPr>
        <w:fldChar w:fldCharType="separate"/>
      </w:r>
      <w:r w:rsidR="00A05A8B" w:rsidRPr="00A05A8B">
        <w:rPr>
          <w:rStyle w:val="afff6"/>
        </w:rPr>
        <w:t>Рисунок 71</w:t>
      </w:r>
      <w:r w:rsidR="009C7C32" w:rsidRPr="009C7C32">
        <w:rPr>
          <w:rStyle w:val="afff6"/>
        </w:rPr>
        <w:fldChar w:fldCharType="end"/>
      </w:r>
      <w:r>
        <w:t>) состоит из двух термометров, укрепленных на рамке, снабженной ручкой; ручка служит для приведения прибора во вращение. Во втором (</w:t>
      </w:r>
      <w:r w:rsidR="009C7C32" w:rsidRPr="009C7C32">
        <w:rPr>
          <w:rStyle w:val="afff6"/>
        </w:rPr>
        <w:fldChar w:fldCharType="begin"/>
      </w:r>
      <w:r w:rsidR="009C7C32" w:rsidRPr="009C7C32">
        <w:rPr>
          <w:rStyle w:val="afff6"/>
        </w:rPr>
        <w:instrText xml:space="preserve"> REF _Ref228883321 \h </w:instrText>
      </w:r>
      <w:r w:rsidR="009C7C32">
        <w:rPr>
          <w:rStyle w:val="afff6"/>
        </w:rPr>
        <w:instrText xml:space="preserve"> \* MERGEFORMAT </w:instrText>
      </w:r>
      <w:r w:rsidR="009C7C32" w:rsidRPr="009C7C32">
        <w:rPr>
          <w:rStyle w:val="afff6"/>
        </w:rPr>
      </w:r>
      <w:r w:rsidR="009C7C32" w:rsidRPr="009C7C32">
        <w:rPr>
          <w:rStyle w:val="afff6"/>
        </w:rPr>
        <w:fldChar w:fldCharType="separate"/>
      </w:r>
      <w:r w:rsidR="00A05A8B" w:rsidRPr="00A05A8B">
        <w:rPr>
          <w:rStyle w:val="afff6"/>
        </w:rPr>
        <w:t>Рисунок 72</w:t>
      </w:r>
      <w:r w:rsidR="009C7C32" w:rsidRPr="009C7C32">
        <w:rPr>
          <w:rStyle w:val="afff6"/>
        </w:rPr>
        <w:fldChar w:fldCharType="end"/>
      </w:r>
      <w:r>
        <w:t xml:space="preserve">) термометры заключены в металлические оправы: в верхней части прибора расположен небольшой вентилятор, приводимый в действие пружиной и служащий для просасывания воздуха с определенной скоростью через трубки мимо шариков термометров. На один из шариков термометров обоих приборов надевается колпачок из мокрой марли. Относительную влажность пи определяют по разности показаний сухого и мокрого термометров, пользуясь таблицей в </w:t>
      </w:r>
      <w:r w:rsidR="00B1366D" w:rsidRPr="00B1366D">
        <w:rPr>
          <w:rStyle w:val="afff6"/>
        </w:rPr>
        <w:t>П</w:t>
      </w:r>
      <w:r w:rsidRPr="00B1366D">
        <w:rPr>
          <w:rStyle w:val="afff6"/>
        </w:rPr>
        <w:t xml:space="preserve">риложении </w:t>
      </w:r>
      <w:r w:rsidR="00B1366D" w:rsidRPr="00B1366D">
        <w:rPr>
          <w:rStyle w:val="afff6"/>
        </w:rPr>
        <w:t>3</w:t>
      </w:r>
      <w:r>
        <w:t xml:space="preserve"> (при t</w:t>
      </w:r>
      <w:r w:rsidR="009C7C32" w:rsidRPr="009C7C32">
        <w:rPr>
          <w:vertAlign w:val="subscript"/>
          <w:lang w:val="en-US"/>
        </w:rPr>
        <w:t>c</w:t>
      </w:r>
      <w:r>
        <w:t>=</w:t>
      </w:r>
      <w:r w:rsidR="009C7C32">
        <w:rPr>
          <w:lang w:val="en-US"/>
        </w:rPr>
        <w:t>t</w:t>
      </w:r>
      <w:r w:rsidR="009C7C32" w:rsidRPr="009C7C32">
        <w:rPr>
          <w:vertAlign w:val="subscript"/>
        </w:rPr>
        <w:t>м</w:t>
      </w:r>
      <w:r w:rsidR="009C7C32" w:rsidRPr="009C7C32">
        <w:t xml:space="preserve"> </w:t>
      </w:r>
      <w:r>
        <w:t xml:space="preserve">влажность очевидно равна 100%). Вращение пращевого психрометра продолжают до тех пор, пока показания обоих термометров не установятся на постоянном уровне (на что требуется обычно 1/2—2 мин.). При взятии отсчета по термометрам не следует касаться рукой рамки и особенно термометров; колпачок должен быть сильно увлажнен, но вода не должна стекать с него. Отсчеты по термометрам следует брать быстро, причем в шахтных условиях рекомендуется при отсчете </w:t>
      </w:r>
      <w:r>
        <w:rPr>
          <w:noProof/>
        </w:rPr>
        <mc:AlternateContent>
          <mc:Choice Requires="wps">
            <w:drawing>
              <wp:anchor distT="0" distB="0" distL="114300" distR="114300" simplePos="0" relativeHeight="251648004" behindDoc="0" locked="0" layoutInCell="1" allowOverlap="1" wp14:anchorId="7AB870CD" wp14:editId="319383A3">
                <wp:simplePos x="0" y="0"/>
                <wp:positionH relativeFrom="column">
                  <wp:posOffset>215900</wp:posOffset>
                </wp:positionH>
                <wp:positionV relativeFrom="paragraph">
                  <wp:posOffset>4318000</wp:posOffset>
                </wp:positionV>
                <wp:extent cx="1367790" cy="635"/>
                <wp:effectExtent l="0" t="0" r="3810" b="9525"/>
                <wp:wrapNone/>
                <wp:docPr id="12" name="Надпись 12"/>
                <wp:cNvGraphicFramePr/>
                <a:graphic xmlns:a="http://schemas.openxmlformats.org/drawingml/2006/main">
                  <a:graphicData uri="http://schemas.microsoft.com/office/word/2010/wordprocessingShape">
                    <wps:wsp>
                      <wps:cNvSpPr txBox="1"/>
                      <wps:spPr>
                        <a:xfrm>
                          <a:off x="0" y="0"/>
                          <a:ext cx="1367790" cy="635"/>
                        </a:xfrm>
                        <a:prstGeom prst="rect">
                          <a:avLst/>
                        </a:prstGeom>
                        <a:noFill/>
                        <a:ln>
                          <a:noFill/>
                        </a:ln>
                      </wps:spPr>
                      <wps:txbx>
                        <w:txbxContent>
                          <w:p w14:paraId="73FEBD91" w14:textId="021D7106" w:rsidR="00706A2B" w:rsidRPr="002C639A" w:rsidRDefault="00706A2B" w:rsidP="00706A2B">
                            <w:pPr>
                              <w:pStyle w:val="afffd"/>
                              <w:rPr>
                                <w:rFonts w:eastAsia="Times New Roman" w:cs="Times New Roman"/>
                                <w:color w:val="000000" w:themeColor="text2"/>
                                <w:sz w:val="18"/>
                              </w:rPr>
                            </w:pPr>
                            <w:bookmarkStart w:id="320" w:name="_Ref228883308"/>
                            <w:r>
                              <w:t xml:space="preserve">Рисунок </w:t>
                            </w:r>
                            <w:fldSimple w:instr=" SEQ Рисунок \* ARABIC ">
                              <w:r w:rsidR="00D53DE7">
                                <w:rPr>
                                  <w:noProof/>
                                </w:rPr>
                                <w:t>71</w:t>
                              </w:r>
                            </w:fldSimple>
                            <w:bookmarkEnd w:id="320"/>
                            <w:r>
                              <w:t>. Пращевой психометр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B870CD" id="Надпись 12" o:spid="_x0000_s1062" type="#_x0000_t202" style="position:absolute;left:0;text-align:left;margin-left:17pt;margin-top:340pt;width:107.7pt;height:.05pt;z-index:2516480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" filled="f" stroked="f">
                <v:textbox style="mso-fit-shape-to-text:t" inset="0,0,0,0">
                  <w:txbxContent>
                    <w:p w14:paraId="73FEBD91" w14:textId="021D7106" w:rsidR="00706A2B" w:rsidRPr="002C639A" w:rsidRDefault="00706A2B" w:rsidP="00706A2B">
                      <w:pPr>
                        <w:pStyle w:val="afffd"/>
                        <w:rPr>
                          <w:rFonts w:eastAsia="Times New Roman" w:cs="Times New Roman"/>
                          <w:color w:val="000000" w:themeColor="text2"/>
                          <w:sz w:val="18"/>
                        </w:rPr>
                      </w:pPr>
                      <w:bookmarkStart w:id="321" w:name="_Ref228883308"/>
                      <w:r>
                        <w:t xml:space="preserve">Рисунок </w:t>
                      </w:r>
                      <w:fldSimple w:instr=" SEQ Рисунок \* ARABIC ">
                        <w:r w:rsidR="00D53DE7">
                          <w:rPr>
                            <w:noProof/>
                          </w:rPr>
                          <w:t>71</w:t>
                        </w:r>
                      </w:fldSimple>
                      <w:bookmarkEnd w:id="321"/>
                      <w:r>
                        <w:t>. Пращевой психометр</w:t>
                      </w:r>
                    </w:p>
                  </w:txbxContent>
                </v:textbox>
              </v:shape>
            </w:pict>
          </mc:Fallback>
        </mc:AlternateContent>
      </w:r>
      <w:r>
        <w:rPr>
          <w:noProof/>
        </w:rPr>
        <mc:AlternateContent>
          <mc:Choice Requires="wpc">
            <w:drawing>
              <wp:anchor distT="0" distB="0" distL="114300" distR="114300" simplePos="0" relativeHeight="251648003" behindDoc="0" locked="0" layoutInCell="1" allowOverlap="1" wp14:anchorId="33564C20" wp14:editId="36CEAB6F">
                <wp:simplePos x="0" y="0"/>
                <wp:positionH relativeFrom="margin">
                  <wp:posOffset>215900</wp:posOffset>
                </wp:positionH>
                <wp:positionV relativeFrom="paragraph">
                  <wp:posOffset>2651760</wp:posOffset>
                </wp:positionV>
                <wp:extent cx="1367790" cy="1609090"/>
                <wp:effectExtent l="0" t="0" r="3810" b="0"/>
                <wp:wrapSquare wrapText="bothSides"/>
                <wp:docPr id="11" name="Полотно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43E53876" id="Полотно 11" o:spid="_x0000_s1026" editas="canvas" style="position:absolute;margin-left:17pt;margin-top:208.8pt;width:107.7pt;height:126.7pt;z-index:251648003;mso-position-horizontal-relative:margin;mso-width-relative:margin;mso-height-relative:margin" coordsize="13677,1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">
                <v:shape id="_x0000_s1027" type="#_x0000_t75" style="position:absolute;width:13677;height:16090;visibility:visible;mso-wrap-style:square" filled="t">
                  <v:fill o:detectmouseclick="t"/>
                  <v:path o:connecttype="none"/>
                </v:shape>
                <w10:wrap type="square" anchorx="margin"/>
              </v:group>
            </w:pict>
          </mc:Fallback>
        </mc:AlternateContent>
      </w:r>
      <w:r>
        <w:t>помещать источник света позади термометра.</w:t>
      </w:r>
    </w:p>
    <w:p w14:paraId="455A5D4F" w14:textId="67534BBD" w:rsidR="00570DCC" w:rsidRDefault="006D6020" w:rsidP="00706A2B">
      <w:pPr>
        <w:pStyle w:val="a5"/>
        <w:jc w:val="center"/>
      </w:pPr>
      <w:r>
        <w:rPr>
          <w:noProof/>
        </w:rPr>
        <mc:AlternateContent>
          <mc:Choice Requires="wpc">
            <w:drawing>
              <wp:anchor distT="0" distB="0" distL="114300" distR="114300" simplePos="0" relativeHeight="251648005" behindDoc="0" locked="0" layoutInCell="1" allowOverlap="1" wp14:anchorId="787D4EAB" wp14:editId="032DD48B">
                <wp:simplePos x="0" y="0"/>
                <wp:positionH relativeFrom="column">
                  <wp:posOffset>2059305</wp:posOffset>
                </wp:positionH>
                <wp:positionV relativeFrom="paragraph">
                  <wp:posOffset>24765</wp:posOffset>
                </wp:positionV>
                <wp:extent cx="1330325" cy="1499235"/>
                <wp:effectExtent l="0" t="0" r="3175" b="5715"/>
                <wp:wrapSquare wrapText="bothSides"/>
                <wp:docPr id="13" name="Полотно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47597310" id="Полотно 13" o:spid="_x0000_s1026" editas="canvas" style="position:absolute;margin-left:162.15pt;margin-top:1.95pt;width:104.75pt;height:118.05pt;z-index:251648005;mso-width-relative:margin;mso-height-relative:margin" coordsize="13303,149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">
                <v:shape id="_x0000_s1027" type="#_x0000_t75" style="position:absolute;width:13303;height:14992;visibility:visible;mso-wrap-style:square" filled="t">
                  <v:fill o:detectmouseclick="t"/>
                  <v:path o:connecttype="none"/>
                </v:shape>
                <w10:wrap type="square"/>
              </v:group>
            </w:pict>
          </mc:Fallback>
        </mc:AlternateContent>
      </w:r>
    </w:p>
    <w:p w14:paraId="287CAFD6" w14:textId="2F78A591" w:rsidR="00570DCC" w:rsidRDefault="00570DCC" w:rsidP="00706A2B">
      <w:pPr>
        <w:pStyle w:val="a5"/>
        <w:jc w:val="center"/>
      </w:pPr>
    </w:p>
    <w:p w14:paraId="0A35F0EC" w14:textId="259D6C00" w:rsidR="00570DCC" w:rsidRDefault="00570DCC" w:rsidP="00706A2B">
      <w:pPr>
        <w:pStyle w:val="a5"/>
        <w:jc w:val="center"/>
      </w:pPr>
    </w:p>
    <w:p w14:paraId="038F3252" w14:textId="4247C273" w:rsidR="00570DCC" w:rsidRDefault="00570DCC" w:rsidP="00706A2B">
      <w:pPr>
        <w:pStyle w:val="a5"/>
        <w:jc w:val="center"/>
      </w:pPr>
    </w:p>
    <w:p w14:paraId="79F18ECB" w14:textId="76ECB305" w:rsidR="00570DCC" w:rsidRDefault="00570DCC" w:rsidP="00706A2B">
      <w:pPr>
        <w:pStyle w:val="a5"/>
        <w:jc w:val="center"/>
      </w:pPr>
    </w:p>
    <w:p w14:paraId="7351ADD8" w14:textId="1F8737E6" w:rsidR="00570DCC" w:rsidRDefault="00570DCC" w:rsidP="00706A2B">
      <w:pPr>
        <w:pStyle w:val="a5"/>
        <w:jc w:val="center"/>
      </w:pPr>
    </w:p>
    <w:p w14:paraId="217832EC" w14:textId="1B463C56" w:rsidR="00570DCC" w:rsidRDefault="00570DCC" w:rsidP="00706A2B">
      <w:pPr>
        <w:pStyle w:val="a5"/>
        <w:jc w:val="center"/>
      </w:pPr>
    </w:p>
    <w:p w14:paraId="70857659" w14:textId="018D78B1" w:rsidR="00570DCC" w:rsidRDefault="006D6020" w:rsidP="00706A2B">
      <w:pPr>
        <w:pStyle w:val="a5"/>
        <w:jc w:val="center"/>
      </w:pPr>
      <w:r>
        <w:rPr>
          <w:noProof/>
        </w:rPr>
        <mc:AlternateContent>
          <mc:Choice Requires="wps">
            <w:drawing>
              <wp:anchor distT="0" distB="0" distL="114300" distR="114300" simplePos="0" relativeHeight="251648006" behindDoc="0" locked="0" layoutInCell="1" allowOverlap="1" wp14:anchorId="0F96A723" wp14:editId="103F812F">
                <wp:simplePos x="0" y="0"/>
                <wp:positionH relativeFrom="column">
                  <wp:posOffset>2059686</wp:posOffset>
                </wp:positionH>
                <wp:positionV relativeFrom="paragraph">
                  <wp:posOffset>12243</wp:posOffset>
                </wp:positionV>
                <wp:extent cx="1330325" cy="504749"/>
                <wp:effectExtent l="0" t="0" r="3175" b="10160"/>
                <wp:wrapNone/>
                <wp:docPr id="15" name="Надпись 15"/>
                <wp:cNvGraphicFramePr/>
                <a:graphic xmlns:a="http://schemas.openxmlformats.org/drawingml/2006/main">
                  <a:graphicData uri="http://schemas.microsoft.com/office/word/2010/wordprocessingShape">
                    <wps:wsp>
                      <wps:cNvSpPr txBox="1"/>
                      <wps:spPr>
                        <a:xfrm>
                          <a:off x="0" y="0"/>
                          <a:ext cx="1330325" cy="504749"/>
                        </a:xfrm>
                        <a:prstGeom prst="rect">
                          <a:avLst/>
                        </a:prstGeom>
                        <a:noFill/>
                        <a:ln>
                          <a:noFill/>
                        </a:ln>
                      </wps:spPr>
                      <wps:txbx>
                        <w:txbxContent>
                          <w:p w14:paraId="30436F4D" w14:textId="18611266" w:rsidR="00706A2B" w:rsidRDefault="00706A2B" w:rsidP="006D6020">
                            <w:pPr>
                              <w:pStyle w:val="afffd"/>
                            </w:pPr>
                            <w:bookmarkStart w:id="322" w:name="_Ref228883321"/>
                            <w:r>
                              <w:t xml:space="preserve">Рисунок </w:t>
                            </w:r>
                            <w:fldSimple w:instr=" SEQ Рисунок \* ARABIC ">
                              <w:r w:rsidR="00D53DE7">
                                <w:rPr>
                                  <w:noProof/>
                                </w:rPr>
                                <w:t>72</w:t>
                              </w:r>
                            </w:fldSimple>
                            <w:bookmarkEnd w:id="322"/>
                            <w:r>
                              <w:t>. Психометр с вентилятором:</w:t>
                            </w:r>
                            <w:r>
                              <w:br/>
                            </w:r>
                            <w:r w:rsidR="006D6020">
                              <w:t>1–вентилятор;</w:t>
                            </w:r>
                            <w:r w:rsidR="006D6020">
                              <w:br/>
                              <w:t>2–заводной ключ</w:t>
                            </w:r>
                          </w:p>
                          <w:p w14:paraId="7C248A2D" w14:textId="77777777" w:rsidR="00706A2B" w:rsidRPr="00706A2B" w:rsidRDefault="00706A2B" w:rsidP="00706A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96A723" id="Надпись 15" o:spid="_x0000_s1063" type="#_x0000_t202" style="position:absolute;left:0;text-align:left;margin-left:162.2pt;margin-top:.95pt;width:104.75pt;height:39.75pt;z-index:25164800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" filled="f" stroked="f">
                <v:textbox inset="0,0,0,0">
                  <w:txbxContent>
                    <w:p w14:paraId="30436F4D" w14:textId="18611266" w:rsidR="00706A2B" w:rsidRDefault="00706A2B" w:rsidP="006D6020">
                      <w:pPr>
                        <w:pStyle w:val="afffd"/>
                      </w:pPr>
                      <w:bookmarkStart w:id="323" w:name="_Ref228883321"/>
                      <w:r>
                        <w:t xml:space="preserve">Рисунок </w:t>
                      </w:r>
                      <w:fldSimple w:instr=" SEQ Рисунок \* ARABIC ">
                        <w:r w:rsidR="00D53DE7">
                          <w:rPr>
                            <w:noProof/>
                          </w:rPr>
                          <w:t>72</w:t>
                        </w:r>
                      </w:fldSimple>
                      <w:bookmarkEnd w:id="323"/>
                      <w:r>
                        <w:t>. Психометр с вентилятором:</w:t>
                      </w:r>
                      <w:r>
                        <w:br/>
                      </w:r>
                      <w:r w:rsidR="006D6020">
                        <w:t>1–вентилятор;</w:t>
                      </w:r>
                      <w:r w:rsidR="006D6020">
                        <w:br/>
                        <w:t>2–заводной ключ</w:t>
                      </w:r>
                    </w:p>
                    <w:p w14:paraId="7C248A2D" w14:textId="77777777" w:rsidR="00706A2B" w:rsidRPr="00706A2B" w:rsidRDefault="00706A2B" w:rsidP="00706A2B"/>
                  </w:txbxContent>
                </v:textbox>
              </v:shape>
            </w:pict>
          </mc:Fallback>
        </mc:AlternateContent>
      </w:r>
    </w:p>
    <w:p w14:paraId="43C946B2" w14:textId="1BA9FE52" w:rsidR="00570DCC" w:rsidRDefault="00570DCC" w:rsidP="00B414A7">
      <w:pPr>
        <w:pStyle w:val="a5"/>
      </w:pPr>
    </w:p>
    <w:p w14:paraId="638E5997" w14:textId="7F68F15A" w:rsidR="00570DCC" w:rsidRDefault="006D6020" w:rsidP="00B414A7">
      <w:pPr>
        <w:pStyle w:val="a5"/>
      </w:pPr>
      <w:r w:rsidRPr="006D6020">
        <w:lastRenderedPageBreak/>
        <w:t>Влажность воздуха можно также вычислять по формуле</w:t>
      </w:r>
    </w:p>
    <w:tbl>
      <w:tblPr>
        <w:tblStyle w:val="51"/>
        <w:tblW w:w="5000" w:type="pct"/>
        <w:tblLook w:val="04A0" w:firstRow="1" w:lastRow="0" w:firstColumn="1" w:lastColumn="0" w:noHBand="0" w:noVBand="1"/>
      </w:tblPr>
      <w:tblGrid>
        <w:gridCol w:w="1106"/>
        <w:gridCol w:w="5558"/>
        <w:gridCol w:w="1103"/>
      </w:tblGrid>
      <w:tr w:rsidR="006D6020" w:rsidRPr="00FA4ED6" w14:paraId="757271CB"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Pr>
          <w:p w14:paraId="03DC763C" w14:textId="77777777" w:rsidR="006D6020" w:rsidRPr="00FA4ED6" w:rsidRDefault="006D6020" w:rsidP="00FA4ED6">
            <w:pPr>
              <w:rPr>
                <w:color w:val="auto"/>
              </w:rPr>
            </w:pPr>
          </w:p>
        </w:tc>
        <w:tc>
          <w:tcPr>
            <w:tcW w:w="4252" w:type="dxa"/>
          </w:tcPr>
          <w:p w14:paraId="3BB0A06F" w14:textId="4DD62BB1" w:rsidR="006D6020"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n</m:t>
                    </m:r>
                  </m:e>
                  <m:sub>
                    <m:r>
                      <m:t>в</m:t>
                    </m:r>
                  </m:sub>
                </m:sSub>
                <m:r>
                  <m:t>=</m:t>
                </m:r>
                <m:f>
                  <m:fPr>
                    <m:ctrlPr/>
                  </m:fPr>
                  <m:num>
                    <m:sSub>
                      <m:sSubPr>
                        <m:ctrlPr/>
                      </m:sSubPr>
                      <m:e>
                        <m:r>
                          <m:t>P</m:t>
                        </m:r>
                      </m:e>
                      <m:sub>
                        <m:r>
                          <m:t>пара</m:t>
                        </m:r>
                      </m:sub>
                    </m:sSub>
                  </m:num>
                  <m:den>
                    <m:sSub>
                      <m:sSubPr>
                        <m:ctrlPr/>
                      </m:sSubPr>
                      <m:e>
                        <m:r>
                          <m:t>P</m:t>
                        </m:r>
                      </m:e>
                      <m:sub>
                        <m:r>
                          <m:t>нас</m:t>
                        </m:r>
                      </m:sub>
                    </m:sSub>
                  </m:den>
                </m:f>
                <m:r>
                  <m:t>=</m:t>
                </m:r>
                <m:f>
                  <m:fPr>
                    <m:ctrlPr/>
                  </m:fPr>
                  <m:num>
                    <m:sSub>
                      <m:sSubPr>
                        <m:ctrlPr/>
                      </m:sSubPr>
                      <m:e>
                        <m:r>
                          <m:t>P</m:t>
                        </m:r>
                      </m:e>
                      <m:sub>
                        <m:r>
                          <m:t>нас</m:t>
                        </m:r>
                      </m:sub>
                    </m:sSub>
                    <m:r>
                      <m:t>-0,5(</m:t>
                    </m:r>
                    <m:sSub>
                      <m:sSubPr>
                        <m:ctrlPr/>
                      </m:sSubPr>
                      <m:e>
                        <m:r>
                          <m:t>t</m:t>
                        </m:r>
                      </m:e>
                      <m:sub>
                        <m:r>
                          <m:t>c</m:t>
                        </m:r>
                      </m:sub>
                    </m:sSub>
                    <m:r>
                      <m:t>-</m:t>
                    </m:r>
                    <m:sSub>
                      <m:sSubPr>
                        <m:ctrlPr/>
                      </m:sSubPr>
                      <m:e>
                        <m:r>
                          <m:t>t</m:t>
                        </m:r>
                      </m:e>
                      <m:sub>
                        <m:r>
                          <m:t>м</m:t>
                        </m:r>
                      </m:sub>
                    </m:sSub>
                    <m:r>
                      <m:t>)</m:t>
                    </m:r>
                  </m:num>
                  <m:den>
                    <m:sSub>
                      <m:sSubPr>
                        <m:ctrlPr/>
                      </m:sSubPr>
                      <m:e>
                        <m:r>
                          <m:t>P</m:t>
                        </m:r>
                      </m:e>
                      <m:sub>
                        <m:r>
                          <m:t>нас</m:t>
                        </m:r>
                      </m:sub>
                    </m:sSub>
                  </m:den>
                </m:f>
                <m:r>
                  <m:t>×</m:t>
                </m:r>
                <m:f>
                  <m:fPr>
                    <m:ctrlPr/>
                  </m:fPr>
                  <m:num>
                    <m:sSub>
                      <m:sSubPr>
                        <m:ctrlPr/>
                      </m:sSubPr>
                      <m:e>
                        <m:r>
                          <m:t>P</m:t>
                        </m:r>
                      </m:e>
                      <m:sub>
                        <m:r>
                          <m:t>0</m:t>
                        </m:r>
                      </m:sub>
                    </m:sSub>
                  </m:num>
                  <m:den>
                    <m:r>
                      <m:t>755</m:t>
                    </m:r>
                  </m:den>
                </m:f>
              </m:oMath>
            </m:oMathPara>
          </w:p>
        </w:tc>
        <w:tc>
          <w:tcPr>
            <w:tcW w:w="844" w:type="dxa"/>
          </w:tcPr>
          <w:p w14:paraId="0207847D" w14:textId="400644A3" w:rsidR="006D6020" w:rsidRPr="00FA4ED6" w:rsidRDefault="009C7C32" w:rsidP="00FA4ED6">
            <w:pPr>
              <w:pStyle w:val="a5"/>
              <w:cnfStyle w:val="100000000000" w:firstRow="1" w:lastRow="0" w:firstColumn="0" w:lastColumn="0" w:oddVBand="0" w:evenVBand="0" w:oddHBand="0" w:evenHBand="0" w:firstRowFirstColumn="0" w:firstRowLastColumn="0" w:lastRowFirstColumn="0" w:lastRowLastColumn="0"/>
              <w:rPr>
                <w:lang w:val="en-US"/>
              </w:rPr>
            </w:pPr>
            <w:r w:rsidRPr="00FA4ED6">
              <w:rPr>
                <w:lang w:val="en-US"/>
              </w:rPr>
              <w:t>(</w:t>
            </w:r>
            <w:fldSimple w:instr=" SEQ Формула \* ARABIC ">
              <w:r w:rsidR="0075087B">
                <w:rPr>
                  <w:noProof/>
                </w:rPr>
                <w:t>55</w:t>
              </w:r>
            </w:fldSimple>
            <w:r w:rsidRPr="00FA4ED6">
              <w:rPr>
                <w:lang w:val="en-US"/>
              </w:rPr>
              <w:t>)</w:t>
            </w:r>
          </w:p>
        </w:tc>
      </w:tr>
    </w:tbl>
    <w:p w14:paraId="6DFB8E5C" w14:textId="49E97E88" w:rsidR="006D6020" w:rsidRDefault="006D6020" w:rsidP="006D6020">
      <w:pPr>
        <w:pStyle w:val="a5"/>
      </w:pPr>
      <w:r>
        <w:t>где р</w:t>
      </w:r>
      <w:r w:rsidRPr="006D6020">
        <w:rPr>
          <w:vertAlign w:val="subscript"/>
        </w:rPr>
        <w:t>0</w:t>
      </w:r>
      <w:r w:rsidR="00B26926">
        <w:t xml:space="preserve"> — </w:t>
      </w:r>
      <w:r>
        <w:t>барометрическое давление.</w:t>
      </w:r>
    </w:p>
    <w:p w14:paraId="69E3D4AE" w14:textId="1516E913" w:rsidR="00570DCC" w:rsidRDefault="006D6020" w:rsidP="006D6020">
      <w:pPr>
        <w:pStyle w:val="a5"/>
      </w:pPr>
      <w:r>
        <w:t xml:space="preserve">Значения остальных обозначений даны </w:t>
      </w:r>
      <w:r w:rsidRPr="000242A4">
        <w:t xml:space="preserve">на </w:t>
      </w:r>
      <w:r w:rsidRPr="000242A4">
        <w:rPr>
          <w:rStyle w:val="afff6"/>
        </w:rPr>
        <w:t xml:space="preserve">стр. </w:t>
      </w:r>
      <w:r w:rsidR="000242A4" w:rsidRPr="000242A4">
        <w:rPr>
          <w:rStyle w:val="afff6"/>
        </w:rPr>
        <w:t>289</w:t>
      </w:r>
    </w:p>
    <w:p w14:paraId="4644492D" w14:textId="341918E7" w:rsidR="00570DCC" w:rsidRDefault="00162466" w:rsidP="00862D21">
      <w:pPr>
        <w:pStyle w:val="30"/>
      </w:pPr>
      <w:bookmarkStart w:id="324" w:name="_Toc229564890"/>
      <w:bookmarkStart w:id="325" w:name="_Toc229950116"/>
      <w:r w:rsidRPr="006D6020">
        <w:t xml:space="preserve">§ 4. </w:t>
      </w:r>
      <w:r w:rsidR="00343158">
        <w:t>И</w:t>
      </w:r>
      <w:r w:rsidRPr="006D6020">
        <w:t>змерение давления воздуха</w:t>
      </w:r>
      <w:bookmarkEnd w:id="324"/>
      <w:bookmarkEnd w:id="325"/>
    </w:p>
    <w:p w14:paraId="63DA87EA" w14:textId="560ABE73" w:rsidR="00570DCC" w:rsidRPr="00F77943" w:rsidRDefault="006D6020" w:rsidP="00862D21">
      <w:pPr>
        <w:pStyle w:val="40"/>
      </w:pPr>
      <w:bookmarkStart w:id="326" w:name="_Toc229564891"/>
      <w:r w:rsidRPr="00F77943">
        <w:t>Измерение абсолютного давления</w:t>
      </w:r>
      <w:bookmarkEnd w:id="326"/>
    </w:p>
    <w:p w14:paraId="036311FD" w14:textId="671977B7" w:rsidR="006D6020" w:rsidRDefault="006D6020" w:rsidP="006D6020">
      <w:pPr>
        <w:pStyle w:val="a5"/>
      </w:pPr>
      <w:r>
        <w:t>Абсолютное давление выражается обычно в миллиметрах ртутного столба. Оно измеряется на шахтах чаще всего обыкновенными барометрами-анероидами, реже самопишущими барометрами. Отечественные барометры-анероиды имеют шкалы, разделенные на миллиметры и полумиллиметры в пределах от 600 до 790 мм.</w:t>
      </w:r>
    </w:p>
    <w:p w14:paraId="7DA5ECAA" w14:textId="7D4B2932" w:rsidR="006D6020" w:rsidRDefault="006D6020" w:rsidP="006D6020">
      <w:pPr>
        <w:pStyle w:val="a5"/>
      </w:pPr>
      <w:r>
        <w:t>Перед употреблением барометры должны быть обязательно протарированы (проверены) и снабжены тарировочным удостоверением. В этом удостоверении даются следующие поправки:</w:t>
      </w:r>
    </w:p>
    <w:p w14:paraId="2AE7AEB7" w14:textId="2E6190AB" w:rsidR="006D6020" w:rsidRDefault="006D6020" w:rsidP="006D6020">
      <w:pPr>
        <w:pStyle w:val="a1"/>
        <w:tabs>
          <w:tab w:val="left" w:pos="284"/>
        </w:tabs>
        <w:ind w:left="0" w:firstLine="0"/>
      </w:pPr>
      <w:r w:rsidRPr="006D6020">
        <w:rPr>
          <w:rStyle w:val="af3"/>
        </w:rPr>
        <w:t>поправка шкалы</w:t>
      </w:r>
      <w:r>
        <w:t>, учитывающая упругие свойства материалов, из которых изготовлены части анероида; эта поправка компенсирует влияние упругого последействия частей барометра лишь в том случае, если прибор установлен в каком-нибудь определенном месте, а если барометр во время работы переносится с одного места на другое и, в особенности, если он перемещается по стволам шахт и наклонным выработкам, то поправка анероида является уже недостаточной и показания анероида, даже после введения этой поправки, все же отклоняются от истинного давления воздуха;</w:t>
      </w:r>
    </w:p>
    <w:p w14:paraId="5814D4BE" w14:textId="2F29B8D4" w:rsidR="006D6020" w:rsidRDefault="006D6020" w:rsidP="006D6020">
      <w:pPr>
        <w:pStyle w:val="a1"/>
        <w:tabs>
          <w:tab w:val="left" w:pos="284"/>
        </w:tabs>
        <w:ind w:left="0" w:firstLine="0"/>
      </w:pPr>
      <w:r w:rsidRPr="006D6020">
        <w:rPr>
          <w:rStyle w:val="af3"/>
        </w:rPr>
        <w:t>температурная поправка</w:t>
      </w:r>
      <w:r>
        <w:t>, учитывающая влияние изменения температуры частей барометра на перемещение его стрелки; для уменьшения влияния резких температурных колебаний рекомендуется не вынимать барометра из футляра; перед взятием отсчета необходимо дать барометру время для восприятия им температуры окружающего воздуха (10—20 мин.);</w:t>
      </w:r>
    </w:p>
    <w:p w14:paraId="3A64634F" w14:textId="5F35AB6A" w:rsidR="006D6020" w:rsidRDefault="006D6020" w:rsidP="006D6020">
      <w:pPr>
        <w:pStyle w:val="a1"/>
        <w:tabs>
          <w:tab w:val="left" w:pos="284"/>
        </w:tabs>
        <w:ind w:left="0" w:firstLine="0"/>
      </w:pPr>
      <w:r w:rsidRPr="006D6020">
        <w:rPr>
          <w:rStyle w:val="af3"/>
        </w:rPr>
        <w:lastRenderedPageBreak/>
        <w:t>добавочная поправка</w:t>
      </w:r>
      <w:r>
        <w:t>, учитывающая все неточности, остающиеся после введения поправок шкалы и температурной.</w:t>
      </w:r>
    </w:p>
    <w:p w14:paraId="6F3AF575" w14:textId="4F9D4C52" w:rsidR="006D6020" w:rsidRDefault="006D6020" w:rsidP="006D6020">
      <w:pPr>
        <w:pStyle w:val="a5"/>
      </w:pPr>
      <w:r>
        <w:t>Техника производства отсчетов по барометру состоит в следующем. Футляр устанавливают горизонтально, открывают крышку и, не вынимая из футляра, поворачивают барометр так, чтобы луч зрения падал отвесно на конец стрелки; если взятие отсчета производится в подземных выработках при освещении рудничной лампой, необходимо следить за тем, чтобы тень от стрелки падала на шкалу вертикально. Затем слегка постукивают пальцами по стеклянной крышке, пока стрелка не установится, и берут отсчет по концу стрелки невооруженным глазом или лучше при помощи лупы.</w:t>
      </w:r>
    </w:p>
    <w:p w14:paraId="0E0BF1F2" w14:textId="2F63FFA5" w:rsidR="00570DCC" w:rsidRDefault="006D6020" w:rsidP="006D6020">
      <w:pPr>
        <w:pStyle w:val="a5"/>
      </w:pPr>
      <w:r>
        <w:t>Самопишущие барометры (барографы) на разграфленной бумаге регистрируют изменения атмосферного давления; внутри барабана расположен часовой механизм. При условии, что перо барографа чертит тонкую линию, точность его показаний составляет около ±1 мм. рт. ст. Шахтные барографы обычно не тарируются, а потому они дают лишь относительные изменения барометрического давления, а не абсолютные давления. Для контроля изменения состояния атмосферы этого достаточно.</w:t>
      </w:r>
    </w:p>
    <w:p w14:paraId="69FC098E" w14:textId="45034C69" w:rsidR="00570DCC" w:rsidRDefault="006D6020" w:rsidP="00862D21">
      <w:pPr>
        <w:pStyle w:val="40"/>
      </w:pPr>
      <w:bookmarkStart w:id="327" w:name="_Toc229564892"/>
      <w:r w:rsidRPr="006D6020">
        <w:t>Измерение разности давлений или депрессии</w:t>
      </w:r>
      <w:bookmarkEnd w:id="327"/>
    </w:p>
    <w:p w14:paraId="024FE7A5" w14:textId="0B3A4EE5" w:rsidR="006D6020" w:rsidRDefault="00B00CAF" w:rsidP="006D6020">
      <w:pPr>
        <w:pStyle w:val="a5"/>
      </w:pPr>
      <w:r>
        <w:rPr>
          <w:noProof/>
        </w:rPr>
        <mc:AlternateContent>
          <mc:Choice Requires="wpc">
            <w:drawing>
              <wp:anchor distT="0" distB="0" distL="114300" distR="114300" simplePos="0" relativeHeight="251648007" behindDoc="0" locked="0" layoutInCell="1" allowOverlap="1" wp14:anchorId="43A27D10" wp14:editId="6F4BB3C0">
                <wp:simplePos x="0" y="0"/>
                <wp:positionH relativeFrom="margin">
                  <wp:align>right</wp:align>
                </wp:positionH>
                <wp:positionV relativeFrom="paragraph">
                  <wp:posOffset>844550</wp:posOffset>
                </wp:positionV>
                <wp:extent cx="868045" cy="2238375"/>
                <wp:effectExtent l="0" t="0" r="8255" b="9525"/>
                <wp:wrapSquare wrapText="bothSides"/>
                <wp:docPr id="16" name="Полотно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4D38FD1D" id="Полотно 16" o:spid="_x0000_s1026" editas="canvas" style="position:absolute;margin-left:17.15pt;margin-top:66.5pt;width:68.35pt;height:176.25pt;z-index:251648007;mso-position-horizontal:right;mso-position-horizontal-relative:margin;mso-width-relative:margin;mso-height-relative:margin" coordsize="8680,22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">
                <v:shape id="_x0000_s1027" type="#_x0000_t75" style="position:absolute;width:8680;height:22383;visibility:visible;mso-wrap-style:square" filled="t">
                  <v:fill o:detectmouseclick="t"/>
                  <v:path o:connecttype="none"/>
                </v:shape>
                <w10:wrap type="square" anchorx="margin"/>
              </v:group>
            </w:pict>
          </mc:Fallback>
        </mc:AlternateContent>
      </w:r>
      <w:r w:rsidR="006D6020">
        <w:t>Барометром-анероидом можно измерять не только абсолютное давление воздуха, но также и разность давлений или депрессию. Для этого измеряют давление в одном месте, затем переносят барометр на другое место и берут второй отсчет; разность обоих отсчетов будет равняться депрессии при непременном условии, что оба места замера имеют одинаковые высотные отметки. Указанный способ измерения депрессии обладает следующими недостатками:</w:t>
      </w:r>
    </w:p>
    <w:p w14:paraId="2FC15013" w14:textId="118E889B" w:rsidR="006D6020" w:rsidRDefault="006D6020">
      <w:pPr>
        <w:pStyle w:val="a0"/>
        <w:numPr>
          <w:ilvl w:val="0"/>
          <w:numId w:val="15"/>
        </w:numPr>
        <w:tabs>
          <w:tab w:val="left" w:pos="284"/>
        </w:tabs>
        <w:ind w:left="0" w:firstLine="0"/>
      </w:pPr>
      <w:r>
        <w:t>требуется переносить барометр с одного места на другое; между тем, во время переноса барометра давление может несколько измениться и, следовательно, измеренная разность давления не будет равна истинной разности;</w:t>
      </w:r>
    </w:p>
    <w:p w14:paraId="58EBF1EB" w14:textId="2C7E8BF3" w:rsidR="006D6020" w:rsidRDefault="006D6020">
      <w:pPr>
        <w:pStyle w:val="a0"/>
        <w:numPr>
          <w:ilvl w:val="0"/>
          <w:numId w:val="15"/>
        </w:numPr>
        <w:tabs>
          <w:tab w:val="left" w:pos="284"/>
        </w:tabs>
        <w:ind w:left="0" w:firstLine="0"/>
      </w:pPr>
      <w:r>
        <w:t xml:space="preserve">большинство барометров дают слишком грубые показания (цена деления 0,5 мм рт. ст. или 6,8 мм вод. ст.); </w:t>
      </w:r>
      <w:r w:rsidR="00B85B9C">
        <w:t>имеются, однако</w:t>
      </w:r>
      <w:r>
        <w:t>, барометры, например типа Казелла, с ценой деления 0,1 мм рт. ст., вполне пригодные для производства депрессионных съемок.</w:t>
      </w:r>
      <w:r w:rsidR="00B00CAF" w:rsidRPr="00B00CAF">
        <w:rPr>
          <w:noProof/>
        </w:rPr>
        <w:t xml:space="preserve"> </w:t>
      </w:r>
    </w:p>
    <w:p w14:paraId="71ED5061" w14:textId="34BBC452" w:rsidR="006D6020" w:rsidRDefault="00B00CAF" w:rsidP="006D6020">
      <w:pPr>
        <w:pStyle w:val="a5"/>
      </w:pPr>
      <w:r>
        <w:rPr>
          <w:noProof/>
        </w:rPr>
        <w:lastRenderedPageBreak/>
        <mc:AlternateContent>
          <mc:Choice Requires="wps">
            <w:drawing>
              <wp:anchor distT="0" distB="0" distL="114300" distR="114300" simplePos="0" relativeHeight="251648008" behindDoc="0" locked="0" layoutInCell="1" allowOverlap="1" wp14:anchorId="66A8CCC4" wp14:editId="463BCF20">
                <wp:simplePos x="0" y="0"/>
                <wp:positionH relativeFrom="margin">
                  <wp:align>right</wp:align>
                </wp:positionH>
                <wp:positionV relativeFrom="paragraph">
                  <wp:posOffset>233680</wp:posOffset>
                </wp:positionV>
                <wp:extent cx="906780" cy="372745"/>
                <wp:effectExtent l="0" t="0" r="7620" b="8255"/>
                <wp:wrapSquare wrapText="bothSides"/>
                <wp:docPr id="17" name="Надпись 17"/>
                <wp:cNvGraphicFramePr/>
                <a:graphic xmlns:a="http://schemas.openxmlformats.org/drawingml/2006/main">
                  <a:graphicData uri="http://schemas.microsoft.com/office/word/2010/wordprocessingShape">
                    <wps:wsp>
                      <wps:cNvSpPr txBox="1"/>
                      <wps:spPr>
                        <a:xfrm>
                          <a:off x="0" y="0"/>
                          <a:ext cx="906780" cy="372745"/>
                        </a:xfrm>
                        <a:prstGeom prst="rect">
                          <a:avLst/>
                        </a:prstGeom>
                        <a:noFill/>
                        <a:ln>
                          <a:noFill/>
                        </a:ln>
                      </wps:spPr>
                      <wps:txbx>
                        <w:txbxContent>
                          <w:p w14:paraId="60987A8B" w14:textId="2A9E8F51" w:rsidR="00B00CAF" w:rsidRPr="0003220A" w:rsidRDefault="00B00CAF" w:rsidP="00B00CAF">
                            <w:pPr>
                              <w:pStyle w:val="afffd"/>
                              <w:rPr>
                                <w:rFonts w:eastAsia="Times New Roman" w:cs="Times New Roman"/>
                                <w:noProof/>
                                <w:color w:val="000000" w:themeColor="text2"/>
                                <w:sz w:val="18"/>
                              </w:rPr>
                            </w:pPr>
                            <w:bookmarkStart w:id="328" w:name="_Ref228883647"/>
                            <w:r>
                              <w:t xml:space="preserve">Рисунок </w:t>
                            </w:r>
                            <w:fldSimple w:instr=" SEQ Рисунок \* ARABIC ">
                              <w:r w:rsidR="00D53DE7">
                                <w:rPr>
                                  <w:noProof/>
                                </w:rPr>
                                <w:t>73</w:t>
                              </w:r>
                            </w:fldSimple>
                            <w:bookmarkEnd w:id="328"/>
                            <w:r>
                              <w:t>. Водяной деприссиометр</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8CCC4" id="Надпись 17" o:spid="_x0000_s1064" type="#_x0000_t202" style="position:absolute;left:0;text-align:left;margin-left:20.2pt;margin-top:18.4pt;width:71.4pt;height:29.35pt;z-index:251648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" filled="f" stroked="f">
                <v:textbox inset="0,0,0,0">
                  <w:txbxContent>
                    <w:p w14:paraId="60987A8B" w14:textId="2A9E8F51" w:rsidR="00B00CAF" w:rsidRPr="0003220A" w:rsidRDefault="00B00CAF" w:rsidP="00B00CAF">
                      <w:pPr>
                        <w:pStyle w:val="afffd"/>
                        <w:rPr>
                          <w:rFonts w:eastAsia="Times New Roman" w:cs="Times New Roman"/>
                          <w:noProof/>
                          <w:color w:val="000000" w:themeColor="text2"/>
                          <w:sz w:val="18"/>
                        </w:rPr>
                      </w:pPr>
                      <w:bookmarkStart w:id="329" w:name="_Ref228883647"/>
                      <w:r>
                        <w:t xml:space="preserve">Рисунок </w:t>
                      </w:r>
                      <w:fldSimple w:instr=" SEQ Рисунок \* ARABIC ">
                        <w:r w:rsidR="00D53DE7">
                          <w:rPr>
                            <w:noProof/>
                          </w:rPr>
                          <w:t>73</w:t>
                        </w:r>
                      </w:fldSimple>
                      <w:bookmarkEnd w:id="329"/>
                      <w:r>
                        <w:t>. Водяной деприссиометр</w:t>
                      </w:r>
                    </w:p>
                  </w:txbxContent>
                </v:textbox>
                <w10:wrap type="square" anchorx="margin"/>
              </v:shape>
            </w:pict>
          </mc:Fallback>
        </mc:AlternateContent>
      </w:r>
      <w:r w:rsidR="006D6020">
        <w:t>Для измерения разности давления в шахтах применяют другие приборы, а именно: обыкновенные U-образные депрессиометры и микроманометры (при исследовательских работах).</w:t>
      </w:r>
    </w:p>
    <w:p w14:paraId="0BE507C0" w14:textId="4BBFCAD8" w:rsidR="00570DCC" w:rsidRDefault="006D6020" w:rsidP="00971A85">
      <w:pPr>
        <w:pStyle w:val="a1"/>
        <w:tabs>
          <w:tab w:val="left" w:pos="284"/>
        </w:tabs>
        <w:ind w:left="0" w:firstLine="0"/>
      </w:pPr>
      <w:r w:rsidRPr="00971A85">
        <w:rPr>
          <w:rStyle w:val="af3"/>
        </w:rPr>
        <w:t>Обыкновенный водяной депрессиометр</w:t>
      </w:r>
      <w:r>
        <w:t xml:space="preserve"> в виде U-образной стеклянной трубки (</w:t>
      </w:r>
      <w:r w:rsidR="00971A85" w:rsidRPr="00971A85">
        <w:rPr>
          <w:rStyle w:val="afff6"/>
        </w:rPr>
        <w:fldChar w:fldCharType="begin"/>
      </w:r>
      <w:r w:rsidR="00971A85" w:rsidRPr="00971A85">
        <w:rPr>
          <w:rStyle w:val="afff6"/>
        </w:rPr>
        <w:instrText xml:space="preserve"> REF _Ref228883647 \h </w:instrText>
      </w:r>
      <w:r w:rsidR="00971A85">
        <w:rPr>
          <w:rStyle w:val="afff6"/>
        </w:rPr>
        <w:instrText xml:space="preserve"> \* MERGEFORMAT </w:instrText>
      </w:r>
      <w:r w:rsidR="00971A85" w:rsidRPr="00971A85">
        <w:rPr>
          <w:rStyle w:val="afff6"/>
        </w:rPr>
      </w:r>
      <w:r w:rsidR="00971A85" w:rsidRPr="00971A85">
        <w:rPr>
          <w:rStyle w:val="afff6"/>
        </w:rPr>
        <w:fldChar w:fldCharType="separate"/>
      </w:r>
      <w:r w:rsidR="00A05A8B" w:rsidRPr="00A05A8B">
        <w:rPr>
          <w:rStyle w:val="afff6"/>
        </w:rPr>
        <w:t>Рисунок 73</w:t>
      </w:r>
      <w:r w:rsidR="00971A85" w:rsidRPr="00971A85">
        <w:rPr>
          <w:rStyle w:val="afff6"/>
        </w:rPr>
        <w:fldChar w:fldCharType="end"/>
      </w:r>
      <w:r>
        <w:t>). Трубка снабжена делениями с интервалами в мм</w:t>
      </w:r>
      <w:r w:rsidR="00971A85" w:rsidRPr="00971A85">
        <w:t xml:space="preserve"> </w:t>
      </w:r>
      <w:r>
        <w:t>или деления нанесены на доску, к которой прикреплена трубка. Для измерения депрессии трубку заполняют водой</w:t>
      </w:r>
      <w:r w:rsidR="00B00CAF">
        <w:rPr>
          <w:rStyle w:val="affb"/>
        </w:rPr>
        <w:footnoteReference w:id="72"/>
      </w:r>
      <w:r>
        <w:t xml:space="preserve"> до делений 0—0 (по середине шкалы) и затем оба ее конца присоединяют при помощи резиновой трубки к тем местам, разность давления которых требуется измерить; после присоединения прибора вода поднимется в колене, присоединенном к месту с меньшим давлением, и опустится в другом колене; разность уровней воды в нем будет численно равна разности давлений</w:t>
      </w:r>
    </w:p>
    <w:tbl>
      <w:tblPr>
        <w:tblStyle w:val="51"/>
        <w:tblW w:w="5000" w:type="pct"/>
        <w:tblLook w:val="04A0" w:firstRow="1" w:lastRow="0" w:firstColumn="1" w:lastColumn="0" w:noHBand="0" w:noVBand="1"/>
      </w:tblPr>
      <w:tblGrid>
        <w:gridCol w:w="365"/>
        <w:gridCol w:w="7040"/>
        <w:gridCol w:w="362"/>
      </w:tblGrid>
      <w:tr w:rsidR="006D6020" w:rsidRPr="00FA4ED6" w14:paraId="130B2F73"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5B8AB07F" w14:textId="77777777" w:rsidR="006D6020" w:rsidRPr="00FA4ED6" w:rsidRDefault="006D6020" w:rsidP="00B414A7">
            <w:pPr>
              <w:pStyle w:val="a5"/>
              <w:rPr>
                <w:color w:val="auto"/>
              </w:rPr>
            </w:pPr>
          </w:p>
        </w:tc>
        <w:tc>
          <w:tcPr>
            <w:tcW w:w="5386" w:type="dxa"/>
          </w:tcPr>
          <w:p w14:paraId="72A1E5C1" w14:textId="74A2BAA1" w:rsidR="006D6020"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rPr>
                <w:iCs w:val="0"/>
                <w:lang w:val="en-US"/>
              </w:rPr>
            </w:pPr>
            <m:oMath>
              <m:sSub>
                <m:sSubPr>
                  <m:ctrlPr>
                    <w:rPr>
                      <w:rStyle w:val="aff8"/>
                      <w:i/>
                      <w:color w:val="auto"/>
                    </w:rPr>
                  </m:ctrlPr>
                </m:sSubPr>
                <m:e>
                  <m:r>
                    <w:rPr>
                      <w:rStyle w:val="aff8"/>
                      <w:color w:val="auto"/>
                    </w:rPr>
                    <m:t>h</m:t>
                  </m:r>
                </m:e>
                <m:sub>
                  <m:r>
                    <w:rPr>
                      <w:rStyle w:val="aff8"/>
                      <w:color w:val="auto"/>
                    </w:rPr>
                    <m:t>мм</m:t>
                  </m:r>
                </m:sub>
              </m:sSub>
              <m:r>
                <w:rPr>
                  <w:rStyle w:val="aff8"/>
                  <w:color w:val="auto"/>
                </w:rPr>
                <m:t>=∆p.</m:t>
              </m:r>
            </m:oMath>
            <w:r w:rsidR="00971A85" w:rsidRPr="00FA4ED6">
              <w:t xml:space="preserve"> </w:t>
            </w:r>
            <w:r w:rsidR="00971A85" w:rsidRPr="00FA4ED6">
              <w:rPr>
                <w:iCs w:val="0"/>
              </w:rPr>
              <w:t>кг/м</w:t>
            </w:r>
            <w:r w:rsidR="00971A85" w:rsidRPr="00FA4ED6">
              <w:rPr>
                <w:iCs w:val="0"/>
                <w:vertAlign w:val="superscript"/>
              </w:rPr>
              <w:t>2</w:t>
            </w:r>
            <w:r w:rsidR="00971A85" w:rsidRPr="00FA4ED6">
              <w:rPr>
                <w:iCs w:val="0"/>
              </w:rPr>
              <w:t>.</w:t>
            </w:r>
          </w:p>
        </w:tc>
        <w:tc>
          <w:tcPr>
            <w:tcW w:w="277" w:type="dxa"/>
          </w:tcPr>
          <w:p w14:paraId="47F8135A" w14:textId="77777777" w:rsidR="006D6020" w:rsidRPr="00FA4ED6" w:rsidRDefault="006D6020" w:rsidP="00B414A7">
            <w:pPr>
              <w:pStyle w:val="a5"/>
              <w:cnfStyle w:val="100000000000" w:firstRow="1" w:lastRow="0" w:firstColumn="0" w:lastColumn="0" w:oddVBand="0" w:evenVBand="0" w:oddHBand="0" w:evenHBand="0" w:firstRowFirstColumn="0" w:firstRowLastColumn="0" w:lastRowFirstColumn="0" w:lastRowLastColumn="0"/>
              <w:rPr>
                <w:color w:val="auto"/>
              </w:rPr>
            </w:pPr>
          </w:p>
        </w:tc>
      </w:tr>
    </w:tbl>
    <w:p w14:paraId="26413433" w14:textId="0D5114D4" w:rsidR="006D6020" w:rsidRDefault="006D6020" w:rsidP="006D6020">
      <w:pPr>
        <w:pStyle w:val="a5"/>
      </w:pPr>
      <w:r>
        <w:t>Отсчеты берутся по обоим менискам и складываются. Вместо того, чтобы брать отсчет по двум менискам, можно ограничиться отсчетом лишь по одному из них, но в этом случае следует результат отсчета удваивать или перестроить шкалу, уменьшив деления в два раза.</w:t>
      </w:r>
    </w:p>
    <w:p w14:paraId="26B91DEA" w14:textId="18DC8C6A" w:rsidR="006D6020" w:rsidRDefault="006D6020" w:rsidP="006D6020">
      <w:pPr>
        <w:pStyle w:val="a5"/>
      </w:pPr>
      <w:r>
        <w:t>В депрессиометрах, присоединенных к каналам вентиляторов, мениски обычно сильно колеблются, что затрудняет взятие отсчетов; в этом случае можно рекомендовать применение так называемых демпферов или успокоителей, например, в виде небольших тампонов ваты, вставляемых в резиновые трубки, или в виде коротких капиллярных трубок, расположенных между депрессиометром и резиновой трубкой.</w:t>
      </w:r>
    </w:p>
    <w:p w14:paraId="481CAB1A" w14:textId="58C4D8B7" w:rsidR="00570DCC" w:rsidRDefault="006D6020" w:rsidP="006D6020">
      <w:pPr>
        <w:pStyle w:val="a5"/>
      </w:pPr>
      <w:r>
        <w:t xml:space="preserve">U-образный депрессиометр представляет один из простейших приборов для измерения депрессии; в то же время при условии, что колена вертикальны и деления на шкале или на самой трубке правильны, показания его вполне надежны. Если прибор залит водой неправильно, т. е, мениск при выключенном приборе не устанавливается на нулевой линии, показания прибора будут тем не менее правильны, только отсчет по одному колену будет уменьшен, а </w:t>
      </w:r>
      <w:r w:rsidR="00B85B9C">
        <w:t>по-другому</w:t>
      </w:r>
      <w:r w:rsidR="00B00CAF">
        <w:t xml:space="preserve"> </w:t>
      </w:r>
      <w:r>
        <w:t>увеличен на</w:t>
      </w:r>
      <w:r w:rsidR="00B00CAF">
        <w:t xml:space="preserve"> </w:t>
      </w:r>
      <w:r>
        <w:t>одну и ту же величину.</w:t>
      </w:r>
    </w:p>
    <w:p w14:paraId="4C1FD2FB" w14:textId="58EFFD95" w:rsidR="00570DCC" w:rsidRDefault="00F54EDF" w:rsidP="00B00CAF">
      <w:pPr>
        <w:pStyle w:val="a5"/>
      </w:pPr>
      <w:r>
        <w:rPr>
          <w:noProof/>
        </w:rPr>
        <w:lastRenderedPageBreak/>
        <mc:AlternateContent>
          <mc:Choice Requires="wps">
            <w:drawing>
              <wp:anchor distT="0" distB="0" distL="114300" distR="114300" simplePos="0" relativeHeight="251648010" behindDoc="0" locked="0" layoutInCell="1" allowOverlap="1" wp14:anchorId="28CBC823" wp14:editId="4D1E9B48">
                <wp:simplePos x="0" y="0"/>
                <wp:positionH relativeFrom="column">
                  <wp:posOffset>-61722</wp:posOffset>
                </wp:positionH>
                <wp:positionV relativeFrom="paragraph">
                  <wp:posOffset>3091129</wp:posOffset>
                </wp:positionV>
                <wp:extent cx="1858010" cy="635"/>
                <wp:effectExtent l="0" t="0" r="8890" b="13970"/>
                <wp:wrapSquare wrapText="bothSides"/>
                <wp:docPr id="19" name="Надпись 19"/>
                <wp:cNvGraphicFramePr/>
                <a:graphic xmlns:a="http://schemas.openxmlformats.org/drawingml/2006/main">
                  <a:graphicData uri="http://schemas.microsoft.com/office/word/2010/wordprocessingShape">
                    <wps:wsp>
                      <wps:cNvSpPr txBox="1"/>
                      <wps:spPr>
                        <a:xfrm>
                          <a:off x="0" y="0"/>
                          <a:ext cx="1858010" cy="635"/>
                        </a:xfrm>
                        <a:prstGeom prst="rect">
                          <a:avLst/>
                        </a:prstGeom>
                        <a:noFill/>
                        <a:ln>
                          <a:noFill/>
                        </a:ln>
                      </wps:spPr>
                      <wps:txbx>
                        <w:txbxContent>
                          <w:p w14:paraId="5E3325CD" w14:textId="56C04DBD" w:rsidR="00F54EDF" w:rsidRPr="00C87E66" w:rsidRDefault="00F54EDF" w:rsidP="00F54EDF">
                            <w:pPr>
                              <w:pStyle w:val="afffd"/>
                              <w:rPr>
                                <w:rFonts w:eastAsia="Times New Roman" w:cs="Times New Roman"/>
                                <w:noProof/>
                                <w:color w:val="000000" w:themeColor="text2"/>
                                <w:sz w:val="18"/>
                              </w:rPr>
                            </w:pPr>
                            <w:bookmarkStart w:id="330" w:name="_Ref228883819"/>
                            <w:r>
                              <w:t xml:space="preserve">Рисунок </w:t>
                            </w:r>
                            <w:fldSimple w:instr=" SEQ Рисунок \* ARABIC ">
                              <w:r w:rsidR="00D53DE7">
                                <w:rPr>
                                  <w:noProof/>
                                </w:rPr>
                                <w:t>74</w:t>
                              </w:r>
                            </w:fldSimple>
                            <w:bookmarkEnd w:id="330"/>
                            <w:r>
                              <w:t>. Самопишущий депрессиометр:</w:t>
                            </w:r>
                            <w:r>
                              <w:br/>
                              <w:t>1–полое тонкостенное кольцо; 2–траверса; 3–предельный грузы; 4–упорная пластинка; 5–упоры; 6–пробка; 7–грузы для статической балансировки кольца; 8–пластинка для передачи движения к пишущему механизму; 9–лента для записи показаний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CBC823" id="Надпись 19" o:spid="_x0000_s1065" type="#_x0000_t202" style="position:absolute;left:0;text-align:left;margin-left:-4.85pt;margin-top:243.4pt;width:146.3pt;height:.05pt;z-index:2516480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" filled="f" stroked="f">
                <v:textbox style="mso-fit-shape-to-text:t" inset="0,0,0,0">
                  <w:txbxContent>
                    <w:p w14:paraId="5E3325CD" w14:textId="56C04DBD" w:rsidR="00F54EDF" w:rsidRPr="00C87E66" w:rsidRDefault="00F54EDF" w:rsidP="00F54EDF">
                      <w:pPr>
                        <w:pStyle w:val="afffd"/>
                        <w:rPr>
                          <w:rFonts w:eastAsia="Times New Roman" w:cs="Times New Roman"/>
                          <w:noProof/>
                          <w:color w:val="000000" w:themeColor="text2"/>
                          <w:sz w:val="18"/>
                        </w:rPr>
                      </w:pPr>
                      <w:bookmarkStart w:id="331" w:name="_Ref228883819"/>
                      <w:r>
                        <w:t xml:space="preserve">Рисунок </w:t>
                      </w:r>
                      <w:fldSimple w:instr=" SEQ Рисунок \* ARABIC ">
                        <w:r w:rsidR="00D53DE7">
                          <w:rPr>
                            <w:noProof/>
                          </w:rPr>
                          <w:t>74</w:t>
                        </w:r>
                      </w:fldSimple>
                      <w:bookmarkEnd w:id="331"/>
                      <w:r>
                        <w:t>. Самопишущий депрессиометр:</w:t>
                      </w:r>
                      <w:r>
                        <w:br/>
                        <w:t>1–полое тонкостенное кольцо; 2–траверса; 3–предельный грузы; 4–упорная пластинка; 5–упоры; 6–пробка; 7–грузы для статической балансировки кольца; 8–пластинка для передачи движения к пишущему механизму; 9–лента для записи показаний</w:t>
                      </w:r>
                    </w:p>
                  </w:txbxContent>
                </v:textbox>
                <w10:wrap type="square"/>
              </v:shape>
            </w:pict>
          </mc:Fallback>
        </mc:AlternateContent>
      </w:r>
      <w:r>
        <w:rPr>
          <w:noProof/>
        </w:rPr>
        <mc:AlternateContent>
          <mc:Choice Requires="wpc">
            <w:drawing>
              <wp:anchor distT="0" distB="0" distL="114300" distR="114300" simplePos="0" relativeHeight="251648009" behindDoc="0" locked="0" layoutInCell="1" allowOverlap="1" wp14:anchorId="4165395E" wp14:editId="7F85DA8F">
                <wp:simplePos x="0" y="0"/>
                <wp:positionH relativeFrom="column">
                  <wp:posOffset>-62230</wp:posOffset>
                </wp:positionH>
                <wp:positionV relativeFrom="paragraph">
                  <wp:posOffset>40640</wp:posOffset>
                </wp:positionV>
                <wp:extent cx="1858010" cy="2991485"/>
                <wp:effectExtent l="0" t="0" r="8890" b="0"/>
                <wp:wrapSquare wrapText="bothSides"/>
                <wp:docPr id="18" name="Полотно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69C6B0CF" id="Полотно 18" o:spid="_x0000_s1026" editas="canvas" style="position:absolute;margin-left:-4.9pt;margin-top:3.2pt;width:146.3pt;height:235.55pt;z-index:251648009;mso-width-relative:margin;mso-height-relative:margin" coordsize="18580,29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">
                <v:shape id="_x0000_s1027" type="#_x0000_t75" style="position:absolute;width:18580;height:29914;visibility:visible;mso-wrap-style:square" filled="t">
                  <v:fill o:detectmouseclick="t"/>
                  <v:path o:connecttype="none"/>
                </v:shape>
                <w10:wrap type="square"/>
              </v:group>
            </w:pict>
          </mc:Fallback>
        </mc:AlternateContent>
      </w:r>
      <w:r w:rsidR="00B00CAF">
        <w:t xml:space="preserve">О месте и способе присоединения депрессиометра к каналу вентилятора </w:t>
      </w:r>
      <w:r w:rsidR="00FA4ED6">
        <w:t>!</w:t>
      </w:r>
      <w:r w:rsidR="00B00CAF" w:rsidRPr="00B85B9C">
        <w:t xml:space="preserve">см. </w:t>
      </w:r>
      <w:r w:rsidR="00B85B9C" w:rsidRPr="00B85B9C">
        <w:rPr>
          <w:rStyle w:val="afff6"/>
        </w:rPr>
        <w:t>Г</w:t>
      </w:r>
      <w:r w:rsidR="00B00CAF" w:rsidRPr="00B85B9C">
        <w:rPr>
          <w:rStyle w:val="afff6"/>
        </w:rPr>
        <w:t xml:space="preserve">лаву </w:t>
      </w:r>
      <w:r w:rsidR="00B85B9C" w:rsidRPr="00B85B9C">
        <w:rPr>
          <w:rStyle w:val="afff6"/>
        </w:rPr>
        <w:t>8</w:t>
      </w:r>
      <w:r w:rsidR="00B00CAF" w:rsidRPr="00B85B9C">
        <w:rPr>
          <w:rStyle w:val="afff6"/>
        </w:rPr>
        <w:t xml:space="preserve"> </w:t>
      </w:r>
      <w:r w:rsidR="00B00CAF">
        <w:t>«Вентиляторы».</w:t>
      </w:r>
    </w:p>
    <w:p w14:paraId="6D34FC47" w14:textId="13B159A0" w:rsidR="00570DCC" w:rsidRDefault="00B00CAF" w:rsidP="00B00CAF">
      <w:pPr>
        <w:pStyle w:val="a1"/>
        <w:tabs>
          <w:tab w:val="left" w:pos="284"/>
        </w:tabs>
        <w:ind w:left="0" w:firstLine="0"/>
      </w:pPr>
      <w:r w:rsidRPr="00E739B5">
        <w:rPr>
          <w:rStyle w:val="af3"/>
        </w:rPr>
        <w:t>Самопишущий депрессиометр</w:t>
      </w:r>
      <w:r>
        <w:t xml:space="preserve">. Для непрерывной регистрации депрессии шахтные вентиляторы снабжаются самопишущими депрессиометрами. На </w:t>
      </w:r>
      <w:r w:rsidR="00D10A28" w:rsidRPr="00D10A28">
        <w:rPr>
          <w:rStyle w:val="afff6"/>
        </w:rPr>
        <w:t xml:space="preserve">рисунке </w:t>
      </w:r>
      <w:r w:rsidR="00E739B5" w:rsidRPr="00E739B5">
        <w:rPr>
          <w:rStyle w:val="afff6"/>
        </w:rPr>
        <w:fldChar w:fldCharType="begin"/>
      </w:r>
      <w:r w:rsidR="00E739B5" w:rsidRPr="00E739B5">
        <w:rPr>
          <w:rStyle w:val="afff6"/>
        </w:rPr>
        <w:instrText xml:space="preserve"> REF _Ref228883819 \h </w:instrText>
      </w:r>
      <w:r w:rsidR="00E739B5">
        <w:rPr>
          <w:rStyle w:val="afff6"/>
        </w:rPr>
        <w:instrText xml:space="preserve"> \* MERGEFORMAT </w:instrText>
      </w:r>
      <w:r w:rsidR="00E739B5" w:rsidRPr="00E739B5">
        <w:rPr>
          <w:rStyle w:val="afff6"/>
        </w:rPr>
      </w:r>
      <w:r w:rsidR="00E739B5" w:rsidRPr="00E739B5">
        <w:rPr>
          <w:rStyle w:val="afff6"/>
        </w:rPr>
        <w:fldChar w:fldCharType="separate"/>
      </w:r>
      <w:r w:rsidR="00A05A8B" w:rsidRPr="00A05A8B">
        <w:rPr>
          <w:rStyle w:val="afff6"/>
          <w:vanish/>
        </w:rPr>
        <w:t xml:space="preserve">Рисунок </w:t>
      </w:r>
      <w:r w:rsidR="00A05A8B" w:rsidRPr="00A05A8B">
        <w:rPr>
          <w:rStyle w:val="afff6"/>
        </w:rPr>
        <w:t>74</w:t>
      </w:r>
      <w:r w:rsidR="00E739B5" w:rsidRPr="00E739B5">
        <w:rPr>
          <w:rStyle w:val="afff6"/>
        </w:rPr>
        <w:fldChar w:fldCharType="end"/>
      </w:r>
      <w:r>
        <w:t xml:space="preserve"> изображен прибор Харьковского завода КИП типа «Кольцевые весы». Основная часть этого прибора состоит из полого тонкостенного кольца </w:t>
      </w:r>
      <w:r w:rsidR="00F54EDF" w:rsidRPr="00D10A28">
        <w:rPr>
          <w:rStyle w:val="afff6"/>
        </w:rPr>
        <w:t>1</w:t>
      </w:r>
      <w:r>
        <w:t xml:space="preserve">, снабженного поперечиной </w:t>
      </w:r>
      <w:r w:rsidRPr="00D10A28">
        <w:rPr>
          <w:rStyle w:val="afff6"/>
        </w:rPr>
        <w:t>2</w:t>
      </w:r>
      <w:r>
        <w:t xml:space="preserve">, на которой закреплены опорные призмы (не видные на чертеже); этими призмами кольцо, как весы, опирается на стальные неподвижные подушки. Грузы </w:t>
      </w:r>
      <w:r w:rsidRPr="00D10A28">
        <w:rPr>
          <w:rStyle w:val="afff6"/>
        </w:rPr>
        <w:t>7</w:t>
      </w:r>
      <w:r>
        <w:t xml:space="preserve"> на поперечине служат для балансировки кольца, а предельный груз </w:t>
      </w:r>
      <w:r w:rsidRPr="00D10A28">
        <w:rPr>
          <w:rStyle w:val="afff6"/>
        </w:rPr>
        <w:t>3</w:t>
      </w:r>
      <w:r>
        <w:t xml:space="preserve"> на кольце</w:t>
      </w:r>
      <w:r w:rsidR="00F23F27">
        <w:t xml:space="preserve"> — </w:t>
      </w:r>
      <w:r>
        <w:t xml:space="preserve">для ограничения предела измерения. Для ограничения угла поворота служит упорная пластинка </w:t>
      </w:r>
      <w:r w:rsidRPr="00D10A28">
        <w:rPr>
          <w:rStyle w:val="afff6"/>
        </w:rPr>
        <w:t>4</w:t>
      </w:r>
      <w:r>
        <w:t xml:space="preserve"> и упоры </w:t>
      </w:r>
      <w:r w:rsidRPr="00D10A28">
        <w:rPr>
          <w:rStyle w:val="afff6"/>
        </w:rPr>
        <w:t>5</w:t>
      </w:r>
      <w:r>
        <w:t xml:space="preserve">. Кольцо через отверстие с пробкой </w:t>
      </w:r>
      <w:r w:rsidRPr="00D10A28">
        <w:rPr>
          <w:rStyle w:val="afff6"/>
        </w:rPr>
        <w:t>6</w:t>
      </w:r>
      <w:r>
        <w:t xml:space="preserve"> наполовину заливается жидкостью (2,4 л). Сверху в кольце имеется фасонная пластинка </w:t>
      </w:r>
      <w:r w:rsidR="00F54EDF" w:rsidRPr="00D10A28">
        <w:rPr>
          <w:rStyle w:val="afff6"/>
        </w:rPr>
        <w:t>8</w:t>
      </w:r>
      <w:r>
        <w:t>, предназначенная для передачи движения к пишущему механизму.</w:t>
      </w:r>
    </w:p>
    <w:p w14:paraId="699E9613" w14:textId="5AC3D50A" w:rsidR="00B00CAF" w:rsidRDefault="00B00CAF" w:rsidP="00B00CAF">
      <w:pPr>
        <w:pStyle w:val="a5"/>
      </w:pPr>
      <w:r>
        <w:t>В верхней части кольцо разделяется перегородкой на две полоски, каждая из которых соединяется при помощи трубок с «+</w:t>
      </w:r>
      <w:r w:rsidR="00F54EDF">
        <w:t>»</w:t>
      </w:r>
      <w:r>
        <w:t xml:space="preserve"> и «—» воздухомерной трубки. Под влиянием разности давлений воздуха в полостях вода в них начнет перемещаться в стороны меньшего давления, в результате чего равновесие кольца </w:t>
      </w:r>
      <w:r w:rsidR="00D10A28">
        <w:t>нарушится,</w:t>
      </w:r>
      <w:r>
        <w:t xml:space="preserve"> и оно повернется на некоторый угол. Поворот кольца передается стрелке, которая поднимается или опускается и прочерчивает на ленте </w:t>
      </w:r>
      <w:r w:rsidRPr="00D10A28">
        <w:rPr>
          <w:rStyle w:val="afff6"/>
        </w:rPr>
        <w:t>9</w:t>
      </w:r>
      <w:r>
        <w:t xml:space="preserve"> барабана линию. Прибор может работать при скорости в месте установки воздухомерной трубки (в канале вентилятора) от 2,5 до 20 м</w:t>
      </w:r>
      <w:r w:rsidR="00F54EDF">
        <w:t>/</w:t>
      </w:r>
      <w:r>
        <w:t>сек.</w:t>
      </w:r>
    </w:p>
    <w:p w14:paraId="64BD8FE2" w14:textId="34238D7E" w:rsidR="00B00CAF" w:rsidRDefault="00F54EDF" w:rsidP="00B00CAF">
      <w:pPr>
        <w:pStyle w:val="a5"/>
      </w:pPr>
      <w:r>
        <w:rPr>
          <w:noProof/>
        </w:rPr>
        <w:lastRenderedPageBreak/>
        <mc:AlternateContent>
          <mc:Choice Requires="wpc">
            <w:drawing>
              <wp:anchor distT="0" distB="0" distL="114300" distR="114300" simplePos="0" relativeHeight="251648011" behindDoc="0" locked="0" layoutInCell="1" allowOverlap="1" wp14:anchorId="689CF0CB" wp14:editId="2A37F266">
                <wp:simplePos x="0" y="0"/>
                <wp:positionH relativeFrom="margin">
                  <wp:align>right</wp:align>
                </wp:positionH>
                <wp:positionV relativeFrom="paragraph">
                  <wp:posOffset>67310</wp:posOffset>
                </wp:positionV>
                <wp:extent cx="1701165" cy="1359535"/>
                <wp:effectExtent l="0" t="0" r="0" b="0"/>
                <wp:wrapSquare wrapText="bothSides"/>
                <wp:docPr id="20" name="Полотно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2589600E" id="Полотно 20" o:spid="_x0000_s1026" editas="canvas" style="position:absolute;margin-left:82.75pt;margin-top:5.3pt;width:133.95pt;height:107.05pt;z-index:251648011;mso-position-horizontal:right;mso-position-horizontal-relative:margin;mso-width-relative:margin;mso-height-relative:margin" coordsize="17011,1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">
                <v:shape id="_x0000_s1027" type="#_x0000_t75" style="position:absolute;width:17011;height:13595;visibility:visible;mso-wrap-style:square" filled="t">
                  <v:fill o:detectmouseclick="t"/>
                  <v:path o:connecttype="none"/>
                </v:shape>
                <w10:wrap type="square" anchorx="margin"/>
              </v:group>
            </w:pict>
          </mc:Fallback>
        </mc:AlternateContent>
      </w:r>
      <w:r w:rsidR="00B00CAF">
        <w:t>Испытание этого прибора МакНИИ в лабораторных и производственных условиях показало, что точность его показаний равна ±2% измеряемой величины.</w:t>
      </w:r>
    </w:p>
    <w:p w14:paraId="12CEEB35" w14:textId="09E02B0D" w:rsidR="00B00CAF" w:rsidRDefault="00F54EDF" w:rsidP="00B00CAF">
      <w:pPr>
        <w:pStyle w:val="a5"/>
      </w:pPr>
      <w:r>
        <w:rPr>
          <w:noProof/>
        </w:rPr>
        <mc:AlternateContent>
          <mc:Choice Requires="wps">
            <w:drawing>
              <wp:anchor distT="0" distB="0" distL="114300" distR="114300" simplePos="0" relativeHeight="251648012" behindDoc="0" locked="0" layoutInCell="1" allowOverlap="1" wp14:anchorId="448CEA07" wp14:editId="3F5AF358">
                <wp:simplePos x="0" y="0"/>
                <wp:positionH relativeFrom="column">
                  <wp:posOffset>2075180</wp:posOffset>
                </wp:positionH>
                <wp:positionV relativeFrom="paragraph">
                  <wp:posOffset>605790</wp:posOffset>
                </wp:positionV>
                <wp:extent cx="1701165" cy="204470"/>
                <wp:effectExtent l="0" t="0" r="13335" b="5080"/>
                <wp:wrapSquare wrapText="bothSides"/>
                <wp:docPr id="21" name="Надпись 21"/>
                <wp:cNvGraphicFramePr/>
                <a:graphic xmlns:a="http://schemas.openxmlformats.org/drawingml/2006/main">
                  <a:graphicData uri="http://schemas.microsoft.com/office/word/2010/wordprocessingShape">
                    <wps:wsp>
                      <wps:cNvSpPr txBox="1"/>
                      <wps:spPr>
                        <a:xfrm>
                          <a:off x="0" y="0"/>
                          <a:ext cx="1701165" cy="204470"/>
                        </a:xfrm>
                        <a:prstGeom prst="rect">
                          <a:avLst/>
                        </a:prstGeom>
                        <a:noFill/>
                        <a:ln>
                          <a:noFill/>
                        </a:ln>
                      </wps:spPr>
                      <wps:txbx>
                        <w:txbxContent>
                          <w:p w14:paraId="30EFC0BA" w14:textId="48C392AD" w:rsidR="00F54EDF" w:rsidRPr="00B7573D" w:rsidRDefault="00F54EDF" w:rsidP="00F54EDF">
                            <w:pPr>
                              <w:pStyle w:val="afffd"/>
                              <w:rPr>
                                <w:rFonts w:eastAsia="Times New Roman" w:cs="Times New Roman"/>
                                <w:noProof/>
                                <w:color w:val="000000" w:themeColor="text2"/>
                                <w:sz w:val="18"/>
                              </w:rPr>
                            </w:pPr>
                            <w:bookmarkStart w:id="332" w:name="_Ref228883914"/>
                            <w:r>
                              <w:t xml:space="preserve">Рисунок </w:t>
                            </w:r>
                            <w:fldSimple w:instr=" SEQ Рисунок \* ARABIC ">
                              <w:r w:rsidR="00D53DE7">
                                <w:rPr>
                                  <w:noProof/>
                                </w:rPr>
                                <w:t>75</w:t>
                              </w:r>
                            </w:fldSimple>
                            <w:bookmarkEnd w:id="332"/>
                            <w:r>
                              <w:t>. Схема микроманометра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8CEA07" id="Надпись 21" o:spid="_x0000_s1066" type="#_x0000_t202" style="position:absolute;left:0;text-align:left;margin-left:163.4pt;margin-top:47.7pt;width:133.95pt;height:16.1pt;z-index:2516480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" filled="f" stroked="f">
                <v:textbox inset="0,0,0,0">
                  <w:txbxContent>
                    <w:p w14:paraId="30EFC0BA" w14:textId="48C392AD" w:rsidR="00F54EDF" w:rsidRPr="00B7573D" w:rsidRDefault="00F54EDF" w:rsidP="00F54EDF">
                      <w:pPr>
                        <w:pStyle w:val="afffd"/>
                        <w:rPr>
                          <w:rFonts w:eastAsia="Times New Roman" w:cs="Times New Roman"/>
                          <w:noProof/>
                          <w:color w:val="000000" w:themeColor="text2"/>
                          <w:sz w:val="18"/>
                        </w:rPr>
                      </w:pPr>
                      <w:bookmarkStart w:id="333" w:name="_Ref228883914"/>
                      <w:r>
                        <w:t xml:space="preserve">Рисунок </w:t>
                      </w:r>
                      <w:fldSimple w:instr=" SEQ Рисунок \* ARABIC ">
                        <w:r w:rsidR="00D53DE7">
                          <w:rPr>
                            <w:noProof/>
                          </w:rPr>
                          <w:t>75</w:t>
                        </w:r>
                      </w:fldSimple>
                      <w:bookmarkEnd w:id="333"/>
                      <w:r>
                        <w:t>. Схема микроманометра</w:t>
                      </w:r>
                    </w:p>
                  </w:txbxContent>
                </v:textbox>
                <w10:wrap type="square"/>
              </v:shape>
            </w:pict>
          </mc:Fallback>
        </mc:AlternateContent>
      </w:r>
      <w:r w:rsidR="00B00CAF">
        <w:t xml:space="preserve">По такому же принципу устроены самопишущие расходомеры; при их установке необходимо предварительно вычислить коэффициент расхода </w:t>
      </w:r>
      <w:r w:rsidR="00B00CAF" w:rsidRPr="005220ED">
        <w:rPr>
          <w:highlight w:val="yellow"/>
        </w:rPr>
        <w:t>(</w:t>
      </w:r>
      <w:r w:rsidR="00FA4ED6">
        <w:rPr>
          <w:highlight w:val="yellow"/>
        </w:rPr>
        <w:t>!</w:t>
      </w:r>
      <w:r w:rsidR="00B00CAF" w:rsidRPr="005220ED">
        <w:rPr>
          <w:highlight w:val="yellow"/>
        </w:rPr>
        <w:t>см. стр. 252</w:t>
      </w:r>
      <w:r w:rsidR="00B00CAF">
        <w:t>).</w:t>
      </w:r>
    </w:p>
    <w:p w14:paraId="2721F92B" w14:textId="77777777" w:rsidR="00B00CAF" w:rsidRDefault="00B00CAF" w:rsidP="00B00CAF">
      <w:pPr>
        <w:pStyle w:val="a5"/>
      </w:pPr>
      <w:r>
        <w:t>Самопишущие депрессиометры с часовым механизмом изготовляются:</w:t>
      </w:r>
    </w:p>
    <w:p w14:paraId="5F07371D" w14:textId="0508056D" w:rsidR="00B00CAF" w:rsidRDefault="00B00CAF" w:rsidP="00B00CAF">
      <w:pPr>
        <w:pStyle w:val="a5"/>
      </w:pPr>
      <w:r>
        <w:t>а) с ртутным заполнением и пределами измерения от 0 до 40 мм вод. ст.;</w:t>
      </w:r>
    </w:p>
    <w:p w14:paraId="78E2F856" w14:textId="5C1D3186" w:rsidR="00B00CAF" w:rsidRDefault="00B00CAF" w:rsidP="00B00CAF">
      <w:pPr>
        <w:pStyle w:val="a5"/>
      </w:pPr>
      <w:r>
        <w:t>б) с водяным заполнением и пределами измерения от 0 до 160 мм вод. ст.</w:t>
      </w:r>
    </w:p>
    <w:p w14:paraId="365DE352" w14:textId="77777777" w:rsidR="00B00CAF" w:rsidRDefault="00B00CAF" w:rsidP="00B00CAF">
      <w:pPr>
        <w:pStyle w:val="a5"/>
      </w:pPr>
      <w:r>
        <w:t>Самопишущие расходомеры изготовляются с перепадом давления до 100 мм вод. ст.</w:t>
      </w:r>
    </w:p>
    <w:p w14:paraId="0682250B" w14:textId="09B1B2F1" w:rsidR="00B00CAF" w:rsidRDefault="00B00CAF" w:rsidP="00B00CAF">
      <w:pPr>
        <w:pStyle w:val="a5"/>
      </w:pPr>
      <w:r>
        <w:t xml:space="preserve">в) </w:t>
      </w:r>
      <w:r w:rsidRPr="00EA0675">
        <w:rPr>
          <w:rStyle w:val="af3"/>
        </w:rPr>
        <w:t>Микроманометры</w:t>
      </w:r>
      <w:r>
        <w:t>. Описанные выше депрессиометры обладают весьма существенным недостатком; точность отсчета по ним не превышает 0,5 мм вод. ст., а потому они не пригодны для измерения малых депрессий порядка 2—3 мм, в особенности для исследовательских работ, когда требуется большая точность. Для таких работ применяют так называемые микроманометры.</w:t>
      </w:r>
    </w:p>
    <w:p w14:paraId="147821AD" w14:textId="3B5318A5" w:rsidR="00570DCC" w:rsidRDefault="00B00CAF" w:rsidP="00B00CAF">
      <w:pPr>
        <w:pStyle w:val="a5"/>
      </w:pPr>
      <w:r>
        <w:t>Одним из наиболее распространенных является микроманометр с наклонной шкалой. Принцип его действия легко уяснить, пользуясь</w:t>
      </w:r>
      <w:r w:rsidR="001823F5">
        <w:t xml:space="preserve"> </w:t>
      </w:r>
      <w:r w:rsidR="001823F5" w:rsidRPr="001823F5">
        <w:rPr>
          <w:rStyle w:val="afff6"/>
        </w:rPr>
        <w:t>рисунком</w:t>
      </w:r>
      <w:r w:rsidRPr="001823F5">
        <w:rPr>
          <w:rStyle w:val="afff6"/>
        </w:rPr>
        <w:t xml:space="preserve"> </w:t>
      </w:r>
      <w:r w:rsidR="00E739B5" w:rsidRPr="00E739B5">
        <w:rPr>
          <w:rStyle w:val="afff6"/>
        </w:rPr>
        <w:fldChar w:fldCharType="begin"/>
      </w:r>
      <w:r w:rsidR="00E739B5" w:rsidRPr="00E739B5">
        <w:rPr>
          <w:rStyle w:val="afff6"/>
        </w:rPr>
        <w:instrText xml:space="preserve"> REF _Ref228883914 \h </w:instrText>
      </w:r>
      <w:r w:rsidR="00E739B5">
        <w:rPr>
          <w:rStyle w:val="afff6"/>
        </w:rPr>
        <w:instrText xml:space="preserve"> \* MERGEFORMAT </w:instrText>
      </w:r>
      <w:r w:rsidR="00E739B5" w:rsidRPr="00E739B5">
        <w:rPr>
          <w:rStyle w:val="afff6"/>
        </w:rPr>
      </w:r>
      <w:r w:rsidR="00E739B5" w:rsidRPr="00E739B5">
        <w:rPr>
          <w:rStyle w:val="afff6"/>
        </w:rPr>
        <w:fldChar w:fldCharType="separate"/>
      </w:r>
      <w:r w:rsidR="00A05A8B" w:rsidRPr="00A05A8B">
        <w:rPr>
          <w:rStyle w:val="afff6"/>
          <w:vanish/>
        </w:rPr>
        <w:t xml:space="preserve">Рисунок </w:t>
      </w:r>
      <w:r w:rsidR="00A05A8B" w:rsidRPr="00A05A8B">
        <w:rPr>
          <w:rStyle w:val="afff6"/>
        </w:rPr>
        <w:t>75</w:t>
      </w:r>
      <w:r w:rsidR="00E739B5" w:rsidRPr="00E739B5">
        <w:rPr>
          <w:rStyle w:val="afff6"/>
        </w:rPr>
        <w:fldChar w:fldCharType="end"/>
      </w:r>
      <w:r>
        <w:t>. Колена U-образной трубки берутся разного диаметра (S</w:t>
      </w:r>
      <w:r w:rsidR="001823F5" w:rsidRPr="00F54EDF">
        <w:rPr>
          <w:vertAlign w:val="subscript"/>
        </w:rPr>
        <w:t>1</w:t>
      </w:r>
      <w:r w:rsidR="001823F5">
        <w:t>:</w:t>
      </w:r>
      <w:r>
        <w:t>S</w:t>
      </w:r>
      <w:r w:rsidRPr="00F54EDF">
        <w:rPr>
          <w:vertAlign w:val="subscript"/>
        </w:rPr>
        <w:t>2</w:t>
      </w:r>
      <w:r>
        <w:t>=700) для того, чтобы при измерении депрессии жидкость перемещалась только по узкому колену, а уровень жидкости в широком колене оставался практически постоянным; это позволяет брать отсчеты только по узкому колену. Узкое колено делают, кроме того, наклонным, чтобы получить большее перемещение мениска. Пусть при данной депрессии перемещение</w:t>
      </w:r>
      <w:r w:rsidR="005831CC">
        <w:t xml:space="preserve"> </w:t>
      </w:r>
      <w:r>
        <w:t>мениска в узкой вертикальной трубке равно аа</w:t>
      </w:r>
      <w:r w:rsidR="005831CC" w:rsidRPr="005831CC">
        <w:rPr>
          <w:vertAlign w:val="subscript"/>
        </w:rPr>
        <w:t>1</w:t>
      </w:r>
      <w:r w:rsidR="005831CC">
        <w:t>;</w:t>
      </w:r>
      <w:r>
        <w:t xml:space="preserve"> в наклонной трубке перемещение мениска при той же депрессии составит</w:t>
      </w:r>
    </w:p>
    <w:tbl>
      <w:tblPr>
        <w:tblStyle w:val="51"/>
        <w:tblW w:w="5000" w:type="pct"/>
        <w:tblLook w:val="04A0" w:firstRow="1" w:lastRow="0" w:firstColumn="1" w:lastColumn="0" w:noHBand="0" w:noVBand="1"/>
      </w:tblPr>
      <w:tblGrid>
        <w:gridCol w:w="365"/>
        <w:gridCol w:w="7040"/>
        <w:gridCol w:w="362"/>
      </w:tblGrid>
      <w:tr w:rsidR="005831CC" w:rsidRPr="00FA4ED6" w14:paraId="2F67E91A"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22D8AA7C" w14:textId="77777777" w:rsidR="005831CC" w:rsidRPr="00FA4ED6" w:rsidRDefault="005831CC" w:rsidP="00FA4ED6">
            <w:pPr>
              <w:rPr>
                <w:color w:val="auto"/>
              </w:rPr>
            </w:pPr>
          </w:p>
        </w:tc>
        <w:tc>
          <w:tcPr>
            <w:tcW w:w="5386" w:type="dxa"/>
          </w:tcPr>
          <w:p w14:paraId="6D112D83" w14:textId="35EC87F5" w:rsidR="005831CC"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bb</m:t>
                    </m:r>
                  </m:e>
                  <m:sub>
                    <m:r>
                      <m:t>1</m:t>
                    </m:r>
                  </m:sub>
                </m:sSub>
                <m:r>
                  <m:t>=</m:t>
                </m:r>
                <m:sSub>
                  <m:sSubPr>
                    <m:ctrlPr/>
                  </m:sSubPr>
                  <m:e>
                    <m:r>
                      <m:t>aa</m:t>
                    </m:r>
                  </m:e>
                  <m:sub>
                    <m:r>
                      <m:t>1</m:t>
                    </m:r>
                  </m:sub>
                </m:sSub>
                <m:r>
                  <m:t>:</m:t>
                </m:r>
                <m:func>
                  <m:funcPr>
                    <m:ctrlPr/>
                  </m:funcPr>
                  <m:fName>
                    <m:r>
                      <m:t>sin</m:t>
                    </m:r>
                  </m:fName>
                  <m:e>
                    <m:r>
                      <m:t>β</m:t>
                    </m:r>
                  </m:e>
                </m:func>
                <m:r>
                  <m:t>,</m:t>
                </m:r>
              </m:oMath>
            </m:oMathPara>
          </w:p>
        </w:tc>
        <w:tc>
          <w:tcPr>
            <w:tcW w:w="277" w:type="dxa"/>
          </w:tcPr>
          <w:p w14:paraId="470BEBF5" w14:textId="77777777" w:rsidR="005831CC" w:rsidRPr="00FA4ED6" w:rsidRDefault="005831CC" w:rsidP="00FA4ED6">
            <w:pPr>
              <w:cnfStyle w:val="100000000000" w:firstRow="1" w:lastRow="0" w:firstColumn="0" w:lastColumn="0" w:oddVBand="0" w:evenVBand="0" w:oddHBand="0" w:evenHBand="0" w:firstRowFirstColumn="0" w:firstRowLastColumn="0" w:lastRowFirstColumn="0" w:lastRowLastColumn="0"/>
              <w:rPr>
                <w:color w:val="auto"/>
              </w:rPr>
            </w:pPr>
          </w:p>
        </w:tc>
      </w:tr>
    </w:tbl>
    <w:p w14:paraId="4B6283E6" w14:textId="0A583206" w:rsidR="00F54EDF" w:rsidRDefault="00F54EDF" w:rsidP="00F54EDF">
      <w:pPr>
        <w:pStyle w:val="a5"/>
      </w:pPr>
      <w:r>
        <w:t xml:space="preserve">где </w:t>
      </w:r>
      <w:r>
        <w:rPr>
          <w:rFonts w:ascii="Cambria Math" w:hAnsi="Cambria Math"/>
        </w:rPr>
        <w:t>β</w:t>
      </w:r>
      <w:r w:rsidR="00F23F27">
        <w:t xml:space="preserve"> — </w:t>
      </w:r>
      <w:r>
        <w:t>угол наклона трубки.</w:t>
      </w:r>
    </w:p>
    <w:p w14:paraId="18450BA9" w14:textId="4EDB3A90" w:rsidR="00570DCC" w:rsidRDefault="00F54EDF" w:rsidP="00F54EDF">
      <w:pPr>
        <w:pStyle w:val="a5"/>
      </w:pPr>
      <w:r>
        <w:t>Из этого уравнения получаем</w:t>
      </w:r>
    </w:p>
    <w:tbl>
      <w:tblPr>
        <w:tblStyle w:val="51"/>
        <w:tblW w:w="5000" w:type="pct"/>
        <w:tblLook w:val="04A0" w:firstRow="1" w:lastRow="0" w:firstColumn="1" w:lastColumn="0" w:noHBand="0" w:noVBand="1"/>
      </w:tblPr>
      <w:tblGrid>
        <w:gridCol w:w="365"/>
        <w:gridCol w:w="7040"/>
        <w:gridCol w:w="362"/>
      </w:tblGrid>
      <w:tr w:rsidR="00F54EDF" w:rsidRPr="00FA4ED6" w14:paraId="06E490B2"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4828FF7D" w14:textId="77777777" w:rsidR="00F54EDF" w:rsidRPr="00FA4ED6" w:rsidRDefault="00F54EDF" w:rsidP="00FA4ED6">
            <w:pPr>
              <w:rPr>
                <w:color w:val="auto"/>
              </w:rPr>
            </w:pPr>
          </w:p>
        </w:tc>
        <w:tc>
          <w:tcPr>
            <w:tcW w:w="5386" w:type="dxa"/>
          </w:tcPr>
          <w:p w14:paraId="67DE4223" w14:textId="50AAC010" w:rsidR="00F54EDF"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aa</m:t>
                    </m:r>
                  </m:e>
                  <m:sub>
                    <m:r>
                      <m:t>1</m:t>
                    </m:r>
                  </m:sub>
                </m:sSub>
                <m:r>
                  <m:t>=</m:t>
                </m:r>
                <m:sSub>
                  <m:sSubPr>
                    <m:ctrlPr/>
                  </m:sSubPr>
                  <m:e>
                    <m:r>
                      <m:t>bb</m:t>
                    </m:r>
                  </m:e>
                  <m:sub>
                    <m:r>
                      <m:t>1</m:t>
                    </m:r>
                  </m:sub>
                </m:sSub>
                <m:func>
                  <m:funcPr>
                    <m:ctrlPr/>
                  </m:funcPr>
                  <m:fName>
                    <m:r>
                      <m:t>sin</m:t>
                    </m:r>
                  </m:fName>
                  <m:e>
                    <m:r>
                      <m:t>β</m:t>
                    </m:r>
                  </m:e>
                </m:func>
                <m:r>
                  <m:t>.</m:t>
                </m:r>
              </m:oMath>
            </m:oMathPara>
          </w:p>
        </w:tc>
        <w:tc>
          <w:tcPr>
            <w:tcW w:w="277" w:type="dxa"/>
          </w:tcPr>
          <w:p w14:paraId="549C2FDA" w14:textId="77777777" w:rsidR="00F54EDF" w:rsidRPr="00FA4ED6" w:rsidRDefault="00F54EDF" w:rsidP="00FA4ED6">
            <w:pPr>
              <w:cnfStyle w:val="100000000000" w:firstRow="1" w:lastRow="0" w:firstColumn="0" w:lastColumn="0" w:oddVBand="0" w:evenVBand="0" w:oddHBand="0" w:evenHBand="0" w:firstRowFirstColumn="0" w:firstRowLastColumn="0" w:lastRowFirstColumn="0" w:lastRowLastColumn="0"/>
              <w:rPr>
                <w:color w:val="auto"/>
              </w:rPr>
            </w:pPr>
          </w:p>
        </w:tc>
      </w:tr>
    </w:tbl>
    <w:p w14:paraId="22AF7ED9" w14:textId="710D6444" w:rsidR="00FC42C7" w:rsidRDefault="00FC42C7" w:rsidP="00FC42C7">
      <w:pPr>
        <w:pStyle w:val="a5"/>
      </w:pPr>
      <w:r>
        <w:lastRenderedPageBreak/>
        <w:t>Множитель sin</w:t>
      </w:r>
      <w:r w:rsidRPr="00FC42C7">
        <w:rPr>
          <w:rFonts w:ascii="Cambria Math" w:hAnsi="Cambria Math"/>
        </w:rPr>
        <w:t xml:space="preserve"> </w:t>
      </w:r>
      <w:r>
        <w:rPr>
          <w:rFonts w:ascii="Cambria Math" w:hAnsi="Cambria Math"/>
        </w:rPr>
        <w:t>β</w:t>
      </w:r>
      <w:r>
        <w:t xml:space="preserve"> обозначается обычно буквой F и называется коэффициентом наклона. Углы наклона подбираются так, чтобы величина коэффициента наклона F была равна простой дроби, например 0,5; 0,25 и 0,125.</w:t>
      </w:r>
    </w:p>
    <w:p w14:paraId="59C9A716" w14:textId="21ACBCBA" w:rsidR="00570DCC" w:rsidRDefault="00FC42C7" w:rsidP="00FC42C7">
      <w:pPr>
        <w:pStyle w:val="a5"/>
      </w:pPr>
      <w:r>
        <w:t xml:space="preserve">В качестве жидкости применяют обычно спирт. Обозначим удельный вес спирта через </w:t>
      </w:r>
      <w:r>
        <w:rPr>
          <w:rFonts w:ascii="Cambria Math" w:hAnsi="Cambria Math"/>
        </w:rPr>
        <w:t>Δ</w:t>
      </w:r>
      <w:r>
        <w:t xml:space="preserve"> и отсчет по наклонной шкале через </w:t>
      </w:r>
      <w:r>
        <w:rPr>
          <w:lang w:val="en-US"/>
        </w:rPr>
        <w:t>h</w:t>
      </w:r>
      <w:r w:rsidRPr="00FC42C7">
        <w:rPr>
          <w:vertAlign w:val="subscript"/>
        </w:rPr>
        <w:t>накл</w:t>
      </w:r>
      <w:r>
        <w:t>. тогда величина депрессии в мм вертикального вод. ст. будет равна</w:t>
      </w:r>
    </w:p>
    <w:tbl>
      <w:tblPr>
        <w:tblStyle w:val="51"/>
        <w:tblW w:w="5000" w:type="pct"/>
        <w:tblLook w:val="04A0" w:firstRow="1" w:lastRow="0" w:firstColumn="1" w:lastColumn="0" w:noHBand="0" w:noVBand="1"/>
      </w:tblPr>
      <w:tblGrid>
        <w:gridCol w:w="730"/>
        <w:gridCol w:w="6260"/>
        <w:gridCol w:w="777"/>
      </w:tblGrid>
      <w:tr w:rsidR="00F54EDF" w:rsidRPr="00FA4ED6" w14:paraId="0034E642"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6BBD468F" w14:textId="77777777" w:rsidR="00F54EDF" w:rsidRPr="00FA4ED6" w:rsidRDefault="00F54EDF" w:rsidP="00FA4ED6">
            <w:pPr>
              <w:rPr>
                <w:color w:val="auto"/>
              </w:rPr>
            </w:pPr>
          </w:p>
        </w:tc>
        <w:tc>
          <w:tcPr>
            <w:tcW w:w="4820" w:type="dxa"/>
          </w:tcPr>
          <w:p w14:paraId="5748BB55" w14:textId="20C33709" w:rsidR="00F54EDF"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накл</m:t>
                    </m:r>
                  </m:sub>
                </m:sSub>
                <m:r>
                  <m:t xml:space="preserve"> F ∆×ξ</m:t>
                </m:r>
              </m:oMath>
            </m:oMathPara>
          </w:p>
        </w:tc>
        <w:tc>
          <w:tcPr>
            <w:tcW w:w="560" w:type="dxa"/>
          </w:tcPr>
          <w:p w14:paraId="1C478E90" w14:textId="07D223DB" w:rsidR="00F54EDF" w:rsidRPr="00FA4ED6" w:rsidRDefault="005A556E" w:rsidP="00FA4ED6">
            <w:pPr>
              <w:pStyle w:val="a5"/>
              <w:cnfStyle w:val="100000000000" w:firstRow="1" w:lastRow="0" w:firstColumn="0" w:lastColumn="0" w:oddVBand="0" w:evenVBand="0" w:oddHBand="0" w:evenHBand="0" w:firstRowFirstColumn="0" w:firstRowLastColumn="0" w:lastRowFirstColumn="0" w:lastRowLastColumn="0"/>
              <w:rPr>
                <w:lang w:val="en-US"/>
              </w:rPr>
            </w:pPr>
            <w:r w:rsidRPr="00FA4ED6">
              <w:rPr>
                <w:lang w:val="en-US"/>
              </w:rPr>
              <w:t>(</w:t>
            </w:r>
            <w:fldSimple w:instr=" SEQ Формула \* ARABIC ">
              <w:r w:rsidR="0075087B">
                <w:rPr>
                  <w:noProof/>
                </w:rPr>
                <w:t>56</w:t>
              </w:r>
            </w:fldSimple>
            <w:r w:rsidRPr="00FA4ED6">
              <w:rPr>
                <w:lang w:val="en-US"/>
              </w:rPr>
              <w:t>)</w:t>
            </w:r>
          </w:p>
        </w:tc>
      </w:tr>
    </w:tbl>
    <w:p w14:paraId="320AA9C4" w14:textId="7EDEAB39" w:rsidR="00FC42C7" w:rsidRDefault="00FC42C7" w:rsidP="00FC42C7">
      <w:pPr>
        <w:pStyle w:val="a5"/>
      </w:pPr>
      <w:r>
        <w:t xml:space="preserve">где </w:t>
      </w:r>
      <w:r w:rsidR="007B609E">
        <w:t>ξ</w:t>
      </w:r>
      <w:r w:rsidR="00F23F27">
        <w:t xml:space="preserve"> — </w:t>
      </w:r>
      <w:r>
        <w:t>поправочный коэффициент микроманометра.</w:t>
      </w:r>
    </w:p>
    <w:p w14:paraId="51158B4C" w14:textId="5E1F9666" w:rsidR="00570DCC" w:rsidRDefault="00FC42C7" w:rsidP="00FC42C7">
      <w:pPr>
        <w:pStyle w:val="a5"/>
      </w:pPr>
      <w:r>
        <w:t>Микроманометры должны быть снабжены тарировочным удостоверением.</w:t>
      </w:r>
    </w:p>
    <w:p w14:paraId="7A0D4ECD" w14:textId="77777777" w:rsidR="00CF53B4" w:rsidRDefault="00CF53B4" w:rsidP="00CF53B4">
      <w:pPr>
        <w:pStyle w:val="a5"/>
        <w:keepNext/>
        <w:jc w:val="center"/>
      </w:pPr>
      <w:r>
        <w:rPr>
          <w:noProof/>
        </w:rPr>
        <mc:AlternateContent>
          <mc:Choice Requires="wpc">
            <w:drawing>
              <wp:inline distT="0" distB="0" distL="0" distR="0" wp14:anchorId="60C2CB19" wp14:editId="4C6A9332">
                <wp:extent cx="2777338" cy="1624381"/>
                <wp:effectExtent l="0" t="0" r="4445" b="0"/>
                <wp:docPr id="22" name="Полотно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C63B955" id="Полотно 22" o:spid="_x0000_s1026" editas="canvas" style="width:218.7pt;height:127.9pt;mso-position-horizontal-relative:char;mso-position-vertical-relative:line" coordsize="27768,16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">
                <v:shape id="_x0000_s1027" type="#_x0000_t75" style="position:absolute;width:27768;height:16243;visibility:visible;mso-wrap-style:square" filled="t">
                  <v:fill o:detectmouseclick="t"/>
                  <v:path o:connecttype="none"/>
                </v:shape>
                <w10:anchorlock/>
              </v:group>
            </w:pict>
          </mc:Fallback>
        </mc:AlternateContent>
      </w:r>
    </w:p>
    <w:p w14:paraId="523B7CAE" w14:textId="7E489E72" w:rsidR="00570DCC" w:rsidRDefault="00CF53B4" w:rsidP="00CF53B4">
      <w:pPr>
        <w:pStyle w:val="afffd"/>
      </w:pPr>
      <w:bookmarkStart w:id="334" w:name="_Ref228884455"/>
      <w:r>
        <w:t xml:space="preserve">Рисунок </w:t>
      </w:r>
      <w:fldSimple w:instr=" SEQ Рисунок \* ARABIC ">
        <w:r w:rsidR="00D53DE7">
          <w:rPr>
            <w:noProof/>
          </w:rPr>
          <w:t>76</w:t>
        </w:r>
      </w:fldSimple>
      <w:bookmarkEnd w:id="334"/>
      <w:r>
        <w:t xml:space="preserve">. </w:t>
      </w:r>
      <w:r w:rsidRPr="00CF53B4">
        <w:t>Микроманометр типа ММН</w:t>
      </w:r>
    </w:p>
    <w:p w14:paraId="48AB84E4" w14:textId="60E9F27E" w:rsidR="00CF53B4" w:rsidRDefault="00CF53B4" w:rsidP="00CF53B4">
      <w:pPr>
        <w:pStyle w:val="a5"/>
      </w:pPr>
      <w:r>
        <w:t>Микроманометр типа ММН изображен на</w:t>
      </w:r>
      <w:r w:rsidR="001823F5">
        <w:t xml:space="preserve"> </w:t>
      </w:r>
      <w:r w:rsidR="001823F5" w:rsidRPr="001823F5">
        <w:rPr>
          <w:rStyle w:val="afff6"/>
        </w:rPr>
        <w:t>рисунке</w:t>
      </w:r>
      <w:r w:rsidRPr="001823F5">
        <w:rPr>
          <w:rStyle w:val="afff6"/>
        </w:rPr>
        <w:t xml:space="preserve"> </w:t>
      </w:r>
      <w:r w:rsidR="005A556E" w:rsidRPr="005A556E">
        <w:rPr>
          <w:rStyle w:val="afff6"/>
        </w:rPr>
        <w:fldChar w:fldCharType="begin"/>
      </w:r>
      <w:r w:rsidR="005A556E" w:rsidRPr="005A556E">
        <w:rPr>
          <w:rStyle w:val="afff6"/>
        </w:rPr>
        <w:instrText xml:space="preserve"> REF _Ref228884455 \h </w:instrText>
      </w:r>
      <w:r w:rsidR="005A556E">
        <w:rPr>
          <w:rStyle w:val="afff6"/>
        </w:rPr>
        <w:instrText xml:space="preserve"> \* MERGEFORMAT </w:instrText>
      </w:r>
      <w:r w:rsidR="005A556E" w:rsidRPr="005A556E">
        <w:rPr>
          <w:rStyle w:val="afff6"/>
        </w:rPr>
      </w:r>
      <w:r w:rsidR="005A556E" w:rsidRPr="005A556E">
        <w:rPr>
          <w:rStyle w:val="afff6"/>
        </w:rPr>
        <w:fldChar w:fldCharType="separate"/>
      </w:r>
      <w:r w:rsidR="00A05A8B" w:rsidRPr="00A05A8B">
        <w:rPr>
          <w:rStyle w:val="afff6"/>
          <w:vanish/>
        </w:rPr>
        <w:t xml:space="preserve">Рисунок </w:t>
      </w:r>
      <w:r w:rsidR="00A05A8B" w:rsidRPr="00A05A8B">
        <w:rPr>
          <w:rStyle w:val="afff6"/>
        </w:rPr>
        <w:t>76</w:t>
      </w:r>
      <w:r w:rsidR="005A556E" w:rsidRPr="005A556E">
        <w:rPr>
          <w:rStyle w:val="afff6"/>
        </w:rPr>
        <w:fldChar w:fldCharType="end"/>
      </w:r>
      <w:r>
        <w:t>; он предназначен для измерения перепадов давления в пределах от 0 до 200 мм вод. ст.</w:t>
      </w:r>
    </w:p>
    <w:p w14:paraId="4280ECC7" w14:textId="4F981774" w:rsidR="00570DCC" w:rsidRDefault="00CF53B4" w:rsidP="00CF53B4">
      <w:pPr>
        <w:pStyle w:val="a5"/>
      </w:pPr>
      <w:r>
        <w:t xml:space="preserve">На силуминовой подставке </w:t>
      </w:r>
      <w:r w:rsidRPr="001823F5">
        <w:rPr>
          <w:rStyle w:val="afff6"/>
        </w:rPr>
        <w:t>1</w:t>
      </w:r>
      <w:r>
        <w:t xml:space="preserve"> укреплен стальной штампованный резервуар </w:t>
      </w:r>
      <w:r w:rsidRPr="001823F5">
        <w:rPr>
          <w:rStyle w:val="afff6"/>
        </w:rPr>
        <w:t>2</w:t>
      </w:r>
      <w:r>
        <w:t xml:space="preserve">, герметически закрытый сверху крышкой с резиновой прокладкой. На крышке укреплены трехходовой кран </w:t>
      </w:r>
      <w:r w:rsidRPr="001823F5">
        <w:rPr>
          <w:rStyle w:val="afff6"/>
        </w:rPr>
        <w:t>3</w:t>
      </w:r>
      <w:r>
        <w:t xml:space="preserve">, заливочная пробка </w:t>
      </w:r>
      <w:r w:rsidRPr="001823F5">
        <w:rPr>
          <w:rStyle w:val="afff6"/>
        </w:rPr>
        <w:t>4</w:t>
      </w:r>
      <w:r>
        <w:t xml:space="preserve"> и регулятор нулевого положения мениска </w:t>
      </w:r>
      <w:r w:rsidRPr="001823F5">
        <w:rPr>
          <w:rStyle w:val="afff6"/>
        </w:rPr>
        <w:t>5</w:t>
      </w:r>
      <w:r>
        <w:t xml:space="preserve">, служащий для установки мениска спиртового столба в измерительной трубке </w:t>
      </w:r>
      <w:r w:rsidRPr="001823F5">
        <w:rPr>
          <w:rStyle w:val="afff6"/>
        </w:rPr>
        <w:t>6</w:t>
      </w:r>
      <w:r>
        <w:t xml:space="preserve"> на нулевом делении шкалы. Измерительная трубка расположена на планке, шарнирно укрепленной на подставке </w:t>
      </w:r>
      <w:r w:rsidRPr="001823F5">
        <w:rPr>
          <w:rStyle w:val="afff6"/>
        </w:rPr>
        <w:t>7</w:t>
      </w:r>
      <w:r>
        <w:t xml:space="preserve">; нижняя часть трубки через штуцер при помощи эластичной резиновой трубки сообщается с резервуаром </w:t>
      </w:r>
      <w:r w:rsidRPr="001823F5">
        <w:rPr>
          <w:rStyle w:val="afff6"/>
        </w:rPr>
        <w:t>2</w:t>
      </w:r>
      <w:r>
        <w:t xml:space="preserve">, а верхний ее конец с помощью другой резиновой трубки присоединен к трехходовому крану </w:t>
      </w:r>
      <w:r w:rsidRPr="001823F5">
        <w:rPr>
          <w:rStyle w:val="afff6"/>
        </w:rPr>
        <w:t>3</w:t>
      </w:r>
      <w:r>
        <w:t xml:space="preserve">. Измерительная трубка </w:t>
      </w:r>
      <w:r w:rsidRPr="001823F5">
        <w:rPr>
          <w:rStyle w:val="afff6"/>
        </w:rPr>
        <w:t>6</w:t>
      </w:r>
      <w:r>
        <w:t xml:space="preserve"> установлена так, что нулевая точка ее шкалы совпадает с осью вращения планки. Шкала измерительной трубки имеет длину 250 мм и каждое ее деление соответствует 1 мм.</w:t>
      </w:r>
    </w:p>
    <w:p w14:paraId="358F8466" w14:textId="77777777" w:rsidR="00CF53B4" w:rsidRDefault="00CF53B4" w:rsidP="00CF53B4">
      <w:pPr>
        <w:pStyle w:val="a5"/>
        <w:keepNext/>
        <w:jc w:val="center"/>
      </w:pPr>
      <w:r>
        <w:rPr>
          <w:noProof/>
        </w:rPr>
        <w:lastRenderedPageBreak/>
        <mc:AlternateContent>
          <mc:Choice Requires="wpc">
            <w:drawing>
              <wp:inline distT="0" distB="0" distL="0" distR="0" wp14:anchorId="4DA23BE6" wp14:editId="1663C907">
                <wp:extent cx="2236014" cy="1568450"/>
                <wp:effectExtent l="0" t="0" r="0" b="0"/>
                <wp:docPr id="23" name="Полотно 2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491CF21" id="Полотно 23" o:spid="_x0000_s1026" editas="canvas" style="width:176.05pt;height:123.5pt;mso-position-horizontal-relative:char;mso-position-vertical-relative:line" coordsize="22358,15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">
                <v:shape id="_x0000_s1027" type="#_x0000_t75" style="position:absolute;width:22358;height:15684;visibility:visible;mso-wrap-style:square" filled="t">
                  <v:fill o:detectmouseclick="t"/>
                  <v:path o:connecttype="none"/>
                </v:shape>
                <w10:anchorlock/>
              </v:group>
            </w:pict>
          </mc:Fallback>
        </mc:AlternateContent>
      </w:r>
    </w:p>
    <w:p w14:paraId="482556CF" w14:textId="528B5BE4" w:rsidR="00570DCC" w:rsidRDefault="00CF53B4" w:rsidP="00CF53B4">
      <w:pPr>
        <w:pStyle w:val="afffd"/>
      </w:pPr>
      <w:bookmarkStart w:id="335" w:name="_Ref228884491"/>
      <w:r>
        <w:t xml:space="preserve">Рисунок </w:t>
      </w:r>
      <w:fldSimple w:instr=" SEQ Рисунок \* ARABIC ">
        <w:r w:rsidR="00D53DE7">
          <w:rPr>
            <w:noProof/>
          </w:rPr>
          <w:t>77</w:t>
        </w:r>
      </w:fldSimple>
      <w:bookmarkEnd w:id="335"/>
      <w:r>
        <w:t xml:space="preserve">. </w:t>
      </w:r>
      <w:r w:rsidRPr="00CF53B4">
        <w:t>Положения трехходового крана в микроманометре типа ММН</w:t>
      </w:r>
    </w:p>
    <w:p w14:paraId="27AAB68F" w14:textId="49CE52D8" w:rsidR="00CF53B4" w:rsidRDefault="00CF53B4" w:rsidP="00CF53B4">
      <w:pPr>
        <w:pStyle w:val="a5"/>
      </w:pPr>
      <w:r>
        <w:t xml:space="preserve">Для установки планки с измерительной трубкой на требуемый угол наклона к подставке </w:t>
      </w:r>
      <w:r w:rsidRPr="001823F5">
        <w:rPr>
          <w:rStyle w:val="afff6"/>
        </w:rPr>
        <w:t>1</w:t>
      </w:r>
      <w:r>
        <w:t xml:space="preserve"> прикреплена дуга </w:t>
      </w:r>
      <w:r w:rsidRPr="001823F5">
        <w:rPr>
          <w:rStyle w:val="afff6"/>
        </w:rPr>
        <w:t>7</w:t>
      </w:r>
      <w:r>
        <w:t>, имеющая пять отверстий с цифрами 0,8; 0,6; 0,4; 0,3 и 0,2, обозначающими коэффициент наклона прибора.</w:t>
      </w:r>
    </w:p>
    <w:p w14:paraId="7F5A040F" w14:textId="21E5FED3" w:rsidR="00CF53B4" w:rsidRDefault="00CF53B4" w:rsidP="00CF53B4">
      <w:pPr>
        <w:pStyle w:val="a5"/>
      </w:pPr>
      <w:r>
        <w:t xml:space="preserve">Для установки микроманометра в строго горизонтальное положение на подставке </w:t>
      </w:r>
      <w:r w:rsidRPr="001823F5">
        <w:rPr>
          <w:rStyle w:val="afff6"/>
        </w:rPr>
        <w:t>1</w:t>
      </w:r>
      <w:r>
        <w:t xml:space="preserve"> имеются два уровня с цилиндрическими ампулами.</w:t>
      </w:r>
    </w:p>
    <w:p w14:paraId="139422C4" w14:textId="3FB20154" w:rsidR="00CF53B4" w:rsidRDefault="00CF53B4" w:rsidP="00CF53B4">
      <w:pPr>
        <w:pStyle w:val="a5"/>
      </w:pPr>
      <w:r>
        <w:t xml:space="preserve">Заполнение прибора спиртом производится через отверстие в крышке, закрываемое пробкой </w:t>
      </w:r>
      <w:r w:rsidRPr="001823F5">
        <w:rPr>
          <w:rStyle w:val="afff6"/>
        </w:rPr>
        <w:t>4</w:t>
      </w:r>
      <w:r>
        <w:t>, а удаление спирта</w:t>
      </w:r>
      <w:r w:rsidR="00F23F27">
        <w:t xml:space="preserve"> — </w:t>
      </w:r>
      <w:r>
        <w:t xml:space="preserve">через сливной кран, расположенный в нижней части резервуара. Каналы в трехходовом кране расположены таким образом, что при повороте его пробки против часовой стрелки до упора резервуар и измерительная стеклянная трубка сообщаются с атмосферой, а отверстия к штуцерам </w:t>
      </w:r>
      <w:r w:rsidRPr="001823F5">
        <w:rPr>
          <w:rStyle w:val="afff6"/>
        </w:rPr>
        <w:t>1</w:t>
      </w:r>
      <w:r>
        <w:t xml:space="preserve"> и </w:t>
      </w:r>
      <w:r w:rsidRPr="001823F5">
        <w:rPr>
          <w:rStyle w:val="afff6"/>
        </w:rPr>
        <w:t>3</w:t>
      </w:r>
      <w:r>
        <w:t xml:space="preserve"> (</w:t>
      </w:r>
      <w:r w:rsidR="005A556E" w:rsidRPr="005A556E">
        <w:rPr>
          <w:rStyle w:val="afff6"/>
        </w:rPr>
        <w:fldChar w:fldCharType="begin"/>
      </w:r>
      <w:r w:rsidR="005A556E" w:rsidRPr="005A556E">
        <w:rPr>
          <w:rStyle w:val="afff6"/>
        </w:rPr>
        <w:instrText xml:space="preserve"> REF _Ref228884491 \h </w:instrText>
      </w:r>
      <w:r w:rsidR="005A556E">
        <w:rPr>
          <w:rStyle w:val="afff6"/>
        </w:rPr>
        <w:instrText xml:space="preserve"> \* MERGEFORMAT </w:instrText>
      </w:r>
      <w:r w:rsidR="005A556E" w:rsidRPr="005A556E">
        <w:rPr>
          <w:rStyle w:val="afff6"/>
        </w:rPr>
      </w:r>
      <w:r w:rsidR="005A556E" w:rsidRPr="005A556E">
        <w:rPr>
          <w:rStyle w:val="afff6"/>
        </w:rPr>
        <w:fldChar w:fldCharType="separate"/>
      </w:r>
      <w:r w:rsidR="00A05A8B" w:rsidRPr="00A05A8B">
        <w:rPr>
          <w:rStyle w:val="afff6"/>
        </w:rPr>
        <w:t>Рисунок 77</w:t>
      </w:r>
      <w:r w:rsidR="005A556E" w:rsidRPr="005A556E">
        <w:rPr>
          <w:rStyle w:val="afff6"/>
        </w:rPr>
        <w:fldChar w:fldCharType="end"/>
      </w:r>
      <w:r>
        <w:t xml:space="preserve">) перекрываются; при этом положении крана поверяется установка мениска на нулевом делении шкалы. При повороте пробки по часовой стрелке до упора штуцер </w:t>
      </w:r>
      <w:r w:rsidRPr="001823F5">
        <w:rPr>
          <w:rStyle w:val="afff6"/>
        </w:rPr>
        <w:t>3</w:t>
      </w:r>
      <w:r>
        <w:t xml:space="preserve"> сообщается с резервуаром, а штуцер </w:t>
      </w:r>
      <w:r w:rsidRPr="001823F5">
        <w:rPr>
          <w:rStyle w:val="afff6"/>
        </w:rPr>
        <w:t>2</w:t>
      </w:r>
      <w:r w:rsidR="00F23F27">
        <w:t xml:space="preserve"> — </w:t>
      </w:r>
      <w:r>
        <w:t xml:space="preserve">со штуцером </w:t>
      </w:r>
      <w:r w:rsidRPr="001823F5">
        <w:rPr>
          <w:rStyle w:val="afff6"/>
        </w:rPr>
        <w:t>1</w:t>
      </w:r>
      <w:r>
        <w:t xml:space="preserve"> и через него со стеклянной измерительной трубкой, при этом ведущее в атмосферу отверстие перекрывается.</w:t>
      </w:r>
    </w:p>
    <w:p w14:paraId="3E299587" w14:textId="5D1CE33C" w:rsidR="00CF53B4" w:rsidRDefault="00CF53B4" w:rsidP="00CF53B4">
      <w:pPr>
        <w:pStyle w:val="a5"/>
      </w:pPr>
      <w:r>
        <w:t xml:space="preserve">При измерении разрежения прибором резиновая трубка, идущая от места замера, надевается на штуцер </w:t>
      </w:r>
      <w:r w:rsidRPr="001823F5">
        <w:rPr>
          <w:rStyle w:val="afff6"/>
        </w:rPr>
        <w:t>2</w:t>
      </w:r>
      <w:r>
        <w:t xml:space="preserve">, а при измерении разницы давления резиновая трубка, идущая от места с большим давлением, надевается на штуцер </w:t>
      </w:r>
      <w:r w:rsidRPr="001823F5">
        <w:rPr>
          <w:rStyle w:val="afff6"/>
        </w:rPr>
        <w:t>3</w:t>
      </w:r>
      <w:r>
        <w:t xml:space="preserve"> и от места с меньшим давлением</w:t>
      </w:r>
      <w:r w:rsidR="00F23F27">
        <w:t xml:space="preserve"> — </w:t>
      </w:r>
      <w:r>
        <w:t xml:space="preserve">на штуцер </w:t>
      </w:r>
      <w:r w:rsidRPr="001823F5">
        <w:rPr>
          <w:rStyle w:val="afff6"/>
        </w:rPr>
        <w:t>2</w:t>
      </w:r>
      <w:r>
        <w:t>; при этом уровень спирта при производстве измерения будет подниматься в трубке и опускаться в резервуаре. Работа с микроманометром ММН производится в следующем порядке:</w:t>
      </w:r>
    </w:p>
    <w:p w14:paraId="219DD7C8" w14:textId="58A07CF3" w:rsidR="00CF53B4" w:rsidRDefault="00CF53B4">
      <w:pPr>
        <w:pStyle w:val="a0"/>
        <w:numPr>
          <w:ilvl w:val="0"/>
          <w:numId w:val="16"/>
        </w:numPr>
        <w:tabs>
          <w:tab w:val="left" w:pos="284"/>
        </w:tabs>
        <w:ind w:left="0" w:firstLine="0"/>
      </w:pPr>
      <w:r>
        <w:t>прибор заполняется спиртом; для этого установив прибор в горизонтальное положение и отвинтив заливочную пробку, наполняют резервуар этиловым спиртом (с плотностью 0,8095 г/см</w:t>
      </w:r>
      <w:r w:rsidRPr="00CF53B4">
        <w:rPr>
          <w:vertAlign w:val="superscript"/>
        </w:rPr>
        <w:t>3</w:t>
      </w:r>
      <w:r>
        <w:t>) в таком количестве, чтобы уровень его в из</w:t>
      </w:r>
      <w:r>
        <w:lastRenderedPageBreak/>
        <w:t xml:space="preserve">мерительной трубке установился приблизительно против нулевого деления, после чего пробка завертывается до отказа; планка с измерительной трубкой должна быть при этом установлена в крайнем верхнем положении, т. е. против отверстия на дуге 7 (см. </w:t>
      </w:r>
      <w:r w:rsidR="005A556E" w:rsidRPr="005A556E">
        <w:rPr>
          <w:rStyle w:val="afff6"/>
        </w:rPr>
        <w:fldChar w:fldCharType="begin"/>
      </w:r>
      <w:r w:rsidR="005A556E" w:rsidRPr="005A556E">
        <w:rPr>
          <w:rStyle w:val="afff6"/>
        </w:rPr>
        <w:instrText xml:space="preserve"> REF _Ref228884455 \h </w:instrText>
      </w:r>
      <w:r w:rsidR="005A556E">
        <w:rPr>
          <w:rStyle w:val="afff6"/>
        </w:rPr>
        <w:instrText xml:space="preserve"> \* MERGEFORMAT </w:instrText>
      </w:r>
      <w:r w:rsidR="005A556E" w:rsidRPr="005A556E">
        <w:rPr>
          <w:rStyle w:val="afff6"/>
        </w:rPr>
      </w:r>
      <w:r w:rsidR="005A556E" w:rsidRPr="005A556E">
        <w:rPr>
          <w:rStyle w:val="afff6"/>
        </w:rPr>
        <w:fldChar w:fldCharType="separate"/>
      </w:r>
      <w:r w:rsidR="00A05A8B" w:rsidRPr="00A05A8B">
        <w:rPr>
          <w:rStyle w:val="afff6"/>
        </w:rPr>
        <w:t>Рисунок 76</w:t>
      </w:r>
      <w:r w:rsidR="005A556E" w:rsidRPr="005A556E">
        <w:rPr>
          <w:rStyle w:val="afff6"/>
        </w:rPr>
        <w:fldChar w:fldCharType="end"/>
      </w:r>
      <w:r>
        <w:t>) с цифрой 0,8;</w:t>
      </w:r>
    </w:p>
    <w:p w14:paraId="33BC5D48" w14:textId="6033E7C9" w:rsidR="00CF53B4" w:rsidRDefault="00CF53B4">
      <w:pPr>
        <w:pStyle w:val="a0"/>
        <w:numPr>
          <w:ilvl w:val="0"/>
          <w:numId w:val="16"/>
        </w:numPr>
        <w:tabs>
          <w:tab w:val="left" w:pos="284"/>
        </w:tabs>
        <w:ind w:left="0" w:firstLine="0"/>
      </w:pPr>
      <w:r>
        <w:t>проверяется отсутствие воздушных пузырьков; для этого на штуцер 2 (</w:t>
      </w:r>
      <w:r w:rsidR="005A556E" w:rsidRPr="005A556E">
        <w:rPr>
          <w:rStyle w:val="afff6"/>
        </w:rPr>
        <w:fldChar w:fldCharType="begin"/>
      </w:r>
      <w:r w:rsidR="005A556E" w:rsidRPr="005A556E">
        <w:rPr>
          <w:rStyle w:val="afff6"/>
        </w:rPr>
        <w:instrText xml:space="preserve"> REF _Ref228884491 \h </w:instrText>
      </w:r>
      <w:r w:rsidR="005A556E">
        <w:rPr>
          <w:rStyle w:val="afff6"/>
        </w:rPr>
        <w:instrText xml:space="preserve"> \* MERGEFORMAT </w:instrText>
      </w:r>
      <w:r w:rsidR="005A556E" w:rsidRPr="005A556E">
        <w:rPr>
          <w:rStyle w:val="afff6"/>
        </w:rPr>
      </w:r>
      <w:r w:rsidR="005A556E" w:rsidRPr="005A556E">
        <w:rPr>
          <w:rStyle w:val="afff6"/>
        </w:rPr>
        <w:fldChar w:fldCharType="separate"/>
      </w:r>
      <w:r w:rsidR="00A05A8B" w:rsidRPr="00A05A8B">
        <w:rPr>
          <w:rStyle w:val="afff6"/>
        </w:rPr>
        <w:t>Рисунок 77</w:t>
      </w:r>
      <w:r w:rsidR="005A556E" w:rsidRPr="005A556E">
        <w:rPr>
          <w:rStyle w:val="afff6"/>
        </w:rPr>
        <w:fldChar w:fldCharType="end"/>
      </w:r>
      <w:r>
        <w:t>) трехходового крана надевается небольшой отрезок резиновой трубки и, установив пробку этого крана, путем подсоса поднимают уровень спирта в измерительной трубке примерно до конца шкалы, при этом в столбике спирта не должно быть воздушных пузырьков; если последние будут обнаружены, их необходимо удалить, выдув вместе со спиртом в резервуар. Следует избегать попадания больших объемов нагретого в легких воздуха в резервуар.</w:t>
      </w:r>
    </w:p>
    <w:p w14:paraId="480E879A" w14:textId="7B88BD4A" w:rsidR="00CF53B4" w:rsidRDefault="00CF53B4" w:rsidP="00CF53B4">
      <w:pPr>
        <w:pStyle w:val="a5"/>
      </w:pPr>
      <w:r>
        <w:t>Теперь прибор готов к работе. На месте, где будет производиться измерение перепада давления, прибор устанавливается горизонтально (в шахте</w:t>
      </w:r>
      <w:r w:rsidR="00F23F27">
        <w:t xml:space="preserve"> — </w:t>
      </w:r>
      <w:r>
        <w:t>лучше всего на ящике прибора, предварительно укрепив последний на почве выработки) и выбирается наклон измерительной трубки, начиная с 0,8. Затем окончательно устанавливают мениск на нуль, для чего пробка трехходового крана поворачивается против часовой стрелки до упора и при помощи регулировочного барабана подгоняют мениск к нулевому делению шкалы.</w:t>
      </w:r>
    </w:p>
    <w:p w14:paraId="6ED24C09" w14:textId="77777777" w:rsidR="00CF53B4" w:rsidRDefault="00CF53B4" w:rsidP="00CF53B4">
      <w:pPr>
        <w:pStyle w:val="a5"/>
      </w:pPr>
      <w:r>
        <w:t>Соединяют микроманометр с местами измерения давления, поворачивают пробку трехходового крана по часовой стрелке до упора и записывают отсчет по шкале измерительной трубки.</w:t>
      </w:r>
    </w:p>
    <w:p w14:paraId="19273217" w14:textId="0FB95ED2" w:rsidR="00CF53B4" w:rsidRDefault="00CF53B4" w:rsidP="00CF53B4">
      <w:pPr>
        <w:pStyle w:val="a5"/>
      </w:pPr>
      <w:r>
        <w:t>Для лучшей видимости мениска рекомендуется окрашивать спирт красителем «метилрот» (консистенция 0,05 г/л).</w:t>
      </w:r>
    </w:p>
    <w:p w14:paraId="106C772C" w14:textId="5B63A7BF" w:rsidR="00CF53B4" w:rsidRDefault="00CF53B4" w:rsidP="00CF53B4">
      <w:pPr>
        <w:pStyle w:val="a5"/>
      </w:pPr>
      <w:r>
        <w:t>Отношение площадей поперечного сечения резервуара и измерительной трубки в приборе ММН равно 485.</w:t>
      </w:r>
    </w:p>
    <w:p w14:paraId="5CB03CC3" w14:textId="2C247AC6" w:rsidR="00570DCC" w:rsidRDefault="00CF53B4" w:rsidP="00CF53B4">
      <w:pPr>
        <w:pStyle w:val="a5"/>
      </w:pPr>
      <w:r>
        <w:t>Измеренный перепад давления в мм наклонного столба спирта пересчитывается в мм вертикального вод. ст. по формуле</w:t>
      </w:r>
    </w:p>
    <w:tbl>
      <w:tblPr>
        <w:tblStyle w:val="51"/>
        <w:tblW w:w="5000" w:type="pct"/>
        <w:tblLook w:val="04A0" w:firstRow="1" w:lastRow="0" w:firstColumn="1" w:lastColumn="0" w:noHBand="0" w:noVBand="1"/>
      </w:tblPr>
      <w:tblGrid>
        <w:gridCol w:w="920"/>
        <w:gridCol w:w="5929"/>
        <w:gridCol w:w="918"/>
      </w:tblGrid>
      <w:tr w:rsidR="00CF53B4" w:rsidRPr="00FA4ED6" w14:paraId="4CB50115"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1C53BE9B" w14:textId="77777777" w:rsidR="00CF53B4" w:rsidRPr="00FA4ED6" w:rsidRDefault="00CF53B4" w:rsidP="00FA4ED6">
            <w:pPr>
              <w:rPr>
                <w:color w:val="auto"/>
              </w:rPr>
            </w:pPr>
          </w:p>
        </w:tc>
        <w:tc>
          <w:tcPr>
            <w:tcW w:w="4536" w:type="dxa"/>
          </w:tcPr>
          <w:p w14:paraId="53C3F642" w14:textId="5FEF486A" w:rsidR="00CF53B4" w:rsidRPr="00FA4ED6" w:rsidRDefault="005A556E" w:rsidP="00FA4ED6">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h=K×П</m:t>
                </m:r>
                <m:r>
                  <w:rPr>
                    <w:lang w:val="en-US"/>
                  </w:rPr>
                  <m:t>×</m:t>
                </m:r>
                <m:sSub>
                  <m:sSubPr>
                    <m:ctrlPr>
                      <w:rPr>
                        <w:lang w:val="en-US"/>
                      </w:rPr>
                    </m:ctrlPr>
                  </m:sSubPr>
                  <m:e>
                    <m:r>
                      <w:rPr>
                        <w:lang w:val="en-US"/>
                      </w:rPr>
                      <m:t>h</m:t>
                    </m:r>
                  </m:e>
                  <m:sub>
                    <m:r>
                      <m:t>накл</m:t>
                    </m:r>
                  </m:sub>
                </m:sSub>
                <m:r>
                  <w:rPr>
                    <w:lang w:val="en-US"/>
                  </w:rPr>
                  <m:t>,</m:t>
                </m:r>
              </m:oMath>
            </m:oMathPara>
          </w:p>
        </w:tc>
        <w:tc>
          <w:tcPr>
            <w:tcW w:w="702" w:type="dxa"/>
          </w:tcPr>
          <w:p w14:paraId="1FCB136D" w14:textId="2EDEBE52" w:rsidR="00CF53B4" w:rsidRPr="00FA4ED6" w:rsidRDefault="005A556E" w:rsidP="00FA4ED6">
            <w:pPr>
              <w:pStyle w:val="a5"/>
              <w:cnfStyle w:val="100000000000" w:firstRow="1" w:lastRow="0" w:firstColumn="0" w:lastColumn="0" w:oddVBand="0" w:evenVBand="0" w:oddHBand="0" w:evenHBand="0" w:firstRowFirstColumn="0" w:firstRowLastColumn="0" w:lastRowFirstColumn="0" w:lastRowLastColumn="0"/>
              <w:rPr>
                <w:lang w:val="en-US"/>
              </w:rPr>
            </w:pPr>
            <w:r w:rsidRPr="00FA4ED6">
              <w:rPr>
                <w:lang w:val="en-US"/>
              </w:rPr>
              <w:t>(</w:t>
            </w:r>
            <w:fldSimple w:instr=" SEQ Формула \* ARABIC ">
              <w:r w:rsidR="0075087B">
                <w:rPr>
                  <w:noProof/>
                </w:rPr>
                <w:t>57</w:t>
              </w:r>
            </w:fldSimple>
            <w:r w:rsidRPr="00FA4ED6">
              <w:rPr>
                <w:lang w:val="en-US"/>
              </w:rPr>
              <w:t>)</w:t>
            </w:r>
          </w:p>
        </w:tc>
      </w:tr>
    </w:tbl>
    <w:p w14:paraId="4969AFD0" w14:textId="0C057924" w:rsidR="00CF53B4" w:rsidRDefault="00CF53B4" w:rsidP="00CF53B4">
      <w:pPr>
        <w:pStyle w:val="a5"/>
      </w:pPr>
      <w:r>
        <w:t xml:space="preserve">где </w:t>
      </w:r>
      <w:r>
        <w:rPr>
          <w:lang w:val="en-US"/>
        </w:rPr>
        <w:t>K</w:t>
      </w:r>
      <w:r w:rsidR="00F23F27">
        <w:t xml:space="preserve"> — </w:t>
      </w:r>
      <w:r>
        <w:t>постоянная прибора, равная sin a (</w:t>
      </w:r>
      <w:r w:rsidR="009D733B">
        <w:t>1</w:t>
      </w:r>
      <w:r>
        <w:t xml:space="preserve">+0,0279); </w:t>
      </w:r>
      <w:r w:rsidR="009D733B">
        <w:t>α</w:t>
      </w:r>
      <w:r w:rsidR="00F23F27">
        <w:t xml:space="preserve"> — </w:t>
      </w:r>
      <w:r>
        <w:t>угол</w:t>
      </w:r>
      <w:r w:rsidRPr="00CF53B4">
        <w:t xml:space="preserve"> </w:t>
      </w:r>
      <w:r>
        <w:t>наклона измерительной трубки;</w:t>
      </w:r>
    </w:p>
    <w:p w14:paraId="768A9B9F" w14:textId="640AD98E" w:rsidR="00CF53B4" w:rsidRDefault="00CF53B4" w:rsidP="00CF53B4">
      <w:pPr>
        <w:pStyle w:val="a5"/>
      </w:pPr>
      <w:r>
        <w:t>П</w:t>
      </w:r>
      <w:r w:rsidR="00F23F27">
        <w:t xml:space="preserve"> — </w:t>
      </w:r>
      <w:r>
        <w:t>поправочный коэффициент микроманометра;</w:t>
      </w:r>
    </w:p>
    <w:p w14:paraId="3E811387" w14:textId="7FD74619" w:rsidR="00CF53B4" w:rsidRDefault="00CF53B4" w:rsidP="00CF53B4">
      <w:pPr>
        <w:pStyle w:val="a5"/>
      </w:pPr>
      <w:r>
        <w:rPr>
          <w:lang w:val="en-US"/>
        </w:rPr>
        <w:t>h</w:t>
      </w:r>
      <w:r w:rsidRPr="00CF53B4">
        <w:rPr>
          <w:vertAlign w:val="subscript"/>
        </w:rPr>
        <w:t>накл</w:t>
      </w:r>
      <w:r w:rsidR="00F23F27">
        <w:t xml:space="preserve"> — </w:t>
      </w:r>
      <w:r>
        <w:t>отсчет по микроманометру, мм.</w:t>
      </w:r>
    </w:p>
    <w:p w14:paraId="1E76C28C" w14:textId="6D357F8A" w:rsidR="00CF53B4" w:rsidRDefault="00CF53B4" w:rsidP="00CF53B4">
      <w:pPr>
        <w:pStyle w:val="a5"/>
      </w:pPr>
      <w:r>
        <w:lastRenderedPageBreak/>
        <w:t>Если удельный вес спирта не равен 0,8095 г/см</w:t>
      </w:r>
      <w:r w:rsidRPr="00CF53B4">
        <w:rPr>
          <w:vertAlign w:val="superscript"/>
        </w:rPr>
        <w:t>3</w:t>
      </w:r>
      <w:r>
        <w:t>, то влияние температуры и крепости спирта учитывается поправочным коэффициентом П у который приводится в таблице, прилагаемой, к прибору.</w:t>
      </w:r>
    </w:p>
    <w:p w14:paraId="5EF1A8F1" w14:textId="740A8C21" w:rsidR="00570DCC" w:rsidRDefault="00CF53B4" w:rsidP="00CF53B4">
      <w:pPr>
        <w:pStyle w:val="a5"/>
      </w:pPr>
      <w:r>
        <w:t>Недостатком описанного микроманометра является шарнирное соединение измерительной трубки с резервуаром, способствующее образованию пузырька воздуха. Этого недостатка не имеет микроманометр ЦАГИ.</w:t>
      </w:r>
    </w:p>
    <w:p w14:paraId="37AE8A9F" w14:textId="77777777" w:rsidR="00CF53B4" w:rsidRDefault="00CF53B4" w:rsidP="00CF53B4">
      <w:pPr>
        <w:pStyle w:val="a5"/>
        <w:keepNext/>
        <w:jc w:val="center"/>
      </w:pPr>
      <w:r>
        <w:rPr>
          <w:noProof/>
        </w:rPr>
        <mc:AlternateContent>
          <mc:Choice Requires="wpc">
            <w:drawing>
              <wp:inline distT="0" distB="0" distL="0" distR="0" wp14:anchorId="03E61981" wp14:editId="09CF2E78">
                <wp:extent cx="2806065" cy="1806854"/>
                <wp:effectExtent l="0" t="0" r="0" b="3175"/>
                <wp:docPr id="24" name="Полотно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E0C6D7D" id="Полотно 24" o:spid="_x0000_s1026" editas="canvas" style="width:220.95pt;height:142.25pt;mso-position-horizontal-relative:char;mso-position-vertical-relative:line" coordsize="28060,18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">
                <v:shape id="_x0000_s1027" type="#_x0000_t75" style="position:absolute;width:28060;height:18065;visibility:visible;mso-wrap-style:square" filled="t">
                  <v:fill o:detectmouseclick="t"/>
                  <v:path o:connecttype="none"/>
                </v:shape>
                <w10:anchorlock/>
              </v:group>
            </w:pict>
          </mc:Fallback>
        </mc:AlternateContent>
      </w:r>
    </w:p>
    <w:p w14:paraId="0F8217EA" w14:textId="785CF10D" w:rsidR="00570DCC" w:rsidRDefault="00CF53B4" w:rsidP="00CF53B4">
      <w:pPr>
        <w:pStyle w:val="afffd"/>
      </w:pPr>
      <w:bookmarkStart w:id="336" w:name="_Ref228884723"/>
      <w:r>
        <w:t xml:space="preserve">Рисунок </w:t>
      </w:r>
      <w:fldSimple w:instr=" SEQ Рисунок \* ARABIC ">
        <w:r w:rsidR="00D53DE7">
          <w:rPr>
            <w:noProof/>
          </w:rPr>
          <w:t>78</w:t>
        </w:r>
      </w:fldSimple>
      <w:bookmarkEnd w:id="336"/>
      <w:r>
        <w:t xml:space="preserve">. </w:t>
      </w:r>
      <w:r w:rsidRPr="00CF53B4">
        <w:t>Микроманометр типа ЦАГИ</w:t>
      </w:r>
    </w:p>
    <w:p w14:paraId="07592672" w14:textId="5021EF4C" w:rsidR="00CF53B4" w:rsidRDefault="00CF53B4" w:rsidP="00CF53B4">
      <w:pPr>
        <w:pStyle w:val="a5"/>
      </w:pPr>
      <w:r>
        <w:t>Микроманометр с наклонной шкалой типа ЦАГИ изображен</w:t>
      </w:r>
      <w:r w:rsidR="0020665B">
        <w:t xml:space="preserve"> </w:t>
      </w:r>
      <w:r>
        <w:t>на</w:t>
      </w:r>
      <w:r w:rsidR="00AB2E67">
        <w:t xml:space="preserve"> </w:t>
      </w:r>
      <w:r w:rsidR="00AB2E67" w:rsidRPr="00AB2E67">
        <w:rPr>
          <w:rStyle w:val="afff6"/>
        </w:rPr>
        <w:t>рисунке</w:t>
      </w:r>
      <w:r w:rsidRPr="00AB2E67">
        <w:rPr>
          <w:rStyle w:val="afff6"/>
        </w:rPr>
        <w:t xml:space="preserve"> </w:t>
      </w:r>
      <w:r w:rsidR="005A556E" w:rsidRPr="005A556E">
        <w:rPr>
          <w:rStyle w:val="afff6"/>
        </w:rPr>
        <w:fldChar w:fldCharType="begin"/>
      </w:r>
      <w:r w:rsidR="005A556E" w:rsidRPr="005A556E">
        <w:rPr>
          <w:rStyle w:val="afff6"/>
        </w:rPr>
        <w:instrText xml:space="preserve"> REF _Ref228884723 \h </w:instrText>
      </w:r>
      <w:r w:rsidR="005A556E">
        <w:rPr>
          <w:rStyle w:val="afff6"/>
        </w:rPr>
        <w:instrText xml:space="preserve"> \* MERGEFORMAT </w:instrText>
      </w:r>
      <w:r w:rsidR="005A556E" w:rsidRPr="005A556E">
        <w:rPr>
          <w:rStyle w:val="afff6"/>
        </w:rPr>
      </w:r>
      <w:r w:rsidR="005A556E" w:rsidRPr="005A556E">
        <w:rPr>
          <w:rStyle w:val="afff6"/>
        </w:rPr>
        <w:fldChar w:fldCharType="separate"/>
      </w:r>
      <w:r w:rsidR="00A05A8B" w:rsidRPr="00A05A8B">
        <w:rPr>
          <w:rStyle w:val="afff6"/>
          <w:vanish/>
        </w:rPr>
        <w:t xml:space="preserve">Рисунок </w:t>
      </w:r>
      <w:r w:rsidR="00A05A8B" w:rsidRPr="00A05A8B">
        <w:rPr>
          <w:rStyle w:val="afff6"/>
        </w:rPr>
        <w:t>78</w:t>
      </w:r>
      <w:r w:rsidR="005A556E" w:rsidRPr="005A556E">
        <w:rPr>
          <w:rStyle w:val="afff6"/>
        </w:rPr>
        <w:fldChar w:fldCharType="end"/>
      </w:r>
      <w:r>
        <w:t xml:space="preserve">. Он состоит из следующих главных частей: закрытого цилиндра </w:t>
      </w:r>
      <w:r w:rsidR="0020665B" w:rsidRPr="00AB2E67">
        <w:rPr>
          <w:rStyle w:val="afff6"/>
        </w:rPr>
        <w:t>1</w:t>
      </w:r>
      <w:r>
        <w:t xml:space="preserve">, свободно поворачивающегося внутри обоймы </w:t>
      </w:r>
      <w:r w:rsidRPr="00AB2E67">
        <w:rPr>
          <w:rStyle w:val="afff6"/>
        </w:rPr>
        <w:t>2</w:t>
      </w:r>
      <w:r>
        <w:t xml:space="preserve">, наглухо прикрепленной к чугунной подставке </w:t>
      </w:r>
      <w:r w:rsidRPr="00AB2E67">
        <w:rPr>
          <w:rStyle w:val="afff6"/>
        </w:rPr>
        <w:t>3</w:t>
      </w:r>
      <w:r>
        <w:t xml:space="preserve"> прибора. К цилиндру наглухо прикреплена открытая сверху обойма </w:t>
      </w:r>
      <w:r w:rsidRPr="00AB2E67">
        <w:rPr>
          <w:rStyle w:val="afff6"/>
        </w:rPr>
        <w:t>4</w:t>
      </w:r>
      <w:r>
        <w:t xml:space="preserve"> со смонтированной на ней стеклянной трубкой </w:t>
      </w:r>
      <w:r w:rsidRPr="00AB2E67">
        <w:rPr>
          <w:rStyle w:val="afff6"/>
        </w:rPr>
        <w:t>5</w:t>
      </w:r>
      <w:r>
        <w:t xml:space="preserve"> с делениями; трубка </w:t>
      </w:r>
      <w:r w:rsidRPr="00AB2E67">
        <w:rPr>
          <w:rStyle w:val="afff6"/>
        </w:rPr>
        <w:t>5</w:t>
      </w:r>
      <w:r>
        <w:t xml:space="preserve"> одним концом соединена с цилиндром </w:t>
      </w:r>
      <w:r w:rsidR="0020665B" w:rsidRPr="00AB2E67">
        <w:rPr>
          <w:rStyle w:val="afff6"/>
        </w:rPr>
        <w:t>1</w:t>
      </w:r>
      <w:r>
        <w:t>, а другим</w:t>
      </w:r>
      <w:r w:rsidR="00F23F27">
        <w:t xml:space="preserve"> — </w:t>
      </w:r>
      <w:r>
        <w:t xml:space="preserve">с узкой: изогнутой трубкой, припаянной к цилиндру </w:t>
      </w:r>
      <w:r w:rsidRPr="00AB2E67">
        <w:rPr>
          <w:rStyle w:val="afff6"/>
        </w:rPr>
        <w:t>1</w:t>
      </w:r>
      <w:r>
        <w:t xml:space="preserve"> и снабженной насадком </w:t>
      </w:r>
      <w:r w:rsidRPr="00AB2E67">
        <w:rPr>
          <w:rStyle w:val="afff6"/>
        </w:rPr>
        <w:t>6</w:t>
      </w:r>
      <w:r>
        <w:t xml:space="preserve"> для присоединения к нему резиновой трубки; такой же насадок </w:t>
      </w:r>
      <w:r w:rsidRPr="00AB2E67">
        <w:rPr>
          <w:rStyle w:val="afff6"/>
        </w:rPr>
        <w:t>7</w:t>
      </w:r>
      <w:r>
        <w:t xml:space="preserve">, сообщающийся с полостью цилиндра </w:t>
      </w:r>
      <w:r w:rsidR="0020665B" w:rsidRPr="00AB2E67">
        <w:rPr>
          <w:rStyle w:val="afff6"/>
        </w:rPr>
        <w:t>1</w:t>
      </w:r>
      <w:r>
        <w:t>, имеется и на.</w:t>
      </w:r>
      <w:r w:rsidR="0020665B">
        <w:t xml:space="preserve"> </w:t>
      </w:r>
      <w:r>
        <w:t xml:space="preserve">последнем. Обойма </w:t>
      </w:r>
      <w:r w:rsidRPr="00AB2E67">
        <w:rPr>
          <w:rStyle w:val="afff6"/>
        </w:rPr>
        <w:t>4</w:t>
      </w:r>
      <w:r>
        <w:t xml:space="preserve"> имеет штифт </w:t>
      </w:r>
      <w:r w:rsidRPr="00AB2E67">
        <w:rPr>
          <w:rStyle w:val="afff6"/>
        </w:rPr>
        <w:t>5</w:t>
      </w:r>
      <w:r>
        <w:t>, при помощи которого она</w:t>
      </w:r>
      <w:r w:rsidR="0020665B">
        <w:t xml:space="preserve"> </w:t>
      </w:r>
      <w:r>
        <w:t xml:space="preserve">может быть закреплена на сегменте </w:t>
      </w:r>
      <w:r w:rsidRPr="00AB2E67">
        <w:rPr>
          <w:rStyle w:val="afff6"/>
        </w:rPr>
        <w:t>9</w:t>
      </w:r>
      <w:r>
        <w:t xml:space="preserve"> с отверстиями для штифта, соответствующими одному из следующих коэффициентов наклона: 0,5, 0,25 и 0,125. Подставка </w:t>
      </w:r>
      <w:r w:rsidRPr="00AB2E67">
        <w:rPr>
          <w:rStyle w:val="afff6"/>
        </w:rPr>
        <w:t>3</w:t>
      </w:r>
      <w:r>
        <w:t xml:space="preserve"> снабжена двумя установочными винтами и двумя взаимно-перпендикулярными уровнями.</w:t>
      </w:r>
    </w:p>
    <w:p w14:paraId="02248942" w14:textId="77777777" w:rsidR="00CF53B4" w:rsidRDefault="00CF53B4" w:rsidP="00CF53B4">
      <w:pPr>
        <w:pStyle w:val="a5"/>
      </w:pPr>
      <w:r>
        <w:t>Для измерения депрессии поступают следующим образом.</w:t>
      </w:r>
    </w:p>
    <w:p w14:paraId="2A0211CB" w14:textId="11ADFCFB" w:rsidR="00CF53B4" w:rsidRDefault="00CF53B4">
      <w:pPr>
        <w:pStyle w:val="a0"/>
        <w:numPr>
          <w:ilvl w:val="0"/>
          <w:numId w:val="17"/>
        </w:numPr>
        <w:tabs>
          <w:tab w:val="left" w:pos="284"/>
        </w:tabs>
        <w:ind w:left="0" w:firstLine="0"/>
      </w:pPr>
      <w:r>
        <w:lastRenderedPageBreak/>
        <w:t>заполняют прибор спиртом</w:t>
      </w:r>
      <w:r w:rsidR="0020665B">
        <w:rPr>
          <w:rStyle w:val="affb"/>
        </w:rPr>
        <w:footnoteReference w:id="73"/>
      </w:r>
      <w:r>
        <w:t>, пока он не покажется внизу</w:t>
      </w:r>
      <w:r w:rsidR="0020665B">
        <w:t xml:space="preserve"> </w:t>
      </w:r>
      <w:r>
        <w:t>стеклянной трубки и не поднимется в ней на 5—10 мм;</w:t>
      </w:r>
    </w:p>
    <w:p w14:paraId="2C716027" w14:textId="5D28B50E" w:rsidR="00CF53B4" w:rsidRDefault="00CF53B4">
      <w:pPr>
        <w:pStyle w:val="a0"/>
        <w:numPr>
          <w:ilvl w:val="0"/>
          <w:numId w:val="17"/>
        </w:numPr>
        <w:tabs>
          <w:tab w:val="left" w:pos="284"/>
        </w:tabs>
        <w:ind w:left="0" w:firstLine="0"/>
      </w:pPr>
      <w:r>
        <w:t>при помощи уровней устанавливают прибор горизонтально;</w:t>
      </w:r>
    </w:p>
    <w:p w14:paraId="148295FB" w14:textId="1C78B4E6" w:rsidR="00CF53B4" w:rsidRDefault="00CF53B4">
      <w:pPr>
        <w:pStyle w:val="a0"/>
        <w:numPr>
          <w:ilvl w:val="0"/>
          <w:numId w:val="17"/>
        </w:numPr>
        <w:tabs>
          <w:tab w:val="left" w:pos="284"/>
        </w:tabs>
        <w:ind w:left="0" w:firstLine="0"/>
      </w:pPr>
      <w:r>
        <w:t xml:space="preserve">устанавливают трубку </w:t>
      </w:r>
      <w:r w:rsidRPr="00B6712B">
        <w:rPr>
          <w:rStyle w:val="afff6"/>
        </w:rPr>
        <w:t>4</w:t>
      </w:r>
      <w:r>
        <w:t xml:space="preserve"> на выбранный наклон;</w:t>
      </w:r>
    </w:p>
    <w:p w14:paraId="70C0818B" w14:textId="4B5BE63B" w:rsidR="00CF53B4" w:rsidRDefault="00CF53B4">
      <w:pPr>
        <w:pStyle w:val="a0"/>
        <w:numPr>
          <w:ilvl w:val="0"/>
          <w:numId w:val="17"/>
        </w:numPr>
        <w:tabs>
          <w:tab w:val="left" w:pos="284"/>
        </w:tabs>
        <w:ind w:left="0" w:firstLine="0"/>
      </w:pPr>
      <w:r>
        <w:t>записывают так называемый начальный или «нулевой» отсчет при отключенном микроманометре;</w:t>
      </w:r>
    </w:p>
    <w:p w14:paraId="383EA6A1" w14:textId="71834830" w:rsidR="00CF53B4" w:rsidRDefault="00CF53B4">
      <w:pPr>
        <w:pStyle w:val="a0"/>
        <w:numPr>
          <w:ilvl w:val="0"/>
          <w:numId w:val="17"/>
        </w:numPr>
        <w:tabs>
          <w:tab w:val="left" w:pos="284"/>
        </w:tabs>
        <w:ind w:left="0" w:firstLine="0"/>
      </w:pPr>
      <w:r>
        <w:t>присоединяют насадок 6 при помощи резиновой трубки</w:t>
      </w:r>
      <w:r w:rsidR="0020665B">
        <w:t xml:space="preserve"> </w:t>
      </w:r>
      <w:r>
        <w:t>к помещению, например каналу вентилятора, давление которого</w:t>
      </w:r>
      <w:r w:rsidR="0020665B">
        <w:t xml:space="preserve"> </w:t>
      </w:r>
      <w:r>
        <w:t>требуется измерить;</w:t>
      </w:r>
      <w:r w:rsidR="0020665B">
        <w:rPr>
          <w:rStyle w:val="affb"/>
        </w:rPr>
        <w:footnoteReference w:id="74"/>
      </w:r>
    </w:p>
    <w:p w14:paraId="568B46AE" w14:textId="3FBC2A0A" w:rsidR="00CF53B4" w:rsidRDefault="00CF53B4">
      <w:pPr>
        <w:pStyle w:val="a0"/>
        <w:numPr>
          <w:ilvl w:val="0"/>
          <w:numId w:val="17"/>
        </w:numPr>
        <w:tabs>
          <w:tab w:val="left" w:pos="284"/>
        </w:tabs>
        <w:ind w:left="0" w:firstLine="0"/>
      </w:pPr>
      <w:r>
        <w:t>записывают отсчет,</w:t>
      </w:r>
      <w:r w:rsidR="0020665B">
        <w:rPr>
          <w:rStyle w:val="affb"/>
        </w:rPr>
        <w:footnoteReference w:id="75"/>
      </w:r>
      <w:r w:rsidR="0020665B">
        <w:t xml:space="preserve"> </w:t>
      </w:r>
      <w:r>
        <w:t>т. е. деление шкалы, на которое переместится мениск спирта;</w:t>
      </w:r>
    </w:p>
    <w:p w14:paraId="748B1FE3" w14:textId="1A5C7D38" w:rsidR="00570DCC" w:rsidRDefault="00CF53B4">
      <w:pPr>
        <w:pStyle w:val="a0"/>
        <w:numPr>
          <w:ilvl w:val="0"/>
          <w:numId w:val="17"/>
        </w:numPr>
        <w:tabs>
          <w:tab w:val="left" w:pos="284"/>
        </w:tabs>
        <w:ind w:left="0" w:firstLine="0"/>
      </w:pPr>
      <w:r>
        <w:t>из отсчета вычитают «нулевой» отсчет и полученную разницу пересчитывают на мм вертикального вод. ст. по формуле</w:t>
      </w:r>
    </w:p>
    <w:tbl>
      <w:tblPr>
        <w:tblStyle w:val="51"/>
        <w:tblW w:w="5000" w:type="pct"/>
        <w:tblLook w:val="04A0" w:firstRow="1" w:lastRow="0" w:firstColumn="1" w:lastColumn="0" w:noHBand="0" w:noVBand="1"/>
      </w:tblPr>
      <w:tblGrid>
        <w:gridCol w:w="920"/>
        <w:gridCol w:w="5929"/>
        <w:gridCol w:w="918"/>
      </w:tblGrid>
      <w:tr w:rsidR="0020665B" w:rsidRPr="00FA4ED6" w14:paraId="06D0731D"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FCD3E94" w14:textId="77777777" w:rsidR="0020665B" w:rsidRPr="00FA4ED6" w:rsidRDefault="0020665B" w:rsidP="00FA4ED6"/>
        </w:tc>
        <w:tc>
          <w:tcPr>
            <w:tcW w:w="4536" w:type="dxa"/>
          </w:tcPr>
          <w:p w14:paraId="2FE6A057" w14:textId="4C22F650" w:rsidR="0020665B" w:rsidRPr="00FA4ED6" w:rsidRDefault="000F0C60" w:rsidP="00FA4ED6">
            <w:pPr>
              <w:pStyle w:val="aff7"/>
              <w:cnfStyle w:val="100000000000" w:firstRow="1" w:lastRow="0" w:firstColumn="0" w:lastColumn="0" w:oddVBand="0" w:evenVBand="0" w:oddHBand="0" w:evenHBand="0" w:firstRowFirstColumn="0" w:firstRowLastColumn="0" w:lastRowFirstColumn="0" w:lastRowLastColumn="0"/>
            </w:pPr>
            <m:oMath>
              <m:r>
                <m:t>h=</m:t>
              </m:r>
              <m:sSub>
                <m:sSubPr>
                  <m:ctrlPr/>
                </m:sSubPr>
                <m:e>
                  <m:r>
                    <m:t>h</m:t>
                  </m:r>
                </m:e>
                <m:sub>
                  <m:r>
                    <m:t>накл</m:t>
                  </m:r>
                </m:sub>
              </m:sSub>
              <m:r>
                <m:t>×F∆ξ,</m:t>
              </m:r>
            </m:oMath>
            <w:r w:rsidR="00EA01B0" w:rsidRPr="00FA4ED6">
              <w:t xml:space="preserve"> мм вод. ст.</w:t>
            </w:r>
          </w:p>
        </w:tc>
        <w:tc>
          <w:tcPr>
            <w:tcW w:w="702" w:type="dxa"/>
          </w:tcPr>
          <w:p w14:paraId="3DA1E4B9" w14:textId="18CF6CD6" w:rsidR="0020665B" w:rsidRPr="00FA4ED6" w:rsidRDefault="00EA01B0" w:rsidP="00FA4ED6">
            <w:pPr>
              <w:pStyle w:val="a5"/>
              <w:cnfStyle w:val="100000000000" w:firstRow="1" w:lastRow="0" w:firstColumn="0" w:lastColumn="0" w:oddVBand="0" w:evenVBand="0" w:oddHBand="0" w:evenHBand="0" w:firstRowFirstColumn="0" w:firstRowLastColumn="0" w:lastRowFirstColumn="0" w:lastRowLastColumn="0"/>
            </w:pPr>
            <w:r w:rsidRPr="00FA4ED6">
              <w:t>(</w:t>
            </w:r>
            <w:fldSimple w:instr=" SEQ Формула \* ARABIC ">
              <w:r w:rsidR="0075087B">
                <w:rPr>
                  <w:noProof/>
                </w:rPr>
                <w:t>58</w:t>
              </w:r>
            </w:fldSimple>
            <w:r w:rsidRPr="00FA4ED6">
              <w:t>)</w:t>
            </w:r>
          </w:p>
        </w:tc>
      </w:tr>
    </w:tbl>
    <w:p w14:paraId="23E60886" w14:textId="2769AA40" w:rsidR="0020665B" w:rsidRDefault="0020665B" w:rsidP="0020665B">
      <w:pPr>
        <w:pStyle w:val="a5"/>
      </w:pPr>
      <w:r>
        <w:t>Для нахождения удельного веса спирта следует измерить температуру воздуха и по тарировочной кривой, найти величину Δ.</w:t>
      </w:r>
    </w:p>
    <w:p w14:paraId="541AC78F" w14:textId="0CF7FEC3" w:rsidR="0020665B" w:rsidRDefault="0020665B" w:rsidP="0020665B">
      <w:pPr>
        <w:pStyle w:val="a5"/>
      </w:pPr>
      <w:r>
        <w:t>Микроманометр ЦАГИ представляет собой точный и надежный прибор, вполне оправдавший себя на работах в лаборатории и в шахтах.</w:t>
      </w:r>
    </w:p>
    <w:p w14:paraId="2FCFE30F" w14:textId="44251EDE" w:rsidR="0020665B" w:rsidRDefault="0020665B" w:rsidP="00B6712B">
      <w:pPr>
        <w:pStyle w:val="a1"/>
      </w:pPr>
      <w:r w:rsidRPr="00EA01B0">
        <w:rPr>
          <w:rStyle w:val="af3"/>
        </w:rPr>
        <w:t>Воздухомерные трубки</w:t>
      </w:r>
      <w:r>
        <w:t xml:space="preserve">. Для передачи давления депрессиометру пользуются обычно резиновыми трубками диаметром 5—10 мм и воздухомерными трубками, устанавливаемыми в тех местах, разность давления которых измеряется. Как известно из гидравлики, воздухомерные трубки устроены таким образом, что позволяют, по желанию, измерить; статическую депрессию </w:t>
      </w:r>
      <w:r>
        <w:rPr>
          <w:lang w:val="en-US"/>
        </w:rPr>
        <w:t>h</w:t>
      </w:r>
      <w:r w:rsidRPr="0020665B">
        <w:rPr>
          <w:vertAlign w:val="subscript"/>
        </w:rPr>
        <w:t>ст</w:t>
      </w:r>
      <w:r>
        <w:t>;</w:t>
      </w:r>
    </w:p>
    <w:p w14:paraId="55467FCE" w14:textId="532B866D" w:rsidR="0020665B" w:rsidRDefault="0020665B" w:rsidP="0020665B">
      <w:pPr>
        <w:pStyle w:val="a5"/>
      </w:pPr>
      <w:r>
        <w:t xml:space="preserve">скоростной напор </w:t>
      </w:r>
      <w:r>
        <w:rPr>
          <w:lang w:val="en-US"/>
        </w:rPr>
        <w:t>h</w:t>
      </w:r>
      <w:r w:rsidRPr="0020665B">
        <w:rPr>
          <w:vertAlign w:val="subscript"/>
        </w:rPr>
        <w:t>ск</w:t>
      </w:r>
      <w:r>
        <w:t xml:space="preserve"> и полную депрессию </w:t>
      </w:r>
      <w:r>
        <w:rPr>
          <w:lang w:val="en-US"/>
        </w:rPr>
        <w:t>h</w:t>
      </w:r>
      <w:r w:rsidRPr="0020665B">
        <w:rPr>
          <w:vertAlign w:val="subscript"/>
        </w:rPr>
        <w:t>полн</w:t>
      </w:r>
      <w:r>
        <w:t xml:space="preserve">, равную алгебраической сумме </w:t>
      </w:r>
      <w:r>
        <w:rPr>
          <w:lang w:val="en-US"/>
        </w:rPr>
        <w:t>h</w:t>
      </w:r>
      <w:r w:rsidRPr="0020665B">
        <w:rPr>
          <w:vertAlign w:val="subscript"/>
        </w:rPr>
        <w:t>ст</w:t>
      </w:r>
      <w:r>
        <w:t xml:space="preserve"> и </w:t>
      </w:r>
      <w:r>
        <w:rPr>
          <w:lang w:val="en-US"/>
        </w:rPr>
        <w:t>h</w:t>
      </w:r>
      <w:r w:rsidRPr="0020665B">
        <w:rPr>
          <w:vertAlign w:val="subscript"/>
        </w:rPr>
        <w:t>ск</w:t>
      </w:r>
      <w:r>
        <w:t>.</w:t>
      </w:r>
    </w:p>
    <w:p w14:paraId="46106218" w14:textId="0317ABEC" w:rsidR="0020665B" w:rsidRDefault="0020665B" w:rsidP="0020665B">
      <w:pPr>
        <w:pStyle w:val="a5"/>
      </w:pPr>
      <w:r>
        <w:lastRenderedPageBreak/>
        <w:t>На</w:t>
      </w:r>
      <w:r w:rsidR="00B6712B">
        <w:t xml:space="preserve"> </w:t>
      </w:r>
      <w:r w:rsidR="00B6712B" w:rsidRPr="00B6712B">
        <w:rPr>
          <w:rStyle w:val="afff6"/>
        </w:rPr>
        <w:t>рисунке</w:t>
      </w:r>
      <w:r w:rsidRPr="00B6712B">
        <w:rPr>
          <w:rStyle w:val="afff6"/>
        </w:rPr>
        <w:t xml:space="preserve"> </w:t>
      </w:r>
      <w:r w:rsidR="003F7120" w:rsidRPr="003F7120">
        <w:rPr>
          <w:rStyle w:val="afff6"/>
        </w:rPr>
        <w:fldChar w:fldCharType="begin"/>
      </w:r>
      <w:r w:rsidR="003F7120" w:rsidRPr="003F7120">
        <w:rPr>
          <w:rStyle w:val="afff6"/>
        </w:rPr>
        <w:instrText xml:space="preserve"> REF _Ref229045326 \h </w:instrText>
      </w:r>
      <w:r w:rsidR="003F7120">
        <w:rPr>
          <w:rStyle w:val="afff6"/>
        </w:rPr>
        <w:instrText xml:space="preserve"> \* MERGEFORMAT </w:instrText>
      </w:r>
      <w:r w:rsidR="003F7120" w:rsidRPr="003F7120">
        <w:rPr>
          <w:rStyle w:val="afff6"/>
        </w:rPr>
      </w:r>
      <w:r w:rsidR="003F7120" w:rsidRPr="003F7120">
        <w:rPr>
          <w:rStyle w:val="afff6"/>
        </w:rPr>
        <w:fldChar w:fldCharType="separate"/>
      </w:r>
      <w:r w:rsidR="00A05A8B" w:rsidRPr="00A05A8B">
        <w:rPr>
          <w:rStyle w:val="afff6"/>
        </w:rPr>
        <w:t>Рисунок 79</w:t>
      </w:r>
      <w:r w:rsidR="003F7120" w:rsidRPr="003F7120">
        <w:rPr>
          <w:rStyle w:val="afff6"/>
        </w:rPr>
        <w:fldChar w:fldCharType="end"/>
      </w:r>
      <w:r>
        <w:t xml:space="preserve"> изображена воздухомерная трубка со сферической</w:t>
      </w:r>
      <w:r w:rsidRPr="0020665B">
        <w:t xml:space="preserve"> </w:t>
      </w:r>
      <w:r>
        <w:t>головкой. Как видно из чертежа, трубка состоит из наконечника U державки 2 и двух концов 3, 3' для надевания резиновых</w:t>
      </w:r>
      <w:r w:rsidRPr="0020665B">
        <w:t xml:space="preserve"> </w:t>
      </w:r>
      <w:r>
        <w:t>трубок при приключении к депрессиометру. В наконечнике имеется центральное отверстие, соединенное каналом с концом трубки 3', отмеченным знаком (+), и кольцевая прорезь (щель), соединенная другим каналом с концом трубки, отмеченная знаком (—). При измерении давления трубка устанавливается таким</w:t>
      </w:r>
      <w:r w:rsidRPr="0020665B">
        <w:t xml:space="preserve"> </w:t>
      </w:r>
      <w:r>
        <w:t>образом, чтобы отверстие наконечника было обращено против</w:t>
      </w:r>
      <w:r w:rsidRPr="0020665B">
        <w:t xml:space="preserve"> </w:t>
      </w:r>
      <w:r>
        <w:t>направления движения воздуха.</w:t>
      </w:r>
    </w:p>
    <w:p w14:paraId="4CEE8882" w14:textId="67B4C8E2" w:rsidR="00570DCC" w:rsidRDefault="0020665B" w:rsidP="0020665B">
      <w:pPr>
        <w:pStyle w:val="a5"/>
      </w:pPr>
      <w:r>
        <w:t>Смотря по тому, какой конец трубки будет присоединен</w:t>
      </w:r>
      <w:r w:rsidRPr="0020665B">
        <w:t xml:space="preserve"> </w:t>
      </w:r>
      <w:r>
        <w:t>к депрессиометру, одно колено которого открыто в атмосферу,</w:t>
      </w:r>
      <w:r w:rsidRPr="0020665B">
        <w:t xml:space="preserve"> </w:t>
      </w:r>
      <w:r>
        <w:t>депрессиометр будет измерять: при присоединении конца (—)</w:t>
      </w:r>
      <w:r w:rsidR="00F23F27">
        <w:t xml:space="preserve"> — </w:t>
      </w:r>
      <w:r>
        <w:t>разность между атмосферным давлением и фактическим давлением в месте установки трубки, т. е. величину разрежения или напора h</w:t>
      </w:r>
      <w:r w:rsidRPr="0020665B">
        <w:rPr>
          <w:vertAlign w:val="subscript"/>
        </w:rPr>
        <w:t>ст</w:t>
      </w:r>
      <w:r>
        <w:t>; при присоединении конца (+)</w:t>
      </w:r>
      <w:r w:rsidR="00F23F27">
        <w:t xml:space="preserve"> — </w:t>
      </w:r>
      <w:r>
        <w:t>полную депрессию</w:t>
      </w:r>
      <w:r w:rsidRPr="0020665B">
        <w:t xml:space="preserve"> </w:t>
      </w:r>
      <w:r>
        <w:t>или полный напор, т. е. алгебраическую сумму разрежения или</w:t>
      </w:r>
      <w:r w:rsidRPr="0020665B">
        <w:t xml:space="preserve"> </w:t>
      </w:r>
      <w:r>
        <w:t xml:space="preserve">напора </w:t>
      </w:r>
      <w:r>
        <w:rPr>
          <w:lang w:val="en-US"/>
        </w:rPr>
        <w:t>h</w:t>
      </w:r>
      <w:r w:rsidRPr="00B6586B">
        <w:rPr>
          <w:vertAlign w:val="subscript"/>
        </w:rPr>
        <w:t>ст</w:t>
      </w:r>
      <w:r>
        <w:t xml:space="preserve"> со скоростным напором h</w:t>
      </w:r>
      <w:r w:rsidRPr="00B6586B">
        <w:rPr>
          <w:vertAlign w:val="subscript"/>
        </w:rPr>
        <w:t>ск</w:t>
      </w:r>
      <w:r>
        <w:t xml:space="preserve"> , а именно, в случае</w:t>
      </w:r>
      <w:r w:rsidRPr="0020665B">
        <w:t xml:space="preserve"> </w:t>
      </w:r>
      <w:r>
        <w:t>всасывающего воздухопровода</w:t>
      </w:r>
      <w:r w:rsidR="00F23F27">
        <w:t xml:space="preserve"> — </w:t>
      </w:r>
      <w:r>
        <w:t xml:space="preserve">величину </w:t>
      </w:r>
      <w:r w:rsidR="00B6586B">
        <w:rPr>
          <w:lang w:val="en-US"/>
        </w:rPr>
        <w:t>h</w:t>
      </w:r>
      <w:r w:rsidR="00B6586B" w:rsidRPr="00B6586B">
        <w:rPr>
          <w:vertAlign w:val="subscript"/>
        </w:rPr>
        <w:t>с</w:t>
      </w:r>
      <w:r w:rsidRPr="00B6586B">
        <w:rPr>
          <w:vertAlign w:val="subscript"/>
        </w:rPr>
        <w:t>т</w:t>
      </w:r>
      <w:r>
        <w:t>—</w:t>
      </w:r>
      <w:r w:rsidR="00B6586B">
        <w:rPr>
          <w:lang w:val="en-US"/>
        </w:rPr>
        <w:t>h</w:t>
      </w:r>
      <w:r w:rsidR="00B6586B" w:rsidRPr="00B6586B">
        <w:rPr>
          <w:vertAlign w:val="subscript"/>
        </w:rPr>
        <w:t>с</w:t>
      </w:r>
      <w:r w:rsidRPr="00B6586B">
        <w:rPr>
          <w:vertAlign w:val="subscript"/>
        </w:rPr>
        <w:t>к</w:t>
      </w:r>
      <w:r>
        <w:t xml:space="preserve"> и в случае</w:t>
      </w:r>
      <w:r w:rsidRPr="0020665B">
        <w:t xml:space="preserve"> </w:t>
      </w:r>
      <w:r>
        <w:t>нагнетательного</w:t>
      </w:r>
      <w:r w:rsidR="00F23F27">
        <w:t xml:space="preserve"> — </w:t>
      </w:r>
      <w:r>
        <w:t>величину h</w:t>
      </w:r>
      <w:r w:rsidRPr="00B6586B">
        <w:rPr>
          <w:vertAlign w:val="subscript"/>
        </w:rPr>
        <w:t>ст</w:t>
      </w:r>
      <w:r>
        <w:t>+</w:t>
      </w:r>
      <w:r w:rsidR="00B6586B">
        <w:rPr>
          <w:lang w:val="en-US"/>
        </w:rPr>
        <w:t>h</w:t>
      </w:r>
      <w:r w:rsidRPr="00B6586B">
        <w:rPr>
          <w:vertAlign w:val="subscript"/>
        </w:rPr>
        <w:t>ск</w:t>
      </w:r>
      <w:r>
        <w:t xml:space="preserve"> ; при присоединении обоих концов (+) и (—)</w:t>
      </w:r>
      <w:r w:rsidR="00F23F27">
        <w:t xml:space="preserve"> — </w:t>
      </w:r>
      <w:r>
        <w:t>скоростной напор h</w:t>
      </w:r>
      <w:r w:rsidRPr="00B6586B">
        <w:rPr>
          <w:vertAlign w:val="subscript"/>
        </w:rPr>
        <w:t>ск</w:t>
      </w:r>
      <w:r>
        <w:t xml:space="preserve"> в точке расположения наконечника трубки.</w:t>
      </w:r>
    </w:p>
    <w:p w14:paraId="4CAC1C4C" w14:textId="77777777" w:rsidR="003F7120" w:rsidRDefault="003F7120" w:rsidP="0020665B">
      <w:pPr>
        <w:pStyle w:val="a5"/>
      </w:pPr>
    </w:p>
    <w:p w14:paraId="1DC05943" w14:textId="77777777" w:rsidR="003F7120" w:rsidRDefault="003F7120" w:rsidP="0020665B">
      <w:pPr>
        <w:pStyle w:val="a5"/>
      </w:pPr>
    </w:p>
    <w:p w14:paraId="1AA46628" w14:textId="77777777" w:rsidR="003F7120" w:rsidRDefault="003F7120" w:rsidP="0020665B">
      <w:pPr>
        <w:pStyle w:val="a5"/>
      </w:pPr>
    </w:p>
    <w:p w14:paraId="1CF34F66" w14:textId="77777777" w:rsidR="003F7120" w:rsidRDefault="003F7120" w:rsidP="0020665B">
      <w:pPr>
        <w:pStyle w:val="a5"/>
      </w:pPr>
    </w:p>
    <w:p w14:paraId="6C17E328" w14:textId="68383511" w:rsidR="003F7120" w:rsidRDefault="003F7120" w:rsidP="0020665B">
      <w:pPr>
        <w:pStyle w:val="a5"/>
      </w:pPr>
      <w:r>
        <w:rPr>
          <w:noProof/>
        </w:rPr>
        <mc:AlternateContent>
          <mc:Choice Requires="wps">
            <w:drawing>
              <wp:anchor distT="0" distB="0" distL="114300" distR="114300" simplePos="0" relativeHeight="251648075" behindDoc="1" locked="0" layoutInCell="1" allowOverlap="1" wp14:anchorId="111E93F2" wp14:editId="51179323">
                <wp:simplePos x="0" y="0"/>
                <wp:positionH relativeFrom="margin">
                  <wp:posOffset>241222</wp:posOffset>
                </wp:positionH>
                <wp:positionV relativeFrom="paragraph">
                  <wp:posOffset>2391909</wp:posOffset>
                </wp:positionV>
                <wp:extent cx="1597025" cy="635"/>
                <wp:effectExtent l="0" t="0" r="3175" b="635"/>
                <wp:wrapTight wrapText="bothSides">
                  <wp:wrapPolygon edited="0">
                    <wp:start x="0" y="0"/>
                    <wp:lineTo x="0" y="20205"/>
                    <wp:lineTo x="21385" y="20205"/>
                    <wp:lineTo x="21385" y="0"/>
                    <wp:lineTo x="0" y="0"/>
                  </wp:wrapPolygon>
                </wp:wrapTight>
                <wp:docPr id="127952413" name="Надпись 1"/>
                <wp:cNvGraphicFramePr/>
                <a:graphic xmlns:a="http://schemas.openxmlformats.org/drawingml/2006/main">
                  <a:graphicData uri="http://schemas.microsoft.com/office/word/2010/wordprocessingShape">
                    <wps:wsp>
                      <wps:cNvSpPr txBox="1"/>
                      <wps:spPr>
                        <a:xfrm>
                          <a:off x="0" y="0"/>
                          <a:ext cx="1597025" cy="635"/>
                        </a:xfrm>
                        <a:prstGeom prst="rect">
                          <a:avLst/>
                        </a:prstGeom>
                        <a:solidFill>
                          <a:prstClr val="white"/>
                        </a:solidFill>
                        <a:ln>
                          <a:noFill/>
                        </a:ln>
                      </wps:spPr>
                      <wps:txbx>
                        <w:txbxContent>
                          <w:p w14:paraId="739E8856" w14:textId="3DD9FC5B" w:rsidR="003F7120" w:rsidRPr="00F34969" w:rsidRDefault="003F7120" w:rsidP="003F7120">
                            <w:pPr>
                              <w:pStyle w:val="afffd"/>
                              <w:rPr>
                                <w:rFonts w:eastAsia="Times New Roman" w:cs="Times New Roman"/>
                                <w:noProof/>
                                <w:color w:val="000000" w:themeColor="text2"/>
                                <w:sz w:val="18"/>
                              </w:rPr>
                            </w:pPr>
                            <w:bookmarkStart w:id="337" w:name="_Ref229045326"/>
                            <w:r>
                              <w:t xml:space="preserve">Рисунок </w:t>
                            </w:r>
                            <w:fldSimple w:instr=" SEQ Рисунок \* ARABIC ">
                              <w:r w:rsidR="00D53DE7">
                                <w:rPr>
                                  <w:noProof/>
                                </w:rPr>
                                <w:t>79</w:t>
                              </w:r>
                            </w:fldSimple>
                            <w:bookmarkEnd w:id="337"/>
                            <w:r>
                              <w:t xml:space="preserve">. </w:t>
                            </w:r>
                            <w:r w:rsidRPr="003F7120">
                              <w:t>Воздухомерная трубка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1E93F2" id="_x0000_s1067" type="#_x0000_t202" style="position:absolute;left:0;text-align:left;margin-left:19pt;margin-top:188.35pt;width:125.75pt;height:.05pt;z-index:-251668405;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bZAGwIAAEAEAAAOAAAAZHJzL2Uyb0RvYy54bWysU02P0zAQvSPxHyzfadqiLh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" stroked="f">
                <v:textbox style="mso-fit-shape-to-text:t" inset="0,0,0,0">
                  <w:txbxContent>
                    <w:p w14:paraId="739E8856" w14:textId="3DD9FC5B" w:rsidR="003F7120" w:rsidRPr="00F34969" w:rsidRDefault="003F7120" w:rsidP="003F7120">
                      <w:pPr>
                        <w:pStyle w:val="afffd"/>
                        <w:rPr>
                          <w:rFonts w:eastAsia="Times New Roman" w:cs="Times New Roman"/>
                          <w:noProof/>
                          <w:color w:val="000000" w:themeColor="text2"/>
                          <w:sz w:val="18"/>
                        </w:rPr>
                      </w:pPr>
                      <w:bookmarkStart w:id="338" w:name="_Ref229045326"/>
                      <w:r>
                        <w:t xml:space="preserve">Рисунок </w:t>
                      </w:r>
                      <w:fldSimple w:instr=" SEQ Рисунок \* ARABIC ">
                        <w:r w:rsidR="00D53DE7">
                          <w:rPr>
                            <w:noProof/>
                          </w:rPr>
                          <w:t>79</w:t>
                        </w:r>
                      </w:fldSimple>
                      <w:bookmarkEnd w:id="338"/>
                      <w:r>
                        <w:t xml:space="preserve">. </w:t>
                      </w:r>
                      <w:r w:rsidRPr="003F7120">
                        <w:t>Воздухомерная трубка</w:t>
                      </w:r>
                    </w:p>
                  </w:txbxContent>
                </v:textbox>
                <w10:wrap type="tight" anchorx="margin"/>
              </v:shape>
            </w:pict>
          </mc:Fallback>
        </mc:AlternateContent>
      </w:r>
      <w:r>
        <w:rPr>
          <w:noProof/>
        </w:rPr>
        <mc:AlternateContent>
          <mc:Choice Requires="wps">
            <w:drawing>
              <wp:anchor distT="0" distB="0" distL="114300" distR="114300" simplePos="0" relativeHeight="251648074" behindDoc="1" locked="0" layoutInCell="1" allowOverlap="1" wp14:anchorId="1816909A" wp14:editId="306FEE59">
                <wp:simplePos x="0" y="0"/>
                <wp:positionH relativeFrom="margin">
                  <wp:posOffset>2355546</wp:posOffset>
                </wp:positionH>
                <wp:positionV relativeFrom="paragraph">
                  <wp:posOffset>2392045</wp:posOffset>
                </wp:positionV>
                <wp:extent cx="1739043" cy="635"/>
                <wp:effectExtent l="0" t="0" r="0" b="635"/>
                <wp:wrapTight wrapText="bothSides">
                  <wp:wrapPolygon edited="0">
                    <wp:start x="0" y="0"/>
                    <wp:lineTo x="0" y="20205"/>
                    <wp:lineTo x="21300" y="20205"/>
                    <wp:lineTo x="21300" y="0"/>
                    <wp:lineTo x="0" y="0"/>
                  </wp:wrapPolygon>
                </wp:wrapTight>
                <wp:docPr id="318617113" name="Надпись 1"/>
                <wp:cNvGraphicFramePr/>
                <a:graphic xmlns:a="http://schemas.openxmlformats.org/drawingml/2006/main">
                  <a:graphicData uri="http://schemas.microsoft.com/office/word/2010/wordprocessingShape">
                    <wps:wsp>
                      <wps:cNvSpPr txBox="1"/>
                      <wps:spPr>
                        <a:xfrm>
                          <a:off x="0" y="0"/>
                          <a:ext cx="1739043" cy="635"/>
                        </a:xfrm>
                        <a:prstGeom prst="rect">
                          <a:avLst/>
                        </a:prstGeom>
                        <a:solidFill>
                          <a:prstClr val="white"/>
                        </a:solidFill>
                        <a:ln>
                          <a:noFill/>
                        </a:ln>
                      </wps:spPr>
                      <wps:txbx>
                        <w:txbxContent>
                          <w:p w14:paraId="7D0933FF" w14:textId="367A8497" w:rsidR="003F7120" w:rsidRPr="006524DA" w:rsidRDefault="003F7120" w:rsidP="003F7120">
                            <w:pPr>
                              <w:pStyle w:val="afffd"/>
                              <w:rPr>
                                <w:rFonts w:eastAsia="Times New Roman" w:cs="Times New Roman"/>
                                <w:noProof/>
                                <w:color w:val="000000" w:themeColor="text2"/>
                                <w:sz w:val="18"/>
                              </w:rPr>
                            </w:pPr>
                            <w:bookmarkStart w:id="339" w:name="_Ref229045380"/>
                            <w:r>
                              <w:t xml:space="preserve">Рисунок </w:t>
                            </w:r>
                            <w:fldSimple w:instr=" SEQ Рисунок \* ARABIC ">
                              <w:r w:rsidR="00D53DE7">
                                <w:rPr>
                                  <w:noProof/>
                                </w:rPr>
                                <w:t>80</w:t>
                              </w:r>
                            </w:fldSimple>
                            <w:bookmarkEnd w:id="339"/>
                            <w:r>
                              <w:t xml:space="preserve">. </w:t>
                            </w:r>
                            <w:r w:rsidRPr="003F7120">
                              <w:t>Статическая трубка для измерения разрежения или напора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16909A" id="_x0000_s1068" type="#_x0000_t202" style="position:absolute;left:0;text-align:left;margin-left:185.5pt;margin-top:188.35pt;width:136.95pt;height:.05pt;z-index:-25166840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" stroked="f">
                <v:textbox style="mso-fit-shape-to-text:t" inset="0,0,0,0">
                  <w:txbxContent>
                    <w:p w14:paraId="7D0933FF" w14:textId="367A8497" w:rsidR="003F7120" w:rsidRPr="006524DA" w:rsidRDefault="003F7120" w:rsidP="003F7120">
                      <w:pPr>
                        <w:pStyle w:val="afffd"/>
                        <w:rPr>
                          <w:rFonts w:eastAsia="Times New Roman" w:cs="Times New Roman"/>
                          <w:noProof/>
                          <w:color w:val="000000" w:themeColor="text2"/>
                          <w:sz w:val="18"/>
                        </w:rPr>
                      </w:pPr>
                      <w:bookmarkStart w:id="340" w:name="_Ref229045380"/>
                      <w:r>
                        <w:t xml:space="preserve">Рисунок </w:t>
                      </w:r>
                      <w:fldSimple w:instr=" SEQ Рисунок \* ARABIC ">
                        <w:r w:rsidR="00D53DE7">
                          <w:rPr>
                            <w:noProof/>
                          </w:rPr>
                          <w:t>80</w:t>
                        </w:r>
                      </w:fldSimple>
                      <w:bookmarkEnd w:id="340"/>
                      <w:r>
                        <w:t xml:space="preserve">. </w:t>
                      </w:r>
                      <w:r w:rsidRPr="003F7120">
                        <w:t>Статическая трубка для измерения разрежения или напора</w:t>
                      </w:r>
                    </w:p>
                  </w:txbxContent>
                </v:textbox>
                <w10:wrap type="tight" anchorx="margin"/>
              </v:shape>
            </w:pict>
          </mc:Fallback>
        </mc:AlternateContent>
      </w:r>
      <w:r>
        <w:rPr>
          <w:noProof/>
        </w:rPr>
        <mc:AlternateContent>
          <mc:Choice Requires="wpc">
            <w:drawing>
              <wp:anchor distT="0" distB="0" distL="114300" distR="114300" simplePos="0" relativeHeight="251648073" behindDoc="1" locked="0" layoutInCell="1" allowOverlap="1" wp14:anchorId="707F38CC" wp14:editId="4207630E">
                <wp:simplePos x="0" y="0"/>
                <wp:positionH relativeFrom="column">
                  <wp:posOffset>2454166</wp:posOffset>
                </wp:positionH>
                <wp:positionV relativeFrom="paragraph">
                  <wp:posOffset>69928</wp:posOffset>
                </wp:positionV>
                <wp:extent cx="1597025" cy="2204720"/>
                <wp:effectExtent l="0" t="0" r="3175" b="5080"/>
                <wp:wrapTight wrapText="bothSides">
                  <wp:wrapPolygon edited="0">
                    <wp:start x="0" y="0"/>
                    <wp:lineTo x="0" y="21463"/>
                    <wp:lineTo x="21385" y="21463"/>
                    <wp:lineTo x="21385" y="0"/>
                    <wp:lineTo x="0" y="0"/>
                  </wp:wrapPolygon>
                </wp:wrapTight>
                <wp:docPr id="2002373286" name="Полотно 4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anchor>
            </w:drawing>
          </mc:Choice>
          <mc:Fallback>
            <w:pict>
              <v:group w14:anchorId="20110D55" id="Полотно 49" o:spid="_x0000_s1026" editas="canvas" style="position:absolute;margin-left:193.25pt;margin-top:5.5pt;width:125.75pt;height:173.6pt;z-index:-251668407" coordsize="15970,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">
                <v:shape id="_x0000_s1027" type="#_x0000_t75" style="position:absolute;width:15970;height:22047;visibility:visible;mso-wrap-style:square" filled="t">
                  <v:fill o:detectmouseclick="t"/>
                  <v:path o:connecttype="none"/>
                </v:shape>
                <w10:wrap type="tight"/>
              </v:group>
            </w:pict>
          </mc:Fallback>
        </mc:AlternateContent>
      </w:r>
      <w:r>
        <w:rPr>
          <w:noProof/>
        </w:rPr>
        <mc:AlternateContent>
          <mc:Choice Requires="wpc">
            <w:drawing>
              <wp:anchor distT="0" distB="0" distL="114300" distR="114300" simplePos="0" relativeHeight="251648072" behindDoc="1" locked="0" layoutInCell="1" allowOverlap="1" wp14:anchorId="67A8A084" wp14:editId="1816E978">
                <wp:simplePos x="0" y="0"/>
                <wp:positionH relativeFrom="margin">
                  <wp:align>left</wp:align>
                </wp:positionH>
                <wp:positionV relativeFrom="paragraph">
                  <wp:posOffset>109855</wp:posOffset>
                </wp:positionV>
                <wp:extent cx="2103120" cy="2204720"/>
                <wp:effectExtent l="0" t="0" r="0" b="5080"/>
                <wp:wrapTight wrapText="bothSides">
                  <wp:wrapPolygon edited="0">
                    <wp:start x="0" y="0"/>
                    <wp:lineTo x="0" y="21463"/>
                    <wp:lineTo x="21326" y="21463"/>
                    <wp:lineTo x="21326" y="0"/>
                    <wp:lineTo x="0" y="0"/>
                  </wp:wrapPolygon>
                </wp:wrapTight>
                <wp:docPr id="2029214400" name="Полотно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2777C5A9" id="Полотно 48" o:spid="_x0000_s1026" editas="canvas" style="position:absolute;margin-left:0;margin-top:8.65pt;width:165.6pt;height:173.6pt;z-index:-251668408;mso-position-horizontal:left;mso-position-horizontal-relative:margin;mso-width-relative:margin" coordsize="21031,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">
                <v:shape id="_x0000_s1027" type="#_x0000_t75" style="position:absolute;width:21031;height:22047;visibility:visible;mso-wrap-style:square" filled="t">
                  <v:fill o:detectmouseclick="t"/>
                  <v:path o:connecttype="none"/>
                </v:shape>
                <w10:wrap type="tight" anchorx="margin"/>
              </v:group>
            </w:pict>
          </mc:Fallback>
        </mc:AlternateContent>
      </w:r>
    </w:p>
    <w:p w14:paraId="21048015" w14:textId="4D9F02B8" w:rsidR="003F7120" w:rsidRDefault="003F7120" w:rsidP="0020665B">
      <w:pPr>
        <w:pStyle w:val="a5"/>
      </w:pPr>
    </w:p>
    <w:p w14:paraId="32D3DD71" w14:textId="72A9D8D9" w:rsidR="003F7120" w:rsidRDefault="003F7120" w:rsidP="0020665B">
      <w:pPr>
        <w:pStyle w:val="a5"/>
      </w:pPr>
    </w:p>
    <w:p w14:paraId="454283A7" w14:textId="626601C4" w:rsidR="008C1C74" w:rsidRDefault="008C1C74" w:rsidP="008C1C74">
      <w:pPr>
        <w:pStyle w:val="a5"/>
      </w:pPr>
      <w:r>
        <w:t>Для измерения величины h</w:t>
      </w:r>
      <w:r w:rsidRPr="00804736">
        <w:rPr>
          <w:vertAlign w:val="subscript"/>
        </w:rPr>
        <w:t>CT</w:t>
      </w:r>
      <w:r>
        <w:t xml:space="preserve">, т. е. разрежения или напора, можно </w:t>
      </w:r>
      <w:r>
        <w:lastRenderedPageBreak/>
        <w:t>также пользоваться так называемыми статическими трубками, т. е. трубками, наконечник которых имеет только полурез</w:t>
      </w:r>
      <w:r w:rsidR="00804736">
        <w:t>ъ</w:t>
      </w:r>
      <w:r>
        <w:t xml:space="preserve"> или несколько небольших отверстий диаметром не более 0,5 мм, но не имеет центрального отверстия (</w:t>
      </w:r>
      <w:r w:rsidR="00280F0B" w:rsidRPr="00280F0B">
        <w:rPr>
          <w:rStyle w:val="afff6"/>
        </w:rPr>
        <w:fldChar w:fldCharType="begin"/>
      </w:r>
      <w:r w:rsidR="00280F0B" w:rsidRPr="00280F0B">
        <w:rPr>
          <w:rStyle w:val="afff6"/>
        </w:rPr>
        <w:instrText xml:space="preserve"> REF _Ref229045380 \h </w:instrText>
      </w:r>
      <w:r w:rsidR="00280F0B">
        <w:rPr>
          <w:rStyle w:val="afff6"/>
        </w:rPr>
        <w:instrText xml:space="preserve"> \* MERGEFORMAT </w:instrText>
      </w:r>
      <w:r w:rsidR="00280F0B" w:rsidRPr="00280F0B">
        <w:rPr>
          <w:rStyle w:val="afff6"/>
        </w:rPr>
      </w:r>
      <w:r w:rsidR="00280F0B" w:rsidRPr="00280F0B">
        <w:rPr>
          <w:rStyle w:val="afff6"/>
        </w:rPr>
        <w:fldChar w:fldCharType="separate"/>
      </w:r>
      <w:r w:rsidR="00A05A8B" w:rsidRPr="00A05A8B">
        <w:rPr>
          <w:rStyle w:val="afff6"/>
        </w:rPr>
        <w:t>Рисунок 80</w:t>
      </w:r>
      <w:r w:rsidR="00280F0B" w:rsidRPr="00280F0B">
        <w:rPr>
          <w:rStyle w:val="afff6"/>
        </w:rPr>
        <w:fldChar w:fldCharType="end"/>
      </w:r>
      <w:r>
        <w:t>).</w:t>
      </w:r>
    </w:p>
    <w:p w14:paraId="3504C17F" w14:textId="23C16D65" w:rsidR="00570DCC" w:rsidRDefault="008C1C74" w:rsidP="008C1C74">
      <w:pPr>
        <w:pStyle w:val="a5"/>
      </w:pPr>
      <w:r>
        <w:t>Изготовляемые в СССР трубки имеют обычно диаметр 10 мм.</w:t>
      </w:r>
    </w:p>
    <w:p w14:paraId="516BA541" w14:textId="5B5BCFB8" w:rsidR="00570DCC" w:rsidRPr="00005702" w:rsidRDefault="00162466" w:rsidP="00862D21">
      <w:pPr>
        <w:pStyle w:val="30"/>
      </w:pPr>
      <w:bookmarkStart w:id="341" w:name="_Toc229564893"/>
      <w:bookmarkStart w:id="342" w:name="_Toc229950117"/>
      <w:r w:rsidRPr="00005702">
        <w:t xml:space="preserve">§ 5. </w:t>
      </w:r>
      <w:r w:rsidR="00343158">
        <w:t>И</w:t>
      </w:r>
      <w:r w:rsidRPr="00005702">
        <w:t>змерение скорости движения воздуха</w:t>
      </w:r>
      <w:bookmarkEnd w:id="341"/>
      <w:bookmarkEnd w:id="342"/>
    </w:p>
    <w:p w14:paraId="57C1DB2F" w14:textId="77777777" w:rsidR="008C1C74" w:rsidRDefault="008C1C74" w:rsidP="008C1C74">
      <w:pPr>
        <w:pStyle w:val="a5"/>
      </w:pPr>
      <w:r>
        <w:t>Измерение скорости движения воздуха работниками вентиляционного надзора производится повседневно.</w:t>
      </w:r>
    </w:p>
    <w:p w14:paraId="4D7762CC" w14:textId="4C333321" w:rsidR="00570DCC" w:rsidRDefault="008C1C74" w:rsidP="008C1C74">
      <w:pPr>
        <w:pStyle w:val="a5"/>
      </w:pPr>
      <w:r>
        <w:t>Контроль за правильным распределением воздуха по рудничным выработкам, определение утечек воздуха на пути к забою, подсчет количества образующихся в руднике газов и ряд других исследований невозможны без точного замера скорости движения воздуха.</w:t>
      </w:r>
    </w:p>
    <w:p w14:paraId="7EB89AEA" w14:textId="7E707B60" w:rsidR="00570DCC" w:rsidRPr="00005702" w:rsidRDefault="008C1C74" w:rsidP="00862D21">
      <w:pPr>
        <w:pStyle w:val="40"/>
      </w:pPr>
      <w:bookmarkStart w:id="343" w:name="_Toc229564894"/>
      <w:r w:rsidRPr="00005702">
        <w:t>Средняя и максимальная скорости движения воздуха</w:t>
      </w:r>
      <w:bookmarkEnd w:id="343"/>
    </w:p>
    <w:p w14:paraId="7F106E98" w14:textId="3C694F9C" w:rsidR="005C4C58" w:rsidRDefault="005C4C58" w:rsidP="005C4C58">
      <w:pPr>
        <w:pStyle w:val="a5"/>
      </w:pPr>
      <w:r w:rsidRPr="005C4C58">
        <w:t>Скорость движения воздуха в рудничных выработках колеблется в широких пределах, от нескольких сантиметров до 10—</w:t>
      </w:r>
      <w:r>
        <w:t>15 м/сек и более. С очень малой скоростью (несколько сантиметров в секунду) воздух просачивается через завалы, выработанное пространство, закладку, трещины в целиках.</w:t>
      </w:r>
    </w:p>
    <w:p w14:paraId="0DF12D40" w14:textId="17172D40" w:rsidR="005C4C58" w:rsidRDefault="005C4C58" w:rsidP="005C4C58">
      <w:pPr>
        <w:pStyle w:val="a5"/>
      </w:pPr>
      <w:r>
        <w:t>Малая скорость движения воздуха (от 0,05 до 0,2—0,3 м/сек) наблюдается чаще всего в камерах рудных и каменносоляных шахт и вообще в плохо вентилируемых выработках. Средние скорости (1—5 м/сек) имеют место в стволах шахт, штреках, квершлагах и т. п. Большие скорости (превышающие 10 м/сек) встречаются, как правило, лишь в каналах вентиляторов и на выходе воздуха из кожуха вентилятора, когда нет диффузора.</w:t>
      </w:r>
    </w:p>
    <w:p w14:paraId="32A6ABA3" w14:textId="6FA18C27" w:rsidR="005C4C58" w:rsidRDefault="005C4C58" w:rsidP="005C4C58">
      <w:pPr>
        <w:pStyle w:val="a5"/>
      </w:pPr>
      <w:r>
        <w:t>Различают среднюю скорость υ</w:t>
      </w:r>
      <w:r w:rsidRPr="005C4C58">
        <w:rPr>
          <w:vertAlign w:val="subscript"/>
        </w:rPr>
        <w:t>cp</w:t>
      </w:r>
      <w:r>
        <w:t xml:space="preserve"> движения воздуха в выработке и скорость V в какой-нибудь точке поперечного сечения выработки. Эти скорости не равны между собой. Средняя скорость находится путем перемещения прибора, служащего для замера скорости, по всему сечению выработки. Ее произведение на пло</w:t>
      </w:r>
      <w:r>
        <w:lastRenderedPageBreak/>
        <w:t>щадь S поперечного сечения дает количество воздуха: υ</w:t>
      </w:r>
      <w:r w:rsidRPr="005C4C58">
        <w:rPr>
          <w:vertAlign w:val="subscript"/>
        </w:rPr>
        <w:t>ср</w:t>
      </w:r>
      <w:r w:rsidR="005D4234">
        <w:t>×</w:t>
      </w:r>
      <w:r>
        <w:rPr>
          <w:lang w:val="en-US"/>
        </w:rPr>
        <w:t>S</w:t>
      </w:r>
      <w:r>
        <w:t>=Q</w:t>
      </w:r>
      <w:r w:rsidRPr="005C4C58">
        <w:t>;</w:t>
      </w:r>
      <w:r>
        <w:t xml:space="preserve"> обратно, если известно количество воздуха Q, то средняя скорость </w:t>
      </w:r>
      <w:r w:rsidR="008E0299">
        <w:t>получается,</w:t>
      </w:r>
      <w:r>
        <w:t xml:space="preserve"> как частное от деления Q на S. Скорости в различных токах поперечного сечения неодинаковы. Как правило, наибольшая скорость υ</w:t>
      </w:r>
      <w:r w:rsidRPr="005C4C58">
        <w:rPr>
          <w:vertAlign w:val="subscript"/>
        </w:rPr>
        <w:t>макс</w:t>
      </w:r>
      <w:r>
        <w:t xml:space="preserve"> наблюдается в центральной части выработки.</w:t>
      </w:r>
    </w:p>
    <w:p w14:paraId="6FCB1BBB" w14:textId="7F218E08" w:rsidR="005C4C58" w:rsidRDefault="005C4C58" w:rsidP="005C4C58">
      <w:pPr>
        <w:pStyle w:val="a5"/>
      </w:pPr>
      <w:r>
        <w:t>Обычно, когда говорят о скорости движения воздуха, подразумевают среднюю скорость; е</w:t>
      </w:r>
      <w:r w:rsidR="00DF6582">
        <w:t>ё</w:t>
      </w:r>
      <w:r>
        <w:t xml:space="preserve"> имеют в виду для внесения в Правила безопасности при установлении норм скорости. По средней скорости, как указывалось, находят объемные количества воздуха, циркулирующие в подземных выработках. Реже интересуются максимальной скоростью, от величины которой зависит, например, сдувание пыли, выдувание пламени предохранительной лампы через сетку и пр.</w:t>
      </w:r>
    </w:p>
    <w:p w14:paraId="4A5E1B43" w14:textId="1E3BFDDB" w:rsidR="00570DCC" w:rsidRDefault="005C4C58" w:rsidP="005C4C58">
      <w:pPr>
        <w:pStyle w:val="a5"/>
      </w:pPr>
      <w:r>
        <w:t>Величина отношения υ</w:t>
      </w:r>
      <w:r w:rsidR="00DF6582" w:rsidRPr="005C4C58">
        <w:rPr>
          <w:vertAlign w:val="subscript"/>
        </w:rPr>
        <w:t>ср</w:t>
      </w:r>
      <w:r w:rsidR="00DF6582">
        <w:t>: υ</w:t>
      </w:r>
      <w:r w:rsidRPr="005C4C58">
        <w:rPr>
          <w:vertAlign w:val="subscript"/>
        </w:rPr>
        <w:t>макс</w:t>
      </w:r>
      <w:r>
        <w:t>=</w:t>
      </w:r>
      <w:r w:rsidR="00DF6582">
        <w:rPr>
          <w:rFonts w:ascii="Cambria Math" w:hAnsi="Cambria Math"/>
        </w:rPr>
        <w:t>𝜓</w:t>
      </w:r>
      <w:r>
        <w:t xml:space="preserve"> зависит от шероховатости воздухопровода; докт. техн. наук В. Н. Воронин [</w:t>
      </w:r>
      <w:r w:rsidR="00FA4ED6">
        <w:t>!</w:t>
      </w:r>
      <w:r w:rsidRPr="00B96B1A">
        <w:rPr>
          <w:highlight w:val="yellow"/>
        </w:rPr>
        <w:t>4</w:t>
      </w:r>
      <w:r>
        <w:t xml:space="preserve">] определил следующее выражение для вычисления </w:t>
      </w:r>
      <w:r w:rsidR="00DF6582">
        <w:rPr>
          <w:rFonts w:ascii="Cambria Math" w:hAnsi="Cambria Math"/>
        </w:rPr>
        <w:t>𝜓</w:t>
      </w:r>
    </w:p>
    <w:tbl>
      <w:tblPr>
        <w:tblStyle w:val="51"/>
        <w:tblW w:w="5000" w:type="pct"/>
        <w:tblLook w:val="04A0" w:firstRow="1" w:lastRow="0" w:firstColumn="1" w:lastColumn="0" w:noHBand="0" w:noVBand="1"/>
      </w:tblPr>
      <w:tblGrid>
        <w:gridCol w:w="920"/>
        <w:gridCol w:w="5929"/>
        <w:gridCol w:w="918"/>
      </w:tblGrid>
      <w:tr w:rsidR="005C4C58" w:rsidRPr="00FA4ED6" w14:paraId="2987F164"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3DD6681" w14:textId="77777777" w:rsidR="005C4C58" w:rsidRPr="00FA4ED6" w:rsidRDefault="005C4C58" w:rsidP="00FA4ED6">
            <w:pPr>
              <w:rPr>
                <w:color w:val="auto"/>
              </w:rPr>
            </w:pPr>
          </w:p>
        </w:tc>
        <w:tc>
          <w:tcPr>
            <w:tcW w:w="4536" w:type="dxa"/>
          </w:tcPr>
          <w:p w14:paraId="3FB2574D" w14:textId="41EF407F" w:rsidR="005C4C58" w:rsidRPr="00FA4ED6" w:rsidRDefault="00CC2FBD" w:rsidP="00FA4ED6">
            <w:pPr>
              <w:pStyle w:val="aff7"/>
              <w:cnfStyle w:val="100000000000" w:firstRow="1" w:lastRow="0" w:firstColumn="0" w:lastColumn="0" w:oddVBand="0" w:evenVBand="0" w:oddHBand="0" w:evenHBand="0" w:firstRowFirstColumn="0" w:firstRowLastColumn="0" w:lastRowFirstColumn="0" w:lastRowLastColumn="0"/>
            </w:pPr>
            <m:oMathPara>
              <m:oMath>
                <m:r>
                  <m:t>ψ=1:</m:t>
                </m:r>
                <m:d>
                  <m:dPr>
                    <m:ctrlPr/>
                  </m:dPr>
                  <m:e>
                    <m:r>
                      <m:t>1+11,8</m:t>
                    </m:r>
                    <m:rad>
                      <m:radPr>
                        <m:degHide m:val="1"/>
                        <m:ctrlPr/>
                      </m:radPr>
                      <m:deg/>
                      <m:e>
                        <m:r>
                          <m:t>a</m:t>
                        </m:r>
                      </m:e>
                    </m:rad>
                  </m:e>
                </m:d>
                <m:r>
                  <m:t>,</m:t>
                </m:r>
              </m:oMath>
            </m:oMathPara>
          </w:p>
        </w:tc>
        <w:tc>
          <w:tcPr>
            <w:tcW w:w="702" w:type="dxa"/>
          </w:tcPr>
          <w:p w14:paraId="37CC0927" w14:textId="44F8F24D" w:rsidR="005C4C58" w:rsidRPr="00FA4ED6" w:rsidRDefault="00EA01B0" w:rsidP="00FA4ED6">
            <w:pPr>
              <w:pStyle w:val="a5"/>
              <w:cnfStyle w:val="100000000000" w:firstRow="1" w:lastRow="0" w:firstColumn="0" w:lastColumn="0" w:oddVBand="0" w:evenVBand="0" w:oddHBand="0" w:evenHBand="0" w:firstRowFirstColumn="0" w:firstRowLastColumn="0" w:lastRowFirstColumn="0" w:lastRowLastColumn="0"/>
              <w:rPr>
                <w:lang w:val="en-US"/>
              </w:rPr>
            </w:pPr>
            <w:r w:rsidRPr="00FA4ED6">
              <w:rPr>
                <w:lang w:val="en-US"/>
              </w:rPr>
              <w:t>(</w:t>
            </w:r>
            <w:fldSimple w:instr=" SEQ Формула \* ARABIC ">
              <w:r w:rsidR="0075087B">
                <w:rPr>
                  <w:noProof/>
                </w:rPr>
                <w:t>59</w:t>
              </w:r>
            </w:fldSimple>
            <w:r w:rsidRPr="00FA4ED6">
              <w:rPr>
                <w:lang w:val="en-US"/>
              </w:rPr>
              <w:t>)</w:t>
            </w:r>
          </w:p>
        </w:tc>
      </w:tr>
    </w:tbl>
    <w:p w14:paraId="5E02BB5E" w14:textId="7E867C0B" w:rsidR="00570DCC" w:rsidRDefault="005C4C58" w:rsidP="005C4C58">
      <w:pPr>
        <w:pStyle w:val="a5"/>
      </w:pPr>
      <w:r>
        <w:t xml:space="preserve">где </w:t>
      </w:r>
      <w:r w:rsidR="00F23F27">
        <w:t xml:space="preserve">α — </w:t>
      </w:r>
      <w:r>
        <w:t xml:space="preserve">коэффициент трения (см. </w:t>
      </w:r>
      <w:r w:rsidR="00CC2FBD" w:rsidRPr="00CC2FBD">
        <w:rPr>
          <w:rStyle w:val="afff6"/>
        </w:rPr>
        <w:t>Глава</w:t>
      </w:r>
      <w:r w:rsidRPr="00CC2FBD">
        <w:rPr>
          <w:rStyle w:val="afff6"/>
        </w:rPr>
        <w:t xml:space="preserve"> </w:t>
      </w:r>
      <w:r w:rsidR="00CC2FBD" w:rsidRPr="00CC2FBD">
        <w:rPr>
          <w:rStyle w:val="afff6"/>
        </w:rPr>
        <w:t>5</w:t>
      </w:r>
      <w:r>
        <w:t xml:space="preserve">); например, при </w:t>
      </w:r>
      <w:r w:rsidR="00CC2FBD">
        <w:t>α</w:t>
      </w:r>
      <w:r>
        <w:t xml:space="preserve">=0,0010, </w:t>
      </w:r>
      <w:r w:rsidR="00CC2FBD">
        <w:rPr>
          <w:rFonts w:ascii="Cambria Math" w:hAnsi="Cambria Math"/>
        </w:rPr>
        <w:t>𝜓</w:t>
      </w:r>
      <w:r>
        <w:t xml:space="preserve">=0,72, при </w:t>
      </w:r>
      <w:r w:rsidR="00CC2FBD">
        <w:t>α</w:t>
      </w:r>
      <w:r>
        <w:t xml:space="preserve">=0,0015, </w:t>
      </w:r>
      <w:r w:rsidR="00CC2FBD">
        <w:rPr>
          <w:rFonts w:ascii="Cambria Math" w:hAnsi="Cambria Math"/>
        </w:rPr>
        <w:t>𝜓</w:t>
      </w:r>
      <w:r>
        <w:t xml:space="preserve">=0,68 и при </w:t>
      </w:r>
      <w:r w:rsidR="00CC2FBD">
        <w:t>α</w:t>
      </w:r>
      <w:r>
        <w:t xml:space="preserve">=0,0020, </w:t>
      </w:r>
      <w:r w:rsidR="00CC2FBD">
        <w:rPr>
          <w:rFonts w:ascii="Cambria Math" w:hAnsi="Cambria Math"/>
        </w:rPr>
        <w:t>𝜓</w:t>
      </w:r>
      <w:r>
        <w:t xml:space="preserve">=0,64. Судя по опытным данным, эти значения занижены; в среднем, можно принимать </w:t>
      </w:r>
      <w:r w:rsidR="00CC2FBD">
        <w:rPr>
          <w:rFonts w:ascii="Cambria Math" w:hAnsi="Cambria Math"/>
        </w:rPr>
        <w:t>𝜓</w:t>
      </w:r>
      <w:r>
        <w:t>=0,75—0,80. Величину ψ с достаточной для практических целей точностью можно считать не зависящей от средней скорости движения воздуха (</w:t>
      </w:r>
      <w:r w:rsidR="00FA4ED6">
        <w:t>!</w:t>
      </w:r>
      <w:r w:rsidRPr="00B96B1A">
        <w:rPr>
          <w:highlight w:val="yellow"/>
        </w:rPr>
        <w:t>см. стр. 273</w:t>
      </w:r>
      <w:r>
        <w:t>).</w:t>
      </w:r>
    </w:p>
    <w:p w14:paraId="50E510D3" w14:textId="62937C3E" w:rsidR="00570DCC" w:rsidRPr="00AB53AC" w:rsidRDefault="005C4C58" w:rsidP="00862D21">
      <w:pPr>
        <w:pStyle w:val="40"/>
      </w:pPr>
      <w:bookmarkStart w:id="344" w:name="_Toc229564895"/>
      <w:r w:rsidRPr="00AB53AC">
        <w:t>Способы измерения скорости движения воздуха</w:t>
      </w:r>
      <w:bookmarkEnd w:id="344"/>
    </w:p>
    <w:p w14:paraId="27925AFC" w14:textId="088E8033" w:rsidR="00570DCC" w:rsidRDefault="005C4C58" w:rsidP="00B414A7">
      <w:pPr>
        <w:pStyle w:val="a5"/>
      </w:pPr>
      <w:r w:rsidRPr="005C4C58">
        <w:t>В зависимости от цели измерения, а также от скорости движения воздуха применяют различные способы измерения.</w:t>
      </w:r>
    </w:p>
    <w:p w14:paraId="444F98D4" w14:textId="470024C5" w:rsidR="00570DCC" w:rsidRPr="003D36D8" w:rsidRDefault="005C4C58" w:rsidP="003D36D8">
      <w:pPr>
        <w:pStyle w:val="afff8"/>
      </w:pPr>
      <w:r w:rsidRPr="003D36D8">
        <w:t>Измерение средней скорости воздуха</w:t>
      </w:r>
    </w:p>
    <w:p w14:paraId="6496835F" w14:textId="5EE4ECCC" w:rsidR="00570DCC" w:rsidRDefault="005C4C58">
      <w:pPr>
        <w:pStyle w:val="a0"/>
        <w:numPr>
          <w:ilvl w:val="0"/>
          <w:numId w:val="18"/>
        </w:numPr>
        <w:tabs>
          <w:tab w:val="left" w:pos="284"/>
        </w:tabs>
        <w:ind w:left="0" w:firstLine="0"/>
      </w:pPr>
      <w:r w:rsidRPr="005C4C58">
        <w:t>Определение средней скорости по скорости в центре выработки</w:t>
      </w:r>
    </w:p>
    <w:tbl>
      <w:tblPr>
        <w:tblStyle w:val="51"/>
        <w:tblW w:w="5000" w:type="pct"/>
        <w:tblLook w:val="04A0" w:firstRow="1" w:lastRow="0" w:firstColumn="1" w:lastColumn="0" w:noHBand="0" w:noVBand="1"/>
      </w:tblPr>
      <w:tblGrid>
        <w:gridCol w:w="920"/>
        <w:gridCol w:w="5929"/>
        <w:gridCol w:w="918"/>
      </w:tblGrid>
      <w:tr w:rsidR="005C4C58" w:rsidRPr="00FA4ED6" w14:paraId="7453BEE0"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29FB8784" w14:textId="77777777" w:rsidR="005C4C58" w:rsidRPr="00FA4ED6" w:rsidRDefault="005C4C58" w:rsidP="00FA4ED6">
            <w:pPr>
              <w:rPr>
                <w:color w:val="auto"/>
              </w:rPr>
            </w:pPr>
          </w:p>
        </w:tc>
        <w:tc>
          <w:tcPr>
            <w:tcW w:w="4536" w:type="dxa"/>
          </w:tcPr>
          <w:p w14:paraId="318A9C9C" w14:textId="66F3DA9F" w:rsidR="005C4C58" w:rsidRPr="00FA4ED6" w:rsidRDefault="00A35A5C" w:rsidP="00FA4ED6">
            <w:pPr>
              <w:pStyle w:val="aff7"/>
              <w:cnfStyle w:val="100000000000" w:firstRow="1" w:lastRow="0" w:firstColumn="0" w:lastColumn="0" w:oddVBand="0" w:evenVBand="0" w:oddHBand="0" w:evenHBand="0" w:firstRowFirstColumn="0" w:firstRowLastColumn="0" w:lastRowFirstColumn="0" w:lastRowLastColumn="0"/>
            </w:pPr>
            <m:oMathPara>
              <m:oMath>
                <m:r>
                  <m:t>υ=ψ</m:t>
                </m:r>
                <m:sSub>
                  <m:sSubPr>
                    <m:ctrlPr/>
                  </m:sSubPr>
                  <m:e>
                    <m:r>
                      <m:t>υ</m:t>
                    </m:r>
                  </m:e>
                  <m:sub>
                    <m:r>
                      <m:t>ср</m:t>
                    </m:r>
                  </m:sub>
                </m:sSub>
                <m:r>
                  <m:t>.</m:t>
                </m:r>
              </m:oMath>
            </m:oMathPara>
          </w:p>
        </w:tc>
        <w:tc>
          <w:tcPr>
            <w:tcW w:w="702" w:type="dxa"/>
          </w:tcPr>
          <w:p w14:paraId="2DA6D55B" w14:textId="043A95C6" w:rsidR="005C4C58" w:rsidRPr="00FA4ED6" w:rsidRDefault="00A35A5C" w:rsidP="00FA4ED6">
            <w:pPr>
              <w:pStyle w:val="a5"/>
              <w:cnfStyle w:val="100000000000" w:firstRow="1" w:lastRow="0" w:firstColumn="0" w:lastColumn="0" w:oddVBand="0" w:evenVBand="0" w:oddHBand="0" w:evenHBand="0" w:firstRowFirstColumn="0" w:firstRowLastColumn="0" w:lastRowFirstColumn="0" w:lastRowLastColumn="0"/>
            </w:pPr>
            <w:r w:rsidRPr="00FA4ED6">
              <w:t>(</w:t>
            </w:r>
            <w:fldSimple w:instr=" SEQ Формула \* ARABIC ">
              <w:r w:rsidR="0075087B">
                <w:rPr>
                  <w:noProof/>
                </w:rPr>
                <w:t>60</w:t>
              </w:r>
            </w:fldSimple>
            <w:r w:rsidRPr="00FA4ED6">
              <w:t>)</w:t>
            </w:r>
          </w:p>
        </w:tc>
      </w:tr>
    </w:tbl>
    <w:p w14:paraId="2B214407" w14:textId="1A499D93" w:rsidR="005C4C58" w:rsidRDefault="005C4C58" w:rsidP="005C4C58">
      <w:pPr>
        <w:pStyle w:val="a5"/>
      </w:pPr>
      <w:r>
        <w:t>Способ мало точный и применяется в тех случаях, когда вследствие малой скорости движения воздуха прибор, например анемометр, не вращается во всех точках поперечного сечения.</w:t>
      </w:r>
    </w:p>
    <w:p w14:paraId="5118D059" w14:textId="18AD9E8E" w:rsidR="00570DCC" w:rsidRPr="004812C4" w:rsidRDefault="005C4C58" w:rsidP="004812C4">
      <w:pPr>
        <w:pStyle w:val="a0"/>
        <w:tabs>
          <w:tab w:val="left" w:pos="284"/>
        </w:tabs>
        <w:ind w:left="0" w:firstLine="0"/>
      </w:pPr>
      <w:r>
        <w:lastRenderedPageBreak/>
        <w:t>Так называемый способ «площадок», когда площадь поперечного сечения выработки подразделяют на площадки S</w:t>
      </w:r>
      <w:r w:rsidRPr="005C4C58">
        <w:rPr>
          <w:vertAlign w:val="subscript"/>
        </w:rPr>
        <w:t>1</w:t>
      </w:r>
      <w:r>
        <w:t xml:space="preserve">, </w:t>
      </w:r>
      <w:r>
        <w:rPr>
          <w:lang w:val="en-US"/>
        </w:rPr>
        <w:t>S</w:t>
      </w:r>
      <w:r w:rsidRPr="005C4C58">
        <w:rPr>
          <w:vertAlign w:val="subscript"/>
        </w:rPr>
        <w:t>2</w:t>
      </w:r>
      <w:r>
        <w:t>, S</w:t>
      </w:r>
      <w:r w:rsidRPr="005C4C58">
        <w:rPr>
          <w:vertAlign w:val="subscript"/>
        </w:rPr>
        <w:t>3</w:t>
      </w:r>
      <w:r w:rsidR="00F23F27">
        <w:t xml:space="preserve">, …, </w:t>
      </w:r>
      <w:r>
        <w:rPr>
          <w:lang w:val="en-US"/>
        </w:rPr>
        <w:t>S</w:t>
      </w:r>
      <w:r w:rsidRPr="005C4C58">
        <w:rPr>
          <w:vertAlign w:val="subscript"/>
          <w:lang w:val="en-US"/>
        </w:rPr>
        <w:t>n</w:t>
      </w:r>
      <w:r>
        <w:t xml:space="preserve"> (25 и более), в центре каждой площадки измеряют скорости воздуха</w:t>
      </w:r>
      <w:r w:rsidR="004812C4" w:rsidRPr="004812C4">
        <w:t xml:space="preserve"> </w:t>
      </w:r>
      <w:r w:rsidR="004812C4">
        <w:t>υ</w:t>
      </w:r>
      <w:r w:rsidR="004812C4" w:rsidRPr="004812C4">
        <w:rPr>
          <w:vertAlign w:val="subscript"/>
        </w:rPr>
        <w:t>1</w:t>
      </w:r>
      <w:r w:rsidR="004812C4" w:rsidRPr="004812C4">
        <w:t xml:space="preserve">, </w:t>
      </w:r>
      <w:r w:rsidR="004812C4">
        <w:t>υ</w:t>
      </w:r>
      <w:r w:rsidR="004812C4" w:rsidRPr="004812C4">
        <w:rPr>
          <w:vertAlign w:val="subscript"/>
        </w:rPr>
        <w:t>2</w:t>
      </w:r>
      <w:r w:rsidR="004812C4" w:rsidRPr="004812C4">
        <w:t xml:space="preserve">, </w:t>
      </w:r>
      <w:r w:rsidR="004812C4">
        <w:t>υ</w:t>
      </w:r>
      <w:r w:rsidR="004812C4" w:rsidRPr="004812C4">
        <w:rPr>
          <w:vertAlign w:val="subscript"/>
        </w:rPr>
        <w:t>3</w:t>
      </w:r>
      <w:r w:rsidR="004812C4" w:rsidRPr="004812C4">
        <w:t xml:space="preserve">, </w:t>
      </w:r>
      <w:r w:rsidR="004812C4">
        <w:t>…</w:t>
      </w:r>
      <w:r w:rsidR="004812C4" w:rsidRPr="004812C4">
        <w:t xml:space="preserve">, </w:t>
      </w:r>
      <w:r w:rsidR="004812C4">
        <w:t>υ</w:t>
      </w:r>
      <w:r w:rsidR="004812C4" w:rsidRPr="004812C4">
        <w:rPr>
          <w:vertAlign w:val="subscript"/>
          <w:lang w:val="en-US"/>
        </w:rPr>
        <w:t>n</w:t>
      </w:r>
      <w:r w:rsidR="004812C4" w:rsidRPr="004812C4">
        <w:t xml:space="preserve">, </w:t>
      </w:r>
      <w:r w:rsidR="004812C4">
        <w:t>после чего средняя скорость получается по формуле</w:t>
      </w:r>
    </w:p>
    <w:tbl>
      <w:tblPr>
        <w:tblStyle w:val="51"/>
        <w:tblW w:w="5000" w:type="pct"/>
        <w:tblLook w:val="04A0" w:firstRow="1" w:lastRow="0" w:firstColumn="1" w:lastColumn="0" w:noHBand="0" w:noVBand="1"/>
      </w:tblPr>
      <w:tblGrid>
        <w:gridCol w:w="920"/>
        <w:gridCol w:w="5929"/>
        <w:gridCol w:w="918"/>
      </w:tblGrid>
      <w:tr w:rsidR="004812C4" w:rsidRPr="00FA4ED6" w14:paraId="1A0C2EE4"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97DD227" w14:textId="77777777" w:rsidR="004812C4" w:rsidRPr="00FA4ED6" w:rsidRDefault="004812C4" w:rsidP="00FA4ED6">
            <w:pPr>
              <w:rPr>
                <w:color w:val="auto"/>
              </w:rPr>
            </w:pPr>
          </w:p>
        </w:tc>
        <w:tc>
          <w:tcPr>
            <w:tcW w:w="4536" w:type="dxa"/>
          </w:tcPr>
          <w:p w14:paraId="1AF4054D" w14:textId="373C0E34" w:rsidR="004812C4" w:rsidRPr="00FA4ED6" w:rsidRDefault="00000000" w:rsidP="00FA4ED6">
            <w:pPr>
              <w:pStyle w:val="aff7"/>
              <w:cnfStyle w:val="100000000000" w:firstRow="1" w:lastRow="0" w:firstColumn="0" w:lastColumn="0" w:oddVBand="0" w:evenVBand="0" w:oddHBand="0" w:evenHBand="0" w:firstRowFirstColumn="0" w:firstRowLastColumn="0" w:lastRowFirstColumn="0" w:lastRowLastColumn="0"/>
            </w:pPr>
            <m:oMath>
              <m:sSub>
                <m:sSubPr>
                  <m:ctrlPr/>
                </m:sSubPr>
                <m:e>
                  <m:r>
                    <m:t>υ</m:t>
                  </m:r>
                </m:e>
                <m:sub>
                  <m:r>
                    <m:t>ср</m:t>
                  </m:r>
                </m:sub>
              </m:sSub>
              <m:r>
                <m:t>=</m:t>
              </m:r>
              <m:f>
                <m:fPr>
                  <m:ctrlPr/>
                </m:fPr>
                <m:num>
                  <m:sSub>
                    <m:sSubPr>
                      <m:ctrlPr/>
                    </m:sSubPr>
                    <m:e>
                      <m:r>
                        <m:t>S</m:t>
                      </m:r>
                    </m:e>
                    <m:sub>
                      <m:r>
                        <m:t>1</m:t>
                      </m:r>
                    </m:sub>
                  </m:sSub>
                  <m:sSub>
                    <m:sSubPr>
                      <m:ctrlPr/>
                    </m:sSubPr>
                    <m:e>
                      <m:r>
                        <m:t>υ</m:t>
                      </m:r>
                    </m:e>
                    <m:sub>
                      <m:r>
                        <m:t>1</m:t>
                      </m:r>
                    </m:sub>
                  </m:sSub>
                  <m:r>
                    <m:t>+</m:t>
                  </m:r>
                  <m:sSub>
                    <m:sSubPr>
                      <m:ctrlPr/>
                    </m:sSubPr>
                    <m:e>
                      <m:r>
                        <m:t>S</m:t>
                      </m:r>
                    </m:e>
                    <m:sub>
                      <m:r>
                        <m:t>2</m:t>
                      </m:r>
                    </m:sub>
                  </m:sSub>
                  <m:sSub>
                    <m:sSubPr>
                      <m:ctrlPr/>
                    </m:sSubPr>
                    <m:e>
                      <m:r>
                        <m:t>υ</m:t>
                      </m:r>
                    </m:e>
                    <m:sub>
                      <m:r>
                        <m:t>2</m:t>
                      </m:r>
                    </m:sub>
                  </m:sSub>
                  <m:r>
                    <m:t>+</m:t>
                  </m:r>
                  <m:sSub>
                    <m:sSubPr>
                      <m:ctrlPr/>
                    </m:sSubPr>
                    <m:e>
                      <m:r>
                        <m:t>S</m:t>
                      </m:r>
                    </m:e>
                    <m:sub>
                      <m:r>
                        <m:t>3</m:t>
                      </m:r>
                    </m:sub>
                  </m:sSub>
                  <m:sSub>
                    <m:sSubPr>
                      <m:ctrlPr/>
                    </m:sSubPr>
                    <m:e>
                      <m:r>
                        <m:t>υ</m:t>
                      </m:r>
                    </m:e>
                    <m:sub>
                      <m:r>
                        <m:t>3</m:t>
                      </m:r>
                    </m:sub>
                  </m:sSub>
                  <m:r>
                    <m:t>+…+</m:t>
                  </m:r>
                  <m:sSub>
                    <m:sSubPr>
                      <m:ctrlPr/>
                    </m:sSubPr>
                    <m:e>
                      <m:r>
                        <m:t>S</m:t>
                      </m:r>
                    </m:e>
                    <m:sub>
                      <m:r>
                        <m:t>n</m:t>
                      </m:r>
                    </m:sub>
                  </m:sSub>
                  <m:sSub>
                    <m:sSubPr>
                      <m:ctrlPr/>
                    </m:sSubPr>
                    <m:e>
                      <m:r>
                        <m:t>υ</m:t>
                      </m:r>
                    </m:e>
                    <m:sub>
                      <m:r>
                        <m:t>n</m:t>
                      </m:r>
                    </m:sub>
                  </m:sSub>
                </m:num>
                <m:den>
                  <m:r>
                    <m:t>S</m:t>
                  </m:r>
                </m:den>
              </m:f>
              <m:r>
                <m:t>,</m:t>
              </m:r>
            </m:oMath>
            <w:r w:rsidR="00A35A5C" w:rsidRPr="00FA4ED6">
              <w:t xml:space="preserve"> м/сек</w:t>
            </w:r>
          </w:p>
        </w:tc>
        <w:tc>
          <w:tcPr>
            <w:tcW w:w="702" w:type="dxa"/>
          </w:tcPr>
          <w:p w14:paraId="1E7C1A5D" w14:textId="08B25C66" w:rsidR="004812C4" w:rsidRPr="00FA4ED6" w:rsidRDefault="00A35A5C" w:rsidP="00FA4ED6">
            <w:pPr>
              <w:pStyle w:val="a5"/>
              <w:cnfStyle w:val="100000000000" w:firstRow="1" w:lastRow="0" w:firstColumn="0" w:lastColumn="0" w:oddVBand="0" w:evenVBand="0" w:oddHBand="0" w:evenHBand="0" w:firstRowFirstColumn="0" w:firstRowLastColumn="0" w:lastRowFirstColumn="0" w:lastRowLastColumn="0"/>
            </w:pPr>
            <w:r w:rsidRPr="00FA4ED6">
              <w:t>(</w:t>
            </w:r>
            <w:fldSimple w:instr=" SEQ Формула \* ARABIC ">
              <w:r w:rsidR="0075087B">
                <w:rPr>
                  <w:noProof/>
                </w:rPr>
                <w:t>61</w:t>
              </w:r>
            </w:fldSimple>
            <w:r w:rsidRPr="00FA4ED6">
              <w:t>)</w:t>
            </w:r>
          </w:p>
        </w:tc>
      </w:tr>
    </w:tbl>
    <w:p w14:paraId="0BD78C7D" w14:textId="71E85140" w:rsidR="004812C4" w:rsidRDefault="004812C4" w:rsidP="004812C4">
      <w:pPr>
        <w:pStyle w:val="a5"/>
      </w:pPr>
      <w:r>
        <w:t>Этот способ точный, но кропотливый, требует много времени; применяется при исследовательских работах; при этом способе необходимо одновременно с измерением скорости воздуха υ</w:t>
      </w:r>
      <w:r w:rsidRPr="004812C4">
        <w:rPr>
          <w:vertAlign w:val="subscript"/>
          <w:lang w:val="en-US"/>
        </w:rPr>
        <w:t>t</w:t>
      </w:r>
      <w:r>
        <w:t>, по «обходному» прибору измерять скорость υ</w:t>
      </w:r>
      <w:r w:rsidRPr="004812C4">
        <w:rPr>
          <w:vertAlign w:val="subscript"/>
        </w:rPr>
        <w:t>к</w:t>
      </w:r>
      <w:r>
        <w:t xml:space="preserve"> в какой-нибудь контрольной точке, расположенной в той же выработке рядом с замерной станцией. После обхода всех площадок находится среднее значение </w:t>
      </w:r>
      <w:r w:rsidR="00B10CFA">
        <w:rPr>
          <w:rFonts w:ascii="Cambria Math" w:hAnsi="Cambria Math"/>
        </w:rPr>
        <w:t>𝜈</w:t>
      </w:r>
      <w:r w:rsidR="00B10CFA">
        <w:rPr>
          <w:vertAlign w:val="subscript"/>
        </w:rPr>
        <w:t>ср. контр.</w:t>
      </w:r>
      <w:r>
        <w:t>, и все измеренные скорости воздуха приводятся к этой скорости умножением на отношение</w:t>
      </w:r>
      <w:r w:rsidR="00543FFD">
        <w:t xml:space="preserve"> </w:t>
      </w:r>
      <w:r w:rsidR="00543FFD">
        <w:rPr>
          <w:rFonts w:ascii="Cambria Math" w:hAnsi="Cambria Math"/>
        </w:rPr>
        <w:t>𝜈</w:t>
      </w:r>
      <w:r w:rsidR="00543FFD">
        <w:rPr>
          <w:vertAlign w:val="subscript"/>
        </w:rPr>
        <w:t>ср. контр.</w:t>
      </w:r>
      <w:r w:rsidR="00543FFD" w:rsidRPr="00543FFD">
        <w:t xml:space="preserve"> /</w:t>
      </w:r>
      <w:r w:rsidR="00543FFD">
        <w:rPr>
          <w:rFonts w:ascii="Cambria Math" w:hAnsi="Cambria Math"/>
        </w:rPr>
        <w:t>𝜈</w:t>
      </w:r>
      <w:r w:rsidR="00543FFD">
        <w:rPr>
          <w:vertAlign w:val="subscript"/>
        </w:rPr>
        <w:t>К</w:t>
      </w:r>
      <w:r>
        <w:t>,</w:t>
      </w:r>
      <w:r w:rsidRPr="004812C4">
        <w:t xml:space="preserve"> </w:t>
      </w:r>
      <w:r>
        <w:t xml:space="preserve">где и </w:t>
      </w:r>
      <w:r w:rsidR="00543FFD">
        <w:rPr>
          <w:rFonts w:ascii="Cambria Math" w:hAnsi="Cambria Math"/>
        </w:rPr>
        <w:t>𝜈</w:t>
      </w:r>
      <w:r w:rsidR="00543FFD">
        <w:rPr>
          <w:vertAlign w:val="subscript"/>
        </w:rPr>
        <w:t>К</w:t>
      </w:r>
      <w:r w:rsidR="00F23F27">
        <w:t xml:space="preserve"> — </w:t>
      </w:r>
      <w:r>
        <w:t>скорость в контрольной точке, соответствующая скорости в данной площадке.</w:t>
      </w:r>
    </w:p>
    <w:p w14:paraId="4929405B" w14:textId="4C75148C" w:rsidR="004812C4" w:rsidRDefault="004812C4" w:rsidP="004812C4">
      <w:pPr>
        <w:pStyle w:val="a0"/>
        <w:tabs>
          <w:tab w:val="left" w:pos="284"/>
        </w:tabs>
        <w:ind w:left="0" w:firstLine="0"/>
      </w:pPr>
      <w:r>
        <w:t>Способ, который, в свою очередь, разделяется на два способа:</w:t>
      </w:r>
      <w:r w:rsidRPr="004812C4">
        <w:t xml:space="preserve"> </w:t>
      </w:r>
      <w:r>
        <w:t>замером «перед собой» и замером</w:t>
      </w:r>
      <w:r w:rsidRPr="004812C4">
        <w:t xml:space="preserve"> </w:t>
      </w:r>
      <w:r>
        <w:t>в «сечении». Этот способ достаточно</w:t>
      </w:r>
      <w:r w:rsidRPr="004812C4">
        <w:t xml:space="preserve"> </w:t>
      </w:r>
      <w:r>
        <w:t>точный и наиболее распространенный.</w:t>
      </w:r>
    </w:p>
    <w:p w14:paraId="4E96C7D6" w14:textId="2D957A11" w:rsidR="004812C4" w:rsidRDefault="004812C4" w:rsidP="004812C4">
      <w:pPr>
        <w:pStyle w:val="a5"/>
      </w:pPr>
      <w:r>
        <w:t>При замере «перед собой» газомерщик становится в выработке лицом к струе и, перемещаясь по сечению, равномерно водит анемометр, держа его перед собой на вытянутой руке; сигнал о пуске анемометра и об окончании замера подается помощником по часам (секундомеру); продолжительность замера рекомендуется</w:t>
      </w:r>
    </w:p>
    <w:p w14:paraId="25670F80" w14:textId="6B22CBA2" w:rsidR="004812C4" w:rsidRDefault="00F54266" w:rsidP="004812C4">
      <w:pPr>
        <w:pStyle w:val="a5"/>
      </w:pPr>
      <w:r>
        <w:rPr>
          <w:noProof/>
        </w:rPr>
        <mc:AlternateContent>
          <mc:Choice Requires="wpc">
            <w:drawing>
              <wp:anchor distT="0" distB="0" distL="114300" distR="114300" simplePos="0" relativeHeight="251648037" behindDoc="0" locked="0" layoutInCell="1" allowOverlap="1" wp14:anchorId="214348FF" wp14:editId="47BEBA99">
                <wp:simplePos x="0" y="0"/>
                <wp:positionH relativeFrom="column">
                  <wp:posOffset>2588260</wp:posOffset>
                </wp:positionH>
                <wp:positionV relativeFrom="paragraph">
                  <wp:posOffset>7620</wp:posOffset>
                </wp:positionV>
                <wp:extent cx="1188720" cy="736600"/>
                <wp:effectExtent l="0" t="0" r="0" b="6350"/>
                <wp:wrapSquare wrapText="bothSides"/>
                <wp:docPr id="29" name="Полотно 2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4C8DCA2F" id="Полотно 29" o:spid="_x0000_s1026" editas="canvas" style="position:absolute;margin-left:203.8pt;margin-top:.6pt;width:93.6pt;height:58pt;z-index:251648037;mso-width-relative:margin;mso-height-relative:margin" coordsize="11887,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">
                <v:shape id="_x0000_s1027" type="#_x0000_t75" style="position:absolute;width:11887;height:7366;visibility:visible;mso-wrap-style:square" filled="t">
                  <v:fill o:detectmouseclick="t"/>
                  <v:path o:connecttype="none"/>
                </v:shape>
                <w10:wrap type="square"/>
              </v:group>
            </w:pict>
          </mc:Fallback>
        </mc:AlternateContent>
      </w:r>
      <w:r w:rsidR="004812C4">
        <w:t>принимать 100—120 сек.; примерный путь анемометра показан</w:t>
      </w:r>
      <w:r w:rsidR="004812C4" w:rsidRPr="004812C4">
        <w:t xml:space="preserve"> </w:t>
      </w:r>
      <w:r w:rsidR="004812C4">
        <w:t>на</w:t>
      </w:r>
      <w:r w:rsidR="00B44F81">
        <w:t xml:space="preserve"> </w:t>
      </w:r>
      <w:r w:rsidR="00B44F81" w:rsidRPr="00B44F81">
        <w:rPr>
          <w:rStyle w:val="afff6"/>
        </w:rPr>
        <w:t>рисунке</w:t>
      </w:r>
      <w:r w:rsidR="004812C4" w:rsidRPr="00B44F81">
        <w:rPr>
          <w:rStyle w:val="afff6"/>
        </w:rPr>
        <w:t xml:space="preserve"> </w:t>
      </w:r>
      <w:r w:rsidRPr="00F54266">
        <w:rPr>
          <w:rStyle w:val="afff6"/>
        </w:rPr>
        <w:fldChar w:fldCharType="begin"/>
      </w:r>
      <w:r w:rsidRPr="00F54266">
        <w:rPr>
          <w:rStyle w:val="afff6"/>
        </w:rPr>
        <w:instrText xml:space="preserve"> REF _Ref228885966 \h </w:instrText>
      </w:r>
      <w:r>
        <w:rPr>
          <w:rStyle w:val="afff6"/>
        </w:rPr>
        <w:instrText xml:space="preserve"> \* MERGEFORMAT </w:instrText>
      </w:r>
      <w:r w:rsidRPr="00F54266">
        <w:rPr>
          <w:rStyle w:val="afff6"/>
        </w:rPr>
      </w:r>
      <w:r w:rsidRPr="00F54266">
        <w:rPr>
          <w:rStyle w:val="afff6"/>
        </w:rPr>
        <w:fldChar w:fldCharType="separate"/>
      </w:r>
      <w:r w:rsidR="00A05A8B" w:rsidRPr="00A05A8B">
        <w:rPr>
          <w:rStyle w:val="afff6"/>
          <w:vanish/>
        </w:rPr>
        <w:t xml:space="preserve">Рисунок </w:t>
      </w:r>
      <w:r w:rsidR="00A05A8B" w:rsidRPr="00A05A8B">
        <w:rPr>
          <w:rStyle w:val="afff6"/>
        </w:rPr>
        <w:t>81</w:t>
      </w:r>
      <w:r w:rsidRPr="00F54266">
        <w:rPr>
          <w:rStyle w:val="afff6"/>
        </w:rPr>
        <w:fldChar w:fldCharType="end"/>
      </w:r>
      <w:r w:rsidR="004812C4">
        <w:t>.</w:t>
      </w:r>
    </w:p>
    <w:p w14:paraId="03FEB274" w14:textId="1475936E" w:rsidR="00570DCC" w:rsidRDefault="00F54266" w:rsidP="004812C4">
      <w:pPr>
        <w:pStyle w:val="a5"/>
      </w:pPr>
      <w:r>
        <w:rPr>
          <w:noProof/>
        </w:rPr>
        <mc:AlternateContent>
          <mc:Choice Requires="wps">
            <w:drawing>
              <wp:anchor distT="0" distB="0" distL="114300" distR="114300" simplePos="0" relativeHeight="251648038" behindDoc="0" locked="0" layoutInCell="1" allowOverlap="1" wp14:anchorId="4E41865A" wp14:editId="7B0962B5">
                <wp:simplePos x="0" y="0"/>
                <wp:positionH relativeFrom="column">
                  <wp:posOffset>2588260</wp:posOffset>
                </wp:positionH>
                <wp:positionV relativeFrom="paragraph">
                  <wp:posOffset>367665</wp:posOffset>
                </wp:positionV>
                <wp:extent cx="1188720" cy="711200"/>
                <wp:effectExtent l="0" t="0" r="11430" b="12700"/>
                <wp:wrapSquare wrapText="bothSides"/>
                <wp:docPr id="62" name="Надпись 62"/>
                <wp:cNvGraphicFramePr/>
                <a:graphic xmlns:a="http://schemas.openxmlformats.org/drawingml/2006/main">
                  <a:graphicData uri="http://schemas.microsoft.com/office/word/2010/wordprocessingShape">
                    <wps:wsp>
                      <wps:cNvSpPr txBox="1"/>
                      <wps:spPr>
                        <a:xfrm>
                          <a:off x="0" y="0"/>
                          <a:ext cx="1188720" cy="711200"/>
                        </a:xfrm>
                        <a:prstGeom prst="rect">
                          <a:avLst/>
                        </a:prstGeom>
                        <a:noFill/>
                        <a:ln>
                          <a:noFill/>
                        </a:ln>
                      </wps:spPr>
                      <wps:txbx>
                        <w:txbxContent>
                          <w:p w14:paraId="703A756D" w14:textId="7DD14FE0" w:rsidR="00F54266" w:rsidRPr="00DF69E0" w:rsidRDefault="00F54266" w:rsidP="00F54266">
                            <w:pPr>
                              <w:pStyle w:val="afffd"/>
                              <w:rPr>
                                <w:rFonts w:eastAsia="Times New Roman" w:cs="Times New Roman"/>
                                <w:noProof/>
                                <w:color w:val="000000" w:themeColor="text2"/>
                                <w:sz w:val="18"/>
                              </w:rPr>
                            </w:pPr>
                            <w:bookmarkStart w:id="345" w:name="_Ref228885966"/>
                            <w:r>
                              <w:t xml:space="preserve">Рисунок </w:t>
                            </w:r>
                            <w:fldSimple w:instr=" SEQ Рисунок \* ARABIC ">
                              <w:r w:rsidR="00D53DE7">
                                <w:rPr>
                                  <w:noProof/>
                                </w:rPr>
                                <w:t>81</w:t>
                              </w:r>
                            </w:fldSimple>
                            <w:bookmarkEnd w:id="345"/>
                            <w:r>
                              <w:t>. Перемещение анемометра по сечению выработки при изменении скорости внетиляционной струи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41865A" id="Надпись 62" o:spid="_x0000_s1069" type="#_x0000_t202" style="position:absolute;left:0;text-align:left;margin-left:203.8pt;margin-top:28.95pt;width:93.6pt;height:56pt;z-index:25164803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" filled="f" stroked="f">
                <v:textbox inset="0,0,0,0">
                  <w:txbxContent>
                    <w:p w14:paraId="703A756D" w14:textId="7DD14FE0" w:rsidR="00F54266" w:rsidRPr="00DF69E0" w:rsidRDefault="00F54266" w:rsidP="00F54266">
                      <w:pPr>
                        <w:pStyle w:val="afffd"/>
                        <w:rPr>
                          <w:rFonts w:eastAsia="Times New Roman" w:cs="Times New Roman"/>
                          <w:noProof/>
                          <w:color w:val="000000" w:themeColor="text2"/>
                          <w:sz w:val="18"/>
                        </w:rPr>
                      </w:pPr>
                      <w:bookmarkStart w:id="346" w:name="_Ref228885966"/>
                      <w:r>
                        <w:t xml:space="preserve">Рисунок </w:t>
                      </w:r>
                      <w:fldSimple w:instr=" SEQ Рисунок \* ARABIC ">
                        <w:r w:rsidR="00D53DE7">
                          <w:rPr>
                            <w:noProof/>
                          </w:rPr>
                          <w:t>81</w:t>
                        </w:r>
                      </w:fldSimple>
                      <w:bookmarkEnd w:id="346"/>
                      <w:r>
                        <w:t>. Перемещение анемометра по сечению выработки при изменении скорости внетиляционной струи</w:t>
                      </w:r>
                    </w:p>
                  </w:txbxContent>
                </v:textbox>
                <w10:wrap type="square"/>
              </v:shape>
            </w:pict>
          </mc:Fallback>
        </mc:AlternateContent>
      </w:r>
      <w:r w:rsidR="004812C4">
        <w:t>При замере «в сечении» газомерщик становится спиной к стенке и перемещаясь по сечению, равномерно водит анемометр по сечению на вытянутой руке, путь анемометра тот же, что и при первом способе.</w:t>
      </w:r>
    </w:p>
    <w:p w14:paraId="68430EAB" w14:textId="636ED5C9" w:rsidR="00570DCC" w:rsidRDefault="004812C4" w:rsidP="004812C4">
      <w:pPr>
        <w:pStyle w:val="a5"/>
      </w:pPr>
      <w:r>
        <w:t>При замере этими способами вводится поправка на газомерщика, загромождающего сечение выработки: при способе «перед</w:t>
      </w:r>
      <w:r w:rsidRPr="004812C4">
        <w:t xml:space="preserve"> </w:t>
      </w:r>
      <w:r>
        <w:t>собой» эта поправка постоянна и равна 1,14 (кроме выработок</w:t>
      </w:r>
      <w:r w:rsidRPr="004812C4">
        <w:t xml:space="preserve"> </w:t>
      </w:r>
      <w:r>
        <w:t>высотой более 2 м, в которых рекомендуется второй способ)</w:t>
      </w:r>
      <w:r w:rsidR="00F54266">
        <w:t>.</w:t>
      </w:r>
      <w:r>
        <w:t xml:space="preserve"> При</w:t>
      </w:r>
      <w:r w:rsidRPr="004812C4">
        <w:t xml:space="preserve"> </w:t>
      </w:r>
      <w:r>
        <w:t>способе «в сечении» поправка зависит от площади поперечного</w:t>
      </w:r>
      <w:r w:rsidRPr="004812C4">
        <w:t xml:space="preserve"> </w:t>
      </w:r>
      <w:r>
        <w:t>сечения выработки и равна:</w:t>
      </w:r>
    </w:p>
    <w:tbl>
      <w:tblPr>
        <w:tblStyle w:val="51"/>
        <w:tblW w:w="5000" w:type="pct"/>
        <w:tblLook w:val="04A0" w:firstRow="1" w:lastRow="0" w:firstColumn="1" w:lastColumn="0" w:noHBand="0" w:noVBand="1"/>
      </w:tblPr>
      <w:tblGrid>
        <w:gridCol w:w="728"/>
        <w:gridCol w:w="868"/>
        <w:gridCol w:w="1206"/>
        <w:gridCol w:w="1224"/>
        <w:gridCol w:w="729"/>
        <w:gridCol w:w="903"/>
        <w:gridCol w:w="893"/>
        <w:gridCol w:w="1216"/>
      </w:tblGrid>
      <w:tr w:rsidR="009033E3" w:rsidRPr="00FA4ED6" w14:paraId="19B6B527" w14:textId="77777777" w:rsidTr="00FA4E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59" w:type="dxa"/>
          </w:tcPr>
          <w:p w14:paraId="5774B925" w14:textId="3D471471" w:rsidR="009033E3" w:rsidRPr="00FA4ED6" w:rsidRDefault="009033E3" w:rsidP="00FA4ED6">
            <w:pPr>
              <w:rPr>
                <w:color w:val="auto"/>
              </w:rPr>
            </w:pPr>
            <w:r w:rsidRPr="00FA4ED6">
              <w:rPr>
                <w:color w:val="auto"/>
              </w:rPr>
              <w:lastRenderedPageBreak/>
              <w:t>при</w:t>
            </w:r>
          </w:p>
        </w:tc>
        <w:tc>
          <w:tcPr>
            <w:tcW w:w="700" w:type="dxa"/>
          </w:tcPr>
          <w:p w14:paraId="33EFB40F" w14:textId="0FE5FEC5" w:rsidR="009033E3" w:rsidRPr="00FA4ED6" w:rsidRDefault="009033E3" w:rsidP="00FA4ED6">
            <w:pPr>
              <w:cnfStyle w:val="100000000000" w:firstRow="1" w:lastRow="0" w:firstColumn="0" w:lastColumn="0" w:oddVBand="0" w:evenVBand="0" w:oddHBand="0" w:evenHBand="0" w:firstRowFirstColumn="0" w:firstRowLastColumn="0" w:lastRowFirstColumn="0" w:lastRowLastColumn="0"/>
              <w:rPr>
                <w:color w:val="auto"/>
              </w:rPr>
            </w:pPr>
            <w:r w:rsidRPr="00FA4ED6">
              <w:rPr>
                <w:color w:val="auto"/>
                <w:lang w:val="en-US"/>
              </w:rPr>
              <w:t xml:space="preserve">S=8 </w:t>
            </w:r>
            <w:r w:rsidRPr="00FA4ED6">
              <w:rPr>
                <w:color w:val="auto"/>
              </w:rPr>
              <w:t>м2</w:t>
            </w:r>
          </w:p>
        </w:tc>
        <w:tc>
          <w:tcPr>
            <w:tcW w:w="973" w:type="dxa"/>
          </w:tcPr>
          <w:p w14:paraId="0DDB6158" w14:textId="77777777" w:rsidR="009033E3" w:rsidRPr="00FA4ED6" w:rsidRDefault="009033E3" w:rsidP="00FA4ED6">
            <w:pPr>
              <w:cnfStyle w:val="100000000000" w:firstRow="1" w:lastRow="0" w:firstColumn="0" w:lastColumn="0" w:oddVBand="0" w:evenVBand="0" w:oddHBand="0" w:evenHBand="0" w:firstRowFirstColumn="0" w:firstRowLastColumn="0" w:lastRowFirstColumn="0" w:lastRowLastColumn="0"/>
              <w:rPr>
                <w:color w:val="auto"/>
              </w:rPr>
            </w:pPr>
          </w:p>
        </w:tc>
        <w:tc>
          <w:tcPr>
            <w:tcW w:w="987" w:type="dxa"/>
          </w:tcPr>
          <w:p w14:paraId="343221CB" w14:textId="30A84581" w:rsidR="009033E3" w:rsidRPr="00FA4ED6" w:rsidRDefault="009033E3" w:rsidP="00FA4ED6">
            <w:pPr>
              <w:cnfStyle w:val="100000000000" w:firstRow="1" w:lastRow="0" w:firstColumn="0" w:lastColumn="0" w:oddVBand="0" w:evenVBand="0" w:oddHBand="0" w:evenHBand="0" w:firstRowFirstColumn="0" w:firstRowLastColumn="0" w:lastRowFirstColumn="0" w:lastRowLastColumn="0"/>
              <w:rPr>
                <w:color w:val="auto"/>
                <w:lang w:val="en-US"/>
              </w:rPr>
            </w:pPr>
            <w:r w:rsidRPr="00FA4ED6">
              <w:rPr>
                <w:color w:val="auto"/>
                <w:lang w:val="en-US"/>
              </w:rPr>
              <w:t>k=0,950</w:t>
            </w:r>
          </w:p>
        </w:tc>
        <w:tc>
          <w:tcPr>
            <w:tcW w:w="495" w:type="dxa"/>
          </w:tcPr>
          <w:p w14:paraId="024744C3" w14:textId="0F0E527F" w:rsidR="009033E3" w:rsidRPr="00FA4ED6" w:rsidRDefault="009033E3" w:rsidP="00FA4ED6">
            <w:pPr>
              <w:cnfStyle w:val="100000000000" w:firstRow="1" w:lastRow="0" w:firstColumn="0" w:lastColumn="0" w:oddVBand="0" w:evenVBand="0" w:oddHBand="0" w:evenHBand="0" w:firstRowFirstColumn="0" w:firstRowLastColumn="0" w:lastRowFirstColumn="0" w:lastRowLastColumn="0"/>
              <w:rPr>
                <w:color w:val="auto"/>
              </w:rPr>
            </w:pPr>
            <w:r w:rsidRPr="00FA4ED6">
              <w:rPr>
                <w:color w:val="auto"/>
              </w:rPr>
              <w:t>при</w:t>
            </w:r>
          </w:p>
        </w:tc>
        <w:tc>
          <w:tcPr>
            <w:tcW w:w="728" w:type="dxa"/>
          </w:tcPr>
          <w:p w14:paraId="0325A26B" w14:textId="7D870F7F" w:rsidR="009033E3" w:rsidRPr="00FA4ED6" w:rsidRDefault="009033E3" w:rsidP="00FA4ED6">
            <w:pPr>
              <w:cnfStyle w:val="100000000000" w:firstRow="1" w:lastRow="0" w:firstColumn="0" w:lastColumn="0" w:oddVBand="0" w:evenVBand="0" w:oddHBand="0" w:evenHBand="0" w:firstRowFirstColumn="0" w:firstRowLastColumn="0" w:lastRowFirstColumn="0" w:lastRowLastColumn="0"/>
              <w:rPr>
                <w:color w:val="auto"/>
              </w:rPr>
            </w:pPr>
            <w:r w:rsidRPr="00FA4ED6">
              <w:rPr>
                <w:color w:val="auto"/>
                <w:lang w:val="en-US"/>
              </w:rPr>
              <w:t xml:space="preserve">S=4 </w:t>
            </w:r>
            <w:r w:rsidRPr="00FA4ED6">
              <w:rPr>
                <w:color w:val="auto"/>
              </w:rPr>
              <w:t>м2</w:t>
            </w:r>
          </w:p>
        </w:tc>
        <w:tc>
          <w:tcPr>
            <w:tcW w:w="720" w:type="dxa"/>
          </w:tcPr>
          <w:p w14:paraId="55D4917A" w14:textId="77777777" w:rsidR="009033E3" w:rsidRPr="00FA4ED6" w:rsidRDefault="009033E3" w:rsidP="00FA4ED6">
            <w:pPr>
              <w:cnfStyle w:val="100000000000" w:firstRow="1" w:lastRow="0" w:firstColumn="0" w:lastColumn="0" w:oddVBand="0" w:evenVBand="0" w:oddHBand="0" w:evenHBand="0" w:firstRowFirstColumn="0" w:firstRowLastColumn="0" w:lastRowFirstColumn="0" w:lastRowLastColumn="0"/>
              <w:rPr>
                <w:color w:val="auto"/>
              </w:rPr>
            </w:pPr>
          </w:p>
        </w:tc>
        <w:tc>
          <w:tcPr>
            <w:tcW w:w="790" w:type="dxa"/>
          </w:tcPr>
          <w:p w14:paraId="56DDE568" w14:textId="46B10F4D" w:rsidR="009033E3" w:rsidRPr="00FA4ED6" w:rsidRDefault="009033E3" w:rsidP="00FA4ED6">
            <w:pPr>
              <w:cnfStyle w:val="100000000000" w:firstRow="1" w:lastRow="0" w:firstColumn="0" w:lastColumn="0" w:oddVBand="0" w:evenVBand="0" w:oddHBand="0" w:evenHBand="0" w:firstRowFirstColumn="0" w:firstRowLastColumn="0" w:lastRowFirstColumn="0" w:lastRowLastColumn="0"/>
              <w:rPr>
                <w:color w:val="auto"/>
                <w:lang w:val="en-US"/>
              </w:rPr>
            </w:pPr>
            <w:r w:rsidRPr="00FA4ED6">
              <w:rPr>
                <w:color w:val="auto"/>
                <w:lang w:val="en-US"/>
              </w:rPr>
              <w:t>k=0,900</w:t>
            </w:r>
          </w:p>
        </w:tc>
      </w:tr>
      <w:tr w:rsidR="009033E3" w:rsidRPr="00FA4ED6" w14:paraId="5204C464" w14:textId="77777777" w:rsidTr="00FA4E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dxa"/>
          </w:tcPr>
          <w:p w14:paraId="11506200" w14:textId="57DFF1C6" w:rsidR="009033E3" w:rsidRPr="00FA4ED6" w:rsidRDefault="009033E3" w:rsidP="00FA4ED6">
            <w:pPr>
              <w:rPr>
                <w:color w:val="auto"/>
              </w:rPr>
            </w:pPr>
            <w:r w:rsidRPr="00FA4ED6">
              <w:rPr>
                <w:color w:val="auto"/>
              </w:rPr>
              <w:t>»</w:t>
            </w:r>
          </w:p>
        </w:tc>
        <w:tc>
          <w:tcPr>
            <w:tcW w:w="700" w:type="dxa"/>
          </w:tcPr>
          <w:p w14:paraId="53CC62C1" w14:textId="1ADC3BBD"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lang w:val="en-US"/>
              </w:rPr>
            </w:pPr>
            <w:r w:rsidRPr="00FA4ED6">
              <w:rPr>
                <w:color w:val="auto"/>
                <w:lang w:val="en-US"/>
              </w:rPr>
              <w:t xml:space="preserve">S=7 </w:t>
            </w:r>
            <w:r w:rsidRPr="00FA4ED6">
              <w:rPr>
                <w:color w:val="auto"/>
              </w:rPr>
              <w:t>»</w:t>
            </w:r>
          </w:p>
        </w:tc>
        <w:tc>
          <w:tcPr>
            <w:tcW w:w="973" w:type="dxa"/>
          </w:tcPr>
          <w:p w14:paraId="62F56E43" w14:textId="77777777"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rPr>
            </w:pPr>
          </w:p>
        </w:tc>
        <w:tc>
          <w:tcPr>
            <w:tcW w:w="987" w:type="dxa"/>
          </w:tcPr>
          <w:p w14:paraId="7C93EC9C" w14:textId="652773D6"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lang w:val="en-US"/>
              </w:rPr>
            </w:pPr>
            <w:r w:rsidRPr="00FA4ED6">
              <w:rPr>
                <w:color w:val="auto"/>
                <w:lang w:val="en-US"/>
              </w:rPr>
              <w:t>k=0,943</w:t>
            </w:r>
          </w:p>
        </w:tc>
        <w:tc>
          <w:tcPr>
            <w:tcW w:w="495" w:type="dxa"/>
          </w:tcPr>
          <w:p w14:paraId="51E90891" w14:textId="3323B08C"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rPr>
            </w:pPr>
            <w:r w:rsidRPr="00FA4ED6">
              <w:rPr>
                <w:color w:val="auto"/>
              </w:rPr>
              <w:t>»</w:t>
            </w:r>
          </w:p>
        </w:tc>
        <w:tc>
          <w:tcPr>
            <w:tcW w:w="728" w:type="dxa"/>
          </w:tcPr>
          <w:p w14:paraId="73FA9217" w14:textId="4B0237EE"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lang w:val="en-US"/>
              </w:rPr>
            </w:pPr>
            <w:r w:rsidRPr="00FA4ED6">
              <w:rPr>
                <w:color w:val="auto"/>
                <w:lang w:val="en-US"/>
              </w:rPr>
              <w:t xml:space="preserve">S=3 </w:t>
            </w:r>
            <w:r w:rsidRPr="00FA4ED6">
              <w:rPr>
                <w:color w:val="auto"/>
              </w:rPr>
              <w:t>»</w:t>
            </w:r>
          </w:p>
        </w:tc>
        <w:tc>
          <w:tcPr>
            <w:tcW w:w="720" w:type="dxa"/>
          </w:tcPr>
          <w:p w14:paraId="6EC38060" w14:textId="77777777"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rPr>
            </w:pPr>
          </w:p>
        </w:tc>
        <w:tc>
          <w:tcPr>
            <w:tcW w:w="790" w:type="dxa"/>
          </w:tcPr>
          <w:p w14:paraId="5D20E52D" w14:textId="3278D8DD"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lang w:val="en-US"/>
              </w:rPr>
            </w:pPr>
            <w:r w:rsidRPr="00FA4ED6">
              <w:rPr>
                <w:color w:val="auto"/>
                <w:lang w:val="en-US"/>
              </w:rPr>
              <w:t>k=0,867</w:t>
            </w:r>
          </w:p>
        </w:tc>
      </w:tr>
      <w:tr w:rsidR="009033E3" w:rsidRPr="00FA4ED6" w14:paraId="5AA6CA0E" w14:textId="77777777" w:rsidTr="00FA4E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dxa"/>
          </w:tcPr>
          <w:p w14:paraId="1BEF1064" w14:textId="454B1AC9" w:rsidR="009033E3" w:rsidRPr="00FA4ED6" w:rsidRDefault="009033E3" w:rsidP="00FA4ED6">
            <w:pPr>
              <w:rPr>
                <w:color w:val="auto"/>
              </w:rPr>
            </w:pPr>
            <w:r w:rsidRPr="00FA4ED6">
              <w:rPr>
                <w:color w:val="auto"/>
              </w:rPr>
              <w:t>»</w:t>
            </w:r>
          </w:p>
        </w:tc>
        <w:tc>
          <w:tcPr>
            <w:tcW w:w="700" w:type="dxa"/>
          </w:tcPr>
          <w:p w14:paraId="3D547A8F" w14:textId="7EE2A225" w:rsidR="009033E3" w:rsidRPr="00FA4ED6" w:rsidRDefault="009033E3" w:rsidP="00FA4ED6">
            <w:pPr>
              <w:cnfStyle w:val="000000010000" w:firstRow="0" w:lastRow="0" w:firstColumn="0" w:lastColumn="0" w:oddVBand="0" w:evenVBand="0" w:oddHBand="0" w:evenHBand="1" w:firstRowFirstColumn="0" w:firstRowLastColumn="0" w:lastRowFirstColumn="0" w:lastRowLastColumn="0"/>
              <w:rPr>
                <w:color w:val="auto"/>
                <w:lang w:val="en-US"/>
              </w:rPr>
            </w:pPr>
            <w:r w:rsidRPr="00FA4ED6">
              <w:rPr>
                <w:color w:val="auto"/>
                <w:lang w:val="en-US"/>
              </w:rPr>
              <w:t xml:space="preserve">S=6 </w:t>
            </w:r>
            <w:r w:rsidRPr="00FA4ED6">
              <w:rPr>
                <w:color w:val="auto"/>
              </w:rPr>
              <w:t>»</w:t>
            </w:r>
          </w:p>
        </w:tc>
        <w:tc>
          <w:tcPr>
            <w:tcW w:w="973" w:type="dxa"/>
          </w:tcPr>
          <w:p w14:paraId="6CEE9C8F" w14:textId="77777777" w:rsidR="009033E3" w:rsidRPr="00FA4ED6" w:rsidRDefault="009033E3" w:rsidP="00FA4ED6">
            <w:pPr>
              <w:cnfStyle w:val="000000010000" w:firstRow="0" w:lastRow="0" w:firstColumn="0" w:lastColumn="0" w:oddVBand="0" w:evenVBand="0" w:oddHBand="0" w:evenHBand="1" w:firstRowFirstColumn="0" w:firstRowLastColumn="0" w:lastRowFirstColumn="0" w:lastRowLastColumn="0"/>
              <w:rPr>
                <w:color w:val="auto"/>
              </w:rPr>
            </w:pPr>
          </w:p>
        </w:tc>
        <w:tc>
          <w:tcPr>
            <w:tcW w:w="987" w:type="dxa"/>
          </w:tcPr>
          <w:p w14:paraId="18F90746" w14:textId="31C9DBEB" w:rsidR="009033E3" w:rsidRPr="00FA4ED6" w:rsidRDefault="009033E3" w:rsidP="00FA4ED6">
            <w:pPr>
              <w:cnfStyle w:val="000000010000" w:firstRow="0" w:lastRow="0" w:firstColumn="0" w:lastColumn="0" w:oddVBand="0" w:evenVBand="0" w:oddHBand="0" w:evenHBand="1" w:firstRowFirstColumn="0" w:firstRowLastColumn="0" w:lastRowFirstColumn="0" w:lastRowLastColumn="0"/>
              <w:rPr>
                <w:color w:val="auto"/>
                <w:lang w:val="en-US"/>
              </w:rPr>
            </w:pPr>
            <w:r w:rsidRPr="00FA4ED6">
              <w:rPr>
                <w:color w:val="auto"/>
                <w:lang w:val="en-US"/>
              </w:rPr>
              <w:t>k=0,937</w:t>
            </w:r>
          </w:p>
        </w:tc>
        <w:tc>
          <w:tcPr>
            <w:tcW w:w="495" w:type="dxa"/>
          </w:tcPr>
          <w:p w14:paraId="2498BC82" w14:textId="53349D79" w:rsidR="009033E3" w:rsidRPr="00FA4ED6" w:rsidRDefault="009033E3" w:rsidP="00FA4ED6">
            <w:pPr>
              <w:cnfStyle w:val="000000010000" w:firstRow="0" w:lastRow="0" w:firstColumn="0" w:lastColumn="0" w:oddVBand="0" w:evenVBand="0" w:oddHBand="0" w:evenHBand="1" w:firstRowFirstColumn="0" w:firstRowLastColumn="0" w:lastRowFirstColumn="0" w:lastRowLastColumn="0"/>
              <w:rPr>
                <w:color w:val="auto"/>
              </w:rPr>
            </w:pPr>
            <w:r w:rsidRPr="00FA4ED6">
              <w:rPr>
                <w:color w:val="auto"/>
              </w:rPr>
              <w:t>»</w:t>
            </w:r>
          </w:p>
        </w:tc>
        <w:tc>
          <w:tcPr>
            <w:tcW w:w="728" w:type="dxa"/>
          </w:tcPr>
          <w:p w14:paraId="128483EC" w14:textId="36AF18F6" w:rsidR="009033E3" w:rsidRPr="00FA4ED6" w:rsidRDefault="009033E3" w:rsidP="00FA4ED6">
            <w:pPr>
              <w:cnfStyle w:val="000000010000" w:firstRow="0" w:lastRow="0" w:firstColumn="0" w:lastColumn="0" w:oddVBand="0" w:evenVBand="0" w:oddHBand="0" w:evenHBand="1" w:firstRowFirstColumn="0" w:firstRowLastColumn="0" w:lastRowFirstColumn="0" w:lastRowLastColumn="0"/>
              <w:rPr>
                <w:color w:val="auto"/>
                <w:lang w:val="en-US"/>
              </w:rPr>
            </w:pPr>
            <w:r w:rsidRPr="00FA4ED6">
              <w:rPr>
                <w:color w:val="auto"/>
                <w:lang w:val="en-US"/>
              </w:rPr>
              <w:t xml:space="preserve">S=2 </w:t>
            </w:r>
            <w:r w:rsidRPr="00FA4ED6">
              <w:rPr>
                <w:color w:val="auto"/>
              </w:rPr>
              <w:t>»</w:t>
            </w:r>
          </w:p>
        </w:tc>
        <w:tc>
          <w:tcPr>
            <w:tcW w:w="720" w:type="dxa"/>
          </w:tcPr>
          <w:p w14:paraId="00C5AD29" w14:textId="77777777" w:rsidR="009033E3" w:rsidRPr="00FA4ED6" w:rsidRDefault="009033E3" w:rsidP="00FA4ED6">
            <w:pPr>
              <w:cnfStyle w:val="000000010000" w:firstRow="0" w:lastRow="0" w:firstColumn="0" w:lastColumn="0" w:oddVBand="0" w:evenVBand="0" w:oddHBand="0" w:evenHBand="1" w:firstRowFirstColumn="0" w:firstRowLastColumn="0" w:lastRowFirstColumn="0" w:lastRowLastColumn="0"/>
              <w:rPr>
                <w:color w:val="auto"/>
              </w:rPr>
            </w:pPr>
          </w:p>
        </w:tc>
        <w:tc>
          <w:tcPr>
            <w:tcW w:w="790" w:type="dxa"/>
          </w:tcPr>
          <w:p w14:paraId="3A90A8C1" w14:textId="407B0FB0" w:rsidR="009033E3" w:rsidRPr="00FA4ED6" w:rsidRDefault="009033E3" w:rsidP="00FA4ED6">
            <w:pPr>
              <w:cnfStyle w:val="000000010000" w:firstRow="0" w:lastRow="0" w:firstColumn="0" w:lastColumn="0" w:oddVBand="0" w:evenVBand="0" w:oddHBand="0" w:evenHBand="1" w:firstRowFirstColumn="0" w:firstRowLastColumn="0" w:lastRowFirstColumn="0" w:lastRowLastColumn="0"/>
              <w:rPr>
                <w:color w:val="auto"/>
                <w:lang w:val="en-US"/>
              </w:rPr>
            </w:pPr>
            <w:r w:rsidRPr="00FA4ED6">
              <w:rPr>
                <w:color w:val="auto"/>
                <w:lang w:val="en-US"/>
              </w:rPr>
              <w:t>k=0,800</w:t>
            </w:r>
          </w:p>
        </w:tc>
      </w:tr>
      <w:tr w:rsidR="009033E3" w:rsidRPr="00FA4ED6" w14:paraId="58C84D41" w14:textId="77777777" w:rsidTr="00FA4E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dxa"/>
          </w:tcPr>
          <w:p w14:paraId="4BA26D80" w14:textId="6C930724" w:rsidR="009033E3" w:rsidRPr="00FA4ED6" w:rsidRDefault="009033E3" w:rsidP="00FA4ED6">
            <w:pPr>
              <w:rPr>
                <w:color w:val="auto"/>
              </w:rPr>
            </w:pPr>
            <w:r w:rsidRPr="00FA4ED6">
              <w:rPr>
                <w:color w:val="auto"/>
              </w:rPr>
              <w:t>»</w:t>
            </w:r>
          </w:p>
        </w:tc>
        <w:tc>
          <w:tcPr>
            <w:tcW w:w="700" w:type="dxa"/>
          </w:tcPr>
          <w:p w14:paraId="314FAF5A" w14:textId="38E31869"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lang w:val="en-US"/>
              </w:rPr>
            </w:pPr>
            <w:r w:rsidRPr="00FA4ED6">
              <w:rPr>
                <w:color w:val="auto"/>
                <w:lang w:val="en-US"/>
              </w:rPr>
              <w:t xml:space="preserve">S=5 </w:t>
            </w:r>
            <w:r w:rsidRPr="00FA4ED6">
              <w:rPr>
                <w:color w:val="auto"/>
              </w:rPr>
              <w:t>»</w:t>
            </w:r>
          </w:p>
        </w:tc>
        <w:tc>
          <w:tcPr>
            <w:tcW w:w="973" w:type="dxa"/>
          </w:tcPr>
          <w:p w14:paraId="5906E018" w14:textId="77777777"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rPr>
            </w:pPr>
          </w:p>
        </w:tc>
        <w:tc>
          <w:tcPr>
            <w:tcW w:w="987" w:type="dxa"/>
          </w:tcPr>
          <w:p w14:paraId="77CFCEBC" w14:textId="79C69AFC"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lang w:val="en-US"/>
              </w:rPr>
            </w:pPr>
            <w:r w:rsidRPr="00FA4ED6">
              <w:rPr>
                <w:color w:val="auto"/>
                <w:lang w:val="en-US"/>
              </w:rPr>
              <w:t>k=0,920</w:t>
            </w:r>
          </w:p>
        </w:tc>
        <w:tc>
          <w:tcPr>
            <w:tcW w:w="495" w:type="dxa"/>
          </w:tcPr>
          <w:p w14:paraId="7A3AF037" w14:textId="77777777"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rPr>
            </w:pPr>
          </w:p>
        </w:tc>
        <w:tc>
          <w:tcPr>
            <w:tcW w:w="728" w:type="dxa"/>
          </w:tcPr>
          <w:p w14:paraId="421E59CD" w14:textId="77777777"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rPr>
            </w:pPr>
          </w:p>
        </w:tc>
        <w:tc>
          <w:tcPr>
            <w:tcW w:w="720" w:type="dxa"/>
          </w:tcPr>
          <w:p w14:paraId="2167F600" w14:textId="77777777"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rPr>
            </w:pPr>
          </w:p>
        </w:tc>
        <w:tc>
          <w:tcPr>
            <w:tcW w:w="790" w:type="dxa"/>
          </w:tcPr>
          <w:p w14:paraId="2C552063" w14:textId="77777777" w:rsidR="009033E3" w:rsidRPr="00FA4ED6" w:rsidRDefault="009033E3" w:rsidP="00FA4ED6">
            <w:pPr>
              <w:cnfStyle w:val="000000100000" w:firstRow="0" w:lastRow="0" w:firstColumn="0" w:lastColumn="0" w:oddVBand="0" w:evenVBand="0" w:oddHBand="1" w:evenHBand="0" w:firstRowFirstColumn="0" w:firstRowLastColumn="0" w:lastRowFirstColumn="0" w:lastRowLastColumn="0"/>
              <w:rPr>
                <w:color w:val="auto"/>
              </w:rPr>
            </w:pPr>
          </w:p>
        </w:tc>
      </w:tr>
    </w:tbl>
    <w:p w14:paraId="184F3085" w14:textId="77777777" w:rsidR="000E6EF4" w:rsidRDefault="009033E3" w:rsidP="000E6EF4">
      <w:pPr>
        <w:pStyle w:val="a5"/>
      </w:pPr>
      <w:r>
        <w:t>Измерение скорости в какой-либо точке поперечного сечения выработки отличается от описанного только тем, что анемометр или другой прибор при замере не передвигается, остается в одном и том же месте.</w:t>
      </w:r>
    </w:p>
    <w:p w14:paraId="19EA55FE" w14:textId="4264542F" w:rsidR="00570DCC" w:rsidRPr="00B44F81" w:rsidRDefault="009033E3" w:rsidP="00862D21">
      <w:pPr>
        <w:pStyle w:val="40"/>
      </w:pPr>
      <w:bookmarkStart w:id="347" w:name="_Toc229564896"/>
      <w:r w:rsidRPr="00B44F81">
        <w:t>Приборы для измерения скорости воздуха</w:t>
      </w:r>
      <w:r w:rsidRPr="00B44F81">
        <w:br/>
        <w:t>Анемометр</w:t>
      </w:r>
      <w:bookmarkEnd w:id="347"/>
    </w:p>
    <w:p w14:paraId="49AC1289" w14:textId="24B0BDB7" w:rsidR="00570DCC" w:rsidRDefault="00B96B1A" w:rsidP="00054324">
      <w:pPr>
        <w:pStyle w:val="a5"/>
      </w:pPr>
      <w:r>
        <w:rPr>
          <w:noProof/>
        </w:rPr>
        <mc:AlternateContent>
          <mc:Choice Requires="wpc">
            <w:drawing>
              <wp:anchor distT="0" distB="0" distL="114300" distR="114300" simplePos="0" relativeHeight="251648013" behindDoc="0" locked="0" layoutInCell="1" allowOverlap="1" wp14:anchorId="18CD25BC" wp14:editId="1F364AF7">
                <wp:simplePos x="0" y="0"/>
                <wp:positionH relativeFrom="margin">
                  <wp:align>left</wp:align>
                </wp:positionH>
                <wp:positionV relativeFrom="paragraph">
                  <wp:posOffset>690245</wp:posOffset>
                </wp:positionV>
                <wp:extent cx="1374775" cy="2208530"/>
                <wp:effectExtent l="0" t="0" r="0" b="1270"/>
                <wp:wrapSquare wrapText="bothSides"/>
                <wp:docPr id="34" name="Полотно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4C93BF9A" id="Полотно 34" o:spid="_x0000_s1026" editas="canvas" style="position:absolute;margin-left:0;margin-top:54.35pt;width:108.25pt;height:173.9pt;z-index:251648013;mso-position-horizontal:left;mso-position-horizontal-relative:margin;mso-width-relative:margin;mso-height-relative:margin" coordsize="13747,22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">
                <v:shape id="_x0000_s1027" type="#_x0000_t75" style="position:absolute;width:13747;height:22085;visibility:visible;mso-wrap-style:square" filled="t">
                  <v:fill o:detectmouseclick="t"/>
                  <v:path o:connecttype="none"/>
                </v:shape>
                <w10:wrap type="square" anchorx="margin"/>
              </v:group>
            </w:pict>
          </mc:Fallback>
        </mc:AlternateContent>
      </w:r>
      <w:r w:rsidR="00054324">
        <w:t>В шахтах применяются анемометры двух типов: чашечные (</w:t>
      </w:r>
      <w:r w:rsidR="007B2605" w:rsidRPr="00BA4B6C">
        <w:rPr>
          <w:rStyle w:val="afff6"/>
        </w:rPr>
        <w:fldChar w:fldCharType="begin"/>
      </w:r>
      <w:r w:rsidR="007B2605" w:rsidRPr="00BA4B6C">
        <w:rPr>
          <w:rStyle w:val="afff6"/>
        </w:rPr>
        <w:instrText xml:space="preserve"> REF _Ref228886057 \h </w:instrText>
      </w:r>
      <w:r w:rsidR="00BA4B6C">
        <w:rPr>
          <w:rStyle w:val="afff6"/>
        </w:rPr>
        <w:instrText xml:space="preserve"> \* MERGEFORMAT </w:instrText>
      </w:r>
      <w:r w:rsidR="007B2605" w:rsidRPr="00BA4B6C">
        <w:rPr>
          <w:rStyle w:val="afff6"/>
        </w:rPr>
      </w:r>
      <w:r w:rsidR="007B2605" w:rsidRPr="00BA4B6C">
        <w:rPr>
          <w:rStyle w:val="afff6"/>
        </w:rPr>
        <w:fldChar w:fldCharType="separate"/>
      </w:r>
      <w:r w:rsidR="00A05A8B" w:rsidRPr="00A05A8B">
        <w:rPr>
          <w:rStyle w:val="afff6"/>
        </w:rPr>
        <w:t>Рисунок 82</w:t>
      </w:r>
      <w:r w:rsidR="007B2605" w:rsidRPr="00BA4B6C">
        <w:rPr>
          <w:rStyle w:val="afff6"/>
        </w:rPr>
        <w:fldChar w:fldCharType="end"/>
      </w:r>
      <w:r w:rsidR="00054324">
        <w:t>) и крыльчатые (</w:t>
      </w:r>
      <w:r w:rsidR="00BA4B6C" w:rsidRPr="00BA4B6C">
        <w:rPr>
          <w:rStyle w:val="afff6"/>
        </w:rPr>
        <w:fldChar w:fldCharType="begin"/>
      </w:r>
      <w:r w:rsidR="00BA4B6C" w:rsidRPr="00BA4B6C">
        <w:rPr>
          <w:rStyle w:val="afff6"/>
        </w:rPr>
        <w:instrText xml:space="preserve"> REF _Ref228886080 \h </w:instrText>
      </w:r>
      <w:r w:rsidR="00BA4B6C">
        <w:rPr>
          <w:rStyle w:val="afff6"/>
        </w:rPr>
        <w:instrText xml:space="preserve"> \* MERGEFORMAT </w:instrText>
      </w:r>
      <w:r w:rsidR="00BA4B6C" w:rsidRPr="00BA4B6C">
        <w:rPr>
          <w:rStyle w:val="afff6"/>
        </w:rPr>
      </w:r>
      <w:r w:rsidR="00BA4B6C" w:rsidRPr="00BA4B6C">
        <w:rPr>
          <w:rStyle w:val="afff6"/>
        </w:rPr>
        <w:fldChar w:fldCharType="separate"/>
      </w:r>
      <w:r w:rsidR="00A05A8B" w:rsidRPr="00A05A8B">
        <w:rPr>
          <w:rStyle w:val="afff6"/>
        </w:rPr>
        <w:t>Рисунок 83</w:t>
      </w:r>
      <w:r w:rsidR="00BA4B6C" w:rsidRPr="00BA4B6C">
        <w:rPr>
          <w:rStyle w:val="afff6"/>
        </w:rPr>
        <w:fldChar w:fldCharType="end"/>
      </w:r>
      <w:r w:rsidR="00054324">
        <w:t>). Первые служат для замера больших скоростей движения воздуха — от 1 до 20 м/сек, вторые более чувствительны и позволяют измерять скорость, начиная с 0,1 (струнные анемометры) и до 5—10 м/сек.</w:t>
      </w:r>
    </w:p>
    <w:p w14:paraId="39763833" w14:textId="5278958C" w:rsidR="00570DCC" w:rsidRDefault="00570DCC" w:rsidP="00B414A7">
      <w:pPr>
        <w:pStyle w:val="a5"/>
      </w:pPr>
    </w:p>
    <w:p w14:paraId="1AAA6541" w14:textId="1B4C5523" w:rsidR="00054324" w:rsidRDefault="00D16385" w:rsidP="00B414A7">
      <w:pPr>
        <w:pStyle w:val="a5"/>
      </w:pPr>
      <w:r>
        <w:rPr>
          <w:noProof/>
        </w:rPr>
        <mc:AlternateContent>
          <mc:Choice Requires="wpc">
            <w:drawing>
              <wp:anchor distT="0" distB="0" distL="114300" distR="114300" simplePos="0" relativeHeight="251648015" behindDoc="0" locked="0" layoutInCell="1" allowOverlap="1" wp14:anchorId="4A06E873" wp14:editId="2D1F8EEE">
                <wp:simplePos x="0" y="0"/>
                <wp:positionH relativeFrom="column">
                  <wp:posOffset>1927860</wp:posOffset>
                </wp:positionH>
                <wp:positionV relativeFrom="paragraph">
                  <wp:posOffset>203200</wp:posOffset>
                </wp:positionV>
                <wp:extent cx="1616710" cy="1397000"/>
                <wp:effectExtent l="0" t="0" r="2540" b="0"/>
                <wp:wrapSquare wrapText="bothSides"/>
                <wp:docPr id="36" name="Полотно 3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7FF83A58" id="Полотно 36" o:spid="_x0000_s1026" editas="canvas" style="position:absolute;margin-left:151.8pt;margin-top:16pt;width:127.3pt;height:110pt;z-index:251648015;mso-width-relative:margin;mso-height-relative:margin" coordsize="16167,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">
                <v:shape id="_x0000_s1027" type="#_x0000_t75" style="position:absolute;width:16167;height:13970;visibility:visible;mso-wrap-style:square" filled="t">
                  <v:fill o:detectmouseclick="t"/>
                  <v:path o:connecttype="none"/>
                </v:shape>
                <w10:wrap type="square"/>
              </v:group>
            </w:pict>
          </mc:Fallback>
        </mc:AlternateContent>
      </w:r>
    </w:p>
    <w:p w14:paraId="6176BA13" w14:textId="5A6AB53D" w:rsidR="00054324" w:rsidRDefault="00054324" w:rsidP="00B414A7">
      <w:pPr>
        <w:pStyle w:val="a5"/>
      </w:pPr>
    </w:p>
    <w:p w14:paraId="388AF66B" w14:textId="1F08B67B" w:rsidR="00054324" w:rsidRDefault="00054324" w:rsidP="00B414A7">
      <w:pPr>
        <w:pStyle w:val="a5"/>
      </w:pPr>
    </w:p>
    <w:p w14:paraId="4592104A" w14:textId="281DBB68" w:rsidR="00054324" w:rsidRDefault="00054324" w:rsidP="00B414A7">
      <w:pPr>
        <w:pStyle w:val="a5"/>
      </w:pPr>
    </w:p>
    <w:p w14:paraId="6494DAEA" w14:textId="69FE9C9A" w:rsidR="00054324" w:rsidRDefault="00054324" w:rsidP="00B414A7">
      <w:pPr>
        <w:pStyle w:val="a5"/>
      </w:pPr>
    </w:p>
    <w:p w14:paraId="1DE8AE13" w14:textId="561557E9" w:rsidR="00054324" w:rsidRDefault="00054324" w:rsidP="00B414A7">
      <w:pPr>
        <w:pStyle w:val="a5"/>
      </w:pPr>
    </w:p>
    <w:p w14:paraId="54C6D3E0" w14:textId="64EB4689" w:rsidR="00054324" w:rsidRDefault="00054324" w:rsidP="00B414A7">
      <w:pPr>
        <w:pStyle w:val="a5"/>
      </w:pPr>
    </w:p>
    <w:p w14:paraId="2674681F" w14:textId="0C1781AB" w:rsidR="00054324" w:rsidRDefault="001625F4" w:rsidP="00B414A7">
      <w:pPr>
        <w:pStyle w:val="a5"/>
      </w:pPr>
      <w:r>
        <w:rPr>
          <w:noProof/>
        </w:rPr>
        <mc:AlternateContent>
          <mc:Choice Requires="wps">
            <w:drawing>
              <wp:anchor distT="0" distB="0" distL="114300" distR="114300" simplePos="0" relativeHeight="251648014" behindDoc="0" locked="0" layoutInCell="1" allowOverlap="1" wp14:anchorId="074650A8" wp14:editId="00E6B0F6">
                <wp:simplePos x="0" y="0"/>
                <wp:positionH relativeFrom="margin">
                  <wp:align>left</wp:align>
                </wp:positionH>
                <wp:positionV relativeFrom="paragraph">
                  <wp:posOffset>212300</wp:posOffset>
                </wp:positionV>
                <wp:extent cx="1491615" cy="314325"/>
                <wp:effectExtent l="0" t="0" r="13335" b="9525"/>
                <wp:wrapSquare wrapText="bothSides"/>
                <wp:docPr id="35" name="Надпись 35"/>
                <wp:cNvGraphicFramePr/>
                <a:graphic xmlns:a="http://schemas.openxmlformats.org/drawingml/2006/main">
                  <a:graphicData uri="http://schemas.microsoft.com/office/word/2010/wordprocessingShape">
                    <wps:wsp>
                      <wps:cNvSpPr txBox="1"/>
                      <wps:spPr>
                        <a:xfrm>
                          <a:off x="0" y="0"/>
                          <a:ext cx="1492211" cy="314325"/>
                        </a:xfrm>
                        <a:prstGeom prst="rect">
                          <a:avLst/>
                        </a:prstGeom>
                        <a:noFill/>
                        <a:ln>
                          <a:noFill/>
                        </a:ln>
                      </wps:spPr>
                      <wps:txbx>
                        <w:txbxContent>
                          <w:p w14:paraId="48AEB87D" w14:textId="2BB94B29" w:rsidR="00D16385" w:rsidRPr="000858F7" w:rsidRDefault="00D16385" w:rsidP="00D16385">
                            <w:pPr>
                              <w:pStyle w:val="afffd"/>
                              <w:rPr>
                                <w:rFonts w:eastAsia="Times New Roman" w:cs="Times New Roman"/>
                                <w:noProof/>
                                <w:color w:val="000000" w:themeColor="text2"/>
                                <w:sz w:val="18"/>
                              </w:rPr>
                            </w:pPr>
                            <w:bookmarkStart w:id="348" w:name="_Ref228886057"/>
                            <w:r>
                              <w:t xml:space="preserve">Рисунок </w:t>
                            </w:r>
                            <w:fldSimple w:instr=" SEQ Рисунок \* ARABIC ">
                              <w:r w:rsidR="00D53DE7">
                                <w:rPr>
                                  <w:noProof/>
                                </w:rPr>
                                <w:t>82</w:t>
                              </w:r>
                            </w:fldSimple>
                            <w:bookmarkEnd w:id="348"/>
                            <w:r>
                              <w:t>. Чашечный анемометр</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650A8" id="Надпись 35" o:spid="_x0000_s1070" type="#_x0000_t202" style="position:absolute;left:0;text-align:left;margin-left:0;margin-top:16.7pt;width:117.45pt;height:24.75pt;z-index:25164801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" filled="f" stroked="f">
                <v:textbox inset="0,0,0,0">
                  <w:txbxContent>
                    <w:p w14:paraId="48AEB87D" w14:textId="2BB94B29" w:rsidR="00D16385" w:rsidRPr="000858F7" w:rsidRDefault="00D16385" w:rsidP="00D16385">
                      <w:pPr>
                        <w:pStyle w:val="afffd"/>
                        <w:rPr>
                          <w:rFonts w:eastAsia="Times New Roman" w:cs="Times New Roman"/>
                          <w:noProof/>
                          <w:color w:val="000000" w:themeColor="text2"/>
                          <w:sz w:val="18"/>
                        </w:rPr>
                      </w:pPr>
                      <w:bookmarkStart w:id="349" w:name="_Ref228886057"/>
                      <w:r>
                        <w:t xml:space="preserve">Рисунок </w:t>
                      </w:r>
                      <w:fldSimple w:instr=" SEQ Рисунок \* ARABIC ">
                        <w:r w:rsidR="00D53DE7">
                          <w:rPr>
                            <w:noProof/>
                          </w:rPr>
                          <w:t>82</w:t>
                        </w:r>
                      </w:fldSimple>
                      <w:bookmarkEnd w:id="349"/>
                      <w:r>
                        <w:t>. Чашечный анемометр</w:t>
                      </w:r>
                    </w:p>
                  </w:txbxContent>
                </v:textbox>
                <w10:wrap type="square" anchorx="margin"/>
              </v:shape>
            </w:pict>
          </mc:Fallback>
        </mc:AlternateContent>
      </w:r>
      <w:r>
        <w:rPr>
          <w:noProof/>
        </w:rPr>
        <mc:AlternateContent>
          <mc:Choice Requires="wps">
            <w:drawing>
              <wp:anchor distT="0" distB="0" distL="114300" distR="114300" simplePos="0" relativeHeight="251648016" behindDoc="0" locked="0" layoutInCell="1" allowOverlap="1" wp14:anchorId="729036A2" wp14:editId="2EBB17D4">
                <wp:simplePos x="0" y="0"/>
                <wp:positionH relativeFrom="margin">
                  <wp:posOffset>1854835</wp:posOffset>
                </wp:positionH>
                <wp:positionV relativeFrom="paragraph">
                  <wp:posOffset>7620</wp:posOffset>
                </wp:positionV>
                <wp:extent cx="1733550" cy="635"/>
                <wp:effectExtent l="0" t="0" r="0" b="635"/>
                <wp:wrapSquare wrapText="bothSides"/>
                <wp:docPr id="37" name="Надпись 37"/>
                <wp:cNvGraphicFramePr/>
                <a:graphic xmlns:a="http://schemas.openxmlformats.org/drawingml/2006/main">
                  <a:graphicData uri="http://schemas.microsoft.com/office/word/2010/wordprocessingShape">
                    <wps:wsp>
                      <wps:cNvSpPr txBox="1"/>
                      <wps:spPr>
                        <a:xfrm>
                          <a:off x="0" y="0"/>
                          <a:ext cx="1733550" cy="635"/>
                        </a:xfrm>
                        <a:prstGeom prst="rect">
                          <a:avLst/>
                        </a:prstGeom>
                        <a:noFill/>
                        <a:ln>
                          <a:noFill/>
                        </a:ln>
                      </wps:spPr>
                      <wps:txbx>
                        <w:txbxContent>
                          <w:p w14:paraId="3CD2A323" w14:textId="4D746CCE" w:rsidR="00D16385" w:rsidRPr="00D16385" w:rsidRDefault="00D16385" w:rsidP="00D16385">
                            <w:pPr>
                              <w:pStyle w:val="afffd"/>
                              <w:rPr>
                                <w:color w:val="auto"/>
                              </w:rPr>
                            </w:pPr>
                            <w:bookmarkStart w:id="350" w:name="_Ref228886080"/>
                            <w:r>
                              <w:t xml:space="preserve">Рисунок </w:t>
                            </w:r>
                            <w:fldSimple w:instr=" SEQ Рисунок \* ARABIC ">
                              <w:r w:rsidR="00D53DE7">
                                <w:rPr>
                                  <w:noProof/>
                                </w:rPr>
                                <w:t>83</w:t>
                              </w:r>
                            </w:fldSimple>
                            <w:bookmarkEnd w:id="350"/>
                            <w:r>
                              <w:t>. Крыльчатый анемометр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9036A2" id="Надпись 37" o:spid="_x0000_s1071" type="#_x0000_t202" style="position:absolute;left:0;text-align:left;margin-left:146.05pt;margin-top:.6pt;width:136.5pt;height:.05pt;z-index:251648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" filled="f" stroked="f">
                <v:textbox style="mso-fit-shape-to-text:t" inset="0,0,0,0">
                  <w:txbxContent>
                    <w:p w14:paraId="3CD2A323" w14:textId="4D746CCE" w:rsidR="00D16385" w:rsidRPr="00D16385" w:rsidRDefault="00D16385" w:rsidP="00D16385">
                      <w:pPr>
                        <w:pStyle w:val="afffd"/>
                        <w:rPr>
                          <w:color w:val="auto"/>
                        </w:rPr>
                      </w:pPr>
                      <w:bookmarkStart w:id="351" w:name="_Ref228886080"/>
                      <w:r>
                        <w:t xml:space="preserve">Рисунок </w:t>
                      </w:r>
                      <w:fldSimple w:instr=" SEQ Рисунок \* ARABIC ">
                        <w:r w:rsidR="00D53DE7">
                          <w:rPr>
                            <w:noProof/>
                          </w:rPr>
                          <w:t>83</w:t>
                        </w:r>
                      </w:fldSimple>
                      <w:bookmarkEnd w:id="351"/>
                      <w:r>
                        <w:t>. Крыльчатый анемометр</w:t>
                      </w:r>
                    </w:p>
                  </w:txbxContent>
                </v:textbox>
                <w10:wrap type="square" anchorx="margin"/>
              </v:shape>
            </w:pict>
          </mc:Fallback>
        </mc:AlternateContent>
      </w:r>
    </w:p>
    <w:p w14:paraId="1F40F7B3" w14:textId="77777777" w:rsidR="001625F4" w:rsidRDefault="001625F4" w:rsidP="00D16385">
      <w:pPr>
        <w:pStyle w:val="a5"/>
      </w:pPr>
    </w:p>
    <w:p w14:paraId="4182387E" w14:textId="2AEF7622" w:rsidR="00054324" w:rsidRDefault="00D16385" w:rsidP="00D16385">
      <w:pPr>
        <w:pStyle w:val="a5"/>
      </w:pPr>
      <w:r>
        <w:t xml:space="preserve">В чашечном анемометре движущийся воздух, ударяя о четыре полусферические чашки, сидящие на концах двух взаимно-перпендикулярных стерженьков, укрепленных на общей оси, заставляет последнюю вращаться; вращение оси. передается </w:t>
      </w:r>
      <w:r>
        <w:lastRenderedPageBreak/>
        <w:t>счетчику, отсчитывающему число оборотов оси анемометра или пропорциональное ему число. Счетчик имеет большую стрелку, отсчитывающую единицы и десятки, и малые стрелки</w:t>
      </w:r>
      <w:r w:rsidR="00F23F27">
        <w:t xml:space="preserve"> — </w:t>
      </w:r>
      <w:r>
        <w:t>для отсчета сотен и тысяч оборотов; пуск и остановка анемометра производится при помощи небольшого рычажка на корпусе анемометра.</w:t>
      </w:r>
    </w:p>
    <w:p w14:paraId="038DBC09" w14:textId="3B9185A4" w:rsidR="00054324" w:rsidRDefault="00054324" w:rsidP="00B414A7">
      <w:pPr>
        <w:pStyle w:val="a5"/>
      </w:pPr>
    </w:p>
    <w:p w14:paraId="3454A943" w14:textId="29E64DB1" w:rsidR="00054324" w:rsidRDefault="00AF4C6D" w:rsidP="00B414A7">
      <w:pPr>
        <w:pStyle w:val="a5"/>
      </w:pPr>
      <w:r>
        <w:rPr>
          <w:noProof/>
        </w:rPr>
        <mc:AlternateContent>
          <mc:Choice Requires="wps">
            <w:drawing>
              <wp:anchor distT="0" distB="0" distL="114300" distR="114300" simplePos="0" relativeHeight="251648020" behindDoc="0" locked="0" layoutInCell="1" allowOverlap="1" wp14:anchorId="23963A0C" wp14:editId="164EA694">
                <wp:simplePos x="0" y="0"/>
                <wp:positionH relativeFrom="margin">
                  <wp:align>left</wp:align>
                </wp:positionH>
                <wp:positionV relativeFrom="paragraph">
                  <wp:posOffset>1966595</wp:posOffset>
                </wp:positionV>
                <wp:extent cx="1581150" cy="431800"/>
                <wp:effectExtent l="0" t="0" r="0" b="6350"/>
                <wp:wrapSquare wrapText="bothSides"/>
                <wp:docPr id="41" name="Надпись 41"/>
                <wp:cNvGraphicFramePr/>
                <a:graphic xmlns:a="http://schemas.openxmlformats.org/drawingml/2006/main">
                  <a:graphicData uri="http://schemas.microsoft.com/office/word/2010/wordprocessingShape">
                    <wps:wsp>
                      <wps:cNvSpPr txBox="1"/>
                      <wps:spPr>
                        <a:xfrm>
                          <a:off x="0" y="0"/>
                          <a:ext cx="1581150" cy="431800"/>
                        </a:xfrm>
                        <a:prstGeom prst="rect">
                          <a:avLst/>
                        </a:prstGeom>
                        <a:noFill/>
                        <a:ln>
                          <a:noFill/>
                        </a:ln>
                      </wps:spPr>
                      <wps:txbx>
                        <w:txbxContent>
                          <w:p w14:paraId="4CA5D36C" w14:textId="1926E557" w:rsidR="005E4F90" w:rsidRDefault="002E5421" w:rsidP="005E4F90">
                            <w:pPr>
                              <w:pStyle w:val="afffd"/>
                            </w:pPr>
                            <w:bookmarkStart w:id="352" w:name="_Ref228886150"/>
                            <w:r>
                              <w:t xml:space="preserve">Рисунок </w:t>
                            </w:r>
                            <w:fldSimple w:instr=" SEQ Рисунок \* ARABIC ">
                              <w:r w:rsidR="00D53DE7">
                                <w:rPr>
                                  <w:noProof/>
                                </w:rPr>
                                <w:t>84</w:t>
                              </w:r>
                            </w:fldSimple>
                            <w:bookmarkEnd w:id="352"/>
                            <w:r>
                              <w:t xml:space="preserve">. </w:t>
                            </w:r>
                            <w:r w:rsidR="005E4F90">
                              <w:t>Крыльчатый анемометр на струнной оси для изменения малых скоростей АСО-3</w:t>
                            </w:r>
                          </w:p>
                          <w:p w14:paraId="2B5FA3C0" w14:textId="10ACAA62" w:rsidR="002E5421" w:rsidRPr="00705A6D" w:rsidRDefault="002E5421" w:rsidP="002E5421">
                            <w:pPr>
                              <w:pStyle w:val="afffd"/>
                              <w:rPr>
                                <w:rFonts w:eastAsia="Times New Roman" w:cs="Times New Roman"/>
                                <w:noProof/>
                                <w:color w:val="000000" w:themeColor="text2"/>
                                <w:sz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63A0C" id="Надпись 41" o:spid="_x0000_s1072" type="#_x0000_t202" style="position:absolute;left:0;text-align:left;margin-left:0;margin-top:154.85pt;width:124.5pt;height:34pt;z-index:2516480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" filled="f" stroked="f">
                <v:textbox inset="0,0,0,0">
                  <w:txbxContent>
                    <w:p w14:paraId="4CA5D36C" w14:textId="1926E557" w:rsidR="005E4F90" w:rsidRDefault="002E5421" w:rsidP="005E4F90">
                      <w:pPr>
                        <w:pStyle w:val="afffd"/>
                      </w:pPr>
                      <w:bookmarkStart w:id="353" w:name="_Ref228886150"/>
                      <w:r>
                        <w:t xml:space="preserve">Рисунок </w:t>
                      </w:r>
                      <w:fldSimple w:instr=" SEQ Рисунок \* ARABIC ">
                        <w:r w:rsidR="00D53DE7">
                          <w:rPr>
                            <w:noProof/>
                          </w:rPr>
                          <w:t>84</w:t>
                        </w:r>
                      </w:fldSimple>
                      <w:bookmarkEnd w:id="353"/>
                      <w:r>
                        <w:t xml:space="preserve">. </w:t>
                      </w:r>
                      <w:r w:rsidR="005E4F90">
                        <w:t>Крыльчатый анемометр на струнной оси для изменения малых скоростей АСО-3</w:t>
                      </w:r>
                    </w:p>
                    <w:p w14:paraId="2B5FA3C0" w14:textId="10ACAA62" w:rsidR="002E5421" w:rsidRPr="00705A6D" w:rsidRDefault="002E5421" w:rsidP="002E5421">
                      <w:pPr>
                        <w:pStyle w:val="afffd"/>
                        <w:rPr>
                          <w:rFonts w:eastAsia="Times New Roman" w:cs="Times New Roman"/>
                          <w:noProof/>
                          <w:color w:val="000000" w:themeColor="text2"/>
                          <w:sz w:val="18"/>
                        </w:rPr>
                      </w:pPr>
                    </w:p>
                  </w:txbxContent>
                </v:textbox>
                <w10:wrap type="square" anchorx="margin"/>
              </v:shape>
            </w:pict>
          </mc:Fallback>
        </mc:AlternateContent>
      </w:r>
      <w:r>
        <w:rPr>
          <w:noProof/>
        </w:rPr>
        <mc:AlternateContent>
          <mc:Choice Requires="wps">
            <w:drawing>
              <wp:anchor distT="0" distB="0" distL="114300" distR="114300" simplePos="0" relativeHeight="251648018" behindDoc="0" locked="0" layoutInCell="1" allowOverlap="1" wp14:anchorId="3528E272" wp14:editId="143FA217">
                <wp:simplePos x="0" y="0"/>
                <wp:positionH relativeFrom="margin">
                  <wp:posOffset>1728470</wp:posOffset>
                </wp:positionH>
                <wp:positionV relativeFrom="paragraph">
                  <wp:posOffset>1932305</wp:posOffset>
                </wp:positionV>
                <wp:extent cx="2357120" cy="400050"/>
                <wp:effectExtent l="0" t="0" r="5080" b="0"/>
                <wp:wrapSquare wrapText="bothSides"/>
                <wp:docPr id="39" name="Надпись 39"/>
                <wp:cNvGraphicFramePr/>
                <a:graphic xmlns:a="http://schemas.openxmlformats.org/drawingml/2006/main">
                  <a:graphicData uri="http://schemas.microsoft.com/office/word/2010/wordprocessingShape">
                    <wps:wsp>
                      <wps:cNvSpPr txBox="1"/>
                      <wps:spPr>
                        <a:xfrm>
                          <a:off x="0" y="0"/>
                          <a:ext cx="2357120" cy="400050"/>
                        </a:xfrm>
                        <a:prstGeom prst="rect">
                          <a:avLst/>
                        </a:prstGeom>
                        <a:noFill/>
                        <a:ln>
                          <a:noFill/>
                        </a:ln>
                      </wps:spPr>
                      <wps:txbx>
                        <w:txbxContent>
                          <w:p w14:paraId="7AC96FF8" w14:textId="3951729A" w:rsidR="002E5421" w:rsidRPr="009C7FA9" w:rsidRDefault="002E5421" w:rsidP="002E5421">
                            <w:pPr>
                              <w:pStyle w:val="afffd"/>
                              <w:rPr>
                                <w:rFonts w:eastAsia="Times New Roman" w:cs="Times New Roman"/>
                                <w:noProof/>
                                <w:color w:val="000000" w:themeColor="text2"/>
                                <w:sz w:val="18"/>
                              </w:rPr>
                            </w:pPr>
                            <w:bookmarkStart w:id="354" w:name="_Ref228886125"/>
                            <w:r>
                              <w:t xml:space="preserve">Рисунок </w:t>
                            </w:r>
                            <w:fldSimple w:instr=" SEQ Рисунок \* ARABIC ">
                              <w:r w:rsidR="00D53DE7">
                                <w:rPr>
                                  <w:noProof/>
                                </w:rPr>
                                <w:t>85</w:t>
                              </w:r>
                            </w:fldSimple>
                            <w:bookmarkEnd w:id="354"/>
                            <w:r>
                              <w:t xml:space="preserve">. </w:t>
                            </w:r>
                            <w:r w:rsidR="005E4F90">
                              <w:t>Тарировочная прямая для анемометра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8E272" id="Надпись 39" o:spid="_x0000_s1073" type="#_x0000_t202" style="position:absolute;left:0;text-align:left;margin-left:136.1pt;margin-top:152.15pt;width:185.6pt;height:31.5pt;z-index:25164801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" filled="f" stroked="f">
                <v:textbox inset="0,0,0,0">
                  <w:txbxContent>
                    <w:p w14:paraId="7AC96FF8" w14:textId="3951729A" w:rsidR="002E5421" w:rsidRPr="009C7FA9" w:rsidRDefault="002E5421" w:rsidP="002E5421">
                      <w:pPr>
                        <w:pStyle w:val="afffd"/>
                        <w:rPr>
                          <w:rFonts w:eastAsia="Times New Roman" w:cs="Times New Roman"/>
                          <w:noProof/>
                          <w:color w:val="000000" w:themeColor="text2"/>
                          <w:sz w:val="18"/>
                        </w:rPr>
                      </w:pPr>
                      <w:bookmarkStart w:id="355" w:name="_Ref228886125"/>
                      <w:r>
                        <w:t xml:space="preserve">Рисунок </w:t>
                      </w:r>
                      <w:fldSimple w:instr=" SEQ Рисунок \* ARABIC ">
                        <w:r w:rsidR="00D53DE7">
                          <w:rPr>
                            <w:noProof/>
                          </w:rPr>
                          <w:t>85</w:t>
                        </w:r>
                      </w:fldSimple>
                      <w:bookmarkEnd w:id="355"/>
                      <w:r>
                        <w:t xml:space="preserve">. </w:t>
                      </w:r>
                      <w:r w:rsidR="005E4F90">
                        <w:t>Тарировочная прямая для анемометра</w:t>
                      </w:r>
                    </w:p>
                  </w:txbxContent>
                </v:textbox>
                <w10:wrap type="square" anchorx="margin"/>
              </v:shape>
            </w:pict>
          </mc:Fallback>
        </mc:AlternateContent>
      </w:r>
      <w:r w:rsidR="002E5421">
        <w:rPr>
          <w:noProof/>
        </w:rPr>
        <mc:AlternateContent>
          <mc:Choice Requires="wpc">
            <w:drawing>
              <wp:anchor distT="0" distB="0" distL="114300" distR="114300" simplePos="0" relativeHeight="251648019" behindDoc="0" locked="0" layoutInCell="1" allowOverlap="1" wp14:anchorId="4B8BE81A" wp14:editId="683A0E97">
                <wp:simplePos x="0" y="0"/>
                <wp:positionH relativeFrom="margin">
                  <wp:posOffset>1811655</wp:posOffset>
                </wp:positionH>
                <wp:positionV relativeFrom="paragraph">
                  <wp:posOffset>113665</wp:posOffset>
                </wp:positionV>
                <wp:extent cx="1966595" cy="1630680"/>
                <wp:effectExtent l="0" t="0" r="0" b="7620"/>
                <wp:wrapSquare wrapText="bothSides"/>
                <wp:docPr id="40" name="Полотно 4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2589E917" id="Полотно 40" o:spid="_x0000_s1026" editas="canvas" style="position:absolute;margin-left:142.65pt;margin-top:8.95pt;width:154.85pt;height:128.4pt;z-index:251648019;mso-position-horizontal-relative:margin;mso-width-relative:margin;mso-height-relative:margin" coordsize="19665,16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">
                <v:shape id="_x0000_s1027" type="#_x0000_t75" style="position:absolute;width:19665;height:16306;visibility:visible;mso-wrap-style:square" filled="t">
                  <v:fill o:detectmouseclick="t"/>
                  <v:path o:connecttype="none"/>
                </v:shape>
                <w10:wrap type="square" anchorx="margin"/>
              </v:group>
            </w:pict>
          </mc:Fallback>
        </mc:AlternateContent>
      </w:r>
      <w:r w:rsidR="002E5421">
        <w:rPr>
          <w:noProof/>
        </w:rPr>
        <mc:AlternateContent>
          <mc:Choice Requires="wpc">
            <w:drawing>
              <wp:anchor distT="0" distB="0" distL="114300" distR="114300" simplePos="0" relativeHeight="251648017" behindDoc="0" locked="0" layoutInCell="1" allowOverlap="1" wp14:anchorId="77003403" wp14:editId="5A8DFD6A">
                <wp:simplePos x="0" y="0"/>
                <wp:positionH relativeFrom="margin">
                  <wp:align>left</wp:align>
                </wp:positionH>
                <wp:positionV relativeFrom="paragraph">
                  <wp:posOffset>0</wp:posOffset>
                </wp:positionV>
                <wp:extent cx="1557655" cy="1806575"/>
                <wp:effectExtent l="0" t="0" r="4445" b="3175"/>
                <wp:wrapSquare wrapText="bothSides"/>
                <wp:docPr id="38" name="Полотно 3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777954DB" id="Полотно 38" o:spid="_x0000_s1026" editas="canvas" style="position:absolute;margin-left:0;margin-top:0;width:122.65pt;height:142.25pt;z-index:251648017;mso-position-horizontal:left;mso-position-horizontal-relative:margin;mso-width-relative:margin;mso-height-relative:margin" coordsize="15576,18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">
                <v:shape id="_x0000_s1027" type="#_x0000_t75" style="position:absolute;width:15576;height:18065;visibility:visible;mso-wrap-style:square" filled="t">
                  <v:fill o:detectmouseclick="t"/>
                  <v:path o:connecttype="none"/>
                </v:shape>
                <w10:wrap type="square" anchorx="margin"/>
              </v:group>
            </w:pict>
          </mc:Fallback>
        </mc:AlternateContent>
      </w:r>
    </w:p>
    <w:p w14:paraId="2245B41D" w14:textId="77777777" w:rsidR="00AF4C6D" w:rsidRPr="005E4F90" w:rsidRDefault="00AF4C6D" w:rsidP="005E4F90">
      <w:pPr>
        <w:pStyle w:val="a5"/>
      </w:pPr>
    </w:p>
    <w:p w14:paraId="22631A50" w14:textId="17C42541" w:rsidR="002E5421" w:rsidRDefault="002E5421" w:rsidP="002E5421">
      <w:pPr>
        <w:pStyle w:val="a5"/>
      </w:pPr>
      <w:r>
        <w:t>В крыльчатом анемометре, как показывает его название, движение воздуха воспринимается крыльчаткой, состоящей из нескольких (обычно восьми) пластинок, прикрепленных на тонких стерженьках к оси; в так называемых технических анемометрах ось вращается в двух подшипниках; в других, марки АСО-3, осью является струна и крыльчатка вращается вокруг этой оси (</w:t>
      </w:r>
      <w:r w:rsidR="00A76F86" w:rsidRPr="00A76F86">
        <w:rPr>
          <w:rStyle w:val="afff6"/>
        </w:rPr>
        <w:fldChar w:fldCharType="begin"/>
      </w:r>
      <w:r w:rsidR="00A76F86" w:rsidRPr="00A76F86">
        <w:rPr>
          <w:rStyle w:val="afff6"/>
        </w:rPr>
        <w:instrText xml:space="preserve"> REF _Ref228886150 \h </w:instrText>
      </w:r>
      <w:r w:rsidR="00A76F86">
        <w:rPr>
          <w:rStyle w:val="afff6"/>
        </w:rPr>
        <w:instrText xml:space="preserve"> \* MERGEFORMAT </w:instrText>
      </w:r>
      <w:r w:rsidR="00A76F86" w:rsidRPr="00A76F86">
        <w:rPr>
          <w:rStyle w:val="afff6"/>
        </w:rPr>
      </w:r>
      <w:r w:rsidR="00A76F86" w:rsidRPr="00A76F86">
        <w:rPr>
          <w:rStyle w:val="afff6"/>
        </w:rPr>
        <w:fldChar w:fldCharType="separate"/>
      </w:r>
      <w:r w:rsidR="00A05A8B" w:rsidRPr="00A05A8B">
        <w:rPr>
          <w:rStyle w:val="afff6"/>
        </w:rPr>
        <w:t>Рисунок 84</w:t>
      </w:r>
      <w:r w:rsidR="00A76F86" w:rsidRPr="00A76F86">
        <w:rPr>
          <w:rStyle w:val="afff6"/>
        </w:rPr>
        <w:fldChar w:fldCharType="end"/>
      </w:r>
      <w:r>
        <w:t>).</w:t>
      </w:r>
    </w:p>
    <w:p w14:paraId="4EF52EC0" w14:textId="77777777" w:rsidR="002E5421" w:rsidRDefault="002E5421" w:rsidP="002E5421">
      <w:pPr>
        <w:pStyle w:val="a5"/>
      </w:pPr>
      <w:r>
        <w:t>Изменение скорости воздуха анемометром производится в такой последовательности:</w:t>
      </w:r>
    </w:p>
    <w:p w14:paraId="1895C076" w14:textId="19613777" w:rsidR="002E5421" w:rsidRDefault="002E5421" w:rsidP="002E5421">
      <w:pPr>
        <w:pStyle w:val="a5"/>
      </w:pPr>
      <w:r>
        <w:t>записывают начальный отсчет по всем стрелкам, начинай с большой, что обеспечивает правильность записи при не совсем точном соответствии показаний стрелок различных циферблатов; производят замер; записывают конечный отсчет; вычитают из него первый отсчет и разницу делят на время замера (в сек.); полученное «число делений в 1 сек.» при помощи приданного к каждому анемометру «паспорту» пересчитывают в м/сек.</w:t>
      </w:r>
    </w:p>
    <w:p w14:paraId="56B4F9DE" w14:textId="753879C0" w:rsidR="002E5421" w:rsidRDefault="002E5421" w:rsidP="002E5421">
      <w:pPr>
        <w:pStyle w:val="a5"/>
      </w:pPr>
      <w:r>
        <w:t>Паспорты или тарировочные удостоверения различными учреждениями даются в разной форме. Наиболее распространена форма удостоверения в виде тарировочной кривой или прямой в осях координат «число делений в 1 сек.» (иногда в 1 мин.) и «скорость в м/сек» (иногда в 1 мин.) (</w:t>
      </w:r>
      <w:r w:rsidR="00A76F86" w:rsidRPr="00A76F86">
        <w:rPr>
          <w:rStyle w:val="afff6"/>
        </w:rPr>
        <w:fldChar w:fldCharType="begin"/>
      </w:r>
      <w:r w:rsidR="00A76F86" w:rsidRPr="00A76F86">
        <w:rPr>
          <w:rStyle w:val="afff6"/>
        </w:rPr>
        <w:instrText xml:space="preserve"> REF _Ref228886125 \h </w:instrText>
      </w:r>
      <w:r w:rsidR="00A76F86">
        <w:rPr>
          <w:rStyle w:val="afff6"/>
        </w:rPr>
        <w:instrText xml:space="preserve"> \* MERGEFORMAT </w:instrText>
      </w:r>
      <w:r w:rsidR="00A76F86" w:rsidRPr="00A76F86">
        <w:rPr>
          <w:rStyle w:val="afff6"/>
        </w:rPr>
      </w:r>
      <w:r w:rsidR="00A76F86" w:rsidRPr="00A76F86">
        <w:rPr>
          <w:rStyle w:val="afff6"/>
        </w:rPr>
        <w:fldChar w:fldCharType="separate"/>
      </w:r>
      <w:r w:rsidR="00A05A8B" w:rsidRPr="00A05A8B">
        <w:rPr>
          <w:rStyle w:val="afff6"/>
        </w:rPr>
        <w:t>Рисунок 85</w:t>
      </w:r>
      <w:r w:rsidR="00A76F86" w:rsidRPr="00A76F86">
        <w:rPr>
          <w:rStyle w:val="afff6"/>
        </w:rPr>
        <w:fldChar w:fldCharType="end"/>
      </w:r>
      <w:r>
        <w:t>).</w:t>
      </w:r>
    </w:p>
    <w:p w14:paraId="1ED0CE17" w14:textId="57E689F7" w:rsidR="002E5421" w:rsidRDefault="002E5421" w:rsidP="002E5421">
      <w:pPr>
        <w:pStyle w:val="a5"/>
      </w:pPr>
      <w:r>
        <w:lastRenderedPageBreak/>
        <w:t>Если продолжить кривую ab в область малых скоростей, то сна должна пересечь ось абсцисс в некоторой точке с; участок кривой ас является мало надежным, но для замеров, не требующих большой точности, каковы замеры скорости воздуха в шахтах, он может быть использован. Еще менее заслуживают доверия те продолжения тарировочной кривой, которые проходят через начало координат; в действительности они должны загибаться к оси абсцисс (кривая а'</w:t>
      </w:r>
      <w:r>
        <w:rPr>
          <w:lang w:val="en-US"/>
        </w:rPr>
        <w:t>b</w:t>
      </w:r>
      <w:r>
        <w:t>').</w:t>
      </w:r>
    </w:p>
    <w:p w14:paraId="633C38C8" w14:textId="3BADF4AA" w:rsidR="002E5421" w:rsidRDefault="002E5421" w:rsidP="002E5421">
      <w:pPr>
        <w:pStyle w:val="a5"/>
      </w:pPr>
      <w:r>
        <w:t>Тарировочные кривые могут быть также представлены в виде уравнений υ=а+</w:t>
      </w:r>
      <w:r w:rsidR="00BA3DF0">
        <w:rPr>
          <w:lang w:val="en-US"/>
        </w:rPr>
        <w:t>b</w:t>
      </w:r>
      <w:r>
        <w:rPr>
          <w:lang w:val="en-US"/>
        </w:rPr>
        <w:t>n</w:t>
      </w:r>
      <w:r>
        <w:t>, или υ</w:t>
      </w:r>
      <w:r w:rsidR="00F23F27">
        <w:t>=</w:t>
      </w:r>
      <w:r>
        <w:t>b</w:t>
      </w:r>
      <w:r w:rsidR="005D4234">
        <w:t>×</w:t>
      </w:r>
      <w:r>
        <w:t xml:space="preserve">n, где </w:t>
      </w:r>
      <w:r>
        <w:rPr>
          <w:lang w:val="en-US"/>
        </w:rPr>
        <w:t>a</w:t>
      </w:r>
      <w:r>
        <w:t xml:space="preserve"> равно отрезку, отсекаемому кривой на оси ординат; b</w:t>
      </w:r>
      <w:r w:rsidR="00F23F27">
        <w:t xml:space="preserve"> — </w:t>
      </w:r>
      <w:r>
        <w:t xml:space="preserve">котангенс угла наклона кривой и </w:t>
      </w:r>
      <w:r>
        <w:rPr>
          <w:lang w:val="en-US"/>
        </w:rPr>
        <w:t>n</w:t>
      </w:r>
      <w:r w:rsidR="00F23F27">
        <w:t xml:space="preserve"> — </w:t>
      </w:r>
      <w:r>
        <w:t>число делений в 1 сек. Для малых скоростей расчет</w:t>
      </w:r>
    </w:p>
    <w:p w14:paraId="185B29D3" w14:textId="77777777" w:rsidR="002E5421" w:rsidRDefault="002E5421" w:rsidP="002E5421">
      <w:pPr>
        <w:pStyle w:val="a5"/>
      </w:pPr>
      <w:r>
        <w:t>по уравнению точнее расчета по графику.</w:t>
      </w:r>
    </w:p>
    <w:p w14:paraId="53707720" w14:textId="15F32C7D" w:rsidR="00054324" w:rsidRDefault="002E5421" w:rsidP="002E5421">
      <w:pPr>
        <w:pStyle w:val="a5"/>
      </w:pPr>
      <w:r>
        <w:t>Тарировочные удостоверения даются также в форме таблиц</w:t>
      </w:r>
      <w:r w:rsidRPr="002E5421">
        <w:t xml:space="preserve"> </w:t>
      </w:r>
      <w:r>
        <w:t>(</w:t>
      </w:r>
      <w:r w:rsidR="00101A24" w:rsidRPr="00101A24">
        <w:rPr>
          <w:rStyle w:val="afff6"/>
        </w:rPr>
        <w:fldChar w:fldCharType="begin"/>
      </w:r>
      <w:r w:rsidR="00101A24" w:rsidRPr="00101A24">
        <w:rPr>
          <w:rStyle w:val="afff6"/>
        </w:rPr>
        <w:instrText xml:space="preserve"> REF _Ref228886219 \h </w:instrText>
      </w:r>
      <w:r w:rsidR="00101A24">
        <w:rPr>
          <w:rStyle w:val="afff6"/>
        </w:rPr>
        <w:instrText xml:space="preserve"> \* MERGEFORMAT </w:instrText>
      </w:r>
      <w:r w:rsidR="00101A24" w:rsidRPr="00101A24">
        <w:rPr>
          <w:rStyle w:val="afff6"/>
        </w:rPr>
      </w:r>
      <w:r w:rsidR="00101A24" w:rsidRPr="00101A24">
        <w:rPr>
          <w:rStyle w:val="afff6"/>
        </w:rPr>
        <w:fldChar w:fldCharType="separate"/>
      </w:r>
      <w:r w:rsidR="00A05A8B" w:rsidRPr="00A05A8B">
        <w:rPr>
          <w:rStyle w:val="afff6"/>
        </w:rPr>
        <w:t>Таблица 30</w:t>
      </w:r>
      <w:r w:rsidR="00101A24" w:rsidRPr="00101A24">
        <w:rPr>
          <w:rStyle w:val="afff6"/>
        </w:rPr>
        <w:fldChar w:fldCharType="end"/>
      </w:r>
      <w:r>
        <w:t>).</w:t>
      </w:r>
    </w:p>
    <w:p w14:paraId="2717743F" w14:textId="23644632" w:rsidR="00084B9E" w:rsidRDefault="00084B9E" w:rsidP="00084B9E">
      <w:pPr>
        <w:pStyle w:val="affd"/>
      </w:pPr>
      <w:bookmarkStart w:id="356" w:name="_Ref228886219"/>
      <w:r>
        <w:t xml:space="preserve">Таблица </w:t>
      </w:r>
      <w:fldSimple w:instr=" SEQ Таблица \* ARABIC ">
        <w:r w:rsidR="00A60DD8">
          <w:rPr>
            <w:noProof/>
          </w:rPr>
          <w:t>30</w:t>
        </w:r>
      </w:fldSimple>
      <w:bookmarkEnd w:id="356"/>
    </w:p>
    <w:tbl>
      <w:tblPr>
        <w:tblStyle w:val="af4"/>
        <w:tblW w:w="5000" w:type="pct"/>
        <w:tblLook w:val="04A0" w:firstRow="1" w:lastRow="0" w:firstColumn="1" w:lastColumn="0" w:noHBand="0" w:noVBand="1"/>
      </w:tblPr>
      <w:tblGrid>
        <w:gridCol w:w="1943"/>
        <w:gridCol w:w="1942"/>
        <w:gridCol w:w="1941"/>
        <w:gridCol w:w="1941"/>
      </w:tblGrid>
      <w:tr w:rsidR="002E5421" w:rsidRPr="00144D47" w14:paraId="7D476973" w14:textId="77777777" w:rsidTr="00144D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4"/>
          </w:tcPr>
          <w:p w14:paraId="383C52F6" w14:textId="27C258B4" w:rsidR="002E5421" w:rsidRPr="00144D47" w:rsidRDefault="002E5421" w:rsidP="00144D47">
            <w:pPr>
              <w:rPr>
                <w:color w:val="auto"/>
              </w:rPr>
            </w:pPr>
            <w:r w:rsidRPr="00144D47">
              <w:rPr>
                <w:color w:val="auto"/>
              </w:rPr>
              <w:t>Тарировочное удостоверение</w:t>
            </w:r>
          </w:p>
        </w:tc>
      </w:tr>
      <w:tr w:rsidR="002E5421" w:rsidRPr="00144D47" w14:paraId="7F22F5EE" w14:textId="77777777" w:rsidTr="00144D47">
        <w:tc>
          <w:tcPr>
            <w:cnfStyle w:val="001000000000" w:firstRow="0" w:lastRow="0" w:firstColumn="1" w:lastColumn="0" w:oddVBand="0" w:evenVBand="0" w:oddHBand="0" w:evenHBand="0" w:firstRowFirstColumn="0" w:firstRowLastColumn="0" w:lastRowFirstColumn="0" w:lastRowLastColumn="0"/>
            <w:tcW w:w="1486" w:type="dxa"/>
          </w:tcPr>
          <w:p w14:paraId="37A568EC" w14:textId="081CD27B" w:rsidR="002E5421" w:rsidRPr="00144D47" w:rsidRDefault="002E5421" w:rsidP="00144D47">
            <w:pPr>
              <w:rPr>
                <w:color w:val="auto"/>
              </w:rPr>
            </w:pPr>
            <w:r w:rsidRPr="00144D47">
              <w:rPr>
                <w:color w:val="auto"/>
              </w:rPr>
              <w:t>Число делений в 1 сек.</w:t>
            </w:r>
          </w:p>
        </w:tc>
        <w:tc>
          <w:tcPr>
            <w:tcW w:w="1486" w:type="dxa"/>
          </w:tcPr>
          <w:p w14:paraId="5FB70138" w14:textId="78A1D12E" w:rsidR="002E5421" w:rsidRPr="00144D47" w:rsidRDefault="002E5421" w:rsidP="00144D47">
            <w:pPr>
              <w:cnfStyle w:val="000000000000" w:firstRow="0" w:lastRow="0" w:firstColumn="0" w:lastColumn="0" w:oddVBand="0" w:evenVBand="0" w:oddHBand="0" w:evenHBand="0" w:firstRowFirstColumn="0" w:firstRowLastColumn="0" w:lastRowFirstColumn="0" w:lastRowLastColumn="0"/>
              <w:rPr>
                <w:color w:val="auto"/>
              </w:rPr>
            </w:pPr>
            <w:r w:rsidRPr="00144D47">
              <w:rPr>
                <w:color w:val="auto"/>
              </w:rPr>
              <w:t xml:space="preserve">Множитель </w:t>
            </w:r>
            <w:r w:rsidRPr="00144D47">
              <w:rPr>
                <w:color w:val="auto"/>
                <w:lang w:val="en-US"/>
              </w:rPr>
              <w:t>k</w:t>
            </w:r>
          </w:p>
        </w:tc>
        <w:tc>
          <w:tcPr>
            <w:tcW w:w="1485" w:type="dxa"/>
          </w:tcPr>
          <w:p w14:paraId="0AB6B93C" w14:textId="4E4A03D5" w:rsidR="002E5421" w:rsidRPr="00144D47" w:rsidRDefault="002E5421" w:rsidP="00144D47">
            <w:pPr>
              <w:cnfStyle w:val="000000000000" w:firstRow="0" w:lastRow="0" w:firstColumn="0" w:lastColumn="0" w:oddVBand="0" w:evenVBand="0" w:oddHBand="0" w:evenHBand="0" w:firstRowFirstColumn="0" w:firstRowLastColumn="0" w:lastRowFirstColumn="0" w:lastRowLastColumn="0"/>
              <w:rPr>
                <w:color w:val="auto"/>
              </w:rPr>
            </w:pPr>
            <w:r w:rsidRPr="00144D47">
              <w:rPr>
                <w:color w:val="auto"/>
              </w:rPr>
              <w:t>Число делений в 1 сек.</w:t>
            </w:r>
          </w:p>
        </w:tc>
        <w:tc>
          <w:tcPr>
            <w:tcW w:w="1485" w:type="dxa"/>
          </w:tcPr>
          <w:p w14:paraId="1EECD7E4" w14:textId="0407F14C" w:rsidR="002E5421" w:rsidRPr="00144D47" w:rsidRDefault="002E5421" w:rsidP="00144D47">
            <w:pPr>
              <w:cnfStyle w:val="000000000000" w:firstRow="0" w:lastRow="0" w:firstColumn="0" w:lastColumn="0" w:oddVBand="0" w:evenVBand="0" w:oddHBand="0" w:evenHBand="0" w:firstRowFirstColumn="0" w:firstRowLastColumn="0" w:lastRowFirstColumn="0" w:lastRowLastColumn="0"/>
              <w:rPr>
                <w:color w:val="auto"/>
              </w:rPr>
            </w:pPr>
            <w:r w:rsidRPr="00144D47">
              <w:rPr>
                <w:color w:val="auto"/>
              </w:rPr>
              <w:t xml:space="preserve"> Скорость</w:t>
            </w:r>
            <w:r w:rsidRPr="00144D47">
              <w:rPr>
                <w:color w:val="auto"/>
                <w:lang w:val="en-US"/>
              </w:rPr>
              <w:t>,</w:t>
            </w:r>
            <w:r w:rsidRPr="00144D47">
              <w:rPr>
                <w:color w:val="auto"/>
              </w:rPr>
              <w:t xml:space="preserve"> м/сек</w:t>
            </w:r>
          </w:p>
        </w:tc>
      </w:tr>
      <w:tr w:rsidR="002E5421" w:rsidRPr="00144D47" w14:paraId="386F0185" w14:textId="77777777" w:rsidTr="00144D47">
        <w:tc>
          <w:tcPr>
            <w:cnfStyle w:val="001000000000" w:firstRow="0" w:lastRow="0" w:firstColumn="1" w:lastColumn="0" w:oddVBand="0" w:evenVBand="0" w:oddHBand="0" w:evenHBand="0" w:firstRowFirstColumn="0" w:firstRowLastColumn="0" w:lastRowFirstColumn="0" w:lastRowLastColumn="0"/>
            <w:tcW w:w="1486" w:type="dxa"/>
          </w:tcPr>
          <w:p w14:paraId="7B419CD3" w14:textId="464D6621" w:rsidR="002E5421" w:rsidRPr="00144D47" w:rsidRDefault="002E5421" w:rsidP="00144D47">
            <w:pPr>
              <w:rPr>
                <w:color w:val="auto"/>
                <w:lang w:val="en-US"/>
              </w:rPr>
            </w:pPr>
            <w:r w:rsidRPr="00144D47">
              <w:rPr>
                <w:color w:val="auto"/>
                <w:lang w:val="en-US"/>
              </w:rPr>
              <w:t>0,5</w:t>
            </w:r>
          </w:p>
        </w:tc>
        <w:tc>
          <w:tcPr>
            <w:tcW w:w="1486" w:type="dxa"/>
          </w:tcPr>
          <w:p w14:paraId="1F2A441D" w14:textId="14BD3CCD" w:rsidR="002E5421" w:rsidRPr="00144D47" w:rsidRDefault="002E542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1,36</w:t>
            </w:r>
          </w:p>
        </w:tc>
        <w:tc>
          <w:tcPr>
            <w:tcW w:w="1485" w:type="dxa"/>
          </w:tcPr>
          <w:p w14:paraId="3383D0F2" w14:textId="37268B85" w:rsidR="002E5421" w:rsidRPr="00144D47" w:rsidRDefault="002E542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2,0</w:t>
            </w:r>
          </w:p>
        </w:tc>
        <w:tc>
          <w:tcPr>
            <w:tcW w:w="1485" w:type="dxa"/>
          </w:tcPr>
          <w:p w14:paraId="62F3A788" w14:textId="77A3A025" w:rsidR="002E5421" w:rsidRPr="00144D47" w:rsidRDefault="002E542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2,1</w:t>
            </w:r>
          </w:p>
        </w:tc>
      </w:tr>
      <w:tr w:rsidR="002E5421" w:rsidRPr="00144D47" w14:paraId="7C568358" w14:textId="77777777" w:rsidTr="00144D47">
        <w:tc>
          <w:tcPr>
            <w:cnfStyle w:val="001000000000" w:firstRow="0" w:lastRow="0" w:firstColumn="1" w:lastColumn="0" w:oddVBand="0" w:evenVBand="0" w:oddHBand="0" w:evenHBand="0" w:firstRowFirstColumn="0" w:firstRowLastColumn="0" w:lastRowFirstColumn="0" w:lastRowLastColumn="0"/>
            <w:tcW w:w="1486" w:type="dxa"/>
          </w:tcPr>
          <w:p w14:paraId="159A217D" w14:textId="5A2BA3E6" w:rsidR="002E5421" w:rsidRPr="00144D47" w:rsidRDefault="002E5421" w:rsidP="00144D47">
            <w:pPr>
              <w:rPr>
                <w:color w:val="auto"/>
                <w:lang w:val="en-US"/>
              </w:rPr>
            </w:pPr>
            <w:r w:rsidRPr="00144D47">
              <w:rPr>
                <w:color w:val="auto"/>
                <w:lang w:val="en-US"/>
              </w:rPr>
              <w:t>1,0</w:t>
            </w:r>
          </w:p>
        </w:tc>
        <w:tc>
          <w:tcPr>
            <w:tcW w:w="1486" w:type="dxa"/>
          </w:tcPr>
          <w:p w14:paraId="5503678A" w14:textId="22E841F2" w:rsidR="002E5421" w:rsidRPr="00144D47" w:rsidRDefault="002E542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1,1</w:t>
            </w:r>
          </w:p>
        </w:tc>
        <w:tc>
          <w:tcPr>
            <w:tcW w:w="1485" w:type="dxa"/>
          </w:tcPr>
          <w:p w14:paraId="7EA7FCA2" w14:textId="5F899770" w:rsidR="002E5421" w:rsidRPr="00144D47" w:rsidRDefault="002E542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3,0</w:t>
            </w:r>
          </w:p>
        </w:tc>
        <w:tc>
          <w:tcPr>
            <w:tcW w:w="1485" w:type="dxa"/>
          </w:tcPr>
          <w:p w14:paraId="0D93DB73" w14:textId="7828055E" w:rsidR="002E5421" w:rsidRPr="00144D47" w:rsidRDefault="002E542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3,1</w:t>
            </w:r>
          </w:p>
        </w:tc>
      </w:tr>
      <w:tr w:rsidR="002E5421" w:rsidRPr="00144D47" w14:paraId="1116F93A" w14:textId="77777777" w:rsidTr="00144D47">
        <w:tc>
          <w:tcPr>
            <w:cnfStyle w:val="001000000000" w:firstRow="0" w:lastRow="0" w:firstColumn="1" w:lastColumn="0" w:oddVBand="0" w:evenVBand="0" w:oddHBand="0" w:evenHBand="0" w:firstRowFirstColumn="0" w:firstRowLastColumn="0" w:lastRowFirstColumn="0" w:lastRowLastColumn="0"/>
            <w:tcW w:w="1486" w:type="dxa"/>
          </w:tcPr>
          <w:p w14:paraId="1DF9CC7E" w14:textId="0DE5240F" w:rsidR="002E5421" w:rsidRPr="00144D47" w:rsidRDefault="002E5421" w:rsidP="00144D47">
            <w:pPr>
              <w:rPr>
                <w:color w:val="auto"/>
              </w:rPr>
            </w:pPr>
            <w:r w:rsidRPr="00144D47">
              <w:rPr>
                <w:color w:val="auto"/>
              </w:rPr>
              <w:t>и т. д.</w:t>
            </w:r>
          </w:p>
        </w:tc>
        <w:tc>
          <w:tcPr>
            <w:tcW w:w="1486" w:type="dxa"/>
          </w:tcPr>
          <w:p w14:paraId="1326CBA1" w14:textId="77777777" w:rsidR="002E5421" w:rsidRPr="00144D47" w:rsidRDefault="002E5421" w:rsidP="00144D47">
            <w:pPr>
              <w:cnfStyle w:val="000000000000" w:firstRow="0" w:lastRow="0" w:firstColumn="0" w:lastColumn="0" w:oddVBand="0" w:evenVBand="0" w:oddHBand="0" w:evenHBand="0" w:firstRowFirstColumn="0" w:firstRowLastColumn="0" w:lastRowFirstColumn="0" w:lastRowLastColumn="0"/>
              <w:rPr>
                <w:color w:val="auto"/>
              </w:rPr>
            </w:pPr>
          </w:p>
        </w:tc>
        <w:tc>
          <w:tcPr>
            <w:tcW w:w="1485" w:type="dxa"/>
          </w:tcPr>
          <w:p w14:paraId="525E8866" w14:textId="1AB70769" w:rsidR="002E5421" w:rsidRPr="00144D47" w:rsidRDefault="002E5421" w:rsidP="00144D47">
            <w:pPr>
              <w:cnfStyle w:val="000000000000" w:firstRow="0" w:lastRow="0" w:firstColumn="0" w:lastColumn="0" w:oddVBand="0" w:evenVBand="0" w:oddHBand="0" w:evenHBand="0" w:firstRowFirstColumn="0" w:firstRowLastColumn="0" w:lastRowFirstColumn="0" w:lastRowLastColumn="0"/>
              <w:rPr>
                <w:color w:val="auto"/>
              </w:rPr>
            </w:pPr>
            <w:r w:rsidRPr="00144D47">
              <w:rPr>
                <w:color w:val="auto"/>
              </w:rPr>
              <w:t>и т. д.</w:t>
            </w:r>
          </w:p>
        </w:tc>
        <w:tc>
          <w:tcPr>
            <w:tcW w:w="1485" w:type="dxa"/>
          </w:tcPr>
          <w:p w14:paraId="0FA391A4" w14:textId="77777777" w:rsidR="002E5421" w:rsidRPr="00144D47" w:rsidRDefault="002E5421" w:rsidP="00144D47">
            <w:pPr>
              <w:cnfStyle w:val="000000000000" w:firstRow="0" w:lastRow="0" w:firstColumn="0" w:lastColumn="0" w:oddVBand="0" w:evenVBand="0" w:oddHBand="0" w:evenHBand="0" w:firstRowFirstColumn="0" w:firstRowLastColumn="0" w:lastRowFirstColumn="0" w:lastRowLastColumn="0"/>
              <w:rPr>
                <w:color w:val="auto"/>
              </w:rPr>
            </w:pPr>
          </w:p>
        </w:tc>
      </w:tr>
    </w:tbl>
    <w:p w14:paraId="7FE1A8AD" w14:textId="253C25ED" w:rsidR="000E6EF4" w:rsidRDefault="000E6EF4" w:rsidP="000E6EF4">
      <w:pPr>
        <w:pStyle w:val="a5"/>
      </w:pPr>
      <w:r>
        <w:t>В этом случае скорость равна числу делений, умноженному на множитель k.</w:t>
      </w:r>
    </w:p>
    <w:p w14:paraId="66DCDC7B" w14:textId="4F0B740F" w:rsidR="00054324" w:rsidRDefault="000E6EF4" w:rsidP="000E6EF4">
      <w:pPr>
        <w:pStyle w:val="a5"/>
      </w:pPr>
      <w:r>
        <w:t xml:space="preserve">В случае необходимости анемометры могут быть проверены также и на руднике; для этого следует изготовить небольшой станок, состоящий из подставки, поддерживающей вертикальный коленчатый вал </w:t>
      </w:r>
      <w:r w:rsidRPr="000E6EF4">
        <w:rPr>
          <w:rStyle w:val="afff6"/>
        </w:rPr>
        <w:t>с</w:t>
      </w:r>
      <w:r>
        <w:t xml:space="preserve">, перекладиной наверху; на одном конце перекладины, на расстоянии </w:t>
      </w:r>
      <w:r w:rsidRPr="000E6EF4">
        <w:rPr>
          <w:rStyle w:val="afff6"/>
        </w:rPr>
        <w:t>r</w:t>
      </w:r>
      <w:r>
        <w:t xml:space="preserve"> от центра вала, укрепляется анемометр, который приводится в движение вращением вала, например, от руки или моторчика. Если </w:t>
      </w:r>
      <w:r w:rsidRPr="000E6EF4">
        <w:rPr>
          <w:rStyle w:val="afff6"/>
        </w:rPr>
        <w:t>n</w:t>
      </w:r>
      <w:r>
        <w:t xml:space="preserve"> число оборотов вала за </w:t>
      </w:r>
      <w:r w:rsidRPr="000E6EF4">
        <w:rPr>
          <w:rStyle w:val="afff6"/>
        </w:rPr>
        <w:t>t</w:t>
      </w:r>
      <w:r>
        <w:t xml:space="preserve"> сек., то истинная скорость вращения анемометра будет равна</w:t>
      </w:r>
    </w:p>
    <w:tbl>
      <w:tblPr>
        <w:tblStyle w:val="51"/>
        <w:tblW w:w="5000" w:type="pct"/>
        <w:tblLook w:val="04A0" w:firstRow="1" w:lastRow="0" w:firstColumn="1" w:lastColumn="0" w:noHBand="0" w:noVBand="1"/>
      </w:tblPr>
      <w:tblGrid>
        <w:gridCol w:w="365"/>
        <w:gridCol w:w="7040"/>
        <w:gridCol w:w="362"/>
      </w:tblGrid>
      <w:tr w:rsidR="000E6EF4" w:rsidRPr="00144D47" w14:paraId="2F19EFFE" w14:textId="77777777" w:rsidTr="00144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31F27CC0" w14:textId="77777777" w:rsidR="000E6EF4" w:rsidRPr="00144D47" w:rsidRDefault="000E6EF4" w:rsidP="00144D47">
            <w:pPr>
              <w:rPr>
                <w:color w:val="auto"/>
              </w:rPr>
            </w:pPr>
          </w:p>
        </w:tc>
        <w:tc>
          <w:tcPr>
            <w:tcW w:w="5386" w:type="dxa"/>
          </w:tcPr>
          <w:p w14:paraId="3EA8A718" w14:textId="11B40963" w:rsidR="000E6EF4" w:rsidRPr="00144D47" w:rsidRDefault="000F0C60" w:rsidP="00144D47">
            <w:pPr>
              <w:pStyle w:val="aff7"/>
              <w:cnfStyle w:val="100000000000" w:firstRow="1" w:lastRow="0" w:firstColumn="0" w:lastColumn="0" w:oddVBand="0" w:evenVBand="0" w:oddHBand="0" w:evenHBand="0" w:firstRowFirstColumn="0" w:firstRowLastColumn="0" w:lastRowFirstColumn="0" w:lastRowLastColumn="0"/>
            </w:pPr>
            <m:oMath>
              <m:r>
                <m:t>υ=</m:t>
              </m:r>
              <m:f>
                <m:fPr>
                  <m:ctrlPr/>
                </m:fPr>
                <m:num>
                  <m:r>
                    <m:t>2π×r×n</m:t>
                  </m:r>
                </m:num>
                <m:den>
                  <m:r>
                    <m:t>t</m:t>
                  </m:r>
                </m:den>
              </m:f>
              <m:r>
                <m:t>,</m:t>
              </m:r>
            </m:oMath>
            <w:r w:rsidR="00101A24" w:rsidRPr="00144D47">
              <w:rPr>
                <w:lang w:val="en-US"/>
              </w:rPr>
              <w:t xml:space="preserve"> </w:t>
            </w:r>
            <w:r w:rsidR="00101A24" w:rsidRPr="00144D47">
              <w:t>м/сек.</w:t>
            </w:r>
          </w:p>
        </w:tc>
        <w:tc>
          <w:tcPr>
            <w:tcW w:w="277" w:type="dxa"/>
          </w:tcPr>
          <w:p w14:paraId="671F1949" w14:textId="77777777" w:rsidR="000E6EF4" w:rsidRPr="00144D47" w:rsidRDefault="000E6EF4" w:rsidP="00144D47">
            <w:pPr>
              <w:cnfStyle w:val="100000000000" w:firstRow="1" w:lastRow="0" w:firstColumn="0" w:lastColumn="0" w:oddVBand="0" w:evenVBand="0" w:oddHBand="0" w:evenHBand="0" w:firstRowFirstColumn="0" w:firstRowLastColumn="0" w:lastRowFirstColumn="0" w:lastRowLastColumn="0"/>
              <w:rPr>
                <w:color w:val="auto"/>
              </w:rPr>
            </w:pPr>
          </w:p>
        </w:tc>
      </w:tr>
    </w:tbl>
    <w:p w14:paraId="27303E92" w14:textId="7CC71E00" w:rsidR="000E6EF4" w:rsidRDefault="000E6EF4" w:rsidP="000E6EF4">
      <w:pPr>
        <w:pStyle w:val="a5"/>
      </w:pPr>
      <w:r>
        <w:t>Определив значение v u п для нескольких скоростей вращения, нетрудно построить график или составить таблицу множителей (k=</w:t>
      </w:r>
      <w:r w:rsidR="00E11384">
        <w:t>υ:</w:t>
      </w:r>
      <w:r w:rsidR="00E11384" w:rsidRPr="00E11384">
        <w:t xml:space="preserve"> </w:t>
      </w:r>
      <w:r w:rsidR="00E11384">
        <w:rPr>
          <w:lang w:val="en-US"/>
        </w:rPr>
        <w:t>n</w:t>
      </w:r>
      <w:r>
        <w:t xml:space="preserve">, где </w:t>
      </w:r>
      <w:r>
        <w:rPr>
          <w:lang w:val="en-US"/>
        </w:rPr>
        <w:t>n</w:t>
      </w:r>
      <w:r w:rsidR="00F23F27">
        <w:t xml:space="preserve"> — </w:t>
      </w:r>
      <w:r>
        <w:t>число делений за время</w:t>
      </w:r>
      <w:r w:rsidRPr="000E6EF4">
        <w:t xml:space="preserve"> </w:t>
      </w:r>
      <w:r>
        <w:rPr>
          <w:lang w:val="en-US"/>
        </w:rPr>
        <w:t>t</w:t>
      </w:r>
      <w:r>
        <w:t>).</w:t>
      </w:r>
    </w:p>
    <w:p w14:paraId="46932474" w14:textId="7B791481" w:rsidR="000E6EF4" w:rsidRDefault="000E6EF4" w:rsidP="000E6EF4">
      <w:pPr>
        <w:pStyle w:val="a5"/>
      </w:pPr>
      <w:r>
        <w:lastRenderedPageBreak/>
        <w:t>Если атмосфера, в которой приходится работать анемометру,</w:t>
      </w:r>
      <w:r w:rsidRPr="000E6EF4">
        <w:t xml:space="preserve"> </w:t>
      </w:r>
      <w:r>
        <w:t>загрязнена или насыщена водяными парами, то при ежедневном</w:t>
      </w:r>
      <w:r w:rsidRPr="000E6EF4">
        <w:t xml:space="preserve"> </w:t>
      </w:r>
      <w:r>
        <w:t>пользовании анемометры приходится тарировать часто, например</w:t>
      </w:r>
      <w:r w:rsidRPr="000E6EF4">
        <w:t xml:space="preserve"> </w:t>
      </w:r>
      <w:r>
        <w:t>в шахтных условиях через 2—3 мес.; если воздух чистый, то анемометр может работать без тарировки 6—12 мес.</w:t>
      </w:r>
    </w:p>
    <w:p w14:paraId="35F836F0" w14:textId="7ACD00B2" w:rsidR="000E6EF4" w:rsidRDefault="000E6EF4" w:rsidP="000E6EF4">
      <w:pPr>
        <w:pStyle w:val="a5"/>
      </w:pPr>
      <w:r>
        <w:t>В случае неуверенности в правильности показаний какого-нибудь анемометра и когда на шахте имеется исправный анемометр с паспортом, можно по его показаниям проверить исправность другого анемометра следующим образом: выбрать в шахте две (лучше три) выработки с различными скоростями движения воздуха, например порядка 1—2 м/сек или 4—5 м/сек и более; в этих выработках выбрать замерные сечения на прямых</w:t>
      </w:r>
      <w:r w:rsidRPr="000E6EF4">
        <w:t xml:space="preserve"> </w:t>
      </w:r>
      <w:r>
        <w:t>участках; замерить три раза в одних и тех же точках скорость</w:t>
      </w:r>
      <w:r w:rsidRPr="000E6EF4">
        <w:t xml:space="preserve"> </w:t>
      </w:r>
      <w:r>
        <w:t>контрольным и проверяемым анемометрами, чередуя замеры;</w:t>
      </w:r>
      <w:r w:rsidRPr="000E6EF4">
        <w:t xml:space="preserve"> </w:t>
      </w:r>
      <w:r>
        <w:t>подсчитать средние арифметические υ</w:t>
      </w:r>
      <w:r w:rsidRPr="000E6EF4">
        <w:rPr>
          <w:vertAlign w:val="subscript"/>
        </w:rPr>
        <w:t>t</w:t>
      </w:r>
      <w:r>
        <w:t xml:space="preserve"> и </w:t>
      </w:r>
      <w:r>
        <w:rPr>
          <w:lang w:val="en-US"/>
        </w:rPr>
        <w:t>n</w:t>
      </w:r>
      <w:r w:rsidRPr="000E6EF4">
        <w:rPr>
          <w:vertAlign w:val="subscript"/>
          <w:lang w:val="en-US"/>
        </w:rPr>
        <w:t>t</w:t>
      </w:r>
      <w:r>
        <w:t>; по этим значениям</w:t>
      </w:r>
      <w:r w:rsidRPr="000E6EF4">
        <w:t xml:space="preserve"> </w:t>
      </w:r>
      <w:r>
        <w:t>построить график или составить таблицу поправок.</w:t>
      </w:r>
    </w:p>
    <w:p w14:paraId="22B5E68E" w14:textId="1D65913B" w:rsidR="000E6EF4" w:rsidRDefault="000E6EF4" w:rsidP="000E6EF4">
      <w:pPr>
        <w:pStyle w:val="a5"/>
      </w:pPr>
      <w:r>
        <w:t>При производстве замеров анемометром надлежит учитывать</w:t>
      </w:r>
      <w:r w:rsidRPr="000E6EF4">
        <w:t xml:space="preserve"> </w:t>
      </w:r>
      <w:r>
        <w:t>следующее:</w:t>
      </w:r>
    </w:p>
    <w:p w14:paraId="1204C2ED" w14:textId="7E28BFEA" w:rsidR="000E6EF4" w:rsidRDefault="000E6EF4">
      <w:pPr>
        <w:pStyle w:val="a0"/>
        <w:numPr>
          <w:ilvl w:val="0"/>
          <w:numId w:val="19"/>
        </w:numPr>
        <w:tabs>
          <w:tab w:val="left" w:pos="284"/>
        </w:tabs>
        <w:ind w:left="0" w:firstLine="0"/>
      </w:pPr>
      <w:r>
        <w:t>замеры производить на прямых участках с ровной крепью,</w:t>
      </w:r>
      <w:r w:rsidRPr="000E6EF4">
        <w:t xml:space="preserve"> </w:t>
      </w:r>
      <w:r>
        <w:t>плотно прилегающей к стенкам выработки, и с чистой почвой.</w:t>
      </w:r>
      <w:r w:rsidRPr="000E6EF4">
        <w:t xml:space="preserve"> </w:t>
      </w:r>
      <w:r>
        <w:t>Не следует производить замеры за вагонетками или поворотами</w:t>
      </w:r>
      <w:r w:rsidRPr="000E6EF4">
        <w:t xml:space="preserve"> </w:t>
      </w:r>
      <w:r>
        <w:t>выработки (не ближе пяти диаметров от поворота);</w:t>
      </w:r>
    </w:p>
    <w:p w14:paraId="0B84DD8B" w14:textId="59C79295" w:rsidR="000E6EF4" w:rsidRDefault="000E6EF4">
      <w:pPr>
        <w:pStyle w:val="a0"/>
        <w:numPr>
          <w:ilvl w:val="0"/>
          <w:numId w:val="19"/>
        </w:numPr>
        <w:tabs>
          <w:tab w:val="left" w:pos="284"/>
        </w:tabs>
        <w:ind w:left="0" w:firstLine="0"/>
      </w:pPr>
      <w:r>
        <w:t>необходимо делать не менее двух, а лучше трех замеров;</w:t>
      </w:r>
      <w:r w:rsidRPr="000E6EF4">
        <w:t xml:space="preserve"> </w:t>
      </w:r>
      <w:r>
        <w:t>следует добиваться, чтобы расхождение между отдельными замерами не превосходили 2—3%;</w:t>
      </w:r>
    </w:p>
    <w:p w14:paraId="0333CD14" w14:textId="539EB846" w:rsidR="000E6EF4" w:rsidRDefault="000E6EF4">
      <w:pPr>
        <w:pStyle w:val="a0"/>
        <w:numPr>
          <w:ilvl w:val="0"/>
          <w:numId w:val="19"/>
        </w:numPr>
        <w:tabs>
          <w:tab w:val="left" w:pos="284"/>
        </w:tabs>
        <w:ind w:left="0" w:firstLine="0"/>
      </w:pPr>
      <w:r>
        <w:t>при использовании замерных станций замер следует производить на расстоянии 0,5 м от конца станции, считая по струе.</w:t>
      </w:r>
    </w:p>
    <w:p w14:paraId="754F38DA" w14:textId="26823147" w:rsidR="000E6EF4" w:rsidRDefault="000E6EF4" w:rsidP="000E6EF4">
      <w:pPr>
        <w:pStyle w:val="a5"/>
      </w:pPr>
      <w:r>
        <w:t>Ниже приведены интересные результаты английских исследований работы анемометров в шахтных условиях [</w:t>
      </w:r>
      <w:r w:rsidR="00144D47">
        <w:t>!</w:t>
      </w:r>
      <w:r w:rsidRPr="00B96B1A">
        <w:rPr>
          <w:highlight w:val="yellow"/>
        </w:rPr>
        <w:t>5</w:t>
      </w:r>
      <w:r>
        <w:t>]:</w:t>
      </w:r>
    </w:p>
    <w:p w14:paraId="1F2DA4ED" w14:textId="6F14A3ED" w:rsidR="000E6EF4" w:rsidRDefault="000E6EF4" w:rsidP="00A91472">
      <w:pPr>
        <w:pStyle w:val="a1"/>
        <w:tabs>
          <w:tab w:val="left" w:pos="284"/>
        </w:tabs>
        <w:ind w:left="0" w:firstLine="0"/>
      </w:pPr>
      <w:r>
        <w:t>«скос» анемометра по отношению к направлению потока;</w:t>
      </w:r>
      <w:r w:rsidRPr="000E6EF4">
        <w:t xml:space="preserve"> </w:t>
      </w:r>
      <w:r>
        <w:t>при скосе до 20° ошибка не превосходит 2,5%;</w:t>
      </w:r>
    </w:p>
    <w:p w14:paraId="2F2C9F51" w14:textId="38E283B5" w:rsidR="000E6EF4" w:rsidRDefault="000E6EF4" w:rsidP="00A91472">
      <w:pPr>
        <w:pStyle w:val="a1"/>
        <w:tabs>
          <w:tab w:val="left" w:pos="284"/>
        </w:tabs>
        <w:ind w:left="0" w:firstLine="0"/>
      </w:pPr>
      <w:r>
        <w:t>перемещение анемометра по сечению; чем больше скорость</w:t>
      </w:r>
      <w:r w:rsidRPr="000E6EF4">
        <w:t xml:space="preserve"> </w:t>
      </w:r>
      <w:r>
        <w:t>υ перемещения и меньше скорость υ</w:t>
      </w:r>
      <w:r w:rsidRPr="000E6EF4">
        <w:rPr>
          <w:vertAlign w:val="subscript"/>
        </w:rPr>
        <w:t>1</w:t>
      </w:r>
      <w:r>
        <w:t xml:space="preserve"> воздуха, тем ошибка больше; например, при скорости υ = 9 м/мин и скорости υ</w:t>
      </w:r>
      <w:r w:rsidRPr="000E6EF4">
        <w:rPr>
          <w:vertAlign w:val="subscript"/>
        </w:rPr>
        <w:t>1</w:t>
      </w:r>
      <w:r>
        <w:t>=60 м/мин</w:t>
      </w:r>
      <w:r w:rsidRPr="000E6EF4">
        <w:t xml:space="preserve"> </w:t>
      </w:r>
      <w:r>
        <w:t>ошибка равна 1,1%, при υ=18 м/мин она равна 4,4% и при</w:t>
      </w:r>
      <w:r w:rsidRPr="000E6EF4">
        <w:t xml:space="preserve"> </w:t>
      </w:r>
      <w:r>
        <w:t>υ=36 м/мин</w:t>
      </w:r>
      <w:r w:rsidR="00F23F27">
        <w:t xml:space="preserve"> — </w:t>
      </w:r>
      <w:r>
        <w:t>15,6%;</w:t>
      </w:r>
    </w:p>
    <w:p w14:paraId="42955FDD" w14:textId="51A532AF" w:rsidR="000E6EF4" w:rsidRDefault="000E6EF4" w:rsidP="00A91472">
      <w:pPr>
        <w:pStyle w:val="a1"/>
        <w:tabs>
          <w:tab w:val="left" w:pos="284"/>
        </w:tabs>
        <w:ind w:left="0" w:firstLine="0"/>
      </w:pPr>
      <w:r>
        <w:t>«разгон» анемометра при его пуске (благодаря инерции</w:t>
      </w:r>
      <w:r w:rsidRPr="000E6EF4">
        <w:t xml:space="preserve"> </w:t>
      </w:r>
      <w:r>
        <w:t>прибора); это влияние устраняется при продолжительности замера не менее 60, а лучше 100— 120 сек.;</w:t>
      </w:r>
    </w:p>
    <w:p w14:paraId="3A02AEB3" w14:textId="522A2D9E" w:rsidR="000E6EF4" w:rsidRDefault="000E6EF4" w:rsidP="00A91472">
      <w:pPr>
        <w:pStyle w:val="a1"/>
        <w:tabs>
          <w:tab w:val="left" w:pos="284"/>
        </w:tabs>
        <w:ind w:left="0" w:firstLine="0"/>
      </w:pPr>
      <w:r>
        <w:lastRenderedPageBreak/>
        <w:t>попеременное попадание анемометра в зоны с различными</w:t>
      </w:r>
      <w:r w:rsidRPr="000E6EF4">
        <w:t xml:space="preserve"> </w:t>
      </w:r>
      <w:r>
        <w:t>скоростями движения воздуха — влияние не устранимо;</w:t>
      </w:r>
    </w:p>
    <w:p w14:paraId="322C4D4A" w14:textId="76B4B8D3" w:rsidR="000E6EF4" w:rsidRDefault="000E6EF4" w:rsidP="00A91472">
      <w:pPr>
        <w:pStyle w:val="a1"/>
        <w:tabs>
          <w:tab w:val="left" w:pos="284"/>
        </w:tabs>
        <w:ind w:left="0" w:firstLine="0"/>
      </w:pPr>
      <w:r>
        <w:t>несвоевременная подача сигнала и неповторимость пути</w:t>
      </w:r>
      <w:r w:rsidRPr="000E6EF4">
        <w:t xml:space="preserve"> </w:t>
      </w:r>
      <w:r>
        <w:t>анемометра;</w:t>
      </w:r>
    </w:p>
    <w:p w14:paraId="0D66EC85" w14:textId="117E26B8" w:rsidR="000E6EF4" w:rsidRDefault="000E6EF4" w:rsidP="00A91472">
      <w:pPr>
        <w:pStyle w:val="a1"/>
        <w:tabs>
          <w:tab w:val="left" w:pos="284"/>
        </w:tabs>
        <w:ind w:left="0" w:firstLine="0"/>
      </w:pPr>
      <w:r>
        <w:t xml:space="preserve">влияние тела газомерщика; рекомендуется укреплять анемометр на палке длиной 1,5 м, а в высоких </w:t>
      </w:r>
      <w:r w:rsidR="00E11384">
        <w:t>выработках &gt;</w:t>
      </w:r>
      <w:r>
        <w:t>1,5 м,</w:t>
      </w:r>
      <w:r w:rsidRPr="000E6EF4">
        <w:t xml:space="preserve"> </w:t>
      </w:r>
      <w:r>
        <w:t>в этом случае поправка на способ замера равна 1,0;</w:t>
      </w:r>
    </w:p>
    <w:p w14:paraId="6516797C" w14:textId="2FA00C14" w:rsidR="000E6EF4" w:rsidRDefault="000E6EF4" w:rsidP="00A91472">
      <w:pPr>
        <w:pStyle w:val="a1"/>
        <w:tabs>
          <w:tab w:val="left" w:pos="284"/>
        </w:tabs>
        <w:ind w:left="0" w:firstLine="0"/>
      </w:pPr>
      <w:r>
        <w:t>в некоторых анемометрах (без рукоятки) держание его</w:t>
      </w:r>
      <w:r w:rsidRPr="000E6EF4">
        <w:t xml:space="preserve"> </w:t>
      </w:r>
      <w:r>
        <w:t>в руке может завысить скорость на 11—12%;</w:t>
      </w:r>
    </w:p>
    <w:p w14:paraId="176CBBCB" w14:textId="329B0FD2" w:rsidR="00A91472" w:rsidRDefault="000E6EF4" w:rsidP="00A91472">
      <w:pPr>
        <w:pStyle w:val="a1"/>
        <w:tabs>
          <w:tab w:val="left" w:pos="284"/>
        </w:tabs>
        <w:ind w:left="0" w:firstLine="0"/>
      </w:pPr>
      <w:r>
        <w:t>изменение удельного веса воздуха; по Оуэру поправка</w:t>
      </w:r>
      <w:r w:rsidRPr="000E6EF4">
        <w:t xml:space="preserve"> </w:t>
      </w:r>
      <w:r>
        <w:t xml:space="preserve">равна </w:t>
      </w:r>
      <m:oMath>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1</m:t>
                    </m:r>
                  </m:sub>
                </m:sSub>
              </m:num>
              <m:den>
                <m:sSub>
                  <m:sSubPr>
                    <m:ctrlPr>
                      <w:rPr>
                        <w:rFonts w:ascii="Cambria Math" w:hAnsi="Cambria Math"/>
                        <w:i/>
                      </w:rPr>
                    </m:ctrlPr>
                  </m:sSubPr>
                  <m:e>
                    <m:r>
                      <w:rPr>
                        <w:rFonts w:ascii="Cambria Math" w:hAnsi="Cambria Math"/>
                      </w:rPr>
                      <m:t>γ</m:t>
                    </m:r>
                  </m:e>
                  <m:sub>
                    <m:r>
                      <w:rPr>
                        <w:rFonts w:ascii="Cambria Math" w:hAnsi="Cambria Math"/>
                      </w:rPr>
                      <m:t>0</m:t>
                    </m:r>
                  </m:sub>
                </m:sSub>
              </m:den>
            </m:f>
          </m:e>
        </m:rad>
        <m:r>
          <w:rPr>
            <w:rFonts w:ascii="Cambria Math" w:hAnsi="Cambria Math"/>
          </w:rPr>
          <m:t>,</m:t>
        </m:r>
      </m:oMath>
      <w:r w:rsidR="00A91472" w:rsidRPr="00A91472">
        <w:t xml:space="preserve"> </w:t>
      </w:r>
      <w:r w:rsidR="00A91472">
        <w:t>где γ</w:t>
      </w:r>
      <w:r w:rsidR="00A91472" w:rsidRPr="00A91472">
        <w:rPr>
          <w:vertAlign w:val="subscript"/>
        </w:rPr>
        <w:t>1</w:t>
      </w:r>
      <w:r w:rsidR="00A91472">
        <w:t xml:space="preserve"> и γ</w:t>
      </w:r>
      <w:r w:rsidR="00A91472" w:rsidRPr="00A91472">
        <w:rPr>
          <w:vertAlign w:val="subscript"/>
        </w:rPr>
        <w:t>0</w:t>
      </w:r>
      <w:r w:rsidR="00A91472">
        <w:t xml:space="preserve"> удельные веса воздуха при тарировке и пользовании анемометром.</w:t>
      </w:r>
    </w:p>
    <w:p w14:paraId="4E7A14E4" w14:textId="4DB41CEA" w:rsidR="00A91472" w:rsidRDefault="00A91472" w:rsidP="00A91472">
      <w:pPr>
        <w:pStyle w:val="a5"/>
      </w:pPr>
      <w:r>
        <w:t>Небольшая разница может быть при смене анемометров (не более 2%) и замерщиков; при больших исследовательских работах рекомендуется найти поправочные коэффициенты на газомерщиков.</w:t>
      </w:r>
    </w:p>
    <w:p w14:paraId="1458586F" w14:textId="70EB49AF" w:rsidR="00054324" w:rsidRPr="00A91472" w:rsidRDefault="00A91472" w:rsidP="00A91472">
      <w:pPr>
        <w:pStyle w:val="a5"/>
      </w:pPr>
      <w:r>
        <w:t>При правильном выполнении замера ошибка при этом способе по сравнению со способом площадок не превосходит 2,5%.</w:t>
      </w:r>
    </w:p>
    <w:p w14:paraId="2CC8E07D" w14:textId="00F93AE7" w:rsidR="00054324" w:rsidRPr="00E11384" w:rsidRDefault="00A91472" w:rsidP="00862D21">
      <w:pPr>
        <w:pStyle w:val="40"/>
      </w:pPr>
      <w:bookmarkStart w:id="357" w:name="_Toc229564897"/>
      <w:r w:rsidRPr="00E11384">
        <w:t>Измерение малых скоростей движения воздуха</w:t>
      </w:r>
      <w:bookmarkEnd w:id="357"/>
    </w:p>
    <w:p w14:paraId="382ADEF2" w14:textId="438C6278" w:rsidR="00054324" w:rsidRPr="00A91472" w:rsidRDefault="00A91472" w:rsidP="00A91472">
      <w:pPr>
        <w:pStyle w:val="a5"/>
        <w:jc w:val="center"/>
        <w:rPr>
          <w:rStyle w:val="af3"/>
        </w:rPr>
      </w:pPr>
      <w:r w:rsidRPr="00A91472">
        <w:rPr>
          <w:rStyle w:val="af3"/>
        </w:rPr>
        <w:t>Замеры при помощи особо чувствительных анемометров</w:t>
      </w:r>
    </w:p>
    <w:p w14:paraId="280B92B8" w14:textId="52DF21B5" w:rsidR="00054324" w:rsidRDefault="00A91472" w:rsidP="00A91472">
      <w:pPr>
        <w:pStyle w:val="a1"/>
        <w:tabs>
          <w:tab w:val="left" w:pos="284"/>
        </w:tabs>
        <w:ind w:left="0" w:firstLine="0"/>
      </w:pPr>
      <w:r>
        <w:t>При помощи анемометра большого диаметра (18 см) со слюдяными лопатками;</w:t>
      </w:r>
    </w:p>
    <w:p w14:paraId="5E8AD99D" w14:textId="105929C3" w:rsidR="00054324" w:rsidRDefault="00054324" w:rsidP="00B414A7">
      <w:pPr>
        <w:pStyle w:val="a5"/>
      </w:pPr>
    </w:p>
    <w:p w14:paraId="02D01930" w14:textId="5578BBBB" w:rsidR="00054324" w:rsidRDefault="00054324" w:rsidP="00B414A7">
      <w:pPr>
        <w:pStyle w:val="a5"/>
      </w:pPr>
    </w:p>
    <w:p w14:paraId="63E69A02" w14:textId="5EA32B71" w:rsidR="00054324" w:rsidRDefault="00054324" w:rsidP="00B414A7">
      <w:pPr>
        <w:pStyle w:val="a5"/>
      </w:pPr>
    </w:p>
    <w:p w14:paraId="7B4D65CD" w14:textId="4DE5D052" w:rsidR="00054324" w:rsidRDefault="00054324" w:rsidP="00B414A7">
      <w:pPr>
        <w:pStyle w:val="a5"/>
      </w:pPr>
    </w:p>
    <w:p w14:paraId="4720B2D6" w14:textId="45A7D315" w:rsidR="00054324" w:rsidRDefault="00AC1631" w:rsidP="00B414A7">
      <w:pPr>
        <w:pStyle w:val="a5"/>
      </w:pPr>
      <w:r>
        <w:rPr>
          <w:noProof/>
        </w:rPr>
        <mc:AlternateContent>
          <mc:Choice Requires="wps">
            <w:drawing>
              <wp:anchor distT="0" distB="0" distL="114300" distR="114300" simplePos="0" relativeHeight="251648022" behindDoc="0" locked="0" layoutInCell="1" allowOverlap="1" wp14:anchorId="400B8978" wp14:editId="11765AB5">
                <wp:simplePos x="0" y="0"/>
                <wp:positionH relativeFrom="margin">
                  <wp:posOffset>2132868</wp:posOffset>
                </wp:positionH>
                <wp:positionV relativeFrom="paragraph">
                  <wp:posOffset>1708680</wp:posOffset>
                </wp:positionV>
                <wp:extent cx="1717675" cy="353060"/>
                <wp:effectExtent l="0" t="0" r="15875" b="8890"/>
                <wp:wrapSquare wrapText="bothSides"/>
                <wp:docPr id="43" name="Надпись 43"/>
                <wp:cNvGraphicFramePr/>
                <a:graphic xmlns:a="http://schemas.openxmlformats.org/drawingml/2006/main">
                  <a:graphicData uri="http://schemas.microsoft.com/office/word/2010/wordprocessingShape">
                    <wps:wsp>
                      <wps:cNvSpPr txBox="1"/>
                      <wps:spPr>
                        <a:xfrm>
                          <a:off x="0" y="0"/>
                          <a:ext cx="1717675" cy="353060"/>
                        </a:xfrm>
                        <a:prstGeom prst="rect">
                          <a:avLst/>
                        </a:prstGeom>
                        <a:noFill/>
                        <a:ln>
                          <a:noFill/>
                        </a:ln>
                      </wps:spPr>
                      <wps:txbx>
                        <w:txbxContent>
                          <w:p w14:paraId="167D6C96" w14:textId="2A18A315" w:rsidR="00DE62CF" w:rsidRPr="00CE4A9C" w:rsidRDefault="00DE62CF" w:rsidP="00DE62CF">
                            <w:pPr>
                              <w:pStyle w:val="afffd"/>
                              <w:rPr>
                                <w:rFonts w:eastAsia="Times New Roman" w:cs="Times New Roman"/>
                                <w:noProof/>
                                <w:color w:val="000000" w:themeColor="text2"/>
                                <w:sz w:val="18"/>
                              </w:rPr>
                            </w:pPr>
                            <w:bookmarkStart w:id="358" w:name="_Ref228886393"/>
                            <w:r>
                              <w:t xml:space="preserve">Рисунок </w:t>
                            </w:r>
                            <w:fldSimple w:instr=" SEQ Рисунок \* ARABIC ">
                              <w:r w:rsidR="00D53DE7">
                                <w:rPr>
                                  <w:noProof/>
                                </w:rPr>
                                <w:t>86</w:t>
                              </w:r>
                            </w:fldSimple>
                            <w:bookmarkEnd w:id="358"/>
                            <w:r>
                              <w:t>.</w:t>
                            </w:r>
                            <w:r w:rsidR="00AC1631" w:rsidRPr="00AC1631">
                              <w:t xml:space="preserve"> </w:t>
                            </w:r>
                            <w:r w:rsidR="00AC1631" w:rsidRPr="008A6161">
                              <w:t>Схема дифференциального анемометра, работающего с подувом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B8978" id="Надпись 43" o:spid="_x0000_s1074" type="#_x0000_t202" style="position:absolute;left:0;text-align:left;margin-left:167.95pt;margin-top:134.55pt;width:135.25pt;height:27.8pt;z-index:25164802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" filled="f" stroked="f">
                <v:textbox inset="0,0,0,0">
                  <w:txbxContent>
                    <w:p w14:paraId="167D6C96" w14:textId="2A18A315" w:rsidR="00DE62CF" w:rsidRPr="00CE4A9C" w:rsidRDefault="00DE62CF" w:rsidP="00DE62CF">
                      <w:pPr>
                        <w:pStyle w:val="afffd"/>
                        <w:rPr>
                          <w:rFonts w:eastAsia="Times New Roman" w:cs="Times New Roman"/>
                          <w:noProof/>
                          <w:color w:val="000000" w:themeColor="text2"/>
                          <w:sz w:val="18"/>
                        </w:rPr>
                      </w:pPr>
                      <w:bookmarkStart w:id="359" w:name="_Ref228886393"/>
                      <w:r>
                        <w:t xml:space="preserve">Рисунок </w:t>
                      </w:r>
                      <w:fldSimple w:instr=" SEQ Рисунок \* ARABIC ">
                        <w:r w:rsidR="00D53DE7">
                          <w:rPr>
                            <w:noProof/>
                          </w:rPr>
                          <w:t>86</w:t>
                        </w:r>
                      </w:fldSimple>
                      <w:bookmarkEnd w:id="359"/>
                      <w:r>
                        <w:t>.</w:t>
                      </w:r>
                      <w:r w:rsidR="00AC1631" w:rsidRPr="00AC1631">
                        <w:t xml:space="preserve"> </w:t>
                      </w:r>
                      <w:r w:rsidR="00AC1631" w:rsidRPr="008A6161">
                        <w:t>Схема дифференциального анемометра, работающего с подувом</w:t>
                      </w:r>
                    </w:p>
                  </w:txbxContent>
                </v:textbox>
                <w10:wrap type="square" anchorx="margin"/>
              </v:shape>
            </w:pict>
          </mc:Fallback>
        </mc:AlternateContent>
      </w:r>
      <w:r>
        <w:rPr>
          <w:noProof/>
        </w:rPr>
        <mc:AlternateContent>
          <mc:Choice Requires="wps">
            <w:drawing>
              <wp:anchor distT="0" distB="0" distL="114300" distR="114300" simplePos="0" relativeHeight="251648024" behindDoc="0" locked="0" layoutInCell="1" allowOverlap="1" wp14:anchorId="4C1E727E" wp14:editId="2165B5C4">
                <wp:simplePos x="0" y="0"/>
                <wp:positionH relativeFrom="margin">
                  <wp:posOffset>218782</wp:posOffset>
                </wp:positionH>
                <wp:positionV relativeFrom="paragraph">
                  <wp:posOffset>1723180</wp:posOffset>
                </wp:positionV>
                <wp:extent cx="1727200" cy="635"/>
                <wp:effectExtent l="0" t="0" r="6350" b="1270"/>
                <wp:wrapSquare wrapText="bothSides"/>
                <wp:docPr id="45" name="Надпись 45"/>
                <wp:cNvGraphicFramePr/>
                <a:graphic xmlns:a="http://schemas.openxmlformats.org/drawingml/2006/main">
                  <a:graphicData uri="http://schemas.microsoft.com/office/word/2010/wordprocessingShape">
                    <wps:wsp>
                      <wps:cNvSpPr txBox="1"/>
                      <wps:spPr>
                        <a:xfrm>
                          <a:off x="0" y="0"/>
                          <a:ext cx="1727200" cy="635"/>
                        </a:xfrm>
                        <a:prstGeom prst="rect">
                          <a:avLst/>
                        </a:prstGeom>
                        <a:noFill/>
                        <a:ln>
                          <a:noFill/>
                        </a:ln>
                      </wps:spPr>
                      <wps:txbx>
                        <w:txbxContent>
                          <w:p w14:paraId="0FB5F497" w14:textId="29B2E42F" w:rsidR="00AC1631" w:rsidRDefault="00DE62CF" w:rsidP="00AC1631">
                            <w:pPr>
                              <w:pStyle w:val="afffd"/>
                            </w:pPr>
                            <w:bookmarkStart w:id="360" w:name="_Ref228886407"/>
                            <w:r w:rsidRPr="008A6161">
                              <w:t xml:space="preserve">Рисунок </w:t>
                            </w:r>
                            <w:fldSimple w:instr=" SEQ Рисунок \* ARABIC ">
                              <w:r w:rsidR="00D53DE7">
                                <w:rPr>
                                  <w:noProof/>
                                </w:rPr>
                                <w:t>87</w:t>
                              </w:r>
                            </w:fldSimple>
                            <w:bookmarkEnd w:id="360"/>
                            <w:r w:rsidRPr="008A6161">
                              <w:t xml:space="preserve">. </w:t>
                            </w:r>
                            <w:r w:rsidR="00AC1631" w:rsidRPr="00DE62CF">
                              <w:t>Схема прибора ДЕСУ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1E727E" id="Надпись 45" o:spid="_x0000_s1075" type="#_x0000_t202" style="position:absolute;left:0;text-align:left;margin-left:17.25pt;margin-top:135.7pt;width:136pt;height:.05pt;z-index:251648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" filled="f" stroked="f">
                <v:textbox style="mso-fit-shape-to-text:t" inset="0,0,0,0">
                  <w:txbxContent>
                    <w:p w14:paraId="0FB5F497" w14:textId="29B2E42F" w:rsidR="00AC1631" w:rsidRDefault="00DE62CF" w:rsidP="00AC1631">
                      <w:pPr>
                        <w:pStyle w:val="afffd"/>
                      </w:pPr>
                      <w:bookmarkStart w:id="361" w:name="_Ref228886407"/>
                      <w:r w:rsidRPr="008A6161">
                        <w:t xml:space="preserve">Рисунок </w:t>
                      </w:r>
                      <w:fldSimple w:instr=" SEQ Рисунок \* ARABIC ">
                        <w:r w:rsidR="00D53DE7">
                          <w:rPr>
                            <w:noProof/>
                          </w:rPr>
                          <w:t>87</w:t>
                        </w:r>
                      </w:fldSimple>
                      <w:bookmarkEnd w:id="361"/>
                      <w:r w:rsidRPr="008A6161">
                        <w:t xml:space="preserve">. </w:t>
                      </w:r>
                      <w:r w:rsidR="00AC1631" w:rsidRPr="00DE62CF">
                        <w:t>Схема прибора ДЕСУ</w:t>
                      </w:r>
                    </w:p>
                  </w:txbxContent>
                </v:textbox>
                <w10:wrap type="square" anchorx="margin"/>
              </v:shape>
            </w:pict>
          </mc:Fallback>
        </mc:AlternateContent>
      </w:r>
      <w:r>
        <w:rPr>
          <w:noProof/>
        </w:rPr>
        <mc:AlternateContent>
          <mc:Choice Requires="wpc">
            <w:drawing>
              <wp:anchor distT="0" distB="0" distL="114300" distR="114300" simplePos="0" relativeHeight="251648021" behindDoc="0" locked="0" layoutInCell="1" allowOverlap="1" wp14:anchorId="763DCD02" wp14:editId="62592892">
                <wp:simplePos x="0" y="0"/>
                <wp:positionH relativeFrom="margin">
                  <wp:posOffset>158115</wp:posOffset>
                </wp:positionH>
                <wp:positionV relativeFrom="paragraph">
                  <wp:posOffset>0</wp:posOffset>
                </wp:positionV>
                <wp:extent cx="1924050" cy="1660525"/>
                <wp:effectExtent l="0" t="0" r="0" b="0"/>
                <wp:wrapSquare wrapText="bothSides"/>
                <wp:docPr id="42" name="Полотно 4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18AE54B5" id="Полотно 42" o:spid="_x0000_s1026" editas="canvas" style="position:absolute;margin-left:12.45pt;margin-top:0;width:151.5pt;height:130.75pt;z-index:251648021;mso-position-horizontal-relative:margin;mso-width-relative:margin;mso-height-relative:margin" coordsize="19240,16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">
                <v:shape id="_x0000_s1027" type="#_x0000_t75" style="position:absolute;width:19240;height:16605;visibility:visible;mso-wrap-style:square" filled="t">
                  <v:fill o:detectmouseclick="t"/>
                  <v:path o:connecttype="none"/>
                </v:shape>
                <w10:wrap type="square" anchorx="margin"/>
              </v:group>
            </w:pict>
          </mc:Fallback>
        </mc:AlternateContent>
      </w:r>
      <w:r>
        <w:rPr>
          <w:noProof/>
        </w:rPr>
        <mc:AlternateContent>
          <mc:Choice Requires="wpc">
            <w:drawing>
              <wp:anchor distT="0" distB="0" distL="114300" distR="114300" simplePos="0" relativeHeight="251648023" behindDoc="0" locked="0" layoutInCell="1" allowOverlap="1" wp14:anchorId="1FA8A700" wp14:editId="04829A4A">
                <wp:simplePos x="0" y="0"/>
                <wp:positionH relativeFrom="column">
                  <wp:posOffset>2491740</wp:posOffset>
                </wp:positionH>
                <wp:positionV relativeFrom="paragraph">
                  <wp:posOffset>0</wp:posOffset>
                </wp:positionV>
                <wp:extent cx="1002030" cy="1418590"/>
                <wp:effectExtent l="0" t="0" r="7620" b="0"/>
                <wp:wrapSquare wrapText="bothSides"/>
                <wp:docPr id="44" name="Полотно 4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1B8F584F" id="Полотно 44" o:spid="_x0000_s1026" editas="canvas" style="position:absolute;margin-left:196.2pt;margin-top:0;width:78.9pt;height:111.7pt;z-index:251648023;mso-width-relative:margin;mso-height-relative:margin" coordsize="10020,1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">
                <v:shape id="_x0000_s1027" type="#_x0000_t75" style="position:absolute;width:10020;height:14185;visibility:visible;mso-wrap-style:square" filled="t">
                  <v:fill o:detectmouseclick="t"/>
                  <v:path o:connecttype="none"/>
                </v:shape>
                <w10:wrap type="square"/>
              </v:group>
            </w:pict>
          </mc:Fallback>
        </mc:AlternateContent>
      </w:r>
    </w:p>
    <w:p w14:paraId="71BC95F0" w14:textId="77777777" w:rsidR="00AC1631" w:rsidRDefault="00AC1631" w:rsidP="00AC1631">
      <w:pPr>
        <w:pStyle w:val="a5"/>
      </w:pPr>
    </w:p>
    <w:p w14:paraId="432BEEAF" w14:textId="5CBB7A96" w:rsidR="008A6161" w:rsidRDefault="008A6161" w:rsidP="008A6161">
      <w:pPr>
        <w:pStyle w:val="a1"/>
        <w:tabs>
          <w:tab w:val="left" w:pos="284"/>
        </w:tabs>
        <w:ind w:left="0" w:firstLine="0"/>
      </w:pPr>
      <w:r>
        <w:t xml:space="preserve">При помощи прибора, действие которого основано на отклонении </w:t>
      </w:r>
      <w:r>
        <w:lastRenderedPageBreak/>
        <w:t xml:space="preserve">воздушным потоком, поступающим через штуцер </w:t>
      </w:r>
      <w:r w:rsidRPr="00E11384">
        <w:rPr>
          <w:rStyle w:val="afff6"/>
        </w:rPr>
        <w:t>2</w:t>
      </w:r>
      <w:r>
        <w:t xml:space="preserve"> (</w:t>
      </w:r>
      <w:r w:rsidR="00AC1631" w:rsidRPr="00AC1631">
        <w:rPr>
          <w:rStyle w:val="afff6"/>
        </w:rPr>
        <w:fldChar w:fldCharType="begin"/>
      </w:r>
      <w:r w:rsidR="00AC1631" w:rsidRPr="00AC1631">
        <w:rPr>
          <w:rStyle w:val="afff6"/>
        </w:rPr>
        <w:instrText xml:space="preserve"> REF _Ref228886407 \h </w:instrText>
      </w:r>
      <w:r w:rsidR="00AC1631">
        <w:rPr>
          <w:rStyle w:val="afff6"/>
        </w:rPr>
        <w:instrText xml:space="preserve"> \* MERGEFORMAT </w:instrText>
      </w:r>
      <w:r w:rsidR="00AC1631" w:rsidRPr="00AC1631">
        <w:rPr>
          <w:rStyle w:val="afff6"/>
        </w:rPr>
      </w:r>
      <w:r w:rsidR="00AC1631" w:rsidRPr="00AC1631">
        <w:rPr>
          <w:rStyle w:val="afff6"/>
        </w:rPr>
        <w:fldChar w:fldCharType="separate"/>
      </w:r>
      <w:r w:rsidR="00A05A8B" w:rsidRPr="00A05A8B">
        <w:rPr>
          <w:rStyle w:val="afff6"/>
        </w:rPr>
        <w:t xml:space="preserve">Рисунок </w:t>
      </w:r>
      <w:r w:rsidR="00B87B25" w:rsidRPr="00B87B25">
        <w:rPr>
          <w:rStyle w:val="afff6"/>
        </w:rPr>
        <w:t>87</w:t>
      </w:r>
      <w:r w:rsidR="00AC1631" w:rsidRPr="00AC1631">
        <w:rPr>
          <w:rStyle w:val="afff6"/>
        </w:rPr>
        <w:fldChar w:fldCharType="end"/>
      </w:r>
      <w:r>
        <w:t xml:space="preserve">) щитка </w:t>
      </w:r>
      <w:r w:rsidRPr="00E11384">
        <w:rPr>
          <w:rStyle w:val="afff6"/>
        </w:rPr>
        <w:t>3</w:t>
      </w:r>
      <w:r>
        <w:t>, который закреплен на оси внутри плоской цилиндрической коробки 1 и связан со стрелкой, перемещающейся по шкале, нанесенной на прозрачной крышке прибора; шкала градуирована в десятых долях метра в секунду.</w:t>
      </w:r>
    </w:p>
    <w:p w14:paraId="2758FD15" w14:textId="3BF4658E" w:rsidR="008A6161" w:rsidRDefault="008A6161" w:rsidP="008A6161">
      <w:pPr>
        <w:pStyle w:val="a5"/>
      </w:pPr>
      <w:r>
        <w:t xml:space="preserve">Для более спокойной работы прибор снабжен магнитным успокоителем. В исходное положение щиток возвращается при помощи небольшой пружинки, связанной с осью щитка. Полость </w:t>
      </w:r>
      <w:r w:rsidRPr="00E11384">
        <w:rPr>
          <w:rStyle w:val="afff6"/>
        </w:rPr>
        <w:t>4</w:t>
      </w:r>
      <w:r>
        <w:t xml:space="preserve"> прибора, в которой движется щиток, постепенно расширяется, что позволяет увеличить диапазон измерения скоростей, так как в расширенной части воздух проходит мимо щитка. Прибором можно измерять скорости несколько менее 0,1 м/сек и более, но до 10 м/сек;</w:t>
      </w:r>
    </w:p>
    <w:p w14:paraId="43668850" w14:textId="73DEEB96" w:rsidR="008A6161" w:rsidRDefault="008A6161" w:rsidP="008A6161">
      <w:pPr>
        <w:pStyle w:val="a1"/>
        <w:tabs>
          <w:tab w:val="left" w:pos="284"/>
        </w:tabs>
        <w:ind w:left="0" w:firstLine="0"/>
      </w:pPr>
      <w:r>
        <w:t>При помощи дифференциального анемометра, работающего с поддувом (</w:t>
      </w:r>
      <w:r w:rsidR="00AC1631" w:rsidRPr="00AC1631">
        <w:rPr>
          <w:rStyle w:val="afff6"/>
        </w:rPr>
        <w:fldChar w:fldCharType="begin"/>
      </w:r>
      <w:r w:rsidR="00AC1631" w:rsidRPr="00AC1631">
        <w:rPr>
          <w:rStyle w:val="afff6"/>
        </w:rPr>
        <w:instrText xml:space="preserve"> REF _Ref228886393 \h </w:instrText>
      </w:r>
      <w:r w:rsidR="00AC1631">
        <w:rPr>
          <w:rStyle w:val="afff6"/>
        </w:rPr>
        <w:instrText xml:space="preserve"> \* MERGEFORMAT </w:instrText>
      </w:r>
      <w:r w:rsidR="00AC1631" w:rsidRPr="00AC1631">
        <w:rPr>
          <w:rStyle w:val="afff6"/>
        </w:rPr>
      </w:r>
      <w:r w:rsidR="00AC1631" w:rsidRPr="00AC1631">
        <w:rPr>
          <w:rStyle w:val="afff6"/>
        </w:rPr>
        <w:fldChar w:fldCharType="separate"/>
      </w:r>
      <w:r w:rsidR="00A05A8B" w:rsidRPr="00A05A8B">
        <w:rPr>
          <w:rStyle w:val="afff6"/>
        </w:rPr>
        <w:t xml:space="preserve">Рисунок </w:t>
      </w:r>
      <w:r w:rsidR="00B87B25" w:rsidRPr="00B87B25">
        <w:rPr>
          <w:rStyle w:val="afff6"/>
        </w:rPr>
        <w:t>86</w:t>
      </w:r>
      <w:r w:rsidR="00AC1631" w:rsidRPr="00AC1631">
        <w:rPr>
          <w:rStyle w:val="afff6"/>
        </w:rPr>
        <w:fldChar w:fldCharType="end"/>
      </w:r>
      <w:r w:rsidRPr="0035469A">
        <w:rPr>
          <w:rStyle w:val="af7"/>
        </w:rPr>
        <w:t>);</w:t>
      </w:r>
      <w:r>
        <w:t xml:space="preserve"> небольшой вентилятор </w:t>
      </w:r>
      <w:r w:rsidRPr="0035469A">
        <w:rPr>
          <w:rStyle w:val="afff6"/>
        </w:rPr>
        <w:t>1</w:t>
      </w:r>
      <w:r>
        <w:t xml:space="preserve">, приводимый в действие пружиной, нагнетает воздух через вертикальную щель в трубке </w:t>
      </w:r>
      <w:r w:rsidRPr="0035469A">
        <w:rPr>
          <w:rStyle w:val="afff6"/>
        </w:rPr>
        <w:t>2</w:t>
      </w:r>
      <w:r>
        <w:t xml:space="preserve"> и заставляет колесо </w:t>
      </w:r>
      <w:r w:rsidRPr="0035469A">
        <w:rPr>
          <w:rStyle w:val="afff6"/>
        </w:rPr>
        <w:t>3</w:t>
      </w:r>
      <w:r>
        <w:t xml:space="preserve"> с лопатками вращаться в неподвижном воздухе с определенным числом оборотов в минуту. В движущемся воздушном потоке (стрелками показано направление струи воздуха) вращение колеса замедляется или ускоряется. Обычно его устанавливают так, чтобы оно работало с замедлением. В этом случае разность между количеством оборотов анемометра в спокойном воздухе и в точке замера будет соответствовать замеряемой скорости.</w:t>
      </w:r>
    </w:p>
    <w:p w14:paraId="702CDE22" w14:textId="0EC49ED5" w:rsidR="00054324" w:rsidRDefault="008A6161" w:rsidP="008A6161">
      <w:pPr>
        <w:pStyle w:val="a5"/>
      </w:pPr>
      <w:r>
        <w:t xml:space="preserve">Пружина, приводящая в движение вентилятор </w:t>
      </w:r>
      <w:r w:rsidRPr="00434B48">
        <w:rPr>
          <w:rStyle w:val="afff6"/>
        </w:rPr>
        <w:t>1</w:t>
      </w:r>
      <w:r>
        <w:t>, заводится ключом. Для получения точных отсчетов важно, чтобы число оборотов колеса оставалось постоянным. Поэтому одним заводом не рекомендуется производить больше 1—2 замеров, так как в дальнейшем число оборотов уменьшается.</w:t>
      </w:r>
    </w:p>
    <w:p w14:paraId="74318D18" w14:textId="7E83EF1D" w:rsidR="00054324" w:rsidRPr="00434B48" w:rsidRDefault="00067079" w:rsidP="00862D21">
      <w:pPr>
        <w:pStyle w:val="40"/>
      </w:pPr>
      <w:bookmarkStart w:id="362" w:name="_Toc229564898"/>
      <w:r w:rsidRPr="00434B48">
        <w:t>Измерение скорости движения воздуха при выполнении научно-исследовательских работ</w:t>
      </w:r>
      <w:bookmarkEnd w:id="362"/>
    </w:p>
    <w:p w14:paraId="75D41B06" w14:textId="6BA94370" w:rsidR="00067079" w:rsidRDefault="00067079" w:rsidP="00067079">
      <w:pPr>
        <w:pStyle w:val="a5"/>
      </w:pPr>
      <w:r>
        <w:t>Кроме обычных, применяются также специальные способы. К ним относятся в основном «точечные» способы с подразделением замерного сечения на площадки (</w:t>
      </w:r>
      <w:r w:rsidR="00144D47">
        <w:t>!</w:t>
      </w:r>
      <w:r w:rsidRPr="00B96B1A">
        <w:rPr>
          <w:highlight w:val="yellow"/>
        </w:rPr>
        <w:t>см. стр. 243</w:t>
      </w:r>
      <w:r>
        <w:t>):</w:t>
      </w:r>
    </w:p>
    <w:p w14:paraId="651DA725" w14:textId="169C49C5" w:rsidR="00067079" w:rsidRDefault="00067079" w:rsidP="000D476D">
      <w:pPr>
        <w:pStyle w:val="a1"/>
      </w:pPr>
      <w:r>
        <w:t>замер при помощи кататермометра (</w:t>
      </w:r>
      <w:r w:rsidRPr="00144D47">
        <w:rPr>
          <w:rStyle w:val="afff6"/>
        </w:rPr>
        <w:t>см.</w:t>
      </w:r>
      <w:r w:rsidR="00144D47" w:rsidRPr="00144D47">
        <w:rPr>
          <w:rStyle w:val="afff6"/>
        </w:rPr>
        <w:t xml:space="preserve"> Часть 1, стр.</w:t>
      </w:r>
      <w:r w:rsidRPr="00144D47">
        <w:rPr>
          <w:rStyle w:val="afff6"/>
        </w:rPr>
        <w:t xml:space="preserve"> </w:t>
      </w:r>
      <w:r w:rsidR="00144D47" w:rsidRPr="00144D47">
        <w:rPr>
          <w:rStyle w:val="afff6"/>
        </w:rPr>
        <w:fldChar w:fldCharType="begin"/>
      </w:r>
      <w:r w:rsidR="00144D47" w:rsidRPr="00144D47">
        <w:rPr>
          <w:rStyle w:val="afff6"/>
        </w:rPr>
        <w:instrText xml:space="preserve"> PAGEREF _Ref230007374 \h </w:instrText>
      </w:r>
      <w:r w:rsidR="00144D47" w:rsidRPr="00144D47">
        <w:rPr>
          <w:rStyle w:val="afff6"/>
        </w:rPr>
      </w:r>
      <w:r w:rsidR="00144D47" w:rsidRPr="00144D47">
        <w:rPr>
          <w:rStyle w:val="afff6"/>
        </w:rPr>
        <w:fldChar w:fldCharType="separate"/>
      </w:r>
      <w:r w:rsidR="00144D47" w:rsidRPr="00144D47">
        <w:rPr>
          <w:rStyle w:val="afff6"/>
        </w:rPr>
        <w:t>11</w:t>
      </w:r>
      <w:r w:rsidR="00144D47" w:rsidRPr="00144D47">
        <w:rPr>
          <w:rStyle w:val="afff6"/>
        </w:rPr>
        <w:fldChar w:fldCharType="end"/>
      </w:r>
      <w:r>
        <w:t>);</w:t>
      </w:r>
    </w:p>
    <w:p w14:paraId="66CE5ED3" w14:textId="22D0A982" w:rsidR="00054324" w:rsidRDefault="00067079" w:rsidP="000D476D">
      <w:pPr>
        <w:pStyle w:val="a1"/>
      </w:pPr>
      <w:r>
        <w:t>замер при помощи воздухомерных трубок. Из уравнения</w:t>
      </w:r>
    </w:p>
    <w:tbl>
      <w:tblPr>
        <w:tblStyle w:val="51"/>
        <w:tblW w:w="5000" w:type="pct"/>
        <w:tblLook w:val="04A0" w:firstRow="1" w:lastRow="0" w:firstColumn="1" w:lastColumn="0" w:noHBand="0" w:noVBand="1"/>
      </w:tblPr>
      <w:tblGrid>
        <w:gridCol w:w="365"/>
        <w:gridCol w:w="7040"/>
        <w:gridCol w:w="362"/>
      </w:tblGrid>
      <w:tr w:rsidR="00067079" w:rsidRPr="00144D47" w14:paraId="34278AD1" w14:textId="77777777" w:rsidTr="00144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14899A2D" w14:textId="77777777" w:rsidR="00067079" w:rsidRPr="00144D47" w:rsidRDefault="00067079" w:rsidP="00144D47">
            <w:pPr>
              <w:rPr>
                <w:color w:val="auto"/>
              </w:rPr>
            </w:pPr>
          </w:p>
        </w:tc>
        <w:tc>
          <w:tcPr>
            <w:tcW w:w="5386" w:type="dxa"/>
          </w:tcPr>
          <w:p w14:paraId="7DEC5FA0" w14:textId="3A21244C" w:rsidR="00067079" w:rsidRPr="00144D47" w:rsidRDefault="00000000" w:rsidP="00144D47">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ск</m:t>
                    </m:r>
                  </m:sub>
                </m:sSub>
                <m:r>
                  <m:t>=</m:t>
                </m:r>
                <m:f>
                  <m:fPr>
                    <m:ctrlPr/>
                  </m:fPr>
                  <m:num>
                    <m:sSup>
                      <m:sSupPr>
                        <m:ctrlPr/>
                      </m:sSupPr>
                      <m:e>
                        <m:r>
                          <m:t>υ</m:t>
                        </m:r>
                      </m:e>
                      <m:sup>
                        <m:r>
                          <m:t>2</m:t>
                        </m:r>
                      </m:sup>
                    </m:sSup>
                  </m:num>
                  <m:den>
                    <m:r>
                      <m:t>2g</m:t>
                    </m:r>
                  </m:den>
                </m:f>
                <m:r>
                  <m:t>γ</m:t>
                </m:r>
              </m:oMath>
            </m:oMathPara>
          </w:p>
        </w:tc>
        <w:tc>
          <w:tcPr>
            <w:tcW w:w="277" w:type="dxa"/>
          </w:tcPr>
          <w:p w14:paraId="701D6E90" w14:textId="77777777" w:rsidR="00067079" w:rsidRPr="00144D47" w:rsidRDefault="00067079" w:rsidP="00144D47">
            <w:pPr>
              <w:cnfStyle w:val="100000000000" w:firstRow="1" w:lastRow="0" w:firstColumn="0" w:lastColumn="0" w:oddVBand="0" w:evenVBand="0" w:oddHBand="0" w:evenHBand="0" w:firstRowFirstColumn="0" w:firstRowLastColumn="0" w:lastRowFirstColumn="0" w:lastRowLastColumn="0"/>
              <w:rPr>
                <w:color w:val="auto"/>
              </w:rPr>
            </w:pPr>
          </w:p>
        </w:tc>
      </w:tr>
    </w:tbl>
    <w:p w14:paraId="4E398342" w14:textId="50B340CB" w:rsidR="00054324" w:rsidRDefault="00067079" w:rsidP="00B414A7">
      <w:pPr>
        <w:pStyle w:val="a5"/>
      </w:pPr>
      <w:r>
        <w:lastRenderedPageBreak/>
        <w:t>имеем</w:t>
      </w:r>
    </w:p>
    <w:tbl>
      <w:tblPr>
        <w:tblStyle w:val="51"/>
        <w:tblW w:w="5000" w:type="pct"/>
        <w:tblLook w:val="04A0" w:firstRow="1" w:lastRow="0" w:firstColumn="1" w:lastColumn="0" w:noHBand="0" w:noVBand="1"/>
      </w:tblPr>
      <w:tblGrid>
        <w:gridCol w:w="920"/>
        <w:gridCol w:w="5929"/>
        <w:gridCol w:w="918"/>
      </w:tblGrid>
      <w:tr w:rsidR="00067079" w:rsidRPr="00144D47" w14:paraId="01ADC6A6" w14:textId="77777777" w:rsidTr="00144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74D32DAB" w14:textId="77777777" w:rsidR="00067079" w:rsidRPr="00144D47" w:rsidRDefault="00067079" w:rsidP="00144D47">
            <w:pPr>
              <w:rPr>
                <w:color w:val="auto"/>
              </w:rPr>
            </w:pPr>
          </w:p>
        </w:tc>
        <w:tc>
          <w:tcPr>
            <w:tcW w:w="4536" w:type="dxa"/>
          </w:tcPr>
          <w:p w14:paraId="648BFCD8" w14:textId="71B6D4AC" w:rsidR="00067079" w:rsidRPr="00144D47" w:rsidRDefault="002C68F5" w:rsidP="00144D47">
            <w:pPr>
              <w:pStyle w:val="aff7"/>
              <w:cnfStyle w:val="100000000000" w:firstRow="1" w:lastRow="0" w:firstColumn="0" w:lastColumn="0" w:oddVBand="0" w:evenVBand="0" w:oddHBand="0" w:evenHBand="0" w:firstRowFirstColumn="0" w:firstRowLastColumn="0" w:lastRowFirstColumn="0" w:lastRowLastColumn="0"/>
            </w:pPr>
            <m:oMathPara>
              <m:oMath>
                <m:r>
                  <m:t>υ=</m:t>
                </m:r>
                <m:rad>
                  <m:radPr>
                    <m:degHide m:val="1"/>
                    <m:ctrlPr/>
                  </m:radPr>
                  <m:deg/>
                  <m:e>
                    <m:sSub>
                      <m:sSubPr>
                        <m:ctrlPr/>
                      </m:sSubPr>
                      <m:e>
                        <m:r>
                          <m:t>h</m:t>
                        </m:r>
                      </m:e>
                      <m:sub>
                        <m:r>
                          <m:t>ск</m:t>
                        </m:r>
                      </m:sub>
                    </m:sSub>
                    <m:r>
                      <m:t>×</m:t>
                    </m:r>
                    <m:f>
                      <m:fPr>
                        <m:ctrlPr/>
                      </m:fPr>
                      <m:num>
                        <m:r>
                          <m:t>2g</m:t>
                        </m:r>
                      </m:num>
                      <m:den>
                        <m:r>
                          <m:t>γ</m:t>
                        </m:r>
                      </m:den>
                    </m:f>
                  </m:e>
                </m:rad>
                <m:r>
                  <m:t>.</m:t>
                </m:r>
              </m:oMath>
            </m:oMathPara>
          </w:p>
        </w:tc>
        <w:tc>
          <w:tcPr>
            <w:tcW w:w="702" w:type="dxa"/>
          </w:tcPr>
          <w:p w14:paraId="696FD0E5" w14:textId="7B366378" w:rsidR="00067079" w:rsidRPr="00144D47" w:rsidRDefault="001F193F" w:rsidP="00144D47">
            <w:pPr>
              <w:pStyle w:val="a5"/>
              <w:cnfStyle w:val="100000000000" w:firstRow="1" w:lastRow="0" w:firstColumn="0" w:lastColumn="0" w:oddVBand="0" w:evenVBand="0" w:oddHBand="0" w:evenHBand="0" w:firstRowFirstColumn="0" w:firstRowLastColumn="0" w:lastRowFirstColumn="0" w:lastRowLastColumn="0"/>
            </w:pPr>
            <w:bookmarkStart w:id="363" w:name="_Ref229064076"/>
            <w:r w:rsidRPr="00144D47">
              <w:t>(</w:t>
            </w:r>
            <w:fldSimple w:instr=" SEQ Формула \* ARABIC ">
              <w:r w:rsidR="0075087B">
                <w:rPr>
                  <w:noProof/>
                </w:rPr>
                <w:t>62</w:t>
              </w:r>
            </w:fldSimple>
            <w:r w:rsidRPr="00144D47">
              <w:t>)</w:t>
            </w:r>
            <w:bookmarkEnd w:id="363"/>
          </w:p>
        </w:tc>
      </w:tr>
    </w:tbl>
    <w:p w14:paraId="033F0A7E" w14:textId="5A2D6D63" w:rsidR="00067079" w:rsidRDefault="00067079" w:rsidP="00067079">
      <w:pPr>
        <w:pStyle w:val="a5"/>
      </w:pPr>
      <w:r>
        <w:t>Обозначим через F коэффициент наклона микроманометра, через Δ</w:t>
      </w:r>
      <w:r w:rsidR="00F23F27">
        <w:t xml:space="preserve"> — </w:t>
      </w:r>
      <w:r>
        <w:t>удельный вес спирта и через ξ</w:t>
      </w:r>
      <w:r w:rsidR="00F23F27">
        <w:t xml:space="preserve"> — </w:t>
      </w:r>
      <w:r>
        <w:t>поправочный коэффициент микроманометра, тогда</w:t>
      </w:r>
    </w:p>
    <w:tbl>
      <w:tblPr>
        <w:tblStyle w:val="51"/>
        <w:tblW w:w="5000" w:type="pct"/>
        <w:tblLook w:val="04A0" w:firstRow="1" w:lastRow="0" w:firstColumn="1" w:lastColumn="0" w:noHBand="0" w:noVBand="1"/>
      </w:tblPr>
      <w:tblGrid>
        <w:gridCol w:w="920"/>
        <w:gridCol w:w="5929"/>
        <w:gridCol w:w="918"/>
      </w:tblGrid>
      <w:tr w:rsidR="00067079" w:rsidRPr="00144D47" w14:paraId="42CE7EDF" w14:textId="77777777" w:rsidTr="00144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1E5BEDBE" w14:textId="77777777" w:rsidR="00067079" w:rsidRPr="00144D47" w:rsidRDefault="00067079" w:rsidP="00144D47">
            <w:pPr>
              <w:rPr>
                <w:color w:val="auto"/>
              </w:rPr>
            </w:pPr>
          </w:p>
        </w:tc>
        <w:tc>
          <w:tcPr>
            <w:tcW w:w="4536" w:type="dxa"/>
          </w:tcPr>
          <w:p w14:paraId="47BC5F33" w14:textId="215FAE49" w:rsidR="00067079" w:rsidRPr="00144D47" w:rsidRDefault="000F0C60" w:rsidP="00144D47">
            <w:pPr>
              <w:pStyle w:val="aff7"/>
              <w:cnfStyle w:val="100000000000" w:firstRow="1" w:lastRow="0" w:firstColumn="0" w:lastColumn="0" w:oddVBand="0" w:evenVBand="0" w:oddHBand="0" w:evenHBand="0" w:firstRowFirstColumn="0" w:firstRowLastColumn="0" w:lastRowFirstColumn="0" w:lastRowLastColumn="0"/>
            </w:pPr>
            <m:oMath>
              <m:r>
                <m:t>υ=</m:t>
              </m:r>
              <m:rad>
                <m:radPr>
                  <m:degHide m:val="1"/>
                  <m:ctrlPr/>
                </m:radPr>
                <m:deg/>
                <m:e>
                  <m:sSub>
                    <m:sSubPr>
                      <m:ctrlPr/>
                    </m:sSubPr>
                    <m:e>
                      <m:r>
                        <m:t>h</m:t>
                      </m:r>
                    </m:e>
                    <m:sub>
                      <m:r>
                        <m:t>ск</m:t>
                      </m:r>
                    </m:sub>
                  </m:sSub>
                  <m:r>
                    <m:t>×</m:t>
                  </m:r>
                  <m:f>
                    <m:fPr>
                      <m:ctrlPr/>
                    </m:fPr>
                    <m:num>
                      <m:r>
                        <m:t>2g</m:t>
                      </m:r>
                    </m:num>
                    <m:den>
                      <m:r>
                        <m:t>γ</m:t>
                      </m:r>
                    </m:den>
                  </m:f>
                  <m:r>
                    <m:t>×F∆ξ</m:t>
                  </m:r>
                </m:e>
              </m:rad>
              <m:r>
                <m:t>,</m:t>
              </m:r>
            </m:oMath>
            <w:r w:rsidR="002C68F5" w:rsidRPr="00144D47">
              <w:t xml:space="preserve"> м/сек</w:t>
            </w:r>
          </w:p>
        </w:tc>
        <w:tc>
          <w:tcPr>
            <w:tcW w:w="702" w:type="dxa"/>
          </w:tcPr>
          <w:p w14:paraId="209D04D1" w14:textId="732D0E10" w:rsidR="00067079" w:rsidRPr="00144D47" w:rsidRDefault="001F193F" w:rsidP="00144D47">
            <w:pPr>
              <w:pStyle w:val="a5"/>
              <w:cnfStyle w:val="100000000000" w:firstRow="1" w:lastRow="0" w:firstColumn="0" w:lastColumn="0" w:oddVBand="0" w:evenVBand="0" w:oddHBand="0" w:evenHBand="0" w:firstRowFirstColumn="0" w:firstRowLastColumn="0" w:lastRowFirstColumn="0" w:lastRowLastColumn="0"/>
            </w:pPr>
            <w:bookmarkStart w:id="364" w:name="_Ref229064159"/>
            <w:r w:rsidRPr="00144D47">
              <w:t>(</w:t>
            </w:r>
            <w:fldSimple w:instr=" SEQ Формула \* ARABIC ">
              <w:r w:rsidR="0075087B">
                <w:rPr>
                  <w:noProof/>
                </w:rPr>
                <w:t>63</w:t>
              </w:r>
            </w:fldSimple>
            <w:r w:rsidRPr="00144D47">
              <w:t>)</w:t>
            </w:r>
            <w:bookmarkEnd w:id="364"/>
          </w:p>
        </w:tc>
      </w:tr>
    </w:tbl>
    <w:p w14:paraId="6A992100" w14:textId="3E402B81" w:rsidR="00067079" w:rsidRDefault="00067079" w:rsidP="00067079">
      <w:pPr>
        <w:pStyle w:val="a5"/>
      </w:pPr>
      <w:r>
        <w:t xml:space="preserve">где </w:t>
      </w:r>
      <w:r>
        <w:rPr>
          <w:lang w:val="en-US"/>
        </w:rPr>
        <w:t>h</w:t>
      </w:r>
      <w:r w:rsidRPr="00067079">
        <w:rPr>
          <w:vertAlign w:val="subscript"/>
        </w:rPr>
        <w:t>ск</w:t>
      </w:r>
      <w:r w:rsidR="00F23F27">
        <w:t xml:space="preserve"> — </w:t>
      </w:r>
      <w:r>
        <w:t>выражено в мм наклонного столба спирта;</w:t>
      </w:r>
    </w:p>
    <w:p w14:paraId="40B321BC" w14:textId="0F889E31" w:rsidR="00067079" w:rsidRDefault="00067079" w:rsidP="00067079">
      <w:pPr>
        <w:pStyle w:val="a5"/>
      </w:pPr>
      <w:r>
        <w:t>γ</w:t>
      </w:r>
      <w:r w:rsidR="00F23F27">
        <w:t xml:space="preserve"> — </w:t>
      </w:r>
      <w:r>
        <w:t>удельный вес воздуха при данных температуре и давлении;</w:t>
      </w:r>
    </w:p>
    <w:p w14:paraId="703C0905" w14:textId="210E6C22" w:rsidR="00054324" w:rsidRDefault="00067079" w:rsidP="00067079">
      <w:pPr>
        <w:pStyle w:val="a1"/>
        <w:tabs>
          <w:tab w:val="left" w:pos="284"/>
        </w:tabs>
        <w:ind w:left="0" w:firstLine="0"/>
      </w:pPr>
      <w:r>
        <w:t>термоэлектрический способ; в этих приборах, так называемых термоанемометрах, скорость воздушного потока измеряется по изменению сопротивления накаленной проволочки, являющейся одним из плеч мостика Уитстона, в зависимости от изменения ее температуры при различных скоростях движения воздуха.</w:t>
      </w:r>
    </w:p>
    <w:p w14:paraId="44049798" w14:textId="77777777" w:rsidR="00067079" w:rsidRDefault="00067079" w:rsidP="00067079">
      <w:pPr>
        <w:pStyle w:val="a5"/>
      </w:pPr>
      <w:r>
        <w:t>В термоанемометре системы К. Н. Васильева измеряется непосредственно температура нагретой проволочки при помощи термопары.</w:t>
      </w:r>
    </w:p>
    <w:p w14:paraId="26686C48" w14:textId="4EFE3520" w:rsidR="00067079" w:rsidRDefault="00067079" w:rsidP="00067079">
      <w:pPr>
        <w:pStyle w:val="a5"/>
      </w:pPr>
      <w:r>
        <w:t>По принципу мостика Уитстона работает также сконструированный Е. А. Батмановским прибор для измерения скоростей воздуха в шахтах (см. «Горный журнал», 1955, №8), испытанный</w:t>
      </w:r>
      <w:r w:rsidRPr="00067079">
        <w:t xml:space="preserve"> </w:t>
      </w:r>
      <w:r>
        <w:t>в лабораторных и производственных условиях на одном руднике</w:t>
      </w:r>
      <w:r w:rsidRPr="00067079">
        <w:t xml:space="preserve"> </w:t>
      </w:r>
      <w:r>
        <w:t>цветной металлургии, причем ошибка отсчета не превышала 2%;</w:t>
      </w:r>
      <w:r w:rsidRPr="00067079">
        <w:t xml:space="preserve"> </w:t>
      </w:r>
      <w:r>
        <w:t>чувствительность прибора 5 см/сек.</w:t>
      </w:r>
    </w:p>
    <w:p w14:paraId="1D8EB99B" w14:textId="340506FF" w:rsidR="00054324" w:rsidRDefault="00067079" w:rsidP="00067079">
      <w:pPr>
        <w:pStyle w:val="a5"/>
      </w:pPr>
      <w:r>
        <w:t>Из новых способов измерения скорости движения воздуха</w:t>
      </w:r>
      <w:r w:rsidRPr="00067079">
        <w:t xml:space="preserve"> </w:t>
      </w:r>
      <w:r>
        <w:t>укажем на измерение при помощи радиоактивных изотопов. Этот</w:t>
      </w:r>
      <w:r w:rsidRPr="00067079">
        <w:t xml:space="preserve"> </w:t>
      </w:r>
      <w:r>
        <w:t>способ заключается в выпуске некоторого газа, например изотопа бромистого метила, в воздушный поток и в регистрации появления молекул этого газа при помощи специального счетчика.</w:t>
      </w:r>
      <w:r w:rsidRPr="00067079">
        <w:t xml:space="preserve"> </w:t>
      </w:r>
      <w:r>
        <w:t>Расстояние, на котором газ полностью смешивается с воздухом,</w:t>
      </w:r>
      <w:r w:rsidRPr="00067079">
        <w:t xml:space="preserve"> </w:t>
      </w:r>
      <w:r>
        <w:t>изменяется от 30—100 D в гладком воздухопроводе до 10 D в шероховатом (D</w:t>
      </w:r>
      <w:r w:rsidR="00F23F27">
        <w:t xml:space="preserve"> — </w:t>
      </w:r>
      <w:r>
        <w:t>диаметр воздухопровода)</w:t>
      </w:r>
      <w:r w:rsidRPr="00067079">
        <w:t xml:space="preserve"> </w:t>
      </w:r>
      <w:r>
        <w:t>[</w:t>
      </w:r>
      <w:r w:rsidR="00144D47">
        <w:t>!</w:t>
      </w:r>
      <w:r w:rsidR="00B96B1A" w:rsidRPr="00B96B1A">
        <w:rPr>
          <w:highlight w:val="yellow"/>
        </w:rPr>
        <w:t>6</w:t>
      </w:r>
      <w:r>
        <w:t>].</w:t>
      </w:r>
    </w:p>
    <w:p w14:paraId="6712EA4D" w14:textId="65CAD68B" w:rsidR="00054324" w:rsidRDefault="00162466" w:rsidP="00862D21">
      <w:pPr>
        <w:pStyle w:val="30"/>
      </w:pPr>
      <w:bookmarkStart w:id="365" w:name="_Toc229564899"/>
      <w:bookmarkStart w:id="366" w:name="_Toc229950118"/>
      <w:r>
        <w:lastRenderedPageBreak/>
        <w:t xml:space="preserve">§ 6. </w:t>
      </w:r>
      <w:r w:rsidR="00144D47">
        <w:t>П</w:t>
      </w:r>
      <w:r>
        <w:t>одсчет количества воздуха,</w:t>
      </w:r>
      <w:r w:rsidRPr="00067079">
        <w:t xml:space="preserve"> </w:t>
      </w:r>
      <w:r>
        <w:t>циркулирующего по выработкам</w:t>
      </w:r>
      <w:bookmarkEnd w:id="365"/>
      <w:bookmarkEnd w:id="366"/>
    </w:p>
    <w:p w14:paraId="100C27B4" w14:textId="77777777" w:rsidR="00A23C17" w:rsidRDefault="00A23C17" w:rsidP="00A23C17">
      <w:pPr>
        <w:pStyle w:val="a5"/>
      </w:pPr>
      <w:r>
        <w:t>Для определения количества воздуха Q, протекающего через</w:t>
      </w:r>
    </w:p>
    <w:p w14:paraId="45E3BF55" w14:textId="5E0BE8B4" w:rsidR="00A23C17" w:rsidRDefault="00A23C17" w:rsidP="00A23C17">
      <w:pPr>
        <w:pStyle w:val="a5"/>
      </w:pPr>
      <w:r>
        <w:t xml:space="preserve">данное сечение выработки, необходимо среднюю скорость, определенную одним из указанных выше способов, умножить на площадь поперечного сечения выработки </w:t>
      </w:r>
      <w:r w:rsidR="000D476D">
        <w:rPr>
          <w:lang w:val="en-US"/>
        </w:rPr>
        <w:t>S</w:t>
      </w:r>
      <w:r>
        <w:t>. Количество воздуха</w:t>
      </w:r>
      <w:r w:rsidRPr="00A23C17">
        <w:t xml:space="preserve"> </w:t>
      </w:r>
      <w:r>
        <w:t>дается в м</w:t>
      </w:r>
      <w:r w:rsidRPr="00252287">
        <w:rPr>
          <w:vertAlign w:val="superscript"/>
        </w:rPr>
        <w:t>3</w:t>
      </w:r>
      <w:r w:rsidR="00252287" w:rsidRPr="00252287">
        <w:t>/</w:t>
      </w:r>
      <w:r>
        <w:t>сек или м</w:t>
      </w:r>
      <w:r w:rsidRPr="00252287">
        <w:rPr>
          <w:vertAlign w:val="superscript"/>
        </w:rPr>
        <w:t>3</w:t>
      </w:r>
      <w:r>
        <w:t>/мин с точностью до 10 м</w:t>
      </w:r>
      <w:r w:rsidRPr="00252287">
        <w:rPr>
          <w:vertAlign w:val="superscript"/>
        </w:rPr>
        <w:t>3</w:t>
      </w:r>
      <w:r>
        <w:t xml:space="preserve"> при Q&lt;500 м</w:t>
      </w:r>
      <w:r w:rsidRPr="00252287">
        <w:rPr>
          <w:vertAlign w:val="superscript"/>
        </w:rPr>
        <w:t>3</w:t>
      </w:r>
      <w:r>
        <w:t>/мин и до 25 м</w:t>
      </w:r>
      <w:r w:rsidRPr="00252287">
        <w:rPr>
          <w:vertAlign w:val="superscript"/>
        </w:rPr>
        <w:t>3</w:t>
      </w:r>
      <w:r w:rsidR="00252287" w:rsidRPr="00252287">
        <w:t>/</w:t>
      </w:r>
      <w:r>
        <w:t>мин при Q&gt;500 м</w:t>
      </w:r>
      <w:r w:rsidRPr="00252287">
        <w:rPr>
          <w:vertAlign w:val="superscript"/>
        </w:rPr>
        <w:t>3</w:t>
      </w:r>
      <w:r>
        <w:t>/мин.</w:t>
      </w:r>
    </w:p>
    <w:p w14:paraId="3C1B47AA" w14:textId="73F788A0" w:rsidR="00A23C17" w:rsidRDefault="00A23C17" w:rsidP="00A23C17">
      <w:pPr>
        <w:pStyle w:val="a5"/>
      </w:pPr>
      <w:r>
        <w:t>Размеры площади измеряются рулеткой с точностью до 1 см. В выработках,</w:t>
      </w:r>
      <w:r w:rsidRPr="00A23C17">
        <w:t xml:space="preserve"> </w:t>
      </w:r>
      <w:r>
        <w:t>закрепленных деревянными крепежными рамами, измеряются высота и ширина</w:t>
      </w:r>
      <w:r w:rsidRPr="00A23C17">
        <w:t xml:space="preserve"> </w:t>
      </w:r>
      <w:r>
        <w:t>наверху и внизу (или средняя ширина). В выработках неправильной формы</w:t>
      </w:r>
      <w:r w:rsidRPr="00A23C17">
        <w:t xml:space="preserve"> </w:t>
      </w:r>
      <w:r>
        <w:t>без крепи устанавливают посредине выработки стойку и от нее через каждые</w:t>
      </w:r>
      <w:r w:rsidRPr="00A23C17">
        <w:t xml:space="preserve"> </w:t>
      </w:r>
      <w:r>
        <w:t>20—25 см измеряют расстояние до боковых стенок; по полученным размерам</w:t>
      </w:r>
      <w:r w:rsidRPr="00A23C17">
        <w:t xml:space="preserve"> </w:t>
      </w:r>
      <w:r>
        <w:t>вычерчивают профиль выработки и площадь планиметрируют. Если нет планиметра, сечение вычерчивается на миллиметровой бумаге и его площадь определяется подсчетом числа квадратных миллиметров, входящих в состав площади.</w:t>
      </w:r>
    </w:p>
    <w:p w14:paraId="1029E223" w14:textId="420694DA" w:rsidR="00054324" w:rsidRDefault="00A23C17" w:rsidP="00A23C17">
      <w:pPr>
        <w:pStyle w:val="a5"/>
      </w:pPr>
      <w:r>
        <w:t>Точность определения количества воздуха при помощи анемометра зависит от точности замера, скорости воздуха и площади</w:t>
      </w:r>
      <w:r w:rsidRPr="00A23C17">
        <w:t xml:space="preserve"> </w:t>
      </w:r>
      <w:r>
        <w:t>поперечного сечения выработки. Если ошибки измерения экспериментальные, то, как известно, общая ошибка равна корню квадратному из суммы квадратов ошибок. В среднем, можно считать,</w:t>
      </w:r>
      <w:r w:rsidRPr="00A23C17">
        <w:t xml:space="preserve"> </w:t>
      </w:r>
      <w:r>
        <w:t>что в шахтных условиях ошибка измерения количества воздуха</w:t>
      </w:r>
      <w:r w:rsidRPr="00A23C17">
        <w:t xml:space="preserve"> </w:t>
      </w:r>
      <w:r>
        <w:t>при тщательном измерении может быть оценена в 3—5%.</w:t>
      </w:r>
    </w:p>
    <w:p w14:paraId="574F8DCE" w14:textId="1504A72E" w:rsidR="00054324" w:rsidRDefault="00162466" w:rsidP="00862D21">
      <w:pPr>
        <w:pStyle w:val="30"/>
      </w:pPr>
      <w:bookmarkStart w:id="367" w:name="_Toc229564900"/>
      <w:bookmarkStart w:id="368" w:name="_Toc229950119"/>
      <w:r w:rsidRPr="00252287">
        <w:t xml:space="preserve">§ 7. </w:t>
      </w:r>
      <w:r w:rsidR="00144D47">
        <w:t>О</w:t>
      </w:r>
      <w:r w:rsidRPr="00252287">
        <w:t>собые случаи определения количества воздуха</w:t>
      </w:r>
      <w:bookmarkEnd w:id="367"/>
      <w:bookmarkEnd w:id="368"/>
    </w:p>
    <w:p w14:paraId="67865EEC" w14:textId="552FA171" w:rsidR="00252287" w:rsidRDefault="00252287">
      <w:pPr>
        <w:pStyle w:val="a0"/>
        <w:numPr>
          <w:ilvl w:val="0"/>
          <w:numId w:val="20"/>
        </w:numPr>
        <w:tabs>
          <w:tab w:val="left" w:pos="284"/>
        </w:tabs>
        <w:ind w:left="0" w:firstLine="0"/>
      </w:pPr>
      <w:r>
        <w:t>Измерение количества воздуха, проходящего через вентилятор. Применим один из следующих способов:</w:t>
      </w:r>
    </w:p>
    <w:p w14:paraId="41EEAF97" w14:textId="1C3536A2" w:rsidR="00252287" w:rsidRDefault="00252287" w:rsidP="002A1395">
      <w:pPr>
        <w:pStyle w:val="a1"/>
        <w:tabs>
          <w:tab w:val="left" w:pos="284"/>
        </w:tabs>
        <w:ind w:left="0" w:firstLine="0"/>
      </w:pPr>
      <w:r>
        <w:t>измерение в канале вентилятора по способу «перед собой»</w:t>
      </w:r>
      <w:r w:rsidRPr="00252287">
        <w:t xml:space="preserve"> </w:t>
      </w:r>
      <w:r>
        <w:t>или в «сечении»;</w:t>
      </w:r>
    </w:p>
    <w:p w14:paraId="47AA385F" w14:textId="7DFD9A76" w:rsidR="00252287" w:rsidRDefault="00252287" w:rsidP="002A1395">
      <w:pPr>
        <w:pStyle w:val="a1"/>
        <w:tabs>
          <w:tab w:val="left" w:pos="284"/>
        </w:tabs>
        <w:ind w:left="0" w:firstLine="0"/>
      </w:pPr>
      <w:r>
        <w:lastRenderedPageBreak/>
        <w:t>измерение на выходном отверстии диффузора (применяется при более или менее равномерном распределении скоростей по</w:t>
      </w:r>
      <w:r w:rsidRPr="00252287">
        <w:t xml:space="preserve"> </w:t>
      </w:r>
      <w:r>
        <w:t>сечению диффузора);</w:t>
      </w:r>
    </w:p>
    <w:p w14:paraId="59EB33D9" w14:textId="2E17786B" w:rsidR="00252287" w:rsidRDefault="002A1395" w:rsidP="002A1395">
      <w:pPr>
        <w:pStyle w:val="a1"/>
        <w:tabs>
          <w:tab w:val="left" w:pos="284"/>
        </w:tabs>
        <w:ind w:left="0" w:firstLine="0"/>
      </w:pPr>
      <w:r>
        <w:rPr>
          <w:noProof/>
        </w:rPr>
        <mc:AlternateContent>
          <mc:Choice Requires="wpc">
            <w:drawing>
              <wp:anchor distT="0" distB="0" distL="114300" distR="114300" simplePos="0" relativeHeight="251648025" behindDoc="0" locked="0" layoutInCell="1" allowOverlap="1" wp14:anchorId="3C63C317" wp14:editId="55FAF279">
                <wp:simplePos x="0" y="0"/>
                <wp:positionH relativeFrom="margin">
                  <wp:posOffset>2189480</wp:posOffset>
                </wp:positionH>
                <wp:positionV relativeFrom="paragraph">
                  <wp:posOffset>408940</wp:posOffset>
                </wp:positionV>
                <wp:extent cx="1592580" cy="1438910"/>
                <wp:effectExtent l="0" t="0" r="7620" b="8890"/>
                <wp:wrapSquare wrapText="bothSides"/>
                <wp:docPr id="46" name="Полотно 4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36ECF1DC" id="Полотно 46" o:spid="_x0000_s1026" editas="canvas" style="position:absolute;margin-left:172.4pt;margin-top:32.2pt;width:125.4pt;height:113.3pt;z-index:251648025;mso-position-horizontal-relative:margin;mso-width-relative:margin;mso-height-relative:margin" coordsize="15925,14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">
                <v:shape id="_x0000_s1027" type="#_x0000_t75" style="position:absolute;width:15925;height:14389;visibility:visible;mso-wrap-style:square" filled="t">
                  <v:fill o:detectmouseclick="t"/>
                  <v:path o:connecttype="none"/>
                </v:shape>
                <w10:wrap type="square" anchorx="margin"/>
              </v:group>
            </w:pict>
          </mc:Fallback>
        </mc:AlternateContent>
      </w:r>
      <w:r w:rsidR="00252287">
        <w:t>у осевых вентиляторов измерение воздуха на выходе в канал вентилятора из кольцевого пространства, ометаемого лопатками колеса; в этом случае измеряются скорости по четырем попарно взаимно-перпендикулярным</w:t>
      </w:r>
      <w:r w:rsidR="00252287" w:rsidRPr="00252287">
        <w:t xml:space="preserve"> </w:t>
      </w:r>
      <w:r w:rsidR="00252287">
        <w:t>диаметрам, т. е. в восьми местах,</w:t>
      </w:r>
      <w:r w:rsidR="00252287" w:rsidRPr="00252287">
        <w:t xml:space="preserve"> </w:t>
      </w:r>
      <w:r w:rsidR="00252287">
        <w:t>и по полученным значениям вычисляется среднее арифметическое.</w:t>
      </w:r>
    </w:p>
    <w:p w14:paraId="6C067E4E" w14:textId="676245A5" w:rsidR="00252287" w:rsidRPr="002A1395" w:rsidRDefault="002A1395" w:rsidP="00252287">
      <w:pPr>
        <w:pStyle w:val="a5"/>
      </w:pPr>
      <w:r>
        <w:rPr>
          <w:noProof/>
        </w:rPr>
        <mc:AlternateContent>
          <mc:Choice Requires="wps">
            <w:drawing>
              <wp:anchor distT="0" distB="0" distL="114300" distR="114300" simplePos="0" relativeHeight="251648026" behindDoc="0" locked="0" layoutInCell="1" allowOverlap="1" wp14:anchorId="1448A37F" wp14:editId="1734F6BC">
                <wp:simplePos x="0" y="0"/>
                <wp:positionH relativeFrom="column">
                  <wp:posOffset>2189480</wp:posOffset>
                </wp:positionH>
                <wp:positionV relativeFrom="paragraph">
                  <wp:posOffset>753745</wp:posOffset>
                </wp:positionV>
                <wp:extent cx="1592580" cy="548640"/>
                <wp:effectExtent l="0" t="0" r="7620" b="3810"/>
                <wp:wrapSquare wrapText="bothSides"/>
                <wp:docPr id="47" name="Надпись 47"/>
                <wp:cNvGraphicFramePr/>
                <a:graphic xmlns:a="http://schemas.openxmlformats.org/drawingml/2006/main">
                  <a:graphicData uri="http://schemas.microsoft.com/office/word/2010/wordprocessingShape">
                    <wps:wsp>
                      <wps:cNvSpPr txBox="1"/>
                      <wps:spPr>
                        <a:xfrm>
                          <a:off x="0" y="0"/>
                          <a:ext cx="1592580" cy="548640"/>
                        </a:xfrm>
                        <a:prstGeom prst="rect">
                          <a:avLst/>
                        </a:prstGeom>
                        <a:noFill/>
                        <a:ln>
                          <a:noFill/>
                        </a:ln>
                      </wps:spPr>
                      <wps:txbx>
                        <w:txbxContent>
                          <w:p w14:paraId="4D1C35AA" w14:textId="4245EB65" w:rsidR="002A1395" w:rsidRPr="002A1395" w:rsidRDefault="002A1395" w:rsidP="002A1395">
                            <w:pPr>
                              <w:pStyle w:val="afffd"/>
                              <w:rPr>
                                <w:rFonts w:eastAsia="Times New Roman" w:cs="Times New Roman"/>
                                <w:noProof/>
                                <w:color w:val="000000" w:themeColor="text2"/>
                                <w:sz w:val="18"/>
                              </w:rPr>
                            </w:pPr>
                            <w:bookmarkStart w:id="369" w:name="_Ref228886851"/>
                            <w:r>
                              <w:t xml:space="preserve">Рисунок </w:t>
                            </w:r>
                            <w:fldSimple w:instr=" SEQ Рисунок \* ARABIC ">
                              <w:r w:rsidR="00D53DE7">
                                <w:rPr>
                                  <w:noProof/>
                                </w:rPr>
                                <w:t>88</w:t>
                              </w:r>
                            </w:fldSimple>
                            <w:bookmarkEnd w:id="369"/>
                            <w:r>
                              <w:t>. Измерение количества воздуха в выходном отверстии диффузора вентилятора «точечным» способом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8A37F" id="Надпись 47" o:spid="_x0000_s1076" type="#_x0000_t202" style="position:absolute;left:0;text-align:left;margin-left:172.4pt;margin-top:59.35pt;width:125.4pt;height:43.2pt;z-index:25164802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" filled="f" stroked="f">
                <v:textbox inset="0,0,0,0">
                  <w:txbxContent>
                    <w:p w14:paraId="4D1C35AA" w14:textId="4245EB65" w:rsidR="002A1395" w:rsidRPr="002A1395" w:rsidRDefault="002A1395" w:rsidP="002A1395">
                      <w:pPr>
                        <w:pStyle w:val="afffd"/>
                        <w:rPr>
                          <w:rFonts w:eastAsia="Times New Roman" w:cs="Times New Roman"/>
                          <w:noProof/>
                          <w:color w:val="000000" w:themeColor="text2"/>
                          <w:sz w:val="18"/>
                        </w:rPr>
                      </w:pPr>
                      <w:bookmarkStart w:id="370" w:name="_Ref228886851"/>
                      <w:r>
                        <w:t xml:space="preserve">Рисунок </w:t>
                      </w:r>
                      <w:fldSimple w:instr=" SEQ Рисунок \* ARABIC ">
                        <w:r w:rsidR="00D53DE7">
                          <w:rPr>
                            <w:noProof/>
                          </w:rPr>
                          <w:t>88</w:t>
                        </w:r>
                      </w:fldSimple>
                      <w:bookmarkEnd w:id="370"/>
                      <w:r>
                        <w:t>. Измерение количества воздуха в выходном отверстии диффузора вентилятора «точечным» способом</w:t>
                      </w:r>
                    </w:p>
                  </w:txbxContent>
                </v:textbox>
                <w10:wrap type="square"/>
              </v:shape>
            </w:pict>
          </mc:Fallback>
        </mc:AlternateContent>
      </w:r>
      <w:r w:rsidR="00252287">
        <w:t>Измерение количества воздуха</w:t>
      </w:r>
      <w:r w:rsidR="00252287" w:rsidRPr="00252287">
        <w:t xml:space="preserve"> </w:t>
      </w:r>
      <w:r w:rsidR="00252287">
        <w:t>в выходном отверстии диффузора</w:t>
      </w:r>
      <w:r w:rsidR="00252287" w:rsidRPr="00252287">
        <w:t xml:space="preserve"> </w:t>
      </w:r>
      <w:r w:rsidR="00252287">
        <w:t>вентилятора производится «точечным» способом. Для этого предварительно вычерчивают на бумаге план диффузора (</w:t>
      </w:r>
      <w:r w:rsidR="001F193F" w:rsidRPr="001F193F">
        <w:rPr>
          <w:rStyle w:val="afff6"/>
        </w:rPr>
        <w:fldChar w:fldCharType="begin"/>
      </w:r>
      <w:r w:rsidR="001F193F" w:rsidRPr="001F193F">
        <w:rPr>
          <w:rStyle w:val="afff6"/>
        </w:rPr>
        <w:instrText xml:space="preserve"> REF _Ref228886851 \h </w:instrText>
      </w:r>
      <w:r w:rsidR="001F193F">
        <w:rPr>
          <w:rStyle w:val="afff6"/>
        </w:rPr>
        <w:instrText xml:space="preserve"> \* MERGEFORMAT </w:instrText>
      </w:r>
      <w:r w:rsidR="001F193F" w:rsidRPr="001F193F">
        <w:rPr>
          <w:rStyle w:val="afff6"/>
        </w:rPr>
      </w:r>
      <w:r w:rsidR="001F193F" w:rsidRPr="001F193F">
        <w:rPr>
          <w:rStyle w:val="afff6"/>
        </w:rPr>
        <w:fldChar w:fldCharType="separate"/>
      </w:r>
      <w:r w:rsidR="00A05A8B" w:rsidRPr="00A05A8B">
        <w:rPr>
          <w:rStyle w:val="afff6"/>
        </w:rPr>
        <w:t>Рисунок 88</w:t>
      </w:r>
      <w:r w:rsidR="001F193F" w:rsidRPr="001F193F">
        <w:rPr>
          <w:rStyle w:val="afff6"/>
        </w:rPr>
        <w:fldChar w:fldCharType="end"/>
      </w:r>
      <w:r w:rsidR="00252287">
        <w:t>),</w:t>
      </w:r>
      <w:r w:rsidR="00252287" w:rsidRPr="00252287">
        <w:t xml:space="preserve"> </w:t>
      </w:r>
      <w:r w:rsidR="00252287">
        <w:t>проводят (в масштабе) на расстоянии 10—15 см от краев линии</w:t>
      </w:r>
      <w:r w:rsidR="00252287" w:rsidRPr="00252287">
        <w:t xml:space="preserve"> </w:t>
      </w:r>
      <w:r w:rsidR="00252287">
        <w:t>расположения крайних точек, после чего расстояние между крайними точками делится на отрезки</w:t>
      </w:r>
      <w:r w:rsidR="00252287" w:rsidRPr="00252287">
        <w:t xml:space="preserve"> </w:t>
      </w:r>
      <w:r w:rsidR="00252287">
        <w:t xml:space="preserve">длиной по 40—50 см и через точки а, а... и </w:t>
      </w:r>
      <w:r>
        <w:rPr>
          <w:lang w:val="en-US"/>
        </w:rPr>
        <w:t>b</w:t>
      </w:r>
      <w:r w:rsidR="00252287">
        <w:t xml:space="preserve">, </w:t>
      </w:r>
      <w:r>
        <w:rPr>
          <w:lang w:val="en-US"/>
        </w:rPr>
        <w:t>b</w:t>
      </w:r>
      <w:r w:rsidR="00252287">
        <w:t>... проводят взаимно-перпендикулярные линии. Точки пересечения этих линий будут</w:t>
      </w:r>
      <w:r w:rsidR="00252287" w:rsidRPr="00252287">
        <w:t xml:space="preserve"> </w:t>
      </w:r>
      <w:r w:rsidR="00252287">
        <w:t>местами измерения скорости движения воздуха. Для фиксации</w:t>
      </w:r>
      <w:r w:rsidR="00252287" w:rsidRPr="00252287">
        <w:t xml:space="preserve"> </w:t>
      </w:r>
      <w:r w:rsidR="00252287">
        <w:t>этих точек в выходном отверстии диффузора на стенках последнего наносят мелом места замеренных линий аа... и bb</w:t>
      </w:r>
      <w:r w:rsidRPr="002A1395">
        <w:t>.</w:t>
      </w:r>
    </w:p>
    <w:p w14:paraId="391F377D" w14:textId="0637ED5F" w:rsidR="00252287" w:rsidRDefault="00252287" w:rsidP="00252287">
      <w:pPr>
        <w:pStyle w:val="a5"/>
      </w:pPr>
      <w:r>
        <w:t>Анемометр закрепляется на конце шеста такой длины, чтобы</w:t>
      </w:r>
      <w:r w:rsidRPr="00252287">
        <w:t xml:space="preserve"> </w:t>
      </w:r>
      <w:r>
        <w:t>он перекрывал диффузор и, кроме того, оставался бы конец длиной около 1 м для держания шеста в руках.</w:t>
      </w:r>
    </w:p>
    <w:p w14:paraId="7DA07ABE" w14:textId="77777777" w:rsidR="00252287" w:rsidRDefault="00252287" w:rsidP="00252287">
      <w:pPr>
        <w:pStyle w:val="a5"/>
      </w:pPr>
      <w:r>
        <w:t>Для удобства производства замеров рекомендуется предварительно разметить шест мелом.</w:t>
      </w:r>
    </w:p>
    <w:p w14:paraId="78465EAA" w14:textId="7C4EC98A" w:rsidR="002A1395" w:rsidRDefault="00252287" w:rsidP="002A1395">
      <w:pPr>
        <w:pStyle w:val="a5"/>
      </w:pPr>
      <w:r>
        <w:t>Замер средней скорости производится следующим образом:</w:t>
      </w:r>
      <w:r w:rsidRPr="00252287">
        <w:t xml:space="preserve"> </w:t>
      </w:r>
      <w:r>
        <w:t>записывают начальный отсчет анемометра; устанавливают его</w:t>
      </w:r>
      <w:r w:rsidRPr="00252287">
        <w:t xml:space="preserve"> </w:t>
      </w:r>
      <w:r>
        <w:t>в определенной точке в одном из углов и пускают его; по прошествии 30 сек., не записывая отсчета, перемещают анемометр</w:t>
      </w:r>
      <w:r w:rsidRPr="00252287">
        <w:t xml:space="preserve"> </w:t>
      </w:r>
      <w:r>
        <w:t>в соседнюю точку, дают проработать 30 сек., перемещают в точку 3 и т. д., пока не обойдут все точки. Для установки анемометра</w:t>
      </w:r>
      <w:r w:rsidRPr="00252287">
        <w:t xml:space="preserve"> </w:t>
      </w:r>
      <w:r>
        <w:t>в намеченных точках служат отметки мелом на стенках диффузора и на шесте. После окончания обхода записывают конечный</w:t>
      </w:r>
      <w:r w:rsidRPr="00252287">
        <w:t xml:space="preserve"> </w:t>
      </w:r>
      <w:r>
        <w:t xml:space="preserve">отсчет и вычитают из него начальный; частное от деления </w:t>
      </w:r>
      <w:r>
        <w:lastRenderedPageBreak/>
        <w:t>разно</w:t>
      </w:r>
      <w:r w:rsidR="002A1395">
        <w:t xml:space="preserve">сти на величину </w:t>
      </w:r>
      <w:r w:rsidR="002A1395" w:rsidRPr="006D34D0">
        <w:rPr>
          <w:lang w:val="en-US"/>
        </w:rPr>
        <w:t>n</w:t>
      </w:r>
      <w:r w:rsidR="006D34D0" w:rsidRPr="00564459">
        <w:t>×</w:t>
      </w:r>
      <w:r w:rsidR="002A1395" w:rsidRPr="006D34D0">
        <w:t>30</w:t>
      </w:r>
      <w:r w:rsidR="002A1395">
        <w:t xml:space="preserve">, где </w:t>
      </w:r>
      <w:r w:rsidR="000D476D">
        <w:rPr>
          <w:lang w:val="en-US"/>
        </w:rPr>
        <w:t>n</w:t>
      </w:r>
      <w:r w:rsidR="00F23F27">
        <w:t xml:space="preserve"> — </w:t>
      </w:r>
      <w:r w:rsidR="002A1395">
        <w:t>число точек, будет, очевидно,</w:t>
      </w:r>
      <w:r w:rsidR="002A1395" w:rsidRPr="002A1395">
        <w:t xml:space="preserve"> </w:t>
      </w:r>
      <w:r w:rsidR="002A1395">
        <w:t>равно числу делений в 1 сек.</w:t>
      </w:r>
    </w:p>
    <w:p w14:paraId="7DDF97E4" w14:textId="1FEC35C7" w:rsidR="002A1395" w:rsidRDefault="002A1395" w:rsidP="002A1395">
      <w:pPr>
        <w:pStyle w:val="a5"/>
      </w:pPr>
      <w:r>
        <w:t>После первого обхода необходимо для контроля сделать второй обход и за число делений принять среднее арифметическое;</w:t>
      </w:r>
      <w:r w:rsidRPr="002A1395">
        <w:t xml:space="preserve"> </w:t>
      </w:r>
      <w:r>
        <w:t>разница в числе делений не должна превышать 2—3%. Замер</w:t>
      </w:r>
      <w:r w:rsidRPr="002A1395">
        <w:t xml:space="preserve"> </w:t>
      </w:r>
      <w:r>
        <w:t>производится двумя лицами: один человек держит в руках шест</w:t>
      </w:r>
      <w:r w:rsidRPr="002A1395">
        <w:t xml:space="preserve"> </w:t>
      </w:r>
      <w:r>
        <w:t>с анемометром и перемещает последний из одной точки в другую; второй человек стоит рядом с часами в руках и через каждые 30 сек. дает сигналы о перемещении анемометра. Замер на</w:t>
      </w:r>
      <w:r w:rsidRPr="002A1395">
        <w:t xml:space="preserve"> </w:t>
      </w:r>
      <w:r>
        <w:t>диффузоре дает правильные результаты лишь при отсутствии отрыва струи от стенок диффузора.</w:t>
      </w:r>
    </w:p>
    <w:p w14:paraId="74CD15A9" w14:textId="43D7E2DE" w:rsidR="00054324" w:rsidRDefault="002A1395" w:rsidP="002A1395">
      <w:pPr>
        <w:pStyle w:val="a5"/>
      </w:pPr>
      <w:r>
        <w:t>Если одновременно с обходом площади поперечного сечения</w:t>
      </w:r>
      <w:r w:rsidRPr="002A1395">
        <w:t xml:space="preserve"> </w:t>
      </w:r>
      <w:r>
        <w:t>диффузора измерять вторым анемометром скорость υ' в какой</w:t>
      </w:r>
      <w:r w:rsidRPr="002A1395">
        <w:t>-</w:t>
      </w:r>
      <w:r>
        <w:t xml:space="preserve">нибудь точке того же сечения, то можно вычислить так называемый </w:t>
      </w:r>
      <w:r w:rsidRPr="002A1395">
        <w:rPr>
          <w:rStyle w:val="af3"/>
        </w:rPr>
        <w:t>коэффициент расхода m</w:t>
      </w:r>
      <w:r>
        <w:t>, равный</w:t>
      </w:r>
      <w:r w:rsidRPr="002A1395">
        <w:t xml:space="preserve"> </w:t>
      </w:r>
      <w:r>
        <w:rPr>
          <w:lang w:val="en-US"/>
        </w:rPr>
        <w:t>Q</w:t>
      </w:r>
      <w:r w:rsidRPr="002A1395">
        <w:rPr>
          <w:vertAlign w:val="subscript"/>
        </w:rPr>
        <w:t>днф</w:t>
      </w:r>
      <w:r>
        <w:t>: υ'</w:t>
      </w:r>
      <w:r w:rsidRPr="002A1395">
        <w:t>;</w:t>
      </w:r>
      <w:r>
        <w:t xml:space="preserve"> э т о т коэффициент</w:t>
      </w:r>
      <w:r w:rsidRPr="002A1395">
        <w:t xml:space="preserve"> </w:t>
      </w:r>
      <w:r>
        <w:t>позволяет по любому измеренному значению скорости υ ' в означенной точке находить соответствующие расходы, не повторяя</w:t>
      </w:r>
      <w:r w:rsidRPr="002A1395">
        <w:t xml:space="preserve"> </w:t>
      </w:r>
      <w:r>
        <w:t>обходов,</w:t>
      </w:r>
    </w:p>
    <w:tbl>
      <w:tblPr>
        <w:tblStyle w:val="51"/>
        <w:tblW w:w="5000" w:type="pct"/>
        <w:tblLook w:val="04A0" w:firstRow="1" w:lastRow="0" w:firstColumn="1" w:lastColumn="0" w:noHBand="0" w:noVBand="1"/>
      </w:tblPr>
      <w:tblGrid>
        <w:gridCol w:w="1106"/>
        <w:gridCol w:w="5558"/>
        <w:gridCol w:w="1103"/>
      </w:tblGrid>
      <w:tr w:rsidR="002A1395" w:rsidRPr="00144D47" w14:paraId="68086F53" w14:textId="77777777" w:rsidTr="00144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Pr>
          <w:p w14:paraId="6F642E81" w14:textId="77777777" w:rsidR="002A1395" w:rsidRPr="00144D47" w:rsidRDefault="002A1395" w:rsidP="00144D47">
            <w:pPr>
              <w:rPr>
                <w:color w:val="auto"/>
              </w:rPr>
            </w:pPr>
          </w:p>
        </w:tc>
        <w:tc>
          <w:tcPr>
            <w:tcW w:w="4252" w:type="dxa"/>
          </w:tcPr>
          <w:p w14:paraId="7158FB1A" w14:textId="208AC68D" w:rsidR="002A1395" w:rsidRPr="00144D47" w:rsidRDefault="000F0C60" w:rsidP="00144D47">
            <w:pPr>
              <w:pStyle w:val="aff7"/>
              <w:cnfStyle w:val="100000000000" w:firstRow="1" w:lastRow="0" w:firstColumn="0" w:lastColumn="0" w:oddVBand="0" w:evenVBand="0" w:oddHBand="0" w:evenHBand="0" w:firstRowFirstColumn="0" w:firstRowLastColumn="0" w:lastRowFirstColumn="0" w:lastRowLastColumn="0"/>
            </w:pPr>
            <m:oMath>
              <m:r>
                <m:t>Q=</m:t>
              </m:r>
              <m:sSup>
                <m:sSupPr>
                  <m:ctrlPr/>
                </m:sSupPr>
                <m:e>
                  <m:r>
                    <m:t>υ</m:t>
                  </m:r>
                </m:e>
                <m:sup>
                  <m:r>
                    <m:t>'</m:t>
                  </m:r>
                </m:sup>
              </m:sSup>
              <m:r>
                <m:t>×m,</m:t>
              </m:r>
            </m:oMath>
            <w:r w:rsidR="001F193F" w:rsidRPr="00144D47">
              <w:rPr>
                <w:lang w:val="en-US"/>
              </w:rPr>
              <w:t xml:space="preserve"> </w:t>
            </w:r>
            <w:r w:rsidR="001F193F" w:rsidRPr="00144D47">
              <w:t>м3/сек</w:t>
            </w:r>
          </w:p>
        </w:tc>
        <w:tc>
          <w:tcPr>
            <w:tcW w:w="844" w:type="dxa"/>
          </w:tcPr>
          <w:p w14:paraId="7DA6188A" w14:textId="03D649DE" w:rsidR="002A1395" w:rsidRPr="00144D47" w:rsidRDefault="001F193F" w:rsidP="00144D47">
            <w:pPr>
              <w:pStyle w:val="a5"/>
              <w:cnfStyle w:val="100000000000" w:firstRow="1" w:lastRow="0" w:firstColumn="0" w:lastColumn="0" w:oddVBand="0" w:evenVBand="0" w:oddHBand="0" w:evenHBand="0" w:firstRowFirstColumn="0" w:firstRowLastColumn="0" w:lastRowFirstColumn="0" w:lastRowLastColumn="0"/>
            </w:pPr>
            <w:bookmarkStart w:id="371" w:name="_Ref228887083"/>
            <w:r w:rsidRPr="00144D47">
              <w:t>(</w:t>
            </w:r>
            <w:fldSimple w:instr=" SEQ Формула \* ARABIC ">
              <w:r w:rsidR="0075087B">
                <w:rPr>
                  <w:noProof/>
                </w:rPr>
                <w:t>64</w:t>
              </w:r>
            </w:fldSimple>
            <w:r w:rsidRPr="00144D47">
              <w:t>)</w:t>
            </w:r>
            <w:bookmarkEnd w:id="371"/>
          </w:p>
        </w:tc>
      </w:tr>
    </w:tbl>
    <w:p w14:paraId="6628120D" w14:textId="685342AC" w:rsidR="00BD56B6" w:rsidRDefault="00BD56B6" w:rsidP="00BD56B6">
      <w:pPr>
        <w:pStyle w:val="a5"/>
      </w:pPr>
      <w:r>
        <w:t xml:space="preserve">Формулой </w:t>
      </w:r>
      <w:r w:rsidR="001F193F">
        <w:fldChar w:fldCharType="begin"/>
      </w:r>
      <w:r w:rsidR="001F193F">
        <w:instrText xml:space="preserve"> REF _Ref228887083 \h </w:instrText>
      </w:r>
      <w:r w:rsidR="001F193F">
        <w:fldChar w:fldCharType="separate"/>
      </w:r>
      <w:r w:rsidR="00A05A8B">
        <w:rPr>
          <w:rStyle w:val="afff6"/>
        </w:rPr>
        <w:t>(</w:t>
      </w:r>
      <w:r w:rsidR="00A05A8B">
        <w:rPr>
          <w:rStyle w:val="afff6"/>
          <w:noProof/>
        </w:rPr>
        <w:t>64</w:t>
      </w:r>
      <w:r w:rsidR="00A05A8B">
        <w:rPr>
          <w:rStyle w:val="afff6"/>
        </w:rPr>
        <w:t>)</w:t>
      </w:r>
      <w:r w:rsidR="001F193F">
        <w:fldChar w:fldCharType="end"/>
      </w:r>
      <w:r>
        <w:t xml:space="preserve"> можно пользоваться лишь в диффузорах со</w:t>
      </w:r>
      <w:r w:rsidRPr="00BD56B6">
        <w:t xml:space="preserve"> </w:t>
      </w:r>
      <w:r>
        <w:t>спокойным установившимся движением воздуха.</w:t>
      </w:r>
    </w:p>
    <w:p w14:paraId="63EC667A" w14:textId="26EB5A68" w:rsidR="00BD56B6" w:rsidRDefault="00BD56B6" w:rsidP="00BD56B6">
      <w:pPr>
        <w:pStyle w:val="a0"/>
        <w:tabs>
          <w:tab w:val="left" w:pos="284"/>
        </w:tabs>
        <w:ind w:left="0" w:firstLine="0"/>
      </w:pPr>
      <w:r>
        <w:t>При установке волюмометров (см. выше) для измерения</w:t>
      </w:r>
      <w:r w:rsidRPr="00BD56B6">
        <w:t xml:space="preserve"> </w:t>
      </w:r>
      <w:r>
        <w:t>количества воздуха следует обязательно проверить показания этого прибора путем определения дебита вентилятора одним из указанных выше способов; необходимость в этой проверке вызывается тем, что волюмометр может быть протарирован в условиях,</w:t>
      </w:r>
      <w:r w:rsidRPr="00BD56B6">
        <w:t xml:space="preserve"> </w:t>
      </w:r>
      <w:r>
        <w:t>отличных от условий данной шахты.</w:t>
      </w:r>
    </w:p>
    <w:p w14:paraId="3AF20B71" w14:textId="62D9ECFE" w:rsidR="00BD56B6" w:rsidRDefault="00BD56B6" w:rsidP="00BD56B6">
      <w:pPr>
        <w:pStyle w:val="a0"/>
        <w:tabs>
          <w:tab w:val="left" w:pos="284"/>
        </w:tabs>
        <w:ind w:left="0" w:firstLine="0"/>
      </w:pPr>
      <w:r>
        <w:t>При измерении скорости воздуха в стволе вертикальной</w:t>
      </w:r>
      <w:r w:rsidRPr="00BD56B6">
        <w:t xml:space="preserve"> </w:t>
      </w:r>
      <w:r>
        <w:t>шахты необходимо иметь в виду, что анемометры тарируются</w:t>
      </w:r>
      <w:r w:rsidRPr="00BD56B6">
        <w:t xml:space="preserve"> </w:t>
      </w:r>
      <w:r>
        <w:t>обычно в горизонтальном потоке воздуха и поэтому их показания не будут вполне достоверными; в шурфах с лестничным отделением поступают так: из лестничного отделения замеряют скорость воздуха в центре вентиляционного отделения и умножают</w:t>
      </w:r>
      <w:r w:rsidRPr="00BD56B6">
        <w:t xml:space="preserve"> </w:t>
      </w:r>
      <w:r>
        <w:t>ее на поправочный коэффициент 0,75—0,80 (при сплошной венцовой крепи); измеряют скорость воздуха в отверстии полка; затем подсчитывают оба количества воздуха и складывают их.</w:t>
      </w:r>
    </w:p>
    <w:p w14:paraId="76DE59FB" w14:textId="61DA0202" w:rsidR="00BD56B6" w:rsidRDefault="00BD56B6" w:rsidP="00BD56B6">
      <w:pPr>
        <w:pStyle w:val="a0"/>
        <w:tabs>
          <w:tab w:val="left" w:pos="284"/>
        </w:tabs>
        <w:ind w:left="0" w:firstLine="0"/>
      </w:pPr>
      <w:r>
        <w:t>При измерении средней скорости воздуха в окне следует</w:t>
      </w:r>
      <w:r w:rsidRPr="00BD56B6">
        <w:t xml:space="preserve"> </w:t>
      </w:r>
      <w:r>
        <w:t>водить анемометр, держа его в руке, по всему сечению окна и полученное число делений умножить на 0,90 в малых окнах и на</w:t>
      </w:r>
      <w:r w:rsidRPr="00BD56B6">
        <w:t xml:space="preserve"> </w:t>
      </w:r>
      <w:r>
        <w:t>0,95 в больших.</w:t>
      </w:r>
    </w:p>
    <w:p w14:paraId="0CF098A3" w14:textId="21EC4ED5" w:rsidR="00BD56B6" w:rsidRDefault="00BD56B6" w:rsidP="00BD56B6">
      <w:pPr>
        <w:pStyle w:val="a5"/>
      </w:pPr>
      <w:r>
        <w:lastRenderedPageBreak/>
        <w:t>При измерении средней скорости воздуха в двери следует</w:t>
      </w:r>
      <w:r w:rsidRPr="00BD56B6">
        <w:t xml:space="preserve"> </w:t>
      </w:r>
      <w:r>
        <w:t>встать с боку открытой двери, не загораживая ее, после чего водить анемометр на вытянутой руке или на палке по всему сечению; поправочный множитель для относительно больших дверей</w:t>
      </w:r>
      <w:r w:rsidRPr="00BD56B6">
        <w:t xml:space="preserve"> </w:t>
      </w:r>
      <w:r>
        <w:t>близок к единице, если же S</w:t>
      </w:r>
      <w:r w:rsidRPr="00B96B1A">
        <w:rPr>
          <w:vertAlign w:val="subscript"/>
        </w:rPr>
        <w:t>ДВ</w:t>
      </w:r>
      <w:r>
        <w:t>:Sвыр≤0,5, то k=0,95.</w:t>
      </w:r>
    </w:p>
    <w:p w14:paraId="2DD37555" w14:textId="49DA237C" w:rsidR="00BD56B6" w:rsidRDefault="00BD56B6" w:rsidP="00BD56B6">
      <w:pPr>
        <w:pStyle w:val="a0"/>
        <w:tabs>
          <w:tab w:val="left" w:pos="284"/>
        </w:tabs>
        <w:ind w:left="0" w:firstLine="0"/>
      </w:pPr>
      <w:r>
        <w:t>Измерение количества воздуха на входе и выходе из вентиляционных труб. Для получения правильных результатов в шахтных условиях рекомендуется:</w:t>
      </w:r>
    </w:p>
    <w:p w14:paraId="2250C8D4" w14:textId="13683D94" w:rsidR="00BD56B6" w:rsidRDefault="00BD56B6" w:rsidP="00BD56B6">
      <w:pPr>
        <w:pStyle w:val="a1"/>
        <w:tabs>
          <w:tab w:val="left" w:pos="284"/>
        </w:tabs>
        <w:ind w:left="0" w:firstLine="0"/>
      </w:pPr>
      <w:r>
        <w:t>замер производить анемометром в центре трубы; анемометр укрепляется на небольшом стержне, который при замере прижимается к фланцу воздухопровода;</w:t>
      </w:r>
    </w:p>
    <w:p w14:paraId="6553E398" w14:textId="334226C8" w:rsidR="00BD56B6" w:rsidRDefault="00BD56B6" w:rsidP="00BD56B6">
      <w:pPr>
        <w:pStyle w:val="a1"/>
        <w:tabs>
          <w:tab w:val="left" w:pos="284"/>
        </w:tabs>
        <w:ind w:left="0" w:firstLine="0"/>
      </w:pPr>
      <w:r>
        <w:t>вентилятор должен быть расположен не ближе 25 D (где D</w:t>
      </w:r>
      <w:r w:rsidR="00F23F27">
        <w:t xml:space="preserve"> — </w:t>
      </w:r>
      <w:r>
        <w:t>диаметр трубы) от замерного сечения;</w:t>
      </w:r>
    </w:p>
    <w:p w14:paraId="6FF40E65" w14:textId="47D63DB1" w:rsidR="00054324" w:rsidRDefault="00BD56B6" w:rsidP="00BD56B6">
      <w:pPr>
        <w:pStyle w:val="a1"/>
        <w:tabs>
          <w:tab w:val="left" w:pos="284"/>
        </w:tabs>
        <w:ind w:left="0" w:firstLine="0"/>
      </w:pPr>
      <w:r>
        <w:t>для получения значения средней скорости воздуха υ</w:t>
      </w:r>
      <w:r w:rsidRPr="00BD56B6">
        <w:rPr>
          <w:vertAlign w:val="subscript"/>
        </w:rPr>
        <w:t>ср</w:t>
      </w:r>
      <w:r w:rsidRPr="00BD56B6">
        <w:t>,</w:t>
      </w:r>
      <w:r>
        <w:t xml:space="preserve"> скорость в центре умножается на поправочный коэффициент k; эти коэффициенты даны ниже для анемометров двух типов: с циферблатом в центре крыльчатки (тип А) и с циферблатом, расположенным сбоку крыльчатки (тип Б, анемометры Казелла)</w:t>
      </w:r>
      <w:r>
        <w:rPr>
          <w:rStyle w:val="affb"/>
        </w:rPr>
        <w:footnoteReference w:id="76"/>
      </w:r>
    </w:p>
    <w:p w14:paraId="0D11477F" w14:textId="27986000" w:rsidR="00FC5071" w:rsidRDefault="00FC5071" w:rsidP="00FC5071">
      <w:pPr>
        <w:pStyle w:val="affd"/>
      </w:pPr>
      <w:r>
        <w:lastRenderedPageBreak/>
        <w:t xml:space="preserve">Таблица </w:t>
      </w:r>
      <w:fldSimple w:instr=" SEQ Таблица \* ARABIC ">
        <w:r w:rsidR="00A60DD8">
          <w:rPr>
            <w:noProof/>
          </w:rPr>
          <w:t>31</w:t>
        </w:r>
      </w:fldSimple>
    </w:p>
    <w:tbl>
      <w:tblPr>
        <w:tblStyle w:val="af4"/>
        <w:tblW w:w="5000" w:type="pct"/>
        <w:tblLook w:val="04A0" w:firstRow="1" w:lastRow="0" w:firstColumn="1" w:lastColumn="0" w:noHBand="0" w:noVBand="1"/>
      </w:tblPr>
      <w:tblGrid>
        <w:gridCol w:w="956"/>
        <w:gridCol w:w="1046"/>
        <w:gridCol w:w="865"/>
        <w:gridCol w:w="956"/>
        <w:gridCol w:w="956"/>
        <w:gridCol w:w="1238"/>
        <w:gridCol w:w="794"/>
        <w:gridCol w:w="956"/>
      </w:tblGrid>
      <w:tr w:rsidR="00BD56B6" w:rsidRPr="00144D47" w14:paraId="0FF659B6" w14:textId="77777777" w:rsidTr="00144D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gridSpan w:val="4"/>
          </w:tcPr>
          <w:p w14:paraId="54FB5A3C" w14:textId="3E3BBF56" w:rsidR="00BD56B6" w:rsidRPr="00144D47" w:rsidRDefault="00BD56B6" w:rsidP="00144D47">
            <w:pPr>
              <w:rPr>
                <w:color w:val="auto"/>
              </w:rPr>
            </w:pPr>
            <w:r w:rsidRPr="00144D47">
              <w:rPr>
                <w:color w:val="auto"/>
              </w:rPr>
              <w:t>Замер на выходе из трубы</w:t>
            </w:r>
          </w:p>
        </w:tc>
        <w:tc>
          <w:tcPr>
            <w:tcW w:w="2972" w:type="dxa"/>
            <w:gridSpan w:val="4"/>
          </w:tcPr>
          <w:p w14:paraId="17D98CAC" w14:textId="037E0C39" w:rsidR="00BD56B6" w:rsidRPr="00144D47" w:rsidRDefault="00BD56B6" w:rsidP="00144D47">
            <w:pPr>
              <w:cnfStyle w:val="100000000000" w:firstRow="1" w:lastRow="0" w:firstColumn="0" w:lastColumn="0" w:oddVBand="0" w:evenVBand="0" w:oddHBand="0" w:evenHBand="0" w:firstRowFirstColumn="0" w:firstRowLastColumn="0" w:lastRowFirstColumn="0" w:lastRowLastColumn="0"/>
              <w:rPr>
                <w:color w:val="auto"/>
              </w:rPr>
            </w:pPr>
            <w:r w:rsidRPr="00144D47">
              <w:rPr>
                <w:color w:val="auto"/>
              </w:rPr>
              <w:t>Замер на выходе в трубу</w:t>
            </w:r>
          </w:p>
        </w:tc>
      </w:tr>
      <w:tr w:rsidR="00BD56B6" w:rsidRPr="00144D47" w14:paraId="2A3E49D5" w14:textId="77777777" w:rsidTr="00144D47">
        <w:tc>
          <w:tcPr>
            <w:cnfStyle w:val="001000000000" w:firstRow="0" w:lastRow="0" w:firstColumn="1" w:lastColumn="0" w:oddVBand="0" w:evenVBand="0" w:oddHBand="0" w:evenHBand="0" w:firstRowFirstColumn="0" w:firstRowLastColumn="0" w:lastRowFirstColumn="0" w:lastRowLastColumn="0"/>
            <w:tcW w:w="742" w:type="dxa"/>
            <w:vMerge w:val="restart"/>
          </w:tcPr>
          <w:p w14:paraId="78DC4992" w14:textId="2851DE66" w:rsidR="00BD56B6" w:rsidRPr="00144D47" w:rsidRDefault="00BD56B6" w:rsidP="00144D47">
            <w:pPr>
              <w:rPr>
                <w:color w:val="auto"/>
              </w:rPr>
            </w:pPr>
            <w:r w:rsidRPr="00144D47">
              <w:rPr>
                <w:color w:val="auto"/>
              </w:rPr>
              <w:t>Диаметр труб</w:t>
            </w:r>
            <w:r w:rsidRPr="00144D47">
              <w:rPr>
                <w:color w:val="auto"/>
                <w:lang w:val="en-US"/>
              </w:rPr>
              <w:t>,</w:t>
            </w:r>
            <w:r w:rsidRPr="00144D47">
              <w:rPr>
                <w:color w:val="auto"/>
              </w:rPr>
              <w:t xml:space="preserve"> мм</w:t>
            </w:r>
          </w:p>
        </w:tc>
        <w:tc>
          <w:tcPr>
            <w:tcW w:w="813" w:type="dxa"/>
            <w:vMerge w:val="restart"/>
          </w:tcPr>
          <w:p w14:paraId="35FF578E" w14:textId="6B1CD1D8"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rPr>
            </w:pPr>
            <w:r w:rsidRPr="00144D47">
              <w:rPr>
                <w:color w:val="auto"/>
              </w:rPr>
              <w:t>Скорость воздуха</w:t>
            </w:r>
            <w:r w:rsidRPr="00144D47">
              <w:rPr>
                <w:color w:val="auto"/>
                <w:lang w:val="en-US"/>
              </w:rPr>
              <w:t>,</w:t>
            </w:r>
            <w:r w:rsidRPr="00144D47">
              <w:rPr>
                <w:color w:val="auto"/>
              </w:rPr>
              <w:t xml:space="preserve"> м/сек</w:t>
            </w:r>
          </w:p>
        </w:tc>
        <w:tc>
          <w:tcPr>
            <w:tcW w:w="1415" w:type="dxa"/>
            <w:gridSpan w:val="2"/>
          </w:tcPr>
          <w:p w14:paraId="5A3366DA" w14:textId="736C0AD0"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rPr>
            </w:pPr>
            <w:r w:rsidRPr="00144D47">
              <w:rPr>
                <w:color w:val="auto"/>
              </w:rPr>
              <w:t>Поправочный коэффициент</w:t>
            </w:r>
          </w:p>
        </w:tc>
        <w:tc>
          <w:tcPr>
            <w:tcW w:w="743" w:type="dxa"/>
            <w:vMerge w:val="restart"/>
          </w:tcPr>
          <w:p w14:paraId="00FDACF7" w14:textId="3A1197F6"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rPr>
            </w:pPr>
            <w:r w:rsidRPr="00144D47">
              <w:rPr>
                <w:color w:val="auto"/>
              </w:rPr>
              <w:t>Диаметр труб</w:t>
            </w:r>
            <w:r w:rsidRPr="00144D47">
              <w:rPr>
                <w:color w:val="auto"/>
                <w:lang w:val="en-US"/>
              </w:rPr>
              <w:t>.</w:t>
            </w:r>
            <w:r w:rsidRPr="00144D47">
              <w:rPr>
                <w:color w:val="auto"/>
              </w:rPr>
              <w:t xml:space="preserve"> м</w:t>
            </w:r>
          </w:p>
        </w:tc>
        <w:tc>
          <w:tcPr>
            <w:tcW w:w="962" w:type="dxa"/>
            <w:vMerge w:val="restart"/>
          </w:tcPr>
          <w:p w14:paraId="1EE12532" w14:textId="2A7615EB"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rPr>
            </w:pPr>
            <w:r w:rsidRPr="00144D47">
              <w:rPr>
                <w:color w:val="auto"/>
              </w:rPr>
              <w:t>Скорость воздуха</w:t>
            </w:r>
            <w:r w:rsidRPr="00144D47">
              <w:rPr>
                <w:color w:val="auto"/>
                <w:lang w:val="en-US"/>
              </w:rPr>
              <w:t>,</w:t>
            </w:r>
            <w:r w:rsidRPr="00144D47">
              <w:rPr>
                <w:color w:val="auto"/>
              </w:rPr>
              <w:t xml:space="preserve"> м/сек</w:t>
            </w:r>
          </w:p>
        </w:tc>
        <w:tc>
          <w:tcPr>
            <w:tcW w:w="1267" w:type="dxa"/>
            <w:gridSpan w:val="2"/>
          </w:tcPr>
          <w:p w14:paraId="078F9470" w14:textId="43A893EA"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rPr>
            </w:pPr>
            <w:r w:rsidRPr="00144D47">
              <w:rPr>
                <w:color w:val="auto"/>
              </w:rPr>
              <w:t>Поправочный коэффициент</w:t>
            </w:r>
          </w:p>
        </w:tc>
      </w:tr>
      <w:tr w:rsidR="00BD56B6" w:rsidRPr="00144D47" w14:paraId="6E39764A" w14:textId="77777777" w:rsidTr="00144D47">
        <w:tc>
          <w:tcPr>
            <w:cnfStyle w:val="001000000000" w:firstRow="0" w:lastRow="0" w:firstColumn="1" w:lastColumn="0" w:oddVBand="0" w:evenVBand="0" w:oddHBand="0" w:evenHBand="0" w:firstRowFirstColumn="0" w:firstRowLastColumn="0" w:lastRowFirstColumn="0" w:lastRowLastColumn="0"/>
            <w:tcW w:w="742" w:type="dxa"/>
            <w:vMerge/>
          </w:tcPr>
          <w:p w14:paraId="32A32C3F" w14:textId="77777777" w:rsidR="00BD56B6" w:rsidRPr="00144D47" w:rsidRDefault="00BD56B6" w:rsidP="00144D47">
            <w:pPr>
              <w:rPr>
                <w:color w:val="auto"/>
              </w:rPr>
            </w:pPr>
          </w:p>
        </w:tc>
        <w:tc>
          <w:tcPr>
            <w:tcW w:w="813" w:type="dxa"/>
            <w:vMerge/>
          </w:tcPr>
          <w:p w14:paraId="38E54BBF" w14:textId="77777777" w:rsidR="00BD56B6" w:rsidRPr="00144D47" w:rsidRDefault="00BD56B6" w:rsidP="00144D47">
            <w:pPr>
              <w:cnfStyle w:val="000000000000" w:firstRow="0" w:lastRow="0" w:firstColumn="0" w:lastColumn="0" w:oddVBand="0" w:evenVBand="0" w:oddHBand="0" w:evenHBand="0" w:firstRowFirstColumn="0" w:firstRowLastColumn="0" w:lastRowFirstColumn="0" w:lastRowLastColumn="0"/>
              <w:rPr>
                <w:color w:val="auto"/>
              </w:rPr>
            </w:pPr>
          </w:p>
        </w:tc>
        <w:tc>
          <w:tcPr>
            <w:tcW w:w="672" w:type="dxa"/>
          </w:tcPr>
          <w:p w14:paraId="4F97B694" w14:textId="10B10C2E"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rPr>
            </w:pPr>
            <w:r w:rsidRPr="00144D47">
              <w:rPr>
                <w:color w:val="auto"/>
              </w:rPr>
              <w:t>тип А</w:t>
            </w:r>
          </w:p>
        </w:tc>
        <w:tc>
          <w:tcPr>
            <w:tcW w:w="743" w:type="dxa"/>
          </w:tcPr>
          <w:p w14:paraId="0A441D97" w14:textId="5521ECFD"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rPr>
            </w:pPr>
            <w:r w:rsidRPr="00144D47">
              <w:rPr>
                <w:color w:val="auto"/>
              </w:rPr>
              <w:t>тип Б</w:t>
            </w:r>
          </w:p>
        </w:tc>
        <w:tc>
          <w:tcPr>
            <w:tcW w:w="743" w:type="dxa"/>
            <w:vMerge/>
          </w:tcPr>
          <w:p w14:paraId="722FEAD1" w14:textId="77777777" w:rsidR="00BD56B6" w:rsidRPr="00144D47" w:rsidRDefault="00BD56B6" w:rsidP="00144D47">
            <w:pPr>
              <w:cnfStyle w:val="000000000000" w:firstRow="0" w:lastRow="0" w:firstColumn="0" w:lastColumn="0" w:oddVBand="0" w:evenVBand="0" w:oddHBand="0" w:evenHBand="0" w:firstRowFirstColumn="0" w:firstRowLastColumn="0" w:lastRowFirstColumn="0" w:lastRowLastColumn="0"/>
              <w:rPr>
                <w:color w:val="auto"/>
              </w:rPr>
            </w:pPr>
          </w:p>
        </w:tc>
        <w:tc>
          <w:tcPr>
            <w:tcW w:w="962" w:type="dxa"/>
            <w:vMerge/>
          </w:tcPr>
          <w:p w14:paraId="33504046" w14:textId="77777777" w:rsidR="00BD56B6" w:rsidRPr="00144D47" w:rsidRDefault="00BD56B6" w:rsidP="00144D47">
            <w:pPr>
              <w:cnfStyle w:val="000000000000" w:firstRow="0" w:lastRow="0" w:firstColumn="0" w:lastColumn="0" w:oddVBand="0" w:evenVBand="0" w:oddHBand="0" w:evenHBand="0" w:firstRowFirstColumn="0" w:firstRowLastColumn="0" w:lastRowFirstColumn="0" w:lastRowLastColumn="0"/>
              <w:rPr>
                <w:color w:val="auto"/>
              </w:rPr>
            </w:pPr>
          </w:p>
        </w:tc>
        <w:tc>
          <w:tcPr>
            <w:tcW w:w="524" w:type="dxa"/>
          </w:tcPr>
          <w:p w14:paraId="28BE8A15" w14:textId="6CB7C4B3"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rPr>
            </w:pPr>
            <w:r w:rsidRPr="00144D47">
              <w:rPr>
                <w:color w:val="auto"/>
              </w:rPr>
              <w:t>тип А</w:t>
            </w:r>
          </w:p>
        </w:tc>
        <w:tc>
          <w:tcPr>
            <w:tcW w:w="743" w:type="dxa"/>
          </w:tcPr>
          <w:p w14:paraId="30C41A80" w14:textId="554AEFBF"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rPr>
            </w:pPr>
            <w:r w:rsidRPr="00144D47">
              <w:rPr>
                <w:color w:val="auto"/>
              </w:rPr>
              <w:t>тип Б</w:t>
            </w:r>
          </w:p>
        </w:tc>
      </w:tr>
      <w:tr w:rsidR="00BD56B6" w:rsidRPr="00144D47" w14:paraId="7272977B" w14:textId="77777777" w:rsidTr="00144D47">
        <w:tc>
          <w:tcPr>
            <w:cnfStyle w:val="001000000000" w:firstRow="0" w:lastRow="0" w:firstColumn="1" w:lastColumn="0" w:oddVBand="0" w:evenVBand="0" w:oddHBand="0" w:evenHBand="0" w:firstRowFirstColumn="0" w:firstRowLastColumn="0" w:lastRowFirstColumn="0" w:lastRowLastColumn="0"/>
            <w:tcW w:w="742" w:type="dxa"/>
          </w:tcPr>
          <w:p w14:paraId="2D7BF443" w14:textId="359A2CC3" w:rsidR="00BD56B6" w:rsidRPr="00144D47" w:rsidRDefault="00FC5071" w:rsidP="00144D47">
            <w:pPr>
              <w:rPr>
                <w:color w:val="auto"/>
              </w:rPr>
            </w:pPr>
            <w:r w:rsidRPr="00144D47">
              <w:rPr>
                <w:color w:val="auto"/>
              </w:rPr>
              <w:t>360</w:t>
            </w:r>
          </w:p>
        </w:tc>
        <w:tc>
          <w:tcPr>
            <w:tcW w:w="813" w:type="dxa"/>
          </w:tcPr>
          <w:p w14:paraId="07568017" w14:textId="4E511E7A"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2,5-12,5</w:t>
            </w:r>
          </w:p>
        </w:tc>
        <w:tc>
          <w:tcPr>
            <w:tcW w:w="672" w:type="dxa"/>
          </w:tcPr>
          <w:p w14:paraId="1C7CAC5A" w14:textId="65E197C4"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0,84</w:t>
            </w:r>
          </w:p>
        </w:tc>
        <w:tc>
          <w:tcPr>
            <w:tcW w:w="743" w:type="dxa"/>
          </w:tcPr>
          <w:p w14:paraId="75ECC2CC" w14:textId="0AF5FA3C"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0,84</w:t>
            </w:r>
          </w:p>
        </w:tc>
        <w:tc>
          <w:tcPr>
            <w:tcW w:w="743" w:type="dxa"/>
          </w:tcPr>
          <w:p w14:paraId="16F9FE9A" w14:textId="4E0EB44B"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360</w:t>
            </w:r>
          </w:p>
        </w:tc>
        <w:tc>
          <w:tcPr>
            <w:tcW w:w="962" w:type="dxa"/>
          </w:tcPr>
          <w:p w14:paraId="0FA92267" w14:textId="45747147"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8-12,5</w:t>
            </w:r>
          </w:p>
        </w:tc>
        <w:tc>
          <w:tcPr>
            <w:tcW w:w="524" w:type="dxa"/>
          </w:tcPr>
          <w:p w14:paraId="669995B1" w14:textId="16B2BE17"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0,78</w:t>
            </w:r>
          </w:p>
        </w:tc>
        <w:tc>
          <w:tcPr>
            <w:tcW w:w="743" w:type="dxa"/>
          </w:tcPr>
          <w:p w14:paraId="2D10A40F" w14:textId="3C48CB5B"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0,79</w:t>
            </w:r>
          </w:p>
        </w:tc>
      </w:tr>
      <w:tr w:rsidR="00BD56B6" w:rsidRPr="00144D47" w14:paraId="12E52064" w14:textId="77777777" w:rsidTr="00144D47">
        <w:tc>
          <w:tcPr>
            <w:cnfStyle w:val="001000000000" w:firstRow="0" w:lastRow="0" w:firstColumn="1" w:lastColumn="0" w:oddVBand="0" w:evenVBand="0" w:oddHBand="0" w:evenHBand="0" w:firstRowFirstColumn="0" w:firstRowLastColumn="0" w:lastRowFirstColumn="0" w:lastRowLastColumn="0"/>
            <w:tcW w:w="742" w:type="dxa"/>
          </w:tcPr>
          <w:p w14:paraId="312A4731" w14:textId="44AB6A3A" w:rsidR="00BD56B6" w:rsidRPr="00144D47" w:rsidRDefault="00FC5071" w:rsidP="00144D47">
            <w:pPr>
              <w:rPr>
                <w:color w:val="auto"/>
              </w:rPr>
            </w:pPr>
            <w:r w:rsidRPr="00144D47">
              <w:rPr>
                <w:color w:val="auto"/>
              </w:rPr>
              <w:t>540</w:t>
            </w:r>
          </w:p>
        </w:tc>
        <w:tc>
          <w:tcPr>
            <w:tcW w:w="813" w:type="dxa"/>
          </w:tcPr>
          <w:p w14:paraId="3DF9DFDE" w14:textId="39B3FCDC"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2,5-20</w:t>
            </w:r>
          </w:p>
        </w:tc>
        <w:tc>
          <w:tcPr>
            <w:tcW w:w="672" w:type="dxa"/>
          </w:tcPr>
          <w:p w14:paraId="360E22E9" w14:textId="2D6B96A8"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0,85</w:t>
            </w:r>
          </w:p>
        </w:tc>
        <w:tc>
          <w:tcPr>
            <w:tcW w:w="743" w:type="dxa"/>
          </w:tcPr>
          <w:p w14:paraId="575E27A0" w14:textId="08EE408C"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0,90</w:t>
            </w:r>
          </w:p>
        </w:tc>
        <w:tc>
          <w:tcPr>
            <w:tcW w:w="743" w:type="dxa"/>
          </w:tcPr>
          <w:p w14:paraId="5222FCF1" w14:textId="52D6C133"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540</w:t>
            </w:r>
          </w:p>
        </w:tc>
        <w:tc>
          <w:tcPr>
            <w:tcW w:w="962" w:type="dxa"/>
          </w:tcPr>
          <w:p w14:paraId="234E7EE5" w14:textId="5DAD5BEB"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8-12,5</w:t>
            </w:r>
          </w:p>
        </w:tc>
        <w:tc>
          <w:tcPr>
            <w:tcW w:w="524" w:type="dxa"/>
          </w:tcPr>
          <w:p w14:paraId="1566ECC3" w14:textId="16C66471"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0,82</w:t>
            </w:r>
          </w:p>
        </w:tc>
        <w:tc>
          <w:tcPr>
            <w:tcW w:w="743" w:type="dxa"/>
          </w:tcPr>
          <w:p w14:paraId="2895B8F4" w14:textId="6DF43B88"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0,82</w:t>
            </w:r>
          </w:p>
        </w:tc>
      </w:tr>
      <w:tr w:rsidR="00BD56B6" w:rsidRPr="00144D47" w14:paraId="24F929A4" w14:textId="77777777" w:rsidTr="00144D47">
        <w:tc>
          <w:tcPr>
            <w:cnfStyle w:val="001000000000" w:firstRow="0" w:lastRow="0" w:firstColumn="1" w:lastColumn="0" w:oddVBand="0" w:evenVBand="0" w:oddHBand="0" w:evenHBand="0" w:firstRowFirstColumn="0" w:firstRowLastColumn="0" w:lastRowFirstColumn="0" w:lastRowLastColumn="0"/>
            <w:tcW w:w="742" w:type="dxa"/>
          </w:tcPr>
          <w:p w14:paraId="7B185532" w14:textId="1B12BC24" w:rsidR="00BD56B6" w:rsidRPr="00144D47" w:rsidRDefault="00FC5071" w:rsidP="00144D47">
            <w:pPr>
              <w:rPr>
                <w:color w:val="auto"/>
              </w:rPr>
            </w:pPr>
            <w:r w:rsidRPr="00144D47">
              <w:rPr>
                <w:color w:val="auto"/>
              </w:rPr>
              <w:t>720</w:t>
            </w:r>
          </w:p>
        </w:tc>
        <w:tc>
          <w:tcPr>
            <w:tcW w:w="813" w:type="dxa"/>
          </w:tcPr>
          <w:p w14:paraId="6F895A32" w14:textId="4E847087"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4,0-23</w:t>
            </w:r>
          </w:p>
        </w:tc>
        <w:tc>
          <w:tcPr>
            <w:tcW w:w="672" w:type="dxa"/>
          </w:tcPr>
          <w:p w14:paraId="035613E6" w14:textId="42EE529F"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0,85</w:t>
            </w:r>
          </w:p>
        </w:tc>
        <w:tc>
          <w:tcPr>
            <w:tcW w:w="743" w:type="dxa"/>
          </w:tcPr>
          <w:p w14:paraId="1846090B" w14:textId="2BF4A9D0"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0,89</w:t>
            </w:r>
          </w:p>
        </w:tc>
        <w:tc>
          <w:tcPr>
            <w:tcW w:w="743" w:type="dxa"/>
          </w:tcPr>
          <w:p w14:paraId="51D59E19" w14:textId="0245735F"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540</w:t>
            </w:r>
          </w:p>
        </w:tc>
        <w:tc>
          <w:tcPr>
            <w:tcW w:w="962" w:type="dxa"/>
          </w:tcPr>
          <w:p w14:paraId="0B1EFA47" w14:textId="086AF0D0"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17-23</w:t>
            </w:r>
          </w:p>
        </w:tc>
        <w:tc>
          <w:tcPr>
            <w:tcW w:w="524" w:type="dxa"/>
          </w:tcPr>
          <w:p w14:paraId="3E743D6D" w14:textId="211D52D2"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0,79</w:t>
            </w:r>
          </w:p>
        </w:tc>
        <w:tc>
          <w:tcPr>
            <w:tcW w:w="743" w:type="dxa"/>
          </w:tcPr>
          <w:p w14:paraId="0C654AF4" w14:textId="08C034E5"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0,82</w:t>
            </w:r>
          </w:p>
        </w:tc>
      </w:tr>
      <w:tr w:rsidR="00BD56B6" w:rsidRPr="00144D47" w14:paraId="278C4BAC" w14:textId="77777777" w:rsidTr="00144D47">
        <w:tc>
          <w:tcPr>
            <w:cnfStyle w:val="001000000000" w:firstRow="0" w:lastRow="0" w:firstColumn="1" w:lastColumn="0" w:oddVBand="0" w:evenVBand="0" w:oddHBand="0" w:evenHBand="0" w:firstRowFirstColumn="0" w:firstRowLastColumn="0" w:lastRowFirstColumn="0" w:lastRowLastColumn="0"/>
            <w:tcW w:w="742" w:type="dxa"/>
          </w:tcPr>
          <w:p w14:paraId="05BF387F" w14:textId="1CF81521" w:rsidR="00BD56B6" w:rsidRPr="00144D47" w:rsidRDefault="00FC5071" w:rsidP="00144D47">
            <w:pPr>
              <w:rPr>
                <w:color w:val="auto"/>
              </w:rPr>
            </w:pPr>
            <w:r w:rsidRPr="00144D47">
              <w:rPr>
                <w:color w:val="auto"/>
              </w:rPr>
              <w:t>900</w:t>
            </w:r>
          </w:p>
        </w:tc>
        <w:tc>
          <w:tcPr>
            <w:tcW w:w="813" w:type="dxa"/>
          </w:tcPr>
          <w:p w14:paraId="13E7114B" w14:textId="6CA0B1DE"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2,5-13,5</w:t>
            </w:r>
          </w:p>
        </w:tc>
        <w:tc>
          <w:tcPr>
            <w:tcW w:w="672" w:type="dxa"/>
          </w:tcPr>
          <w:p w14:paraId="228F23B8" w14:textId="50671CC2"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0,86</w:t>
            </w:r>
          </w:p>
        </w:tc>
        <w:tc>
          <w:tcPr>
            <w:tcW w:w="743" w:type="dxa"/>
          </w:tcPr>
          <w:p w14:paraId="685A0988" w14:textId="5C061F7E"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0,86</w:t>
            </w:r>
          </w:p>
        </w:tc>
        <w:tc>
          <w:tcPr>
            <w:tcW w:w="743" w:type="dxa"/>
          </w:tcPr>
          <w:p w14:paraId="612C8F61" w14:textId="6B14582C"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720</w:t>
            </w:r>
          </w:p>
        </w:tc>
        <w:tc>
          <w:tcPr>
            <w:tcW w:w="962" w:type="dxa"/>
          </w:tcPr>
          <w:p w14:paraId="05856870" w14:textId="2F146877"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7,5-13,5</w:t>
            </w:r>
          </w:p>
        </w:tc>
        <w:tc>
          <w:tcPr>
            <w:tcW w:w="524" w:type="dxa"/>
          </w:tcPr>
          <w:p w14:paraId="6A044F40" w14:textId="2EBA538D"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0,80</w:t>
            </w:r>
          </w:p>
        </w:tc>
        <w:tc>
          <w:tcPr>
            <w:tcW w:w="743" w:type="dxa"/>
          </w:tcPr>
          <w:p w14:paraId="42613DCA" w14:textId="51627AE3" w:rsidR="00BD56B6"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0,81</w:t>
            </w:r>
          </w:p>
        </w:tc>
      </w:tr>
      <w:tr w:rsidR="00FC5071" w:rsidRPr="00144D47" w14:paraId="0FD6F0F8" w14:textId="77777777" w:rsidTr="00144D47">
        <w:tc>
          <w:tcPr>
            <w:cnfStyle w:val="001000000000" w:firstRow="0" w:lastRow="0" w:firstColumn="1" w:lastColumn="0" w:oddVBand="0" w:evenVBand="0" w:oddHBand="0" w:evenHBand="0" w:firstRowFirstColumn="0" w:firstRowLastColumn="0" w:lastRowFirstColumn="0" w:lastRowLastColumn="0"/>
            <w:tcW w:w="742" w:type="dxa"/>
          </w:tcPr>
          <w:p w14:paraId="0738E64B" w14:textId="77777777" w:rsidR="00FC5071" w:rsidRPr="00144D47" w:rsidRDefault="00FC5071" w:rsidP="00144D47">
            <w:pPr>
              <w:rPr>
                <w:color w:val="auto"/>
              </w:rPr>
            </w:pPr>
          </w:p>
        </w:tc>
        <w:tc>
          <w:tcPr>
            <w:tcW w:w="813" w:type="dxa"/>
          </w:tcPr>
          <w:p w14:paraId="2CE77B6D" w14:textId="77777777" w:rsidR="00FC5071"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p>
        </w:tc>
        <w:tc>
          <w:tcPr>
            <w:tcW w:w="672" w:type="dxa"/>
          </w:tcPr>
          <w:p w14:paraId="4776D692" w14:textId="77777777" w:rsidR="00FC5071"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p>
        </w:tc>
        <w:tc>
          <w:tcPr>
            <w:tcW w:w="743" w:type="dxa"/>
          </w:tcPr>
          <w:p w14:paraId="35126DF1" w14:textId="77777777" w:rsidR="00FC5071"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p>
        </w:tc>
        <w:tc>
          <w:tcPr>
            <w:tcW w:w="743" w:type="dxa"/>
          </w:tcPr>
          <w:p w14:paraId="1F10744B" w14:textId="44E49372" w:rsidR="00FC5071"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720</w:t>
            </w:r>
          </w:p>
        </w:tc>
        <w:tc>
          <w:tcPr>
            <w:tcW w:w="962" w:type="dxa"/>
          </w:tcPr>
          <w:p w14:paraId="554A2E7F" w14:textId="73E1C53A" w:rsidR="00FC5071"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14,5-22,5</w:t>
            </w:r>
          </w:p>
        </w:tc>
        <w:tc>
          <w:tcPr>
            <w:tcW w:w="524" w:type="dxa"/>
          </w:tcPr>
          <w:p w14:paraId="19E6A265" w14:textId="1FC1FB2C" w:rsidR="00FC5071"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0,79</w:t>
            </w:r>
          </w:p>
        </w:tc>
        <w:tc>
          <w:tcPr>
            <w:tcW w:w="743" w:type="dxa"/>
          </w:tcPr>
          <w:p w14:paraId="3FF0B184" w14:textId="18FDE847" w:rsidR="00FC5071" w:rsidRPr="00144D47" w:rsidRDefault="00FC5071" w:rsidP="00144D47">
            <w:pPr>
              <w:cnfStyle w:val="000000000000" w:firstRow="0" w:lastRow="0" w:firstColumn="0" w:lastColumn="0" w:oddVBand="0" w:evenVBand="0" w:oddHBand="0" w:evenHBand="0" w:firstRowFirstColumn="0" w:firstRowLastColumn="0" w:lastRowFirstColumn="0" w:lastRowLastColumn="0"/>
              <w:rPr>
                <w:color w:val="auto"/>
                <w:lang w:val="en-US"/>
              </w:rPr>
            </w:pPr>
            <w:r w:rsidRPr="00144D47">
              <w:rPr>
                <w:color w:val="auto"/>
                <w:lang w:val="en-US"/>
              </w:rPr>
              <w:t>0,82</w:t>
            </w:r>
          </w:p>
        </w:tc>
      </w:tr>
    </w:tbl>
    <w:p w14:paraId="25719D15" w14:textId="1A80F8A6" w:rsidR="00054324" w:rsidRPr="0024534D" w:rsidRDefault="0024534D" w:rsidP="00862D21">
      <w:pPr>
        <w:pStyle w:val="20"/>
      </w:pPr>
      <w:bookmarkStart w:id="372" w:name="_Toc229564901"/>
      <w:bookmarkStart w:id="373" w:name="_Toc229950120"/>
      <w:r w:rsidRPr="0024534D">
        <w:t>Глава</w:t>
      </w:r>
      <w:r w:rsidR="00E86C23" w:rsidRPr="0024534D">
        <w:t xml:space="preserve"> </w:t>
      </w:r>
      <w:r w:rsidRPr="0024534D">
        <w:t>3</w:t>
      </w:r>
      <w:r w:rsidR="00E86C23" w:rsidRPr="0024534D">
        <w:br/>
      </w:r>
      <w:r w:rsidRPr="0024534D">
        <w:t>Аэростатика</w:t>
      </w:r>
      <w:bookmarkEnd w:id="372"/>
      <w:bookmarkEnd w:id="373"/>
    </w:p>
    <w:p w14:paraId="0B952836" w14:textId="3DDD3D83" w:rsidR="00E86C23" w:rsidRPr="0024534D" w:rsidRDefault="00862D21" w:rsidP="00862D21">
      <w:pPr>
        <w:pStyle w:val="afff8"/>
      </w:pPr>
      <w:bookmarkStart w:id="374" w:name="_Toc229564902"/>
      <w:r>
        <w:t>В</w:t>
      </w:r>
      <w:r w:rsidR="00162466" w:rsidRPr="0024534D">
        <w:t>ывод формул для подсчета приращения давления с глубиной</w:t>
      </w:r>
      <w:bookmarkEnd w:id="374"/>
    </w:p>
    <w:p w14:paraId="2F9F286A" w14:textId="3FCE8A13" w:rsidR="004B6D2F" w:rsidRDefault="004B6D2F" w:rsidP="004B6D2F">
      <w:pPr>
        <w:pStyle w:val="a5"/>
      </w:pPr>
      <w:r>
        <w:t>Эти формулы необходимы для подсчета величины естественной тяги (</w:t>
      </w:r>
      <w:r w:rsidR="00144D47">
        <w:t>!</w:t>
      </w:r>
      <w:r>
        <w:t xml:space="preserve">см. </w:t>
      </w:r>
      <w:r w:rsidRPr="007915B6">
        <w:rPr>
          <w:rStyle w:val="afff6"/>
        </w:rPr>
        <w:t xml:space="preserve">гл. </w:t>
      </w:r>
      <w:r w:rsidR="007915B6" w:rsidRPr="007915B6">
        <w:rPr>
          <w:rStyle w:val="afff6"/>
        </w:rPr>
        <w:t>7</w:t>
      </w:r>
      <w:r>
        <w:t>), равной разности удельных давлений р</w:t>
      </w:r>
      <w:r w:rsidRPr="00B447E0">
        <w:rPr>
          <w:vertAlign w:val="subscript"/>
        </w:rPr>
        <w:t>1</w:t>
      </w:r>
      <w:r>
        <w:t>—р</w:t>
      </w:r>
      <w:r w:rsidRPr="00B447E0">
        <w:rPr>
          <w:vertAlign w:val="subscript"/>
        </w:rPr>
        <w:t>2</w:t>
      </w:r>
      <w:r>
        <w:t xml:space="preserve"> двух столбов воздуха.</w:t>
      </w:r>
    </w:p>
    <w:p w14:paraId="3730FFEF" w14:textId="07DE3AFC" w:rsidR="00054324" w:rsidRDefault="004B6D2F" w:rsidP="004B6D2F">
      <w:pPr>
        <w:pStyle w:val="a5"/>
      </w:pPr>
      <w:r>
        <w:t>В гидравлике выводится следующее уравнение равновесия тяжелой жидкости:</w:t>
      </w:r>
    </w:p>
    <w:tbl>
      <w:tblPr>
        <w:tblStyle w:val="51"/>
        <w:tblW w:w="5000" w:type="pct"/>
        <w:tblLook w:val="04A0" w:firstRow="1" w:lastRow="0" w:firstColumn="1" w:lastColumn="0" w:noHBand="0" w:noVBand="1"/>
      </w:tblPr>
      <w:tblGrid>
        <w:gridCol w:w="1106"/>
        <w:gridCol w:w="5558"/>
        <w:gridCol w:w="1103"/>
      </w:tblGrid>
      <w:tr w:rsidR="00B447E0" w:rsidRPr="00144D47" w14:paraId="05B16516" w14:textId="77777777" w:rsidTr="00144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Pr>
          <w:p w14:paraId="55BC3AA2" w14:textId="77777777" w:rsidR="00B447E0" w:rsidRPr="00144D47" w:rsidRDefault="00B447E0" w:rsidP="00144D47">
            <w:pPr>
              <w:rPr>
                <w:color w:val="auto"/>
              </w:rPr>
            </w:pPr>
          </w:p>
        </w:tc>
        <w:tc>
          <w:tcPr>
            <w:tcW w:w="4252" w:type="dxa"/>
          </w:tcPr>
          <w:p w14:paraId="31223803" w14:textId="61C7FF6B" w:rsidR="00B447E0" w:rsidRPr="00144D47" w:rsidRDefault="000F0C60" w:rsidP="00144D47">
            <w:pPr>
              <w:pStyle w:val="aff7"/>
              <w:cnfStyle w:val="100000000000" w:firstRow="1" w:lastRow="0" w:firstColumn="0" w:lastColumn="0" w:oddVBand="0" w:evenVBand="0" w:oddHBand="0" w:evenHBand="0" w:firstRowFirstColumn="0" w:firstRowLastColumn="0" w:lastRowFirstColumn="0" w:lastRowLastColumn="0"/>
              <w:rPr>
                <w:lang w:val="en-US"/>
              </w:rPr>
            </w:pPr>
            <m:oMathPara>
              <m:oMathParaPr>
                <m:jc m:val="center"/>
              </m:oMathParaPr>
              <m:oMath>
                <m:r>
                  <m:t>dz=</m:t>
                </m:r>
                <m:f>
                  <m:fPr>
                    <m:ctrlPr/>
                  </m:fPr>
                  <m:num>
                    <m:r>
                      <m:t>dp</m:t>
                    </m:r>
                  </m:num>
                  <m:den>
                    <m:r>
                      <m:t>γ</m:t>
                    </m:r>
                  </m:den>
                </m:f>
                <m:r>
                  <m:t xml:space="preserve"> или dp=γdz,</m:t>
                </m:r>
              </m:oMath>
            </m:oMathPara>
          </w:p>
        </w:tc>
        <w:tc>
          <w:tcPr>
            <w:tcW w:w="844" w:type="dxa"/>
          </w:tcPr>
          <w:p w14:paraId="08CB98CB" w14:textId="2095AAD0" w:rsidR="00B447E0" w:rsidRPr="00144D47" w:rsidRDefault="00BE20F7" w:rsidP="00144D47">
            <w:pPr>
              <w:pStyle w:val="a5"/>
              <w:cnfStyle w:val="100000000000" w:firstRow="1" w:lastRow="0" w:firstColumn="0" w:lastColumn="0" w:oddVBand="0" w:evenVBand="0" w:oddHBand="0" w:evenHBand="0" w:firstRowFirstColumn="0" w:firstRowLastColumn="0" w:lastRowFirstColumn="0" w:lastRowLastColumn="0"/>
              <w:rPr>
                <w:lang w:val="en-US"/>
              </w:rPr>
            </w:pPr>
            <w:bookmarkStart w:id="375" w:name="_Ref228887585"/>
            <w:r w:rsidRPr="00144D47">
              <w:rPr>
                <w:lang w:val="en-US"/>
              </w:rPr>
              <w:t>(</w:t>
            </w:r>
            <w:fldSimple w:instr=" SEQ Формула \* ARABIC ">
              <w:r w:rsidR="0075087B">
                <w:rPr>
                  <w:noProof/>
                </w:rPr>
                <w:t>65</w:t>
              </w:r>
            </w:fldSimple>
            <w:r w:rsidRPr="00144D47">
              <w:rPr>
                <w:lang w:val="en-US"/>
              </w:rPr>
              <w:t>)</w:t>
            </w:r>
            <w:bookmarkEnd w:id="375"/>
          </w:p>
        </w:tc>
      </w:tr>
    </w:tbl>
    <w:p w14:paraId="79482341" w14:textId="4148974C" w:rsidR="00054324" w:rsidRDefault="00B447E0" w:rsidP="00B447E0">
      <w:pPr>
        <w:pStyle w:val="a5"/>
      </w:pPr>
      <w:r>
        <w:t>где dz</w:t>
      </w:r>
      <w:r w:rsidR="00F23F27">
        <w:t xml:space="preserve"> — </w:t>
      </w:r>
      <w:r>
        <w:t>приращение высоты столба жидкости. Если удельный вес</w:t>
      </w:r>
      <w:r w:rsidRPr="00B447E0">
        <w:t xml:space="preserve"> </w:t>
      </w:r>
      <w:r>
        <w:t>постоянен (что практически имеет место для жидкостей),</w:t>
      </w:r>
      <w:r w:rsidRPr="00B447E0">
        <w:t xml:space="preserve"> </w:t>
      </w:r>
      <w:r>
        <w:t>то удельное давление подсчитывается по следующей простой формуле:</w:t>
      </w:r>
    </w:p>
    <w:tbl>
      <w:tblPr>
        <w:tblStyle w:val="51"/>
        <w:tblW w:w="5000" w:type="pct"/>
        <w:tblLook w:val="04A0" w:firstRow="1" w:lastRow="0" w:firstColumn="1" w:lastColumn="0" w:noHBand="0" w:noVBand="1"/>
      </w:tblPr>
      <w:tblGrid>
        <w:gridCol w:w="1106"/>
        <w:gridCol w:w="5558"/>
        <w:gridCol w:w="1103"/>
      </w:tblGrid>
      <w:tr w:rsidR="00B447E0" w:rsidRPr="00144D47" w14:paraId="5F2B0ACB" w14:textId="77777777" w:rsidTr="00144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Pr>
          <w:p w14:paraId="4FB7E536" w14:textId="77777777" w:rsidR="00B447E0" w:rsidRPr="00144D47" w:rsidRDefault="00B447E0" w:rsidP="00144D47">
            <w:pPr>
              <w:rPr>
                <w:color w:val="auto"/>
              </w:rPr>
            </w:pPr>
          </w:p>
        </w:tc>
        <w:tc>
          <w:tcPr>
            <w:tcW w:w="4252" w:type="dxa"/>
          </w:tcPr>
          <w:p w14:paraId="5CE137A9" w14:textId="7344400B" w:rsidR="00B447E0" w:rsidRPr="00144D47" w:rsidRDefault="00BE20F7" w:rsidP="00144D47">
            <w:pPr>
              <w:pStyle w:val="aff7"/>
              <w:cnfStyle w:val="100000000000" w:firstRow="1" w:lastRow="0" w:firstColumn="0" w:lastColumn="0" w:oddVBand="0" w:evenVBand="0" w:oddHBand="0" w:evenHBand="0" w:firstRowFirstColumn="0" w:firstRowLastColumn="0" w:lastRowFirstColumn="0" w:lastRowLastColumn="0"/>
            </w:pPr>
            <m:oMathPara>
              <m:oMath>
                <m:r>
                  <m:t>p=</m:t>
                </m:r>
                <m:sSub>
                  <m:sSubPr>
                    <m:ctrlPr/>
                  </m:sSubPr>
                  <m:e>
                    <m:r>
                      <m:t>p</m:t>
                    </m:r>
                  </m:e>
                  <m:sub>
                    <m:r>
                      <m:t>0</m:t>
                    </m:r>
                  </m:sub>
                </m:sSub>
                <m:r>
                  <m:t>+γdz,</m:t>
                </m:r>
              </m:oMath>
            </m:oMathPara>
          </w:p>
        </w:tc>
        <w:tc>
          <w:tcPr>
            <w:tcW w:w="844" w:type="dxa"/>
          </w:tcPr>
          <w:p w14:paraId="47212F94" w14:textId="31BD92E1" w:rsidR="00B447E0" w:rsidRPr="00144D47" w:rsidRDefault="00BE20F7" w:rsidP="00144D47">
            <w:pPr>
              <w:pStyle w:val="a5"/>
              <w:cnfStyle w:val="100000000000" w:firstRow="1" w:lastRow="0" w:firstColumn="0" w:lastColumn="0" w:oddVBand="0" w:evenVBand="0" w:oddHBand="0" w:evenHBand="0" w:firstRowFirstColumn="0" w:firstRowLastColumn="0" w:lastRowFirstColumn="0" w:lastRowLastColumn="0"/>
              <w:rPr>
                <w:lang w:val="en-US"/>
              </w:rPr>
            </w:pPr>
            <w:r w:rsidRPr="00144D47">
              <w:rPr>
                <w:lang w:val="en-US"/>
              </w:rPr>
              <w:t>(</w:t>
            </w:r>
            <w:fldSimple w:instr=" SEQ Формула \* ARABIC ">
              <w:r w:rsidR="0075087B">
                <w:rPr>
                  <w:noProof/>
                </w:rPr>
                <w:t>66</w:t>
              </w:r>
            </w:fldSimple>
            <w:r w:rsidRPr="00144D47">
              <w:rPr>
                <w:lang w:val="en-US"/>
              </w:rPr>
              <w:t>)</w:t>
            </w:r>
          </w:p>
        </w:tc>
      </w:tr>
    </w:tbl>
    <w:p w14:paraId="396B43AF" w14:textId="0B7727DA" w:rsidR="00B447E0" w:rsidRDefault="00B447E0" w:rsidP="00B447E0">
      <w:pPr>
        <w:pStyle w:val="a5"/>
      </w:pPr>
      <w:r>
        <w:lastRenderedPageBreak/>
        <w:t>где р</w:t>
      </w:r>
      <w:r w:rsidRPr="00B447E0">
        <w:rPr>
          <w:vertAlign w:val="subscript"/>
        </w:rPr>
        <w:t>0</w:t>
      </w:r>
      <w:r w:rsidR="00F23F27">
        <w:t xml:space="preserve"> — </w:t>
      </w:r>
      <w:r>
        <w:t>давление вверху столба жидкости.</w:t>
      </w:r>
    </w:p>
    <w:p w14:paraId="0E8F0422" w14:textId="36D806A8" w:rsidR="00B447E0" w:rsidRDefault="00B447E0" w:rsidP="00B447E0">
      <w:pPr>
        <w:pStyle w:val="a5"/>
      </w:pPr>
      <w:r>
        <w:t>Это же уравнение может быть использовано и для подсчета</w:t>
      </w:r>
      <w:r w:rsidRPr="00B447E0">
        <w:t xml:space="preserve"> </w:t>
      </w:r>
      <w:r>
        <w:t>удельного давления столба воздуха при условии, что его удельный</w:t>
      </w:r>
      <w:r w:rsidRPr="00B447E0">
        <w:t xml:space="preserve"> </w:t>
      </w:r>
      <w:r>
        <w:t>вес постоянен или принимается постоянным и равным среднему</w:t>
      </w:r>
      <w:r w:rsidRPr="00B447E0">
        <w:t xml:space="preserve"> </w:t>
      </w:r>
      <w:r>
        <w:t>арифметическому из удельных весов вверху и внизу столба воздуха.</w:t>
      </w:r>
    </w:p>
    <w:p w14:paraId="6908DDEA" w14:textId="0F6D6099" w:rsidR="00054324" w:rsidRDefault="00B447E0" w:rsidP="00B447E0">
      <w:pPr>
        <w:pStyle w:val="a5"/>
      </w:pPr>
      <w:r>
        <w:t xml:space="preserve">Когда удельный вес непостоянен, то уравнение </w:t>
      </w:r>
      <w:r w:rsidR="00BE20F7">
        <w:fldChar w:fldCharType="begin"/>
      </w:r>
      <w:r w:rsidR="00BE20F7">
        <w:instrText xml:space="preserve"> REF _Ref228887585 \h </w:instrText>
      </w:r>
      <w:r w:rsidR="00BE20F7">
        <w:fldChar w:fldCharType="separate"/>
      </w:r>
      <w:r w:rsidR="00A05A8B" w:rsidRPr="00203061">
        <w:rPr>
          <w:rStyle w:val="afff6"/>
        </w:rPr>
        <w:t>(</w:t>
      </w:r>
      <w:r w:rsidR="00A05A8B">
        <w:rPr>
          <w:rStyle w:val="afff6"/>
          <w:noProof/>
        </w:rPr>
        <w:t>65</w:t>
      </w:r>
      <w:r w:rsidR="00A05A8B" w:rsidRPr="00203061">
        <w:rPr>
          <w:rStyle w:val="afff6"/>
        </w:rPr>
        <w:t>)</w:t>
      </w:r>
      <w:r w:rsidR="00BE20F7">
        <w:fldChar w:fldCharType="end"/>
      </w:r>
      <w:r>
        <w:t xml:space="preserve"> после</w:t>
      </w:r>
      <w:r w:rsidRPr="00B447E0">
        <w:t xml:space="preserve"> </w:t>
      </w:r>
      <w:r>
        <w:t>интегрирования примет вид</w:t>
      </w:r>
    </w:p>
    <w:tbl>
      <w:tblPr>
        <w:tblStyle w:val="51"/>
        <w:tblW w:w="5000" w:type="pct"/>
        <w:tblLook w:val="04A0" w:firstRow="1" w:lastRow="0" w:firstColumn="1" w:lastColumn="0" w:noHBand="0" w:noVBand="1"/>
      </w:tblPr>
      <w:tblGrid>
        <w:gridCol w:w="1106"/>
        <w:gridCol w:w="5558"/>
        <w:gridCol w:w="1103"/>
      </w:tblGrid>
      <w:tr w:rsidR="00B447E0" w:rsidRPr="00144D47" w14:paraId="32580A3F" w14:textId="77777777" w:rsidTr="00144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Pr>
          <w:p w14:paraId="792CB6CE" w14:textId="77777777" w:rsidR="00B447E0" w:rsidRPr="00144D47" w:rsidRDefault="00B447E0" w:rsidP="00144D47">
            <w:pPr>
              <w:rPr>
                <w:color w:val="auto"/>
              </w:rPr>
            </w:pPr>
          </w:p>
        </w:tc>
        <w:tc>
          <w:tcPr>
            <w:tcW w:w="4252" w:type="dxa"/>
          </w:tcPr>
          <w:p w14:paraId="436E04E8" w14:textId="6691988B" w:rsidR="00B447E0" w:rsidRPr="00144D47" w:rsidRDefault="00BE20F7" w:rsidP="00144D47">
            <w:pPr>
              <w:pStyle w:val="aff7"/>
              <w:cnfStyle w:val="100000000000" w:firstRow="1" w:lastRow="0" w:firstColumn="0" w:lastColumn="0" w:oddVBand="0" w:evenVBand="0" w:oddHBand="0" w:evenHBand="0" w:firstRowFirstColumn="0" w:firstRowLastColumn="0" w:lastRowFirstColumn="0" w:lastRowLastColumn="0"/>
            </w:pPr>
            <m:oMathPara>
              <m:oMath>
                <m:r>
                  <m:t>p=</m:t>
                </m:r>
                <m:sSub>
                  <m:sSubPr>
                    <m:ctrlPr/>
                  </m:sSubPr>
                  <m:e>
                    <m:r>
                      <m:t>p</m:t>
                    </m:r>
                  </m:e>
                  <m:sub>
                    <m:r>
                      <m:t>0</m:t>
                    </m:r>
                  </m:sub>
                </m:sSub>
                <m:r>
                  <m:t>+</m:t>
                </m:r>
                <m:nary>
                  <m:naryPr>
                    <m:limLoc m:val="subSup"/>
                    <m:ctrlPr/>
                  </m:naryPr>
                  <m:sub>
                    <m:sSub>
                      <m:sSubPr>
                        <m:ctrlPr/>
                      </m:sSubPr>
                      <m:e>
                        <m:r>
                          <m:t>z</m:t>
                        </m:r>
                      </m:e>
                      <m:sub>
                        <m:r>
                          <m:t>0</m:t>
                        </m:r>
                      </m:sub>
                    </m:sSub>
                  </m:sub>
                  <m:sup>
                    <m:r>
                      <m:t>z</m:t>
                    </m:r>
                  </m:sup>
                  <m:e>
                    <m:r>
                      <m:t>γdz</m:t>
                    </m:r>
                  </m:e>
                </m:nary>
                <m:r>
                  <m:t>,</m:t>
                </m:r>
              </m:oMath>
            </m:oMathPara>
          </w:p>
        </w:tc>
        <w:tc>
          <w:tcPr>
            <w:tcW w:w="844" w:type="dxa"/>
          </w:tcPr>
          <w:p w14:paraId="6EBF0CB9" w14:textId="090D513D" w:rsidR="00B447E0" w:rsidRPr="00144D47" w:rsidRDefault="00BE20F7" w:rsidP="00144D47">
            <w:pPr>
              <w:pStyle w:val="a5"/>
              <w:cnfStyle w:val="100000000000" w:firstRow="1" w:lastRow="0" w:firstColumn="0" w:lastColumn="0" w:oddVBand="0" w:evenVBand="0" w:oddHBand="0" w:evenHBand="0" w:firstRowFirstColumn="0" w:firstRowLastColumn="0" w:lastRowFirstColumn="0" w:lastRowLastColumn="0"/>
              <w:rPr>
                <w:lang w:val="en-US"/>
              </w:rPr>
            </w:pPr>
            <w:bookmarkStart w:id="376" w:name="_Ref228887747"/>
            <w:r w:rsidRPr="00144D47">
              <w:rPr>
                <w:lang w:val="en-US"/>
              </w:rPr>
              <w:t>(</w:t>
            </w:r>
            <w:fldSimple w:instr=" SEQ Формула \* ARABIC ">
              <w:r w:rsidR="0075087B">
                <w:rPr>
                  <w:noProof/>
                </w:rPr>
                <w:t>67</w:t>
              </w:r>
            </w:fldSimple>
            <w:r w:rsidRPr="00144D47">
              <w:rPr>
                <w:lang w:val="en-US"/>
              </w:rPr>
              <w:t>)</w:t>
            </w:r>
            <w:bookmarkEnd w:id="376"/>
          </w:p>
        </w:tc>
      </w:tr>
    </w:tbl>
    <w:p w14:paraId="3EDC6B67" w14:textId="4B2A37E9" w:rsidR="00B447E0" w:rsidRDefault="00B447E0" w:rsidP="00B447E0">
      <w:pPr>
        <w:pStyle w:val="a5"/>
      </w:pPr>
      <w:r>
        <w:t>где γ</w:t>
      </w:r>
      <w:r w:rsidR="00F23F27">
        <w:t xml:space="preserve"> — </w:t>
      </w:r>
      <w:r>
        <w:t>удельный вес, изменяющийся с глубиной.</w:t>
      </w:r>
    </w:p>
    <w:p w14:paraId="022752B3" w14:textId="07841C32" w:rsidR="00054324" w:rsidRDefault="00B447E0" w:rsidP="00B447E0">
      <w:pPr>
        <w:pStyle w:val="a5"/>
      </w:pPr>
      <w:r>
        <w:t>Как уже было отмечено выше, изменение состояния воздуха</w:t>
      </w:r>
      <w:r w:rsidRPr="00B447E0">
        <w:t xml:space="preserve"> </w:t>
      </w:r>
      <w:r>
        <w:t>в шахтах незакономерно, а потому незакономерно изменяется</w:t>
      </w:r>
      <w:r w:rsidRPr="00B447E0">
        <w:t xml:space="preserve"> </w:t>
      </w:r>
      <w:r>
        <w:t>и величина удельного веса воздуха. Так как для возможности</w:t>
      </w:r>
      <w:r w:rsidRPr="00B447E0">
        <w:t xml:space="preserve"> </w:t>
      </w:r>
      <w:r>
        <w:t xml:space="preserve">решения интеграла в уравнении </w:t>
      </w:r>
      <w:r w:rsidR="00BE20F7">
        <w:fldChar w:fldCharType="begin"/>
      </w:r>
      <w:r w:rsidR="00BE20F7">
        <w:instrText xml:space="preserve"> REF _Ref228887747 \h </w:instrText>
      </w:r>
      <w:r w:rsidR="00BE20F7">
        <w:fldChar w:fldCharType="separate"/>
      </w:r>
      <w:r w:rsidR="00A05A8B" w:rsidRPr="00203061">
        <w:rPr>
          <w:rStyle w:val="afff6"/>
        </w:rPr>
        <w:t>(</w:t>
      </w:r>
      <w:r w:rsidR="00A05A8B">
        <w:rPr>
          <w:rStyle w:val="afff6"/>
          <w:noProof/>
        </w:rPr>
        <w:t>67</w:t>
      </w:r>
      <w:r w:rsidR="00A05A8B" w:rsidRPr="00203061">
        <w:rPr>
          <w:rStyle w:val="afff6"/>
        </w:rPr>
        <w:t>)</w:t>
      </w:r>
      <w:r w:rsidR="00BE20F7">
        <w:fldChar w:fldCharType="end"/>
      </w:r>
      <w:r>
        <w:t xml:space="preserve"> необходимо исходить из какого-то закономерного изменения удельного веса, без чего решение было бы невозможно, рассматриваются следующие известные</w:t>
      </w:r>
      <w:r w:rsidRPr="00B447E0">
        <w:t xml:space="preserve"> </w:t>
      </w:r>
      <w:r>
        <w:t>простые изменения состояния воздуха:</w:t>
      </w:r>
    </w:p>
    <w:tbl>
      <w:tblPr>
        <w:tblStyle w:val="51"/>
        <w:tblW w:w="5000" w:type="pct"/>
        <w:tblLook w:val="04A0" w:firstRow="1" w:lastRow="0" w:firstColumn="1" w:lastColumn="0" w:noHBand="0" w:noVBand="1"/>
      </w:tblPr>
      <w:tblGrid>
        <w:gridCol w:w="1291"/>
        <w:gridCol w:w="6476"/>
      </w:tblGrid>
      <w:tr w:rsidR="00B447E0" w:rsidRPr="00144D47" w14:paraId="0DE13466" w14:textId="77777777" w:rsidTr="00144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5EA47F09" w14:textId="1542B562" w:rsidR="00B447E0" w:rsidRPr="00144D47" w:rsidRDefault="00B447E0" w:rsidP="00144D47">
            <w:pPr>
              <w:rPr>
                <w:color w:val="auto"/>
              </w:rPr>
            </w:pPr>
            <w:r w:rsidRPr="00144D47">
              <w:rPr>
                <w:color w:val="auto"/>
              </w:rPr>
              <w:t>изменение</w:t>
            </w:r>
          </w:p>
        </w:tc>
        <w:tc>
          <w:tcPr>
            <w:tcW w:w="4954" w:type="dxa"/>
          </w:tcPr>
          <w:p w14:paraId="67AA5DE6" w14:textId="0C01089F" w:rsidR="00B447E0" w:rsidRPr="00144D47" w:rsidRDefault="00B447E0" w:rsidP="00144D47">
            <w:pPr>
              <w:cnfStyle w:val="100000000000" w:firstRow="1" w:lastRow="0" w:firstColumn="0" w:lastColumn="0" w:oddVBand="0" w:evenVBand="0" w:oddHBand="0" w:evenHBand="0" w:firstRowFirstColumn="0" w:firstRowLastColumn="0" w:lastRowFirstColumn="0" w:lastRowLastColumn="0"/>
              <w:rPr>
                <w:color w:val="auto"/>
              </w:rPr>
            </w:pPr>
            <w:r w:rsidRPr="00144D47">
              <w:rPr>
                <w:color w:val="auto"/>
              </w:rPr>
              <w:t>по изохоре υ=</w:t>
            </w:r>
            <w:r w:rsidRPr="00144D47">
              <w:rPr>
                <w:color w:val="auto"/>
                <w:lang w:val="en-US"/>
              </w:rPr>
              <w:t>const</w:t>
            </w:r>
            <w:r w:rsidRPr="00144D47">
              <w:rPr>
                <w:color w:val="auto"/>
              </w:rPr>
              <w:t xml:space="preserve">; </w:t>
            </w:r>
            <w:r w:rsidRPr="00144D47">
              <w:rPr>
                <w:color w:val="auto"/>
                <w:lang w:val="en-US"/>
              </w:rPr>
              <w:t>γ</w:t>
            </w:r>
            <w:r w:rsidRPr="00144D47">
              <w:rPr>
                <w:color w:val="auto"/>
              </w:rPr>
              <w:t>=</w:t>
            </w:r>
            <w:r w:rsidRPr="00144D47">
              <w:rPr>
                <w:color w:val="auto"/>
                <w:lang w:val="en-US"/>
              </w:rPr>
              <w:t>const;</w:t>
            </w:r>
          </w:p>
        </w:tc>
      </w:tr>
      <w:tr w:rsidR="00B447E0" w:rsidRPr="00144D47" w14:paraId="6DE15DEE" w14:textId="77777777" w:rsidTr="0014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3A3D97D" w14:textId="77777777" w:rsidR="00B447E0" w:rsidRPr="00144D47" w:rsidRDefault="00B447E0" w:rsidP="00144D47">
            <w:pPr>
              <w:rPr>
                <w:color w:val="auto"/>
              </w:rPr>
            </w:pPr>
          </w:p>
        </w:tc>
        <w:tc>
          <w:tcPr>
            <w:tcW w:w="4954" w:type="dxa"/>
          </w:tcPr>
          <w:p w14:paraId="0FDB5F3D" w14:textId="0DFC27BA" w:rsidR="00B447E0" w:rsidRPr="00144D47" w:rsidRDefault="00B447E0" w:rsidP="00144D47">
            <w:pPr>
              <w:cnfStyle w:val="000000100000" w:firstRow="0" w:lastRow="0" w:firstColumn="0" w:lastColumn="0" w:oddVBand="0" w:evenVBand="0" w:oddHBand="1" w:evenHBand="0" w:firstRowFirstColumn="0" w:firstRowLastColumn="0" w:lastRowFirstColumn="0" w:lastRowLastColumn="0"/>
              <w:rPr>
                <w:color w:val="auto"/>
                <w:lang w:val="en-US"/>
              </w:rPr>
            </w:pPr>
            <w:r w:rsidRPr="00144D47">
              <w:rPr>
                <w:color w:val="auto"/>
              </w:rPr>
              <w:t xml:space="preserve">по изотерме </w:t>
            </w:r>
            <w:r w:rsidRPr="00144D47">
              <w:rPr>
                <w:color w:val="auto"/>
                <w:lang w:val="en-US"/>
              </w:rPr>
              <w:t>T=const;</w:t>
            </w:r>
          </w:p>
        </w:tc>
      </w:tr>
      <w:tr w:rsidR="00B447E0" w:rsidRPr="00144D47" w14:paraId="73DFE185" w14:textId="77777777" w:rsidTr="00144D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9DD6B31" w14:textId="77777777" w:rsidR="00B447E0" w:rsidRPr="00144D47" w:rsidRDefault="00B447E0" w:rsidP="00144D47">
            <w:pPr>
              <w:rPr>
                <w:color w:val="auto"/>
              </w:rPr>
            </w:pPr>
          </w:p>
        </w:tc>
        <w:tc>
          <w:tcPr>
            <w:tcW w:w="4954" w:type="dxa"/>
          </w:tcPr>
          <w:p w14:paraId="3E664132" w14:textId="0D3C1E9D" w:rsidR="00B447E0" w:rsidRPr="00144D47" w:rsidRDefault="00B447E0" w:rsidP="00144D47">
            <w:pPr>
              <w:cnfStyle w:val="000000010000" w:firstRow="0" w:lastRow="0" w:firstColumn="0" w:lastColumn="0" w:oddVBand="0" w:evenVBand="0" w:oddHBand="0" w:evenHBand="1" w:firstRowFirstColumn="0" w:firstRowLastColumn="0" w:lastRowFirstColumn="0" w:lastRowLastColumn="0"/>
              <w:rPr>
                <w:color w:val="auto"/>
                <w:lang w:val="en-US"/>
              </w:rPr>
            </w:pPr>
            <w:r w:rsidRPr="00144D47">
              <w:rPr>
                <w:color w:val="auto"/>
              </w:rPr>
              <w:t>по адиабате</w:t>
            </w:r>
            <w:r w:rsidRPr="00144D47">
              <w:rPr>
                <w:color w:val="auto"/>
                <w:lang w:val="en-US"/>
              </w:rPr>
              <w:t xml:space="preserve"> dQ=0;</w:t>
            </w:r>
          </w:p>
        </w:tc>
      </w:tr>
      <w:tr w:rsidR="00B447E0" w:rsidRPr="00144D47" w14:paraId="334D17B8" w14:textId="77777777" w:rsidTr="0014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EDB9AA8" w14:textId="77777777" w:rsidR="00B447E0" w:rsidRPr="00144D47" w:rsidRDefault="00B447E0" w:rsidP="00144D47">
            <w:pPr>
              <w:rPr>
                <w:color w:val="auto"/>
              </w:rPr>
            </w:pPr>
          </w:p>
        </w:tc>
        <w:tc>
          <w:tcPr>
            <w:tcW w:w="4954" w:type="dxa"/>
          </w:tcPr>
          <w:p w14:paraId="79C91C3C" w14:textId="7F929B05" w:rsidR="00B447E0" w:rsidRPr="00144D47" w:rsidRDefault="00B447E0" w:rsidP="00144D47">
            <w:pPr>
              <w:cnfStyle w:val="000000100000" w:firstRow="0" w:lastRow="0" w:firstColumn="0" w:lastColumn="0" w:oddVBand="0" w:evenVBand="0" w:oddHBand="1" w:evenHBand="0" w:firstRowFirstColumn="0" w:firstRowLastColumn="0" w:lastRowFirstColumn="0" w:lastRowLastColumn="0"/>
              <w:rPr>
                <w:color w:val="auto"/>
              </w:rPr>
            </w:pPr>
            <w:r w:rsidRPr="00144D47">
              <w:rPr>
                <w:color w:val="auto"/>
              </w:rPr>
              <w:t>по политропе</w:t>
            </w:r>
            <w:r w:rsidRPr="00144D47">
              <w:rPr>
                <w:color w:val="auto"/>
                <w:lang w:val="en-US"/>
              </w:rPr>
              <w:t xml:space="preserve"> pυn=const.</w:t>
            </w:r>
          </w:p>
        </w:tc>
      </w:tr>
    </w:tbl>
    <w:p w14:paraId="2C363BF6" w14:textId="49D1DB4A" w:rsidR="00B447E0" w:rsidRDefault="00B447E0" w:rsidP="00B447E0">
      <w:pPr>
        <w:pStyle w:val="a5"/>
      </w:pPr>
      <w:r>
        <w:t>Для того чтобы решить, к какому из указанных изменений состояния воздуха наиболее приближается действительное, значительно более сложное изменение состояния воздуха в стволах шахт, поступим следующим образом:</w:t>
      </w:r>
    </w:p>
    <w:p w14:paraId="22BF2D70" w14:textId="4AD0A487" w:rsidR="00B447E0" w:rsidRDefault="00B447E0" w:rsidP="007915B6">
      <w:pPr>
        <w:pStyle w:val="a1"/>
      </w:pPr>
      <w:r>
        <w:t>выведем для каждого из</w:t>
      </w:r>
      <w:r w:rsidR="0024534D">
        <w:t xml:space="preserve"> </w:t>
      </w:r>
      <w:r>
        <w:t>указанных законов формулу для подсчета приращения давления с глубиной;</w:t>
      </w:r>
    </w:p>
    <w:p w14:paraId="5505D81C" w14:textId="673CC630" w:rsidR="00B447E0" w:rsidRDefault="00B447E0" w:rsidP="007915B6">
      <w:pPr>
        <w:pStyle w:val="a1"/>
      </w:pPr>
      <w:r>
        <w:t>найдем, на сколько градусов должна изменяться температура воздуха на каждые 100 м, чтобы данный закон мог иметь место;</w:t>
      </w:r>
    </w:p>
    <w:p w14:paraId="0197E7AE" w14:textId="5AC3159A" w:rsidR="00B447E0" w:rsidRDefault="00B447E0" w:rsidP="007915B6">
      <w:pPr>
        <w:pStyle w:val="a1"/>
      </w:pPr>
      <w:r>
        <w:t>сравним полученные расчетные закономерные изменения температуры воздуха с фактическими, наблюдаемыми в стволах шахт; это сравнение позволит выбрать наиболее подходящую формулу.</w:t>
      </w:r>
    </w:p>
    <w:p w14:paraId="7F526824" w14:textId="003E0CBA" w:rsidR="00B447E0" w:rsidRDefault="00B447E0" w:rsidP="00B447E0">
      <w:pPr>
        <w:pStyle w:val="a5"/>
      </w:pPr>
      <w:r w:rsidRPr="0024534D">
        <w:rPr>
          <w:b/>
          <w:bCs/>
        </w:rPr>
        <w:lastRenderedPageBreak/>
        <w:t>Изменение по изохоре</w:t>
      </w:r>
      <w:r>
        <w:t xml:space="preserve">. Для того чтобы удельный объем воздуха, или, </w:t>
      </w:r>
      <w:r w:rsidR="007915B6">
        <w:t>что</w:t>
      </w:r>
      <w:r w:rsidR="0024534D">
        <w:t xml:space="preserve"> </w:t>
      </w:r>
      <w:r w:rsidR="007915B6">
        <w:t>то</w:t>
      </w:r>
      <w:r>
        <w:t xml:space="preserve"> же, удельный вес γ, по мере опускания в шахту оставался постоянным, необходимо, чтобы увеличение удельного веса от возрастания давления компенсировалось уменьшением удельного веса от повышения температуры.</w:t>
      </w:r>
    </w:p>
    <w:p w14:paraId="3F4479F5" w14:textId="4B77F14D" w:rsidR="00054324" w:rsidRDefault="00B447E0" w:rsidP="00B447E0">
      <w:pPr>
        <w:pStyle w:val="a5"/>
      </w:pPr>
      <w:r>
        <w:t>Из условия равенства удельных весов у поверхности у0 и на глубине 100 м γ</w:t>
      </w:r>
      <w:r w:rsidRPr="00B447E0">
        <w:rPr>
          <w:vertAlign w:val="subscript"/>
        </w:rPr>
        <w:t>100</w:t>
      </w:r>
      <w:r>
        <w:t xml:space="preserve"> имеем</w:t>
      </w:r>
    </w:p>
    <w:tbl>
      <w:tblPr>
        <w:tblStyle w:val="51"/>
        <w:tblW w:w="5000" w:type="pct"/>
        <w:tblLook w:val="04A0" w:firstRow="1" w:lastRow="0" w:firstColumn="1" w:lastColumn="0" w:noHBand="0" w:noVBand="1"/>
      </w:tblPr>
      <w:tblGrid>
        <w:gridCol w:w="365"/>
        <w:gridCol w:w="7040"/>
        <w:gridCol w:w="362"/>
      </w:tblGrid>
      <w:tr w:rsidR="00B447E0" w:rsidRPr="00144D47" w14:paraId="6DED9725" w14:textId="77777777" w:rsidTr="00144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07F76619" w14:textId="77777777" w:rsidR="00B447E0" w:rsidRPr="00144D47" w:rsidRDefault="00B447E0" w:rsidP="00144D47">
            <w:pPr>
              <w:rPr>
                <w:color w:val="auto"/>
              </w:rPr>
            </w:pPr>
          </w:p>
        </w:tc>
        <w:tc>
          <w:tcPr>
            <w:tcW w:w="5386" w:type="dxa"/>
          </w:tcPr>
          <w:p w14:paraId="39147BC3" w14:textId="168C3412" w:rsidR="00B447E0" w:rsidRPr="00144D47" w:rsidRDefault="00000000" w:rsidP="00144D47">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γ</m:t>
                    </m:r>
                  </m:e>
                  <m:sub>
                    <m:r>
                      <m:t>0</m:t>
                    </m:r>
                  </m:sub>
                </m:sSub>
                <m:r>
                  <m:t>=1,2×</m:t>
                </m:r>
                <m:f>
                  <m:fPr>
                    <m:ctrlPr/>
                  </m:fPr>
                  <m:num>
                    <m:sSub>
                      <m:sSubPr>
                        <m:ctrlPr/>
                      </m:sSubPr>
                      <m:e>
                        <m:r>
                          <m:t>P</m:t>
                        </m:r>
                      </m:e>
                      <m:sub>
                        <m:r>
                          <m:t>0</m:t>
                        </m:r>
                      </m:sub>
                    </m:sSub>
                  </m:num>
                  <m:den>
                    <m:r>
                      <m:t>760</m:t>
                    </m:r>
                  </m:den>
                </m:f>
                <m:r>
                  <m:t>×</m:t>
                </m:r>
                <m:f>
                  <m:fPr>
                    <m:ctrlPr/>
                  </m:fPr>
                  <m:num>
                    <m:r>
                      <m:t>288</m:t>
                    </m:r>
                  </m:num>
                  <m:den>
                    <m:sSub>
                      <m:sSubPr>
                        <m:ctrlPr/>
                      </m:sSubPr>
                      <m:e>
                        <m:r>
                          <m:t>T</m:t>
                        </m:r>
                      </m:e>
                      <m:sub>
                        <m:r>
                          <m:t>0</m:t>
                        </m:r>
                      </m:sub>
                    </m:sSub>
                  </m:den>
                </m:f>
                <m:r>
                  <m:t>=</m:t>
                </m:r>
                <m:sSub>
                  <m:sSubPr>
                    <m:ctrlPr/>
                  </m:sSubPr>
                  <m:e>
                    <m:r>
                      <m:t>γ</m:t>
                    </m:r>
                  </m:e>
                  <m:sub>
                    <m:r>
                      <m:t>100</m:t>
                    </m:r>
                  </m:sub>
                </m:sSub>
                <m:r>
                  <m:t>=1,2</m:t>
                </m:r>
                <m:f>
                  <m:fPr>
                    <m:ctrlPr/>
                  </m:fPr>
                  <m:num>
                    <m:sSub>
                      <m:sSubPr>
                        <m:ctrlPr/>
                      </m:sSubPr>
                      <m:e>
                        <m:r>
                          <m:t>P</m:t>
                        </m:r>
                      </m:e>
                      <m:sub>
                        <m:r>
                          <m:t>100</m:t>
                        </m:r>
                      </m:sub>
                    </m:sSub>
                  </m:num>
                  <m:den>
                    <m:r>
                      <m:t>760</m:t>
                    </m:r>
                  </m:den>
                </m:f>
                <m:r>
                  <m:t>×</m:t>
                </m:r>
                <m:f>
                  <m:fPr>
                    <m:ctrlPr/>
                  </m:fPr>
                  <m:num>
                    <m:r>
                      <m:t>288</m:t>
                    </m:r>
                  </m:num>
                  <m:den>
                    <m:sSub>
                      <m:sSubPr>
                        <m:ctrlPr/>
                      </m:sSubPr>
                      <m:e>
                        <m:r>
                          <m:t>T</m:t>
                        </m:r>
                      </m:e>
                      <m:sub>
                        <m:r>
                          <m:t>100</m:t>
                        </m:r>
                      </m:sub>
                    </m:sSub>
                  </m:den>
                </m:f>
              </m:oMath>
            </m:oMathPara>
          </w:p>
        </w:tc>
        <w:tc>
          <w:tcPr>
            <w:tcW w:w="277" w:type="dxa"/>
          </w:tcPr>
          <w:p w14:paraId="61DCC7E5" w14:textId="77777777" w:rsidR="00B447E0" w:rsidRPr="00144D47" w:rsidRDefault="00B447E0" w:rsidP="00144D47">
            <w:pPr>
              <w:cnfStyle w:val="100000000000" w:firstRow="1" w:lastRow="0" w:firstColumn="0" w:lastColumn="0" w:oddVBand="0" w:evenVBand="0" w:oddHBand="0" w:evenHBand="0" w:firstRowFirstColumn="0" w:firstRowLastColumn="0" w:lastRowFirstColumn="0" w:lastRowLastColumn="0"/>
              <w:rPr>
                <w:color w:val="auto"/>
              </w:rPr>
            </w:pPr>
          </w:p>
        </w:tc>
      </w:tr>
    </w:tbl>
    <w:p w14:paraId="57C64B3A" w14:textId="2F14BD98" w:rsidR="00054324" w:rsidRDefault="00B447E0" w:rsidP="00B414A7">
      <w:pPr>
        <w:pStyle w:val="a5"/>
      </w:pPr>
      <w:r>
        <w:t>или</w:t>
      </w:r>
    </w:p>
    <w:tbl>
      <w:tblPr>
        <w:tblStyle w:val="51"/>
        <w:tblW w:w="5000" w:type="pct"/>
        <w:tblLook w:val="04A0" w:firstRow="1" w:lastRow="0" w:firstColumn="1" w:lastColumn="0" w:noHBand="0" w:noVBand="1"/>
      </w:tblPr>
      <w:tblGrid>
        <w:gridCol w:w="920"/>
        <w:gridCol w:w="5929"/>
        <w:gridCol w:w="918"/>
      </w:tblGrid>
      <w:tr w:rsidR="00B447E0" w:rsidRPr="00A90C2C" w14:paraId="6386BEAD" w14:textId="77777777" w:rsidTr="00144D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DD17FBC" w14:textId="77777777" w:rsidR="00B447E0" w:rsidRPr="00A90C2C" w:rsidRDefault="00B447E0" w:rsidP="00A90C2C">
            <w:pPr>
              <w:rPr>
                <w:color w:val="auto"/>
              </w:rPr>
            </w:pPr>
          </w:p>
        </w:tc>
        <w:tc>
          <w:tcPr>
            <w:tcW w:w="4536" w:type="dxa"/>
          </w:tcPr>
          <w:p w14:paraId="191E459D" w14:textId="3BF764FA" w:rsidR="00B447E0"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T</m:t>
                    </m:r>
                  </m:e>
                  <m:sub>
                    <m:r>
                      <m:t>100</m:t>
                    </m:r>
                  </m:sub>
                </m:sSub>
                <m:r>
                  <m:t>=</m:t>
                </m:r>
                <m:sSub>
                  <m:sSubPr>
                    <m:ctrlPr/>
                  </m:sSubPr>
                  <m:e>
                    <m:r>
                      <m:t>T</m:t>
                    </m:r>
                  </m:e>
                  <m:sub>
                    <m:r>
                      <m:t>0</m:t>
                    </m:r>
                  </m:sub>
                </m:sSub>
                <m:r>
                  <m:t>×</m:t>
                </m:r>
                <m:f>
                  <m:fPr>
                    <m:ctrlPr/>
                  </m:fPr>
                  <m:num>
                    <m:sSub>
                      <m:sSubPr>
                        <m:ctrlPr/>
                      </m:sSubPr>
                      <m:e>
                        <m:r>
                          <m:t>P</m:t>
                        </m:r>
                      </m:e>
                      <m:sub>
                        <m:r>
                          <m:t>100</m:t>
                        </m:r>
                      </m:sub>
                    </m:sSub>
                  </m:num>
                  <m:den>
                    <m:sSub>
                      <m:sSubPr>
                        <m:ctrlPr/>
                      </m:sSubPr>
                      <m:e>
                        <m:r>
                          <m:t>P</m:t>
                        </m:r>
                      </m:e>
                      <m:sub>
                        <m:r>
                          <m:t>0</m:t>
                        </m:r>
                      </m:sub>
                    </m:sSub>
                  </m:den>
                </m:f>
                <m:r>
                  <m:t>,</m:t>
                </m:r>
              </m:oMath>
            </m:oMathPara>
          </w:p>
        </w:tc>
        <w:tc>
          <w:tcPr>
            <w:tcW w:w="702" w:type="dxa"/>
          </w:tcPr>
          <w:p w14:paraId="39614452" w14:textId="4A1ABD5D" w:rsidR="00B447E0" w:rsidRPr="00A90C2C" w:rsidRDefault="000A2911" w:rsidP="00A90C2C">
            <w:pPr>
              <w:pStyle w:val="a5"/>
              <w:cnfStyle w:val="100000000000" w:firstRow="1" w:lastRow="0" w:firstColumn="0" w:lastColumn="0" w:oddVBand="0" w:evenVBand="0" w:oddHBand="0" w:evenHBand="0" w:firstRowFirstColumn="0" w:firstRowLastColumn="0" w:lastRowFirstColumn="0" w:lastRowLastColumn="0"/>
              <w:rPr>
                <w:lang w:val="en-US"/>
              </w:rPr>
            </w:pPr>
            <w:r w:rsidRPr="00A90C2C">
              <w:rPr>
                <w:lang w:val="en-US"/>
              </w:rPr>
              <w:t>(</w:t>
            </w:r>
            <w:fldSimple w:instr=" SEQ Формула \* ARABIC ">
              <w:r w:rsidR="0075087B">
                <w:rPr>
                  <w:noProof/>
                </w:rPr>
                <w:t>68</w:t>
              </w:r>
            </w:fldSimple>
            <w:r w:rsidRPr="00A90C2C">
              <w:rPr>
                <w:lang w:val="en-US"/>
              </w:rPr>
              <w:t>)</w:t>
            </w:r>
          </w:p>
        </w:tc>
      </w:tr>
    </w:tbl>
    <w:p w14:paraId="20376539" w14:textId="07C19EB4" w:rsidR="00B447E0" w:rsidRDefault="00B447E0" w:rsidP="00B447E0">
      <w:pPr>
        <w:pStyle w:val="a5"/>
      </w:pPr>
      <w:r>
        <w:t>где Т</w:t>
      </w:r>
      <w:r w:rsidRPr="002B630D">
        <w:rPr>
          <w:vertAlign w:val="subscript"/>
        </w:rPr>
        <w:t>0</w:t>
      </w:r>
      <w:r>
        <w:t xml:space="preserve"> и Р</w:t>
      </w:r>
      <w:r w:rsidRPr="002B630D">
        <w:rPr>
          <w:vertAlign w:val="subscript"/>
        </w:rPr>
        <w:t>0</w:t>
      </w:r>
      <w:r w:rsidR="00F23F27">
        <w:t xml:space="preserve"> — </w:t>
      </w:r>
      <w:r>
        <w:t>температура и давление воздуха на поверхности; Т</w:t>
      </w:r>
      <w:r w:rsidRPr="002B630D">
        <w:rPr>
          <w:vertAlign w:val="subscript"/>
        </w:rPr>
        <w:t>100</w:t>
      </w:r>
      <w:r>
        <w:t xml:space="preserve"> и Р</w:t>
      </w:r>
      <w:r w:rsidRPr="002B630D">
        <w:rPr>
          <w:vertAlign w:val="subscript"/>
        </w:rPr>
        <w:t>100</w:t>
      </w:r>
      <w:r w:rsidR="00F23F27">
        <w:t xml:space="preserve"> — </w:t>
      </w:r>
      <w:r>
        <w:t>то же, на глубине 100 м.</w:t>
      </w:r>
    </w:p>
    <w:p w14:paraId="6BAB2900" w14:textId="7F735FBD" w:rsidR="00054324" w:rsidRDefault="00B447E0" w:rsidP="00B447E0">
      <w:pPr>
        <w:pStyle w:val="a5"/>
      </w:pPr>
      <w:r>
        <w:t>Приняв повышение давления на 100 м равным в среднем 0.9 мм рт. ст. (что соответствует интервалу давления 760—780 мм рт. ст. и температуре 15°), получим из уравнения (а), приняв Т</w:t>
      </w:r>
      <w:r w:rsidRPr="002B630D">
        <w:rPr>
          <w:vertAlign w:val="subscript"/>
        </w:rPr>
        <w:t>0</w:t>
      </w:r>
      <w:r>
        <w:t>=280° и р=760 мм,</w:t>
      </w:r>
    </w:p>
    <w:tbl>
      <w:tblPr>
        <w:tblStyle w:val="51"/>
        <w:tblW w:w="5000" w:type="pct"/>
        <w:tblLook w:val="04A0" w:firstRow="1" w:lastRow="0" w:firstColumn="1" w:lastColumn="0" w:noHBand="0" w:noVBand="1"/>
      </w:tblPr>
      <w:tblGrid>
        <w:gridCol w:w="365"/>
        <w:gridCol w:w="7040"/>
        <w:gridCol w:w="362"/>
      </w:tblGrid>
      <w:tr w:rsidR="00B447E0" w:rsidRPr="00A90C2C" w14:paraId="5B6A8B96"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26B1397A" w14:textId="77777777" w:rsidR="00B447E0" w:rsidRPr="00A90C2C" w:rsidRDefault="00B447E0" w:rsidP="00A90C2C">
            <w:pPr>
              <w:rPr>
                <w:color w:val="auto"/>
              </w:rPr>
            </w:pPr>
          </w:p>
        </w:tc>
        <w:tc>
          <w:tcPr>
            <w:tcW w:w="5386" w:type="dxa"/>
          </w:tcPr>
          <w:p w14:paraId="77F6C7B9" w14:textId="4571943A" w:rsidR="00B447E0"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T</m:t>
                    </m:r>
                  </m:e>
                  <m:sub>
                    <m:r>
                      <m:t>100</m:t>
                    </m:r>
                  </m:sub>
                </m:sSub>
                <m:r>
                  <m:t>=280</m:t>
                </m:r>
                <m:f>
                  <m:fPr>
                    <m:ctrlPr/>
                  </m:fPr>
                  <m:num>
                    <m:r>
                      <m:t>760+9,1</m:t>
                    </m:r>
                  </m:num>
                  <m:den>
                    <m:r>
                      <m:t>760</m:t>
                    </m:r>
                  </m:den>
                </m:f>
                <m:r>
                  <m:t>=291°,32,</m:t>
                </m:r>
              </m:oMath>
            </m:oMathPara>
          </w:p>
        </w:tc>
        <w:tc>
          <w:tcPr>
            <w:tcW w:w="277" w:type="dxa"/>
          </w:tcPr>
          <w:p w14:paraId="5158EC35" w14:textId="77777777" w:rsidR="00B447E0" w:rsidRPr="00A90C2C" w:rsidRDefault="00B447E0" w:rsidP="00A90C2C">
            <w:pPr>
              <w:cnfStyle w:val="100000000000" w:firstRow="1" w:lastRow="0" w:firstColumn="0" w:lastColumn="0" w:oddVBand="0" w:evenVBand="0" w:oddHBand="0" w:evenHBand="0" w:firstRowFirstColumn="0" w:firstRowLastColumn="0" w:lastRowFirstColumn="0" w:lastRowLastColumn="0"/>
              <w:rPr>
                <w:color w:val="auto"/>
              </w:rPr>
            </w:pPr>
          </w:p>
        </w:tc>
      </w:tr>
    </w:tbl>
    <w:p w14:paraId="594ADB16" w14:textId="15C55B81" w:rsidR="00054324" w:rsidRDefault="002B630D" w:rsidP="002B630D">
      <w:pPr>
        <w:pStyle w:val="a5"/>
      </w:pPr>
      <w:r>
        <w:t>т. е. для соблюдения постоянства удельного веса при увеличении глубины необходимо, чтобы температура увеличивалась на каждые 100 м на Δ</w:t>
      </w:r>
      <w:r>
        <w:rPr>
          <w:lang w:val="en-US"/>
        </w:rPr>
        <w:t>t</w:t>
      </w:r>
      <w:r>
        <w:t>=291,32—288=3,32°. Решение в общем виде (</w:t>
      </w:r>
      <w:r w:rsidRPr="00A90C2C">
        <w:rPr>
          <w:rStyle w:val="afff6"/>
        </w:rPr>
        <w:t>см. В. Б. Комаров и Д. Ф. Борисов. Вентиляция рудников, изд. 1936 г.)</w:t>
      </w:r>
      <w:r>
        <w:t xml:space="preserve"> дает Δt=3,42°. Приведенные данные относятся к сухому воздуху.</w:t>
      </w:r>
    </w:p>
    <w:p w14:paraId="1BF42A6C" w14:textId="52A74540" w:rsidR="00054324" w:rsidRPr="002B630D" w:rsidRDefault="002B630D" w:rsidP="002B630D">
      <w:pPr>
        <w:pStyle w:val="a5"/>
      </w:pPr>
      <w:r w:rsidRPr="00B2099D">
        <w:rPr>
          <w:b/>
          <w:bCs/>
        </w:rPr>
        <w:t>Изменение состояния по изотерме</w:t>
      </w:r>
      <w:r w:rsidRPr="002B630D">
        <w:t xml:space="preserve">. Из уравнения Клапейрона </w:t>
      </w:r>
      <w:r>
        <w:rPr>
          <w:lang w:val="en-US"/>
        </w:rPr>
        <w:t>pυ</w:t>
      </w:r>
      <w:r w:rsidRPr="002B630D">
        <w:t>=</w:t>
      </w:r>
      <w:r>
        <w:rPr>
          <w:lang w:val="en-US"/>
        </w:rPr>
        <w:t>RT</w:t>
      </w:r>
      <w:r w:rsidRPr="002B630D">
        <w:t>, заменяя</w:t>
      </w:r>
      <w:r>
        <w:t xml:space="preserve"> v через</w:t>
      </w:r>
      <w:r w:rsidR="00B2099D">
        <w:t xml:space="preserve"> 1</w:t>
      </w:r>
      <w:r w:rsidR="00B2099D" w:rsidRPr="00B2099D">
        <w:t>/</w:t>
      </w:r>
      <w:r w:rsidR="00B2099D">
        <w:rPr>
          <w:rFonts w:ascii="Cambria Math" w:hAnsi="Cambria Math"/>
        </w:rPr>
        <w:t>𝛾</w:t>
      </w:r>
      <m:oMath>
        <m:r>
          <w:rPr>
            <w:rFonts w:ascii="Cambria Math" w:hAnsi="Cambria Math"/>
          </w:rPr>
          <m:t>,</m:t>
        </m:r>
      </m:oMath>
      <w:r w:rsidRPr="002B630D">
        <w:t xml:space="preserve"> </w:t>
      </w:r>
      <w:r>
        <w:t>получаем</w:t>
      </w:r>
      <w:r w:rsidR="00B2099D" w:rsidRPr="00B2099D">
        <w:t xml:space="preserve"> 1/</w:t>
      </w:r>
      <w:r w:rsidR="00B2099D">
        <w:rPr>
          <w:rFonts w:ascii="Cambria Math" w:hAnsi="Cambria Math"/>
        </w:rPr>
        <w:t>𝛾</w:t>
      </w:r>
      <w:r w:rsidR="00B2099D" w:rsidRPr="00B2099D">
        <w:t>=</w:t>
      </w:r>
      <w:r w:rsidR="00B2099D">
        <w:rPr>
          <w:lang w:val="en-US"/>
        </w:rPr>
        <w:t>RT</w:t>
      </w:r>
      <w:r w:rsidR="00B2099D" w:rsidRPr="00B2099D">
        <w:t>/</w:t>
      </w:r>
      <w:r w:rsidR="00B2099D">
        <w:rPr>
          <w:lang w:val="en-US"/>
        </w:rPr>
        <w:t>p</w:t>
      </w:r>
      <m:oMath>
        <m:r>
          <w:rPr>
            <w:rFonts w:ascii="Cambria Math" w:hAnsi="Cambria Math"/>
          </w:rPr>
          <m:t>;</m:t>
        </m:r>
      </m:oMath>
      <w:r>
        <w:t xml:space="preserve"> </w:t>
      </w:r>
      <w:r w:rsidRPr="002B630D">
        <w:t>подставляя это</w:t>
      </w:r>
      <w:r>
        <w:t xml:space="preserve"> </w:t>
      </w:r>
      <w:r w:rsidRPr="002B630D">
        <w:t>выражение в уравнение</w:t>
      </w:r>
      <w:r w:rsidR="00B2099D" w:rsidRPr="00B2099D">
        <w:t xml:space="preserve"> </w:t>
      </w:r>
      <w:r w:rsidR="00B2099D">
        <w:rPr>
          <w:lang w:val="en-US"/>
        </w:rPr>
        <w:t>dz</w:t>
      </w:r>
      <w:r w:rsidR="00B2099D" w:rsidRPr="00B2099D">
        <w:t>=</w:t>
      </w:r>
      <w:r w:rsidR="00B2099D">
        <w:rPr>
          <w:lang w:val="en-US"/>
        </w:rPr>
        <w:t>dp</w:t>
      </w:r>
      <w:r w:rsidR="00B2099D" w:rsidRPr="00B2099D">
        <w:t>/</w:t>
      </w:r>
      <w:r w:rsidR="00B2099D">
        <w:rPr>
          <w:rFonts w:ascii="Cambria Math" w:hAnsi="Cambria Math"/>
          <w:lang w:val="en-US"/>
        </w:rPr>
        <w:t>𝛾</w:t>
      </w:r>
      <w:r w:rsidRPr="002B630D">
        <w:t xml:space="preserve"> </w:t>
      </w:r>
      <w:r>
        <w:t>и интегрируя в пределах р</w:t>
      </w:r>
      <w:r w:rsidRPr="002B630D">
        <w:rPr>
          <w:vertAlign w:val="subscript"/>
        </w:rPr>
        <w:t>0</w:t>
      </w:r>
      <w:r>
        <w:t xml:space="preserve"> и р</w:t>
      </w:r>
      <w:r w:rsidRPr="002B630D">
        <w:rPr>
          <w:vertAlign w:val="subscript"/>
        </w:rPr>
        <w:t>1</w:t>
      </w:r>
      <w:r>
        <w:t>, z</w:t>
      </w:r>
      <w:r w:rsidRPr="002B630D">
        <w:rPr>
          <w:vertAlign w:val="subscript"/>
        </w:rPr>
        <w:t>0</w:t>
      </w:r>
      <w:r>
        <w:t xml:space="preserve"> и </w:t>
      </w:r>
      <w:r>
        <w:rPr>
          <w:lang w:val="en-US"/>
        </w:rPr>
        <w:t>z</w:t>
      </w:r>
      <w:r>
        <w:t xml:space="preserve">, считая ось </w:t>
      </w:r>
      <w:r>
        <w:rPr>
          <w:lang w:val="en-US"/>
        </w:rPr>
        <w:t>z</w:t>
      </w:r>
      <w:r>
        <w:t>, направленной вертикально вниз, получим</w:t>
      </w:r>
    </w:p>
    <w:tbl>
      <w:tblPr>
        <w:tblStyle w:val="51"/>
        <w:tblW w:w="5000" w:type="pct"/>
        <w:tblLook w:val="04A0" w:firstRow="1" w:lastRow="0" w:firstColumn="1" w:lastColumn="0" w:noHBand="0" w:noVBand="1"/>
      </w:tblPr>
      <w:tblGrid>
        <w:gridCol w:w="365"/>
        <w:gridCol w:w="7040"/>
        <w:gridCol w:w="362"/>
      </w:tblGrid>
      <w:tr w:rsidR="00B447E0" w:rsidRPr="00A90C2C" w14:paraId="66777BDE"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70E477EB" w14:textId="77777777" w:rsidR="00B447E0" w:rsidRPr="00A90C2C" w:rsidRDefault="00B447E0" w:rsidP="00A90C2C">
            <w:pPr>
              <w:rPr>
                <w:color w:val="auto"/>
              </w:rPr>
            </w:pPr>
          </w:p>
        </w:tc>
        <w:tc>
          <w:tcPr>
            <w:tcW w:w="5386" w:type="dxa"/>
          </w:tcPr>
          <w:p w14:paraId="07D9580D" w14:textId="1FDC17CB" w:rsidR="00B447E0"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nary>
                  <m:naryPr>
                    <m:limLoc m:val="subSup"/>
                    <m:ctrlPr/>
                  </m:naryPr>
                  <m:sub>
                    <m:sSub>
                      <m:sSubPr>
                        <m:ctrlPr/>
                      </m:sSubPr>
                      <m:e>
                        <m:r>
                          <m:t>p</m:t>
                        </m:r>
                      </m:e>
                      <m:sub>
                        <m:r>
                          <m:t>0</m:t>
                        </m:r>
                      </m:sub>
                    </m:sSub>
                  </m:sub>
                  <m:sup>
                    <m:r>
                      <m:t>p</m:t>
                    </m:r>
                  </m:sup>
                  <m:e>
                    <m:f>
                      <m:fPr>
                        <m:ctrlPr/>
                      </m:fPr>
                      <m:num>
                        <m:r>
                          <m:t>dp</m:t>
                        </m:r>
                      </m:num>
                      <m:den>
                        <m:r>
                          <m:t>γ</m:t>
                        </m:r>
                      </m:den>
                    </m:f>
                  </m:e>
                </m:nary>
                <m:r>
                  <m:t>=</m:t>
                </m:r>
                <m:nary>
                  <m:naryPr>
                    <m:limLoc m:val="subSup"/>
                    <m:ctrlPr/>
                  </m:naryPr>
                  <m:sub>
                    <m:sSub>
                      <m:sSubPr>
                        <m:ctrlPr/>
                      </m:sSubPr>
                      <m:e>
                        <m:r>
                          <m:t>p</m:t>
                        </m:r>
                      </m:e>
                      <m:sub>
                        <m:r>
                          <m:t>0</m:t>
                        </m:r>
                      </m:sub>
                    </m:sSub>
                  </m:sub>
                  <m:sup>
                    <m:r>
                      <m:t>p</m:t>
                    </m:r>
                  </m:sup>
                  <m:e>
                    <m:f>
                      <m:fPr>
                        <m:ctrlPr/>
                      </m:fPr>
                      <m:num>
                        <m:r>
                          <m:t>RT</m:t>
                        </m:r>
                      </m:num>
                      <m:den>
                        <m:r>
                          <m:t>p</m:t>
                        </m:r>
                      </m:den>
                    </m:f>
                    <m:r>
                      <m:t>dp</m:t>
                    </m:r>
                  </m:e>
                </m:nary>
                <m:r>
                  <m:t>=RT</m:t>
                </m:r>
                <m:func>
                  <m:funcPr>
                    <m:ctrlPr/>
                  </m:funcPr>
                  <m:fName>
                    <m:r>
                      <m:t>ln</m:t>
                    </m:r>
                  </m:fName>
                  <m:e>
                    <m:f>
                      <m:fPr>
                        <m:ctrlPr/>
                      </m:fPr>
                      <m:num>
                        <m:r>
                          <m:t>p</m:t>
                        </m:r>
                      </m:num>
                      <m:den>
                        <m:sSub>
                          <m:sSubPr>
                            <m:ctrlPr/>
                          </m:sSubPr>
                          <m:e>
                            <m:r>
                              <m:t>p</m:t>
                            </m:r>
                          </m:e>
                          <m:sub>
                            <m:r>
                              <m:t>0</m:t>
                            </m:r>
                          </m:sub>
                        </m:sSub>
                      </m:den>
                    </m:f>
                  </m:e>
                </m:func>
                <m:r>
                  <m:t>=</m:t>
                </m:r>
                <m:nary>
                  <m:naryPr>
                    <m:limLoc m:val="subSup"/>
                    <m:ctrlPr/>
                  </m:naryPr>
                  <m:sub>
                    <m:sSub>
                      <m:sSubPr>
                        <m:ctrlPr/>
                      </m:sSubPr>
                      <m:e>
                        <m:r>
                          <m:t>z</m:t>
                        </m:r>
                      </m:e>
                      <m:sub>
                        <m:r>
                          <m:t>0</m:t>
                        </m:r>
                      </m:sub>
                    </m:sSub>
                  </m:sub>
                  <m:sup>
                    <m:r>
                      <m:t>z</m:t>
                    </m:r>
                  </m:sup>
                  <m:e>
                    <m:r>
                      <m:t>dz</m:t>
                    </m:r>
                  </m:e>
                </m:nary>
                <m:r>
                  <m:t>=H</m:t>
                </m:r>
              </m:oMath>
            </m:oMathPara>
          </w:p>
        </w:tc>
        <w:tc>
          <w:tcPr>
            <w:tcW w:w="277" w:type="dxa"/>
          </w:tcPr>
          <w:p w14:paraId="3813B0EE" w14:textId="77777777" w:rsidR="00B447E0" w:rsidRPr="00A90C2C" w:rsidRDefault="00B447E0" w:rsidP="00A90C2C">
            <w:pPr>
              <w:cnfStyle w:val="100000000000" w:firstRow="1" w:lastRow="0" w:firstColumn="0" w:lastColumn="0" w:oddVBand="0" w:evenVBand="0" w:oddHBand="0" w:evenHBand="0" w:firstRowFirstColumn="0" w:firstRowLastColumn="0" w:lastRowFirstColumn="0" w:lastRowLastColumn="0"/>
              <w:rPr>
                <w:color w:val="auto"/>
              </w:rPr>
            </w:pPr>
          </w:p>
        </w:tc>
      </w:tr>
    </w:tbl>
    <w:p w14:paraId="4AFFFF3E" w14:textId="43255FB8" w:rsidR="00054324" w:rsidRDefault="00B447E0" w:rsidP="00B414A7">
      <w:pPr>
        <w:pStyle w:val="a5"/>
      </w:pPr>
      <w:r>
        <w:t>или</w:t>
      </w:r>
    </w:p>
    <w:tbl>
      <w:tblPr>
        <w:tblStyle w:val="51"/>
        <w:tblW w:w="5000" w:type="pct"/>
        <w:tblLook w:val="04A0" w:firstRow="1" w:lastRow="0" w:firstColumn="1" w:lastColumn="0" w:noHBand="0" w:noVBand="1"/>
      </w:tblPr>
      <w:tblGrid>
        <w:gridCol w:w="365"/>
        <w:gridCol w:w="7040"/>
        <w:gridCol w:w="362"/>
      </w:tblGrid>
      <w:tr w:rsidR="00B447E0" w:rsidRPr="00A90C2C" w14:paraId="6283C00B"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0BD600B2" w14:textId="77777777" w:rsidR="00B447E0" w:rsidRPr="00A90C2C" w:rsidRDefault="00B447E0" w:rsidP="00A90C2C">
            <w:pPr>
              <w:rPr>
                <w:color w:val="auto"/>
              </w:rPr>
            </w:pPr>
          </w:p>
        </w:tc>
        <w:tc>
          <w:tcPr>
            <w:tcW w:w="5386" w:type="dxa"/>
          </w:tcPr>
          <w:p w14:paraId="2BE560E4" w14:textId="089A0AAC" w:rsidR="00B447E0"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func>
                  <m:funcPr>
                    <m:ctrlPr/>
                  </m:funcPr>
                  <m:fName>
                    <m:r>
                      <m:t>ln</m:t>
                    </m:r>
                  </m:fName>
                  <m:e>
                    <m:f>
                      <m:fPr>
                        <m:ctrlPr/>
                      </m:fPr>
                      <m:num>
                        <m:r>
                          <m:t>p</m:t>
                        </m:r>
                      </m:num>
                      <m:den>
                        <m:sSub>
                          <m:sSubPr>
                            <m:ctrlPr/>
                          </m:sSubPr>
                          <m:e>
                            <m:r>
                              <m:t>p</m:t>
                            </m:r>
                          </m:e>
                          <m:sub>
                            <m:r>
                              <m:t>0</m:t>
                            </m:r>
                          </m:sub>
                        </m:sSub>
                      </m:den>
                    </m:f>
                  </m:e>
                </m:func>
                <m:r>
                  <m:t>=</m:t>
                </m:r>
                <m:f>
                  <m:fPr>
                    <m:ctrlPr/>
                  </m:fPr>
                  <m:num>
                    <m:r>
                      <m:t>H</m:t>
                    </m:r>
                  </m:num>
                  <m:den>
                    <m:r>
                      <m:t>RT</m:t>
                    </m:r>
                  </m:den>
                </m:f>
              </m:oMath>
            </m:oMathPara>
          </w:p>
        </w:tc>
        <w:tc>
          <w:tcPr>
            <w:tcW w:w="277" w:type="dxa"/>
          </w:tcPr>
          <w:p w14:paraId="19C2D576" w14:textId="77777777" w:rsidR="00B447E0" w:rsidRPr="00A90C2C" w:rsidRDefault="00B447E0" w:rsidP="00A90C2C">
            <w:pPr>
              <w:cnfStyle w:val="100000000000" w:firstRow="1" w:lastRow="0" w:firstColumn="0" w:lastColumn="0" w:oddVBand="0" w:evenVBand="0" w:oddHBand="0" w:evenHBand="0" w:firstRowFirstColumn="0" w:firstRowLastColumn="0" w:lastRowFirstColumn="0" w:lastRowLastColumn="0"/>
              <w:rPr>
                <w:color w:val="auto"/>
              </w:rPr>
            </w:pPr>
          </w:p>
        </w:tc>
      </w:tr>
    </w:tbl>
    <w:p w14:paraId="62049249" w14:textId="7987CEB7" w:rsidR="00054324" w:rsidRDefault="002B630D" w:rsidP="002B630D">
      <w:pPr>
        <w:pStyle w:val="a5"/>
      </w:pPr>
      <w:r>
        <w:t>Переходим в этом уравнении от натуральных к десятичным логарифмам и заменяем R через 29,27, тогда</w:t>
      </w:r>
    </w:p>
    <w:tbl>
      <w:tblPr>
        <w:tblStyle w:val="51"/>
        <w:tblW w:w="5000" w:type="pct"/>
        <w:tblLook w:val="04A0" w:firstRow="1" w:lastRow="0" w:firstColumn="1" w:lastColumn="0" w:noHBand="0" w:noVBand="1"/>
      </w:tblPr>
      <w:tblGrid>
        <w:gridCol w:w="365"/>
        <w:gridCol w:w="7040"/>
        <w:gridCol w:w="362"/>
      </w:tblGrid>
      <w:tr w:rsidR="00B447E0" w:rsidRPr="00A90C2C" w14:paraId="784C1CC9"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7B855AFA" w14:textId="77777777" w:rsidR="00B447E0" w:rsidRPr="00A90C2C" w:rsidRDefault="00B447E0" w:rsidP="00A90C2C">
            <w:pPr>
              <w:rPr>
                <w:color w:val="auto"/>
              </w:rPr>
            </w:pPr>
          </w:p>
        </w:tc>
        <w:tc>
          <w:tcPr>
            <w:tcW w:w="5386" w:type="dxa"/>
          </w:tcPr>
          <w:p w14:paraId="46002CFE" w14:textId="13B0C880" w:rsidR="00B447E0"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func>
                  <m:funcPr>
                    <m:ctrlPr/>
                  </m:funcPr>
                  <m:fName>
                    <m:r>
                      <m:t>ln</m:t>
                    </m:r>
                  </m:fName>
                  <m:e>
                    <m:f>
                      <m:fPr>
                        <m:ctrlPr/>
                      </m:fPr>
                      <m:num>
                        <m:r>
                          <m:t>p</m:t>
                        </m:r>
                      </m:num>
                      <m:den>
                        <m:sSub>
                          <m:sSubPr>
                            <m:ctrlPr/>
                          </m:sSubPr>
                          <m:e>
                            <m:r>
                              <m:t>p</m:t>
                            </m:r>
                          </m:e>
                          <m:sub>
                            <m:r>
                              <m:t>0</m:t>
                            </m:r>
                          </m:sub>
                        </m:sSub>
                      </m:den>
                    </m:f>
                  </m:e>
                </m:func>
                <m:r>
                  <m:t>=</m:t>
                </m:r>
                <m:f>
                  <m:fPr>
                    <m:ctrlPr/>
                  </m:fPr>
                  <m:num>
                    <m:r>
                      <m:t>H</m:t>
                    </m:r>
                  </m:num>
                  <m:den>
                    <m:r>
                      <m:t>2,3×29,27T</m:t>
                    </m:r>
                  </m:den>
                </m:f>
                <m:r>
                  <m:t>=0,0148</m:t>
                </m:r>
                <m:f>
                  <m:fPr>
                    <m:ctrlPr/>
                  </m:fPr>
                  <m:num>
                    <m:r>
                      <m:t>H</m:t>
                    </m:r>
                  </m:num>
                  <m:den>
                    <m:r>
                      <m:t>T</m:t>
                    </m:r>
                  </m:den>
                </m:f>
                <m:r>
                  <m:t>≈0,015</m:t>
                </m:r>
                <m:f>
                  <m:fPr>
                    <m:ctrlPr/>
                  </m:fPr>
                  <m:num>
                    <m:r>
                      <m:t>H</m:t>
                    </m:r>
                  </m:num>
                  <m:den>
                    <m:r>
                      <m:t>T</m:t>
                    </m:r>
                  </m:den>
                </m:f>
                <m:r>
                  <m:t>,</m:t>
                </m:r>
              </m:oMath>
            </m:oMathPara>
          </w:p>
        </w:tc>
        <w:tc>
          <w:tcPr>
            <w:tcW w:w="277" w:type="dxa"/>
          </w:tcPr>
          <w:p w14:paraId="0FCAF600" w14:textId="77777777" w:rsidR="00B447E0" w:rsidRPr="00A90C2C" w:rsidRDefault="00B447E0" w:rsidP="00A90C2C">
            <w:pPr>
              <w:cnfStyle w:val="100000000000" w:firstRow="1" w:lastRow="0" w:firstColumn="0" w:lastColumn="0" w:oddVBand="0" w:evenVBand="0" w:oddHBand="0" w:evenHBand="0" w:firstRowFirstColumn="0" w:firstRowLastColumn="0" w:lastRowFirstColumn="0" w:lastRowLastColumn="0"/>
              <w:rPr>
                <w:color w:val="auto"/>
              </w:rPr>
            </w:pPr>
          </w:p>
        </w:tc>
      </w:tr>
    </w:tbl>
    <w:p w14:paraId="41183CB1" w14:textId="40A32E48" w:rsidR="00054324" w:rsidRDefault="00B447E0" w:rsidP="00B414A7">
      <w:pPr>
        <w:pStyle w:val="a5"/>
      </w:pPr>
      <w:r>
        <w:t>откуда</w:t>
      </w:r>
    </w:p>
    <w:tbl>
      <w:tblPr>
        <w:tblStyle w:val="51"/>
        <w:tblW w:w="5000" w:type="pct"/>
        <w:tblLook w:val="04A0" w:firstRow="1" w:lastRow="0" w:firstColumn="1" w:lastColumn="0" w:noHBand="0" w:noVBand="1"/>
      </w:tblPr>
      <w:tblGrid>
        <w:gridCol w:w="920"/>
        <w:gridCol w:w="5929"/>
        <w:gridCol w:w="918"/>
      </w:tblGrid>
      <w:tr w:rsidR="00B447E0" w:rsidRPr="00A90C2C" w14:paraId="398E6C10"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74140B1B" w14:textId="77777777" w:rsidR="00B447E0" w:rsidRPr="00A90C2C" w:rsidRDefault="00B447E0" w:rsidP="00A90C2C">
            <w:pPr>
              <w:rPr>
                <w:color w:val="auto"/>
              </w:rPr>
            </w:pPr>
          </w:p>
        </w:tc>
        <w:tc>
          <w:tcPr>
            <w:tcW w:w="4536" w:type="dxa"/>
          </w:tcPr>
          <w:p w14:paraId="3FFAFB47" w14:textId="3E06C093" w:rsidR="00B447E0"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func>
                  <m:funcPr>
                    <m:ctrlPr/>
                  </m:funcPr>
                  <m:fName>
                    <m:r>
                      <m:t>lg</m:t>
                    </m:r>
                  </m:fName>
                  <m:e>
                    <m:r>
                      <m:t>p</m:t>
                    </m:r>
                  </m:e>
                </m:func>
                <m:r>
                  <m:t>=</m:t>
                </m:r>
                <m:func>
                  <m:funcPr>
                    <m:ctrlPr/>
                  </m:funcPr>
                  <m:fName>
                    <m:r>
                      <m:t>lg</m:t>
                    </m:r>
                  </m:fName>
                  <m:e>
                    <m:sSub>
                      <m:sSubPr>
                        <m:ctrlPr/>
                      </m:sSubPr>
                      <m:e>
                        <m:r>
                          <m:t>p</m:t>
                        </m:r>
                      </m:e>
                      <m:sub>
                        <m:r>
                          <m:t>0</m:t>
                        </m:r>
                      </m:sub>
                    </m:sSub>
                  </m:e>
                </m:func>
                <m:r>
                  <m:t>+0,015</m:t>
                </m:r>
                <m:f>
                  <m:fPr>
                    <m:ctrlPr/>
                  </m:fPr>
                  <m:num>
                    <m:r>
                      <m:t>H</m:t>
                    </m:r>
                  </m:num>
                  <m:den>
                    <m:r>
                      <m:t>T</m:t>
                    </m:r>
                  </m:den>
                </m:f>
                <m:r>
                  <m:t>,</m:t>
                </m:r>
              </m:oMath>
            </m:oMathPara>
          </w:p>
        </w:tc>
        <w:tc>
          <w:tcPr>
            <w:tcW w:w="702" w:type="dxa"/>
          </w:tcPr>
          <w:p w14:paraId="1A869EFF" w14:textId="25CC8CBF" w:rsidR="00B447E0" w:rsidRPr="00A90C2C" w:rsidRDefault="00C05D29" w:rsidP="00A90C2C">
            <w:pPr>
              <w:pStyle w:val="a5"/>
              <w:cnfStyle w:val="100000000000" w:firstRow="1" w:lastRow="0" w:firstColumn="0" w:lastColumn="0" w:oddVBand="0" w:evenVBand="0" w:oddHBand="0" w:evenHBand="0" w:firstRowFirstColumn="0" w:firstRowLastColumn="0" w:lastRowFirstColumn="0" w:lastRowLastColumn="0"/>
              <w:rPr>
                <w:lang w:val="en-US"/>
              </w:rPr>
            </w:pPr>
            <w:r w:rsidRPr="00A90C2C">
              <w:rPr>
                <w:lang w:val="en-US"/>
              </w:rPr>
              <w:t>(</w:t>
            </w:r>
            <w:fldSimple w:instr=" SEQ Формула \* ARABIC ">
              <w:r w:rsidR="0075087B">
                <w:rPr>
                  <w:noProof/>
                </w:rPr>
                <w:t>69</w:t>
              </w:r>
            </w:fldSimple>
            <w:r w:rsidRPr="00A90C2C">
              <w:rPr>
                <w:lang w:val="en-US"/>
              </w:rPr>
              <w:t>)</w:t>
            </w:r>
          </w:p>
        </w:tc>
      </w:tr>
    </w:tbl>
    <w:p w14:paraId="17549756" w14:textId="47269C2F" w:rsidR="00054324" w:rsidRDefault="002B630D" w:rsidP="002B630D">
      <w:pPr>
        <w:pStyle w:val="a5"/>
      </w:pPr>
      <w:r>
        <w:t>где Т</w:t>
      </w:r>
      <w:r w:rsidR="00F23F27">
        <w:t xml:space="preserve"> — </w:t>
      </w:r>
      <w:r>
        <w:t>температура воздуха в шахте (или средняя температура</w:t>
      </w:r>
      <w:r w:rsidRPr="002B630D">
        <w:t xml:space="preserve"> </w:t>
      </w:r>
      <w:r>
        <w:t>при Т</w:t>
      </w:r>
      <w:r w:rsidRPr="002B630D">
        <w:rPr>
          <w:vertAlign w:val="subscript"/>
        </w:rPr>
        <w:t>0</w:t>
      </w:r>
      <w:r>
        <w:t>≠Т</w:t>
      </w:r>
      <w:r w:rsidRPr="002B630D">
        <w:rPr>
          <w:vertAlign w:val="subscript"/>
          <w:lang w:val="en-US"/>
        </w:rPr>
        <w:t>H</w:t>
      </w:r>
      <w:r>
        <w:t>).</w:t>
      </w:r>
    </w:p>
    <w:p w14:paraId="24AE32DB" w14:textId="6406E992" w:rsidR="002B630D" w:rsidRDefault="002B630D" w:rsidP="002B630D">
      <w:pPr>
        <w:pStyle w:val="a5"/>
      </w:pPr>
      <w:r w:rsidRPr="003561AC">
        <w:rPr>
          <w:b/>
          <w:bCs/>
        </w:rPr>
        <w:t>Изменение состояния по адиабате</w:t>
      </w:r>
      <w:r>
        <w:t xml:space="preserve">. В том случае, когда не происходит ни подведения тепла к воздуху, ни отвода его, температура воздуха при его опускании повышается на каждые 100 м примерно на Г (точнее на 0,98°; вывод соответствующей формулы см. В. Б. Комаров и Д. Ф. Борисов «Вентиляция рудников», изд. 1936 г., </w:t>
      </w:r>
      <w:r w:rsidR="00F23F27">
        <w:t>(</w:t>
      </w:r>
      <w:r w:rsidRPr="00F23F27">
        <w:rPr>
          <w:rStyle w:val="afff6"/>
        </w:rPr>
        <w:t>стр. 72—73</w:t>
      </w:r>
      <w:r>
        <w:t>); процессы испарения или конденсации влаги уменьшают или увеличивают эту температуру. В свободной атмосфере над поверхностью земли градиенты температуры (т. е. ее изменения на 100 м) бывают близки к Г в теплое время года; в октябре градиент, например в окрестностях Ленинграда, уменьшается до 0,55°, в декабре</w:t>
      </w:r>
      <w:r w:rsidR="00F23F27">
        <w:t xml:space="preserve"> — </w:t>
      </w:r>
      <w:r>
        <w:t>до 0,03°, а в январе</w:t>
      </w:r>
      <w:r w:rsidR="00F23F27">
        <w:t xml:space="preserve"> — </w:t>
      </w:r>
      <w:r>
        <w:t>феврале становится даже отрицательным</w:t>
      </w:r>
      <w:r w:rsidR="00F23F27">
        <w:t xml:space="preserve"> — </w:t>
      </w:r>
      <w:r>
        <w:t>0,24—0,17° на 100 м.</w:t>
      </w:r>
    </w:p>
    <w:p w14:paraId="2ED9A34B" w14:textId="71B4067D" w:rsidR="00054324" w:rsidRDefault="002B630D" w:rsidP="002B630D">
      <w:pPr>
        <w:pStyle w:val="a5"/>
      </w:pPr>
      <w:r w:rsidRPr="003561AC">
        <w:rPr>
          <w:b/>
          <w:bCs/>
        </w:rPr>
        <w:t>Изменение состояния по политропе</w:t>
      </w:r>
      <w:r>
        <w:t>. Предварительно сделаем одно замечание: будем считать, что изменение температуры с глубиной происходит по линейному закону</w:t>
      </w:r>
    </w:p>
    <w:tbl>
      <w:tblPr>
        <w:tblStyle w:val="51"/>
        <w:tblW w:w="5000" w:type="pct"/>
        <w:tblLook w:val="04A0" w:firstRow="1" w:lastRow="0" w:firstColumn="1" w:lastColumn="0" w:noHBand="0" w:noVBand="1"/>
      </w:tblPr>
      <w:tblGrid>
        <w:gridCol w:w="365"/>
        <w:gridCol w:w="7040"/>
        <w:gridCol w:w="362"/>
      </w:tblGrid>
      <w:tr w:rsidR="002B630D" w:rsidRPr="00A90C2C" w14:paraId="39D811E6"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7D951DA9" w14:textId="77777777" w:rsidR="002B630D" w:rsidRPr="00A90C2C" w:rsidRDefault="002B630D" w:rsidP="00A90C2C">
            <w:pPr>
              <w:rPr>
                <w:color w:val="auto"/>
              </w:rPr>
            </w:pPr>
          </w:p>
        </w:tc>
        <w:tc>
          <w:tcPr>
            <w:tcW w:w="5386" w:type="dxa"/>
          </w:tcPr>
          <w:p w14:paraId="5C9FE643" w14:textId="70BED722" w:rsidR="002B630D"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t</m:t>
                    </m:r>
                  </m:e>
                  <m:sub>
                    <m:r>
                      <m:t>H</m:t>
                    </m:r>
                  </m:sub>
                </m:sSub>
                <m:r>
                  <m:t>=</m:t>
                </m:r>
                <m:sSub>
                  <m:sSubPr>
                    <m:ctrlPr/>
                  </m:sSubPr>
                  <m:e>
                    <m:r>
                      <m:t>t</m:t>
                    </m:r>
                  </m:e>
                  <m:sub>
                    <m:r>
                      <m:t>0</m:t>
                    </m:r>
                  </m:sub>
                </m:sSub>
                <m:r>
                  <m:t>+aH</m:t>
                </m:r>
              </m:oMath>
            </m:oMathPara>
          </w:p>
        </w:tc>
        <w:tc>
          <w:tcPr>
            <w:tcW w:w="277" w:type="dxa"/>
          </w:tcPr>
          <w:p w14:paraId="7D517A91" w14:textId="77777777" w:rsidR="002B630D" w:rsidRPr="00A90C2C" w:rsidRDefault="002B630D" w:rsidP="00A90C2C">
            <w:pPr>
              <w:cnfStyle w:val="100000000000" w:firstRow="1" w:lastRow="0" w:firstColumn="0" w:lastColumn="0" w:oddVBand="0" w:evenVBand="0" w:oddHBand="0" w:evenHBand="0" w:firstRowFirstColumn="0" w:firstRowLastColumn="0" w:lastRowFirstColumn="0" w:lastRowLastColumn="0"/>
              <w:rPr>
                <w:color w:val="auto"/>
              </w:rPr>
            </w:pPr>
          </w:p>
        </w:tc>
      </w:tr>
    </w:tbl>
    <w:p w14:paraId="14AFAA80" w14:textId="59666D2B" w:rsidR="00054324" w:rsidRDefault="002B630D" w:rsidP="00B414A7">
      <w:pPr>
        <w:pStyle w:val="a5"/>
      </w:pPr>
      <w:r>
        <w:t>или</w:t>
      </w:r>
    </w:p>
    <w:tbl>
      <w:tblPr>
        <w:tblStyle w:val="51"/>
        <w:tblW w:w="5000" w:type="pct"/>
        <w:tblLook w:val="04A0" w:firstRow="1" w:lastRow="0" w:firstColumn="1" w:lastColumn="0" w:noHBand="0" w:noVBand="1"/>
      </w:tblPr>
      <w:tblGrid>
        <w:gridCol w:w="920"/>
        <w:gridCol w:w="5929"/>
        <w:gridCol w:w="918"/>
      </w:tblGrid>
      <w:tr w:rsidR="002B630D" w:rsidRPr="00A90C2C" w14:paraId="27F2BBE1"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4976F3F8" w14:textId="77777777" w:rsidR="002B630D" w:rsidRPr="00A90C2C" w:rsidRDefault="002B630D" w:rsidP="00A90C2C">
            <w:pPr>
              <w:rPr>
                <w:color w:val="auto"/>
              </w:rPr>
            </w:pPr>
          </w:p>
        </w:tc>
        <w:tc>
          <w:tcPr>
            <w:tcW w:w="4536" w:type="dxa"/>
          </w:tcPr>
          <w:p w14:paraId="737A59C4" w14:textId="5F10D20D" w:rsidR="002B630D"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T</m:t>
                    </m:r>
                  </m:e>
                  <m:sub>
                    <m:r>
                      <m:t>H</m:t>
                    </m:r>
                  </m:sub>
                </m:sSub>
                <m:r>
                  <m:t xml:space="preserve">= </m:t>
                </m:r>
                <m:sSub>
                  <m:sSubPr>
                    <m:ctrlPr/>
                  </m:sSubPr>
                  <m:e>
                    <m:r>
                      <m:t>T</m:t>
                    </m:r>
                  </m:e>
                  <m:sub>
                    <m:r>
                      <m:t>0</m:t>
                    </m:r>
                  </m:sub>
                </m:sSub>
                <m:r>
                  <m:t>+aH,</m:t>
                </m:r>
              </m:oMath>
            </m:oMathPara>
          </w:p>
        </w:tc>
        <w:tc>
          <w:tcPr>
            <w:tcW w:w="702" w:type="dxa"/>
          </w:tcPr>
          <w:p w14:paraId="37D2AAE4" w14:textId="099006A8" w:rsidR="002B630D" w:rsidRPr="00A90C2C" w:rsidRDefault="0058235D" w:rsidP="00A90C2C">
            <w:pPr>
              <w:pStyle w:val="a5"/>
              <w:cnfStyle w:val="100000000000" w:firstRow="1" w:lastRow="0" w:firstColumn="0" w:lastColumn="0" w:oddVBand="0" w:evenVBand="0" w:oddHBand="0" w:evenHBand="0" w:firstRowFirstColumn="0" w:firstRowLastColumn="0" w:lastRowFirstColumn="0" w:lastRowLastColumn="0"/>
              <w:rPr>
                <w:lang w:val="en-US"/>
              </w:rPr>
            </w:pPr>
            <w:bookmarkStart w:id="377" w:name="_Ref228889718"/>
            <w:r w:rsidRPr="00A90C2C">
              <w:rPr>
                <w:lang w:val="en-US"/>
              </w:rPr>
              <w:t>(</w:t>
            </w:r>
            <w:fldSimple w:instr=" SEQ Формула \* ARABIC ">
              <w:r w:rsidR="0075087B">
                <w:rPr>
                  <w:noProof/>
                </w:rPr>
                <w:t>70</w:t>
              </w:r>
            </w:fldSimple>
            <w:r w:rsidRPr="00A90C2C">
              <w:rPr>
                <w:lang w:val="en-US"/>
              </w:rPr>
              <w:t>)</w:t>
            </w:r>
            <w:bookmarkEnd w:id="377"/>
          </w:p>
        </w:tc>
      </w:tr>
    </w:tbl>
    <w:p w14:paraId="37DCFFA3" w14:textId="45785EDA" w:rsidR="00B3753D" w:rsidRDefault="00B3753D" w:rsidP="00B3753D">
      <w:pPr>
        <w:pStyle w:val="a5"/>
      </w:pPr>
      <w:r>
        <w:t xml:space="preserve">где </w:t>
      </w:r>
      <w:r w:rsidR="00F23F27">
        <w:rPr>
          <w:lang w:val="en-US"/>
        </w:rPr>
        <w:t>T</w:t>
      </w:r>
      <w:r w:rsidR="00F23F27" w:rsidRPr="00F23F27">
        <w:rPr>
          <w:vertAlign w:val="subscript"/>
          <w:lang w:val="en-US"/>
        </w:rPr>
        <w:t>H</w:t>
      </w:r>
      <w:r>
        <w:t xml:space="preserve"> и </w:t>
      </w:r>
      <w:r w:rsidR="00F23F27">
        <w:rPr>
          <w:lang w:val="en-US"/>
        </w:rPr>
        <w:t>T</w:t>
      </w:r>
      <w:r w:rsidR="00F23F27" w:rsidRPr="00F23F27">
        <w:rPr>
          <w:vertAlign w:val="subscript"/>
          <w:lang w:val="en-US"/>
        </w:rPr>
        <w:t>O</w:t>
      </w:r>
      <w:r w:rsidR="00F23F27">
        <w:t xml:space="preserve"> — </w:t>
      </w:r>
      <w:r>
        <w:t xml:space="preserve">температуры воздуха на глубине Н от поверхности и на поверхности; </w:t>
      </w:r>
      <w:r w:rsidR="00F23F27">
        <w:t xml:space="preserve">α — </w:t>
      </w:r>
      <w:r>
        <w:t>приращение температуры на 1 м.</w:t>
      </w:r>
    </w:p>
    <w:p w14:paraId="78B4DBCC" w14:textId="79B13202" w:rsidR="00054324" w:rsidRDefault="00B3753D" w:rsidP="00B3753D">
      <w:pPr>
        <w:pStyle w:val="a5"/>
      </w:pPr>
      <w:r>
        <w:t xml:space="preserve">Будем исходить по-прежнему из уравнения </w:t>
      </w:r>
      <w:r w:rsidR="0058235D">
        <w:fldChar w:fldCharType="begin"/>
      </w:r>
      <w:r w:rsidR="0058235D">
        <w:instrText xml:space="preserve"> REF _Ref228887585 \h </w:instrText>
      </w:r>
      <w:r w:rsidR="0058235D">
        <w:fldChar w:fldCharType="separate"/>
      </w:r>
      <w:r w:rsidR="00A05A8B" w:rsidRPr="00203061">
        <w:rPr>
          <w:rStyle w:val="afff6"/>
        </w:rPr>
        <w:t>(</w:t>
      </w:r>
      <w:r w:rsidR="00A05A8B">
        <w:rPr>
          <w:rStyle w:val="afff6"/>
          <w:noProof/>
        </w:rPr>
        <w:t>65</w:t>
      </w:r>
      <w:r w:rsidR="00A05A8B" w:rsidRPr="00203061">
        <w:rPr>
          <w:rStyle w:val="afff6"/>
        </w:rPr>
        <w:t>)</w:t>
      </w:r>
      <w:r w:rsidR="0058235D">
        <w:fldChar w:fldCharType="end"/>
      </w:r>
      <w:r>
        <w:t>, заменяя в нем</w:t>
      </w:r>
      <w:r w:rsidR="00DE788B">
        <w:t xml:space="preserve"> 1</w:t>
      </w:r>
      <w:r w:rsidR="00DE788B" w:rsidRPr="00DE788B">
        <w:t>/</w:t>
      </w:r>
      <w:r w:rsidR="00DE788B">
        <w:rPr>
          <w:rFonts w:ascii="Cambria Math" w:hAnsi="Cambria Math"/>
        </w:rPr>
        <w:t>𝛾</w:t>
      </w:r>
      <w:r w:rsidRPr="00B3753D">
        <w:t xml:space="preserve"> </w:t>
      </w:r>
      <w:r>
        <w:t>через</w:t>
      </w:r>
      <w:r w:rsidR="00DE788B" w:rsidRPr="00DE788B">
        <w:t xml:space="preserve"> </w:t>
      </w:r>
      <w:r w:rsidR="00DE788B">
        <w:rPr>
          <w:lang w:val="en-US"/>
        </w:rPr>
        <w:t>RT</w:t>
      </w:r>
      <w:r w:rsidR="00DE788B" w:rsidRPr="00DE788B">
        <w:t>/</w:t>
      </w:r>
      <w:r w:rsidR="00DE788B">
        <w:rPr>
          <w:lang w:val="en-US"/>
        </w:rPr>
        <w:t>p</w:t>
      </w:r>
      <w:r>
        <w:t xml:space="preserve"> и </w:t>
      </w:r>
      <w:r>
        <w:rPr>
          <w:lang w:val="en-US"/>
        </w:rPr>
        <w:t>z</w:t>
      </w:r>
      <w:r>
        <w:t xml:space="preserve"> через </w:t>
      </w:r>
      <w:r>
        <w:rPr>
          <w:lang w:val="en-US"/>
        </w:rPr>
        <w:t>H</w:t>
      </w:r>
      <w:r>
        <w:t>, получим</w:t>
      </w:r>
    </w:p>
    <w:tbl>
      <w:tblPr>
        <w:tblStyle w:val="51"/>
        <w:tblW w:w="5000" w:type="pct"/>
        <w:tblLook w:val="04A0" w:firstRow="1" w:lastRow="0" w:firstColumn="1" w:lastColumn="0" w:noHBand="0" w:noVBand="1"/>
      </w:tblPr>
      <w:tblGrid>
        <w:gridCol w:w="365"/>
        <w:gridCol w:w="7040"/>
        <w:gridCol w:w="362"/>
      </w:tblGrid>
      <w:tr w:rsidR="002B630D" w:rsidRPr="00A90C2C" w14:paraId="778BBB14"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5CB7D2C9" w14:textId="77777777" w:rsidR="002B630D" w:rsidRPr="00A90C2C" w:rsidRDefault="002B630D" w:rsidP="00A90C2C">
            <w:pPr>
              <w:rPr>
                <w:color w:val="auto"/>
              </w:rPr>
            </w:pPr>
          </w:p>
        </w:tc>
        <w:tc>
          <w:tcPr>
            <w:tcW w:w="5386" w:type="dxa"/>
          </w:tcPr>
          <w:p w14:paraId="131E48B5" w14:textId="0B1A6B17" w:rsidR="002B630D"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dp</m:t>
                    </m:r>
                  </m:num>
                  <m:den>
                    <m:r>
                      <m:t>p</m:t>
                    </m:r>
                  </m:den>
                </m:f>
                <m:r>
                  <m:t>=</m:t>
                </m:r>
                <m:f>
                  <m:fPr>
                    <m:ctrlPr/>
                  </m:fPr>
                  <m:num>
                    <m:r>
                      <m:t>dH</m:t>
                    </m:r>
                  </m:num>
                  <m:den>
                    <m:r>
                      <m:t>RT</m:t>
                    </m:r>
                  </m:den>
                </m:f>
              </m:oMath>
            </m:oMathPara>
          </w:p>
        </w:tc>
        <w:tc>
          <w:tcPr>
            <w:tcW w:w="277" w:type="dxa"/>
          </w:tcPr>
          <w:p w14:paraId="0BD7F983" w14:textId="77777777" w:rsidR="002B630D" w:rsidRPr="00A90C2C" w:rsidRDefault="002B630D" w:rsidP="00A90C2C">
            <w:pPr>
              <w:cnfStyle w:val="100000000000" w:firstRow="1" w:lastRow="0" w:firstColumn="0" w:lastColumn="0" w:oddVBand="0" w:evenVBand="0" w:oddHBand="0" w:evenHBand="0" w:firstRowFirstColumn="0" w:firstRowLastColumn="0" w:lastRowFirstColumn="0" w:lastRowLastColumn="0"/>
              <w:rPr>
                <w:color w:val="auto"/>
              </w:rPr>
            </w:pPr>
          </w:p>
        </w:tc>
      </w:tr>
    </w:tbl>
    <w:p w14:paraId="1E7C3786" w14:textId="2C9540C4" w:rsidR="00054324" w:rsidRDefault="00B3753D" w:rsidP="00B414A7">
      <w:pPr>
        <w:pStyle w:val="a5"/>
      </w:pPr>
      <w:r w:rsidRPr="00B3753D">
        <w:t xml:space="preserve">или с учетом уравнения </w:t>
      </w:r>
      <w:r w:rsidR="0058235D">
        <w:fldChar w:fldCharType="begin"/>
      </w:r>
      <w:r w:rsidR="0058235D">
        <w:instrText xml:space="preserve"> REF _Ref228889718 \h </w:instrText>
      </w:r>
      <w:r w:rsidR="0058235D">
        <w:fldChar w:fldCharType="separate"/>
      </w:r>
      <w:r w:rsidR="00A05A8B">
        <w:rPr>
          <w:rStyle w:val="afff6"/>
          <w:lang w:val="en-US"/>
        </w:rPr>
        <w:t>(</w:t>
      </w:r>
      <w:r w:rsidR="00A05A8B">
        <w:rPr>
          <w:rStyle w:val="afff6"/>
          <w:noProof/>
        </w:rPr>
        <w:t>70</w:t>
      </w:r>
      <w:r w:rsidR="00A05A8B">
        <w:rPr>
          <w:rStyle w:val="afff6"/>
          <w:lang w:val="en-US"/>
        </w:rPr>
        <w:t>)</w:t>
      </w:r>
      <w:r w:rsidR="0058235D">
        <w:fldChar w:fldCharType="end"/>
      </w:r>
      <w:r w:rsidRPr="00B3753D">
        <w:t>.</w:t>
      </w:r>
    </w:p>
    <w:tbl>
      <w:tblPr>
        <w:tblStyle w:val="51"/>
        <w:tblW w:w="5000" w:type="pct"/>
        <w:tblLook w:val="04A0" w:firstRow="1" w:lastRow="0" w:firstColumn="1" w:lastColumn="0" w:noHBand="0" w:noVBand="1"/>
      </w:tblPr>
      <w:tblGrid>
        <w:gridCol w:w="365"/>
        <w:gridCol w:w="7040"/>
        <w:gridCol w:w="362"/>
      </w:tblGrid>
      <w:tr w:rsidR="002B630D" w:rsidRPr="00A90C2C" w14:paraId="0945AF90"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4694D9B6" w14:textId="77777777" w:rsidR="002B630D" w:rsidRPr="00A90C2C" w:rsidRDefault="002B630D" w:rsidP="00A90C2C">
            <w:pPr>
              <w:rPr>
                <w:color w:val="auto"/>
              </w:rPr>
            </w:pPr>
          </w:p>
        </w:tc>
        <w:tc>
          <w:tcPr>
            <w:tcW w:w="5386" w:type="dxa"/>
          </w:tcPr>
          <w:p w14:paraId="5771073D" w14:textId="47A8162E" w:rsidR="002B630D"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dp</m:t>
                    </m:r>
                  </m:num>
                  <m:den>
                    <m:r>
                      <m:t>p</m:t>
                    </m:r>
                  </m:den>
                </m:f>
                <m:r>
                  <m:t>=</m:t>
                </m:r>
                <m:f>
                  <m:fPr>
                    <m:ctrlPr/>
                  </m:fPr>
                  <m:num>
                    <m:r>
                      <m:t>dH</m:t>
                    </m:r>
                  </m:num>
                  <m:den>
                    <m:r>
                      <m:t>R(</m:t>
                    </m:r>
                    <m:sSub>
                      <m:sSubPr>
                        <m:ctrlPr/>
                      </m:sSubPr>
                      <m:e>
                        <m:r>
                          <m:t>T</m:t>
                        </m:r>
                      </m:e>
                      <m:sub>
                        <m:r>
                          <m:t>0</m:t>
                        </m:r>
                      </m:sub>
                    </m:sSub>
                    <m:r>
                      <m:t>+aH)</m:t>
                    </m:r>
                  </m:den>
                </m:f>
                <m:r>
                  <m:t>.</m:t>
                </m:r>
              </m:oMath>
            </m:oMathPara>
          </w:p>
        </w:tc>
        <w:tc>
          <w:tcPr>
            <w:tcW w:w="277" w:type="dxa"/>
          </w:tcPr>
          <w:p w14:paraId="262F8D1F" w14:textId="77777777" w:rsidR="002B630D" w:rsidRPr="00A90C2C" w:rsidRDefault="002B630D" w:rsidP="00A90C2C">
            <w:pPr>
              <w:cnfStyle w:val="100000000000" w:firstRow="1" w:lastRow="0" w:firstColumn="0" w:lastColumn="0" w:oddVBand="0" w:evenVBand="0" w:oddHBand="0" w:evenHBand="0" w:firstRowFirstColumn="0" w:firstRowLastColumn="0" w:lastRowFirstColumn="0" w:lastRowLastColumn="0"/>
              <w:rPr>
                <w:color w:val="auto"/>
              </w:rPr>
            </w:pPr>
          </w:p>
        </w:tc>
      </w:tr>
    </w:tbl>
    <w:p w14:paraId="038DE786" w14:textId="324009E0" w:rsidR="00054324" w:rsidRDefault="00B3753D" w:rsidP="00B3753D">
      <w:pPr>
        <w:pStyle w:val="a5"/>
      </w:pPr>
      <w:r>
        <w:t>Интегрируя это уравнение в пределах от р</w:t>
      </w:r>
      <w:r w:rsidRPr="00B3753D">
        <w:rPr>
          <w:vertAlign w:val="subscript"/>
        </w:rPr>
        <w:t>0</w:t>
      </w:r>
      <w:r>
        <w:t xml:space="preserve"> до р и от 0 до</w:t>
      </w:r>
      <w:r w:rsidRPr="00B3753D">
        <w:t xml:space="preserve"> </w:t>
      </w:r>
      <w:r>
        <w:rPr>
          <w:lang w:val="en-US"/>
        </w:rPr>
        <w:t>H</w:t>
      </w:r>
      <w:r>
        <w:t>, получим</w:t>
      </w:r>
    </w:p>
    <w:tbl>
      <w:tblPr>
        <w:tblStyle w:val="51"/>
        <w:tblW w:w="5000" w:type="pct"/>
        <w:tblLook w:val="04A0" w:firstRow="1" w:lastRow="0" w:firstColumn="1" w:lastColumn="0" w:noHBand="0" w:noVBand="1"/>
      </w:tblPr>
      <w:tblGrid>
        <w:gridCol w:w="365"/>
        <w:gridCol w:w="7040"/>
        <w:gridCol w:w="362"/>
      </w:tblGrid>
      <w:tr w:rsidR="002B630D" w:rsidRPr="00A90C2C" w14:paraId="477E710C"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79D06CFD" w14:textId="77777777" w:rsidR="002B630D" w:rsidRPr="00A90C2C" w:rsidRDefault="002B630D" w:rsidP="00A90C2C">
            <w:pPr>
              <w:rPr>
                <w:color w:val="auto"/>
              </w:rPr>
            </w:pPr>
          </w:p>
        </w:tc>
        <w:tc>
          <w:tcPr>
            <w:tcW w:w="5386" w:type="dxa"/>
          </w:tcPr>
          <w:p w14:paraId="4BF229DC" w14:textId="5F4481B5" w:rsidR="002B630D"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func>
                  <m:funcPr>
                    <m:ctrlPr/>
                  </m:funcPr>
                  <m:fName>
                    <m:r>
                      <m:t>ln</m:t>
                    </m:r>
                  </m:fName>
                  <m:e>
                    <m:f>
                      <m:fPr>
                        <m:ctrlPr/>
                      </m:fPr>
                      <m:num>
                        <m:r>
                          <m:t>p</m:t>
                        </m:r>
                      </m:num>
                      <m:den>
                        <m:sSub>
                          <m:sSubPr>
                            <m:ctrlPr/>
                          </m:sSubPr>
                          <m:e>
                            <m:r>
                              <m:t>p</m:t>
                            </m:r>
                          </m:e>
                          <m:sub>
                            <m:r>
                              <m:t>0</m:t>
                            </m:r>
                          </m:sub>
                        </m:sSub>
                      </m:den>
                    </m:f>
                  </m:e>
                </m:func>
                <m:r>
                  <m:t>=</m:t>
                </m:r>
                <m:f>
                  <m:fPr>
                    <m:ctrlPr/>
                  </m:fPr>
                  <m:num>
                    <m:r>
                      <m:t>1</m:t>
                    </m:r>
                  </m:num>
                  <m:den>
                    <m:r>
                      <m:t>Ra</m:t>
                    </m:r>
                  </m:den>
                </m:f>
                <m:func>
                  <m:funcPr>
                    <m:ctrlPr/>
                  </m:funcPr>
                  <m:fName>
                    <m:r>
                      <m:t>ln</m:t>
                    </m:r>
                  </m:fName>
                  <m:e>
                    <m:f>
                      <m:fPr>
                        <m:ctrlPr/>
                      </m:fPr>
                      <m:num>
                        <m:sSub>
                          <m:sSubPr>
                            <m:ctrlPr/>
                          </m:sSubPr>
                          <m:e>
                            <m:r>
                              <m:t>T</m:t>
                            </m:r>
                          </m:e>
                          <m:sub>
                            <m:r>
                              <m:t>0</m:t>
                            </m:r>
                          </m:sub>
                        </m:sSub>
                        <m:r>
                          <m:t>+aH</m:t>
                        </m:r>
                      </m:num>
                      <m:den>
                        <m:sSub>
                          <m:sSubPr>
                            <m:ctrlPr/>
                          </m:sSubPr>
                          <m:e>
                            <m:r>
                              <m:t>T</m:t>
                            </m:r>
                          </m:e>
                          <m:sub>
                            <m:r>
                              <m:t>0</m:t>
                            </m:r>
                          </m:sub>
                        </m:sSub>
                      </m:den>
                    </m:f>
                  </m:e>
                </m:func>
              </m:oMath>
            </m:oMathPara>
          </w:p>
        </w:tc>
        <w:tc>
          <w:tcPr>
            <w:tcW w:w="277" w:type="dxa"/>
          </w:tcPr>
          <w:p w14:paraId="243CB1D1" w14:textId="77777777" w:rsidR="002B630D" w:rsidRPr="00A90C2C" w:rsidRDefault="002B630D" w:rsidP="00A90C2C">
            <w:pPr>
              <w:cnfStyle w:val="100000000000" w:firstRow="1" w:lastRow="0" w:firstColumn="0" w:lastColumn="0" w:oddVBand="0" w:evenVBand="0" w:oddHBand="0" w:evenHBand="0" w:firstRowFirstColumn="0" w:firstRowLastColumn="0" w:lastRowFirstColumn="0" w:lastRowLastColumn="0"/>
              <w:rPr>
                <w:color w:val="auto"/>
              </w:rPr>
            </w:pPr>
          </w:p>
        </w:tc>
      </w:tr>
    </w:tbl>
    <w:p w14:paraId="38BB0D0F" w14:textId="2634C719" w:rsidR="00054324" w:rsidRDefault="002B630D" w:rsidP="00B414A7">
      <w:pPr>
        <w:pStyle w:val="a5"/>
      </w:pPr>
      <w:r>
        <w:t>или</w:t>
      </w:r>
    </w:p>
    <w:tbl>
      <w:tblPr>
        <w:tblStyle w:val="51"/>
        <w:tblW w:w="5000" w:type="pct"/>
        <w:tblLook w:val="04A0" w:firstRow="1" w:lastRow="0" w:firstColumn="1" w:lastColumn="0" w:noHBand="0" w:noVBand="1"/>
      </w:tblPr>
      <w:tblGrid>
        <w:gridCol w:w="365"/>
        <w:gridCol w:w="7040"/>
        <w:gridCol w:w="362"/>
      </w:tblGrid>
      <w:tr w:rsidR="002B630D" w:rsidRPr="00A90C2C" w14:paraId="2890676A"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51C6C37A" w14:textId="77777777" w:rsidR="002B630D" w:rsidRPr="00A90C2C" w:rsidRDefault="002B630D" w:rsidP="00A90C2C">
            <w:pPr>
              <w:rPr>
                <w:color w:val="auto"/>
              </w:rPr>
            </w:pPr>
          </w:p>
        </w:tc>
        <w:tc>
          <w:tcPr>
            <w:tcW w:w="5386" w:type="dxa"/>
          </w:tcPr>
          <w:p w14:paraId="5145FE67" w14:textId="61C0E1C1" w:rsidR="002B630D"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func>
                  <m:funcPr>
                    <m:ctrlPr/>
                  </m:funcPr>
                  <m:fName>
                    <m:r>
                      <m:t>lg</m:t>
                    </m:r>
                  </m:fName>
                  <m:e>
                    <m:f>
                      <m:fPr>
                        <m:ctrlPr/>
                      </m:fPr>
                      <m:num>
                        <m:r>
                          <m:t>p</m:t>
                        </m:r>
                      </m:num>
                      <m:den>
                        <m:sSub>
                          <m:sSubPr>
                            <m:ctrlPr/>
                          </m:sSubPr>
                          <m:e>
                            <m:r>
                              <m:t>p</m:t>
                            </m:r>
                          </m:e>
                          <m:sub>
                            <m:r>
                              <m:t>0</m:t>
                            </m:r>
                          </m:sub>
                        </m:sSub>
                      </m:den>
                    </m:f>
                  </m:e>
                </m:func>
                <m:r>
                  <m:t>=</m:t>
                </m:r>
                <m:f>
                  <m:fPr>
                    <m:ctrlPr/>
                  </m:fPr>
                  <m:num>
                    <m:r>
                      <m:t>1</m:t>
                    </m:r>
                  </m:num>
                  <m:den>
                    <m:r>
                      <m:t>Ra</m:t>
                    </m:r>
                  </m:den>
                </m:f>
                <m:func>
                  <m:funcPr>
                    <m:ctrlPr/>
                  </m:funcPr>
                  <m:fName>
                    <m:r>
                      <m:t>lg</m:t>
                    </m:r>
                  </m:fName>
                  <m:e>
                    <m:f>
                      <m:fPr>
                        <m:ctrlPr/>
                      </m:fPr>
                      <m:num>
                        <m:sSub>
                          <m:sSubPr>
                            <m:ctrlPr/>
                          </m:sSubPr>
                          <m:e>
                            <m:r>
                              <m:t>T</m:t>
                            </m:r>
                          </m:e>
                          <m:sub>
                            <m:r>
                              <m:t>H</m:t>
                            </m:r>
                          </m:sub>
                        </m:sSub>
                      </m:num>
                      <m:den>
                        <m:sSub>
                          <m:sSubPr>
                            <m:ctrlPr/>
                          </m:sSubPr>
                          <m:e>
                            <m:r>
                              <m:t>T</m:t>
                            </m:r>
                          </m:e>
                          <m:sub>
                            <m:r>
                              <m:t>0</m:t>
                            </m:r>
                          </m:sub>
                        </m:sSub>
                      </m:den>
                    </m:f>
                  </m:e>
                </m:func>
                <m:r>
                  <m:t>,</m:t>
                </m:r>
              </m:oMath>
            </m:oMathPara>
          </w:p>
        </w:tc>
        <w:tc>
          <w:tcPr>
            <w:tcW w:w="277" w:type="dxa"/>
          </w:tcPr>
          <w:p w14:paraId="053DA284" w14:textId="77777777" w:rsidR="002B630D" w:rsidRPr="00A90C2C" w:rsidRDefault="002B630D" w:rsidP="00A90C2C">
            <w:pPr>
              <w:cnfStyle w:val="100000000000" w:firstRow="1" w:lastRow="0" w:firstColumn="0" w:lastColumn="0" w:oddVBand="0" w:evenVBand="0" w:oddHBand="0" w:evenHBand="0" w:firstRowFirstColumn="0" w:firstRowLastColumn="0" w:lastRowFirstColumn="0" w:lastRowLastColumn="0"/>
              <w:rPr>
                <w:color w:val="auto"/>
              </w:rPr>
            </w:pPr>
          </w:p>
        </w:tc>
      </w:tr>
    </w:tbl>
    <w:p w14:paraId="0494E8FD" w14:textId="542B7755" w:rsidR="00054324" w:rsidRPr="00B3753D" w:rsidRDefault="00B3753D" w:rsidP="00B414A7">
      <w:pPr>
        <w:pStyle w:val="a5"/>
        <w:rPr>
          <w:i/>
        </w:rPr>
      </w:pPr>
      <w:r w:rsidRPr="00B3753D">
        <w:t xml:space="preserve">но из уравнения </w:t>
      </w:r>
      <w:r w:rsidR="00C36664">
        <w:fldChar w:fldCharType="begin"/>
      </w:r>
      <w:r w:rsidR="00C36664">
        <w:instrText xml:space="preserve"> REF _Ref228889718 \h </w:instrText>
      </w:r>
      <w:r w:rsidR="00C36664">
        <w:fldChar w:fldCharType="separate"/>
      </w:r>
      <w:r w:rsidR="00A05A8B" w:rsidRPr="00203061">
        <w:rPr>
          <w:rStyle w:val="afff6"/>
        </w:rPr>
        <w:t>(</w:t>
      </w:r>
      <w:r w:rsidR="00A05A8B">
        <w:rPr>
          <w:rStyle w:val="afff6"/>
          <w:noProof/>
        </w:rPr>
        <w:t>70</w:t>
      </w:r>
      <w:r w:rsidR="00A05A8B" w:rsidRPr="00203061">
        <w:rPr>
          <w:rStyle w:val="afff6"/>
        </w:rPr>
        <w:t>)</w:t>
      </w:r>
      <w:r w:rsidR="00C36664">
        <w:fldChar w:fldCharType="end"/>
      </w:r>
      <w:r w:rsidR="00DE788B" w:rsidRPr="00DE788B">
        <w:t xml:space="preserve"> </w:t>
      </w:r>
      <w:r w:rsidR="00DE788B">
        <w:t>α</w:t>
      </w:r>
      <w:r w:rsidR="00DE788B" w:rsidRPr="00DE788B">
        <w:t>=</w:t>
      </w:r>
      <w:r w:rsidR="00DE788B">
        <w:rPr>
          <w:lang w:val="en-US"/>
        </w:rPr>
        <w:t>T</w:t>
      </w:r>
      <w:r w:rsidR="00DE788B" w:rsidRPr="00DE788B">
        <w:rPr>
          <w:vertAlign w:val="subscript"/>
          <w:lang w:val="en-US"/>
        </w:rPr>
        <w:t>H</w:t>
      </w:r>
      <w:r w:rsidR="00DE788B" w:rsidRPr="00DE788B">
        <w:t>-</w:t>
      </w:r>
      <w:r w:rsidR="00DE788B">
        <w:rPr>
          <w:lang w:val="en-US"/>
        </w:rPr>
        <w:t>T</w:t>
      </w:r>
      <w:r w:rsidR="00DE788B" w:rsidRPr="00DE788B">
        <w:rPr>
          <w:vertAlign w:val="subscript"/>
          <w:lang w:val="en-US"/>
        </w:rPr>
        <w:t>O</w:t>
      </w:r>
      <m:oMath>
        <m:r>
          <w:rPr>
            <w:rFonts w:ascii="Cambria Math" w:hAnsi="Cambria Math"/>
          </w:rPr>
          <m:t>,</m:t>
        </m:r>
      </m:oMath>
      <w:r w:rsidRPr="00B3753D">
        <w:t xml:space="preserve"> следовательно, окончательно</w:t>
      </w:r>
    </w:p>
    <w:tbl>
      <w:tblPr>
        <w:tblStyle w:val="51"/>
        <w:tblW w:w="5000" w:type="pct"/>
        <w:tblLook w:val="04A0" w:firstRow="1" w:lastRow="0" w:firstColumn="1" w:lastColumn="0" w:noHBand="0" w:noVBand="1"/>
      </w:tblPr>
      <w:tblGrid>
        <w:gridCol w:w="365"/>
        <w:gridCol w:w="7040"/>
        <w:gridCol w:w="362"/>
      </w:tblGrid>
      <w:tr w:rsidR="002B630D" w:rsidRPr="00A90C2C" w14:paraId="58610157"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0CF2076A" w14:textId="77777777" w:rsidR="002B630D" w:rsidRPr="00A90C2C" w:rsidRDefault="002B630D" w:rsidP="00A90C2C">
            <w:pPr>
              <w:rPr>
                <w:color w:val="auto"/>
              </w:rPr>
            </w:pPr>
          </w:p>
        </w:tc>
        <w:tc>
          <w:tcPr>
            <w:tcW w:w="5386" w:type="dxa"/>
          </w:tcPr>
          <w:p w14:paraId="3C133810" w14:textId="60828A5A" w:rsidR="002B630D"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func>
                  <m:funcPr>
                    <m:ctrlPr/>
                  </m:funcPr>
                  <m:fName>
                    <m:r>
                      <m:t>lg</m:t>
                    </m:r>
                  </m:fName>
                  <m:e>
                    <m:f>
                      <m:fPr>
                        <m:ctrlPr/>
                      </m:fPr>
                      <m:num>
                        <m:r>
                          <m:t>p</m:t>
                        </m:r>
                      </m:num>
                      <m:den>
                        <m:sSub>
                          <m:sSubPr>
                            <m:ctrlPr/>
                          </m:sSubPr>
                          <m:e>
                            <m:r>
                              <m:t>p</m:t>
                            </m:r>
                          </m:e>
                          <m:sub>
                            <m:r>
                              <m:t>0</m:t>
                            </m:r>
                          </m:sub>
                        </m:sSub>
                      </m:den>
                    </m:f>
                  </m:e>
                </m:func>
                <m:r>
                  <m:t>=</m:t>
                </m:r>
                <m:f>
                  <m:fPr>
                    <m:ctrlPr/>
                  </m:fPr>
                  <m:num>
                    <m:r>
                      <m:t>H</m:t>
                    </m:r>
                  </m:num>
                  <m:den>
                    <m:r>
                      <m:t>R(</m:t>
                    </m:r>
                    <m:sSub>
                      <m:sSubPr>
                        <m:ctrlPr/>
                      </m:sSubPr>
                      <m:e>
                        <m:r>
                          <m:t>T</m:t>
                        </m:r>
                      </m:e>
                      <m:sub>
                        <m:r>
                          <m:t>H</m:t>
                        </m:r>
                      </m:sub>
                    </m:sSub>
                    <m:r>
                      <m:t>-</m:t>
                    </m:r>
                    <m:sSub>
                      <m:sSubPr>
                        <m:ctrlPr/>
                      </m:sSubPr>
                      <m:e>
                        <m:r>
                          <m:t>T</m:t>
                        </m:r>
                      </m:e>
                      <m:sub>
                        <m:r>
                          <m:t>0</m:t>
                        </m:r>
                      </m:sub>
                    </m:sSub>
                    <m:r>
                      <m:t>)</m:t>
                    </m:r>
                  </m:den>
                </m:f>
                <m:func>
                  <m:funcPr>
                    <m:ctrlPr/>
                  </m:funcPr>
                  <m:fName>
                    <m:r>
                      <m:t>lg</m:t>
                    </m:r>
                  </m:fName>
                  <m:e>
                    <m:f>
                      <m:fPr>
                        <m:ctrlPr/>
                      </m:fPr>
                      <m:num>
                        <m:sSub>
                          <m:sSubPr>
                            <m:ctrlPr/>
                          </m:sSubPr>
                          <m:e>
                            <m:r>
                              <m:t>T</m:t>
                            </m:r>
                          </m:e>
                          <m:sub>
                            <m:r>
                              <m:t>H</m:t>
                            </m:r>
                          </m:sub>
                        </m:sSub>
                      </m:num>
                      <m:den>
                        <m:sSub>
                          <m:sSubPr>
                            <m:ctrlPr/>
                          </m:sSubPr>
                          <m:e>
                            <m:r>
                              <m:t>T</m:t>
                            </m:r>
                          </m:e>
                          <m:sub>
                            <m:r>
                              <m:t>0</m:t>
                            </m:r>
                          </m:sub>
                        </m:sSub>
                      </m:den>
                    </m:f>
                  </m:e>
                </m:func>
              </m:oMath>
            </m:oMathPara>
          </w:p>
        </w:tc>
        <w:tc>
          <w:tcPr>
            <w:tcW w:w="277" w:type="dxa"/>
          </w:tcPr>
          <w:p w14:paraId="485AA461" w14:textId="77777777" w:rsidR="002B630D" w:rsidRPr="00A90C2C" w:rsidRDefault="002B630D" w:rsidP="00A90C2C">
            <w:pPr>
              <w:cnfStyle w:val="100000000000" w:firstRow="1" w:lastRow="0" w:firstColumn="0" w:lastColumn="0" w:oddVBand="0" w:evenVBand="0" w:oddHBand="0" w:evenHBand="0" w:firstRowFirstColumn="0" w:firstRowLastColumn="0" w:lastRowFirstColumn="0" w:lastRowLastColumn="0"/>
              <w:rPr>
                <w:color w:val="auto"/>
              </w:rPr>
            </w:pPr>
          </w:p>
        </w:tc>
      </w:tr>
    </w:tbl>
    <w:p w14:paraId="503BCA62" w14:textId="79A74692" w:rsidR="00570DCC" w:rsidRDefault="002B630D" w:rsidP="00B414A7">
      <w:pPr>
        <w:pStyle w:val="a5"/>
      </w:pPr>
      <w:r>
        <w:t>или</w:t>
      </w:r>
    </w:p>
    <w:tbl>
      <w:tblPr>
        <w:tblStyle w:val="51"/>
        <w:tblW w:w="5000" w:type="pct"/>
        <w:tblLook w:val="04A0" w:firstRow="1" w:lastRow="0" w:firstColumn="1" w:lastColumn="0" w:noHBand="0" w:noVBand="1"/>
      </w:tblPr>
      <w:tblGrid>
        <w:gridCol w:w="920"/>
        <w:gridCol w:w="5929"/>
        <w:gridCol w:w="918"/>
      </w:tblGrid>
      <w:tr w:rsidR="002B630D" w:rsidRPr="00A90C2C" w14:paraId="3A2DD691"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2A3E1C14" w14:textId="77777777" w:rsidR="002B630D" w:rsidRPr="00A90C2C" w:rsidRDefault="002B630D" w:rsidP="00A90C2C">
            <w:pPr>
              <w:rPr>
                <w:color w:val="auto"/>
              </w:rPr>
            </w:pPr>
          </w:p>
        </w:tc>
        <w:tc>
          <w:tcPr>
            <w:tcW w:w="4536" w:type="dxa"/>
          </w:tcPr>
          <w:p w14:paraId="2BC7F453" w14:textId="5BC99CB7" w:rsidR="002B630D"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func>
                  <m:funcPr>
                    <m:ctrlPr/>
                  </m:funcPr>
                  <m:fName>
                    <m:r>
                      <m:t>lg</m:t>
                    </m:r>
                  </m:fName>
                  <m:e>
                    <m:r>
                      <m:t>p</m:t>
                    </m:r>
                  </m:e>
                </m:func>
                <m:r>
                  <m:t>=</m:t>
                </m:r>
                <m:func>
                  <m:funcPr>
                    <m:ctrlPr/>
                  </m:funcPr>
                  <m:fName>
                    <m:r>
                      <m:t>lg</m:t>
                    </m:r>
                  </m:fName>
                  <m:e>
                    <m:sSub>
                      <m:sSubPr>
                        <m:ctrlPr/>
                      </m:sSubPr>
                      <m:e>
                        <m:r>
                          <m:t>p</m:t>
                        </m:r>
                      </m:e>
                      <m:sub>
                        <m:r>
                          <m:t>0</m:t>
                        </m:r>
                      </m:sub>
                    </m:sSub>
                  </m:e>
                </m:func>
                <m:r>
                  <m:t>+</m:t>
                </m:r>
                <m:f>
                  <m:fPr>
                    <m:ctrlPr/>
                  </m:fPr>
                  <m:num>
                    <m:r>
                      <m:t>H</m:t>
                    </m:r>
                  </m:num>
                  <m:den>
                    <m:r>
                      <m:t>R(</m:t>
                    </m:r>
                    <m:sSub>
                      <m:sSubPr>
                        <m:ctrlPr/>
                      </m:sSubPr>
                      <m:e>
                        <m:r>
                          <m:t>T</m:t>
                        </m:r>
                      </m:e>
                      <m:sub>
                        <m:r>
                          <m:t>H</m:t>
                        </m:r>
                      </m:sub>
                    </m:sSub>
                    <m:r>
                      <m:t>-</m:t>
                    </m:r>
                    <m:sSub>
                      <m:sSubPr>
                        <m:ctrlPr/>
                      </m:sSubPr>
                      <m:e>
                        <m:r>
                          <m:t>T</m:t>
                        </m:r>
                      </m:e>
                      <m:sub>
                        <m:r>
                          <m:t>0</m:t>
                        </m:r>
                      </m:sub>
                    </m:sSub>
                    <m:r>
                      <m:t>)</m:t>
                    </m:r>
                  </m:den>
                </m:f>
                <m:func>
                  <m:funcPr>
                    <m:ctrlPr/>
                  </m:funcPr>
                  <m:fName>
                    <m:r>
                      <m:t>lg</m:t>
                    </m:r>
                  </m:fName>
                  <m:e>
                    <m:f>
                      <m:fPr>
                        <m:ctrlPr/>
                      </m:fPr>
                      <m:num>
                        <m:sSub>
                          <m:sSubPr>
                            <m:ctrlPr/>
                          </m:sSubPr>
                          <m:e>
                            <m:r>
                              <m:t>T</m:t>
                            </m:r>
                          </m:e>
                          <m:sub>
                            <m:r>
                              <m:t>H</m:t>
                            </m:r>
                          </m:sub>
                        </m:sSub>
                      </m:num>
                      <m:den>
                        <m:sSub>
                          <m:sSubPr>
                            <m:ctrlPr/>
                          </m:sSubPr>
                          <m:e>
                            <m:r>
                              <m:t>T</m:t>
                            </m:r>
                          </m:e>
                          <m:sub>
                            <m:r>
                              <m:t>0</m:t>
                            </m:r>
                          </m:sub>
                        </m:sSub>
                      </m:den>
                    </m:f>
                  </m:e>
                </m:func>
                <m:r>
                  <m:t>.</m:t>
                </m:r>
              </m:oMath>
            </m:oMathPara>
          </w:p>
        </w:tc>
        <w:tc>
          <w:tcPr>
            <w:tcW w:w="702" w:type="dxa"/>
          </w:tcPr>
          <w:p w14:paraId="30F4CB73" w14:textId="75A2A127" w:rsidR="002B630D" w:rsidRPr="00A90C2C" w:rsidRDefault="00C36664" w:rsidP="00A90C2C">
            <w:pPr>
              <w:pStyle w:val="a5"/>
              <w:cnfStyle w:val="100000000000" w:firstRow="1" w:lastRow="0" w:firstColumn="0" w:lastColumn="0" w:oddVBand="0" w:evenVBand="0" w:oddHBand="0" w:evenHBand="0" w:firstRowFirstColumn="0" w:firstRowLastColumn="0" w:lastRowFirstColumn="0" w:lastRowLastColumn="0"/>
              <w:rPr>
                <w:lang w:val="en-US"/>
              </w:rPr>
            </w:pPr>
            <w:bookmarkStart w:id="378" w:name="_Ref228890505"/>
            <w:r w:rsidRPr="00A90C2C">
              <w:rPr>
                <w:lang w:val="en-US"/>
              </w:rPr>
              <w:t>(</w:t>
            </w:r>
            <w:fldSimple w:instr=" SEQ Формула \* ARABIC ">
              <w:r w:rsidR="0075087B">
                <w:rPr>
                  <w:noProof/>
                </w:rPr>
                <w:t>71</w:t>
              </w:r>
            </w:fldSimple>
            <w:r w:rsidRPr="00A90C2C">
              <w:rPr>
                <w:lang w:val="en-US"/>
              </w:rPr>
              <w:t>)</w:t>
            </w:r>
            <w:bookmarkEnd w:id="378"/>
          </w:p>
        </w:tc>
      </w:tr>
    </w:tbl>
    <w:p w14:paraId="0B5079F8" w14:textId="35BF103A" w:rsidR="00B3753D" w:rsidRDefault="00B3753D" w:rsidP="00B3753D">
      <w:pPr>
        <w:pStyle w:val="a5"/>
      </w:pPr>
      <w:r w:rsidRPr="00DE788B">
        <w:rPr>
          <w:b/>
          <w:bCs/>
        </w:rPr>
        <w:t>Пример</w:t>
      </w:r>
      <w:r>
        <w:t xml:space="preserve">. Дано </w:t>
      </w:r>
      <w:r>
        <w:rPr>
          <w:lang w:val="en-US"/>
        </w:rPr>
        <w:t>H</w:t>
      </w:r>
      <w:r>
        <w:t>=500 м, t</w:t>
      </w:r>
      <w:r w:rsidRPr="00B3753D">
        <w:rPr>
          <w:vertAlign w:val="subscript"/>
        </w:rPr>
        <w:t>0</w:t>
      </w:r>
      <w:r>
        <w:t xml:space="preserve">=5°, </w:t>
      </w:r>
      <w:r>
        <w:rPr>
          <w:lang w:val="en-US"/>
        </w:rPr>
        <w:t>t</w:t>
      </w:r>
      <w:r w:rsidRPr="00B3753D">
        <w:rPr>
          <w:vertAlign w:val="subscript"/>
        </w:rPr>
        <w:t>н</w:t>
      </w:r>
      <w:r>
        <w:t xml:space="preserve">=15°, р°=760 мм, найти </w:t>
      </w:r>
      <w:r>
        <w:rPr>
          <w:lang w:val="en-US"/>
        </w:rPr>
        <w:t>p</w:t>
      </w:r>
      <w:r>
        <w:t>.</w:t>
      </w:r>
    </w:p>
    <w:p w14:paraId="66F4D847" w14:textId="051FCB1C" w:rsidR="00570DCC" w:rsidRPr="00EE6EF2" w:rsidRDefault="00B3753D" w:rsidP="00B3753D">
      <w:pPr>
        <w:pStyle w:val="a5"/>
      </w:pPr>
      <w:r w:rsidRPr="00DE788B">
        <w:rPr>
          <w:b/>
          <w:bCs/>
        </w:rPr>
        <w:t>Решение</w:t>
      </w:r>
      <w:r>
        <w:t xml:space="preserve">. По формуле </w:t>
      </w:r>
      <w:r w:rsidR="00DE788B">
        <w:fldChar w:fldCharType="begin"/>
      </w:r>
      <w:r w:rsidR="00DE788B">
        <w:instrText xml:space="preserve"> REF _Ref229064076 \h </w:instrText>
      </w:r>
      <w:r w:rsidR="00DE788B">
        <w:fldChar w:fldCharType="separate"/>
      </w:r>
      <w:r w:rsidR="00A05A8B">
        <w:rPr>
          <w:rStyle w:val="afff6"/>
        </w:rPr>
        <w:t>(</w:t>
      </w:r>
      <w:r w:rsidR="00A05A8B">
        <w:rPr>
          <w:rStyle w:val="afff6"/>
          <w:noProof/>
        </w:rPr>
        <w:t>62</w:t>
      </w:r>
      <w:r w:rsidR="00A05A8B">
        <w:rPr>
          <w:rStyle w:val="afff6"/>
        </w:rPr>
        <w:t>)</w:t>
      </w:r>
      <w:r w:rsidR="00DE788B">
        <w:fldChar w:fldCharType="end"/>
      </w:r>
      <w:r w:rsidR="00DE788B" w:rsidRPr="00DE788B">
        <w:t xml:space="preserve"> </w:t>
      </w:r>
      <w:r w:rsidR="00DE788B">
        <w:rPr>
          <w:lang w:val="en-US"/>
        </w:rPr>
        <w:t>lg</w:t>
      </w:r>
      <w:r w:rsidR="00DE788B" w:rsidRPr="00DE788B">
        <w:t xml:space="preserve"> </w:t>
      </w:r>
      <w:r w:rsidR="00DE788B">
        <w:rPr>
          <w:lang w:val="en-US"/>
        </w:rPr>
        <w:t>p</w:t>
      </w:r>
      <w:r w:rsidR="00DE788B" w:rsidRPr="00DE788B">
        <w:t>=</w:t>
      </w:r>
      <w:r w:rsidR="00DE788B">
        <w:rPr>
          <w:lang w:val="en-US"/>
        </w:rPr>
        <w:t>lg</w:t>
      </w:r>
      <w:r w:rsidR="00DE788B" w:rsidRPr="00DE788B">
        <w:t xml:space="preserve"> 760+0,015</w:t>
      </w:r>
      <w:r w:rsidR="005D4234">
        <w:t>×</w:t>
      </w:r>
      <w:r w:rsidR="00DE788B" w:rsidRPr="00DE788B">
        <w:t>500/283</w:t>
      </w:r>
      <w:r w:rsidRPr="00B3753D">
        <w:t xml:space="preserve"> </w:t>
      </w:r>
      <w:r>
        <w:t xml:space="preserve">и </w:t>
      </w:r>
      <w:r>
        <w:rPr>
          <w:lang w:val="en-US"/>
        </w:rPr>
        <w:t>p</w:t>
      </w:r>
      <w:r w:rsidRPr="00B3753D">
        <w:t>=807,82</w:t>
      </w:r>
      <w:r>
        <w:t xml:space="preserve">; </w:t>
      </w:r>
      <w:r w:rsidRPr="00B3753D">
        <w:t xml:space="preserve">по формуле </w:t>
      </w:r>
      <w:r w:rsidR="00DE788B">
        <w:fldChar w:fldCharType="begin"/>
      </w:r>
      <w:r w:rsidR="00DE788B">
        <w:instrText xml:space="preserve"> REF _Ref229064159 \h </w:instrText>
      </w:r>
      <w:r w:rsidR="00DE788B">
        <w:fldChar w:fldCharType="separate"/>
      </w:r>
      <w:r w:rsidR="00A05A8B">
        <w:rPr>
          <w:rStyle w:val="afff6"/>
        </w:rPr>
        <w:t>(</w:t>
      </w:r>
      <w:r w:rsidR="00A05A8B">
        <w:rPr>
          <w:rStyle w:val="afff6"/>
          <w:noProof/>
        </w:rPr>
        <w:t>63</w:t>
      </w:r>
      <w:r w:rsidR="00A05A8B">
        <w:rPr>
          <w:rStyle w:val="afff6"/>
        </w:rPr>
        <w:t>)</w:t>
      </w:r>
      <w:r w:rsidR="00DE788B">
        <w:fldChar w:fldCharType="end"/>
      </w:r>
      <w:r w:rsidR="00DE788B" w:rsidRPr="00DE788B">
        <w:t xml:space="preserve"> </w:t>
      </w:r>
      <m:oMath>
        <m:func>
          <m:funcPr>
            <m:ctrlPr>
              <w:rPr>
                <w:rFonts w:ascii="Cambria Math" w:hAnsi="Cambria Math"/>
                <w:i/>
              </w:rPr>
            </m:ctrlPr>
          </m:funcPr>
          <m:fName>
            <m:r>
              <m:rPr>
                <m:sty m:val="p"/>
              </m:rPr>
              <w:rPr>
                <w:rFonts w:ascii="Cambria Math" w:hAnsi="Cambria Math"/>
              </w:rPr>
              <m:t>lg</m:t>
            </m:r>
          </m:fName>
          <m:e>
            <m:r>
              <w:rPr>
                <w:rFonts w:ascii="Cambria Math" w:hAnsi="Cambria Math"/>
              </w:rPr>
              <m:t>p</m:t>
            </m:r>
          </m:e>
        </m:func>
        <m:r>
          <w:rPr>
            <w:rFonts w:ascii="Cambria Math" w:hAnsi="Cambria Math"/>
          </w:rPr>
          <m:t>=</m:t>
        </m:r>
        <m:func>
          <m:funcPr>
            <m:ctrlPr>
              <w:rPr>
                <w:rFonts w:ascii="Cambria Math" w:hAnsi="Cambria Math"/>
                <w:i/>
              </w:rPr>
            </m:ctrlPr>
          </m:funcPr>
          <m:fName>
            <m:r>
              <m:rPr>
                <m:sty m:val="p"/>
              </m:rPr>
              <w:rPr>
                <w:rFonts w:ascii="Cambria Math" w:hAnsi="Cambria Math"/>
              </w:rPr>
              <m:t>lg</m:t>
            </m:r>
          </m:fName>
          <m:e>
            <m:r>
              <w:rPr>
                <w:rFonts w:ascii="Cambria Math" w:hAnsi="Cambria Math"/>
              </w:rPr>
              <m:t>760</m:t>
            </m:r>
          </m:e>
        </m:func>
        <m:r>
          <w:rPr>
            <w:rFonts w:ascii="Cambria Math" w:hAnsi="Cambria Math"/>
          </w:rPr>
          <m:t>+</m:t>
        </m:r>
        <m:f>
          <m:fPr>
            <m:ctrlPr>
              <w:rPr>
                <w:rFonts w:ascii="Cambria Math" w:hAnsi="Cambria Math"/>
                <w:i/>
              </w:rPr>
            </m:ctrlPr>
          </m:fPr>
          <m:num>
            <m:r>
              <w:rPr>
                <w:rFonts w:ascii="Cambria Math" w:hAnsi="Cambria Math"/>
              </w:rPr>
              <m:t>500</m:t>
            </m:r>
          </m:num>
          <m:den>
            <m:r>
              <w:rPr>
                <w:rFonts w:ascii="Cambria Math" w:hAnsi="Cambria Math"/>
              </w:rPr>
              <m:t>29,27×10</m:t>
            </m:r>
          </m:den>
        </m:f>
        <m:r>
          <w:rPr>
            <w:rFonts w:ascii="Cambria Math" w:hAnsi="Cambria Math"/>
          </w:rPr>
          <m:t>×</m:t>
        </m:r>
        <m:f>
          <m:fPr>
            <m:ctrlPr>
              <w:rPr>
                <w:rFonts w:ascii="Cambria Math" w:hAnsi="Cambria Math"/>
                <w:i/>
              </w:rPr>
            </m:ctrlPr>
          </m:fPr>
          <m:num>
            <m:r>
              <w:rPr>
                <w:rFonts w:ascii="Cambria Math" w:hAnsi="Cambria Math"/>
              </w:rPr>
              <m:t>288</m:t>
            </m:r>
          </m:num>
          <m:den>
            <m:r>
              <w:rPr>
                <w:rFonts w:ascii="Cambria Math" w:hAnsi="Cambria Math"/>
              </w:rPr>
              <m:t>278</m:t>
            </m:r>
          </m:den>
        </m:f>
        <m:r>
          <w:rPr>
            <w:rFonts w:ascii="Cambria Math" w:hAnsi="Cambria Math"/>
          </w:rPr>
          <m:t>=2,90705</m:t>
        </m:r>
      </m:oMath>
      <w:r w:rsidR="00EE6EF2" w:rsidRPr="00EE6EF2">
        <w:t xml:space="preserve"> </w:t>
      </w:r>
      <w:r w:rsidR="00EE6EF2">
        <w:t xml:space="preserve">и </w:t>
      </w:r>
      <w:r w:rsidR="00EE6EF2">
        <w:rPr>
          <w:lang w:val="en-US"/>
        </w:rPr>
        <w:t>p</w:t>
      </w:r>
      <w:r w:rsidR="00EE6EF2" w:rsidRPr="00EE6EF2">
        <w:t>=807,33;</w:t>
      </w:r>
      <w:r w:rsidR="00EE6EF2">
        <w:t xml:space="preserve"> разница </w:t>
      </w:r>
      <w:r w:rsidR="00EE6EF2" w:rsidRPr="00EE6EF2">
        <w:t>807,82—807,33=0,49 мм рт. ст.=6,7 мм вод. ст.</w:t>
      </w:r>
    </w:p>
    <w:p w14:paraId="3CB8EF5F" w14:textId="680553FB" w:rsidR="00EE6EF2" w:rsidRDefault="00EE6EF2" w:rsidP="00EE6EF2">
      <w:pPr>
        <w:pStyle w:val="a5"/>
      </w:pPr>
      <w:r>
        <w:t>Какой из всех приведенных формул следует пользоваться при</w:t>
      </w:r>
      <w:r w:rsidRPr="00EE6EF2">
        <w:t xml:space="preserve"> </w:t>
      </w:r>
      <w:r>
        <w:t>расчетах?</w:t>
      </w:r>
    </w:p>
    <w:p w14:paraId="521E00F7" w14:textId="29B5A091" w:rsidR="00EE6EF2" w:rsidRDefault="00EE6EF2" w:rsidP="00EE6EF2">
      <w:pPr>
        <w:pStyle w:val="a5"/>
      </w:pPr>
      <w:r>
        <w:t>Многочисленные температурные замеры в стволах шахт показали, что, хотя на протяжении первых десятков метров градиент Δ</w:t>
      </w:r>
      <w:r>
        <w:rPr>
          <w:lang w:val="en-US"/>
        </w:rPr>
        <w:t>t</w:t>
      </w:r>
      <w:r w:rsidRPr="00EE6EF2">
        <w:rPr>
          <w:vertAlign w:val="subscript"/>
        </w:rPr>
        <w:t>100</w:t>
      </w:r>
      <w:r>
        <w:t xml:space="preserve"> достигает 3—5° и, следовательно, процесс приближается к изохорическому, на более глубоких горизонтах величина</w:t>
      </w:r>
      <w:r w:rsidRPr="00EE6EF2">
        <w:t xml:space="preserve"> </w:t>
      </w:r>
      <w:r>
        <w:t xml:space="preserve">этого градиента колеблется в пределах 0 и </w:t>
      </w:r>
      <w:r w:rsidRPr="00EE6EF2">
        <w:t>1°</w:t>
      </w:r>
      <w:r>
        <w:t xml:space="preserve"> С, причем Δ</w:t>
      </w:r>
      <w:r>
        <w:rPr>
          <w:lang w:val="en-US"/>
        </w:rPr>
        <w:t>t</w:t>
      </w:r>
      <w:r>
        <w:t>≈</w:t>
      </w:r>
      <w:r w:rsidR="00DE788B">
        <w:rPr>
          <w:lang w:val="en-US"/>
        </w:rPr>
        <w:t>α</w:t>
      </w:r>
      <w:r>
        <w:t>Н</w:t>
      </w:r>
      <w:r w:rsidRPr="00EE6EF2">
        <w:t xml:space="preserve"> </w:t>
      </w:r>
      <w:r>
        <w:t>и изменение состояния воздуха следует политропическому закону. Так, тщательные наблюдения над изменением температуры</w:t>
      </w:r>
      <w:r w:rsidRPr="00EE6EF2">
        <w:t xml:space="preserve"> </w:t>
      </w:r>
      <w:r>
        <w:t>и давления в двух стволах шахты №11 «Смолянка» глубиной</w:t>
      </w:r>
      <w:r w:rsidRPr="00EE6EF2">
        <w:t xml:space="preserve"> </w:t>
      </w:r>
      <w:r>
        <w:t>707 и 711 м, выполненные в течение 1937 г. Н. К. Цольвег, показали, что для поступающей струи с большим капежом показатель</w:t>
      </w:r>
      <w:r w:rsidRPr="00EE6EF2">
        <w:t xml:space="preserve"> </w:t>
      </w:r>
      <w:r>
        <w:t xml:space="preserve">политропы </w:t>
      </w:r>
      <w:r>
        <w:lastRenderedPageBreak/>
        <w:t>п оказался в среднем равным 0,9 летом и 1,3 зимой</w:t>
      </w:r>
      <w:r w:rsidRPr="00EE6EF2">
        <w:t xml:space="preserve"> </w:t>
      </w:r>
      <w:r>
        <w:t>и для исходящей, то же с капежом, 1,25 летом и 1,4 зимой. В сухих стволах показатель политропы был бы несколько выше.</w:t>
      </w:r>
    </w:p>
    <w:p w14:paraId="0117ED2D" w14:textId="792E4811" w:rsidR="00EE6EF2" w:rsidRDefault="00EE6EF2" w:rsidP="00EE6EF2">
      <w:pPr>
        <w:pStyle w:val="a5"/>
      </w:pPr>
      <w:r>
        <w:t>Таким образом, наиболее отвечает фактическому изменению</w:t>
      </w:r>
      <w:r w:rsidRPr="00EE6EF2">
        <w:t xml:space="preserve"> </w:t>
      </w:r>
      <w:r>
        <w:t xml:space="preserve">состояния формула </w:t>
      </w:r>
      <w:r w:rsidR="00C36664">
        <w:fldChar w:fldCharType="begin"/>
      </w:r>
      <w:r w:rsidR="00C36664">
        <w:instrText xml:space="preserve"> REF _Ref228890505 \h </w:instrText>
      </w:r>
      <w:r w:rsidR="00C36664">
        <w:fldChar w:fldCharType="separate"/>
      </w:r>
      <w:r w:rsidR="00A05A8B" w:rsidRPr="00203061">
        <w:rPr>
          <w:rStyle w:val="afff6"/>
        </w:rPr>
        <w:t>(</w:t>
      </w:r>
      <w:r w:rsidR="00A05A8B">
        <w:rPr>
          <w:rStyle w:val="afff6"/>
          <w:noProof/>
        </w:rPr>
        <w:t>71</w:t>
      </w:r>
      <w:r w:rsidR="00A05A8B" w:rsidRPr="00203061">
        <w:rPr>
          <w:rStyle w:val="afff6"/>
        </w:rPr>
        <w:t>)</w:t>
      </w:r>
      <w:r w:rsidR="00C36664">
        <w:fldChar w:fldCharType="end"/>
      </w:r>
      <w:r>
        <w:t>.</w:t>
      </w:r>
    </w:p>
    <w:p w14:paraId="323BAAA7" w14:textId="229ADD83" w:rsidR="00570DCC" w:rsidRPr="00EE6EF2" w:rsidRDefault="00EE6EF2" w:rsidP="00EE6EF2">
      <w:pPr>
        <w:pStyle w:val="a5"/>
      </w:pPr>
      <w:r>
        <w:t xml:space="preserve">Принимая, однако, во внимание, что формула </w:t>
      </w:r>
      <w:r w:rsidR="00C36664">
        <w:fldChar w:fldCharType="begin"/>
      </w:r>
      <w:r w:rsidR="00C36664">
        <w:instrText xml:space="preserve"> REF _Ref228889718 \h </w:instrText>
      </w:r>
      <w:r w:rsidR="00C36664">
        <w:fldChar w:fldCharType="separate"/>
      </w:r>
      <w:r w:rsidR="00A05A8B" w:rsidRPr="00203061">
        <w:rPr>
          <w:rStyle w:val="afff6"/>
        </w:rPr>
        <w:t>(</w:t>
      </w:r>
      <w:r w:rsidR="00A05A8B">
        <w:rPr>
          <w:rStyle w:val="afff6"/>
          <w:noProof/>
        </w:rPr>
        <w:t>70</w:t>
      </w:r>
      <w:r w:rsidR="00A05A8B" w:rsidRPr="00203061">
        <w:rPr>
          <w:rStyle w:val="afff6"/>
        </w:rPr>
        <w:t>)</w:t>
      </w:r>
      <w:r w:rsidR="00C36664">
        <w:fldChar w:fldCharType="end"/>
      </w:r>
      <w:r>
        <w:t xml:space="preserve"> проще формулы </w:t>
      </w:r>
      <w:r w:rsidR="00C36664">
        <w:fldChar w:fldCharType="begin"/>
      </w:r>
      <w:r w:rsidR="00C36664">
        <w:instrText xml:space="preserve"> REF _Ref228890505 \h </w:instrText>
      </w:r>
      <w:r w:rsidR="00C36664">
        <w:fldChar w:fldCharType="separate"/>
      </w:r>
      <w:r w:rsidR="00A05A8B" w:rsidRPr="00203061">
        <w:rPr>
          <w:rStyle w:val="afff6"/>
        </w:rPr>
        <w:t>(</w:t>
      </w:r>
      <w:r w:rsidR="00A05A8B">
        <w:rPr>
          <w:rStyle w:val="afff6"/>
          <w:noProof/>
        </w:rPr>
        <w:t>71</w:t>
      </w:r>
      <w:r w:rsidR="00A05A8B" w:rsidRPr="00203061">
        <w:rPr>
          <w:rStyle w:val="afff6"/>
        </w:rPr>
        <w:t>)</w:t>
      </w:r>
      <w:r w:rsidR="00C36664">
        <w:fldChar w:fldCharType="end"/>
      </w:r>
      <w:r>
        <w:t xml:space="preserve"> и что на величину естественной тяги мало влияет</w:t>
      </w:r>
      <w:r w:rsidRPr="00EE6EF2">
        <w:t xml:space="preserve"> </w:t>
      </w:r>
      <w:r>
        <w:t>выбор той или иной формулы для подсчета приращения давления</w:t>
      </w:r>
      <w:r w:rsidRPr="00EE6EF2">
        <w:t xml:space="preserve"> </w:t>
      </w:r>
      <w:r>
        <w:t xml:space="preserve">с глубиной, рекомендуется пользоваться формулой </w:t>
      </w:r>
      <w:r w:rsidR="00C36664">
        <w:fldChar w:fldCharType="begin"/>
      </w:r>
      <w:r w:rsidR="00C36664">
        <w:instrText xml:space="preserve"> REF _Ref228889718 \h </w:instrText>
      </w:r>
      <w:r w:rsidR="00C36664">
        <w:fldChar w:fldCharType="separate"/>
      </w:r>
      <w:r w:rsidR="00A05A8B" w:rsidRPr="00203061">
        <w:rPr>
          <w:rStyle w:val="afff6"/>
        </w:rPr>
        <w:t>(</w:t>
      </w:r>
      <w:r w:rsidR="00A05A8B">
        <w:rPr>
          <w:rStyle w:val="afff6"/>
          <w:noProof/>
        </w:rPr>
        <w:t>70</w:t>
      </w:r>
      <w:r w:rsidR="00A05A8B" w:rsidRPr="00203061">
        <w:rPr>
          <w:rStyle w:val="afff6"/>
        </w:rPr>
        <w:t>)</w:t>
      </w:r>
      <w:r w:rsidR="00C36664">
        <w:fldChar w:fldCharType="end"/>
      </w:r>
      <w:r>
        <w:t>, как более простой.</w:t>
      </w:r>
    </w:p>
    <w:p w14:paraId="68639F15" w14:textId="6EC79860" w:rsidR="00570DCC" w:rsidRDefault="003561AC" w:rsidP="00862D21">
      <w:pPr>
        <w:pStyle w:val="20"/>
      </w:pPr>
      <w:bookmarkStart w:id="379" w:name="_Toc229564903"/>
      <w:bookmarkStart w:id="380" w:name="_Toc229950121"/>
      <w:r>
        <w:t>Глава 4</w:t>
      </w:r>
      <w:r>
        <w:br/>
        <w:t>Основные законы движения воздуха в шахтных выработках</w:t>
      </w:r>
      <w:bookmarkEnd w:id="379"/>
      <w:bookmarkEnd w:id="380"/>
    </w:p>
    <w:p w14:paraId="73D36238" w14:textId="74DC2F5F" w:rsidR="00570DCC" w:rsidRDefault="00EE6EF2" w:rsidP="00EE6EF2">
      <w:pPr>
        <w:pStyle w:val="a5"/>
      </w:pPr>
      <w:r>
        <w:t>В настоящей главе излагаются те основные положения и законы шахтной аэродинамики, которые необходимы для понимания физических процессов, происходящих при движении воздуха</w:t>
      </w:r>
      <w:r w:rsidRPr="00EE6EF2">
        <w:t xml:space="preserve"> </w:t>
      </w:r>
      <w:r>
        <w:t>по шахтным выработкам. Дается особое толкование известному</w:t>
      </w:r>
      <w:r w:rsidRPr="00EE6EF2">
        <w:t xml:space="preserve"> </w:t>
      </w:r>
      <w:r>
        <w:t>из гидравлики уравнению Бернулли и выводам из него; рассматриваются виды движения воздуха, структура и типы воздушных</w:t>
      </w:r>
      <w:r w:rsidRPr="00EE6EF2">
        <w:t xml:space="preserve"> </w:t>
      </w:r>
      <w:r>
        <w:t>потоков: излагаются основы закона подобия.</w:t>
      </w:r>
    </w:p>
    <w:p w14:paraId="3BE8FFDA" w14:textId="6A3CB960" w:rsidR="00570DCC" w:rsidRPr="003561AC" w:rsidRDefault="00162466" w:rsidP="00862D21">
      <w:pPr>
        <w:pStyle w:val="30"/>
      </w:pPr>
      <w:bookmarkStart w:id="381" w:name="_Toc229564904"/>
      <w:bookmarkStart w:id="382" w:name="_Toc229950122"/>
      <w:r w:rsidRPr="003561AC">
        <w:t xml:space="preserve">§ 1. </w:t>
      </w:r>
      <w:r w:rsidR="0062445D">
        <w:t>У</w:t>
      </w:r>
      <w:r w:rsidRPr="003561AC">
        <w:t>равнение неразрывности</w:t>
      </w:r>
      <w:bookmarkEnd w:id="381"/>
      <w:bookmarkEnd w:id="382"/>
    </w:p>
    <w:p w14:paraId="0BD64F74" w14:textId="1E2AABFE" w:rsidR="00570DCC" w:rsidRPr="00EE6EF2" w:rsidRDefault="00EE6EF2" w:rsidP="00EE6EF2">
      <w:pPr>
        <w:pStyle w:val="a5"/>
        <w:rPr>
          <w:rStyle w:val="af3"/>
        </w:rPr>
      </w:pPr>
      <w:r w:rsidRPr="00EE6EF2">
        <w:rPr>
          <w:rStyle w:val="af3"/>
        </w:rPr>
        <w:t>Массовый расход, т. е. секундная масса воздуха, проходящая через различные сечения шахтной выработки, при отсутствии утечек постоянен</w:t>
      </w:r>
    </w:p>
    <w:tbl>
      <w:tblPr>
        <w:tblStyle w:val="51"/>
        <w:tblW w:w="5000" w:type="pct"/>
        <w:tblLook w:val="04A0" w:firstRow="1" w:lastRow="0" w:firstColumn="1" w:lastColumn="0" w:noHBand="0" w:noVBand="1"/>
      </w:tblPr>
      <w:tblGrid>
        <w:gridCol w:w="920"/>
        <w:gridCol w:w="5929"/>
        <w:gridCol w:w="918"/>
      </w:tblGrid>
      <w:tr w:rsidR="00EE6EF2" w:rsidRPr="00A90C2C" w14:paraId="0392B54A"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8AB2233" w14:textId="77777777" w:rsidR="00EE6EF2" w:rsidRPr="00A90C2C" w:rsidRDefault="00EE6EF2" w:rsidP="00A90C2C"/>
        </w:tc>
        <w:tc>
          <w:tcPr>
            <w:tcW w:w="4536" w:type="dxa"/>
          </w:tcPr>
          <w:p w14:paraId="384BD119" w14:textId="174EAADA" w:rsidR="00EE6EF2"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m</m:t>
                    </m:r>
                  </m:e>
                  <m:sub>
                    <m:r>
                      <m:t>1</m:t>
                    </m:r>
                  </m:sub>
                </m:sSub>
                <m:r>
                  <m:t>=</m:t>
                </m:r>
                <m:sSub>
                  <m:sSubPr>
                    <m:ctrlPr/>
                  </m:sSubPr>
                  <m:e>
                    <m:r>
                      <m:t>m</m:t>
                    </m:r>
                  </m:e>
                  <m:sub>
                    <m:r>
                      <m:t>2</m:t>
                    </m:r>
                  </m:sub>
                </m:sSub>
                <m:r>
                  <m:t>=…=const.</m:t>
                </m:r>
              </m:oMath>
            </m:oMathPara>
          </w:p>
        </w:tc>
        <w:tc>
          <w:tcPr>
            <w:tcW w:w="702" w:type="dxa"/>
          </w:tcPr>
          <w:p w14:paraId="4FA18C5D" w14:textId="02715B2B" w:rsidR="00EE6EF2" w:rsidRPr="00A90C2C" w:rsidRDefault="00E30896" w:rsidP="00A90C2C">
            <w:pPr>
              <w:pStyle w:val="a5"/>
              <w:cnfStyle w:val="100000000000" w:firstRow="1" w:lastRow="0" w:firstColumn="0" w:lastColumn="0" w:oddVBand="0" w:evenVBand="0" w:oddHBand="0" w:evenHBand="0" w:firstRowFirstColumn="0" w:firstRowLastColumn="0" w:lastRowFirstColumn="0" w:lastRowLastColumn="0"/>
              <w:rPr>
                <w:lang w:val="en-US"/>
              </w:rPr>
            </w:pPr>
            <w:r w:rsidRPr="00A90C2C">
              <w:rPr>
                <w:lang w:val="en-US"/>
              </w:rPr>
              <w:t>(</w:t>
            </w:r>
            <w:fldSimple w:instr=" SEQ Формула \* ARABIC ">
              <w:r w:rsidR="0075087B">
                <w:rPr>
                  <w:noProof/>
                </w:rPr>
                <w:t>72</w:t>
              </w:r>
            </w:fldSimple>
            <w:r w:rsidRPr="00A90C2C">
              <w:rPr>
                <w:lang w:val="en-US"/>
              </w:rPr>
              <w:t>)</w:t>
            </w:r>
          </w:p>
        </w:tc>
      </w:tr>
    </w:tbl>
    <w:p w14:paraId="1858DD42" w14:textId="5EFEC51D" w:rsidR="00EE6EF2" w:rsidRDefault="00EE6EF2" w:rsidP="00EE6EF2">
      <w:pPr>
        <w:pStyle w:val="a5"/>
      </w:pPr>
      <w:r>
        <w:t>Но</w:t>
      </w:r>
      <w:r w:rsidRPr="00EE6EF2">
        <w:t xml:space="preserve"> </w:t>
      </w:r>
      <m:oMath>
        <m:r>
          <w:rPr>
            <w:rFonts w:ascii="Cambria Math" w:hAnsi="Cambria Math"/>
            <w:lang w:val="en-US"/>
          </w:rPr>
          <m:t>m</m:t>
        </m:r>
        <m:r>
          <w:rPr>
            <w:rFonts w:ascii="Cambria Math" w:hAnsi="Cambria Math"/>
          </w:rPr>
          <m:t xml:space="preserve">= </m:t>
        </m:r>
        <m:f>
          <m:fPr>
            <m:ctrlPr>
              <w:rPr>
                <w:rFonts w:ascii="Cambria Math" w:hAnsi="Cambria Math"/>
                <w:i/>
                <w:lang w:val="en-US"/>
              </w:rPr>
            </m:ctrlPr>
          </m:fPr>
          <m:num>
            <m:r>
              <w:rPr>
                <w:rFonts w:ascii="Cambria Math" w:hAnsi="Cambria Math"/>
                <w:lang w:val="en-US"/>
              </w:rPr>
              <m:t>G</m:t>
            </m:r>
          </m:num>
          <m:den>
            <m:r>
              <w:rPr>
                <w:rFonts w:ascii="Cambria Math" w:hAnsi="Cambria Math"/>
                <w:lang w:val="en-US"/>
              </w:rPr>
              <m:t>g</m:t>
            </m:r>
          </m:den>
        </m:f>
      </m:oMath>
      <w:r>
        <w:t>, где G</w:t>
      </w:r>
      <w:r w:rsidR="00F23F27">
        <w:t xml:space="preserve"> — </w:t>
      </w:r>
      <w:r>
        <w:t>вес воздуха, равный υ · S · γ,</w:t>
      </w:r>
    </w:p>
    <w:p w14:paraId="242CD8A9" w14:textId="6909C220" w:rsidR="00EE6EF2" w:rsidRDefault="00EE6EF2" w:rsidP="00EE6EF2">
      <w:pPr>
        <w:pStyle w:val="a5"/>
      </w:pPr>
      <w:r>
        <w:t>где υ — скорость;</w:t>
      </w:r>
    </w:p>
    <w:p w14:paraId="6780A143" w14:textId="270662A0" w:rsidR="00EE6EF2" w:rsidRDefault="00EE6EF2" w:rsidP="00EE6EF2">
      <w:pPr>
        <w:pStyle w:val="a5"/>
      </w:pPr>
      <w:r>
        <w:t>S</w:t>
      </w:r>
      <w:r w:rsidR="00F23F27">
        <w:t xml:space="preserve"> — </w:t>
      </w:r>
      <w:r>
        <w:t>площадь поперечного сечения выработки;</w:t>
      </w:r>
    </w:p>
    <w:p w14:paraId="4CB76753" w14:textId="64D48A56" w:rsidR="00EE6EF2" w:rsidRDefault="00EE6EF2" w:rsidP="00EE6EF2">
      <w:pPr>
        <w:pStyle w:val="a5"/>
      </w:pPr>
      <w:r>
        <w:t>γ</w:t>
      </w:r>
      <w:r w:rsidR="00F23F27">
        <w:t xml:space="preserve"> — </w:t>
      </w:r>
      <w:r>
        <w:t>удельный вес.</w:t>
      </w:r>
    </w:p>
    <w:p w14:paraId="614B611F" w14:textId="3303A8C7" w:rsidR="00570DCC" w:rsidRDefault="00EE6EF2" w:rsidP="00EE6EF2">
      <w:pPr>
        <w:pStyle w:val="a5"/>
      </w:pPr>
      <w:r>
        <w:t>После подстановки получим следующее уравнение:</w:t>
      </w:r>
    </w:p>
    <w:tbl>
      <w:tblPr>
        <w:tblStyle w:val="51"/>
        <w:tblW w:w="5000" w:type="pct"/>
        <w:tblLook w:val="04A0" w:firstRow="1" w:lastRow="0" w:firstColumn="1" w:lastColumn="0" w:noHBand="0" w:noVBand="1"/>
      </w:tblPr>
      <w:tblGrid>
        <w:gridCol w:w="920"/>
        <w:gridCol w:w="5929"/>
        <w:gridCol w:w="918"/>
      </w:tblGrid>
      <w:tr w:rsidR="00EE6EF2" w:rsidRPr="00A90C2C" w14:paraId="0DDA2332"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3EAE735D" w14:textId="77777777" w:rsidR="00EE6EF2" w:rsidRPr="00A90C2C" w:rsidRDefault="00EE6EF2" w:rsidP="00A90C2C">
            <w:pPr>
              <w:rPr>
                <w:color w:val="auto"/>
              </w:rPr>
            </w:pPr>
          </w:p>
        </w:tc>
        <w:tc>
          <w:tcPr>
            <w:tcW w:w="4536" w:type="dxa"/>
          </w:tcPr>
          <w:p w14:paraId="458C9B1D" w14:textId="28F04698" w:rsidR="00EE6EF2"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G</m:t>
                    </m:r>
                  </m:e>
                  <m:sub>
                    <m:r>
                      <m:t>1</m:t>
                    </m:r>
                  </m:sub>
                </m:sSub>
                <m:r>
                  <m:t>=</m:t>
                </m:r>
                <m:sSub>
                  <m:sSubPr>
                    <m:ctrlPr/>
                  </m:sSubPr>
                  <m:e>
                    <m:r>
                      <m:t>G</m:t>
                    </m:r>
                  </m:e>
                  <m:sub>
                    <m:r>
                      <m:t>2</m:t>
                    </m:r>
                  </m:sub>
                </m:sSub>
                <m:r>
                  <m:t>=…=const,</m:t>
                </m:r>
              </m:oMath>
            </m:oMathPara>
          </w:p>
        </w:tc>
        <w:tc>
          <w:tcPr>
            <w:tcW w:w="702" w:type="dxa"/>
          </w:tcPr>
          <w:p w14:paraId="3E2789B1" w14:textId="51894BC7" w:rsidR="00EE6EF2" w:rsidRPr="00A90C2C" w:rsidRDefault="00E30896" w:rsidP="00A90C2C">
            <w:pPr>
              <w:pStyle w:val="a5"/>
              <w:cnfStyle w:val="100000000000" w:firstRow="1" w:lastRow="0" w:firstColumn="0" w:lastColumn="0" w:oddVBand="0" w:evenVBand="0" w:oddHBand="0" w:evenHBand="0" w:firstRowFirstColumn="0" w:firstRowLastColumn="0" w:lastRowFirstColumn="0" w:lastRowLastColumn="0"/>
            </w:pPr>
            <w:r w:rsidRPr="00A90C2C">
              <w:t>(</w:t>
            </w:r>
            <w:fldSimple w:instr=" SEQ Формула \* ARABIC ">
              <w:r w:rsidR="0075087B">
                <w:rPr>
                  <w:noProof/>
                </w:rPr>
                <w:t>73</w:t>
              </w:r>
            </w:fldSimple>
            <w:r w:rsidRPr="00A90C2C">
              <w:t>)</w:t>
            </w:r>
          </w:p>
        </w:tc>
      </w:tr>
    </w:tbl>
    <w:p w14:paraId="73570003" w14:textId="52B8F88C" w:rsidR="00570DCC" w:rsidRDefault="005672B5" w:rsidP="00B414A7">
      <w:pPr>
        <w:pStyle w:val="a5"/>
      </w:pPr>
      <w:r w:rsidRPr="005672B5">
        <w:t>из которого следует, что весовой расход тоже постоянен</w:t>
      </w:r>
    </w:p>
    <w:tbl>
      <w:tblPr>
        <w:tblStyle w:val="51"/>
        <w:tblW w:w="5000" w:type="pct"/>
        <w:tblLook w:val="04A0" w:firstRow="1" w:lastRow="0" w:firstColumn="1" w:lastColumn="0" w:noHBand="0" w:noVBand="1"/>
      </w:tblPr>
      <w:tblGrid>
        <w:gridCol w:w="920"/>
        <w:gridCol w:w="5929"/>
        <w:gridCol w:w="918"/>
      </w:tblGrid>
      <w:tr w:rsidR="00EE6EF2" w:rsidRPr="00A90C2C" w14:paraId="6FC55A62"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45FB77D3" w14:textId="77777777" w:rsidR="00EE6EF2" w:rsidRPr="00A90C2C" w:rsidRDefault="00EE6EF2" w:rsidP="00A90C2C">
            <w:pPr>
              <w:rPr>
                <w:color w:val="auto"/>
              </w:rPr>
            </w:pPr>
          </w:p>
        </w:tc>
        <w:tc>
          <w:tcPr>
            <w:tcW w:w="4536" w:type="dxa"/>
          </w:tcPr>
          <w:p w14:paraId="5B30B942" w14:textId="07F4334F" w:rsidR="00EE6EF2"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υ</m:t>
                    </m:r>
                  </m:e>
                  <m:sub>
                    <m:r>
                      <m:t>1</m:t>
                    </m:r>
                  </m:sub>
                </m:sSub>
                <m:r>
                  <m:t>×</m:t>
                </m:r>
                <m:sSub>
                  <m:sSubPr>
                    <m:ctrlPr/>
                  </m:sSubPr>
                  <m:e>
                    <m:r>
                      <m:t>S</m:t>
                    </m:r>
                  </m:e>
                  <m:sub>
                    <m:r>
                      <m:t>1</m:t>
                    </m:r>
                  </m:sub>
                </m:sSub>
                <m:r>
                  <m:t>×</m:t>
                </m:r>
                <m:sSub>
                  <m:sSubPr>
                    <m:ctrlPr/>
                  </m:sSubPr>
                  <m:e>
                    <m:r>
                      <m:t>γ</m:t>
                    </m:r>
                  </m:e>
                  <m:sub>
                    <m:r>
                      <m:t>1</m:t>
                    </m:r>
                  </m:sub>
                </m:sSub>
                <m:r>
                  <m:t>=</m:t>
                </m:r>
                <m:sSub>
                  <m:sSubPr>
                    <m:ctrlPr/>
                  </m:sSubPr>
                  <m:e>
                    <m:r>
                      <m:t>υ</m:t>
                    </m:r>
                  </m:e>
                  <m:sub>
                    <m:r>
                      <m:t>2</m:t>
                    </m:r>
                  </m:sub>
                </m:sSub>
                <m:r>
                  <m:t>×</m:t>
                </m:r>
                <m:sSub>
                  <m:sSubPr>
                    <m:ctrlPr/>
                  </m:sSubPr>
                  <m:e>
                    <m:r>
                      <m:t>S</m:t>
                    </m:r>
                  </m:e>
                  <m:sub>
                    <m:r>
                      <m:t>2</m:t>
                    </m:r>
                  </m:sub>
                </m:sSub>
                <m:r>
                  <m:t>×</m:t>
                </m:r>
                <m:sSub>
                  <m:sSubPr>
                    <m:ctrlPr/>
                  </m:sSubPr>
                  <m:e>
                    <m:r>
                      <m:t>γ</m:t>
                    </m:r>
                  </m:e>
                  <m:sub>
                    <m:r>
                      <m:t>2</m:t>
                    </m:r>
                  </m:sub>
                </m:sSub>
                <m:r>
                  <m:t>.</m:t>
                </m:r>
              </m:oMath>
            </m:oMathPara>
          </w:p>
        </w:tc>
        <w:tc>
          <w:tcPr>
            <w:tcW w:w="702" w:type="dxa"/>
          </w:tcPr>
          <w:p w14:paraId="7740107C" w14:textId="6B43F447" w:rsidR="00EE6EF2" w:rsidRPr="00A90C2C" w:rsidRDefault="00E30896" w:rsidP="00A90C2C">
            <w:pPr>
              <w:pStyle w:val="a5"/>
              <w:cnfStyle w:val="100000000000" w:firstRow="1" w:lastRow="0" w:firstColumn="0" w:lastColumn="0" w:oddVBand="0" w:evenVBand="0" w:oddHBand="0" w:evenHBand="0" w:firstRowFirstColumn="0" w:firstRowLastColumn="0" w:lastRowFirstColumn="0" w:lastRowLastColumn="0"/>
            </w:pPr>
            <w:bookmarkStart w:id="383" w:name="_Ref228891375"/>
            <w:r w:rsidRPr="00A90C2C">
              <w:t>(</w:t>
            </w:r>
            <w:fldSimple w:instr=" SEQ Формула \* ARABIC ">
              <w:r w:rsidR="0075087B">
                <w:rPr>
                  <w:noProof/>
                </w:rPr>
                <w:t>74</w:t>
              </w:r>
            </w:fldSimple>
            <w:r w:rsidRPr="00A90C2C">
              <w:t>)</w:t>
            </w:r>
            <w:bookmarkEnd w:id="383"/>
          </w:p>
        </w:tc>
      </w:tr>
    </w:tbl>
    <w:p w14:paraId="2C8094F5" w14:textId="1292A3C5" w:rsidR="006528DD" w:rsidRDefault="005672B5" w:rsidP="00B414A7">
      <w:pPr>
        <w:pStyle w:val="a5"/>
      </w:pPr>
      <w:r w:rsidRPr="005672B5">
        <w:t xml:space="preserve">Уравнение </w:t>
      </w:r>
      <w:r w:rsidR="00E30896">
        <w:fldChar w:fldCharType="begin"/>
      </w:r>
      <w:r w:rsidR="00E30896">
        <w:instrText xml:space="preserve"> REF _Ref228891375 \h </w:instrText>
      </w:r>
      <w:r w:rsidR="00E30896">
        <w:fldChar w:fldCharType="separate"/>
      </w:r>
      <w:r w:rsidR="00A05A8B" w:rsidRPr="003561AC">
        <w:rPr>
          <w:rStyle w:val="afff6"/>
        </w:rPr>
        <w:t>(</w:t>
      </w:r>
      <w:r w:rsidR="00A05A8B">
        <w:rPr>
          <w:rStyle w:val="afff6"/>
          <w:iCs w:val="0"/>
          <w:noProof/>
        </w:rPr>
        <w:t>74</w:t>
      </w:r>
      <w:r w:rsidR="00A05A8B" w:rsidRPr="003561AC">
        <w:rPr>
          <w:rStyle w:val="afff6"/>
        </w:rPr>
        <w:t>)</w:t>
      </w:r>
      <w:r w:rsidR="00E30896">
        <w:fldChar w:fldCharType="end"/>
      </w:r>
      <w:r w:rsidRPr="005672B5">
        <w:t xml:space="preserve"> называется уравнением неразрывности; принимая во внимание, что </w:t>
      </w:r>
      <w:r>
        <w:t>υ</w:t>
      </w:r>
      <w:r w:rsidRPr="005672B5">
        <w:t xml:space="preserve"> </w:t>
      </w:r>
      <w:r>
        <w:t>·</w:t>
      </w:r>
      <w:r w:rsidRPr="005672B5">
        <w:t xml:space="preserve"> S=Q, где Q</w:t>
      </w:r>
      <w:r w:rsidR="00F23F27">
        <w:t xml:space="preserve"> — </w:t>
      </w:r>
      <w:r w:rsidRPr="005672B5">
        <w:t>объ</w:t>
      </w:r>
      <w:r w:rsidR="003561AC">
        <w:t>ё</w:t>
      </w:r>
      <w:r w:rsidRPr="005672B5">
        <w:t xml:space="preserve">мный расход, вместо уравнения </w:t>
      </w:r>
      <w:r w:rsidR="00E30896">
        <w:fldChar w:fldCharType="begin"/>
      </w:r>
      <w:r w:rsidR="00E30896">
        <w:instrText xml:space="preserve"> REF _Ref228891375 \h </w:instrText>
      </w:r>
      <w:r w:rsidR="00E30896">
        <w:fldChar w:fldCharType="separate"/>
      </w:r>
      <w:r w:rsidR="00A05A8B" w:rsidRPr="003561AC">
        <w:rPr>
          <w:rStyle w:val="afff6"/>
        </w:rPr>
        <w:t>(</w:t>
      </w:r>
      <w:r w:rsidR="00A05A8B">
        <w:rPr>
          <w:rStyle w:val="afff6"/>
          <w:iCs w:val="0"/>
          <w:noProof/>
        </w:rPr>
        <w:t>74</w:t>
      </w:r>
      <w:r w:rsidR="00A05A8B" w:rsidRPr="003561AC">
        <w:rPr>
          <w:rStyle w:val="afff6"/>
        </w:rPr>
        <w:t>)</w:t>
      </w:r>
      <w:r w:rsidR="00E30896">
        <w:fldChar w:fldCharType="end"/>
      </w:r>
      <w:r w:rsidRPr="005672B5">
        <w:t>можно написать</w:t>
      </w:r>
    </w:p>
    <w:tbl>
      <w:tblPr>
        <w:tblStyle w:val="51"/>
        <w:tblW w:w="5000" w:type="pct"/>
        <w:tblLook w:val="04A0" w:firstRow="1" w:lastRow="0" w:firstColumn="1" w:lastColumn="0" w:noHBand="0" w:noVBand="1"/>
      </w:tblPr>
      <w:tblGrid>
        <w:gridCol w:w="920"/>
        <w:gridCol w:w="5929"/>
        <w:gridCol w:w="918"/>
      </w:tblGrid>
      <w:tr w:rsidR="00EE6EF2" w:rsidRPr="00A90C2C" w14:paraId="4E4DA7DE"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4287354" w14:textId="77777777" w:rsidR="00EE6EF2" w:rsidRPr="00A90C2C" w:rsidRDefault="00EE6EF2" w:rsidP="00A90C2C">
            <w:pPr>
              <w:rPr>
                <w:color w:val="auto"/>
              </w:rPr>
            </w:pPr>
          </w:p>
        </w:tc>
        <w:tc>
          <w:tcPr>
            <w:tcW w:w="4536" w:type="dxa"/>
          </w:tcPr>
          <w:p w14:paraId="2EDD3230" w14:textId="745BA471" w:rsidR="00EE6EF2"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Q</m:t>
                    </m:r>
                  </m:e>
                  <m:sub>
                    <m:r>
                      <m:t>1</m:t>
                    </m:r>
                  </m:sub>
                </m:sSub>
                <m:sSub>
                  <m:sSubPr>
                    <m:ctrlPr/>
                  </m:sSubPr>
                  <m:e>
                    <m:r>
                      <m:t>γ</m:t>
                    </m:r>
                  </m:e>
                  <m:sub>
                    <m:r>
                      <m:t>1</m:t>
                    </m:r>
                  </m:sub>
                </m:sSub>
                <m:r>
                  <m:t>=</m:t>
                </m:r>
                <m:sSub>
                  <m:sSubPr>
                    <m:ctrlPr/>
                  </m:sSubPr>
                  <m:e>
                    <m:r>
                      <m:t>Q</m:t>
                    </m:r>
                  </m:e>
                  <m:sub>
                    <m:r>
                      <m:t>2</m:t>
                    </m:r>
                  </m:sub>
                </m:sSub>
                <m:sSub>
                  <m:sSubPr>
                    <m:ctrlPr/>
                  </m:sSubPr>
                  <m:e>
                    <m:r>
                      <m:t>γ</m:t>
                    </m:r>
                  </m:e>
                  <m:sub>
                    <m:r>
                      <m:t>2</m:t>
                    </m:r>
                  </m:sub>
                </m:sSub>
                <m:r>
                  <m:t>.</m:t>
                </m:r>
              </m:oMath>
            </m:oMathPara>
          </w:p>
        </w:tc>
        <w:tc>
          <w:tcPr>
            <w:tcW w:w="702" w:type="dxa"/>
          </w:tcPr>
          <w:p w14:paraId="76DB18A7" w14:textId="6B7D55CF" w:rsidR="00EE6EF2" w:rsidRPr="00A90C2C" w:rsidRDefault="00E30896" w:rsidP="00A90C2C">
            <w:pPr>
              <w:pStyle w:val="a5"/>
              <w:cnfStyle w:val="100000000000" w:firstRow="1" w:lastRow="0" w:firstColumn="0" w:lastColumn="0" w:oddVBand="0" w:evenVBand="0" w:oddHBand="0" w:evenHBand="0" w:firstRowFirstColumn="0" w:firstRowLastColumn="0" w:lastRowFirstColumn="0" w:lastRowLastColumn="0"/>
            </w:pPr>
            <w:r w:rsidRPr="00A90C2C">
              <w:t>(</w:t>
            </w:r>
            <w:fldSimple w:instr=" SEQ Формула \* ARABIC ">
              <w:r w:rsidR="0075087B">
                <w:rPr>
                  <w:noProof/>
                </w:rPr>
                <w:t>75</w:t>
              </w:r>
            </w:fldSimple>
            <w:r w:rsidRPr="00A90C2C">
              <w:t>)</w:t>
            </w:r>
          </w:p>
        </w:tc>
      </w:tr>
    </w:tbl>
    <w:p w14:paraId="21F791F2" w14:textId="6D913358" w:rsidR="006528DD" w:rsidRDefault="005672B5" w:rsidP="005672B5">
      <w:pPr>
        <w:pStyle w:val="a5"/>
      </w:pPr>
      <w:r>
        <w:t>Если γ</w:t>
      </w:r>
      <w:r w:rsidRPr="005672B5">
        <w:rPr>
          <w:vertAlign w:val="subscript"/>
        </w:rPr>
        <w:t>1</w:t>
      </w:r>
      <w:r>
        <w:t>=γ</w:t>
      </w:r>
      <w:r w:rsidRPr="005672B5">
        <w:rPr>
          <w:vertAlign w:val="subscript"/>
        </w:rPr>
        <w:t>2</w:t>
      </w:r>
      <w:r>
        <w:t>, то Q</w:t>
      </w:r>
      <w:r w:rsidRPr="005672B5">
        <w:rPr>
          <w:vertAlign w:val="subscript"/>
        </w:rPr>
        <w:t>1</w:t>
      </w:r>
      <w:r>
        <w:t>=Q</w:t>
      </w:r>
      <w:r w:rsidRPr="005672B5">
        <w:rPr>
          <w:vertAlign w:val="subscript"/>
        </w:rPr>
        <w:t>2</w:t>
      </w:r>
      <w:r>
        <w:t>,</w:t>
      </w:r>
      <w:r w:rsidRPr="005672B5">
        <w:t xml:space="preserve"> </w:t>
      </w:r>
      <w:r>
        <w:t xml:space="preserve">т. е. </w:t>
      </w:r>
      <w:r w:rsidRPr="005672B5">
        <w:rPr>
          <w:rStyle w:val="af3"/>
        </w:rPr>
        <w:t>объ</w:t>
      </w:r>
      <w:r w:rsidR="003561AC">
        <w:rPr>
          <w:rStyle w:val="af3"/>
        </w:rPr>
        <w:t>ё</w:t>
      </w:r>
      <w:r w:rsidRPr="005672B5">
        <w:rPr>
          <w:rStyle w:val="af3"/>
        </w:rPr>
        <w:t>мный расход постоянен при условии постоянства удельного веса</w:t>
      </w:r>
      <w:r>
        <w:t>. В этом случае</w:t>
      </w:r>
    </w:p>
    <w:tbl>
      <w:tblPr>
        <w:tblStyle w:val="51"/>
        <w:tblW w:w="5000" w:type="pct"/>
        <w:tblLook w:val="04A0" w:firstRow="1" w:lastRow="0" w:firstColumn="1" w:lastColumn="0" w:noHBand="0" w:noVBand="1"/>
      </w:tblPr>
      <w:tblGrid>
        <w:gridCol w:w="920"/>
        <w:gridCol w:w="5929"/>
        <w:gridCol w:w="918"/>
      </w:tblGrid>
      <w:tr w:rsidR="00EE6EF2" w:rsidRPr="00A90C2C" w14:paraId="18CC4704"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7A9150DC" w14:textId="77777777" w:rsidR="00EE6EF2" w:rsidRPr="00A90C2C" w:rsidRDefault="00EE6EF2" w:rsidP="00A90C2C">
            <w:pPr>
              <w:rPr>
                <w:color w:val="auto"/>
              </w:rPr>
            </w:pPr>
          </w:p>
        </w:tc>
        <w:tc>
          <w:tcPr>
            <w:tcW w:w="4536" w:type="dxa"/>
          </w:tcPr>
          <w:p w14:paraId="33D808CD" w14:textId="552A0DC7" w:rsidR="00EE6EF2"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f>
                  <m:fPr>
                    <m:ctrlPr/>
                  </m:fPr>
                  <m:num>
                    <m:sSub>
                      <m:sSubPr>
                        <m:ctrlPr/>
                      </m:sSubPr>
                      <m:e>
                        <m:r>
                          <m:t>υ</m:t>
                        </m:r>
                      </m:e>
                      <m:sub>
                        <m:r>
                          <m:t>1</m:t>
                        </m:r>
                      </m:sub>
                    </m:sSub>
                  </m:num>
                  <m:den>
                    <m:sSub>
                      <m:sSubPr>
                        <m:ctrlPr/>
                      </m:sSubPr>
                      <m:e>
                        <m:r>
                          <m:t>υ</m:t>
                        </m:r>
                      </m:e>
                      <m:sub>
                        <m:r>
                          <m:t>2</m:t>
                        </m:r>
                      </m:sub>
                    </m:sSub>
                  </m:den>
                </m:f>
                <m:r>
                  <m:t>=</m:t>
                </m:r>
                <m:f>
                  <m:fPr>
                    <m:ctrlPr/>
                  </m:fPr>
                  <m:num>
                    <m:sSub>
                      <m:sSubPr>
                        <m:ctrlPr/>
                      </m:sSubPr>
                      <m:e>
                        <m:r>
                          <m:t>S</m:t>
                        </m:r>
                      </m:e>
                      <m:sub>
                        <m:r>
                          <m:t>2</m:t>
                        </m:r>
                      </m:sub>
                    </m:sSub>
                  </m:num>
                  <m:den>
                    <m:sSub>
                      <m:sSubPr>
                        <m:ctrlPr/>
                      </m:sSubPr>
                      <m:e>
                        <m:r>
                          <m:t>S</m:t>
                        </m:r>
                      </m:e>
                      <m:sub>
                        <m:r>
                          <m:t>1</m:t>
                        </m:r>
                      </m:sub>
                    </m:sSub>
                  </m:den>
                </m:f>
                <m:r>
                  <m:t>,</m:t>
                </m:r>
              </m:oMath>
            </m:oMathPara>
          </w:p>
        </w:tc>
        <w:tc>
          <w:tcPr>
            <w:tcW w:w="702" w:type="dxa"/>
          </w:tcPr>
          <w:p w14:paraId="01D66423" w14:textId="3F44C5F2" w:rsidR="00EE6EF2" w:rsidRPr="00A90C2C" w:rsidRDefault="00E30896" w:rsidP="00A90C2C">
            <w:pPr>
              <w:pStyle w:val="a5"/>
              <w:cnfStyle w:val="100000000000" w:firstRow="1" w:lastRow="0" w:firstColumn="0" w:lastColumn="0" w:oddVBand="0" w:evenVBand="0" w:oddHBand="0" w:evenHBand="0" w:firstRowFirstColumn="0" w:firstRowLastColumn="0" w:lastRowFirstColumn="0" w:lastRowLastColumn="0"/>
            </w:pPr>
            <w:bookmarkStart w:id="384" w:name="_Ref228891468"/>
            <w:r w:rsidRPr="00A90C2C">
              <w:t>(</w:t>
            </w:r>
            <w:fldSimple w:instr=" SEQ Формула \* ARABIC ">
              <w:r w:rsidR="0075087B">
                <w:rPr>
                  <w:noProof/>
                </w:rPr>
                <w:t>76</w:t>
              </w:r>
            </w:fldSimple>
            <w:r w:rsidRPr="00A90C2C">
              <w:t>)</w:t>
            </w:r>
            <w:bookmarkEnd w:id="384"/>
          </w:p>
        </w:tc>
      </w:tr>
    </w:tbl>
    <w:p w14:paraId="61EBF744" w14:textId="766BADF4" w:rsidR="006528DD" w:rsidRDefault="005672B5" w:rsidP="005672B5">
      <w:pPr>
        <w:pStyle w:val="a5"/>
        <w:rPr>
          <w:rStyle w:val="af3"/>
        </w:rPr>
      </w:pPr>
      <w:r w:rsidRPr="005672B5">
        <w:rPr>
          <w:rStyle w:val="af3"/>
        </w:rPr>
        <w:t>т. е. скорости в различных поперечных сечениях выработки</w:t>
      </w:r>
      <w:r>
        <w:t xml:space="preserve"> γ=const </w:t>
      </w:r>
      <w:r w:rsidRPr="005672B5">
        <w:rPr>
          <w:rStyle w:val="af3"/>
        </w:rPr>
        <w:t>обратно пропорциональны площади ее поперечного сечения</w:t>
      </w:r>
    </w:p>
    <w:p w14:paraId="4ABB55D5" w14:textId="70EE2067" w:rsidR="005672B5" w:rsidRDefault="005672B5" w:rsidP="005672B5">
      <w:pPr>
        <w:pStyle w:val="a5"/>
      </w:pPr>
      <w:r w:rsidRPr="005672B5">
        <w:t xml:space="preserve">Из </w:t>
      </w:r>
      <w:r w:rsidR="00E30896">
        <w:fldChar w:fldCharType="begin"/>
      </w:r>
      <w:r w:rsidR="00E30896">
        <w:instrText xml:space="preserve"> REF _Ref228891375 \h </w:instrText>
      </w:r>
      <w:r w:rsidR="00E30896">
        <w:fldChar w:fldCharType="separate"/>
      </w:r>
      <w:r w:rsidR="00A05A8B" w:rsidRPr="003561AC">
        <w:rPr>
          <w:rStyle w:val="afff6"/>
        </w:rPr>
        <w:t>(</w:t>
      </w:r>
      <w:r w:rsidR="00A05A8B">
        <w:rPr>
          <w:rStyle w:val="afff6"/>
          <w:iCs w:val="0"/>
          <w:noProof/>
        </w:rPr>
        <w:t>74</w:t>
      </w:r>
      <w:r w:rsidR="00A05A8B" w:rsidRPr="003561AC">
        <w:rPr>
          <w:rStyle w:val="afff6"/>
        </w:rPr>
        <w:t>)</w:t>
      </w:r>
      <w:r w:rsidR="00E30896">
        <w:fldChar w:fldCharType="end"/>
      </w:r>
      <w:r w:rsidRPr="005672B5">
        <w:t xml:space="preserve"> и </w:t>
      </w:r>
      <w:r w:rsidR="00E30896">
        <w:fldChar w:fldCharType="begin"/>
      </w:r>
      <w:r w:rsidR="00E30896">
        <w:instrText xml:space="preserve"> REF _Ref228891468 \h </w:instrText>
      </w:r>
      <w:r w:rsidR="00E30896">
        <w:fldChar w:fldCharType="separate"/>
      </w:r>
      <w:r w:rsidR="00A05A8B" w:rsidRPr="003561AC">
        <w:rPr>
          <w:rStyle w:val="afff6"/>
        </w:rPr>
        <w:t>(</w:t>
      </w:r>
      <w:r w:rsidR="00A05A8B">
        <w:rPr>
          <w:rStyle w:val="afff6"/>
          <w:iCs w:val="0"/>
          <w:noProof/>
        </w:rPr>
        <w:t>76</w:t>
      </w:r>
      <w:r w:rsidR="00A05A8B" w:rsidRPr="003561AC">
        <w:rPr>
          <w:rStyle w:val="afff6"/>
        </w:rPr>
        <w:t>)</w:t>
      </w:r>
      <w:r w:rsidR="00E30896">
        <w:fldChar w:fldCharType="end"/>
      </w:r>
      <w:r w:rsidRPr="005672B5">
        <w:t xml:space="preserve"> получаем</w:t>
      </w:r>
    </w:p>
    <w:tbl>
      <w:tblPr>
        <w:tblStyle w:val="afff7"/>
        <w:tblW w:w="5000" w:type="pct"/>
        <w:tblLook w:val="04A0" w:firstRow="1" w:lastRow="0" w:firstColumn="1" w:lastColumn="0" w:noHBand="0" w:noVBand="1"/>
      </w:tblPr>
      <w:tblGrid>
        <w:gridCol w:w="919"/>
        <w:gridCol w:w="5736"/>
        <w:gridCol w:w="1102"/>
      </w:tblGrid>
      <w:tr w:rsidR="00EE6EF2" w:rsidRPr="00A90C2C" w14:paraId="6D826F36" w14:textId="77777777" w:rsidTr="00A90C2C">
        <w:tc>
          <w:tcPr>
            <w:tcW w:w="704" w:type="dxa"/>
          </w:tcPr>
          <w:p w14:paraId="40EAB974" w14:textId="77777777" w:rsidR="00EE6EF2" w:rsidRPr="00A90C2C" w:rsidRDefault="00EE6EF2" w:rsidP="00A90C2C"/>
        </w:tc>
        <w:tc>
          <w:tcPr>
            <w:tcW w:w="4394" w:type="dxa"/>
          </w:tcPr>
          <w:p w14:paraId="666EBA57" w14:textId="6D6E5691" w:rsidR="003561AC" w:rsidRPr="00A90C2C" w:rsidRDefault="00000000" w:rsidP="00A90C2C">
            <w:pPr>
              <w:pStyle w:val="aff7"/>
            </w:pPr>
            <m:oMath>
              <m:sSub>
                <m:sSubPr>
                  <m:ctrlPr/>
                </m:sSubPr>
                <m:e>
                  <m:r>
                    <m:t>υ</m:t>
                  </m:r>
                </m:e>
                <m:sub>
                  <m:r>
                    <m:t>2</m:t>
                  </m:r>
                </m:sub>
              </m:sSub>
              <m:r>
                <m:t>=</m:t>
              </m:r>
              <m:sSub>
                <m:sSubPr>
                  <m:ctrlPr/>
                </m:sSubPr>
                <m:e>
                  <m:r>
                    <m:t>υ</m:t>
                  </m:r>
                </m:e>
                <m:sub>
                  <m:r>
                    <m:t>1</m:t>
                  </m:r>
                </m:sub>
              </m:sSub>
              <m:r>
                <m:t>×</m:t>
              </m:r>
              <m:f>
                <m:fPr>
                  <m:ctrlPr/>
                </m:fPr>
                <m:num>
                  <m:sSub>
                    <m:sSubPr>
                      <m:ctrlPr/>
                    </m:sSubPr>
                    <m:e>
                      <m:r>
                        <m:t>S</m:t>
                      </m:r>
                    </m:e>
                    <m:sub>
                      <m:r>
                        <m:t>1</m:t>
                      </m:r>
                    </m:sub>
                  </m:sSub>
                  <m:r>
                    <m:t xml:space="preserve"> ×</m:t>
                  </m:r>
                  <m:sSub>
                    <m:sSubPr>
                      <m:ctrlPr/>
                    </m:sSubPr>
                    <m:e>
                      <m:r>
                        <m:t>γ</m:t>
                      </m:r>
                    </m:e>
                    <m:sub>
                      <m:r>
                        <m:t>1</m:t>
                      </m:r>
                    </m:sub>
                  </m:sSub>
                </m:num>
                <m:den>
                  <m:sSub>
                    <m:sSubPr>
                      <m:ctrlPr/>
                    </m:sSubPr>
                    <m:e>
                      <m:r>
                        <m:t>S</m:t>
                      </m:r>
                    </m:e>
                    <m:sub>
                      <m:r>
                        <m:t>2</m:t>
                      </m:r>
                    </m:sub>
                  </m:sSub>
                  <m:r>
                    <m:t xml:space="preserve"> ×</m:t>
                  </m:r>
                  <m:sSub>
                    <m:sSubPr>
                      <m:ctrlPr/>
                    </m:sSubPr>
                    <m:e>
                      <m:r>
                        <m:t>γ</m:t>
                      </m:r>
                    </m:e>
                    <m:sub>
                      <m:r>
                        <m:t>2</m:t>
                      </m:r>
                    </m:sub>
                  </m:sSub>
                </m:den>
              </m:f>
            </m:oMath>
            <w:r w:rsidR="00E30896" w:rsidRPr="00A90C2C">
              <w:t xml:space="preserve"> и</w:t>
            </w:r>
          </w:p>
          <w:p w14:paraId="07D96E10" w14:textId="19AB948E" w:rsidR="00EE6EF2" w:rsidRPr="00A90C2C" w:rsidRDefault="00000000" w:rsidP="00A90C2C">
            <w:pPr>
              <w:pStyle w:val="aff7"/>
            </w:pPr>
            <m:oMathPara>
              <m:oMath>
                <m:sSub>
                  <m:sSubPr>
                    <m:ctrlPr/>
                  </m:sSubPr>
                  <m:e>
                    <m:r>
                      <m:t>Q</m:t>
                    </m:r>
                  </m:e>
                  <m:sub>
                    <m:r>
                      <m:t>2</m:t>
                    </m:r>
                  </m:sub>
                </m:sSub>
                <m:r>
                  <m:t>=</m:t>
                </m:r>
                <m:sSub>
                  <m:sSubPr>
                    <m:ctrlPr/>
                  </m:sSubPr>
                  <m:e>
                    <m:r>
                      <m:t>Q</m:t>
                    </m:r>
                  </m:e>
                  <m:sub>
                    <m:r>
                      <m:t>1</m:t>
                    </m:r>
                  </m:sub>
                </m:sSub>
                <m:f>
                  <m:fPr>
                    <m:ctrlPr/>
                  </m:fPr>
                  <m:num>
                    <m:sSub>
                      <m:sSubPr>
                        <m:ctrlPr/>
                      </m:sSubPr>
                      <m:e>
                        <m:r>
                          <m:t>γ</m:t>
                        </m:r>
                      </m:e>
                      <m:sub>
                        <m:r>
                          <m:t>1</m:t>
                        </m:r>
                      </m:sub>
                    </m:sSub>
                  </m:num>
                  <m:den>
                    <m:sSub>
                      <m:sSubPr>
                        <m:ctrlPr/>
                      </m:sSubPr>
                      <m:e>
                        <m:r>
                          <m:t>γ</m:t>
                        </m:r>
                      </m:e>
                      <m:sub>
                        <m:r>
                          <m:t>2</m:t>
                        </m:r>
                      </m:sub>
                    </m:sSub>
                  </m:den>
                </m:f>
                <m:r>
                  <m:t>.</m:t>
                </m:r>
              </m:oMath>
            </m:oMathPara>
          </w:p>
        </w:tc>
        <w:tc>
          <w:tcPr>
            <w:tcW w:w="844" w:type="dxa"/>
          </w:tcPr>
          <w:p w14:paraId="3B6003E6" w14:textId="0AB02551" w:rsidR="00EE6EF2" w:rsidRPr="00A90C2C" w:rsidRDefault="003561AC" w:rsidP="00A90C2C">
            <w:pPr>
              <w:pStyle w:val="a5"/>
            </w:pPr>
            <w:r w:rsidRPr="00A90C2C">
              <w:t>(</w:t>
            </w:r>
            <w:fldSimple w:instr=" SEQ Формула \* ARABIC ">
              <w:r w:rsidR="0075087B">
                <w:rPr>
                  <w:noProof/>
                </w:rPr>
                <w:t>77</w:t>
              </w:r>
            </w:fldSimple>
            <w:r w:rsidRPr="00A90C2C">
              <w:t xml:space="preserve">) и </w:t>
            </w:r>
            <w:r w:rsidR="00E30896" w:rsidRPr="00A90C2C">
              <w:t>(</w:t>
            </w:r>
            <w:fldSimple w:instr=" SEQ Формула \* ARABIC ">
              <w:r w:rsidR="0075087B">
                <w:rPr>
                  <w:noProof/>
                </w:rPr>
                <w:t>78</w:t>
              </w:r>
            </w:fldSimple>
            <w:r w:rsidR="00E30896" w:rsidRPr="00A90C2C">
              <w:t>)</w:t>
            </w:r>
          </w:p>
        </w:tc>
      </w:tr>
    </w:tbl>
    <w:p w14:paraId="3F069262" w14:textId="5FDEBC81" w:rsidR="006528DD" w:rsidRDefault="005672B5" w:rsidP="005672B5">
      <w:pPr>
        <w:pStyle w:val="a5"/>
      </w:pPr>
      <w:r>
        <w:t xml:space="preserve">Поправка </w:t>
      </w:r>
      <m:oMath>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1</m:t>
                </m:r>
              </m:sub>
            </m:sSub>
          </m:num>
          <m:den>
            <m:sSub>
              <m:sSubPr>
                <m:ctrlPr>
                  <w:rPr>
                    <w:rFonts w:ascii="Cambria Math" w:hAnsi="Cambria Math"/>
                    <w:i/>
                  </w:rPr>
                </m:ctrlPr>
              </m:sSubPr>
              <m:e>
                <m:r>
                  <w:rPr>
                    <w:rFonts w:ascii="Cambria Math" w:hAnsi="Cambria Math"/>
                  </w:rPr>
                  <m:t>γ</m:t>
                </m:r>
              </m:e>
              <m:sub>
                <m:r>
                  <w:rPr>
                    <w:rFonts w:ascii="Cambria Math" w:hAnsi="Cambria Math"/>
                  </w:rPr>
                  <m:t>2</m:t>
                </m:r>
              </m:sub>
            </m:sSub>
          </m:den>
        </m:f>
      </m:oMath>
      <w:r>
        <w:t xml:space="preserve"> на разность удельных весов воздуха может достигать 8—10%; ее необходимо вводить в расчеты при производстве воздушной съемки шахты (см. ниже).</w:t>
      </w:r>
    </w:p>
    <w:p w14:paraId="4E7B46D1" w14:textId="496FEF04" w:rsidR="006528DD" w:rsidRPr="003561AC" w:rsidRDefault="00162466" w:rsidP="00862D21">
      <w:pPr>
        <w:pStyle w:val="30"/>
      </w:pPr>
      <w:bookmarkStart w:id="385" w:name="_Toc229564905"/>
      <w:bookmarkStart w:id="386" w:name="_Toc229950123"/>
      <w:r w:rsidRPr="003561AC">
        <w:lastRenderedPageBreak/>
        <w:t xml:space="preserve">§ 2. </w:t>
      </w:r>
      <w:r w:rsidR="0062445D">
        <w:t>О</w:t>
      </w:r>
      <w:r w:rsidRPr="003561AC">
        <w:t>сновной закон движения воздуха в шахтных выработках</w:t>
      </w:r>
      <w:bookmarkEnd w:id="385"/>
      <w:bookmarkEnd w:id="386"/>
    </w:p>
    <w:p w14:paraId="66128B0B" w14:textId="77777777" w:rsidR="005672B5" w:rsidRDefault="005672B5" w:rsidP="005672B5">
      <w:pPr>
        <w:pStyle w:val="a5"/>
      </w:pPr>
      <w:r>
        <w:t>Движение воздуха по шахтным выработкам подчиняется общим законам аэродинамики.</w:t>
      </w:r>
    </w:p>
    <w:p w14:paraId="706D1370" w14:textId="77777777" w:rsidR="005672B5" w:rsidRDefault="005672B5" w:rsidP="005672B5">
      <w:pPr>
        <w:pStyle w:val="a5"/>
      </w:pPr>
      <w:r>
        <w:t>Принудительными причинами, заставляющими воздух двигаться по шахтным выработкам, могут быть:</w:t>
      </w:r>
    </w:p>
    <w:p w14:paraId="4CC46D69" w14:textId="2342774E" w:rsidR="005672B5" w:rsidRDefault="005672B5">
      <w:pPr>
        <w:pStyle w:val="a0"/>
        <w:numPr>
          <w:ilvl w:val="0"/>
          <w:numId w:val="68"/>
        </w:numPr>
      </w:pPr>
      <w:r>
        <w:t>работа вентилятора, создающего напор или разрежение h</w:t>
      </w:r>
      <w:r w:rsidRPr="003561AC">
        <w:rPr>
          <w:vertAlign w:val="subscript"/>
        </w:rPr>
        <w:t>B</w:t>
      </w:r>
      <w:r>
        <w:t>=p</w:t>
      </w:r>
      <w:r w:rsidRPr="003561AC">
        <w:rPr>
          <w:vertAlign w:val="subscript"/>
        </w:rPr>
        <w:t>1</w:t>
      </w:r>
      <w:r>
        <w:t>—р</w:t>
      </w:r>
      <w:r w:rsidRPr="003561AC">
        <w:rPr>
          <w:vertAlign w:val="subscript"/>
        </w:rPr>
        <w:t>2</w:t>
      </w:r>
      <w:r>
        <w:t>, под влиянием которых воздух двигается из пространства с большим давлением р</w:t>
      </w:r>
      <w:r w:rsidRPr="003561AC">
        <w:rPr>
          <w:vertAlign w:val="subscript"/>
        </w:rPr>
        <w:t>1</w:t>
      </w:r>
      <w:r>
        <w:t xml:space="preserve"> в пространство с меньшим давлением р</w:t>
      </w:r>
      <w:r w:rsidRPr="003561AC">
        <w:rPr>
          <w:vertAlign w:val="subscript"/>
        </w:rPr>
        <w:t>2</w:t>
      </w:r>
      <w:r>
        <w:t>;</w:t>
      </w:r>
    </w:p>
    <w:p w14:paraId="42E13391" w14:textId="6E9DDF7A" w:rsidR="005672B5" w:rsidRDefault="005672B5" w:rsidP="003561AC">
      <w:pPr>
        <w:pStyle w:val="a0"/>
      </w:pPr>
      <w:r>
        <w:t xml:space="preserve">разность удельных давлений </w:t>
      </w:r>
      <w:r w:rsidR="001527EF">
        <w:t>γ</w:t>
      </w:r>
      <w:r w:rsidR="001527EF" w:rsidRPr="001527EF">
        <w:rPr>
          <w:vertAlign w:val="subscript"/>
        </w:rPr>
        <w:t>1</w:t>
      </w:r>
      <w:r w:rsidR="001527EF">
        <w:rPr>
          <w:lang w:val="en-US"/>
        </w:rPr>
        <w:t>H</w:t>
      </w:r>
      <w:r w:rsidR="001527EF" w:rsidRPr="001527EF">
        <w:rPr>
          <w:vertAlign w:val="subscript"/>
        </w:rPr>
        <w:t>1</w:t>
      </w:r>
      <w:r w:rsidR="001527EF">
        <w:t xml:space="preserve"> </w:t>
      </w:r>
      <w:r>
        <w:t xml:space="preserve">и </w:t>
      </w:r>
      <w:r w:rsidR="001527EF">
        <w:t>γ</w:t>
      </w:r>
      <w:r w:rsidR="001527EF" w:rsidRPr="001527EF">
        <w:rPr>
          <w:vertAlign w:val="subscript"/>
        </w:rPr>
        <w:t>2</w:t>
      </w:r>
      <w:r w:rsidR="001527EF">
        <w:rPr>
          <w:lang w:val="en-US"/>
        </w:rPr>
        <w:t>H</w:t>
      </w:r>
      <w:r w:rsidR="001527EF" w:rsidRPr="001527EF">
        <w:rPr>
          <w:vertAlign w:val="subscript"/>
        </w:rPr>
        <w:t xml:space="preserve">2 </w:t>
      </w:r>
      <w:r>
        <w:t>столбов воздуха в вертикальных и наклонных выработках: давление более тяжелого столба воздуха, например</w:t>
      </w:r>
      <w:r w:rsidR="001527EF">
        <w:t xml:space="preserve"> γ</w:t>
      </w:r>
      <w:r w:rsidR="001527EF" w:rsidRPr="001527EF">
        <w:rPr>
          <w:vertAlign w:val="subscript"/>
        </w:rPr>
        <w:t>1</w:t>
      </w:r>
      <w:r w:rsidR="001527EF">
        <w:rPr>
          <w:lang w:val="en-US"/>
        </w:rPr>
        <w:t>H</w:t>
      </w:r>
      <w:r w:rsidR="001527EF" w:rsidRPr="001527EF">
        <w:rPr>
          <w:vertAlign w:val="subscript"/>
        </w:rPr>
        <w:t>1</w:t>
      </w:r>
      <w:r>
        <w:t xml:space="preserve">, преодолевая давление столба более легкого воздуха </w:t>
      </w:r>
      <w:r w:rsidR="001527EF">
        <w:t>γ</w:t>
      </w:r>
      <w:r w:rsidR="001527EF" w:rsidRPr="001527EF">
        <w:rPr>
          <w:vertAlign w:val="subscript"/>
        </w:rPr>
        <w:t>2</w:t>
      </w:r>
      <w:r w:rsidR="001527EF">
        <w:rPr>
          <w:lang w:val="en-US"/>
        </w:rPr>
        <w:t>H</w:t>
      </w:r>
      <w:r w:rsidR="001527EF" w:rsidRPr="001527EF">
        <w:rPr>
          <w:vertAlign w:val="subscript"/>
        </w:rPr>
        <w:t>2</w:t>
      </w:r>
      <w:r>
        <w:t xml:space="preserve">, вытесняет последний из шахты; в данном случае побудительной причиной движения воздуха является так называемая </w:t>
      </w:r>
      <w:r w:rsidRPr="00A05A8B">
        <w:rPr>
          <w:rStyle w:val="af3"/>
        </w:rPr>
        <w:t>естественная тяга</w:t>
      </w:r>
      <w:r>
        <w:t xml:space="preserve"> h</w:t>
      </w:r>
      <w:r w:rsidRPr="00A05A8B">
        <w:rPr>
          <w:vertAlign w:val="subscript"/>
        </w:rPr>
        <w:t>e</w:t>
      </w:r>
      <w:r w:rsidR="00A05A8B">
        <w:t xml:space="preserve">, </w:t>
      </w:r>
      <w:r>
        <w:t xml:space="preserve">равная </w:t>
      </w:r>
      <w:r w:rsidR="001527EF">
        <w:t>γ</w:t>
      </w:r>
      <w:r w:rsidR="001527EF" w:rsidRPr="001527EF">
        <w:rPr>
          <w:vertAlign w:val="subscript"/>
        </w:rPr>
        <w:t>1</w:t>
      </w:r>
      <w:r w:rsidR="001527EF">
        <w:rPr>
          <w:lang w:val="en-US"/>
        </w:rPr>
        <w:t>H</w:t>
      </w:r>
      <w:r w:rsidR="001527EF" w:rsidRPr="001527EF">
        <w:rPr>
          <w:vertAlign w:val="subscript"/>
        </w:rPr>
        <w:t>1</w:t>
      </w:r>
      <w:r>
        <w:t>—</w:t>
      </w:r>
      <w:r w:rsidR="001527EF">
        <w:t>γ</w:t>
      </w:r>
      <w:r w:rsidR="001527EF" w:rsidRPr="001527EF">
        <w:rPr>
          <w:vertAlign w:val="subscript"/>
        </w:rPr>
        <w:t>2</w:t>
      </w:r>
      <w:r w:rsidR="001527EF">
        <w:rPr>
          <w:lang w:val="en-US"/>
        </w:rPr>
        <w:t>H</w:t>
      </w:r>
      <w:r w:rsidR="001527EF" w:rsidRPr="001527EF">
        <w:rPr>
          <w:vertAlign w:val="subscript"/>
        </w:rPr>
        <w:t>2</w:t>
      </w:r>
      <w:r>
        <w:t>;</w:t>
      </w:r>
    </w:p>
    <w:p w14:paraId="60E31101" w14:textId="5D23291F" w:rsidR="005672B5" w:rsidRDefault="005672B5" w:rsidP="005672B5">
      <w:pPr>
        <w:pStyle w:val="a5"/>
      </w:pPr>
      <w:r>
        <w:t>3) разность скоростных напоров h</w:t>
      </w:r>
      <w:r w:rsidRPr="001527EF">
        <w:rPr>
          <w:vertAlign w:val="subscript"/>
        </w:rPr>
        <w:t>CK</w:t>
      </w:r>
      <w:r>
        <w:t xml:space="preserve"> и h</w:t>
      </w:r>
      <w:r w:rsidRPr="001527EF">
        <w:rPr>
          <w:vertAlign w:val="subscript"/>
        </w:rPr>
        <w:t>CK</w:t>
      </w:r>
      <w:r>
        <w:t xml:space="preserve">, подсчитанных по средней скорости </w:t>
      </w:r>
      <w:r w:rsidR="001527EF">
        <w:t>υ</w:t>
      </w:r>
      <w:r w:rsidRPr="001527EF">
        <w:rPr>
          <w:vertAlign w:val="subscript"/>
        </w:rPr>
        <w:t>ср</w:t>
      </w:r>
      <w:r>
        <w:t xml:space="preserve"> на входе и выходе воздуха из шахты: h'</w:t>
      </w:r>
      <w:r w:rsidRPr="001527EF">
        <w:rPr>
          <w:vertAlign w:val="subscript"/>
        </w:rPr>
        <w:t>CK</w:t>
      </w:r>
      <w:r>
        <w:t>—</w:t>
      </w:r>
      <w:r w:rsidR="001527EF">
        <w:rPr>
          <w:lang w:val="en-US"/>
        </w:rPr>
        <w:t>h</w:t>
      </w:r>
      <w:r>
        <w:t>“</w:t>
      </w:r>
      <w:r w:rsidR="001527EF" w:rsidRPr="001527EF">
        <w:rPr>
          <w:vertAlign w:val="subscript"/>
        </w:rPr>
        <w:t>с</w:t>
      </w:r>
      <w:r w:rsidRPr="001527EF">
        <w:rPr>
          <w:vertAlign w:val="subscript"/>
        </w:rPr>
        <w:t>к</w:t>
      </w:r>
      <w:r>
        <w:t>=</w:t>
      </w:r>
      <w:r w:rsidR="001527EF">
        <w:t>Δ</w:t>
      </w:r>
      <w:r w:rsidR="001527EF">
        <w:rPr>
          <w:lang w:val="en-US"/>
        </w:rPr>
        <w:t>h</w:t>
      </w:r>
      <w:r w:rsidRPr="001527EF">
        <w:rPr>
          <w:vertAlign w:val="subscript"/>
        </w:rPr>
        <w:t>ск</w:t>
      </w:r>
      <w:r>
        <w:t xml:space="preserve"> (например, ветер, задувающий в устье штольни).</w:t>
      </w:r>
    </w:p>
    <w:p w14:paraId="629375D8" w14:textId="71BF87B1" w:rsidR="005672B5" w:rsidRDefault="005672B5" w:rsidP="005672B5">
      <w:pPr>
        <w:pStyle w:val="a5"/>
      </w:pPr>
      <w:r>
        <w:t xml:space="preserve">Созданная тем или другим способом разность давления затрачивается на преодоление сопротивления шахтных выработок движению по ним воздуха; обозначим эту расходуемую в шахте разность давления </w:t>
      </w:r>
      <w:r w:rsidR="001527EF">
        <w:rPr>
          <w:lang w:val="en-US"/>
        </w:rPr>
        <w:t>h</w:t>
      </w:r>
      <w:r w:rsidRPr="001527EF">
        <w:rPr>
          <w:vertAlign w:val="subscript"/>
        </w:rPr>
        <w:t>сопр</w:t>
      </w:r>
      <w:r w:rsidR="001527EF" w:rsidRPr="001527EF">
        <w:t>;</w:t>
      </w:r>
      <w:r>
        <w:t xml:space="preserve"> тогда в общем случае получим</w:t>
      </w:r>
    </w:p>
    <w:tbl>
      <w:tblPr>
        <w:tblStyle w:val="51"/>
        <w:tblW w:w="5000" w:type="pct"/>
        <w:tblLook w:val="04A0" w:firstRow="1" w:lastRow="0" w:firstColumn="1" w:lastColumn="0" w:noHBand="0" w:noVBand="1"/>
      </w:tblPr>
      <w:tblGrid>
        <w:gridCol w:w="920"/>
        <w:gridCol w:w="5929"/>
        <w:gridCol w:w="918"/>
      </w:tblGrid>
      <w:tr w:rsidR="00EE6EF2" w:rsidRPr="00A90C2C" w14:paraId="226F6014"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4E071FA5" w14:textId="77777777" w:rsidR="00EE6EF2" w:rsidRPr="00A90C2C" w:rsidRDefault="00EE6EF2" w:rsidP="00A90C2C">
            <w:pPr>
              <w:rPr>
                <w:color w:val="auto"/>
              </w:rPr>
            </w:pPr>
          </w:p>
        </w:tc>
        <w:tc>
          <w:tcPr>
            <w:tcW w:w="4536" w:type="dxa"/>
          </w:tcPr>
          <w:p w14:paraId="0255CFD1" w14:textId="697BC3A3" w:rsidR="00EE6EF2"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в</m:t>
                    </m:r>
                  </m:sub>
                </m:sSub>
                <m:r>
                  <m:t>+</m:t>
                </m:r>
                <m:sSub>
                  <m:sSubPr>
                    <m:ctrlPr/>
                  </m:sSubPr>
                  <m:e>
                    <m:r>
                      <m:t>h</m:t>
                    </m:r>
                  </m:e>
                  <m:sub>
                    <m:r>
                      <m:t>е</m:t>
                    </m:r>
                  </m:sub>
                </m:sSub>
                <m:r>
                  <m:t>+∆</m:t>
                </m:r>
                <m:sSub>
                  <m:sSubPr>
                    <m:ctrlPr/>
                  </m:sSubPr>
                  <m:e>
                    <m:r>
                      <m:t>h</m:t>
                    </m:r>
                  </m:e>
                  <m:sub>
                    <m:r>
                      <m:t>ск</m:t>
                    </m:r>
                  </m:sub>
                </m:sSub>
                <m:r>
                  <m:t>=</m:t>
                </m:r>
                <m:sSub>
                  <m:sSubPr>
                    <m:ctrlPr/>
                  </m:sSubPr>
                  <m:e>
                    <m:r>
                      <m:t>h</m:t>
                    </m:r>
                  </m:e>
                  <m:sub>
                    <m:r>
                      <m:t>сопр</m:t>
                    </m:r>
                  </m:sub>
                </m:sSub>
                <m:r>
                  <m:t>,</m:t>
                </m:r>
              </m:oMath>
            </m:oMathPara>
          </w:p>
        </w:tc>
        <w:tc>
          <w:tcPr>
            <w:tcW w:w="702" w:type="dxa"/>
          </w:tcPr>
          <w:p w14:paraId="3112345B" w14:textId="1F900E23" w:rsidR="00EE6EF2" w:rsidRPr="00A90C2C" w:rsidRDefault="004A161F" w:rsidP="00A90C2C">
            <w:pPr>
              <w:pStyle w:val="a5"/>
              <w:cnfStyle w:val="100000000000" w:firstRow="1" w:lastRow="0" w:firstColumn="0" w:lastColumn="0" w:oddVBand="0" w:evenVBand="0" w:oddHBand="0" w:evenHBand="0" w:firstRowFirstColumn="0" w:firstRowLastColumn="0" w:lastRowFirstColumn="0" w:lastRowLastColumn="0"/>
              <w:rPr>
                <w:lang w:val="en-US"/>
              </w:rPr>
            </w:pPr>
            <w:bookmarkStart w:id="387" w:name="_Ref228892934"/>
            <w:r w:rsidRPr="00A90C2C">
              <w:rPr>
                <w:lang w:val="en-US"/>
              </w:rPr>
              <w:t>(</w:t>
            </w:r>
            <w:fldSimple w:instr=" SEQ Формула \* ARABIC ">
              <w:r w:rsidR="0075087B">
                <w:rPr>
                  <w:noProof/>
                </w:rPr>
                <w:t>79</w:t>
              </w:r>
            </w:fldSimple>
            <w:r w:rsidRPr="00A90C2C">
              <w:rPr>
                <w:lang w:val="en-US"/>
              </w:rPr>
              <w:t>)</w:t>
            </w:r>
            <w:bookmarkEnd w:id="387"/>
          </w:p>
        </w:tc>
      </w:tr>
    </w:tbl>
    <w:p w14:paraId="656E7618" w14:textId="10170E22" w:rsidR="006528DD" w:rsidRDefault="005672B5" w:rsidP="00B414A7">
      <w:pPr>
        <w:pStyle w:val="a5"/>
      </w:pPr>
      <w:r w:rsidRPr="005672B5">
        <w:t>или в развернутом виде</w:t>
      </w:r>
    </w:p>
    <w:tbl>
      <w:tblPr>
        <w:tblStyle w:val="51"/>
        <w:tblW w:w="5000" w:type="pct"/>
        <w:tblLook w:val="04A0" w:firstRow="1" w:lastRow="0" w:firstColumn="1" w:lastColumn="0" w:noHBand="0" w:noVBand="1"/>
      </w:tblPr>
      <w:tblGrid>
        <w:gridCol w:w="793"/>
        <w:gridCol w:w="5104"/>
        <w:gridCol w:w="1870"/>
      </w:tblGrid>
      <w:tr w:rsidR="005672B5" w:rsidRPr="00A90C2C" w14:paraId="3982A7B8" w14:textId="77777777" w:rsidTr="00A90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0225B98A" w14:textId="77777777" w:rsidR="005672B5" w:rsidRPr="00A90C2C" w:rsidRDefault="005672B5" w:rsidP="00A90C2C">
            <w:pPr>
              <w:rPr>
                <w:color w:val="auto"/>
              </w:rPr>
            </w:pPr>
          </w:p>
        </w:tc>
        <w:tc>
          <w:tcPr>
            <w:tcW w:w="4536" w:type="dxa"/>
          </w:tcPr>
          <w:p w14:paraId="7C4B945B" w14:textId="024BE70B" w:rsidR="005672B5" w:rsidRPr="00A90C2C" w:rsidRDefault="00000000" w:rsidP="00A90C2C">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p</m:t>
                    </m:r>
                  </m:e>
                  <m:sub>
                    <m:r>
                      <m:t>1</m:t>
                    </m:r>
                  </m:sub>
                </m:sSub>
                <m:r>
                  <m:t>-</m:t>
                </m:r>
                <m:sSub>
                  <m:sSubPr>
                    <m:ctrlPr/>
                  </m:sSubPr>
                  <m:e>
                    <m:r>
                      <m:t>p</m:t>
                    </m:r>
                  </m:e>
                  <m:sub>
                    <m:r>
                      <m:t>2</m:t>
                    </m:r>
                  </m:sub>
                </m:sSub>
                <m:r>
                  <m:t>+</m:t>
                </m:r>
                <m:sSub>
                  <m:sSubPr>
                    <m:ctrlPr/>
                  </m:sSubPr>
                  <m:e>
                    <m:r>
                      <m:t>γ</m:t>
                    </m:r>
                  </m:e>
                  <m:sub>
                    <m:r>
                      <m:t>1</m:t>
                    </m:r>
                  </m:sub>
                </m:sSub>
                <m:sSub>
                  <m:sSubPr>
                    <m:ctrlPr/>
                  </m:sSubPr>
                  <m:e>
                    <m:r>
                      <m:t>H</m:t>
                    </m:r>
                  </m:e>
                  <m:sub>
                    <m:r>
                      <m:t>1</m:t>
                    </m:r>
                  </m:sub>
                </m:sSub>
                <m:r>
                  <m:t>-</m:t>
                </m:r>
                <m:sSub>
                  <m:sSubPr>
                    <m:ctrlPr/>
                  </m:sSubPr>
                  <m:e>
                    <m:r>
                      <m:t>γ</m:t>
                    </m:r>
                  </m:e>
                  <m:sub>
                    <m:r>
                      <m:t>2</m:t>
                    </m:r>
                  </m:sub>
                </m:sSub>
                <m:sSub>
                  <m:sSubPr>
                    <m:ctrlPr/>
                  </m:sSubPr>
                  <m:e>
                    <m:r>
                      <m:t>H</m:t>
                    </m:r>
                  </m:e>
                  <m:sub>
                    <m:r>
                      <m:t>2</m:t>
                    </m:r>
                  </m:sub>
                </m:sSub>
                <m:r>
                  <m:t>+</m:t>
                </m:r>
                <m:sSub>
                  <m:sSubPr>
                    <m:ctrlPr/>
                  </m:sSubPr>
                  <m:e>
                    <m:r>
                      <m:t>k</m:t>
                    </m:r>
                  </m:e>
                  <m:sub>
                    <m:r>
                      <m:t>1</m:t>
                    </m:r>
                  </m:sub>
                </m:sSub>
                <m:f>
                  <m:fPr>
                    <m:ctrlPr/>
                  </m:fPr>
                  <m:num>
                    <m:sSubSup>
                      <m:sSubSupPr>
                        <m:ctrlPr/>
                      </m:sSubSupPr>
                      <m:e>
                        <m:r>
                          <m:t>υ</m:t>
                        </m:r>
                      </m:e>
                      <m:sub>
                        <m:r>
                          <m:t>2</m:t>
                        </m:r>
                      </m:sub>
                      <m:sup>
                        <m:r>
                          <m:t>2</m:t>
                        </m:r>
                      </m:sup>
                    </m:sSubSup>
                  </m:num>
                  <m:den>
                    <m:r>
                      <m:t>2g</m:t>
                    </m:r>
                  </m:den>
                </m:f>
                <m:r>
                  <m:t>×</m:t>
                </m:r>
                <m:sSub>
                  <m:sSubPr>
                    <m:ctrlPr/>
                  </m:sSubPr>
                  <m:e>
                    <m:r>
                      <m:t>γ</m:t>
                    </m:r>
                  </m:e>
                  <m:sub>
                    <m:r>
                      <m:t>1</m:t>
                    </m:r>
                  </m:sub>
                </m:sSub>
                <m:r>
                  <m:t>-k</m:t>
                </m:r>
                <m:f>
                  <m:fPr>
                    <m:ctrlPr/>
                  </m:fPr>
                  <m:num>
                    <m:sSubSup>
                      <m:sSubSupPr>
                        <m:ctrlPr/>
                      </m:sSubSupPr>
                      <m:e>
                        <m:r>
                          <m:t>υ</m:t>
                        </m:r>
                      </m:e>
                      <m:sub>
                        <m:r>
                          <m:t>2</m:t>
                        </m:r>
                      </m:sub>
                      <m:sup>
                        <m:r>
                          <m:t>2</m:t>
                        </m:r>
                      </m:sup>
                    </m:sSubSup>
                  </m:num>
                  <m:den>
                    <m:r>
                      <m:t>2g</m:t>
                    </m:r>
                  </m:den>
                </m:f>
                <m:sSub>
                  <m:sSubPr>
                    <m:ctrlPr/>
                  </m:sSubPr>
                  <m:e>
                    <m:r>
                      <m:t>γ</m:t>
                    </m:r>
                  </m:e>
                  <m:sub>
                    <m:r>
                      <m:t>2</m:t>
                    </m:r>
                  </m:sub>
                </m:sSub>
                <m:r>
                  <m:t>=</m:t>
                </m:r>
                <m:sSub>
                  <m:sSubPr>
                    <m:ctrlPr/>
                  </m:sSubPr>
                  <m:e>
                    <m:r>
                      <m:t>h</m:t>
                    </m:r>
                  </m:e>
                  <m:sub>
                    <m:r>
                      <m:t>сопр</m:t>
                    </m:r>
                  </m:sub>
                </m:sSub>
                <m:r>
                  <m:t>,</m:t>
                </m:r>
              </m:oMath>
            </m:oMathPara>
          </w:p>
        </w:tc>
        <w:tc>
          <w:tcPr>
            <w:tcW w:w="702" w:type="dxa"/>
          </w:tcPr>
          <w:p w14:paraId="7A877439" w14:textId="20E4E105" w:rsidR="005672B5" w:rsidRPr="00A90C2C" w:rsidRDefault="004A161F" w:rsidP="00A90C2C">
            <w:pPr>
              <w:pStyle w:val="a5"/>
              <w:cnfStyle w:val="100000000000" w:firstRow="1" w:lastRow="0" w:firstColumn="0" w:lastColumn="0" w:oddVBand="0" w:evenVBand="0" w:oddHBand="0" w:evenHBand="0" w:firstRowFirstColumn="0" w:firstRowLastColumn="0" w:lastRowFirstColumn="0" w:lastRowLastColumn="0"/>
            </w:pPr>
            <w:bookmarkStart w:id="388" w:name="_Ref228892950"/>
            <w:r w:rsidRPr="00A90C2C">
              <w:rPr>
                <w:lang w:val="en-US"/>
              </w:rPr>
              <w:t>(</w:t>
            </w:r>
            <w:fldSimple w:instr=" SEQ Формула \* ARABIC ">
              <w:r w:rsidR="0075087B">
                <w:rPr>
                  <w:noProof/>
                </w:rPr>
                <w:t>80</w:t>
              </w:r>
            </w:fldSimple>
            <w:r w:rsidRPr="00A90C2C">
              <w:rPr>
                <w:lang w:val="en-US"/>
              </w:rPr>
              <w:t>)</w:t>
            </w:r>
            <w:bookmarkEnd w:id="388"/>
            <w:r w:rsidR="00A90C2C">
              <w:rPr>
                <w:rStyle w:val="affb"/>
                <w:lang w:val="en-US"/>
              </w:rPr>
              <w:footnoteReference w:id="77"/>
            </w:r>
          </w:p>
        </w:tc>
      </w:tr>
    </w:tbl>
    <w:p w14:paraId="3663EBEF" w14:textId="2316C72C" w:rsidR="001A5423" w:rsidRDefault="001A5423" w:rsidP="001A5423">
      <w:pPr>
        <w:pStyle w:val="a5"/>
      </w:pPr>
      <w:r>
        <w:t>где индексы 1 и 2 относятся к местам входа и выхода воздуха из</w:t>
      </w:r>
      <w:r w:rsidRPr="001A5423">
        <w:t xml:space="preserve"> </w:t>
      </w:r>
      <w:r>
        <w:t>шахты, a k</w:t>
      </w:r>
      <w:r w:rsidRPr="001A5423">
        <w:rPr>
          <w:vertAlign w:val="subscript"/>
        </w:rPr>
        <w:t>1</w:t>
      </w:r>
      <w:r>
        <w:t xml:space="preserve"> и </w:t>
      </w:r>
      <w:r>
        <w:rPr>
          <w:lang w:val="en-US"/>
        </w:rPr>
        <w:t>k</w:t>
      </w:r>
      <w:r w:rsidRPr="001A5423">
        <w:rPr>
          <w:vertAlign w:val="subscript"/>
        </w:rPr>
        <w:t>2</w:t>
      </w:r>
      <w:r w:rsidR="00F23F27">
        <w:t xml:space="preserve"> — </w:t>
      </w:r>
      <w:r>
        <w:t>так называемые коэффициенты кинетической</w:t>
      </w:r>
      <w:r w:rsidRPr="001A5423">
        <w:t xml:space="preserve"> </w:t>
      </w:r>
      <w:r>
        <w:t>энергии (</w:t>
      </w:r>
      <w:r w:rsidR="00A90C2C">
        <w:t>!</w:t>
      </w:r>
      <w:r>
        <w:t xml:space="preserve">см. </w:t>
      </w:r>
      <w:r w:rsidRPr="003561AC">
        <w:rPr>
          <w:rStyle w:val="afff6"/>
        </w:rPr>
        <w:t>стр. 262</w:t>
      </w:r>
      <w:r>
        <w:t>).</w:t>
      </w:r>
    </w:p>
    <w:p w14:paraId="6977FA49" w14:textId="2F7A77A6" w:rsidR="001A5423" w:rsidRDefault="001A5423" w:rsidP="001A5423">
      <w:pPr>
        <w:pStyle w:val="a5"/>
      </w:pPr>
      <w:r>
        <w:lastRenderedPageBreak/>
        <w:t xml:space="preserve">Уравнение </w:t>
      </w:r>
      <w:r w:rsidR="00A05A8B">
        <w:fldChar w:fldCharType="begin"/>
      </w:r>
      <w:r w:rsidR="00A05A8B">
        <w:instrText xml:space="preserve"> REF _Ref228892934 \h </w:instrText>
      </w:r>
      <w:r w:rsidR="00A05A8B">
        <w:fldChar w:fldCharType="separate"/>
      </w:r>
      <w:r w:rsidR="00A05A8B" w:rsidRPr="00203061">
        <w:rPr>
          <w:rStyle w:val="afff6"/>
        </w:rPr>
        <w:t>(</w:t>
      </w:r>
      <w:r w:rsidR="00A05A8B">
        <w:rPr>
          <w:rStyle w:val="afff6"/>
          <w:noProof/>
        </w:rPr>
        <w:t>79</w:t>
      </w:r>
      <w:r w:rsidR="00A05A8B" w:rsidRPr="00203061">
        <w:rPr>
          <w:rStyle w:val="afff6"/>
        </w:rPr>
        <w:t>)</w:t>
      </w:r>
      <w:r w:rsidR="00A05A8B">
        <w:fldChar w:fldCharType="end"/>
      </w:r>
      <w:r>
        <w:t xml:space="preserve"> известно как </w:t>
      </w:r>
      <w:r w:rsidRPr="00A05A8B">
        <w:rPr>
          <w:rStyle w:val="af3"/>
        </w:rPr>
        <w:t>уравнение Бернулли</w:t>
      </w:r>
      <w:r>
        <w:t>; оно является основным уравнением при рассмотрении задач о движении</w:t>
      </w:r>
      <w:r w:rsidRPr="001A5423">
        <w:t xml:space="preserve"> </w:t>
      </w:r>
      <w:r>
        <w:t>газов (и жидкостей) и в то же время имеет фундаментальное</w:t>
      </w:r>
      <w:r w:rsidRPr="001A5423">
        <w:t xml:space="preserve"> </w:t>
      </w:r>
      <w:r>
        <w:t>значение для всей гидроаэромеханики. Размерность каждого из</w:t>
      </w:r>
      <w:r w:rsidRPr="001A5423">
        <w:t xml:space="preserve"> </w:t>
      </w:r>
      <w:r>
        <w:t xml:space="preserve">членов в левой части уравнения </w:t>
      </w:r>
      <w:r w:rsidR="00A05A8B">
        <w:fldChar w:fldCharType="begin"/>
      </w:r>
      <w:r w:rsidR="00A05A8B">
        <w:instrText xml:space="preserve"> REF _Ref228892950 \h </w:instrText>
      </w:r>
      <w:r w:rsidR="00A05A8B">
        <w:fldChar w:fldCharType="separate"/>
      </w:r>
      <w:r w:rsidR="00A05A8B" w:rsidRPr="00203061">
        <w:rPr>
          <w:rStyle w:val="afff6"/>
        </w:rPr>
        <w:t>(</w:t>
      </w:r>
      <w:r w:rsidR="00A05A8B">
        <w:rPr>
          <w:rStyle w:val="afff6"/>
          <w:noProof/>
        </w:rPr>
        <w:t>80</w:t>
      </w:r>
      <w:r w:rsidR="00A05A8B" w:rsidRPr="00203061">
        <w:rPr>
          <w:rStyle w:val="afff6"/>
        </w:rPr>
        <w:t>)</w:t>
      </w:r>
      <w:r w:rsidR="00A05A8B">
        <w:fldChar w:fldCharType="end"/>
      </w:r>
      <w:r>
        <w:t xml:space="preserve"> кг/м</w:t>
      </w:r>
      <w:r w:rsidRPr="001A5423">
        <w:rPr>
          <w:vertAlign w:val="superscript"/>
        </w:rPr>
        <w:t>2</w:t>
      </w:r>
      <w:r w:rsidRPr="001A5423">
        <w:t>;</w:t>
      </w:r>
      <w:r>
        <w:t xml:space="preserve"> умножив и разделив</w:t>
      </w:r>
      <w:r w:rsidRPr="001A5423">
        <w:t xml:space="preserve"> </w:t>
      </w:r>
      <w:r>
        <w:t>на</w:t>
      </w:r>
      <w:r w:rsidR="0077666A">
        <w:t xml:space="preserve"> м,</w:t>
      </w:r>
      <w:r>
        <w:t xml:space="preserve"> получим кг</w:t>
      </w:r>
      <w:r w:rsidR="0077666A">
        <w:t>×</w:t>
      </w:r>
      <w:r>
        <w:t>м/м</w:t>
      </w:r>
      <w:r w:rsidRPr="001A5423">
        <w:rPr>
          <w:vertAlign w:val="superscript"/>
        </w:rPr>
        <w:t>3</w:t>
      </w:r>
      <w:r>
        <w:t xml:space="preserve">, т. е. каждый из членов уравнения Бернулли </w:t>
      </w:r>
      <w:r w:rsidR="00A05A8B">
        <w:fldChar w:fldCharType="begin"/>
      </w:r>
      <w:r w:rsidR="00A05A8B">
        <w:instrText xml:space="preserve"> REF _Ref228892950 \h </w:instrText>
      </w:r>
      <w:r w:rsidR="00A05A8B">
        <w:fldChar w:fldCharType="separate"/>
      </w:r>
      <w:r w:rsidR="00A05A8B" w:rsidRPr="00203061">
        <w:rPr>
          <w:rStyle w:val="afff6"/>
        </w:rPr>
        <w:t>(</w:t>
      </w:r>
      <w:r w:rsidR="00A05A8B">
        <w:rPr>
          <w:rStyle w:val="afff6"/>
          <w:noProof/>
        </w:rPr>
        <w:t>80</w:t>
      </w:r>
      <w:r w:rsidR="00A05A8B" w:rsidRPr="00203061">
        <w:rPr>
          <w:rStyle w:val="afff6"/>
        </w:rPr>
        <w:t>)</w:t>
      </w:r>
      <w:r w:rsidR="00A05A8B">
        <w:fldChar w:fldCharType="end"/>
      </w:r>
      <w:r>
        <w:t xml:space="preserve"> представляет собой работу 1 м</w:t>
      </w:r>
      <w:r w:rsidRPr="001A5423">
        <w:rPr>
          <w:vertAlign w:val="superscript"/>
        </w:rPr>
        <w:t>3</w:t>
      </w:r>
      <w:r>
        <w:t xml:space="preserve"> </w:t>
      </w:r>
      <w:r w:rsidRPr="00A05A8B">
        <w:rPr>
          <w:rStyle w:val="af3"/>
        </w:rPr>
        <w:t>воздуха при его движении по шахтным выработкам</w:t>
      </w:r>
      <w:r>
        <w:t>. Разделив все члены, кроме того,</w:t>
      </w:r>
      <w:r w:rsidRPr="001A5423">
        <w:t xml:space="preserve"> </w:t>
      </w:r>
      <w:r>
        <w:t xml:space="preserve">на </w:t>
      </w:r>
      <w:r w:rsidR="00F23F27">
        <w:rPr>
          <w:rFonts w:ascii="Cambria Math" w:hAnsi="Cambria Math"/>
        </w:rPr>
        <w:t>𝛾</w:t>
      </w:r>
      <w:r w:rsidR="00F23F27">
        <w:t xml:space="preserve"> — </w:t>
      </w:r>
      <w:r>
        <w:t>удельный вес и заметив, что м</w:t>
      </w:r>
      <w:r w:rsidRPr="001A5423">
        <w:rPr>
          <w:vertAlign w:val="superscript"/>
        </w:rPr>
        <w:t>3</w:t>
      </w:r>
      <w:r>
        <w:t>γ равно весу, получим,</w:t>
      </w:r>
      <w:r w:rsidRPr="001A5423">
        <w:t xml:space="preserve"> </w:t>
      </w:r>
      <w:r>
        <w:t xml:space="preserve">что каждый из членов уравнения Бернулли </w:t>
      </w:r>
      <w:r w:rsidRPr="00A05A8B">
        <w:rPr>
          <w:rStyle w:val="af3"/>
        </w:rPr>
        <w:t>выражает собой энергию, отнесенную к единице веса, т. е. удельную энергию</w:t>
      </w:r>
      <w:r>
        <w:t>.</w:t>
      </w:r>
      <w:r w:rsidRPr="001A5423">
        <w:t xml:space="preserve"> </w:t>
      </w:r>
      <w:r>
        <w:t xml:space="preserve">Из уравнения </w:t>
      </w:r>
      <w:r w:rsidR="00A05A8B">
        <w:fldChar w:fldCharType="begin"/>
      </w:r>
      <w:r w:rsidR="00A05A8B">
        <w:instrText xml:space="preserve"> REF _Ref228892950 \h </w:instrText>
      </w:r>
      <w:r w:rsidR="00A05A8B">
        <w:fldChar w:fldCharType="separate"/>
      </w:r>
      <w:r w:rsidR="00A05A8B" w:rsidRPr="00203061">
        <w:rPr>
          <w:rStyle w:val="afff6"/>
        </w:rPr>
        <w:t>(</w:t>
      </w:r>
      <w:r w:rsidR="00A05A8B">
        <w:rPr>
          <w:rStyle w:val="afff6"/>
          <w:noProof/>
        </w:rPr>
        <w:t>80</w:t>
      </w:r>
      <w:r w:rsidR="00A05A8B" w:rsidRPr="00203061">
        <w:rPr>
          <w:rStyle w:val="afff6"/>
        </w:rPr>
        <w:t>)</w:t>
      </w:r>
      <w:r w:rsidR="00A05A8B">
        <w:fldChar w:fldCharType="end"/>
      </w:r>
      <w:r>
        <w:t xml:space="preserve"> видно, что полная энергия, заключающаяся</w:t>
      </w:r>
      <w:r w:rsidRPr="001A5423">
        <w:t xml:space="preserve"> </w:t>
      </w:r>
      <w:r>
        <w:t>в воздухе, проходящем по шахтным выработкам, состоит из трех</w:t>
      </w:r>
      <w:r w:rsidRPr="001A5423">
        <w:t xml:space="preserve"> </w:t>
      </w:r>
      <w:r>
        <w:t>частей:</w:t>
      </w:r>
    </w:p>
    <w:p w14:paraId="6706DE7C" w14:textId="643768FB" w:rsidR="001A5423" w:rsidRDefault="001A5423">
      <w:pPr>
        <w:pStyle w:val="a0"/>
        <w:numPr>
          <w:ilvl w:val="0"/>
          <w:numId w:val="21"/>
        </w:numPr>
        <w:tabs>
          <w:tab w:val="left" w:pos="284"/>
        </w:tabs>
        <w:ind w:left="0" w:firstLine="0"/>
      </w:pPr>
      <w:r w:rsidRPr="00A05A8B">
        <w:rPr>
          <w:rStyle w:val="af3"/>
        </w:rPr>
        <w:t>удельной энергии давления</w:t>
      </w:r>
      <w:r>
        <w:t>, чему соответствует депрессия или напор, создаваемые вентилятором;</w:t>
      </w:r>
    </w:p>
    <w:p w14:paraId="379E23AC" w14:textId="06CCC351" w:rsidR="001A5423" w:rsidRDefault="001A5423">
      <w:pPr>
        <w:pStyle w:val="a0"/>
        <w:numPr>
          <w:ilvl w:val="0"/>
          <w:numId w:val="21"/>
        </w:numPr>
        <w:tabs>
          <w:tab w:val="left" w:pos="284"/>
        </w:tabs>
        <w:ind w:left="0" w:firstLine="0"/>
      </w:pPr>
      <w:r w:rsidRPr="00A05A8B">
        <w:rPr>
          <w:rStyle w:val="af3"/>
        </w:rPr>
        <w:t>удельной энергии положения</w:t>
      </w:r>
      <w:r>
        <w:t>, чему соответствует разность давления, создаваемая столбами высотой Н разного удельного веса;</w:t>
      </w:r>
    </w:p>
    <w:p w14:paraId="3BCDBDBB" w14:textId="3EB874E0" w:rsidR="001A5423" w:rsidRDefault="001A5423">
      <w:pPr>
        <w:pStyle w:val="a0"/>
        <w:numPr>
          <w:ilvl w:val="0"/>
          <w:numId w:val="21"/>
        </w:numPr>
        <w:tabs>
          <w:tab w:val="left" w:pos="284"/>
        </w:tabs>
        <w:ind w:left="0" w:firstLine="0"/>
      </w:pPr>
      <w:r w:rsidRPr="00A05A8B">
        <w:rPr>
          <w:rStyle w:val="af3"/>
        </w:rPr>
        <w:t>удельной кинетической энергии</w:t>
      </w:r>
      <w:r>
        <w:t>, чему соответствует разность скоростных давлений Δ</w:t>
      </w:r>
      <w:r w:rsidRPr="001A5423">
        <w:rPr>
          <w:lang w:val="en-US"/>
        </w:rPr>
        <w:t>h</w:t>
      </w:r>
      <w:r w:rsidRPr="001A5423">
        <w:rPr>
          <w:vertAlign w:val="subscript"/>
        </w:rPr>
        <w:t>СК</w:t>
      </w:r>
      <w:r>
        <w:t>.</w:t>
      </w:r>
    </w:p>
    <w:p w14:paraId="05EB6F0B" w14:textId="1CD2C3EF" w:rsidR="001A5423" w:rsidRDefault="001A5423" w:rsidP="001A5423">
      <w:pPr>
        <w:pStyle w:val="a5"/>
      </w:pPr>
      <w:r>
        <w:t xml:space="preserve">Уравнение Бернулли, полученное нами для частного случая движения воздуха по шахтным выработкам, в гидроаэромеханике выводится для случая движения потока несжимаемой жидкости (газа) между двумя какими-нибудь произвольными сечениями 1 и 2 и индексы 1 и 2 в уравнении </w:t>
      </w:r>
      <w:r w:rsidR="00A05A8B">
        <w:fldChar w:fldCharType="begin"/>
      </w:r>
      <w:r w:rsidR="00A05A8B">
        <w:instrText xml:space="preserve"> REF _Ref228892950 \h </w:instrText>
      </w:r>
      <w:r w:rsidR="00A05A8B">
        <w:fldChar w:fldCharType="separate"/>
      </w:r>
      <w:r w:rsidR="00A05A8B" w:rsidRPr="00203061">
        <w:rPr>
          <w:rStyle w:val="afff6"/>
        </w:rPr>
        <w:t>(</w:t>
      </w:r>
      <w:r w:rsidR="00A05A8B">
        <w:rPr>
          <w:rStyle w:val="afff6"/>
          <w:noProof/>
        </w:rPr>
        <w:t>80</w:t>
      </w:r>
      <w:r w:rsidR="00A05A8B" w:rsidRPr="00203061">
        <w:rPr>
          <w:rStyle w:val="afff6"/>
        </w:rPr>
        <w:t>)</w:t>
      </w:r>
      <w:r w:rsidR="00A05A8B">
        <w:fldChar w:fldCharType="end"/>
      </w:r>
      <w:r>
        <w:t xml:space="preserve"> относятся тогда к этим сечениям. Но воздух сжимаем; хорошо известно, что при движении воздуха по шахте удельный вес его под влиянием различных факторов, в основном температуры и давления, непрерывно меняется, а следовательно, меняется и v</w:t>
      </w:r>
      <w:r w:rsidR="00F23F27">
        <w:t xml:space="preserve"> — </w:t>
      </w:r>
      <w:r>
        <w:t>удельный объем. Спрашивается, можно ли и в этом случае считать уравнение Бернулли</w:t>
      </w:r>
    </w:p>
    <w:p w14:paraId="697C56C4" w14:textId="77777777" w:rsidR="001A5423" w:rsidRDefault="001A5423" w:rsidP="001A5423">
      <w:pPr>
        <w:pStyle w:val="a5"/>
      </w:pPr>
      <w:r>
        <w:t>справедливым?</w:t>
      </w:r>
    </w:p>
    <w:p w14:paraId="3EDC7AE5" w14:textId="6C5853FC" w:rsidR="00DD0239" w:rsidRDefault="001A5423" w:rsidP="00DD0239">
      <w:pPr>
        <w:pStyle w:val="a5"/>
      </w:pPr>
      <w:r>
        <w:t xml:space="preserve">Как доказывается в курсах гидроаэромеханики, написание уравнения Бернулли в виде уравнения </w:t>
      </w:r>
      <w:r w:rsidR="00A05A8B">
        <w:fldChar w:fldCharType="begin"/>
      </w:r>
      <w:r w:rsidR="00A05A8B">
        <w:instrText xml:space="preserve"> REF _Ref228892950 \h </w:instrText>
      </w:r>
      <w:r w:rsidR="00A05A8B">
        <w:fldChar w:fldCharType="separate"/>
      </w:r>
      <w:r w:rsidR="00A05A8B" w:rsidRPr="00203061">
        <w:rPr>
          <w:rStyle w:val="afff6"/>
        </w:rPr>
        <w:t>(</w:t>
      </w:r>
      <w:r w:rsidR="00A05A8B">
        <w:rPr>
          <w:rStyle w:val="afff6"/>
          <w:noProof/>
        </w:rPr>
        <w:t>80</w:t>
      </w:r>
      <w:r w:rsidR="00A05A8B" w:rsidRPr="00203061">
        <w:rPr>
          <w:rStyle w:val="afff6"/>
        </w:rPr>
        <w:t>)</w:t>
      </w:r>
      <w:r w:rsidR="00A05A8B">
        <w:fldChar w:fldCharType="end"/>
      </w:r>
      <w:r>
        <w:t>, с двумя разными значениями удельного веса у в начальном и конечном сечениях, допустимо при определенных условиях. При движении газа сжимаемостью его можно пренебрегать до тех пор, пока ско</w:t>
      </w:r>
      <w:r w:rsidR="00DD0239">
        <w:t xml:space="preserve">рость движения мала по сравнению со скоростью звука (~330 м/сек); для воздуха, например, относительное изменение плотности при скорости 100 м/сек составляет всего 0,05. </w:t>
      </w:r>
      <w:r w:rsidR="00DD0239">
        <w:lastRenderedPageBreak/>
        <w:t>Эта скорость может рассматриваться как предельная, при которой к движущемуся воздуху допустимо еще применять законы движения несжимаемой жидкости; скорости движения воздуха по шахтным выработкам значительно ниже указанной величины.</w:t>
      </w:r>
    </w:p>
    <w:p w14:paraId="20F3952B" w14:textId="084CDC92" w:rsidR="006528DD" w:rsidRDefault="00DD0239" w:rsidP="00DD0239">
      <w:pPr>
        <w:pStyle w:val="a5"/>
      </w:pPr>
      <w:r>
        <w:t>В частном случае движения воздуха по глубоким стволам влияние сжимаемости воздуха становится настолько большим, что с ним приходится считаться (</w:t>
      </w:r>
      <w:r w:rsidR="0077666A">
        <w:t>!</w:t>
      </w:r>
      <w:r>
        <w:t>см. стр. 494).</w:t>
      </w:r>
    </w:p>
    <w:p w14:paraId="2A42220C" w14:textId="3F02796D" w:rsidR="006528DD" w:rsidRDefault="0066520C" w:rsidP="0066520C">
      <w:pPr>
        <w:pStyle w:val="a5"/>
      </w:pPr>
      <w:r>
        <w:t>Учитывая, что разности γ</w:t>
      </w:r>
      <w:r w:rsidRPr="001527EF">
        <w:rPr>
          <w:vertAlign w:val="subscript"/>
        </w:rPr>
        <w:t>1</w:t>
      </w:r>
      <w:r>
        <w:rPr>
          <w:lang w:val="en-US"/>
        </w:rPr>
        <w:t>H</w:t>
      </w:r>
      <w:r w:rsidRPr="001527EF">
        <w:rPr>
          <w:vertAlign w:val="subscript"/>
        </w:rPr>
        <w:t>1</w:t>
      </w:r>
      <w:r>
        <w:t>—γ</w:t>
      </w:r>
      <w:r w:rsidRPr="001527EF">
        <w:rPr>
          <w:vertAlign w:val="subscript"/>
        </w:rPr>
        <w:t>2</w:t>
      </w:r>
      <w:r>
        <w:rPr>
          <w:lang w:val="en-US"/>
        </w:rPr>
        <w:t>H</w:t>
      </w:r>
      <w:r w:rsidRPr="001527EF">
        <w:rPr>
          <w:vertAlign w:val="subscript"/>
        </w:rPr>
        <w:t>2</w:t>
      </w:r>
      <w:r>
        <w:t xml:space="preserve"> и </w:t>
      </w:r>
      <w:r>
        <w:rPr>
          <w:lang w:val="en-US"/>
        </w:rPr>
        <w:t>h</w:t>
      </w:r>
      <w:r w:rsidRPr="0066520C">
        <w:rPr>
          <w:vertAlign w:val="subscript"/>
        </w:rPr>
        <w:t>СК</w:t>
      </w:r>
      <w:r>
        <w:t>—h</w:t>
      </w:r>
      <w:r w:rsidRPr="0066520C">
        <w:rPr>
          <w:vertAlign w:val="subscript"/>
        </w:rPr>
        <w:t>CK</w:t>
      </w:r>
      <w:r>
        <w:t xml:space="preserve"> могут быть положительными и отрицательными, уравнение </w:t>
      </w:r>
      <w:r w:rsidR="005E216B">
        <w:fldChar w:fldCharType="begin"/>
      </w:r>
      <w:r w:rsidR="005E216B">
        <w:instrText xml:space="preserve"> REF _Ref228892950 \h </w:instrText>
      </w:r>
      <w:r w:rsidR="005E216B">
        <w:fldChar w:fldCharType="separate"/>
      </w:r>
      <w:r w:rsidR="00A05A8B" w:rsidRPr="00203061">
        <w:rPr>
          <w:rStyle w:val="afff6"/>
        </w:rPr>
        <w:t>(</w:t>
      </w:r>
      <w:r w:rsidR="00A05A8B">
        <w:rPr>
          <w:rStyle w:val="afff6"/>
          <w:noProof/>
        </w:rPr>
        <w:t>80</w:t>
      </w:r>
      <w:r w:rsidR="00A05A8B" w:rsidRPr="00203061">
        <w:rPr>
          <w:rStyle w:val="afff6"/>
        </w:rPr>
        <w:t>)</w:t>
      </w:r>
      <w:r w:rsidR="005E216B">
        <w:fldChar w:fldCharType="end"/>
      </w:r>
      <w:r>
        <w:t xml:space="preserve"> следует окончательно переписать так:</w:t>
      </w:r>
    </w:p>
    <w:tbl>
      <w:tblPr>
        <w:tblStyle w:val="51"/>
        <w:tblW w:w="5000" w:type="pct"/>
        <w:tblLook w:val="04A0" w:firstRow="1" w:lastRow="0" w:firstColumn="1" w:lastColumn="0" w:noHBand="0" w:noVBand="1"/>
      </w:tblPr>
      <w:tblGrid>
        <w:gridCol w:w="1106"/>
        <w:gridCol w:w="5558"/>
        <w:gridCol w:w="1103"/>
      </w:tblGrid>
      <w:tr w:rsidR="0066520C" w:rsidRPr="0077666A" w14:paraId="32A75EF2"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Pr>
          <w:p w14:paraId="5A3E6A66" w14:textId="77777777" w:rsidR="0066520C" w:rsidRPr="0077666A" w:rsidRDefault="0066520C" w:rsidP="0077666A">
            <w:pPr>
              <w:rPr>
                <w:color w:val="auto"/>
              </w:rPr>
            </w:pPr>
          </w:p>
        </w:tc>
        <w:tc>
          <w:tcPr>
            <w:tcW w:w="4252" w:type="dxa"/>
          </w:tcPr>
          <w:p w14:paraId="2784B05C" w14:textId="3CAF0A90" w:rsidR="0066520C"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в</m:t>
                    </m:r>
                  </m:sub>
                </m:sSub>
                <m:r>
                  <m:t>±</m:t>
                </m:r>
                <m:sSub>
                  <m:sSubPr>
                    <m:ctrlPr/>
                  </m:sSubPr>
                  <m:e>
                    <m:r>
                      <m:t>h</m:t>
                    </m:r>
                  </m:e>
                  <m:sub>
                    <m:r>
                      <m:t>е</m:t>
                    </m:r>
                  </m:sub>
                </m:sSub>
                <m:r>
                  <m:t>±∆</m:t>
                </m:r>
                <m:sSub>
                  <m:sSubPr>
                    <m:ctrlPr/>
                  </m:sSubPr>
                  <m:e>
                    <m:r>
                      <m:t>h</m:t>
                    </m:r>
                  </m:e>
                  <m:sub>
                    <m:r>
                      <m:t>ск</m:t>
                    </m:r>
                  </m:sub>
                </m:sSub>
                <m:r>
                  <m:t>=</m:t>
                </m:r>
                <m:sSub>
                  <m:sSubPr>
                    <m:ctrlPr/>
                  </m:sSubPr>
                  <m:e>
                    <m:r>
                      <m:t>h</m:t>
                    </m:r>
                  </m:e>
                  <m:sub>
                    <m:r>
                      <m:t>сопр</m:t>
                    </m:r>
                  </m:sub>
                </m:sSub>
                <m:r>
                  <m:t>,</m:t>
                </m:r>
              </m:oMath>
            </m:oMathPara>
          </w:p>
        </w:tc>
        <w:tc>
          <w:tcPr>
            <w:tcW w:w="844" w:type="dxa"/>
          </w:tcPr>
          <w:p w14:paraId="286E8314" w14:textId="344AFF09" w:rsidR="0066520C" w:rsidRPr="0077666A" w:rsidRDefault="005E216B" w:rsidP="0077666A">
            <w:pPr>
              <w:pStyle w:val="a5"/>
              <w:cnfStyle w:val="100000000000" w:firstRow="1" w:lastRow="0" w:firstColumn="0" w:lastColumn="0" w:oddVBand="0" w:evenVBand="0" w:oddHBand="0" w:evenHBand="0" w:firstRowFirstColumn="0" w:firstRowLastColumn="0" w:lastRowFirstColumn="0" w:lastRowLastColumn="0"/>
              <w:rPr>
                <w:lang w:val="en-US"/>
              </w:rPr>
            </w:pPr>
            <w:bookmarkStart w:id="389" w:name="_Ref228893229"/>
            <w:r w:rsidRPr="0077666A">
              <w:rPr>
                <w:lang w:val="en-US"/>
              </w:rPr>
              <w:t>(</w:t>
            </w:r>
            <w:fldSimple w:instr=" SEQ Формула \* ARABIC ">
              <w:r w:rsidR="0075087B">
                <w:rPr>
                  <w:noProof/>
                </w:rPr>
                <w:t>81</w:t>
              </w:r>
            </w:fldSimple>
            <w:r w:rsidRPr="0077666A">
              <w:rPr>
                <w:lang w:val="en-US"/>
              </w:rPr>
              <w:t>)</w:t>
            </w:r>
            <w:bookmarkEnd w:id="389"/>
          </w:p>
        </w:tc>
      </w:tr>
    </w:tbl>
    <w:p w14:paraId="7620AF19" w14:textId="49C0C8FC" w:rsidR="006528DD" w:rsidRPr="0066520C" w:rsidRDefault="0066520C" w:rsidP="00B414A7">
      <w:pPr>
        <w:pStyle w:val="a5"/>
        <w:rPr>
          <w:rStyle w:val="af3"/>
        </w:rPr>
      </w:pPr>
      <w:r w:rsidRPr="0066520C">
        <w:rPr>
          <w:rStyle w:val="af3"/>
        </w:rPr>
        <w:t>Некоторые частные случаи уравнения Бернулли:</w:t>
      </w:r>
    </w:p>
    <w:p w14:paraId="1A841CAF" w14:textId="6FFAF17A" w:rsidR="00394569" w:rsidRPr="00394569" w:rsidRDefault="00394569">
      <w:pPr>
        <w:pStyle w:val="a0"/>
        <w:numPr>
          <w:ilvl w:val="0"/>
          <w:numId w:val="22"/>
        </w:numPr>
        <w:tabs>
          <w:tab w:val="left" w:pos="284"/>
        </w:tabs>
        <w:ind w:left="0" w:firstLine="0"/>
      </w:pPr>
      <w:r>
        <w:t xml:space="preserve">при </w:t>
      </w:r>
      <w:r w:rsidR="00B466DB" w:rsidRPr="00C15871">
        <w:rPr>
          <w:lang w:val="en-US"/>
        </w:rPr>
        <w:t>P</w:t>
      </w:r>
      <w:r w:rsidR="00130630" w:rsidRPr="00C15871">
        <w:rPr>
          <w:vertAlign w:val="subscript"/>
        </w:rPr>
        <w:t>1</w:t>
      </w:r>
      <w:r w:rsidR="00130630">
        <w:t>&gt;</w:t>
      </w:r>
      <w:r w:rsidR="00130630" w:rsidRPr="00AD5F82">
        <w:t xml:space="preserve"> </w:t>
      </w:r>
      <w:r w:rsidR="00130630" w:rsidRPr="00C15871">
        <w:rPr>
          <w:lang w:val="en-US"/>
        </w:rPr>
        <w:t>P</w:t>
      </w:r>
      <w:r w:rsidRPr="00C15871">
        <w:rPr>
          <w:vertAlign w:val="subscript"/>
        </w:rPr>
        <w:t>2</w:t>
      </w:r>
      <w:r>
        <w:t xml:space="preserve">, где </w:t>
      </w:r>
      <w:r w:rsidR="00B466DB" w:rsidRPr="00C15871">
        <w:rPr>
          <w:lang w:val="en-US"/>
        </w:rPr>
        <w:t>P</w:t>
      </w:r>
      <w:r w:rsidRPr="00C15871">
        <w:rPr>
          <w:vertAlign w:val="subscript"/>
        </w:rPr>
        <w:t>1</w:t>
      </w:r>
      <w:r>
        <w:t>=</w:t>
      </w:r>
      <w:r w:rsidR="00B466DB" w:rsidRPr="00C15871">
        <w:rPr>
          <w:lang w:val="en-US"/>
        </w:rPr>
        <w:t>P</w:t>
      </w:r>
      <w:r w:rsidRPr="00C15871">
        <w:rPr>
          <w:vertAlign w:val="subscript"/>
        </w:rPr>
        <w:t>0</w:t>
      </w:r>
      <w:r>
        <w:t xml:space="preserve"> (барометрическому давлению), υ</w:t>
      </w:r>
      <w:r w:rsidRPr="00C15871">
        <w:rPr>
          <w:vertAlign w:val="subscript"/>
        </w:rPr>
        <w:t>1</w:t>
      </w:r>
      <w:r>
        <w:t>=υ</w:t>
      </w:r>
      <w:r w:rsidRPr="00C15871">
        <w:rPr>
          <w:vertAlign w:val="subscript"/>
        </w:rPr>
        <w:t>2</w:t>
      </w:r>
      <w:r>
        <w:t xml:space="preserve"> и γ</w:t>
      </w:r>
      <w:r w:rsidRPr="00C15871">
        <w:rPr>
          <w:vertAlign w:val="subscript"/>
        </w:rPr>
        <w:t>1</w:t>
      </w:r>
      <w:r>
        <w:t>=γ</w:t>
      </w:r>
      <w:r w:rsidRPr="00C15871">
        <w:rPr>
          <w:vertAlign w:val="subscript"/>
        </w:rPr>
        <w:t>2</w:t>
      </w:r>
      <w:r>
        <w:t xml:space="preserve">; </w:t>
      </w:r>
      <w:r w:rsidRPr="00C15871">
        <w:rPr>
          <w:lang w:val="en-US"/>
        </w:rPr>
        <w:t>h</w:t>
      </w:r>
      <w:r w:rsidRPr="00C15871">
        <w:rPr>
          <w:vertAlign w:val="subscript"/>
        </w:rPr>
        <w:t>сопр</w:t>
      </w:r>
      <w:r>
        <w:t>=P</w:t>
      </w:r>
      <w:r w:rsidRPr="00C15871">
        <w:rPr>
          <w:vertAlign w:val="subscript"/>
        </w:rPr>
        <w:t>1</w:t>
      </w:r>
      <w:r>
        <w:t>—P</w:t>
      </w:r>
      <w:r w:rsidRPr="00C15871">
        <w:rPr>
          <w:vertAlign w:val="subscript"/>
        </w:rPr>
        <w:t>2</w:t>
      </w:r>
      <w:r>
        <w:t>=Р</w:t>
      </w:r>
      <w:r w:rsidRPr="00C15871">
        <w:rPr>
          <w:vertAlign w:val="subscript"/>
        </w:rPr>
        <w:t>0</w:t>
      </w:r>
      <w:r>
        <w:t>—Р</w:t>
      </w:r>
      <w:r w:rsidRPr="00C15871">
        <w:rPr>
          <w:vertAlign w:val="subscript"/>
        </w:rPr>
        <w:t>2</w:t>
      </w:r>
      <w:r>
        <w:t>=h</w:t>
      </w:r>
      <w:r w:rsidRPr="00C15871">
        <w:rPr>
          <w:vertAlign w:val="subscript"/>
        </w:rPr>
        <w:t>B</w:t>
      </w:r>
      <w:r w:rsidR="00F23F27">
        <w:t xml:space="preserve"> — </w:t>
      </w:r>
      <w:r w:rsidRPr="000F0678">
        <w:rPr>
          <w:rStyle w:val="af3"/>
        </w:rPr>
        <w:t>случай проветривания всасывающим вентилятором</w:t>
      </w:r>
      <w:r w:rsidRPr="00394569">
        <w:t>;</w:t>
      </w:r>
    </w:p>
    <w:p w14:paraId="026CE3DC" w14:textId="15B2AF01" w:rsidR="00394569" w:rsidRDefault="00394569">
      <w:pPr>
        <w:pStyle w:val="a0"/>
        <w:numPr>
          <w:ilvl w:val="0"/>
          <w:numId w:val="22"/>
        </w:numPr>
        <w:tabs>
          <w:tab w:val="left" w:pos="284"/>
        </w:tabs>
        <w:ind w:left="0" w:firstLine="0"/>
      </w:pPr>
      <w:r>
        <w:t xml:space="preserve">при </w:t>
      </w:r>
      <w:r w:rsidR="00B466DB" w:rsidRPr="00C15871">
        <w:rPr>
          <w:lang w:val="en-US"/>
        </w:rPr>
        <w:t>P</w:t>
      </w:r>
      <w:r w:rsidR="00130630" w:rsidRPr="00C15871">
        <w:rPr>
          <w:vertAlign w:val="subscript"/>
        </w:rPr>
        <w:t>1</w:t>
      </w:r>
      <w:r w:rsidR="00130630">
        <w:t>&gt;</w:t>
      </w:r>
      <w:r w:rsidR="00130630" w:rsidRPr="00AD5F82">
        <w:t xml:space="preserve"> </w:t>
      </w:r>
      <w:r w:rsidR="00130630" w:rsidRPr="00C15871">
        <w:rPr>
          <w:lang w:val="en-US"/>
        </w:rPr>
        <w:t>P</w:t>
      </w:r>
      <w:r w:rsidRPr="00C15871">
        <w:rPr>
          <w:vertAlign w:val="subscript"/>
        </w:rPr>
        <w:t>2</w:t>
      </w:r>
      <w:r>
        <w:t xml:space="preserve">, где </w:t>
      </w:r>
      <w:r w:rsidR="00B466DB" w:rsidRPr="00C15871">
        <w:rPr>
          <w:lang w:val="en-US"/>
        </w:rPr>
        <w:t>P</w:t>
      </w:r>
      <w:r w:rsidRPr="00C15871">
        <w:rPr>
          <w:vertAlign w:val="subscript"/>
        </w:rPr>
        <w:t>2</w:t>
      </w:r>
      <w:r>
        <w:t>=</w:t>
      </w:r>
      <w:r w:rsidR="00B466DB" w:rsidRPr="00C15871">
        <w:rPr>
          <w:lang w:val="en-US"/>
        </w:rPr>
        <w:t>P</w:t>
      </w:r>
      <w:r w:rsidRPr="00C15871">
        <w:rPr>
          <w:vertAlign w:val="subscript"/>
        </w:rPr>
        <w:t>0</w:t>
      </w:r>
      <w:r w:rsidRPr="00394569">
        <w:t>;</w:t>
      </w:r>
      <w:r>
        <w:t xml:space="preserve"> </w:t>
      </w:r>
      <w:r w:rsidR="000F0678">
        <w:t>γ</w:t>
      </w:r>
      <w:r w:rsidR="000F0678" w:rsidRPr="00C15871">
        <w:rPr>
          <w:vertAlign w:val="subscript"/>
        </w:rPr>
        <w:t>1</w:t>
      </w:r>
      <w:r w:rsidR="000F0678">
        <w:t>=γ</w:t>
      </w:r>
      <w:r w:rsidR="000F0678" w:rsidRPr="00C15871">
        <w:rPr>
          <w:vertAlign w:val="subscript"/>
        </w:rPr>
        <w:t>2</w:t>
      </w:r>
      <w:r>
        <w:t xml:space="preserve"> и </w:t>
      </w:r>
      <w:r w:rsidR="000F0678">
        <w:t>υ</w:t>
      </w:r>
      <w:r w:rsidR="000F0678" w:rsidRPr="00C15871">
        <w:rPr>
          <w:vertAlign w:val="subscript"/>
        </w:rPr>
        <w:t>1</w:t>
      </w:r>
      <w:r w:rsidR="000F0678">
        <w:t>=υ</w:t>
      </w:r>
      <w:r w:rsidR="000F0678" w:rsidRPr="00C15871">
        <w:rPr>
          <w:vertAlign w:val="subscript"/>
        </w:rPr>
        <w:t>2</w:t>
      </w:r>
      <w:r w:rsidR="000F0678" w:rsidRPr="000F0678">
        <w:t>;</w:t>
      </w:r>
      <w:r>
        <w:t xml:space="preserve"> </w:t>
      </w:r>
      <w:r w:rsidR="000F0678" w:rsidRPr="00C15871">
        <w:rPr>
          <w:lang w:val="en-US"/>
        </w:rPr>
        <w:t>h</w:t>
      </w:r>
      <w:r w:rsidRPr="00C15871">
        <w:rPr>
          <w:vertAlign w:val="subscript"/>
        </w:rPr>
        <w:t>conp</w:t>
      </w:r>
      <w:r>
        <w:t>=P</w:t>
      </w:r>
      <w:r w:rsidR="00BB398B" w:rsidRPr="00C15871">
        <w:rPr>
          <w:vertAlign w:val="subscript"/>
        </w:rPr>
        <w:t>1</w:t>
      </w:r>
      <w:r>
        <w:t>—P</w:t>
      </w:r>
      <w:r w:rsidR="00BB398B" w:rsidRPr="00C15871">
        <w:rPr>
          <w:vertAlign w:val="subscript"/>
        </w:rPr>
        <w:t>2</w:t>
      </w:r>
      <w:r>
        <w:t>=P</w:t>
      </w:r>
      <w:r w:rsidR="00BB398B" w:rsidRPr="00C15871">
        <w:rPr>
          <w:vertAlign w:val="subscript"/>
        </w:rPr>
        <w:t>1</w:t>
      </w:r>
      <w:r>
        <w:t>—Р</w:t>
      </w:r>
      <w:r w:rsidR="00BB398B" w:rsidRPr="00C15871">
        <w:rPr>
          <w:vertAlign w:val="subscript"/>
        </w:rPr>
        <w:t>0</w:t>
      </w:r>
      <w:r w:rsidR="00BB398B" w:rsidRPr="00BB398B">
        <w:t>=</w:t>
      </w:r>
      <w:r w:rsidR="00BB398B" w:rsidRPr="00C15871">
        <w:rPr>
          <w:lang w:val="en-US"/>
        </w:rPr>
        <w:t>h</w:t>
      </w:r>
      <w:r w:rsidR="00BB398B" w:rsidRPr="00C15871">
        <w:rPr>
          <w:vertAlign w:val="subscript"/>
          <w:lang w:val="en-US"/>
        </w:rPr>
        <w:t>B</w:t>
      </w:r>
      <w:r w:rsidR="00F23F27">
        <w:t xml:space="preserve"> — </w:t>
      </w:r>
      <w:r w:rsidRPr="000F0678">
        <w:rPr>
          <w:rStyle w:val="af3"/>
        </w:rPr>
        <w:t>случай проветривания нагнетательным вентилятором</w:t>
      </w:r>
      <w:r>
        <w:t>;</w:t>
      </w:r>
    </w:p>
    <w:p w14:paraId="676194CD" w14:textId="5CC8A30F" w:rsidR="00394569" w:rsidRDefault="00394569">
      <w:pPr>
        <w:pStyle w:val="a0"/>
        <w:numPr>
          <w:ilvl w:val="0"/>
          <w:numId w:val="22"/>
        </w:numPr>
        <w:tabs>
          <w:tab w:val="left" w:pos="284"/>
        </w:tabs>
        <w:ind w:left="0" w:firstLine="0"/>
      </w:pPr>
      <w:r>
        <w:t>при Р</w:t>
      </w:r>
      <w:r w:rsidR="00B466DB" w:rsidRPr="00C15871">
        <w:rPr>
          <w:vertAlign w:val="subscript"/>
        </w:rPr>
        <w:t>1</w:t>
      </w:r>
      <w:r>
        <w:t>=</w:t>
      </w:r>
      <w:r w:rsidR="00B466DB" w:rsidRPr="00C15871">
        <w:rPr>
          <w:lang w:val="en-US"/>
        </w:rPr>
        <w:t>P</w:t>
      </w:r>
      <w:r w:rsidRPr="00C15871">
        <w:rPr>
          <w:vertAlign w:val="subscript"/>
        </w:rPr>
        <w:t>2</w:t>
      </w:r>
      <w:r>
        <w:t xml:space="preserve">, и </w:t>
      </w:r>
      <w:r w:rsidR="00B466DB">
        <w:t>γ</w:t>
      </w:r>
      <w:r w:rsidR="00B466DB" w:rsidRPr="00C15871">
        <w:rPr>
          <w:vertAlign w:val="subscript"/>
        </w:rPr>
        <w:t>1</w:t>
      </w:r>
      <w:r w:rsidR="00B466DB">
        <w:t>≠γ</w:t>
      </w:r>
      <w:r w:rsidR="00B466DB" w:rsidRPr="00C15871">
        <w:rPr>
          <w:vertAlign w:val="subscript"/>
        </w:rPr>
        <w:t xml:space="preserve">2 </w:t>
      </w:r>
      <w:r w:rsidR="00B466DB">
        <w:t>и</w:t>
      </w:r>
      <w:r>
        <w:t xml:space="preserve"> </w:t>
      </w:r>
      <w:r w:rsidR="00B466DB">
        <w:t>υ</w:t>
      </w:r>
      <w:r w:rsidR="00B466DB" w:rsidRPr="00C15871">
        <w:rPr>
          <w:vertAlign w:val="subscript"/>
        </w:rPr>
        <w:t>1</w:t>
      </w:r>
      <w:r w:rsidR="00B466DB">
        <w:t>=υ</w:t>
      </w:r>
      <w:r w:rsidR="00B466DB" w:rsidRPr="00C15871">
        <w:rPr>
          <w:vertAlign w:val="subscript"/>
        </w:rPr>
        <w:t>2</w:t>
      </w:r>
      <w:r>
        <w:t>; h</w:t>
      </w:r>
      <w:r w:rsidRPr="00C15871">
        <w:rPr>
          <w:vertAlign w:val="subscript"/>
        </w:rPr>
        <w:t>co</w:t>
      </w:r>
      <w:r w:rsidR="00B466DB" w:rsidRPr="00C15871">
        <w:rPr>
          <w:vertAlign w:val="subscript"/>
        </w:rPr>
        <w:t>п</w:t>
      </w:r>
      <w:r w:rsidRPr="00C15871">
        <w:rPr>
          <w:vertAlign w:val="subscript"/>
        </w:rPr>
        <w:t>p</w:t>
      </w:r>
      <w:r>
        <w:t>=</w:t>
      </w:r>
      <w:r w:rsidR="00B466DB">
        <w:t>γ</w:t>
      </w:r>
      <w:r w:rsidR="00B466DB" w:rsidRPr="00C15871">
        <w:rPr>
          <w:vertAlign w:val="subscript"/>
        </w:rPr>
        <w:t>1</w:t>
      </w:r>
      <w:r w:rsidR="00B466DB" w:rsidRPr="00C15871">
        <w:rPr>
          <w:lang w:val="en-US"/>
        </w:rPr>
        <w:t>H</w:t>
      </w:r>
      <w:r w:rsidR="00B466DB" w:rsidRPr="00C15871">
        <w:rPr>
          <w:vertAlign w:val="subscript"/>
        </w:rPr>
        <w:t>1</w:t>
      </w:r>
      <w:r w:rsidR="00B466DB">
        <w:t>—γ</w:t>
      </w:r>
      <w:r w:rsidR="00B466DB" w:rsidRPr="00C15871">
        <w:rPr>
          <w:vertAlign w:val="subscript"/>
        </w:rPr>
        <w:t>2</w:t>
      </w:r>
      <w:r w:rsidR="00B466DB" w:rsidRPr="00C15871">
        <w:rPr>
          <w:lang w:val="en-US"/>
        </w:rPr>
        <w:t>H</w:t>
      </w:r>
      <w:r w:rsidR="00B466DB" w:rsidRPr="00C15871">
        <w:rPr>
          <w:vertAlign w:val="subscript"/>
        </w:rPr>
        <w:t>2</w:t>
      </w:r>
      <w:r>
        <w:t>=h</w:t>
      </w:r>
      <w:r w:rsidRPr="00C15871">
        <w:rPr>
          <w:vertAlign w:val="subscript"/>
        </w:rPr>
        <w:t>e</w:t>
      </w:r>
      <w:r w:rsidR="00F23F27">
        <w:t xml:space="preserve"> — </w:t>
      </w:r>
      <w:r w:rsidRPr="000F0678">
        <w:rPr>
          <w:rStyle w:val="af3"/>
        </w:rPr>
        <w:t>случай проветривания естественной тягой</w:t>
      </w:r>
      <w:r>
        <w:t>;</w:t>
      </w:r>
    </w:p>
    <w:p w14:paraId="14CA5D9B" w14:textId="485EFF0F" w:rsidR="00394569" w:rsidRDefault="00394569">
      <w:pPr>
        <w:pStyle w:val="a0"/>
        <w:numPr>
          <w:ilvl w:val="0"/>
          <w:numId w:val="22"/>
        </w:numPr>
        <w:tabs>
          <w:tab w:val="left" w:pos="284"/>
        </w:tabs>
        <w:ind w:left="0" w:firstLine="0"/>
      </w:pPr>
      <w:r>
        <w:t xml:space="preserve">при </w:t>
      </w:r>
      <w:r w:rsidR="00B466DB" w:rsidRPr="00C15871">
        <w:rPr>
          <w:lang w:val="en-US"/>
        </w:rPr>
        <w:t>P</w:t>
      </w:r>
      <w:r w:rsidR="00B466DB" w:rsidRPr="00C15871">
        <w:rPr>
          <w:vertAlign w:val="subscript"/>
        </w:rPr>
        <w:t>1</w:t>
      </w:r>
      <w:r>
        <w:t>=</w:t>
      </w:r>
      <w:r w:rsidR="00B466DB" w:rsidRPr="00C15871">
        <w:rPr>
          <w:lang w:val="en-US"/>
        </w:rPr>
        <w:t>P</w:t>
      </w:r>
      <w:r w:rsidR="00B466DB" w:rsidRPr="00C15871">
        <w:rPr>
          <w:vertAlign w:val="subscript"/>
        </w:rPr>
        <w:t>2</w:t>
      </w:r>
      <w:r>
        <w:t xml:space="preserve">, </w:t>
      </w:r>
      <w:r w:rsidR="00B466DB">
        <w:t>γ</w:t>
      </w:r>
      <w:r w:rsidR="00B466DB" w:rsidRPr="00C15871">
        <w:rPr>
          <w:vertAlign w:val="subscript"/>
        </w:rPr>
        <w:t>1</w:t>
      </w:r>
      <w:r w:rsidR="00B466DB">
        <w:t>=γ</w:t>
      </w:r>
      <w:r w:rsidR="00B466DB" w:rsidRPr="00C15871">
        <w:rPr>
          <w:vertAlign w:val="subscript"/>
        </w:rPr>
        <w:t>2</w:t>
      </w:r>
      <w:r>
        <w:t xml:space="preserve"> и </w:t>
      </w:r>
      <w:r w:rsidR="00B466DB">
        <w:t>υ</w:t>
      </w:r>
      <w:r w:rsidR="00B466DB" w:rsidRPr="00C15871">
        <w:rPr>
          <w:vertAlign w:val="subscript"/>
        </w:rPr>
        <w:t>1</w:t>
      </w:r>
      <w:r w:rsidR="00B466DB">
        <w:t>≠υ</w:t>
      </w:r>
      <w:r w:rsidR="00B466DB" w:rsidRPr="00C15871">
        <w:rPr>
          <w:vertAlign w:val="subscript"/>
        </w:rPr>
        <w:t>2</w:t>
      </w:r>
      <w:r>
        <w:t xml:space="preserve">; </w:t>
      </w:r>
      <w:r w:rsidR="00B466DB" w:rsidRPr="00C15871">
        <w:rPr>
          <w:lang w:val="en-US"/>
        </w:rPr>
        <w:t>h</w:t>
      </w:r>
      <w:r w:rsidRPr="00C15871">
        <w:rPr>
          <w:vertAlign w:val="subscript"/>
        </w:rPr>
        <w:t>co</w:t>
      </w:r>
      <w:r w:rsidR="00B466DB" w:rsidRPr="00C15871">
        <w:rPr>
          <w:vertAlign w:val="subscript"/>
        </w:rPr>
        <w:t>п</w:t>
      </w:r>
      <w:r w:rsidRPr="00C15871">
        <w:rPr>
          <w:vertAlign w:val="subscript"/>
        </w:rPr>
        <w:t>p</w:t>
      </w:r>
      <w:r>
        <w:t>=</w:t>
      </w:r>
      <w:r w:rsidR="00B466DB" w:rsidRPr="00C15871">
        <w:rPr>
          <w:lang w:val="en-US"/>
        </w:rPr>
        <w:t>h</w:t>
      </w:r>
      <w:r>
        <w:t>'</w:t>
      </w:r>
      <w:r w:rsidR="00B466DB" w:rsidRPr="00C15871">
        <w:rPr>
          <w:vertAlign w:val="subscript"/>
        </w:rPr>
        <w:t>с</w:t>
      </w:r>
      <w:r w:rsidRPr="00C15871">
        <w:rPr>
          <w:vertAlign w:val="subscript"/>
        </w:rPr>
        <w:t>к</w:t>
      </w:r>
      <w:r>
        <w:t>—</w:t>
      </w:r>
      <w:r w:rsidR="00B466DB" w:rsidRPr="00C15871">
        <w:rPr>
          <w:lang w:val="en-US"/>
        </w:rPr>
        <w:t>h</w:t>
      </w:r>
      <w:r>
        <w:t>"</w:t>
      </w:r>
      <w:r w:rsidR="00B466DB" w:rsidRPr="00C15871">
        <w:rPr>
          <w:vertAlign w:val="subscript"/>
        </w:rPr>
        <w:t>с</w:t>
      </w:r>
      <w:r w:rsidRPr="00C15871">
        <w:rPr>
          <w:vertAlign w:val="subscript"/>
        </w:rPr>
        <w:t>к</w:t>
      </w:r>
      <w:r>
        <w:t>=</w:t>
      </w:r>
      <w:r w:rsidR="00B466DB">
        <w:t>Δ</w:t>
      </w:r>
      <w:r w:rsidR="00B466DB" w:rsidRPr="00C15871">
        <w:rPr>
          <w:lang w:val="en-US"/>
        </w:rPr>
        <w:t>h</w:t>
      </w:r>
      <w:r w:rsidR="00B466DB" w:rsidRPr="00C15871">
        <w:rPr>
          <w:vertAlign w:val="subscript"/>
        </w:rPr>
        <w:t>с</w:t>
      </w:r>
      <w:r w:rsidRPr="00C15871">
        <w:rPr>
          <w:vertAlign w:val="subscript"/>
        </w:rPr>
        <w:t>к</w:t>
      </w:r>
      <w:r w:rsidR="00F23F27">
        <w:t xml:space="preserve"> — </w:t>
      </w:r>
      <w:r w:rsidRPr="000F0678">
        <w:rPr>
          <w:rStyle w:val="af3"/>
        </w:rPr>
        <w:t>случай проветривания за счет скоростного напора ветра</w:t>
      </w:r>
      <w:r>
        <w:t>;</w:t>
      </w:r>
    </w:p>
    <w:p w14:paraId="5FD93B74" w14:textId="65D51584" w:rsidR="006528DD" w:rsidRDefault="00394569">
      <w:pPr>
        <w:pStyle w:val="a0"/>
        <w:numPr>
          <w:ilvl w:val="0"/>
          <w:numId w:val="22"/>
        </w:numPr>
        <w:tabs>
          <w:tab w:val="left" w:pos="284"/>
        </w:tabs>
        <w:ind w:left="0" w:firstLine="0"/>
      </w:pPr>
      <w:r>
        <w:t xml:space="preserve">при </w:t>
      </w:r>
      <w:r w:rsidR="00B466DB" w:rsidRPr="00C15871">
        <w:rPr>
          <w:lang w:val="en-US"/>
        </w:rPr>
        <w:t>P</w:t>
      </w:r>
      <w:r w:rsidR="00B466DB" w:rsidRPr="00B466DB">
        <w:t>1</w:t>
      </w:r>
      <w:r>
        <w:t xml:space="preserve">&gt; </w:t>
      </w:r>
      <w:r w:rsidR="00B466DB" w:rsidRPr="00C15871">
        <w:rPr>
          <w:lang w:val="en-US"/>
        </w:rPr>
        <w:t>P</w:t>
      </w:r>
      <w:r>
        <w:t xml:space="preserve">2, </w:t>
      </w:r>
      <w:r w:rsidR="00B466DB">
        <w:t>γ</w:t>
      </w:r>
      <w:r w:rsidR="00B466DB" w:rsidRPr="00C15871">
        <w:rPr>
          <w:vertAlign w:val="subscript"/>
        </w:rPr>
        <w:t>1</w:t>
      </w:r>
      <w:r w:rsidR="00B466DB">
        <w:t>≠γ</w:t>
      </w:r>
      <w:r w:rsidR="00B466DB" w:rsidRPr="00C15871">
        <w:rPr>
          <w:vertAlign w:val="subscript"/>
        </w:rPr>
        <w:t>2</w:t>
      </w:r>
      <w:r>
        <w:t xml:space="preserve"> и </w:t>
      </w:r>
      <w:r w:rsidR="00C15871">
        <w:t>υ</w:t>
      </w:r>
      <w:r w:rsidR="00C15871" w:rsidRPr="00C15871">
        <w:rPr>
          <w:vertAlign w:val="subscript"/>
        </w:rPr>
        <w:t>1</w:t>
      </w:r>
      <w:r w:rsidR="00C15871">
        <w:t>=υ</w:t>
      </w:r>
      <w:r w:rsidR="00C15871" w:rsidRPr="00C15871">
        <w:rPr>
          <w:vertAlign w:val="subscript"/>
        </w:rPr>
        <w:t>2</w:t>
      </w:r>
      <w:r w:rsidR="00C15871" w:rsidRPr="00C15871">
        <w:t>;</w:t>
      </w:r>
      <w:r>
        <w:t xml:space="preserve"> </w:t>
      </w:r>
      <w:r w:rsidR="00C15871" w:rsidRPr="00C15871">
        <w:rPr>
          <w:lang w:val="en-US"/>
        </w:rPr>
        <w:t>h</w:t>
      </w:r>
      <w:r w:rsidRPr="00C15871">
        <w:rPr>
          <w:vertAlign w:val="subscript"/>
        </w:rPr>
        <w:t>сопр</w:t>
      </w:r>
      <w:r>
        <w:t>=P</w:t>
      </w:r>
      <w:r w:rsidR="00C15871" w:rsidRPr="00C15871">
        <w:rPr>
          <w:vertAlign w:val="subscript"/>
        </w:rPr>
        <w:t>1</w:t>
      </w:r>
      <w:r>
        <w:t>—Р</w:t>
      </w:r>
      <w:r w:rsidR="00C15871" w:rsidRPr="00C15871">
        <w:rPr>
          <w:vertAlign w:val="subscript"/>
        </w:rPr>
        <w:t>2</w:t>
      </w:r>
      <w:r>
        <w:t>+</w:t>
      </w:r>
      <w:r w:rsidR="00C15871">
        <w:t>γ</w:t>
      </w:r>
      <w:r w:rsidR="00C15871" w:rsidRPr="00C15871">
        <w:rPr>
          <w:vertAlign w:val="subscript"/>
        </w:rPr>
        <w:t>1</w:t>
      </w:r>
      <w:r w:rsidR="00C15871" w:rsidRPr="00C15871">
        <w:rPr>
          <w:lang w:val="en-US"/>
        </w:rPr>
        <w:t>H</w:t>
      </w:r>
      <w:r w:rsidR="00C15871" w:rsidRPr="00C15871">
        <w:rPr>
          <w:vertAlign w:val="subscript"/>
        </w:rPr>
        <w:t>1</w:t>
      </w:r>
      <w:r w:rsidR="00C15871">
        <w:t>—γ</w:t>
      </w:r>
      <w:r w:rsidR="00C15871" w:rsidRPr="00C15871">
        <w:rPr>
          <w:vertAlign w:val="subscript"/>
        </w:rPr>
        <w:t>2</w:t>
      </w:r>
      <w:r w:rsidR="00C15871" w:rsidRPr="00C15871">
        <w:rPr>
          <w:lang w:val="en-US"/>
        </w:rPr>
        <w:t>H</w:t>
      </w:r>
      <w:r w:rsidR="00C15871" w:rsidRPr="00C15871">
        <w:rPr>
          <w:vertAlign w:val="subscript"/>
        </w:rPr>
        <w:t>2</w:t>
      </w:r>
      <w:r>
        <w:t>=</w:t>
      </w:r>
      <w:r w:rsidR="00C15871" w:rsidRPr="00C15871">
        <w:rPr>
          <w:lang w:val="en-US"/>
        </w:rPr>
        <w:t>h</w:t>
      </w:r>
      <w:r w:rsidRPr="00C15871">
        <w:rPr>
          <w:vertAlign w:val="subscript"/>
        </w:rPr>
        <w:t>в</w:t>
      </w:r>
      <w:r>
        <w:t>+</w:t>
      </w:r>
      <w:r w:rsidR="00C15871" w:rsidRPr="00C15871">
        <w:rPr>
          <w:lang w:val="en-US"/>
        </w:rPr>
        <w:t>h</w:t>
      </w:r>
      <w:r w:rsidRPr="00C15871">
        <w:rPr>
          <w:vertAlign w:val="subscript"/>
        </w:rPr>
        <w:t>е</w:t>
      </w:r>
      <w:r w:rsidR="00F23F27">
        <w:t xml:space="preserve"> — </w:t>
      </w:r>
      <w:r w:rsidRPr="000F0678">
        <w:rPr>
          <w:rStyle w:val="af3"/>
        </w:rPr>
        <w:t>случай проветривания вентилятором и естественной тягой; последняя помогает вентилятору</w:t>
      </w:r>
      <w:r>
        <w:t>.</w:t>
      </w:r>
    </w:p>
    <w:p w14:paraId="039C98B2" w14:textId="72141A07" w:rsidR="00C15871" w:rsidRDefault="00C15871" w:rsidP="00C15871">
      <w:pPr>
        <w:pStyle w:val="a5"/>
      </w:pPr>
      <w:r>
        <w:t>Коэффициенты кинетической энергии k</w:t>
      </w:r>
      <w:r w:rsidRPr="00C15871">
        <w:rPr>
          <w:vertAlign w:val="subscript"/>
        </w:rPr>
        <w:t>1</w:t>
      </w:r>
      <w:r>
        <w:t xml:space="preserve"> и </w:t>
      </w:r>
      <w:r>
        <w:rPr>
          <w:lang w:val="en-US"/>
        </w:rPr>
        <w:t>k</w:t>
      </w:r>
      <w:r w:rsidRPr="00C15871">
        <w:rPr>
          <w:vertAlign w:val="subscript"/>
        </w:rPr>
        <w:t>2</w:t>
      </w:r>
      <w:r>
        <w:t xml:space="preserve"> [см. уравнение</w:t>
      </w:r>
      <w:r w:rsidRPr="00C15871">
        <w:t xml:space="preserve"> </w:t>
      </w:r>
      <w:r w:rsidR="005E216B">
        <w:fldChar w:fldCharType="begin"/>
      </w:r>
      <w:r w:rsidR="005E216B">
        <w:instrText xml:space="preserve"> REF _Ref228892950 \h </w:instrText>
      </w:r>
      <w:r w:rsidR="005E216B">
        <w:fldChar w:fldCharType="separate"/>
      </w:r>
      <w:r w:rsidR="00A05A8B" w:rsidRPr="00203061">
        <w:rPr>
          <w:rStyle w:val="afff6"/>
        </w:rPr>
        <w:t>(</w:t>
      </w:r>
      <w:r w:rsidR="00A05A8B">
        <w:rPr>
          <w:rStyle w:val="afff6"/>
          <w:noProof/>
        </w:rPr>
        <w:t>80</w:t>
      </w:r>
      <w:r w:rsidR="00A05A8B" w:rsidRPr="00203061">
        <w:rPr>
          <w:rStyle w:val="afff6"/>
        </w:rPr>
        <w:t>)</w:t>
      </w:r>
      <w:r w:rsidR="005E216B">
        <w:fldChar w:fldCharType="end"/>
      </w:r>
      <w:r>
        <w:t xml:space="preserve">] перед скоростными напорами </w:t>
      </w:r>
      <w:r>
        <w:rPr>
          <w:lang w:val="en-US"/>
        </w:rPr>
        <w:t>h</w:t>
      </w:r>
      <w:r w:rsidRPr="00C15871">
        <w:rPr>
          <w:vertAlign w:val="subscript"/>
        </w:rPr>
        <w:t>ск</w:t>
      </w:r>
      <w:r>
        <w:t xml:space="preserve"> и h</w:t>
      </w:r>
      <w:r w:rsidRPr="00C15871">
        <w:rPr>
          <w:vertAlign w:val="subscript"/>
        </w:rPr>
        <w:t>c</w:t>
      </w:r>
      <w:r>
        <w:t xml:space="preserve"> учитывают неравномерность распределения скорости воздуха в начальном и конечном сечениях воздушного потока; если бы скорости во всех точках этих сечений были одинаковы, то h</w:t>
      </w:r>
      <w:r w:rsidRPr="00C15871">
        <w:rPr>
          <w:vertAlign w:val="subscript"/>
        </w:rPr>
        <w:t>CK</w:t>
      </w:r>
      <w:r>
        <w:t xml:space="preserve"> должно быть равно</w:t>
      </w:r>
      <w:r w:rsidRPr="00C15871">
        <w:t xml:space="preserve"> </w:t>
      </w:r>
      <w:r>
        <w:t>и</w:t>
      </w:r>
      <w:r w:rsidRPr="00C15871">
        <w:t xml:space="preserve"> </w:t>
      </w:r>
      <m:oMath>
        <m:f>
          <m:fPr>
            <m:ctrlPr>
              <w:rPr>
                <w:rFonts w:ascii="Cambria Math" w:hAnsi="Cambria Math"/>
                <w:i/>
              </w:rPr>
            </m:ctrlPr>
          </m:fPr>
          <m:num>
            <m:r>
              <w:rPr>
                <w:rFonts w:ascii="Cambria Math" w:hAnsi="Cambria Math"/>
              </w:rPr>
              <m:t>cp</m:t>
            </m:r>
          </m:num>
          <m:den>
            <m:r>
              <w:rPr>
                <w:rFonts w:ascii="Cambria Math" w:hAnsi="Cambria Math"/>
              </w:rPr>
              <m:t>2g</m:t>
            </m:r>
          </m:den>
        </m:f>
        <m:r>
          <w:rPr>
            <w:rFonts w:ascii="Cambria Math" w:hAnsi="Cambria Math"/>
          </w:rPr>
          <m:t>γ</m:t>
        </m:r>
      </m:oMath>
      <w:r>
        <w:t>; в действительности</w:t>
      </w:r>
      <w:r w:rsidRPr="00C15871">
        <w:t xml:space="preserve"> </w:t>
      </w:r>
      <w:r>
        <w:t>-8</w:t>
      </w:r>
      <w:r w:rsidRPr="00C15871">
        <w:t xml:space="preserve"> </w:t>
      </w:r>
      <w:r>
        <w:t>скорости в центре выработки из-за</w:t>
      </w:r>
      <w:r w:rsidRPr="00C15871">
        <w:t xml:space="preserve"> </w:t>
      </w:r>
      <w:r>
        <w:t>задерживающего влияния шероховатых стенок всегда больше, чем</w:t>
      </w:r>
      <w:r w:rsidRPr="00C15871">
        <w:t xml:space="preserve"> </w:t>
      </w:r>
      <w:r>
        <w:t>у стенок.</w:t>
      </w:r>
    </w:p>
    <w:p w14:paraId="41A3953F" w14:textId="1D22F777" w:rsidR="00C15871" w:rsidRDefault="00C15871" w:rsidP="00C15871">
      <w:pPr>
        <w:pStyle w:val="a5"/>
      </w:pPr>
      <w:r>
        <w:lastRenderedPageBreak/>
        <w:t>Пусть скорость в различных точках равна υ</w:t>
      </w:r>
      <w:r w:rsidRPr="00963E63">
        <w:rPr>
          <w:vertAlign w:val="subscript"/>
        </w:rPr>
        <w:t>cp</w:t>
      </w:r>
      <w:r>
        <w:t>+Δυ</w:t>
      </w:r>
      <w:r w:rsidRPr="00C15871">
        <w:t>,</w:t>
      </w:r>
      <w:r>
        <w:t xml:space="preserve"> где</w:t>
      </w:r>
      <w:r w:rsidRPr="00C15871">
        <w:t xml:space="preserve"> </w:t>
      </w:r>
      <w:r>
        <w:t>υ</w:t>
      </w:r>
      <w:r w:rsidRPr="00963E63">
        <w:rPr>
          <w:vertAlign w:val="subscript"/>
        </w:rPr>
        <w:t>ср</w:t>
      </w:r>
      <w:r w:rsidR="00F23F27">
        <w:t xml:space="preserve"> — </w:t>
      </w:r>
      <w:r>
        <w:t xml:space="preserve">средняя скорость, равная </w:t>
      </w:r>
      <m:oMath>
        <m:f>
          <m:fPr>
            <m:ctrlPr>
              <w:rPr>
                <w:rFonts w:ascii="Cambria Math" w:hAnsi="Cambria Math"/>
                <w:i/>
              </w:rPr>
            </m:ctrlPr>
          </m:fPr>
          <m:num>
            <m:r>
              <w:rPr>
                <w:rFonts w:ascii="Cambria Math" w:hAnsi="Cambria Math"/>
              </w:rPr>
              <m:t>Q</m:t>
            </m:r>
          </m:num>
          <m:den>
            <m:r>
              <w:rPr>
                <w:rFonts w:ascii="Cambria Math" w:hAnsi="Cambria Math"/>
              </w:rPr>
              <m:t>S</m:t>
            </m:r>
          </m:den>
        </m:f>
      </m:oMath>
      <w:r w:rsidRPr="00C15871">
        <w:t xml:space="preserve">, </w:t>
      </w:r>
      <w:r w:rsidR="00130630">
        <w:t>α</w:t>
      </w:r>
      <w:r w:rsidR="005D4234">
        <w:t>×</w:t>
      </w:r>
      <w:r>
        <w:t>Δυ</w:t>
      </w:r>
      <w:r w:rsidR="00F23F27">
        <w:t xml:space="preserve"> — </w:t>
      </w:r>
      <w:r>
        <w:t>отклонения от этой</w:t>
      </w:r>
      <w:r w:rsidRPr="00C15871">
        <w:t xml:space="preserve"> </w:t>
      </w:r>
      <w:r>
        <w:t>средней; по известной арифметической теореме средняя сумма</w:t>
      </w:r>
      <w:r w:rsidRPr="00C15871">
        <w:t xml:space="preserve"> </w:t>
      </w:r>
      <w:r>
        <w:t xml:space="preserve">квадратов величин </w:t>
      </w:r>
      <w:r w:rsidR="00963E63">
        <w:t>υ</w:t>
      </w:r>
      <w:r w:rsidRPr="00963E63">
        <w:rPr>
          <w:vertAlign w:val="subscript"/>
        </w:rPr>
        <w:t>с</w:t>
      </w:r>
      <w:r w:rsidR="00963E63" w:rsidRPr="00963E63">
        <w:rPr>
          <w:vertAlign w:val="subscript"/>
        </w:rPr>
        <w:t>р</w:t>
      </w:r>
      <w:r>
        <w:t xml:space="preserve"> +</w:t>
      </w:r>
      <w:r w:rsidR="00963E63" w:rsidRPr="00963E63">
        <w:t xml:space="preserve"> </w:t>
      </w:r>
      <w:r w:rsidR="00963E63">
        <w:t>Δυ</w:t>
      </w:r>
      <w:r>
        <w:t xml:space="preserve"> всегда больше квадрата средней</w:t>
      </w:r>
      <w:r w:rsidRPr="00C15871">
        <w:t xml:space="preserve"> </w:t>
      </w:r>
      <w:r>
        <w:t>арифметической, что и учитывается коэффициентом кинетической</w:t>
      </w:r>
      <w:r w:rsidRPr="00C15871">
        <w:t xml:space="preserve"> </w:t>
      </w:r>
      <w:r>
        <w:t>энергии k.</w:t>
      </w:r>
    </w:p>
    <w:p w14:paraId="3CF05640" w14:textId="3F669AFD" w:rsidR="00C15871" w:rsidRDefault="00C15871" w:rsidP="00C15871">
      <w:pPr>
        <w:pStyle w:val="a5"/>
      </w:pPr>
      <w:r>
        <w:t>Для шероховатых труб k=1+213</w:t>
      </w:r>
      <w:r w:rsidR="00130630">
        <w:t xml:space="preserve">α </w:t>
      </w:r>
      <w:r w:rsidRPr="00130630">
        <w:rPr>
          <w:highlight w:val="yellow"/>
        </w:rPr>
        <w:t>[</w:t>
      </w:r>
      <w:r w:rsidR="0077666A">
        <w:rPr>
          <w:highlight w:val="yellow"/>
        </w:rPr>
        <w:t>!</w:t>
      </w:r>
      <w:r w:rsidRPr="00130630">
        <w:rPr>
          <w:highlight w:val="yellow"/>
        </w:rPr>
        <w:t>5]</w:t>
      </w:r>
      <w:r>
        <w:t>; для штреко</w:t>
      </w:r>
      <w:r w:rsidR="00130630">
        <w:t xml:space="preserve"> </w:t>
      </w:r>
      <w:r>
        <w:t xml:space="preserve">и квершлагообразных выработок, закрепленных неполными крепежными рамами, </w:t>
      </w:r>
      <w:r w:rsidR="00963E63">
        <w:rPr>
          <w:lang w:val="en-US"/>
        </w:rPr>
        <w:t>k</w:t>
      </w:r>
      <w:r>
        <w:t>=0,810+252</w:t>
      </w:r>
      <w:r w:rsidR="00130630">
        <w:t>α</w:t>
      </w:r>
      <w:r>
        <w:t xml:space="preserve">, </w:t>
      </w:r>
      <w:r w:rsidR="00130630">
        <w:t>где,</w:t>
      </w:r>
      <w:r>
        <w:t xml:space="preserve"> </w:t>
      </w:r>
      <w:r w:rsidR="00130630">
        <w:t>α</w:t>
      </w:r>
      <w:r w:rsidR="00F23F27">
        <w:t xml:space="preserve"> — </w:t>
      </w:r>
      <w:r>
        <w:t>коэффициент трения</w:t>
      </w:r>
      <w:r w:rsidR="00757DCB" w:rsidRPr="00757DCB">
        <w:t xml:space="preserve"> </w:t>
      </w:r>
      <w:r>
        <w:t>(</w:t>
      </w:r>
      <w:r w:rsidR="0077666A">
        <w:t>!</w:t>
      </w:r>
      <w:r w:rsidRPr="00B96B1A">
        <w:rPr>
          <w:highlight w:val="yellow"/>
        </w:rPr>
        <w:t>см. стр. 277</w:t>
      </w:r>
      <w:r>
        <w:t>).</w:t>
      </w:r>
    </w:p>
    <w:p w14:paraId="39FE30CB" w14:textId="5708D1BF" w:rsidR="00C15871" w:rsidRDefault="00C15871" w:rsidP="00C15871">
      <w:pPr>
        <w:pStyle w:val="a5"/>
      </w:pPr>
      <w:r>
        <w:t>При небольшой скорости движения воздуха и малой разнице</w:t>
      </w:r>
      <w:r w:rsidRPr="00C15871">
        <w:t xml:space="preserve"> </w:t>
      </w:r>
      <w:r>
        <w:t>в площадях начального и конечного поперечного сечения выработки пренебрегают (по малости) третьим членом уравнения</w:t>
      </w:r>
      <w:r w:rsidRPr="00C15871">
        <w:t xml:space="preserve"> </w:t>
      </w:r>
      <w:r>
        <w:t xml:space="preserve">Бернулли </w:t>
      </w:r>
      <w:r w:rsidR="005E216B">
        <w:fldChar w:fldCharType="begin"/>
      </w:r>
      <w:r w:rsidR="005E216B">
        <w:instrText xml:space="preserve"> REF _Ref228892934 \h </w:instrText>
      </w:r>
      <w:r w:rsidR="005E216B">
        <w:fldChar w:fldCharType="separate"/>
      </w:r>
      <w:r w:rsidR="00A05A8B" w:rsidRPr="00203061">
        <w:rPr>
          <w:rStyle w:val="afff6"/>
        </w:rPr>
        <w:t>(</w:t>
      </w:r>
      <w:r w:rsidR="00A05A8B">
        <w:rPr>
          <w:rStyle w:val="afff6"/>
          <w:noProof/>
        </w:rPr>
        <w:t>79</w:t>
      </w:r>
      <w:r w:rsidR="00A05A8B" w:rsidRPr="00203061">
        <w:rPr>
          <w:rStyle w:val="afff6"/>
        </w:rPr>
        <w:t>)</w:t>
      </w:r>
      <w:r w:rsidR="005E216B">
        <w:fldChar w:fldCharType="end"/>
      </w:r>
      <w:r>
        <w:t>.</w:t>
      </w:r>
    </w:p>
    <w:p w14:paraId="64088D0E" w14:textId="4BEF3E53" w:rsidR="0062795F" w:rsidRDefault="00C15871" w:rsidP="00C15871">
      <w:pPr>
        <w:pStyle w:val="a5"/>
      </w:pPr>
      <w:r w:rsidRPr="00963E63">
        <w:rPr>
          <w:rStyle w:val="af3"/>
        </w:rPr>
        <w:t>Воздух всегда движется в направлении меньшего давления</w:t>
      </w:r>
      <w:r>
        <w:t>,</w:t>
      </w:r>
      <w:r w:rsidRPr="00C15871">
        <w:t xml:space="preserve"> </w:t>
      </w:r>
      <w:r>
        <w:t>следовательно, давление движущегося воздуха должно непрерывно уменьшаться: при работе нагнетательного вентилятора создаваемый им напор постепенно падает, при работе всасывающего вентилятора разрежение по мере приближения к вентилятору</w:t>
      </w:r>
      <w:r w:rsidRPr="00C15871">
        <w:t xml:space="preserve"> </w:t>
      </w:r>
      <w:r>
        <w:t>увеличивается. Это изменение давления можно обнаружить при</w:t>
      </w:r>
      <w:r w:rsidRPr="00C15871">
        <w:t xml:space="preserve"> </w:t>
      </w:r>
      <w:r>
        <w:t>помощи депрессиометра, присоединяемого последовательно в нескольких точках к воздухопроводу.</w:t>
      </w:r>
    </w:p>
    <w:p w14:paraId="4154A9B7" w14:textId="068926EC" w:rsidR="00C15871" w:rsidRDefault="00162466" w:rsidP="00862D21">
      <w:pPr>
        <w:pStyle w:val="30"/>
      </w:pPr>
      <w:bookmarkStart w:id="390" w:name="_Toc229564906"/>
      <w:bookmarkStart w:id="391" w:name="_Toc229950124"/>
      <w:r w:rsidRPr="00963E63">
        <w:t xml:space="preserve">§ 3. </w:t>
      </w:r>
      <w:r w:rsidR="0062445D">
        <w:t>В</w:t>
      </w:r>
      <w:r w:rsidRPr="00963E63">
        <w:t xml:space="preserve">ыводы из уравнения </w:t>
      </w:r>
      <w:bookmarkEnd w:id="390"/>
      <w:bookmarkEnd w:id="391"/>
      <w:r w:rsidR="0062445D" w:rsidRPr="00963E63">
        <w:t>Бернулли</w:t>
      </w:r>
    </w:p>
    <w:p w14:paraId="5775EDC9" w14:textId="78C2B3BB" w:rsidR="00C15871" w:rsidRDefault="00963E63">
      <w:pPr>
        <w:pStyle w:val="a0"/>
        <w:numPr>
          <w:ilvl w:val="0"/>
          <w:numId w:val="23"/>
        </w:numPr>
        <w:tabs>
          <w:tab w:val="left" w:pos="284"/>
        </w:tabs>
        <w:ind w:left="0" w:firstLine="0"/>
      </w:pPr>
      <w:r w:rsidRPr="00963E63">
        <w:t xml:space="preserve">Примем, что воздух перед поступлением в ствол был неподвижен, т. е. </w:t>
      </w:r>
      <w:r>
        <w:t>υ</w:t>
      </w:r>
      <w:r w:rsidRPr="00963E63">
        <w:rPr>
          <w:vertAlign w:val="subscript"/>
        </w:rPr>
        <w:t>1</w:t>
      </w:r>
      <w:r w:rsidRPr="00963E63">
        <w:t xml:space="preserve">=0, тогда уравнение </w:t>
      </w:r>
      <w:r w:rsidR="005E216B">
        <w:fldChar w:fldCharType="begin"/>
      </w:r>
      <w:r w:rsidR="005E216B">
        <w:instrText xml:space="preserve"> REF _Ref228893229 \h </w:instrText>
      </w:r>
      <w:r w:rsidR="005E216B">
        <w:fldChar w:fldCharType="separate"/>
      </w:r>
      <w:r w:rsidR="00A05A8B" w:rsidRPr="00203061">
        <w:rPr>
          <w:rStyle w:val="afff6"/>
        </w:rPr>
        <w:t>(</w:t>
      </w:r>
      <w:r w:rsidR="00A05A8B">
        <w:rPr>
          <w:rStyle w:val="afff6"/>
          <w:noProof/>
        </w:rPr>
        <w:t>81</w:t>
      </w:r>
      <w:r w:rsidR="00A05A8B" w:rsidRPr="00203061">
        <w:rPr>
          <w:rStyle w:val="afff6"/>
        </w:rPr>
        <w:t>)</w:t>
      </w:r>
      <w:r w:rsidR="005E216B">
        <w:fldChar w:fldCharType="end"/>
      </w:r>
      <w:r w:rsidRPr="00963E63">
        <w:t xml:space="preserve"> для всего воздушного потока в шахте примет вид</w:t>
      </w:r>
    </w:p>
    <w:tbl>
      <w:tblPr>
        <w:tblStyle w:val="51"/>
        <w:tblW w:w="5000" w:type="pct"/>
        <w:tblLook w:val="04A0" w:firstRow="1" w:lastRow="0" w:firstColumn="1" w:lastColumn="0" w:noHBand="0" w:noVBand="1"/>
      </w:tblPr>
      <w:tblGrid>
        <w:gridCol w:w="920"/>
        <w:gridCol w:w="5929"/>
        <w:gridCol w:w="918"/>
      </w:tblGrid>
      <w:tr w:rsidR="00963E63" w:rsidRPr="0077666A" w14:paraId="4BAC0ADB"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07B6714F" w14:textId="77777777" w:rsidR="00963E63" w:rsidRPr="0077666A" w:rsidRDefault="00963E63" w:rsidP="0077666A">
            <w:pPr>
              <w:rPr>
                <w:color w:val="auto"/>
              </w:rPr>
            </w:pPr>
          </w:p>
        </w:tc>
        <w:tc>
          <w:tcPr>
            <w:tcW w:w="4536" w:type="dxa"/>
          </w:tcPr>
          <w:p w14:paraId="7D258D22" w14:textId="7400DFAC" w:rsidR="00963E63"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в</m:t>
                    </m:r>
                  </m:sub>
                </m:sSub>
                <m:r>
                  <m:t>±</m:t>
                </m:r>
                <m:sSub>
                  <m:sSubPr>
                    <m:ctrlPr/>
                  </m:sSubPr>
                  <m:e>
                    <m:r>
                      <m:t>h</m:t>
                    </m:r>
                  </m:e>
                  <m:sub>
                    <m:r>
                      <m:t>е</m:t>
                    </m:r>
                  </m:sub>
                </m:sSub>
                <m:r>
                  <m:t>=</m:t>
                </m:r>
                <m:sSub>
                  <m:sSubPr>
                    <m:ctrlPr/>
                  </m:sSubPr>
                  <m:e>
                    <m:r>
                      <m:t>h</m:t>
                    </m:r>
                  </m:e>
                  <m:sub>
                    <m:r>
                      <m:t>сопр</m:t>
                    </m:r>
                  </m:sub>
                </m:sSub>
                <m:r>
                  <m:t>+</m:t>
                </m:r>
                <m:sSub>
                  <m:sSubPr>
                    <m:ctrlPr/>
                  </m:sSubPr>
                  <m:e>
                    <m:r>
                      <m:t>k</m:t>
                    </m:r>
                  </m:e>
                  <m:sub>
                    <m:r>
                      <m:t>2</m:t>
                    </m:r>
                  </m:sub>
                </m:sSub>
                <m:f>
                  <m:fPr>
                    <m:ctrlPr/>
                  </m:fPr>
                  <m:num>
                    <m:sSubSup>
                      <m:sSubSupPr>
                        <m:ctrlPr/>
                      </m:sSubSupPr>
                      <m:e>
                        <m:r>
                          <m:t>υ</m:t>
                        </m:r>
                      </m:e>
                      <m:sub>
                        <m:r>
                          <m:t>2</m:t>
                        </m:r>
                      </m:sub>
                      <m:sup>
                        <m:r>
                          <m:t>2</m:t>
                        </m:r>
                      </m:sup>
                    </m:sSubSup>
                  </m:num>
                  <m:den>
                    <m:r>
                      <m:t>2g</m:t>
                    </m:r>
                  </m:den>
                </m:f>
                <m:sSub>
                  <m:sSubPr>
                    <m:ctrlPr/>
                  </m:sSubPr>
                  <m:e>
                    <m:r>
                      <m:t>γ</m:t>
                    </m:r>
                  </m:e>
                  <m:sub>
                    <m:r>
                      <m:t>2</m:t>
                    </m:r>
                  </m:sub>
                </m:sSub>
                <m:r>
                  <m:t>=</m:t>
                </m:r>
                <m:sSub>
                  <m:sSubPr>
                    <m:ctrlPr/>
                  </m:sSubPr>
                  <m:e>
                    <m:r>
                      <m:t>h</m:t>
                    </m:r>
                  </m:e>
                  <m:sub>
                    <m:r>
                      <m:t>сопр</m:t>
                    </m:r>
                  </m:sub>
                </m:sSub>
                <m:r>
                  <m:t xml:space="preserve">+ </m:t>
                </m:r>
                <m:sSub>
                  <m:sSubPr>
                    <m:ctrlPr/>
                  </m:sSubPr>
                  <m:e>
                    <m:r>
                      <m:t>h"</m:t>
                    </m:r>
                  </m:e>
                  <m:sub>
                    <m:r>
                      <m:t>ск</m:t>
                    </m:r>
                  </m:sub>
                </m:sSub>
                <m:r>
                  <m:t>,</m:t>
                </m:r>
              </m:oMath>
            </m:oMathPara>
          </w:p>
        </w:tc>
        <w:tc>
          <w:tcPr>
            <w:tcW w:w="702" w:type="dxa"/>
          </w:tcPr>
          <w:p w14:paraId="24A43C5A" w14:textId="1CDE397A" w:rsidR="00963E63" w:rsidRPr="0077666A" w:rsidRDefault="00B277A5" w:rsidP="0077666A">
            <w:pPr>
              <w:pStyle w:val="a5"/>
              <w:cnfStyle w:val="100000000000" w:firstRow="1" w:lastRow="0" w:firstColumn="0" w:lastColumn="0" w:oddVBand="0" w:evenVBand="0" w:oddHBand="0" w:evenHBand="0" w:firstRowFirstColumn="0" w:firstRowLastColumn="0" w:lastRowFirstColumn="0" w:lastRowLastColumn="0"/>
              <w:rPr>
                <w:lang w:val="en-US"/>
              </w:rPr>
            </w:pPr>
            <w:bookmarkStart w:id="392" w:name="_Ref228893974"/>
            <w:r w:rsidRPr="0077666A">
              <w:rPr>
                <w:lang w:val="en-US"/>
              </w:rPr>
              <w:t>(</w:t>
            </w:r>
            <w:fldSimple w:instr=" SEQ Формула \* ARABIC ">
              <w:r w:rsidR="0075087B">
                <w:rPr>
                  <w:noProof/>
                </w:rPr>
                <w:t>82</w:t>
              </w:r>
            </w:fldSimple>
            <w:r w:rsidRPr="0077666A">
              <w:rPr>
                <w:lang w:val="en-US"/>
              </w:rPr>
              <w:t>)</w:t>
            </w:r>
            <w:bookmarkEnd w:id="392"/>
          </w:p>
        </w:tc>
      </w:tr>
    </w:tbl>
    <w:p w14:paraId="6BD05812" w14:textId="5A6240D4" w:rsidR="00C15871" w:rsidRDefault="00963E63" w:rsidP="00B414A7">
      <w:pPr>
        <w:pStyle w:val="a5"/>
      </w:pPr>
      <w:r w:rsidRPr="00963E63">
        <w:t xml:space="preserve">где </w:t>
      </w:r>
      <w:r>
        <w:t>υ</w:t>
      </w:r>
      <w:r w:rsidRPr="00963E63">
        <w:rPr>
          <w:vertAlign w:val="subscript"/>
        </w:rPr>
        <w:t>2</w:t>
      </w:r>
      <w:r w:rsidR="00F23F27">
        <w:t xml:space="preserve"> — </w:t>
      </w:r>
      <w:r w:rsidRPr="00963E63">
        <w:t>скорость выхода воздуха обратно в атмосферу.</w:t>
      </w:r>
    </w:p>
    <w:p w14:paraId="76D6EFB5" w14:textId="475D59F3" w:rsidR="00963E63" w:rsidRDefault="00963E63" w:rsidP="00963E63">
      <w:pPr>
        <w:pStyle w:val="a5"/>
      </w:pPr>
      <w:r>
        <w:t>Это уравнение показывает, что создаваемая вентилятором</w:t>
      </w:r>
      <w:r w:rsidRPr="00963E63">
        <w:t xml:space="preserve"> </w:t>
      </w:r>
      <w:r>
        <w:t>(и естественной тягой, если она есть) разность давления затрачивается:</w:t>
      </w:r>
    </w:p>
    <w:p w14:paraId="3C3D0B32" w14:textId="58B1051C" w:rsidR="00963E63" w:rsidRDefault="00963E63" w:rsidP="00963E63">
      <w:pPr>
        <w:pStyle w:val="a1"/>
        <w:tabs>
          <w:tab w:val="left" w:pos="284"/>
        </w:tabs>
        <w:ind w:left="0" w:firstLine="0"/>
      </w:pPr>
      <w:r>
        <w:t>на преодоление всех сопротивлений движению воздуха по</w:t>
      </w:r>
      <w:r w:rsidRPr="00963E63">
        <w:t xml:space="preserve"> </w:t>
      </w:r>
      <w:r>
        <w:t>пути его следования;</w:t>
      </w:r>
    </w:p>
    <w:p w14:paraId="08A1B222" w14:textId="33BFAA96" w:rsidR="00963E63" w:rsidRDefault="00963E63" w:rsidP="00963E63">
      <w:pPr>
        <w:pStyle w:val="a1"/>
        <w:tabs>
          <w:tab w:val="left" w:pos="284"/>
        </w:tabs>
        <w:ind w:left="0" w:firstLine="0"/>
      </w:pPr>
      <w:r>
        <w:t>на создание скоростного напора h</w:t>
      </w:r>
      <w:r w:rsidRPr="00963E63">
        <w:rPr>
          <w:vertAlign w:val="subscript"/>
        </w:rPr>
        <w:t>cк</w:t>
      </w:r>
      <w:r>
        <w:t xml:space="preserve"> на выходе воздуха</w:t>
      </w:r>
      <w:r w:rsidRPr="00963E63">
        <w:t xml:space="preserve"> </w:t>
      </w:r>
      <w:r>
        <w:t>в атмосферу.</w:t>
      </w:r>
    </w:p>
    <w:p w14:paraId="0B7FE80B" w14:textId="1886EA49" w:rsidR="00963E63" w:rsidRPr="00963E63" w:rsidRDefault="00963E63" w:rsidP="00963E63">
      <w:pPr>
        <w:pStyle w:val="a5"/>
      </w:pPr>
      <w:r>
        <w:lastRenderedPageBreak/>
        <w:t>При большой скорости υ</w:t>
      </w:r>
      <w:r w:rsidRPr="00963E63">
        <w:rPr>
          <w:vertAlign w:val="subscript"/>
        </w:rPr>
        <w:t>2</w:t>
      </w:r>
      <w:r>
        <w:t xml:space="preserve"> (достигающей при непосредственном выходе воздуха из кожуха вентилятора 30—35 м/сек) бесполезный скоростной напор h</w:t>
      </w:r>
      <w:r w:rsidRPr="00963E63">
        <w:rPr>
          <w:vertAlign w:val="subscript"/>
          <w:lang w:val="en-US"/>
        </w:rPr>
        <w:t>c</w:t>
      </w:r>
      <w:r w:rsidRPr="00963E63">
        <w:rPr>
          <w:vertAlign w:val="subscript"/>
        </w:rPr>
        <w:t>к</w:t>
      </w:r>
      <w:r>
        <w:t xml:space="preserve"> может оказаться больше полезной</w:t>
      </w:r>
      <w:r w:rsidRPr="00963E63">
        <w:t xml:space="preserve"> </w:t>
      </w:r>
      <w:r>
        <w:t>депрессии h</w:t>
      </w:r>
      <w:r w:rsidRPr="00963E63">
        <w:rPr>
          <w:vertAlign w:val="subscript"/>
        </w:rPr>
        <w:t>сопр</w:t>
      </w:r>
      <w:r w:rsidRPr="00963E63">
        <w:t>.</w:t>
      </w:r>
    </w:p>
    <w:p w14:paraId="61BF64D3" w14:textId="3E118658" w:rsidR="00C15871" w:rsidRDefault="00963E63" w:rsidP="00963E63">
      <w:pPr>
        <w:pStyle w:val="a0"/>
        <w:tabs>
          <w:tab w:val="left" w:pos="284"/>
        </w:tabs>
        <w:ind w:left="0" w:firstLine="0"/>
      </w:pPr>
      <w:r>
        <w:t xml:space="preserve">Допустим для упрощения, что естественная тяга отсутствует, тогда уравнение </w:t>
      </w:r>
      <w:r w:rsidR="00BF53DB">
        <w:fldChar w:fldCharType="begin"/>
      </w:r>
      <w:r w:rsidR="00BF53DB">
        <w:instrText xml:space="preserve"> REF _Ref228892950 \h </w:instrText>
      </w:r>
      <w:r w:rsidR="00BF53DB">
        <w:fldChar w:fldCharType="separate"/>
      </w:r>
      <w:r w:rsidR="00A05A8B" w:rsidRPr="00203061">
        <w:rPr>
          <w:rStyle w:val="afff6"/>
        </w:rPr>
        <w:t>(</w:t>
      </w:r>
      <w:r w:rsidR="00A05A8B">
        <w:rPr>
          <w:rStyle w:val="afff6"/>
          <w:noProof/>
        </w:rPr>
        <w:t>80</w:t>
      </w:r>
      <w:r w:rsidR="00A05A8B" w:rsidRPr="00203061">
        <w:rPr>
          <w:rStyle w:val="afff6"/>
        </w:rPr>
        <w:t>)</w:t>
      </w:r>
      <w:r w:rsidR="00BF53DB">
        <w:fldChar w:fldCharType="end"/>
      </w:r>
      <w:r>
        <w:t xml:space="preserve"> для потока воздуха в какой-нибудь</w:t>
      </w:r>
      <w:r w:rsidRPr="00963E63">
        <w:t xml:space="preserve"> </w:t>
      </w:r>
      <w:r>
        <w:t>шахтной выработке представится</w:t>
      </w:r>
    </w:p>
    <w:tbl>
      <w:tblPr>
        <w:tblStyle w:val="51"/>
        <w:tblW w:w="5000" w:type="pct"/>
        <w:tblLook w:val="04A0" w:firstRow="1" w:lastRow="0" w:firstColumn="1" w:lastColumn="0" w:noHBand="0" w:noVBand="1"/>
      </w:tblPr>
      <w:tblGrid>
        <w:gridCol w:w="734"/>
        <w:gridCol w:w="6115"/>
        <w:gridCol w:w="918"/>
      </w:tblGrid>
      <w:tr w:rsidR="00963E63" w:rsidRPr="0077666A" w14:paraId="083B86EA"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Pr>
          <w:p w14:paraId="2F6B7A58" w14:textId="77777777" w:rsidR="00963E63" w:rsidRPr="0077666A" w:rsidRDefault="00963E63" w:rsidP="0077666A">
            <w:pPr>
              <w:rPr>
                <w:color w:val="auto"/>
              </w:rPr>
            </w:pPr>
          </w:p>
        </w:tc>
        <w:tc>
          <w:tcPr>
            <w:tcW w:w="4678" w:type="dxa"/>
          </w:tcPr>
          <w:p w14:paraId="49414BB3" w14:textId="12C006E9" w:rsidR="00963E63" w:rsidRPr="0077666A" w:rsidRDefault="00000000" w:rsidP="0077666A">
            <w:pPr>
              <w:cnfStyle w:val="100000000000" w:firstRow="1" w:lastRow="0" w:firstColumn="0" w:lastColumn="0" w:oddVBand="0" w:evenVBand="0" w:oddHBand="0" w:evenHBand="0" w:firstRowFirstColumn="0" w:firstRowLastColumn="0" w:lastRowFirstColumn="0" w:lastRowLastColumn="0"/>
              <w:rPr>
                <w:color w:val="auto"/>
              </w:rPr>
            </w:pPr>
            <m:oMathPara>
              <m:oMath>
                <m:sSub>
                  <m:sSubPr>
                    <m:ctrlPr>
                      <w:rPr>
                        <w:rStyle w:val="aff8"/>
                        <w:rFonts w:eastAsiaTheme="majorEastAsia"/>
                        <w:i w:val="0"/>
                      </w:rPr>
                    </m:ctrlPr>
                  </m:sSubPr>
                  <m:e>
                    <m:r>
                      <w:rPr>
                        <w:rStyle w:val="aff8"/>
                        <w:rFonts w:eastAsiaTheme="majorEastAsia"/>
                      </w:rPr>
                      <m:t>p</m:t>
                    </m:r>
                  </m:e>
                  <m:sub>
                    <m:r>
                      <m:rPr>
                        <m:sty m:val="p"/>
                      </m:rPr>
                      <w:rPr>
                        <w:rStyle w:val="aff8"/>
                        <w:rFonts w:eastAsiaTheme="majorEastAsia"/>
                      </w:rPr>
                      <m:t>1</m:t>
                    </m:r>
                  </m:sub>
                </m:sSub>
                <m:r>
                  <m:rPr>
                    <m:sty m:val="p"/>
                  </m:rPr>
                  <w:rPr>
                    <w:rStyle w:val="aff8"/>
                    <w:rFonts w:eastAsiaTheme="majorEastAsia"/>
                  </w:rPr>
                  <m:t>-</m:t>
                </m:r>
                <m:sSub>
                  <m:sSubPr>
                    <m:ctrlPr>
                      <w:rPr>
                        <w:rStyle w:val="aff8"/>
                        <w:rFonts w:eastAsiaTheme="majorEastAsia"/>
                        <w:i w:val="0"/>
                      </w:rPr>
                    </m:ctrlPr>
                  </m:sSubPr>
                  <m:e>
                    <m:r>
                      <w:rPr>
                        <w:rStyle w:val="aff8"/>
                        <w:rFonts w:eastAsiaTheme="majorEastAsia"/>
                      </w:rPr>
                      <m:t>p</m:t>
                    </m:r>
                  </m:e>
                  <m:sub>
                    <m:r>
                      <m:rPr>
                        <m:sty m:val="p"/>
                      </m:rPr>
                      <w:rPr>
                        <w:rStyle w:val="aff8"/>
                        <w:rFonts w:eastAsiaTheme="majorEastAsia"/>
                      </w:rPr>
                      <m:t>2</m:t>
                    </m:r>
                  </m:sub>
                </m:sSub>
                <m:r>
                  <m:rPr>
                    <m:sty m:val="p"/>
                  </m:rPr>
                  <w:rPr>
                    <w:rStyle w:val="aff8"/>
                    <w:rFonts w:eastAsiaTheme="majorEastAsia"/>
                  </w:rPr>
                  <m:t>+</m:t>
                </m:r>
                <m:sSub>
                  <m:sSubPr>
                    <m:ctrlPr>
                      <w:rPr>
                        <w:rStyle w:val="aff8"/>
                        <w:rFonts w:eastAsiaTheme="majorEastAsia"/>
                        <w:i w:val="0"/>
                      </w:rPr>
                    </m:ctrlPr>
                  </m:sSubPr>
                  <m:e>
                    <m:r>
                      <w:rPr>
                        <w:rStyle w:val="aff8"/>
                        <w:rFonts w:eastAsiaTheme="majorEastAsia"/>
                      </w:rPr>
                      <m:t>k</m:t>
                    </m:r>
                  </m:e>
                  <m:sub>
                    <m:r>
                      <m:rPr>
                        <m:sty m:val="p"/>
                      </m:rPr>
                      <w:rPr>
                        <w:rStyle w:val="aff8"/>
                        <w:rFonts w:eastAsiaTheme="majorEastAsia"/>
                      </w:rPr>
                      <m:t>1</m:t>
                    </m:r>
                  </m:sub>
                </m:sSub>
                <m:r>
                  <m:rPr>
                    <m:sty m:val="p"/>
                  </m:rPr>
                  <w:rPr>
                    <w:rStyle w:val="aff8"/>
                    <w:rFonts w:eastAsiaTheme="majorEastAsia"/>
                  </w:rPr>
                  <m:t>×</m:t>
                </m:r>
                <m:f>
                  <m:fPr>
                    <m:ctrlPr>
                      <w:rPr>
                        <w:rStyle w:val="aff8"/>
                        <w:rFonts w:eastAsiaTheme="majorEastAsia"/>
                        <w:i w:val="0"/>
                      </w:rPr>
                    </m:ctrlPr>
                  </m:fPr>
                  <m:num>
                    <m:sSubSup>
                      <m:sSubSupPr>
                        <m:ctrlPr>
                          <w:rPr>
                            <w:rStyle w:val="aff8"/>
                            <w:rFonts w:eastAsiaTheme="majorEastAsia"/>
                            <w:i w:val="0"/>
                          </w:rPr>
                        </m:ctrlPr>
                      </m:sSubSupPr>
                      <m:e>
                        <m:r>
                          <w:rPr>
                            <w:rStyle w:val="aff8"/>
                            <w:rFonts w:eastAsiaTheme="majorEastAsia"/>
                          </w:rPr>
                          <m:t>υ</m:t>
                        </m:r>
                      </m:e>
                      <m:sub>
                        <m:r>
                          <m:rPr>
                            <m:sty m:val="p"/>
                          </m:rPr>
                          <w:rPr>
                            <w:rStyle w:val="aff8"/>
                            <w:rFonts w:eastAsiaTheme="majorEastAsia"/>
                          </w:rPr>
                          <m:t>2</m:t>
                        </m:r>
                      </m:sub>
                      <m:sup>
                        <m:r>
                          <m:rPr>
                            <m:sty m:val="p"/>
                          </m:rPr>
                          <w:rPr>
                            <w:rStyle w:val="aff8"/>
                            <w:rFonts w:eastAsiaTheme="majorEastAsia"/>
                          </w:rPr>
                          <m:t>2</m:t>
                        </m:r>
                      </m:sup>
                    </m:sSubSup>
                  </m:num>
                  <m:den>
                    <m:r>
                      <m:rPr>
                        <m:sty m:val="p"/>
                      </m:rPr>
                      <w:rPr>
                        <w:rStyle w:val="aff8"/>
                        <w:rFonts w:eastAsiaTheme="majorEastAsia"/>
                      </w:rPr>
                      <m:t>2</m:t>
                    </m:r>
                    <m:r>
                      <w:rPr>
                        <w:rStyle w:val="aff8"/>
                        <w:rFonts w:eastAsiaTheme="majorEastAsia"/>
                      </w:rPr>
                      <m:t>g</m:t>
                    </m:r>
                  </m:den>
                </m:f>
                <m:r>
                  <m:rPr>
                    <m:sty m:val="p"/>
                  </m:rPr>
                  <w:rPr>
                    <w:rStyle w:val="aff8"/>
                    <w:rFonts w:eastAsiaTheme="majorEastAsia"/>
                  </w:rPr>
                  <m:t>×</m:t>
                </m:r>
                <m:sSub>
                  <m:sSubPr>
                    <m:ctrlPr>
                      <w:rPr>
                        <w:rStyle w:val="aff8"/>
                        <w:rFonts w:eastAsiaTheme="majorEastAsia"/>
                        <w:i w:val="0"/>
                      </w:rPr>
                    </m:ctrlPr>
                  </m:sSubPr>
                  <m:e>
                    <m:r>
                      <w:rPr>
                        <w:rStyle w:val="aff8"/>
                        <w:rFonts w:eastAsiaTheme="majorEastAsia"/>
                      </w:rPr>
                      <m:t>γ</m:t>
                    </m:r>
                  </m:e>
                  <m:sub>
                    <m:r>
                      <m:rPr>
                        <m:sty m:val="p"/>
                      </m:rPr>
                      <w:rPr>
                        <w:rStyle w:val="aff8"/>
                        <w:rFonts w:eastAsiaTheme="majorEastAsia"/>
                      </w:rPr>
                      <m:t>1</m:t>
                    </m:r>
                  </m:sub>
                </m:sSub>
                <m:r>
                  <m:rPr>
                    <m:sty m:val="p"/>
                  </m:rPr>
                  <w:rPr>
                    <w:rStyle w:val="aff8"/>
                    <w:rFonts w:eastAsiaTheme="majorEastAsia"/>
                  </w:rPr>
                  <m:t>-</m:t>
                </m:r>
                <m:sSub>
                  <m:sSubPr>
                    <m:ctrlPr>
                      <w:rPr>
                        <w:rStyle w:val="aff8"/>
                        <w:rFonts w:eastAsiaTheme="majorEastAsia"/>
                        <w:i w:val="0"/>
                      </w:rPr>
                    </m:ctrlPr>
                  </m:sSubPr>
                  <m:e>
                    <m:r>
                      <w:rPr>
                        <w:rStyle w:val="aff8"/>
                        <w:rFonts w:eastAsiaTheme="majorEastAsia"/>
                      </w:rPr>
                      <m:t>k</m:t>
                    </m:r>
                  </m:e>
                  <m:sub>
                    <m:r>
                      <m:rPr>
                        <m:sty m:val="p"/>
                      </m:rPr>
                      <w:rPr>
                        <w:rStyle w:val="aff8"/>
                        <w:rFonts w:eastAsiaTheme="majorEastAsia"/>
                      </w:rPr>
                      <m:t>2</m:t>
                    </m:r>
                  </m:sub>
                </m:sSub>
                <m:f>
                  <m:fPr>
                    <m:ctrlPr>
                      <w:rPr>
                        <w:rStyle w:val="aff8"/>
                        <w:rFonts w:eastAsiaTheme="majorEastAsia"/>
                        <w:i w:val="0"/>
                      </w:rPr>
                    </m:ctrlPr>
                  </m:fPr>
                  <m:num>
                    <m:sSubSup>
                      <m:sSubSupPr>
                        <m:ctrlPr>
                          <w:rPr>
                            <w:rStyle w:val="aff8"/>
                            <w:rFonts w:eastAsiaTheme="majorEastAsia"/>
                            <w:i w:val="0"/>
                          </w:rPr>
                        </m:ctrlPr>
                      </m:sSubSupPr>
                      <m:e>
                        <m:r>
                          <w:rPr>
                            <w:rStyle w:val="aff8"/>
                            <w:rFonts w:eastAsiaTheme="majorEastAsia"/>
                          </w:rPr>
                          <m:t>υ</m:t>
                        </m:r>
                      </m:e>
                      <m:sub>
                        <m:r>
                          <m:rPr>
                            <m:sty m:val="p"/>
                          </m:rPr>
                          <w:rPr>
                            <w:rStyle w:val="aff8"/>
                            <w:rFonts w:eastAsiaTheme="majorEastAsia"/>
                          </w:rPr>
                          <m:t>2</m:t>
                        </m:r>
                      </m:sub>
                      <m:sup>
                        <m:r>
                          <m:rPr>
                            <m:sty m:val="p"/>
                          </m:rPr>
                          <w:rPr>
                            <w:rStyle w:val="aff8"/>
                            <w:rFonts w:eastAsiaTheme="majorEastAsia"/>
                          </w:rPr>
                          <m:t>2</m:t>
                        </m:r>
                      </m:sup>
                    </m:sSubSup>
                  </m:num>
                  <m:den>
                    <m:r>
                      <m:rPr>
                        <m:sty m:val="p"/>
                      </m:rPr>
                      <w:rPr>
                        <w:rStyle w:val="aff8"/>
                        <w:rFonts w:eastAsiaTheme="majorEastAsia"/>
                      </w:rPr>
                      <m:t>2</m:t>
                    </m:r>
                    <m:r>
                      <w:rPr>
                        <w:rStyle w:val="aff8"/>
                        <w:rFonts w:eastAsiaTheme="majorEastAsia"/>
                      </w:rPr>
                      <m:t>g</m:t>
                    </m:r>
                  </m:den>
                </m:f>
                <m:sSub>
                  <m:sSubPr>
                    <m:ctrlPr>
                      <w:rPr>
                        <w:rStyle w:val="aff8"/>
                        <w:rFonts w:eastAsiaTheme="majorEastAsia"/>
                        <w:i w:val="0"/>
                      </w:rPr>
                    </m:ctrlPr>
                  </m:sSubPr>
                  <m:e>
                    <m:r>
                      <w:rPr>
                        <w:rStyle w:val="aff8"/>
                        <w:rFonts w:eastAsiaTheme="majorEastAsia"/>
                      </w:rPr>
                      <m:t>γ</m:t>
                    </m:r>
                  </m:e>
                  <m:sub>
                    <m:r>
                      <m:rPr>
                        <m:sty m:val="p"/>
                      </m:rPr>
                      <w:rPr>
                        <w:rStyle w:val="aff8"/>
                        <w:rFonts w:eastAsiaTheme="majorEastAsia"/>
                      </w:rPr>
                      <m:t>3</m:t>
                    </m:r>
                  </m:sub>
                </m:sSub>
                <m:r>
                  <m:rPr>
                    <m:sty m:val="p"/>
                  </m:rPr>
                  <w:rPr>
                    <w:rStyle w:val="aff8"/>
                    <w:rFonts w:eastAsiaTheme="majorEastAsia"/>
                  </w:rPr>
                  <m:t>=</m:t>
                </m:r>
                <m:sSub>
                  <m:sSubPr>
                    <m:ctrlPr>
                      <w:rPr>
                        <w:rStyle w:val="aff8"/>
                        <w:rFonts w:eastAsiaTheme="majorEastAsia"/>
                        <w:i w:val="0"/>
                      </w:rPr>
                    </m:ctrlPr>
                  </m:sSubPr>
                  <m:e>
                    <m:r>
                      <w:rPr>
                        <w:rStyle w:val="aff8"/>
                        <w:rFonts w:eastAsiaTheme="majorEastAsia"/>
                      </w:rPr>
                      <m:t>p</m:t>
                    </m:r>
                  </m:e>
                  <m:sub>
                    <m:r>
                      <m:rPr>
                        <m:sty m:val="p"/>
                      </m:rPr>
                      <w:rPr>
                        <w:rStyle w:val="aff8"/>
                        <w:rFonts w:eastAsiaTheme="majorEastAsia"/>
                      </w:rPr>
                      <m:t>1</m:t>
                    </m:r>
                  </m:sub>
                </m:sSub>
                <m:r>
                  <m:rPr>
                    <m:sty m:val="p"/>
                  </m:rPr>
                  <w:rPr>
                    <w:rStyle w:val="aff8"/>
                    <w:rFonts w:eastAsiaTheme="majorEastAsia"/>
                  </w:rPr>
                  <m:t>-</m:t>
                </m:r>
                <m:sSub>
                  <m:sSubPr>
                    <m:ctrlPr>
                      <w:rPr>
                        <w:rStyle w:val="aff8"/>
                        <w:rFonts w:eastAsiaTheme="majorEastAsia"/>
                        <w:i w:val="0"/>
                      </w:rPr>
                    </m:ctrlPr>
                  </m:sSubPr>
                  <m:e>
                    <m:r>
                      <w:rPr>
                        <w:rStyle w:val="aff8"/>
                        <w:rFonts w:eastAsiaTheme="majorEastAsia"/>
                      </w:rPr>
                      <m:t>p</m:t>
                    </m:r>
                  </m:e>
                  <m:sub>
                    <m:r>
                      <m:rPr>
                        <m:sty m:val="p"/>
                      </m:rPr>
                      <w:rPr>
                        <w:rStyle w:val="aff8"/>
                        <w:rFonts w:eastAsiaTheme="majorEastAsia"/>
                      </w:rPr>
                      <m:t>2</m:t>
                    </m:r>
                  </m:sub>
                </m:sSub>
                <m:r>
                  <m:rPr>
                    <m:sty m:val="p"/>
                  </m:rPr>
                  <w:rPr>
                    <w:rStyle w:val="aff8"/>
                    <w:rFonts w:eastAsiaTheme="majorEastAsia"/>
                  </w:rPr>
                  <m:t>±∆</m:t>
                </m:r>
                <m:sSub>
                  <m:sSubPr>
                    <m:ctrlPr>
                      <w:rPr>
                        <w:rStyle w:val="aff8"/>
                        <w:rFonts w:eastAsiaTheme="majorEastAsia"/>
                        <w:i w:val="0"/>
                      </w:rPr>
                    </m:ctrlPr>
                  </m:sSubPr>
                  <m:e>
                    <m:r>
                      <w:rPr>
                        <w:rStyle w:val="aff8"/>
                        <w:rFonts w:eastAsiaTheme="majorEastAsia"/>
                      </w:rPr>
                      <m:t>h</m:t>
                    </m:r>
                  </m:e>
                  <m:sub>
                    <m:r>
                      <m:rPr>
                        <m:sty m:val="p"/>
                      </m:rPr>
                      <w:rPr>
                        <w:rStyle w:val="aff8"/>
                        <w:rFonts w:eastAsiaTheme="majorEastAsia"/>
                      </w:rPr>
                      <m:t>ск</m:t>
                    </m:r>
                  </m:sub>
                </m:sSub>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h</m:t>
                    </m:r>
                  </m:e>
                  <m:sub>
                    <m:r>
                      <m:rPr>
                        <m:sty m:val="p"/>
                      </m:rPr>
                      <w:rPr>
                        <w:rFonts w:ascii="Cambria Math" w:hAnsi="Cambria Math"/>
                        <w:color w:val="auto"/>
                      </w:rPr>
                      <m:t>сопр</m:t>
                    </m:r>
                  </m:sub>
                </m:sSub>
                <m:r>
                  <m:rPr>
                    <m:sty m:val="p"/>
                  </m:rPr>
                  <w:rPr>
                    <w:rFonts w:ascii="Cambria Math" w:hAnsi="Cambria Math"/>
                    <w:color w:val="auto"/>
                  </w:rPr>
                  <m:t>,</m:t>
                </m:r>
              </m:oMath>
            </m:oMathPara>
          </w:p>
        </w:tc>
        <w:tc>
          <w:tcPr>
            <w:tcW w:w="702" w:type="dxa"/>
          </w:tcPr>
          <w:p w14:paraId="6901E1AD" w14:textId="402C14A9" w:rsidR="00963E63" w:rsidRPr="0077666A" w:rsidRDefault="00B277A5" w:rsidP="0077666A">
            <w:pPr>
              <w:pStyle w:val="a5"/>
              <w:cnfStyle w:val="100000000000" w:firstRow="1" w:lastRow="0" w:firstColumn="0" w:lastColumn="0" w:oddVBand="0" w:evenVBand="0" w:oddHBand="0" w:evenHBand="0" w:firstRowFirstColumn="0" w:firstRowLastColumn="0" w:lastRowFirstColumn="0" w:lastRowLastColumn="0"/>
              <w:rPr>
                <w:lang w:val="en-US"/>
              </w:rPr>
            </w:pPr>
            <w:r w:rsidRPr="0077666A">
              <w:rPr>
                <w:lang w:val="en-US"/>
              </w:rPr>
              <w:t>(</w:t>
            </w:r>
            <w:fldSimple w:instr=" SEQ Формула \* ARABIC ">
              <w:r w:rsidR="0075087B">
                <w:rPr>
                  <w:noProof/>
                </w:rPr>
                <w:t>83</w:t>
              </w:r>
            </w:fldSimple>
            <w:r w:rsidRPr="0077666A">
              <w:rPr>
                <w:lang w:val="en-US"/>
              </w:rPr>
              <w:t>)</w:t>
            </w:r>
          </w:p>
        </w:tc>
      </w:tr>
    </w:tbl>
    <w:p w14:paraId="3D0E257D" w14:textId="5A6C2708" w:rsidR="00C15871" w:rsidRDefault="001475A9" w:rsidP="001475A9">
      <w:pPr>
        <w:pStyle w:val="a5"/>
      </w:pPr>
      <w:r>
        <w:t xml:space="preserve">Поскольку </w:t>
      </w:r>
      <w:r>
        <w:rPr>
          <w:lang w:val="en-US"/>
        </w:rPr>
        <w:t>P</w:t>
      </w:r>
      <w:r w:rsidRPr="001475A9">
        <w:rPr>
          <w:vertAlign w:val="subscript"/>
        </w:rPr>
        <w:t>1</w:t>
      </w:r>
      <w:r>
        <w:t xml:space="preserve"> и </w:t>
      </w:r>
      <w:r>
        <w:rPr>
          <w:lang w:val="en-US"/>
        </w:rPr>
        <w:t>P</w:t>
      </w:r>
      <w:r w:rsidRPr="001475A9">
        <w:rPr>
          <w:vertAlign w:val="subscript"/>
        </w:rPr>
        <w:t>2</w:t>
      </w:r>
      <w:r>
        <w:t xml:space="preserve"> равны давлению воздуха в' начале и конце рассматриваемой выработки, то разность их представляет собой фактически замеряемую депрессиометром или другим прибором депрессию данной выработки; Δ</w:t>
      </w:r>
      <w:r>
        <w:rPr>
          <w:lang w:val="en-US"/>
        </w:rPr>
        <w:t>h</w:t>
      </w:r>
      <w:r w:rsidRPr="001475A9">
        <w:rPr>
          <w:vertAlign w:val="subscript"/>
        </w:rPr>
        <w:t>СК</w:t>
      </w:r>
      <w:r w:rsidR="00F23F27">
        <w:t xml:space="preserve"> — </w:t>
      </w:r>
      <w:r>
        <w:t>есть разность скоростных напоров в начале и в конце той же выработки; смотря по величине υ</w:t>
      </w:r>
      <w:r w:rsidRPr="001475A9">
        <w:rPr>
          <w:vertAlign w:val="subscript"/>
        </w:rPr>
        <w:t>1</w:t>
      </w:r>
      <w:r>
        <w:t xml:space="preserve"> и υ</w:t>
      </w:r>
      <w:r w:rsidRPr="001475A9">
        <w:rPr>
          <w:vertAlign w:val="subscript"/>
        </w:rPr>
        <w:t>2</w:t>
      </w:r>
      <w:r w:rsidRPr="001475A9">
        <w:t>,</w:t>
      </w:r>
      <w:r>
        <w:t xml:space="preserve"> эта разность может быть равна нулю, положительная или отрицательная; если Δ</w:t>
      </w:r>
      <w:r>
        <w:rPr>
          <w:lang w:val="en-US"/>
        </w:rPr>
        <w:t>h</w:t>
      </w:r>
      <w:r w:rsidRPr="001475A9">
        <w:rPr>
          <w:vertAlign w:val="subscript"/>
        </w:rPr>
        <w:t>СК</w:t>
      </w:r>
      <w:r>
        <w:t xml:space="preserve">=0, то </w:t>
      </w:r>
      <w:r>
        <w:rPr>
          <w:lang w:val="en-US"/>
        </w:rPr>
        <w:t>P</w:t>
      </w:r>
      <w:r w:rsidRPr="001475A9">
        <w:rPr>
          <w:vertAlign w:val="subscript"/>
        </w:rPr>
        <w:t>1</w:t>
      </w:r>
      <w:r>
        <w:t>—</w:t>
      </w:r>
      <w:r>
        <w:rPr>
          <w:lang w:val="en-US"/>
        </w:rPr>
        <w:t>P</w:t>
      </w:r>
      <w:r w:rsidRPr="001475A9">
        <w:rPr>
          <w:vertAlign w:val="subscript"/>
        </w:rPr>
        <w:t>2</w:t>
      </w:r>
      <w:r>
        <w:t>=</w:t>
      </w:r>
      <w:r>
        <w:rPr>
          <w:lang w:val="en-US"/>
        </w:rPr>
        <w:t>h</w:t>
      </w:r>
      <w:r w:rsidRPr="001475A9">
        <w:rPr>
          <w:vertAlign w:val="subscript"/>
        </w:rPr>
        <w:t>сопр</w:t>
      </w:r>
      <w:r w:rsidRPr="001475A9">
        <w:t>,</w:t>
      </w:r>
      <w:r>
        <w:t xml:space="preserve"> т. е. измеренная депрессия участка равна потере давления на преодоление сопротивления; если Δ</w:t>
      </w:r>
      <w:r>
        <w:rPr>
          <w:lang w:val="en-US"/>
        </w:rPr>
        <w:t>h</w:t>
      </w:r>
      <w:r w:rsidRPr="001475A9">
        <w:rPr>
          <w:vertAlign w:val="subscript"/>
        </w:rPr>
        <w:t>СК</w:t>
      </w:r>
      <w:r>
        <w:t xml:space="preserve">&gt;0 , то очевидно, что </w:t>
      </w:r>
      <w:r w:rsidR="005552CE">
        <w:t>υ</w:t>
      </w:r>
      <w:r w:rsidR="005552CE" w:rsidRPr="001475A9">
        <w:rPr>
          <w:vertAlign w:val="subscript"/>
        </w:rPr>
        <w:t>1</w:t>
      </w:r>
      <w:r>
        <w:t>&gt;</w:t>
      </w:r>
      <w:r w:rsidR="005552CE">
        <w:t>υ</w:t>
      </w:r>
      <w:r w:rsidR="005552CE" w:rsidRPr="001475A9">
        <w:rPr>
          <w:vertAlign w:val="subscript"/>
        </w:rPr>
        <w:t>2</w:t>
      </w:r>
      <w:r>
        <w:t xml:space="preserve"> и S</w:t>
      </w:r>
      <w:r w:rsidR="005552CE" w:rsidRPr="005552CE">
        <w:rPr>
          <w:vertAlign w:val="subscript"/>
        </w:rPr>
        <w:t>1</w:t>
      </w:r>
      <w:r>
        <w:t>&lt;S</w:t>
      </w:r>
      <w:r w:rsidRPr="005552CE">
        <w:rPr>
          <w:vertAlign w:val="subscript"/>
        </w:rPr>
        <w:t>2</w:t>
      </w:r>
      <w:r>
        <w:t>, т. e. выработка расширяется; в этом случае</w:t>
      </w:r>
    </w:p>
    <w:tbl>
      <w:tblPr>
        <w:tblStyle w:val="51"/>
        <w:tblW w:w="5000" w:type="pct"/>
        <w:tblLook w:val="04A0" w:firstRow="1" w:lastRow="0" w:firstColumn="1" w:lastColumn="0" w:noHBand="0" w:noVBand="1"/>
      </w:tblPr>
      <w:tblGrid>
        <w:gridCol w:w="920"/>
        <w:gridCol w:w="5929"/>
        <w:gridCol w:w="918"/>
      </w:tblGrid>
      <w:tr w:rsidR="001475A9" w:rsidRPr="0077666A" w14:paraId="2A172F94"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269F351D" w14:textId="77777777" w:rsidR="001475A9" w:rsidRPr="0077666A" w:rsidRDefault="001475A9" w:rsidP="0077666A">
            <w:pPr>
              <w:rPr>
                <w:color w:val="auto"/>
              </w:rPr>
            </w:pPr>
          </w:p>
        </w:tc>
        <w:tc>
          <w:tcPr>
            <w:tcW w:w="4536" w:type="dxa"/>
          </w:tcPr>
          <w:p w14:paraId="44C55242" w14:textId="53907A0D" w:rsidR="001475A9"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p</m:t>
                    </m:r>
                  </m:e>
                  <m:sub>
                    <m:r>
                      <m:t>2</m:t>
                    </m:r>
                  </m:sub>
                </m:sSub>
                <m:r>
                  <m:t>=</m:t>
                </m:r>
                <m:sSub>
                  <m:sSubPr>
                    <m:ctrlPr/>
                  </m:sSubPr>
                  <m:e>
                    <m:r>
                      <m:t>p</m:t>
                    </m:r>
                  </m:e>
                  <m:sub>
                    <m:r>
                      <m:t>1</m:t>
                    </m:r>
                  </m:sub>
                </m:sSub>
                <m:r>
                  <m:t>-</m:t>
                </m:r>
                <m:sSub>
                  <m:sSubPr>
                    <m:ctrlPr/>
                  </m:sSubPr>
                  <m:e>
                    <m:r>
                      <m:t>h</m:t>
                    </m:r>
                  </m:e>
                  <m:sub>
                    <m:r>
                      <m:t>сопр</m:t>
                    </m:r>
                  </m:sub>
                </m:sSub>
                <m:r>
                  <m:t>+∆</m:t>
                </m:r>
                <m:sSub>
                  <m:sSubPr>
                    <m:ctrlPr/>
                  </m:sSubPr>
                  <m:e>
                    <m:r>
                      <m:t>h</m:t>
                    </m:r>
                  </m:e>
                  <m:sub>
                    <m:r>
                      <m:t>ск</m:t>
                    </m:r>
                  </m:sub>
                </m:sSub>
              </m:oMath>
            </m:oMathPara>
          </w:p>
        </w:tc>
        <w:tc>
          <w:tcPr>
            <w:tcW w:w="702" w:type="dxa"/>
          </w:tcPr>
          <w:p w14:paraId="60F174B5" w14:textId="1DBBC465" w:rsidR="001475A9" w:rsidRPr="0077666A" w:rsidRDefault="00B277A5" w:rsidP="0077666A">
            <w:pPr>
              <w:pStyle w:val="a5"/>
              <w:cnfStyle w:val="100000000000" w:firstRow="1" w:lastRow="0" w:firstColumn="0" w:lastColumn="0" w:oddVBand="0" w:evenVBand="0" w:oddHBand="0" w:evenHBand="0" w:firstRowFirstColumn="0" w:firstRowLastColumn="0" w:lastRowFirstColumn="0" w:lastRowLastColumn="0"/>
              <w:rPr>
                <w:lang w:val="en-US"/>
              </w:rPr>
            </w:pPr>
            <w:bookmarkStart w:id="393" w:name="_Ref228893878"/>
            <w:r w:rsidRPr="0077666A">
              <w:rPr>
                <w:lang w:val="en-US"/>
              </w:rPr>
              <w:t>(</w:t>
            </w:r>
            <w:fldSimple w:instr=" SEQ Формула \* ARABIC ">
              <w:r w:rsidR="0075087B">
                <w:rPr>
                  <w:noProof/>
                </w:rPr>
                <w:t>84</w:t>
              </w:r>
            </w:fldSimple>
            <w:r w:rsidRPr="0077666A">
              <w:rPr>
                <w:lang w:val="en-US"/>
              </w:rPr>
              <w:t>)</w:t>
            </w:r>
            <w:bookmarkEnd w:id="393"/>
          </w:p>
        </w:tc>
      </w:tr>
    </w:tbl>
    <w:p w14:paraId="46AB695D" w14:textId="7E930F02" w:rsidR="00757DCB" w:rsidRDefault="00757DCB" w:rsidP="00757DCB">
      <w:pPr>
        <w:pStyle w:val="a5"/>
      </w:pPr>
      <w:r>
        <w:t xml:space="preserve">вместо </w:t>
      </w:r>
      <w:r>
        <w:rPr>
          <w:lang w:val="en-US"/>
        </w:rPr>
        <w:t>P</w:t>
      </w:r>
      <w:r w:rsidRPr="00757DCB">
        <w:rPr>
          <w:vertAlign w:val="subscript"/>
        </w:rPr>
        <w:t>2</w:t>
      </w:r>
      <w:r w:rsidRPr="00757DCB">
        <w:t>=</w:t>
      </w:r>
      <w:r>
        <w:t>P</w:t>
      </w:r>
      <w:r w:rsidRPr="00757DCB">
        <w:rPr>
          <w:vertAlign w:val="subscript"/>
        </w:rPr>
        <w:t>1</w:t>
      </w:r>
      <w:r>
        <w:t>—</w:t>
      </w:r>
      <w:r>
        <w:rPr>
          <w:lang w:val="en-US"/>
        </w:rPr>
        <w:t>h</w:t>
      </w:r>
      <w:r w:rsidRPr="00757DCB">
        <w:rPr>
          <w:vertAlign w:val="subscript"/>
        </w:rPr>
        <w:t>сопр</w:t>
      </w:r>
      <w:r>
        <w:t xml:space="preserve"> при υ</w:t>
      </w:r>
      <w:r w:rsidRPr="001475A9">
        <w:rPr>
          <w:vertAlign w:val="subscript"/>
        </w:rPr>
        <w:t>1</w:t>
      </w:r>
      <w:r w:rsidRPr="00757DCB">
        <w:t>=</w:t>
      </w:r>
      <w:r>
        <w:t>υ</w:t>
      </w:r>
      <w:r w:rsidRPr="001475A9">
        <w:rPr>
          <w:vertAlign w:val="subscript"/>
        </w:rPr>
        <w:t>2</w:t>
      </w:r>
      <w:r>
        <w:t>. Сопоставление этих двух</w:t>
      </w:r>
      <w:r w:rsidRPr="00757DCB">
        <w:t xml:space="preserve"> </w:t>
      </w:r>
      <w:r>
        <w:t xml:space="preserve">уравнений показывает, </w:t>
      </w:r>
      <w:r w:rsidR="007F4E96">
        <w:t>что,</w:t>
      </w:r>
      <w:r>
        <w:t xml:space="preserve"> когда скорость движения воздуха</w:t>
      </w:r>
      <w:r w:rsidRPr="00757DCB">
        <w:t xml:space="preserve"> </w:t>
      </w:r>
      <w:r>
        <w:t xml:space="preserve">уменьшается </w:t>
      </w:r>
      <w:r w:rsidRPr="00757DCB">
        <w:t>(</w:t>
      </w:r>
      <w:r>
        <w:t>υ</w:t>
      </w:r>
      <w:r w:rsidRPr="00757DCB">
        <w:rPr>
          <w:vertAlign w:val="subscript"/>
        </w:rPr>
        <w:t>2</w:t>
      </w:r>
      <w:r w:rsidRPr="00757DCB">
        <w:t>&lt;</w:t>
      </w:r>
      <w:r>
        <w:t>υ</w:t>
      </w:r>
      <w:r w:rsidRPr="00757DCB">
        <w:rPr>
          <w:vertAlign w:val="subscript"/>
        </w:rPr>
        <w:t>1</w:t>
      </w:r>
      <w:r>
        <w:t xml:space="preserve">) t давление воздуха </w:t>
      </w:r>
      <w:r>
        <w:rPr>
          <w:lang w:val="en-US"/>
        </w:rPr>
        <w:t>P</w:t>
      </w:r>
      <w:r w:rsidRPr="00757DCB">
        <w:rPr>
          <w:vertAlign w:val="subscript"/>
        </w:rPr>
        <w:t>2</w:t>
      </w:r>
      <w:r>
        <w:t xml:space="preserve"> в месте уменьшения</w:t>
      </w:r>
      <w:r w:rsidRPr="00757DCB">
        <w:t xml:space="preserve"> </w:t>
      </w:r>
      <w:r>
        <w:t>скорости увеличивается на величину Δ</w:t>
      </w:r>
      <w:r>
        <w:rPr>
          <w:lang w:val="en-US"/>
        </w:rPr>
        <w:t>h</w:t>
      </w:r>
      <w:r w:rsidRPr="001475A9">
        <w:rPr>
          <w:vertAlign w:val="subscript"/>
        </w:rPr>
        <w:t>СК</w:t>
      </w:r>
      <w:r>
        <w:t xml:space="preserve"> Физический смысл</w:t>
      </w:r>
      <w:r w:rsidRPr="00757DCB">
        <w:t xml:space="preserve"> </w:t>
      </w:r>
      <w:r>
        <w:t>этой поправки станет ясным из следующего. Каждый член уравнения Бернулли, как было указано выше, выражает собой энергию единицы веса воздуха, следовательно, уменьшение члена</w:t>
      </w:r>
      <w:r w:rsidRPr="00757DCB">
        <w:t xml:space="preserve"> </w:t>
      </w:r>
      <m:oMath>
        <m:sSub>
          <m:sSubPr>
            <m:ctrlPr>
              <w:rPr>
                <w:rFonts w:ascii="Cambria Math" w:hAnsi="Cambria Math"/>
                <w:i/>
              </w:rPr>
            </m:ctrlPr>
          </m:sSubPr>
          <m:e>
            <m:r>
              <w:rPr>
                <w:rFonts w:ascii="Cambria Math" w:hAnsi="Cambria Math"/>
              </w:rPr>
              <m:t>k</m:t>
            </m:r>
          </m:e>
          <m:sub>
            <m:r>
              <w:rPr>
                <w:rFonts w:ascii="Cambria Math" w:hAnsi="Cambria Math"/>
              </w:rPr>
              <m:t>2</m:t>
            </m:r>
          </m:sub>
        </m:sSub>
        <m:f>
          <m:fPr>
            <m:ctrlPr>
              <w:rPr>
                <w:rFonts w:ascii="Cambria Math" w:hAnsi="Cambria Math"/>
                <w:i/>
              </w:rPr>
            </m:ctrlPr>
          </m:fPr>
          <m:num>
            <m:sSubSup>
              <m:sSubSupPr>
                <m:ctrlPr>
                  <w:rPr>
                    <w:rFonts w:ascii="Cambria Math" w:hAnsi="Cambria Math"/>
                    <w:i/>
                  </w:rPr>
                </m:ctrlPr>
              </m:sSubSupPr>
              <m:e>
                <m:r>
                  <w:rPr>
                    <w:rFonts w:ascii="Cambria Math" w:hAnsi="Cambria Math"/>
                  </w:rPr>
                  <m:t>υ</m:t>
                </m:r>
              </m:e>
              <m:sub>
                <m:r>
                  <w:rPr>
                    <w:rFonts w:ascii="Cambria Math" w:hAnsi="Cambria Math"/>
                  </w:rPr>
                  <m:t>2</m:t>
                </m:r>
              </m:sub>
              <m:sup>
                <m:r>
                  <w:rPr>
                    <w:rFonts w:ascii="Cambria Math" w:hAnsi="Cambria Math"/>
                  </w:rPr>
                  <m:t>2</m:t>
                </m:r>
              </m:sup>
            </m:sSubSup>
          </m:num>
          <m:den>
            <m:r>
              <w:rPr>
                <w:rFonts w:ascii="Cambria Math" w:hAnsi="Cambria Math"/>
              </w:rPr>
              <m:t>2g</m:t>
            </m:r>
          </m:den>
        </m:f>
        <m:r>
          <w:rPr>
            <w:rFonts w:ascii="Cambria Math" w:hAnsi="Cambria Math"/>
          </w:rPr>
          <m:t xml:space="preserve"> × γ</m:t>
        </m:r>
      </m:oMath>
      <w:r>
        <w:t xml:space="preserve"> в конечном сечении воздушного потока означает уменьшение кинетической энергии, часть которой, в соответствии с законом сохранения энергии, перешла в энергию давления, численно равную </w:t>
      </w:r>
      <w:r>
        <w:rPr>
          <w:lang w:val="en-US"/>
        </w:rPr>
        <w:t>P</w:t>
      </w:r>
      <w:r w:rsidRPr="00757DCB">
        <w:rPr>
          <w:vertAlign w:val="subscript"/>
        </w:rPr>
        <w:t>2</w:t>
      </w:r>
      <w:r>
        <w:t>.</w:t>
      </w:r>
    </w:p>
    <w:p w14:paraId="2078C9AD" w14:textId="38F5FEA9" w:rsidR="00C15871" w:rsidRDefault="00757DCB" w:rsidP="00757DCB">
      <w:pPr>
        <w:pStyle w:val="a5"/>
      </w:pPr>
      <w:r>
        <w:t>При сужении струи, т. е. увеличении скорости движения воздуха, получим соответственно</w:t>
      </w:r>
    </w:p>
    <w:tbl>
      <w:tblPr>
        <w:tblStyle w:val="51"/>
        <w:tblW w:w="5000" w:type="pct"/>
        <w:tblLook w:val="04A0" w:firstRow="1" w:lastRow="0" w:firstColumn="1" w:lastColumn="0" w:noHBand="0" w:noVBand="1"/>
      </w:tblPr>
      <w:tblGrid>
        <w:gridCol w:w="920"/>
        <w:gridCol w:w="5929"/>
        <w:gridCol w:w="918"/>
      </w:tblGrid>
      <w:tr w:rsidR="00EB31A7" w:rsidRPr="0077666A" w14:paraId="1FD1274C"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2B8220A6" w14:textId="77777777" w:rsidR="00EB31A7" w:rsidRPr="0077666A" w:rsidRDefault="00EB31A7" w:rsidP="0077666A">
            <w:pPr>
              <w:rPr>
                <w:color w:val="auto"/>
              </w:rPr>
            </w:pPr>
          </w:p>
        </w:tc>
        <w:tc>
          <w:tcPr>
            <w:tcW w:w="4536" w:type="dxa"/>
          </w:tcPr>
          <w:p w14:paraId="3A2B4D8E" w14:textId="0B71507F" w:rsidR="00EB31A7"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p</m:t>
                    </m:r>
                  </m:e>
                  <m:sub>
                    <m:r>
                      <m:t>2</m:t>
                    </m:r>
                  </m:sub>
                </m:sSub>
                <m:r>
                  <m:t>=</m:t>
                </m:r>
                <m:sSub>
                  <m:sSubPr>
                    <m:ctrlPr/>
                  </m:sSubPr>
                  <m:e>
                    <m:r>
                      <m:t>p</m:t>
                    </m:r>
                  </m:e>
                  <m:sub>
                    <m:r>
                      <m:t>1</m:t>
                    </m:r>
                  </m:sub>
                </m:sSub>
                <m:r>
                  <m:t>-</m:t>
                </m:r>
                <m:sSub>
                  <m:sSubPr>
                    <m:ctrlPr/>
                  </m:sSubPr>
                  <m:e>
                    <m:r>
                      <m:t>h</m:t>
                    </m:r>
                  </m:e>
                  <m:sub>
                    <m:r>
                      <m:t>сопр</m:t>
                    </m:r>
                  </m:sub>
                </m:sSub>
                <m:r>
                  <m:t>-∆</m:t>
                </m:r>
                <m:sSub>
                  <m:sSubPr>
                    <m:ctrlPr/>
                  </m:sSubPr>
                  <m:e>
                    <m:r>
                      <m:t>h</m:t>
                    </m:r>
                  </m:e>
                  <m:sub>
                    <m:r>
                      <m:t>ск</m:t>
                    </m:r>
                  </m:sub>
                </m:sSub>
              </m:oMath>
            </m:oMathPara>
          </w:p>
        </w:tc>
        <w:tc>
          <w:tcPr>
            <w:tcW w:w="702" w:type="dxa"/>
          </w:tcPr>
          <w:p w14:paraId="2A4B24D7" w14:textId="502295EC" w:rsidR="00EB31A7" w:rsidRPr="0077666A" w:rsidRDefault="00EB31A7" w:rsidP="0077666A">
            <w:pPr>
              <w:pStyle w:val="a5"/>
              <w:cnfStyle w:val="100000000000" w:firstRow="1" w:lastRow="0" w:firstColumn="0" w:lastColumn="0" w:oddVBand="0" w:evenVBand="0" w:oddHBand="0" w:evenHBand="0" w:firstRowFirstColumn="0" w:firstRowLastColumn="0" w:lastRowFirstColumn="0" w:lastRowLastColumn="0"/>
              <w:rPr>
                <w:lang w:val="en-US"/>
              </w:rPr>
            </w:pPr>
            <w:r w:rsidRPr="0077666A">
              <w:rPr>
                <w:lang w:val="en-US"/>
              </w:rPr>
              <w:t>(</w:t>
            </w:r>
            <w:fldSimple w:instr=" SEQ Формула \* ARABIC ">
              <w:r w:rsidR="0075087B">
                <w:rPr>
                  <w:noProof/>
                </w:rPr>
                <w:t>85</w:t>
              </w:r>
            </w:fldSimple>
            <w:r w:rsidRPr="0077666A">
              <w:rPr>
                <w:lang w:val="en-US"/>
              </w:rPr>
              <w:t>)</w:t>
            </w:r>
          </w:p>
        </w:tc>
      </w:tr>
    </w:tbl>
    <w:p w14:paraId="6773C6E9" w14:textId="4F6B481F" w:rsidR="00757DCB" w:rsidRDefault="00757DCB" w:rsidP="00757DCB">
      <w:pPr>
        <w:pStyle w:val="a5"/>
      </w:pPr>
      <w:r>
        <w:t xml:space="preserve">в этом случае уменьшение р 2 вызвано тем, что часть энергии давления перешла в энергию движения. Этот важный закон аэродинамики можно сформулировать </w:t>
      </w:r>
      <w:r>
        <w:lastRenderedPageBreak/>
        <w:t>так: всякое увеличение скорости</w:t>
      </w:r>
      <w:r w:rsidRPr="00757DCB">
        <w:t xml:space="preserve"> </w:t>
      </w:r>
      <w:r>
        <w:t>движения воздушного потока вызывает уменьшение давления воздуха, всякое уменьшение скорости вызывает увеличение давления.</w:t>
      </w:r>
    </w:p>
    <w:p w14:paraId="595AED73" w14:textId="7EC5A572" w:rsidR="00C15871" w:rsidRDefault="00757DCB" w:rsidP="00757DCB">
      <w:pPr>
        <w:pStyle w:val="a0"/>
        <w:tabs>
          <w:tab w:val="left" w:pos="284"/>
        </w:tabs>
        <w:ind w:left="0" w:firstLine="0"/>
      </w:pPr>
      <w:r>
        <w:t>Пусть депрессиометр присоединен к каналу всасывающего</w:t>
      </w:r>
      <w:r w:rsidRPr="00757DCB">
        <w:t xml:space="preserve"> </w:t>
      </w:r>
      <w:r>
        <w:t>вентилятора и воздух до поступления в шахту был неподвижен</w:t>
      </w:r>
      <w:r w:rsidRPr="00757DCB">
        <w:t xml:space="preserve"> </w:t>
      </w:r>
      <w:r>
        <w:t>(υ</w:t>
      </w:r>
      <w:r w:rsidRPr="00757DCB">
        <w:rPr>
          <w:vertAlign w:val="subscript"/>
        </w:rPr>
        <w:t>1</w:t>
      </w:r>
      <w:r>
        <w:t>=0), тогда давление р2 в канале вентилятора (случай увеличения скорости с 0 до υ</w:t>
      </w:r>
      <w:r w:rsidRPr="00757DCB">
        <w:rPr>
          <w:vertAlign w:val="subscript"/>
        </w:rPr>
        <w:t>2</w:t>
      </w:r>
      <w:r>
        <w:t xml:space="preserve">) будет выражаться формулой </w:t>
      </w:r>
      <w:r w:rsidR="00B277A5">
        <w:fldChar w:fldCharType="begin"/>
      </w:r>
      <w:r w:rsidR="00B277A5">
        <w:instrText xml:space="preserve"> REF _Ref228893878 \h </w:instrText>
      </w:r>
      <w:r w:rsidR="00B277A5">
        <w:fldChar w:fldCharType="separate"/>
      </w:r>
      <w:r w:rsidR="00A05A8B" w:rsidRPr="00203061">
        <w:rPr>
          <w:rStyle w:val="afff6"/>
        </w:rPr>
        <w:t>(</w:t>
      </w:r>
      <w:r w:rsidR="00A05A8B">
        <w:rPr>
          <w:rStyle w:val="afff6"/>
          <w:noProof/>
        </w:rPr>
        <w:t>84</w:t>
      </w:r>
      <w:r w:rsidR="00A05A8B" w:rsidRPr="00203061">
        <w:rPr>
          <w:rStyle w:val="afff6"/>
        </w:rPr>
        <w:t>)</w:t>
      </w:r>
      <w:r w:rsidR="00B277A5">
        <w:fldChar w:fldCharType="end"/>
      </w:r>
      <w:r>
        <w:t>, а</w:t>
      </w:r>
      <w:r w:rsidRPr="00757DCB">
        <w:t xml:space="preserve"> </w:t>
      </w:r>
      <w:r>
        <w:t xml:space="preserve">измеряемая депрессиометром разность давления </w:t>
      </w:r>
      <w:r>
        <w:rPr>
          <w:lang w:val="en-US"/>
        </w:rPr>
        <w:t>P</w:t>
      </w:r>
      <w:r w:rsidRPr="00757DCB">
        <w:rPr>
          <w:vertAlign w:val="subscript"/>
        </w:rPr>
        <w:t>1</w:t>
      </w:r>
      <w:r>
        <w:t>—</w:t>
      </w:r>
      <w:r>
        <w:rPr>
          <w:lang w:val="en-US"/>
        </w:rPr>
        <w:t>P</w:t>
      </w:r>
      <w:r w:rsidRPr="00757DCB">
        <w:rPr>
          <w:vertAlign w:val="subscript"/>
        </w:rPr>
        <w:t>2</w:t>
      </w:r>
      <w:r>
        <w:t xml:space="preserve"> или депрессия </w:t>
      </w:r>
      <w:r>
        <w:rPr>
          <w:lang w:val="en-US"/>
        </w:rPr>
        <w:t>h</w:t>
      </w:r>
      <w:r w:rsidRPr="00757DCB">
        <w:rPr>
          <w:vertAlign w:val="subscript"/>
        </w:rPr>
        <w:t>всас</w:t>
      </w:r>
      <w:r>
        <w:t xml:space="preserve"> будет равна</w:t>
      </w:r>
    </w:p>
    <w:tbl>
      <w:tblPr>
        <w:tblStyle w:val="51"/>
        <w:tblW w:w="5000" w:type="pct"/>
        <w:tblLook w:val="04A0" w:firstRow="1" w:lastRow="0" w:firstColumn="1" w:lastColumn="0" w:noHBand="0" w:noVBand="1"/>
      </w:tblPr>
      <w:tblGrid>
        <w:gridCol w:w="920"/>
        <w:gridCol w:w="5929"/>
        <w:gridCol w:w="918"/>
      </w:tblGrid>
      <w:tr w:rsidR="00EB31A7" w:rsidRPr="0077666A" w14:paraId="42474DA2"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2859650E" w14:textId="77777777" w:rsidR="00EB31A7" w:rsidRPr="0077666A" w:rsidRDefault="00EB31A7" w:rsidP="0077666A">
            <w:pPr>
              <w:rPr>
                <w:color w:val="auto"/>
              </w:rPr>
            </w:pPr>
          </w:p>
        </w:tc>
        <w:tc>
          <w:tcPr>
            <w:tcW w:w="4536" w:type="dxa"/>
          </w:tcPr>
          <w:p w14:paraId="088691A5" w14:textId="77777777" w:rsidR="00EB31A7"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всас</m:t>
                    </m:r>
                  </m:sub>
                </m:sSub>
                <m:r>
                  <m:t>=</m:t>
                </m:r>
                <m:sSub>
                  <m:sSubPr>
                    <m:ctrlPr/>
                  </m:sSubPr>
                  <m:e>
                    <m:r>
                      <m:t>p</m:t>
                    </m:r>
                  </m:e>
                  <m:sub>
                    <m:r>
                      <m:t>1</m:t>
                    </m:r>
                  </m:sub>
                </m:sSub>
                <m:r>
                  <m:t>-</m:t>
                </m:r>
                <m:sSub>
                  <m:sSubPr>
                    <m:ctrlPr/>
                  </m:sSubPr>
                  <m:e>
                    <m:r>
                      <m:t>p</m:t>
                    </m:r>
                  </m:e>
                  <m:sub>
                    <m:r>
                      <m:t>2</m:t>
                    </m:r>
                  </m:sub>
                </m:sSub>
                <m:r>
                  <m:t>=</m:t>
                </m:r>
                <m:sSub>
                  <m:sSubPr>
                    <m:ctrlPr/>
                  </m:sSubPr>
                  <m:e>
                    <m:r>
                      <m:t>h</m:t>
                    </m:r>
                  </m:e>
                  <m:sub>
                    <m:r>
                      <m:t>сопр</m:t>
                    </m:r>
                  </m:sub>
                </m:sSub>
                <m:r>
                  <m:t>+</m:t>
                </m:r>
                <m:sSub>
                  <m:sSubPr>
                    <m:ctrlPr/>
                  </m:sSubPr>
                  <m:e>
                    <m:r>
                      <m:t>h"</m:t>
                    </m:r>
                  </m:e>
                  <m:sub>
                    <m:r>
                      <m:t>ск</m:t>
                    </m:r>
                  </m:sub>
                </m:sSub>
              </m:oMath>
            </m:oMathPara>
          </w:p>
        </w:tc>
        <w:tc>
          <w:tcPr>
            <w:tcW w:w="702" w:type="dxa"/>
          </w:tcPr>
          <w:p w14:paraId="2D8E2C54" w14:textId="5D8C51AD" w:rsidR="00EB31A7" w:rsidRPr="0077666A" w:rsidRDefault="00EB31A7" w:rsidP="0077666A">
            <w:pPr>
              <w:pStyle w:val="a5"/>
              <w:cnfStyle w:val="100000000000" w:firstRow="1" w:lastRow="0" w:firstColumn="0" w:lastColumn="0" w:oddVBand="0" w:evenVBand="0" w:oddHBand="0" w:evenHBand="0" w:firstRowFirstColumn="0" w:firstRowLastColumn="0" w:lastRowFirstColumn="0" w:lastRowLastColumn="0"/>
              <w:rPr>
                <w:lang w:val="en-US"/>
              </w:rPr>
            </w:pPr>
            <w:r w:rsidRPr="0077666A">
              <w:rPr>
                <w:lang w:val="en-US"/>
              </w:rPr>
              <w:t>(</w:t>
            </w:r>
            <w:fldSimple w:instr=" SEQ Формула \* ARABIC ">
              <w:r w:rsidR="0075087B">
                <w:rPr>
                  <w:noProof/>
                </w:rPr>
                <w:t>86</w:t>
              </w:r>
            </w:fldSimple>
            <w:r w:rsidRPr="0077666A">
              <w:rPr>
                <w:lang w:val="en-US"/>
              </w:rPr>
              <w:t>)</w:t>
            </w:r>
          </w:p>
        </w:tc>
      </w:tr>
    </w:tbl>
    <w:p w14:paraId="49CA3BBC" w14:textId="0A83D9E8" w:rsidR="00757DCB" w:rsidRDefault="00757DCB" w:rsidP="00757DCB">
      <w:pPr>
        <w:pStyle w:val="a5"/>
      </w:pPr>
      <w:r w:rsidRPr="00757DCB">
        <w:t xml:space="preserve">Член </w:t>
      </w:r>
      <w:r w:rsidR="007F4E96" w:rsidRPr="00757DCB">
        <w:t>h</w:t>
      </w:r>
      <w:r w:rsidR="007F4E96" w:rsidRPr="00757DCB">
        <w:rPr>
          <w:vertAlign w:val="superscript"/>
        </w:rPr>
        <w:t>”</w:t>
      </w:r>
      <w:r w:rsidR="007F4E96">
        <w:rPr>
          <w:vertAlign w:val="subscript"/>
        </w:rPr>
        <w:t xml:space="preserve"> ск</w:t>
      </w:r>
      <w:r w:rsidRPr="00757DCB">
        <w:t xml:space="preserve"> численно равен скоростному давлению </w:t>
      </w:r>
      <m:oMath>
        <m:sSub>
          <m:sSubPr>
            <m:ctrlPr>
              <w:rPr>
                <w:rFonts w:ascii="Cambria Math" w:hAnsi="Cambria Math"/>
                <w:i/>
              </w:rPr>
            </m:ctrlPr>
          </m:sSubPr>
          <m:e>
            <m:r>
              <w:rPr>
                <w:rFonts w:ascii="Cambria Math" w:hAnsi="Cambria Math"/>
              </w:rPr>
              <m:t>k</m:t>
            </m:r>
          </m:e>
          <m:sub>
            <m:r>
              <w:rPr>
                <w:rFonts w:ascii="Cambria Math" w:hAnsi="Cambria Math"/>
              </w:rPr>
              <m:t>2</m:t>
            </m:r>
          </m:sub>
        </m:sSub>
        <m:f>
          <m:fPr>
            <m:ctrlPr>
              <w:rPr>
                <w:rFonts w:ascii="Cambria Math" w:hAnsi="Cambria Math"/>
                <w:i/>
              </w:rPr>
            </m:ctrlPr>
          </m:fPr>
          <m:num>
            <m:sSubSup>
              <m:sSubSupPr>
                <m:ctrlPr>
                  <w:rPr>
                    <w:rFonts w:ascii="Cambria Math" w:hAnsi="Cambria Math"/>
                    <w:i/>
                  </w:rPr>
                </m:ctrlPr>
              </m:sSubSupPr>
              <m:e>
                <m:r>
                  <w:rPr>
                    <w:rFonts w:ascii="Cambria Math" w:hAnsi="Cambria Math"/>
                  </w:rPr>
                  <m:t>υ</m:t>
                </m:r>
              </m:e>
              <m:sub>
                <m:r>
                  <w:rPr>
                    <w:rFonts w:ascii="Cambria Math" w:hAnsi="Cambria Math"/>
                  </w:rPr>
                  <m:t>2</m:t>
                </m:r>
              </m:sub>
              <m:sup>
                <m:r>
                  <w:rPr>
                    <w:rFonts w:ascii="Cambria Math" w:hAnsi="Cambria Math"/>
                  </w:rPr>
                  <m:t>2</m:t>
                </m:r>
              </m:sup>
            </m:sSubSup>
          </m:num>
          <m:den>
            <m:r>
              <w:rPr>
                <w:rFonts w:ascii="Cambria Math" w:hAnsi="Cambria Math"/>
              </w:rPr>
              <m:t>2g</m:t>
            </m:r>
          </m:den>
        </m:f>
        <m:r>
          <w:rPr>
            <w:rFonts w:ascii="Cambria Math" w:hAnsi="Cambria Math"/>
          </w:rPr>
          <m:t xml:space="preserve"> × γ</m:t>
        </m:r>
      </m:oMath>
      <w:r w:rsidRPr="00757DCB">
        <w:t xml:space="preserve"> </w:t>
      </w:r>
      <w:r>
        <w:t>в месте</w:t>
      </w:r>
      <w:r w:rsidRPr="00757DCB">
        <w:t xml:space="preserve"> </w:t>
      </w:r>
      <w:r>
        <w:t>измерения депрессии, подсчитанному по средней скорости</w:t>
      </w:r>
      <w:r w:rsidRPr="00757DCB">
        <w:t xml:space="preserve"> </w:t>
      </w:r>
      <w:r>
        <w:t>воздуха в этом месте. Физический смысл этого члена, однако-</w:t>
      </w:r>
      <w:r w:rsidRPr="00757DCB">
        <w:t xml:space="preserve"> </w:t>
      </w:r>
      <w:r>
        <w:t>совершенно другой; в данном случае он представляет собой не</w:t>
      </w:r>
      <w:r w:rsidRPr="00757DCB">
        <w:t xml:space="preserve"> </w:t>
      </w:r>
      <w:r>
        <w:t>напор, а разрежение, вызванное тем, что воздух из неподвижного</w:t>
      </w:r>
      <w:r w:rsidRPr="00757DCB">
        <w:t xml:space="preserve"> </w:t>
      </w:r>
      <w:r>
        <w:t>положения (</w:t>
      </w:r>
      <w:r w:rsidR="0069052B">
        <w:t>υ</w:t>
      </w:r>
      <w:r w:rsidR="0069052B">
        <w:rPr>
          <w:vertAlign w:val="subscript"/>
        </w:rPr>
        <w:t>1</w:t>
      </w:r>
      <w:r>
        <w:t xml:space="preserve">=0) стал двигаться со скоростью </w:t>
      </w:r>
      <w:r w:rsidR="0069052B">
        <w:t>υ</w:t>
      </w:r>
      <w:r w:rsidR="0069052B" w:rsidRPr="00757DCB">
        <w:rPr>
          <w:vertAlign w:val="subscript"/>
        </w:rPr>
        <w:t>2</w:t>
      </w:r>
      <w:r>
        <w:t>: полная энергия потока равна энергии давления и кинетической энергии. Поэтому правильнее было бы называть член h</w:t>
      </w:r>
      <w:r w:rsidR="0069052B">
        <w:rPr>
          <w:vertAlign w:val="subscript"/>
        </w:rPr>
        <w:t>ск</w:t>
      </w:r>
      <w:r>
        <w:t xml:space="preserve"> в данном случае</w:t>
      </w:r>
      <w:r w:rsidR="0069052B" w:rsidRPr="0069052B">
        <w:t xml:space="preserve"> </w:t>
      </w:r>
      <w:r w:rsidR="0069052B">
        <w:t>«</w:t>
      </w:r>
      <w:r w:rsidRPr="0069052B">
        <w:rPr>
          <w:rStyle w:val="af3"/>
        </w:rPr>
        <w:t>скоростным разрежением</w:t>
      </w:r>
      <w:r>
        <w:t>».</w:t>
      </w:r>
    </w:p>
    <w:p w14:paraId="25FC9EE3" w14:textId="11C04E1E" w:rsidR="0069052B" w:rsidRPr="0069052B" w:rsidRDefault="00757DCB" w:rsidP="00757DCB">
      <w:pPr>
        <w:pStyle w:val="a5"/>
      </w:pPr>
      <w:r>
        <w:t>Этот вывод можно сформулировать так: измеряемое во всасывающем канале вентилятора разрежение h</w:t>
      </w:r>
      <w:r w:rsidR="0069052B" w:rsidRPr="0069052B">
        <w:rPr>
          <w:vertAlign w:val="subscript"/>
        </w:rPr>
        <w:t>вс</w:t>
      </w:r>
      <w:r w:rsidRPr="0069052B">
        <w:rPr>
          <w:vertAlign w:val="subscript"/>
        </w:rPr>
        <w:t>ас</w:t>
      </w:r>
      <w:r>
        <w:t xml:space="preserve"> равно сумме</w:t>
      </w:r>
      <w:r w:rsidR="0069052B" w:rsidRPr="0069052B">
        <w:t xml:space="preserve"> </w:t>
      </w:r>
      <w:r>
        <w:t xml:space="preserve">депрессии </w:t>
      </w:r>
      <w:r w:rsidR="0069052B">
        <w:t>h</w:t>
      </w:r>
      <w:r w:rsidR="0069052B">
        <w:rPr>
          <w:vertAlign w:val="subscript"/>
        </w:rPr>
        <w:t>сопр</w:t>
      </w:r>
      <w:r>
        <w:t>, затрачиваемой на преодоление сопротивления</w:t>
      </w:r>
      <w:r w:rsidR="0069052B" w:rsidRPr="0069052B">
        <w:t xml:space="preserve"> </w:t>
      </w:r>
      <w:r>
        <w:t xml:space="preserve">шахтных выработок и скоростного разрежения </w:t>
      </w:r>
      <w:r w:rsidR="007F4E96" w:rsidRPr="00757DCB">
        <w:t>h</w:t>
      </w:r>
      <w:r w:rsidR="007F4E96" w:rsidRPr="00757DCB">
        <w:rPr>
          <w:vertAlign w:val="superscript"/>
        </w:rPr>
        <w:t>”</w:t>
      </w:r>
      <w:r w:rsidR="007F4E96">
        <w:rPr>
          <w:vertAlign w:val="subscript"/>
        </w:rPr>
        <w:t xml:space="preserve"> ск</w:t>
      </w:r>
      <w:r w:rsidR="0069052B">
        <w:t>.</w:t>
      </w:r>
    </w:p>
    <w:p w14:paraId="0839D8D3" w14:textId="6B2CE336" w:rsidR="00C15871" w:rsidRDefault="00757DCB" w:rsidP="00757DCB">
      <w:pPr>
        <w:pStyle w:val="a5"/>
      </w:pPr>
      <w:r>
        <w:t>Депрессия h</w:t>
      </w:r>
      <w:r w:rsidR="0069052B">
        <w:rPr>
          <w:vertAlign w:val="subscript"/>
        </w:rPr>
        <w:t>сопр</w:t>
      </w:r>
      <w:r>
        <w:t xml:space="preserve"> представляет собой депрессию шахты. Из</w:t>
      </w:r>
      <w:r w:rsidR="0069052B" w:rsidRPr="0069052B">
        <w:t xml:space="preserve"> </w:t>
      </w:r>
      <w:r w:rsidR="00EB31A7">
        <w:fldChar w:fldCharType="begin"/>
      </w:r>
      <w:r w:rsidR="00EB31A7">
        <w:instrText xml:space="preserve"> REF _Ref228893974 \h </w:instrText>
      </w:r>
      <w:r w:rsidR="00EB31A7">
        <w:fldChar w:fldCharType="separate"/>
      </w:r>
      <w:r w:rsidR="00A05A8B">
        <w:rPr>
          <w:rStyle w:val="afff6"/>
          <w:lang w:val="en-US"/>
        </w:rPr>
        <w:t>(</w:t>
      </w:r>
      <w:r w:rsidR="00A05A8B">
        <w:rPr>
          <w:rStyle w:val="afff6"/>
          <w:noProof/>
        </w:rPr>
        <w:t>82</w:t>
      </w:r>
      <w:r w:rsidR="00A05A8B">
        <w:rPr>
          <w:rStyle w:val="afff6"/>
          <w:lang w:val="en-US"/>
        </w:rPr>
        <w:t>)</w:t>
      </w:r>
      <w:r w:rsidR="00EB31A7">
        <w:fldChar w:fldCharType="end"/>
      </w:r>
      <w:r>
        <w:t xml:space="preserve"> получаем</w:t>
      </w:r>
    </w:p>
    <w:tbl>
      <w:tblPr>
        <w:tblStyle w:val="51"/>
        <w:tblW w:w="5000" w:type="pct"/>
        <w:tblLook w:val="04A0" w:firstRow="1" w:lastRow="0" w:firstColumn="1" w:lastColumn="0" w:noHBand="0" w:noVBand="1"/>
      </w:tblPr>
      <w:tblGrid>
        <w:gridCol w:w="920"/>
        <w:gridCol w:w="5929"/>
        <w:gridCol w:w="918"/>
      </w:tblGrid>
      <w:tr w:rsidR="00EB31A7" w:rsidRPr="0077666A" w14:paraId="728CA956"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A8627BB" w14:textId="77777777" w:rsidR="00EB31A7" w:rsidRPr="0077666A" w:rsidRDefault="00EB31A7" w:rsidP="0077666A">
            <w:pPr>
              <w:rPr>
                <w:color w:val="auto"/>
              </w:rPr>
            </w:pPr>
          </w:p>
        </w:tc>
        <w:tc>
          <w:tcPr>
            <w:tcW w:w="4536" w:type="dxa"/>
          </w:tcPr>
          <w:p w14:paraId="67AF0F91" w14:textId="77777777" w:rsidR="00EB31A7"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ш</m:t>
                    </m:r>
                  </m:sub>
                </m:sSub>
                <m:r>
                  <m:t>=</m:t>
                </m:r>
                <m:sSub>
                  <m:sSubPr>
                    <m:ctrlPr/>
                  </m:sSubPr>
                  <m:e>
                    <m:r>
                      <m:t>h</m:t>
                    </m:r>
                  </m:e>
                  <m:sub>
                    <m:r>
                      <m:t>всас</m:t>
                    </m:r>
                  </m:sub>
                </m:sSub>
                <m:r>
                  <m:t>-</m:t>
                </m:r>
                <m:sSub>
                  <m:sSubPr>
                    <m:ctrlPr/>
                  </m:sSubPr>
                  <m:e>
                    <m:r>
                      <m:t>h"</m:t>
                    </m:r>
                  </m:e>
                  <m:sub>
                    <m:r>
                      <m:t>ск</m:t>
                    </m:r>
                  </m:sub>
                </m:sSub>
              </m:oMath>
            </m:oMathPara>
          </w:p>
        </w:tc>
        <w:tc>
          <w:tcPr>
            <w:tcW w:w="702" w:type="dxa"/>
          </w:tcPr>
          <w:p w14:paraId="41F51753" w14:textId="0850E363" w:rsidR="00EB31A7" w:rsidRPr="0077666A" w:rsidRDefault="00EB31A7" w:rsidP="0077666A">
            <w:pPr>
              <w:pStyle w:val="a5"/>
              <w:cnfStyle w:val="100000000000" w:firstRow="1" w:lastRow="0" w:firstColumn="0" w:lastColumn="0" w:oddVBand="0" w:evenVBand="0" w:oddHBand="0" w:evenHBand="0" w:firstRowFirstColumn="0" w:firstRowLastColumn="0" w:lastRowFirstColumn="0" w:lastRowLastColumn="0"/>
              <w:rPr>
                <w:lang w:val="en-US"/>
              </w:rPr>
            </w:pPr>
            <w:r w:rsidRPr="0077666A">
              <w:rPr>
                <w:lang w:val="en-US"/>
              </w:rPr>
              <w:t>(</w:t>
            </w:r>
            <w:fldSimple w:instr=" SEQ Формула \* ARABIC ">
              <w:r w:rsidR="0075087B">
                <w:rPr>
                  <w:noProof/>
                </w:rPr>
                <w:t>87</w:t>
              </w:r>
            </w:fldSimple>
            <w:r w:rsidRPr="0077666A">
              <w:rPr>
                <w:lang w:val="en-US"/>
              </w:rPr>
              <w:t>)</w:t>
            </w:r>
          </w:p>
        </w:tc>
      </w:tr>
    </w:tbl>
    <w:p w14:paraId="05DD2DCB" w14:textId="0A5E0514" w:rsidR="0069052B" w:rsidRDefault="0069052B" w:rsidP="0069052B">
      <w:pPr>
        <w:pStyle w:val="a5"/>
      </w:pPr>
      <w:r>
        <w:t>т е. депрессия шахты (вместе с каналом вентилятора) равна депрессии h всас, измеряемой в канале всасывающего вентилятора, уменьшенной на величину скоростного разрежения в месте присоединения депрессиометра к каналу. При большой скорости воздуха в канале вентилятора и малой депрессии шахты ошибка от неучета поправки на скоростное разрежение может дать совершенно неправильное представление о величине депрессии шахты.</w:t>
      </w:r>
    </w:p>
    <w:p w14:paraId="561E8CB1" w14:textId="596C3F29" w:rsidR="0069052B" w:rsidRDefault="0069052B" w:rsidP="0069052B">
      <w:pPr>
        <w:pStyle w:val="a5"/>
      </w:pPr>
      <w:r>
        <w:t>При измерении напора в канале нагнетательного вентилятора могут быть два случая:</w:t>
      </w:r>
    </w:p>
    <w:p w14:paraId="16693ADD" w14:textId="59EC50DF" w:rsidR="0069052B" w:rsidRPr="0069052B" w:rsidRDefault="0069052B" w:rsidP="0069052B">
      <w:pPr>
        <w:pStyle w:val="a1"/>
        <w:tabs>
          <w:tab w:val="left" w:pos="284"/>
        </w:tabs>
        <w:ind w:left="0" w:firstLine="0"/>
      </w:pPr>
      <w:r>
        <w:t xml:space="preserve">скорости воздуха в канале на выходе из вентилятора и на входе в атмосферу одинаковы; в этом случае измеренный напор </w:t>
      </w:r>
      <w:r>
        <w:rPr>
          <w:lang w:val="en-US"/>
        </w:rPr>
        <w:t>h</w:t>
      </w:r>
      <w:r w:rsidRPr="0069052B">
        <w:rPr>
          <w:vertAlign w:val="subscript"/>
        </w:rPr>
        <w:t>нагн</w:t>
      </w:r>
      <w:r>
        <w:t xml:space="preserve"> равен h</w:t>
      </w:r>
      <w:r w:rsidRPr="0069052B">
        <w:rPr>
          <w:vertAlign w:val="subscript"/>
        </w:rPr>
        <w:t>ш</w:t>
      </w:r>
      <w:r w:rsidRPr="0069052B">
        <w:t>;</w:t>
      </w:r>
    </w:p>
    <w:p w14:paraId="60D27ECE" w14:textId="031D4AA3" w:rsidR="00C15871" w:rsidRDefault="0069052B" w:rsidP="0069052B">
      <w:pPr>
        <w:pStyle w:val="a1"/>
        <w:tabs>
          <w:tab w:val="left" w:pos="284"/>
        </w:tabs>
        <w:ind w:left="0" w:firstLine="0"/>
      </w:pPr>
      <w:r>
        <w:lastRenderedPageBreak/>
        <w:t>скорость υ</w:t>
      </w:r>
      <w:r>
        <w:rPr>
          <w:vertAlign w:val="subscript"/>
        </w:rPr>
        <w:t>1</w:t>
      </w:r>
      <w:r>
        <w:t xml:space="preserve"> на выходе из вентилятора не равна скорости</w:t>
      </w:r>
      <w:r w:rsidRPr="0069052B">
        <w:t xml:space="preserve"> </w:t>
      </w:r>
      <w:r>
        <w:t>υ</w:t>
      </w:r>
      <w:r w:rsidRPr="0069052B">
        <w:rPr>
          <w:vertAlign w:val="subscript"/>
        </w:rPr>
        <w:t>2</w:t>
      </w:r>
      <w:r>
        <w:t xml:space="preserve"> на входе, тогда в соответствии с уравнением Бернулли [предлагаем читателям самим вывести уравнения </w:t>
      </w:r>
      <w:r w:rsidR="00925AE7">
        <w:fldChar w:fldCharType="begin"/>
      </w:r>
      <w:r w:rsidR="00925AE7">
        <w:instrText xml:space="preserve"> REF _Ref228895027 \h </w:instrText>
      </w:r>
      <w:r w:rsidR="00925AE7">
        <w:fldChar w:fldCharType="separate"/>
      </w:r>
      <w:r w:rsidR="00A05A8B" w:rsidRPr="00203061">
        <w:rPr>
          <w:rStyle w:val="afff6"/>
        </w:rPr>
        <w:t>(</w:t>
      </w:r>
      <w:r w:rsidR="00A05A8B">
        <w:rPr>
          <w:rStyle w:val="afff6"/>
          <w:noProof/>
        </w:rPr>
        <w:t>88</w:t>
      </w:r>
      <w:r w:rsidR="00A05A8B" w:rsidRPr="00203061">
        <w:rPr>
          <w:rStyle w:val="afff6"/>
        </w:rPr>
        <w:t>)</w:t>
      </w:r>
      <w:r w:rsidR="00925AE7">
        <w:fldChar w:fldCharType="end"/>
      </w:r>
      <w:r>
        <w:t xml:space="preserve"> и </w:t>
      </w:r>
      <w:r w:rsidR="00925AE7">
        <w:fldChar w:fldCharType="begin"/>
      </w:r>
      <w:r w:rsidR="00925AE7">
        <w:instrText xml:space="preserve"> REF _Ref228895044 \h </w:instrText>
      </w:r>
      <w:r w:rsidR="00925AE7">
        <w:fldChar w:fldCharType="separate"/>
      </w:r>
      <w:r w:rsidR="00A05A8B" w:rsidRPr="00203061">
        <w:rPr>
          <w:rStyle w:val="afff6"/>
        </w:rPr>
        <w:t>(</w:t>
      </w:r>
      <w:r w:rsidR="00A05A8B">
        <w:rPr>
          <w:rStyle w:val="afff6"/>
          <w:noProof/>
        </w:rPr>
        <w:t>89</w:t>
      </w:r>
      <w:r w:rsidR="00A05A8B" w:rsidRPr="00203061">
        <w:rPr>
          <w:rStyle w:val="afff6"/>
        </w:rPr>
        <w:t>)</w:t>
      </w:r>
      <w:r w:rsidR="00925AE7">
        <w:fldChar w:fldCharType="end"/>
      </w:r>
      <w:r>
        <w:t>]:</w:t>
      </w:r>
    </w:p>
    <w:tbl>
      <w:tblPr>
        <w:tblStyle w:val="51"/>
        <w:tblW w:w="5000" w:type="pct"/>
        <w:tblLook w:val="04A0" w:firstRow="1" w:lastRow="0" w:firstColumn="1" w:lastColumn="0" w:noHBand="0" w:noVBand="1"/>
      </w:tblPr>
      <w:tblGrid>
        <w:gridCol w:w="920"/>
        <w:gridCol w:w="5929"/>
        <w:gridCol w:w="918"/>
      </w:tblGrid>
      <w:tr w:rsidR="001475A9" w:rsidRPr="0077666A" w14:paraId="7A0F62D7"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C3315EF" w14:textId="77777777" w:rsidR="001475A9" w:rsidRPr="0077666A" w:rsidRDefault="001475A9" w:rsidP="0077666A">
            <w:pPr>
              <w:rPr>
                <w:color w:val="auto"/>
              </w:rPr>
            </w:pPr>
          </w:p>
        </w:tc>
        <w:tc>
          <w:tcPr>
            <w:tcW w:w="4536" w:type="dxa"/>
          </w:tcPr>
          <w:p w14:paraId="7EDD6762" w14:textId="52615E5B" w:rsidR="001475A9"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нагн</m:t>
                    </m:r>
                  </m:sub>
                </m:sSub>
                <m:r>
                  <m:t>=</m:t>
                </m:r>
                <m:sSub>
                  <m:sSubPr>
                    <m:ctrlPr/>
                  </m:sSubPr>
                  <m:e>
                    <m:r>
                      <m:t>h</m:t>
                    </m:r>
                  </m:e>
                  <m:sub>
                    <m:r>
                      <m:t>ш</m:t>
                    </m:r>
                  </m:sub>
                </m:sSub>
                <m:r>
                  <m:t>+</m:t>
                </m:r>
                <m:d>
                  <m:dPr>
                    <m:ctrlPr/>
                  </m:dPr>
                  <m:e>
                    <m:sSub>
                      <m:sSubPr>
                        <m:ctrlPr/>
                      </m:sSubPr>
                      <m:e>
                        <m:r>
                          <m:t>k</m:t>
                        </m:r>
                      </m:e>
                      <m:sub>
                        <m:r>
                          <m:t>1</m:t>
                        </m:r>
                      </m:sub>
                    </m:sSub>
                    <m:f>
                      <m:fPr>
                        <m:ctrlPr/>
                      </m:fPr>
                      <m:num>
                        <m:sSubSup>
                          <m:sSubSupPr>
                            <m:ctrlPr/>
                          </m:sSubSupPr>
                          <m:e>
                            <m:r>
                              <m:t>υ</m:t>
                            </m:r>
                          </m:e>
                          <m:sub>
                            <m:r>
                              <m:t>1</m:t>
                            </m:r>
                          </m:sub>
                          <m:sup>
                            <m:r>
                              <m:t>2</m:t>
                            </m:r>
                          </m:sup>
                        </m:sSubSup>
                      </m:num>
                      <m:den>
                        <m:r>
                          <m:t>2g</m:t>
                        </m:r>
                      </m:den>
                    </m:f>
                    <m:sSub>
                      <m:sSubPr>
                        <m:ctrlPr/>
                      </m:sSubPr>
                      <m:e>
                        <m:r>
                          <m:t>γ</m:t>
                        </m:r>
                      </m:e>
                      <m:sub>
                        <m:r>
                          <m:t>1</m:t>
                        </m:r>
                      </m:sub>
                    </m:sSub>
                    <m:r>
                      <m:t>-</m:t>
                    </m:r>
                    <m:sSub>
                      <m:sSubPr>
                        <m:ctrlPr/>
                      </m:sSubPr>
                      <m:e>
                        <m:r>
                          <m:t>k</m:t>
                        </m:r>
                      </m:e>
                      <m:sub>
                        <m:r>
                          <m:t>2</m:t>
                        </m:r>
                      </m:sub>
                    </m:sSub>
                    <m:f>
                      <m:fPr>
                        <m:ctrlPr/>
                      </m:fPr>
                      <m:num>
                        <m:sSubSup>
                          <m:sSubSupPr>
                            <m:ctrlPr/>
                          </m:sSubSupPr>
                          <m:e>
                            <m:r>
                              <m:t>υ</m:t>
                            </m:r>
                          </m:e>
                          <m:sub>
                            <m:r>
                              <m:t>2</m:t>
                            </m:r>
                          </m:sub>
                          <m:sup>
                            <m:r>
                              <m:t>2</m:t>
                            </m:r>
                          </m:sup>
                        </m:sSubSup>
                      </m:num>
                      <m:den>
                        <m:r>
                          <m:t>2g</m:t>
                        </m:r>
                      </m:den>
                    </m:f>
                    <m:sSub>
                      <m:sSubPr>
                        <m:ctrlPr/>
                      </m:sSubPr>
                      <m:e>
                        <m:r>
                          <m:t>γ</m:t>
                        </m:r>
                      </m:e>
                      <m:sub>
                        <m:r>
                          <m:t>2</m:t>
                        </m:r>
                      </m:sub>
                    </m:sSub>
                  </m:e>
                </m:d>
              </m:oMath>
            </m:oMathPara>
          </w:p>
        </w:tc>
        <w:tc>
          <w:tcPr>
            <w:tcW w:w="702" w:type="dxa"/>
          </w:tcPr>
          <w:p w14:paraId="0ED41AA8" w14:textId="77777777" w:rsidR="001475A9" w:rsidRPr="0077666A" w:rsidRDefault="001475A9" w:rsidP="0077666A">
            <w:pPr>
              <w:cnfStyle w:val="100000000000" w:firstRow="1" w:lastRow="0" w:firstColumn="0" w:lastColumn="0" w:oddVBand="0" w:evenVBand="0" w:oddHBand="0" w:evenHBand="0" w:firstRowFirstColumn="0" w:firstRowLastColumn="0" w:lastRowFirstColumn="0" w:lastRowLastColumn="0"/>
              <w:rPr>
                <w:color w:val="auto"/>
              </w:rPr>
            </w:pPr>
          </w:p>
        </w:tc>
      </w:tr>
      <w:tr w:rsidR="001475A9" w:rsidRPr="0077666A" w14:paraId="0AD5225B" w14:textId="77777777" w:rsidTr="00776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281226D" w14:textId="77777777" w:rsidR="001475A9" w:rsidRPr="0077666A" w:rsidRDefault="001475A9" w:rsidP="0077666A">
            <w:pPr>
              <w:rPr>
                <w:color w:val="auto"/>
              </w:rPr>
            </w:pPr>
          </w:p>
        </w:tc>
        <w:tc>
          <w:tcPr>
            <w:tcW w:w="4536" w:type="dxa"/>
          </w:tcPr>
          <w:p w14:paraId="4F127F78" w14:textId="4920E3DB" w:rsidR="001475A9" w:rsidRPr="0077666A" w:rsidRDefault="00000000" w:rsidP="0077666A">
            <w:pPr>
              <w:pStyle w:val="aff7"/>
              <w:cnfStyle w:val="000000100000" w:firstRow="0" w:lastRow="0" w:firstColumn="0" w:lastColumn="0" w:oddVBand="0" w:evenVBand="0" w:oddHBand="1" w:evenHBand="0" w:firstRowFirstColumn="0" w:firstRowLastColumn="0" w:lastRowFirstColumn="0" w:lastRowLastColumn="0"/>
            </w:pPr>
            <m:oMathPara>
              <m:oMath>
                <m:sSub>
                  <m:sSubPr>
                    <m:ctrlPr/>
                  </m:sSubPr>
                  <m:e>
                    <m:r>
                      <m:t>h</m:t>
                    </m:r>
                  </m:e>
                  <m:sub>
                    <m:r>
                      <m:t>ш</m:t>
                    </m:r>
                  </m:sub>
                </m:sSub>
                <m:r>
                  <m:t>=</m:t>
                </m:r>
                <m:sSub>
                  <m:sSubPr>
                    <m:ctrlPr/>
                  </m:sSubPr>
                  <m:e>
                    <m:r>
                      <m:t>h</m:t>
                    </m:r>
                  </m:e>
                  <m:sub>
                    <m:r>
                      <m:t>нагн</m:t>
                    </m:r>
                  </m:sub>
                </m:sSub>
                <m:r>
                  <m:t>-</m:t>
                </m:r>
                <m:d>
                  <m:dPr>
                    <m:ctrlPr/>
                  </m:dPr>
                  <m:e>
                    <m:sSub>
                      <m:sSubPr>
                        <m:ctrlPr/>
                      </m:sSubPr>
                      <m:e>
                        <m:r>
                          <m:t>k</m:t>
                        </m:r>
                      </m:e>
                      <m:sub>
                        <m:r>
                          <m:t>1</m:t>
                        </m:r>
                      </m:sub>
                    </m:sSub>
                    <m:f>
                      <m:fPr>
                        <m:ctrlPr/>
                      </m:fPr>
                      <m:num>
                        <m:sSubSup>
                          <m:sSubSupPr>
                            <m:ctrlPr/>
                          </m:sSubSupPr>
                          <m:e>
                            <m:r>
                              <m:t>υ</m:t>
                            </m:r>
                          </m:e>
                          <m:sub>
                            <m:r>
                              <m:t>1</m:t>
                            </m:r>
                          </m:sub>
                          <m:sup>
                            <m:r>
                              <m:t>2</m:t>
                            </m:r>
                          </m:sup>
                        </m:sSubSup>
                      </m:num>
                      <m:den>
                        <m:r>
                          <m:t>2g</m:t>
                        </m:r>
                      </m:den>
                    </m:f>
                    <m:sSub>
                      <m:sSubPr>
                        <m:ctrlPr/>
                      </m:sSubPr>
                      <m:e>
                        <m:r>
                          <m:t>γ</m:t>
                        </m:r>
                      </m:e>
                      <m:sub>
                        <m:r>
                          <m:t>1</m:t>
                        </m:r>
                      </m:sub>
                    </m:sSub>
                    <m:r>
                      <m:t>-</m:t>
                    </m:r>
                    <m:sSub>
                      <m:sSubPr>
                        <m:ctrlPr/>
                      </m:sSubPr>
                      <m:e>
                        <m:r>
                          <m:t>k</m:t>
                        </m:r>
                      </m:e>
                      <m:sub>
                        <m:r>
                          <m:t>2</m:t>
                        </m:r>
                      </m:sub>
                    </m:sSub>
                    <m:f>
                      <m:fPr>
                        <m:ctrlPr/>
                      </m:fPr>
                      <m:num>
                        <m:sSubSup>
                          <m:sSubSupPr>
                            <m:ctrlPr/>
                          </m:sSubSupPr>
                          <m:e>
                            <m:r>
                              <m:t>υ</m:t>
                            </m:r>
                          </m:e>
                          <m:sub>
                            <m:r>
                              <m:t>2</m:t>
                            </m:r>
                          </m:sub>
                          <m:sup>
                            <m:r>
                              <m:t>2</m:t>
                            </m:r>
                          </m:sup>
                        </m:sSubSup>
                      </m:num>
                      <m:den>
                        <m:r>
                          <m:t>2g</m:t>
                        </m:r>
                      </m:den>
                    </m:f>
                    <m:sSub>
                      <m:sSubPr>
                        <m:ctrlPr/>
                      </m:sSubPr>
                      <m:e>
                        <m:r>
                          <m:t>γ</m:t>
                        </m:r>
                      </m:e>
                      <m:sub>
                        <m:r>
                          <m:t>2</m:t>
                        </m:r>
                      </m:sub>
                    </m:sSub>
                  </m:e>
                </m:d>
                <m:r>
                  <m:t>.</m:t>
                </m:r>
              </m:oMath>
            </m:oMathPara>
          </w:p>
        </w:tc>
        <w:tc>
          <w:tcPr>
            <w:tcW w:w="702" w:type="dxa"/>
          </w:tcPr>
          <w:p w14:paraId="13B11090" w14:textId="438F5EF3" w:rsidR="001475A9" w:rsidRPr="0077666A" w:rsidRDefault="0090187F" w:rsidP="0077666A">
            <w:pPr>
              <w:pStyle w:val="a5"/>
              <w:cnfStyle w:val="000000100000" w:firstRow="0" w:lastRow="0" w:firstColumn="0" w:lastColumn="0" w:oddVBand="0" w:evenVBand="0" w:oddHBand="1" w:evenHBand="0" w:firstRowFirstColumn="0" w:firstRowLastColumn="0" w:lastRowFirstColumn="0" w:lastRowLastColumn="0"/>
              <w:rPr>
                <w:lang w:val="en-US"/>
              </w:rPr>
            </w:pPr>
            <w:bookmarkStart w:id="394" w:name="_Ref228895027"/>
            <w:r w:rsidRPr="0077666A">
              <w:rPr>
                <w:lang w:val="en-US"/>
              </w:rPr>
              <w:t>(</w:t>
            </w:r>
            <w:fldSimple w:instr=" SEQ Формула \* ARABIC ">
              <w:r w:rsidR="0075087B">
                <w:rPr>
                  <w:noProof/>
                </w:rPr>
                <w:t>88</w:t>
              </w:r>
            </w:fldSimple>
            <w:r w:rsidRPr="0077666A">
              <w:rPr>
                <w:lang w:val="en-US"/>
              </w:rPr>
              <w:t>)</w:t>
            </w:r>
            <w:bookmarkEnd w:id="394"/>
          </w:p>
        </w:tc>
      </w:tr>
    </w:tbl>
    <w:p w14:paraId="675590FD" w14:textId="2B9E418B" w:rsidR="00C15871" w:rsidRDefault="0069052B" w:rsidP="0069052B">
      <w:pPr>
        <w:pStyle w:val="a5"/>
      </w:pPr>
      <w:r>
        <w:t>Если вентилятор снабжен диффузором и средняя скорость о,</w:t>
      </w:r>
      <w:r w:rsidRPr="0069052B">
        <w:t xml:space="preserve"> </w:t>
      </w:r>
      <w:r>
        <w:t>на выходе из него меньше скорости v t на выходе из кожуха вентилятора, то депрессиометр, присоединенный к основанию диффузора, измерит</w:t>
      </w:r>
    </w:p>
    <w:tbl>
      <w:tblPr>
        <w:tblStyle w:val="51"/>
        <w:tblW w:w="5000" w:type="pct"/>
        <w:tblLook w:val="04A0" w:firstRow="1" w:lastRow="0" w:firstColumn="1" w:lastColumn="0" w:noHBand="0" w:noVBand="1"/>
      </w:tblPr>
      <w:tblGrid>
        <w:gridCol w:w="920"/>
        <w:gridCol w:w="5929"/>
        <w:gridCol w:w="918"/>
      </w:tblGrid>
      <w:tr w:rsidR="001475A9" w:rsidRPr="0077666A" w14:paraId="29B59FA4"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2D93BFD2" w14:textId="77777777" w:rsidR="001475A9" w:rsidRPr="0077666A" w:rsidRDefault="001475A9" w:rsidP="0077666A">
            <w:pPr>
              <w:rPr>
                <w:color w:val="auto"/>
              </w:rPr>
            </w:pPr>
          </w:p>
        </w:tc>
        <w:tc>
          <w:tcPr>
            <w:tcW w:w="4536" w:type="dxa"/>
          </w:tcPr>
          <w:p w14:paraId="1832AF10" w14:textId="484A5206" w:rsidR="001475A9"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нагн</m:t>
                    </m:r>
                  </m:sub>
                </m:sSub>
                <m:r>
                  <m:t>=</m:t>
                </m:r>
                <m:sSub>
                  <m:sSubPr>
                    <m:ctrlPr/>
                  </m:sSubPr>
                  <m:e>
                    <m:r>
                      <m:t>h</m:t>
                    </m:r>
                  </m:e>
                  <m:sub>
                    <m:r>
                      <m:t>диф</m:t>
                    </m:r>
                  </m:sub>
                </m:sSub>
                <m:r>
                  <m:t>-</m:t>
                </m:r>
                <m:d>
                  <m:dPr>
                    <m:ctrlPr/>
                  </m:dPr>
                  <m:e>
                    <m:sSub>
                      <m:sSubPr>
                        <m:ctrlPr/>
                      </m:sSubPr>
                      <m:e>
                        <m:r>
                          <m:t>k</m:t>
                        </m:r>
                      </m:e>
                      <m:sub>
                        <m:r>
                          <m:t>1</m:t>
                        </m:r>
                      </m:sub>
                    </m:sSub>
                    <m:f>
                      <m:fPr>
                        <m:ctrlPr/>
                      </m:fPr>
                      <m:num>
                        <m:sSubSup>
                          <m:sSubSupPr>
                            <m:ctrlPr/>
                          </m:sSubSupPr>
                          <m:e>
                            <m:r>
                              <m:t>υ</m:t>
                            </m:r>
                          </m:e>
                          <m:sub>
                            <m:r>
                              <m:t>1</m:t>
                            </m:r>
                          </m:sub>
                          <m:sup>
                            <m:r>
                              <m:t>2</m:t>
                            </m:r>
                          </m:sup>
                        </m:sSubSup>
                      </m:num>
                      <m:den>
                        <m:r>
                          <m:t>2g</m:t>
                        </m:r>
                      </m:den>
                    </m:f>
                    <m:sSub>
                      <m:sSubPr>
                        <m:ctrlPr/>
                      </m:sSubPr>
                      <m:e>
                        <m:r>
                          <m:t>γ</m:t>
                        </m:r>
                      </m:e>
                      <m:sub>
                        <m:r>
                          <m:t>1</m:t>
                        </m:r>
                      </m:sub>
                    </m:sSub>
                    <m:r>
                      <m:t>-</m:t>
                    </m:r>
                    <m:sSub>
                      <m:sSubPr>
                        <m:ctrlPr/>
                      </m:sSubPr>
                      <m:e>
                        <m:r>
                          <m:t>k</m:t>
                        </m:r>
                      </m:e>
                      <m:sub>
                        <m:r>
                          <m:t>2</m:t>
                        </m:r>
                      </m:sub>
                    </m:sSub>
                    <m:f>
                      <m:fPr>
                        <m:ctrlPr/>
                      </m:fPr>
                      <m:num>
                        <m:sSubSup>
                          <m:sSubSupPr>
                            <m:ctrlPr/>
                          </m:sSubSupPr>
                          <m:e>
                            <m:r>
                              <m:t>υ</m:t>
                            </m:r>
                          </m:e>
                          <m:sub>
                            <m:r>
                              <m:t>2</m:t>
                            </m:r>
                          </m:sub>
                          <m:sup>
                            <m:r>
                              <m:t>2</m:t>
                            </m:r>
                          </m:sup>
                        </m:sSubSup>
                      </m:num>
                      <m:den>
                        <m:r>
                          <m:t>2g</m:t>
                        </m:r>
                      </m:den>
                    </m:f>
                    <m:sSub>
                      <m:sSubPr>
                        <m:ctrlPr/>
                      </m:sSubPr>
                      <m:e>
                        <m:r>
                          <m:t>γ</m:t>
                        </m:r>
                      </m:e>
                      <m:sub>
                        <m:r>
                          <m:t>2</m:t>
                        </m:r>
                      </m:sub>
                    </m:sSub>
                  </m:e>
                </m:d>
                <m:r>
                  <m:t>=</m:t>
                </m:r>
                <m:sSub>
                  <m:sSubPr>
                    <m:ctrlPr/>
                  </m:sSubPr>
                  <m:e>
                    <m:r>
                      <m:t>h</m:t>
                    </m:r>
                  </m:e>
                  <m:sub>
                    <m:r>
                      <m:t>диф</m:t>
                    </m:r>
                  </m:sub>
                </m:sSub>
                <m:r>
                  <m:t>-∆</m:t>
                </m:r>
                <m:sSub>
                  <m:sSubPr>
                    <m:ctrlPr/>
                  </m:sSubPr>
                  <m:e>
                    <m:r>
                      <m:t>h</m:t>
                    </m:r>
                  </m:e>
                  <m:sub>
                    <m:r>
                      <m:t>ск</m:t>
                    </m:r>
                  </m:sub>
                </m:sSub>
                <m:r>
                  <m:t>,</m:t>
                </m:r>
              </m:oMath>
            </m:oMathPara>
          </w:p>
        </w:tc>
        <w:tc>
          <w:tcPr>
            <w:tcW w:w="702" w:type="dxa"/>
          </w:tcPr>
          <w:p w14:paraId="6B72AF22" w14:textId="7095AFDC" w:rsidR="001475A9" w:rsidRPr="0077666A" w:rsidRDefault="0090187F" w:rsidP="0077666A">
            <w:pPr>
              <w:pStyle w:val="a5"/>
              <w:cnfStyle w:val="100000000000" w:firstRow="1" w:lastRow="0" w:firstColumn="0" w:lastColumn="0" w:oddVBand="0" w:evenVBand="0" w:oddHBand="0" w:evenHBand="0" w:firstRowFirstColumn="0" w:firstRowLastColumn="0" w:lastRowFirstColumn="0" w:lastRowLastColumn="0"/>
              <w:rPr>
                <w:lang w:val="en-US"/>
              </w:rPr>
            </w:pPr>
            <w:bookmarkStart w:id="395" w:name="_Ref228895044"/>
            <w:r w:rsidRPr="0077666A">
              <w:rPr>
                <w:lang w:val="en-US"/>
              </w:rPr>
              <w:t>(</w:t>
            </w:r>
            <w:fldSimple w:instr=" SEQ Формула \* ARABIC ">
              <w:r w:rsidR="0075087B">
                <w:rPr>
                  <w:noProof/>
                </w:rPr>
                <w:t>89</w:t>
              </w:r>
            </w:fldSimple>
            <w:r w:rsidRPr="0077666A">
              <w:rPr>
                <w:lang w:val="en-US"/>
              </w:rPr>
              <w:t>)</w:t>
            </w:r>
            <w:bookmarkEnd w:id="395"/>
          </w:p>
        </w:tc>
      </w:tr>
    </w:tbl>
    <w:p w14:paraId="3F6F3D44" w14:textId="6451FC34" w:rsidR="0069052B" w:rsidRDefault="0069052B" w:rsidP="0069052B">
      <w:pPr>
        <w:pStyle w:val="a5"/>
      </w:pPr>
      <w:r>
        <w:t xml:space="preserve">где </w:t>
      </w:r>
      <w:r>
        <w:rPr>
          <w:lang w:val="en-US"/>
        </w:rPr>
        <w:t>h</w:t>
      </w:r>
      <w:r w:rsidRPr="0069052B">
        <w:rPr>
          <w:vertAlign w:val="subscript"/>
        </w:rPr>
        <w:t>диф</w:t>
      </w:r>
      <w:r w:rsidR="004B7CAB">
        <w:t xml:space="preserve"> — </w:t>
      </w:r>
      <w:r>
        <w:t>напор, теряемый в диффузоре; поскольку υ</w:t>
      </w:r>
      <w:r>
        <w:rPr>
          <w:vertAlign w:val="subscript"/>
        </w:rPr>
        <w:t>1</w:t>
      </w:r>
      <w:r>
        <w:t xml:space="preserve"> всегда</w:t>
      </w:r>
      <w:r w:rsidRPr="0069052B">
        <w:t xml:space="preserve"> </w:t>
      </w:r>
      <w:r>
        <w:t>больше υ</w:t>
      </w:r>
      <w:r w:rsidRPr="0069052B">
        <w:rPr>
          <w:vertAlign w:val="subscript"/>
        </w:rPr>
        <w:t>2</w:t>
      </w:r>
      <w:r>
        <w:t>, то Δ</w:t>
      </w:r>
      <w:r>
        <w:rPr>
          <w:lang w:val="en-US"/>
        </w:rPr>
        <w:t>h</w:t>
      </w:r>
      <w:r w:rsidRPr="001475A9">
        <w:rPr>
          <w:vertAlign w:val="subscript"/>
        </w:rPr>
        <w:t>СК</w:t>
      </w:r>
      <w:r>
        <w:t xml:space="preserve"> положительна; так как </w:t>
      </w:r>
      <w:r w:rsidR="00925AE7">
        <w:rPr>
          <w:lang w:val="en-US"/>
        </w:rPr>
        <w:t>h</w:t>
      </w:r>
      <w:r w:rsidR="00925AE7" w:rsidRPr="0069052B">
        <w:rPr>
          <w:vertAlign w:val="subscript"/>
        </w:rPr>
        <w:t>диф</w:t>
      </w:r>
      <w:r>
        <w:t>, как</w:t>
      </w:r>
      <w:r w:rsidRPr="0069052B">
        <w:t xml:space="preserve"> </w:t>
      </w:r>
      <w:r>
        <w:t xml:space="preserve">правило, не велика, то разность </w:t>
      </w:r>
      <w:r>
        <w:rPr>
          <w:lang w:val="en-US"/>
        </w:rPr>
        <w:t>h</w:t>
      </w:r>
      <w:r w:rsidRPr="0069052B">
        <w:rPr>
          <w:vertAlign w:val="subscript"/>
        </w:rPr>
        <w:t>диф</w:t>
      </w:r>
      <w:r>
        <w:t>—Δ</w:t>
      </w:r>
      <w:r>
        <w:rPr>
          <w:lang w:val="en-US"/>
        </w:rPr>
        <w:t>h</w:t>
      </w:r>
      <w:r w:rsidRPr="001475A9">
        <w:rPr>
          <w:vertAlign w:val="subscript"/>
        </w:rPr>
        <w:t>СК</w:t>
      </w:r>
      <w:r>
        <w:t xml:space="preserve"> может</w:t>
      </w:r>
      <w:r w:rsidRPr="0069052B">
        <w:t xml:space="preserve"> </w:t>
      </w:r>
      <w:r>
        <w:t>быть отрицательной, следовательно, в начале диффузора в этом случае будет иметь место разрежение</w:t>
      </w:r>
    </w:p>
    <w:p w14:paraId="47742B99" w14:textId="2C165E38" w:rsidR="00C15871" w:rsidRDefault="0069052B" w:rsidP="0069052B">
      <w:pPr>
        <w:pStyle w:val="a5"/>
      </w:pPr>
      <w:r w:rsidRPr="007F4E96">
        <w:rPr>
          <w:b/>
          <w:bCs/>
        </w:rPr>
        <w:t>Эпюры депрессии</w:t>
      </w:r>
      <w:r>
        <w:t>. Эпюрой депрессии называется кривая, изображающая изменение величины депрессии по ходу воздушного</w:t>
      </w:r>
      <w:r w:rsidRPr="0069052B">
        <w:t xml:space="preserve"> </w:t>
      </w:r>
      <w:r>
        <w:t>потока. Например, при работе всасывающего вентилятора без</w:t>
      </w:r>
      <w:r w:rsidRPr="0069052B">
        <w:t xml:space="preserve"> </w:t>
      </w:r>
      <w:r>
        <w:t>утечек на трубопровод депрессия будет изменяться так, как показано на</w:t>
      </w:r>
      <w:r w:rsidR="007F4E96">
        <w:t xml:space="preserve"> </w:t>
      </w:r>
      <w:r w:rsidR="007F4E96" w:rsidRPr="007F4E96">
        <w:rPr>
          <w:rStyle w:val="afff6"/>
        </w:rPr>
        <w:t>рисунке</w:t>
      </w:r>
      <w:r w:rsidRPr="007F4E96">
        <w:rPr>
          <w:rStyle w:val="afff6"/>
        </w:rPr>
        <w:t xml:space="preserve"> </w:t>
      </w:r>
      <w:r w:rsidR="00925AE7" w:rsidRPr="00925AE7">
        <w:rPr>
          <w:rStyle w:val="afff6"/>
        </w:rPr>
        <w:fldChar w:fldCharType="begin"/>
      </w:r>
      <w:r w:rsidR="00925AE7" w:rsidRPr="00925AE7">
        <w:rPr>
          <w:rStyle w:val="afff6"/>
        </w:rPr>
        <w:instrText xml:space="preserve"> REF _Ref228894960 \h </w:instrText>
      </w:r>
      <w:r w:rsidR="00925AE7">
        <w:rPr>
          <w:rStyle w:val="afff6"/>
        </w:rPr>
        <w:instrText xml:space="preserve"> \* MERGEFORMAT </w:instrText>
      </w:r>
      <w:r w:rsidR="00925AE7" w:rsidRPr="00925AE7">
        <w:rPr>
          <w:rStyle w:val="afff6"/>
        </w:rPr>
      </w:r>
      <w:r w:rsidR="00925AE7" w:rsidRPr="00925AE7">
        <w:rPr>
          <w:rStyle w:val="afff6"/>
        </w:rPr>
        <w:fldChar w:fldCharType="separate"/>
      </w:r>
      <w:r w:rsidR="00A05A8B" w:rsidRPr="007F4E96">
        <w:rPr>
          <w:rStyle w:val="afff6"/>
          <w:vanish/>
        </w:rPr>
        <w:t xml:space="preserve">Рисунок </w:t>
      </w:r>
      <w:r w:rsidR="00A05A8B" w:rsidRPr="00A05A8B">
        <w:rPr>
          <w:rStyle w:val="afff6"/>
        </w:rPr>
        <w:t>89</w:t>
      </w:r>
      <w:r w:rsidR="00925AE7" w:rsidRPr="00925AE7">
        <w:rPr>
          <w:rStyle w:val="afff6"/>
        </w:rPr>
        <w:fldChar w:fldCharType="end"/>
      </w:r>
      <w:r>
        <w:t>, где вертикально частой штриховкой изображено скоростное разрежение, а редкой</w:t>
      </w:r>
      <w:r w:rsidR="004B7CAB">
        <w:t xml:space="preserve"> — </w:t>
      </w:r>
      <w:r>
        <w:t>изменение депрессии,</w:t>
      </w:r>
      <w:r w:rsidRPr="0069052B">
        <w:t xml:space="preserve"> </w:t>
      </w:r>
      <w:r>
        <w:t>затрачиваемой на преодоление сопротивления трения.</w:t>
      </w:r>
    </w:p>
    <w:p w14:paraId="1CB2B457" w14:textId="77777777" w:rsidR="0069052B" w:rsidRDefault="0069052B" w:rsidP="0069052B">
      <w:pPr>
        <w:pStyle w:val="a5"/>
        <w:keepNext/>
        <w:jc w:val="center"/>
      </w:pPr>
      <w:r>
        <w:rPr>
          <w:noProof/>
        </w:rPr>
        <mc:AlternateContent>
          <mc:Choice Requires="wpc">
            <w:drawing>
              <wp:inline distT="0" distB="0" distL="0" distR="0" wp14:anchorId="46CF7958" wp14:editId="73CC6F62">
                <wp:extent cx="2701925" cy="855878"/>
                <wp:effectExtent l="0" t="0" r="3175" b="1905"/>
                <wp:docPr id="14" name="Полотно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4D6B078" id="Полотно 14" o:spid="_x0000_s1026" editas="canvas" style="width:212.75pt;height:67.4pt;mso-position-horizontal-relative:char;mso-position-vertical-relative:line" coordsize="27019,8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">
                <v:shape id="_x0000_s1027" type="#_x0000_t75" style="position:absolute;width:27019;height:8553;visibility:visible;mso-wrap-style:square" filled="t">
                  <v:fill o:detectmouseclick="t"/>
                  <v:path o:connecttype="none"/>
                </v:shape>
                <w10:anchorlock/>
              </v:group>
            </w:pict>
          </mc:Fallback>
        </mc:AlternateContent>
      </w:r>
    </w:p>
    <w:p w14:paraId="384ABE0A" w14:textId="4F0B6B74" w:rsidR="00C15871" w:rsidRPr="0069052B" w:rsidRDefault="0069052B" w:rsidP="0069052B">
      <w:pPr>
        <w:pStyle w:val="afffd"/>
      </w:pPr>
      <w:bookmarkStart w:id="396" w:name="_Ref228894960"/>
      <w:r>
        <w:t xml:space="preserve">Рисунок </w:t>
      </w:r>
      <w:fldSimple w:instr=" SEQ Рисунок \* ARABIC ">
        <w:r w:rsidR="00D53DE7">
          <w:rPr>
            <w:noProof/>
          </w:rPr>
          <w:t>89</w:t>
        </w:r>
      </w:fldSimple>
      <w:bookmarkEnd w:id="396"/>
      <w:r w:rsidRPr="0069052B">
        <w:t>.</w:t>
      </w:r>
      <w:r>
        <w:t xml:space="preserve"> </w:t>
      </w:r>
      <w:r w:rsidRPr="0069052B">
        <w:t>Эпюра депрессии</w:t>
      </w:r>
    </w:p>
    <w:p w14:paraId="30F3F3FD" w14:textId="5A2A13A9" w:rsidR="00C15871" w:rsidRDefault="00162466" w:rsidP="00862D21">
      <w:pPr>
        <w:pStyle w:val="30"/>
      </w:pPr>
      <w:bookmarkStart w:id="397" w:name="_Toc229564907"/>
      <w:bookmarkStart w:id="398" w:name="_Toc229950125"/>
      <w:r>
        <w:lastRenderedPageBreak/>
        <w:t xml:space="preserve">§ 4. </w:t>
      </w:r>
      <w:r w:rsidR="0062445D">
        <w:t>В</w:t>
      </w:r>
      <w:r>
        <w:t>иды движения воздуха по шахтным выработкам</w:t>
      </w:r>
      <w:bookmarkEnd w:id="397"/>
      <w:bookmarkEnd w:id="398"/>
    </w:p>
    <w:p w14:paraId="4E485D2C" w14:textId="57A5DA94" w:rsidR="00B459C9" w:rsidRDefault="00B459C9" w:rsidP="00B459C9">
      <w:pPr>
        <w:pStyle w:val="a5"/>
      </w:pPr>
      <w:r>
        <w:t xml:space="preserve">Наблюдая за медленным движением потока задымленного воздуха не трудно заметить, что такой поток состоит из отдельных не смешивающихся между собой струек; такой вид движения называется </w:t>
      </w:r>
      <w:r w:rsidRPr="0082682D">
        <w:rPr>
          <w:rStyle w:val="af3"/>
        </w:rPr>
        <w:t>ламинарным</w:t>
      </w:r>
      <w:r>
        <w:t xml:space="preserve">. При увеличении скорости движения струйки начинают перемешиваться, пути их движения становятся неправильными, отдельных струек больше не видно; такой вид движения называется </w:t>
      </w:r>
      <w:r w:rsidRPr="0082682D">
        <w:rPr>
          <w:rStyle w:val="af3"/>
        </w:rPr>
        <w:t>турбулентным</w:t>
      </w:r>
      <w:r>
        <w:t>.</w:t>
      </w:r>
    </w:p>
    <w:p w14:paraId="03D02D94" w14:textId="18524CF1" w:rsidR="00B459C9" w:rsidRDefault="00B459C9" w:rsidP="00B459C9">
      <w:pPr>
        <w:pStyle w:val="a5"/>
      </w:pPr>
      <w:r>
        <w:t>Ламинарное движение наблюдается в шахтах сравнительно редко, например при движении воздуха через слой песка и инертной пыли в насыпных перемычках, через уплотнившуюся закладку. Гораздо чаще встречается турбулентное движение — как правило, все воздушные потоки в действующих шахтных выработках турбулентны. Наряду с этими двумя видами движения имеет место и промежуточное между ними — при просачивании воздуха через дощатые, бутовые, бетонные и другие перемычки и вентиляционные двери, через выработанное пространство, через неуплотнившуюся закладку, через неплотности вентиляционных труб.</w:t>
      </w:r>
    </w:p>
    <w:p w14:paraId="6624D615" w14:textId="7BE71397" w:rsidR="00B459C9" w:rsidRDefault="00B459C9" w:rsidP="00B459C9">
      <w:pPr>
        <w:pStyle w:val="a5"/>
      </w:pPr>
      <w:r>
        <w:t>С увеличением скорости ламинарное движение через промежуточное переходит в турбулентное. Английский ученый Рейнольдс в 1883 г. показал, что такой переход происходит тогда, когда значение числа Рейнольдса Re=</w:t>
      </w:r>
      <w:r w:rsidR="007F4E96" w:rsidRPr="007F4E96">
        <w:t xml:space="preserve"> </w:t>
      </w:r>
      <w:r w:rsidR="007F4E96">
        <w:t>υ</w:t>
      </w:r>
      <w:r w:rsidR="007F4E96">
        <w:rPr>
          <w:lang w:val="en-US"/>
        </w:rPr>
        <w:t>d</w:t>
      </w:r>
      <w:r w:rsidR="007F4E96" w:rsidRPr="007F4E96">
        <w:t>/</w:t>
      </w:r>
      <w:r w:rsidR="007F4E96">
        <w:t xml:space="preserve">ν </w:t>
      </w:r>
      <w:r>
        <w:t>достигает критического значения 2300.</w:t>
      </w:r>
    </w:p>
    <w:p w14:paraId="2E35D239" w14:textId="77777777" w:rsidR="00B459C9" w:rsidRDefault="00B459C9" w:rsidP="00B459C9">
      <w:pPr>
        <w:pStyle w:val="a5"/>
      </w:pPr>
      <w:r>
        <w:t>В этом выражении:</w:t>
      </w:r>
    </w:p>
    <w:p w14:paraId="61CEB271" w14:textId="7D784814" w:rsidR="00B459C9" w:rsidRDefault="00B459C9" w:rsidP="00B459C9">
      <w:pPr>
        <w:pStyle w:val="a5"/>
      </w:pPr>
      <w:r>
        <w:t>υ</w:t>
      </w:r>
      <w:r w:rsidR="004B7CAB">
        <w:t xml:space="preserve"> — </w:t>
      </w:r>
      <w:r>
        <w:t>средняя скорость движения воздуха, м/сек;</w:t>
      </w:r>
    </w:p>
    <w:p w14:paraId="14BA771D" w14:textId="54C8C625" w:rsidR="00B459C9" w:rsidRDefault="00B459C9" w:rsidP="00B459C9">
      <w:pPr>
        <w:pStyle w:val="a5"/>
      </w:pPr>
      <w:r>
        <w:t>d</w:t>
      </w:r>
      <w:r w:rsidR="004B7CAB">
        <w:t xml:space="preserve"> — </w:t>
      </w:r>
      <w:r>
        <w:t>какой-нибудь характерный для поперечного сечения размер воздушного потока, например, для труб</w:t>
      </w:r>
      <w:r w:rsidR="004B7CAB">
        <w:t xml:space="preserve"> — </w:t>
      </w:r>
      <w:r>
        <w:t>диаметр, м;</w:t>
      </w:r>
    </w:p>
    <w:p w14:paraId="50784EE1" w14:textId="31A4222F" w:rsidR="00B459C9" w:rsidRDefault="00B459C9" w:rsidP="00B459C9">
      <w:pPr>
        <w:pStyle w:val="a5"/>
      </w:pPr>
      <w:r>
        <w:t>ν</w:t>
      </w:r>
      <w:r w:rsidR="004B7CAB">
        <w:t xml:space="preserve"> — </w:t>
      </w:r>
      <w:r>
        <w:t>кинематическая вязкость, м/сек</w:t>
      </w:r>
      <w:r w:rsidRPr="00B459C9">
        <w:rPr>
          <w:vertAlign w:val="superscript"/>
        </w:rPr>
        <w:t>2</w:t>
      </w:r>
      <w:r>
        <w:t>.</w:t>
      </w:r>
    </w:p>
    <w:p w14:paraId="58E282EF" w14:textId="41290300" w:rsidR="00C15871" w:rsidRDefault="00B459C9" w:rsidP="00B459C9">
      <w:pPr>
        <w:pStyle w:val="a5"/>
      </w:pPr>
      <w:r>
        <w:t xml:space="preserve">Это выражение в честь Рейнольдса названо «числом Рейнольдса» и обозначается Re. Когда </w:t>
      </w:r>
      <w:r w:rsidR="007F4E96">
        <w:t>Re&gt;</w:t>
      </w:r>
      <w:r>
        <w:t xml:space="preserve">2300, то движение турбулентное; когда </w:t>
      </w:r>
      <w:r w:rsidR="007F4E96">
        <w:t>Re &lt;</w:t>
      </w:r>
      <w:r>
        <w:t>2300 — движение ламинарное. При соблюдении мер предосторожности можно затянуть переход ламинарного течения в турбулентное до весьма больших чисел Рейнольдса (50000 и более).</w:t>
      </w:r>
    </w:p>
    <w:p w14:paraId="3996E043" w14:textId="2B55EC19" w:rsidR="00C15871" w:rsidRDefault="00162466" w:rsidP="00862D21">
      <w:pPr>
        <w:pStyle w:val="30"/>
      </w:pPr>
      <w:bookmarkStart w:id="399" w:name="_Toc229564908"/>
      <w:bookmarkStart w:id="400" w:name="_Toc229950126"/>
      <w:r>
        <w:lastRenderedPageBreak/>
        <w:t xml:space="preserve">§ 5. </w:t>
      </w:r>
      <w:r w:rsidR="0062445D">
        <w:t>П</w:t>
      </w:r>
      <w:r>
        <w:t>ульсации скорости и давления воздушного потока в шахтных выработках</w:t>
      </w:r>
      <w:bookmarkEnd w:id="399"/>
      <w:bookmarkEnd w:id="400"/>
    </w:p>
    <w:p w14:paraId="4F3B7A1F" w14:textId="7D4171E4" w:rsidR="00B459C9" w:rsidRDefault="00B459C9" w:rsidP="00B459C9">
      <w:pPr>
        <w:pStyle w:val="a5"/>
      </w:pPr>
      <w:r>
        <w:t xml:space="preserve">Наблюдая при помощи какого-нибудь точного прибора, например теплового электроанемометра и осциллографа, за скоростью воздушного потока в какой-нибудь точке, не трудно заметить, что эта скорость изменяется во времени, как выражаются, пульсирует. В рудничной аэродинамике эти так называемые </w:t>
      </w:r>
      <w:r w:rsidRPr="0082682D">
        <w:rPr>
          <w:rStyle w:val="af3"/>
        </w:rPr>
        <w:t>микропульсации</w:t>
      </w:r>
      <w:r>
        <w:t xml:space="preserve"> не принимаются во внимание; вместо мгновенных значений скорости рассматривают их «</w:t>
      </w:r>
      <w:r w:rsidRPr="0082682D">
        <w:rPr>
          <w:rStyle w:val="af3"/>
        </w:rPr>
        <w:t>осредненное</w:t>
      </w:r>
      <w:r>
        <w:t>» значение.</w:t>
      </w:r>
    </w:p>
    <w:p w14:paraId="12ACFEEA" w14:textId="61912955" w:rsidR="00B459C9" w:rsidRDefault="00B459C9" w:rsidP="00B459C9">
      <w:pPr>
        <w:pStyle w:val="a5"/>
      </w:pPr>
      <w:r>
        <w:t>Кроме этих микропульсаций, в шахтах наблюдаются также и другие, более крупные пульсации, вызванные, например, открыванием и закрыванием дверей, движением поездов и подъемных сосудов и пр. Изменения скорости, вызванные этими пульсациями, могут достигать 40—50% от среднего значения скорости.</w:t>
      </w:r>
    </w:p>
    <w:p w14:paraId="78944A11" w14:textId="1ED61DEC" w:rsidR="00B459C9" w:rsidRDefault="00B459C9" w:rsidP="00B459C9">
      <w:pPr>
        <w:pStyle w:val="a5"/>
      </w:pPr>
      <w:r>
        <w:t>Специальные наблюдения, поставленные горн. инж. М. А. Патрушевым (ДОЛГИ) на нескольких шахтах Донбасса, показали, что:</w:t>
      </w:r>
    </w:p>
    <w:p w14:paraId="18E4903B" w14:textId="342137E1" w:rsidR="00B459C9" w:rsidRDefault="00B459C9" w:rsidP="00EF2368">
      <w:pPr>
        <w:pStyle w:val="a1"/>
        <w:tabs>
          <w:tab w:val="left" w:pos="284"/>
        </w:tabs>
        <w:ind w:left="0" w:firstLine="0"/>
      </w:pPr>
      <w:r>
        <w:t>значение средней скорости движения воздуха колеблется около некоторого более или менее постоянного «среднего» значения;</w:t>
      </w:r>
    </w:p>
    <w:p w14:paraId="5935BD42" w14:textId="70A09B22" w:rsidR="00B459C9" w:rsidRDefault="00B459C9" w:rsidP="00EF2368">
      <w:pPr>
        <w:pStyle w:val="a1"/>
        <w:tabs>
          <w:tab w:val="left" w:pos="284"/>
        </w:tabs>
        <w:ind w:left="0" w:firstLine="0"/>
      </w:pPr>
      <w:r>
        <w:t>изменение скорости движения воздуха распространяется вдоль пути его следования почти мгновенно (наблюдения производились в выработках длиной до 1000 м)</w:t>
      </w:r>
      <w:r w:rsidRPr="00B459C9">
        <w:t>,</w:t>
      </w:r>
      <w:r>
        <w:t xml:space="preserve"> что еще раз подтверждает правильность принятого выше допущения о несжимаемости воздуха (</w:t>
      </w:r>
      <w:r w:rsidR="0077666A">
        <w:t>!</w:t>
      </w:r>
      <w:r w:rsidRPr="00B96B1A">
        <w:rPr>
          <w:highlight w:val="yellow"/>
        </w:rPr>
        <w:t>см. стр. 261—262</w:t>
      </w:r>
      <w:r>
        <w:t>) при тех скоростях движения его, которые имеют место в горных выработках.</w:t>
      </w:r>
    </w:p>
    <w:p w14:paraId="5A89232F" w14:textId="6CCF5FCD" w:rsidR="00B459C9" w:rsidRDefault="00B459C9" w:rsidP="00B459C9">
      <w:pPr>
        <w:pStyle w:val="a5"/>
      </w:pPr>
      <w:r>
        <w:t>На</w:t>
      </w:r>
      <w:r w:rsidR="007F4E96">
        <w:t xml:space="preserve"> </w:t>
      </w:r>
      <w:r w:rsidR="007F4E96" w:rsidRPr="007F4E96">
        <w:rPr>
          <w:rStyle w:val="afff6"/>
        </w:rPr>
        <w:t>рисунке</w:t>
      </w:r>
      <w:r w:rsidRPr="007F4E96">
        <w:rPr>
          <w:rStyle w:val="afff6"/>
        </w:rPr>
        <w:t xml:space="preserve"> </w:t>
      </w:r>
      <w:r w:rsidR="00BF1821" w:rsidRPr="00BF1821">
        <w:rPr>
          <w:rStyle w:val="afff6"/>
        </w:rPr>
        <w:fldChar w:fldCharType="begin"/>
      </w:r>
      <w:r w:rsidR="00BF1821" w:rsidRPr="00BF1821">
        <w:rPr>
          <w:rStyle w:val="afff6"/>
        </w:rPr>
        <w:instrText xml:space="preserve"> REF _Ref228895160 \h </w:instrText>
      </w:r>
      <w:r w:rsidR="00BF1821">
        <w:rPr>
          <w:rStyle w:val="afff6"/>
        </w:rPr>
        <w:instrText xml:space="preserve"> \* MERGEFORMAT </w:instrText>
      </w:r>
      <w:r w:rsidR="00BF1821" w:rsidRPr="00BF1821">
        <w:rPr>
          <w:rStyle w:val="afff6"/>
        </w:rPr>
      </w:r>
      <w:r w:rsidR="00BF1821" w:rsidRPr="00BF1821">
        <w:rPr>
          <w:rStyle w:val="afff6"/>
        </w:rPr>
        <w:fldChar w:fldCharType="separate"/>
      </w:r>
      <w:r w:rsidR="00A05A8B" w:rsidRPr="007F4E96">
        <w:rPr>
          <w:rStyle w:val="afff6"/>
          <w:vanish/>
        </w:rPr>
        <w:t xml:space="preserve">Рисунок </w:t>
      </w:r>
      <w:r w:rsidR="00A05A8B" w:rsidRPr="00A05A8B">
        <w:rPr>
          <w:rStyle w:val="afff6"/>
        </w:rPr>
        <w:t>90</w:t>
      </w:r>
      <w:r w:rsidR="00BF1821" w:rsidRPr="00BF1821">
        <w:rPr>
          <w:rStyle w:val="afff6"/>
        </w:rPr>
        <w:fldChar w:fldCharType="end"/>
      </w:r>
      <w:r>
        <w:t>, а изображены микропульсации скорости воздушного потока, а также осредненное значение мгновенных скоростей; на</w:t>
      </w:r>
      <w:r w:rsidR="007F4E96" w:rsidRPr="007F4E96">
        <w:t xml:space="preserve"> </w:t>
      </w:r>
      <w:r w:rsidR="007F4E96" w:rsidRPr="007F4E96">
        <w:rPr>
          <w:rStyle w:val="afff6"/>
        </w:rPr>
        <w:t>рисунке</w:t>
      </w:r>
      <w:r w:rsidRPr="007F4E96">
        <w:rPr>
          <w:rStyle w:val="afff6"/>
        </w:rPr>
        <w:t xml:space="preserve"> </w:t>
      </w:r>
      <w:r w:rsidR="00BF1821" w:rsidRPr="00BF1821">
        <w:rPr>
          <w:rStyle w:val="afff6"/>
        </w:rPr>
        <w:fldChar w:fldCharType="begin"/>
      </w:r>
      <w:r w:rsidR="00BF1821" w:rsidRPr="00BF1821">
        <w:rPr>
          <w:rStyle w:val="afff6"/>
        </w:rPr>
        <w:instrText xml:space="preserve"> REF _Ref228895160 \h </w:instrText>
      </w:r>
      <w:r w:rsidR="00BF1821">
        <w:rPr>
          <w:rStyle w:val="afff6"/>
        </w:rPr>
        <w:instrText xml:space="preserve"> \* MERGEFORMAT </w:instrText>
      </w:r>
      <w:r w:rsidR="00BF1821" w:rsidRPr="00BF1821">
        <w:rPr>
          <w:rStyle w:val="afff6"/>
        </w:rPr>
      </w:r>
      <w:r w:rsidR="00BF1821" w:rsidRPr="00BF1821">
        <w:rPr>
          <w:rStyle w:val="afff6"/>
        </w:rPr>
        <w:fldChar w:fldCharType="separate"/>
      </w:r>
      <w:r w:rsidR="00A05A8B" w:rsidRPr="007F4E96">
        <w:rPr>
          <w:rStyle w:val="afff6"/>
          <w:vanish/>
        </w:rPr>
        <w:t xml:space="preserve">Рисунок </w:t>
      </w:r>
      <w:r w:rsidR="00A05A8B" w:rsidRPr="00A05A8B">
        <w:rPr>
          <w:rStyle w:val="afff6"/>
        </w:rPr>
        <w:t>90</w:t>
      </w:r>
      <w:r w:rsidR="00BF1821" w:rsidRPr="00BF1821">
        <w:rPr>
          <w:rStyle w:val="afff6"/>
        </w:rPr>
        <w:fldChar w:fldCharType="end"/>
      </w:r>
      <w:r>
        <w:t>, б показано, как изменяется средняя скорость (а следовательно, и количество воздуха) при открывании и закрывании дверей, движении составов и пр.</w:t>
      </w:r>
    </w:p>
    <w:p w14:paraId="496772C4" w14:textId="5C6C5891" w:rsidR="00B459C9" w:rsidRDefault="00B459C9" w:rsidP="00B459C9">
      <w:pPr>
        <w:pStyle w:val="a5"/>
      </w:pPr>
      <w:r>
        <w:t>Кроме пульсации скорости воздуха, в шахтных выработках наблюдаются также пульсации давления воздуха; как показали наблюдения, выполненные на нескольких английских шахтах [</w:t>
      </w:r>
      <w:r w:rsidR="0077666A">
        <w:t>!</w:t>
      </w:r>
      <w:r w:rsidRPr="00B96B1A">
        <w:rPr>
          <w:highlight w:val="yellow"/>
        </w:rPr>
        <w:t>7</w:t>
      </w:r>
      <w:r w:rsidRPr="00B459C9">
        <w:t>]</w:t>
      </w:r>
      <w:r>
        <w:t>, причиной этих пульсаций могут быть:</w:t>
      </w:r>
    </w:p>
    <w:p w14:paraId="20AA9F13" w14:textId="56D99BAB" w:rsidR="00B459C9" w:rsidRDefault="00B459C9" w:rsidP="0029769D">
      <w:pPr>
        <w:pStyle w:val="a1"/>
        <w:tabs>
          <w:tab w:val="left" w:pos="284"/>
        </w:tabs>
        <w:ind w:left="0" w:firstLine="0"/>
      </w:pPr>
      <w:r>
        <w:t>работа вентилятора;</w:t>
      </w:r>
    </w:p>
    <w:p w14:paraId="13A503CA" w14:textId="4024420D" w:rsidR="00C15871" w:rsidRDefault="00B459C9" w:rsidP="0029769D">
      <w:pPr>
        <w:pStyle w:val="a1"/>
        <w:tabs>
          <w:tab w:val="left" w:pos="284"/>
        </w:tabs>
        <w:ind w:left="0" w:firstLine="0"/>
      </w:pPr>
      <w:r>
        <w:t>работа подъема;</w:t>
      </w:r>
    </w:p>
    <w:p w14:paraId="43AF312C" w14:textId="77777777" w:rsidR="00EF2368" w:rsidRDefault="00EF2368" w:rsidP="00EF2368">
      <w:pPr>
        <w:pStyle w:val="a5"/>
        <w:keepNext/>
        <w:jc w:val="center"/>
      </w:pPr>
      <w:r>
        <w:rPr>
          <w:noProof/>
        </w:rPr>
        <w:lastRenderedPageBreak/>
        <mc:AlternateContent>
          <mc:Choice Requires="wpc">
            <w:drawing>
              <wp:inline distT="0" distB="0" distL="0" distR="0" wp14:anchorId="026F75B1" wp14:editId="2EC190FF">
                <wp:extent cx="3803650" cy="1572768"/>
                <wp:effectExtent l="0" t="0" r="6350" b="8890"/>
                <wp:docPr id="28" name="Полотно 2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1533112" id="Полотно 28" o:spid="_x0000_s1026" editas="canvas" style="width:299.5pt;height:123.85pt;mso-position-horizontal-relative:char;mso-position-vertical-relative:line" coordsize="38036,15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">
                <v:shape id="_x0000_s1027" type="#_x0000_t75" style="position:absolute;width:38036;height:15722;visibility:visible;mso-wrap-style:square" filled="t">
                  <v:fill o:detectmouseclick="t"/>
                  <v:path o:connecttype="none"/>
                </v:shape>
                <w10:anchorlock/>
              </v:group>
            </w:pict>
          </mc:Fallback>
        </mc:AlternateContent>
      </w:r>
    </w:p>
    <w:p w14:paraId="5A515AB6" w14:textId="6408414D" w:rsidR="00C15871" w:rsidRDefault="00EF2368" w:rsidP="00EF2368">
      <w:pPr>
        <w:pStyle w:val="afffd"/>
      </w:pPr>
      <w:bookmarkStart w:id="401" w:name="_Ref228895160"/>
      <w:r>
        <w:t xml:space="preserve">Рисунок </w:t>
      </w:r>
      <w:fldSimple w:instr=" SEQ Рисунок \* ARABIC ">
        <w:r w:rsidR="00D53DE7">
          <w:rPr>
            <w:noProof/>
          </w:rPr>
          <w:t>90</w:t>
        </w:r>
      </w:fldSimple>
      <w:bookmarkEnd w:id="401"/>
      <w:r>
        <w:t xml:space="preserve">. </w:t>
      </w:r>
      <w:r w:rsidRPr="00EF2368">
        <w:t>Пульсация скорости воздушного потока</w:t>
      </w:r>
    </w:p>
    <w:p w14:paraId="0BCA8006" w14:textId="1D584DFD" w:rsidR="00C15871" w:rsidRDefault="00EF2368" w:rsidP="0029769D">
      <w:pPr>
        <w:pStyle w:val="a1"/>
        <w:tabs>
          <w:tab w:val="left" w:pos="284"/>
        </w:tabs>
        <w:ind w:left="0" w:firstLine="0"/>
      </w:pPr>
      <w:r>
        <w:t>нарушения структуры потока воздуха в местах резких сужений выработок и при слиянии воздушных струй, обладающих большой скоростью;</w:t>
      </w:r>
    </w:p>
    <w:p w14:paraId="097A996A" w14:textId="77777777" w:rsidR="00EF2368" w:rsidRDefault="00EF2368" w:rsidP="00EF2368">
      <w:pPr>
        <w:pStyle w:val="a5"/>
        <w:keepNext/>
        <w:jc w:val="center"/>
      </w:pPr>
      <w:r>
        <w:rPr>
          <w:noProof/>
        </w:rPr>
        <mc:AlternateContent>
          <mc:Choice Requires="wpc">
            <w:drawing>
              <wp:inline distT="0" distB="0" distL="0" distR="0" wp14:anchorId="055B2C0E" wp14:editId="6568F494">
                <wp:extent cx="3779520" cy="1492301"/>
                <wp:effectExtent l="0" t="0" r="0" b="0"/>
                <wp:docPr id="30" name="Полотно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CA087C6" id="Полотно 30" o:spid="_x0000_s1026" editas="canvas" style="width:297.6pt;height:117.5pt;mso-position-horizontal-relative:char;mso-position-vertical-relative:line" coordsize="37795,14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">
                <v:shape id="_x0000_s1027" type="#_x0000_t75" style="position:absolute;width:37795;height:14922;visibility:visible;mso-wrap-style:square" filled="t">
                  <v:fill o:detectmouseclick="t"/>
                  <v:path o:connecttype="none"/>
                </v:shape>
                <w10:anchorlock/>
              </v:group>
            </w:pict>
          </mc:Fallback>
        </mc:AlternateContent>
      </w:r>
    </w:p>
    <w:p w14:paraId="39A96CE8" w14:textId="52E1F09A" w:rsidR="00C15871" w:rsidRDefault="00EF2368" w:rsidP="00EF2368">
      <w:pPr>
        <w:pStyle w:val="afffd"/>
      </w:pPr>
      <w:bookmarkStart w:id="402" w:name="_Ref228895241"/>
      <w:r>
        <w:t xml:space="preserve">Рисунок </w:t>
      </w:r>
      <w:fldSimple w:instr=" SEQ Рисунок \* ARABIC ">
        <w:r w:rsidR="00D53DE7">
          <w:rPr>
            <w:noProof/>
          </w:rPr>
          <w:t>91</w:t>
        </w:r>
      </w:fldSimple>
      <w:bookmarkEnd w:id="402"/>
      <w:r>
        <w:t xml:space="preserve">. </w:t>
      </w:r>
      <w:r w:rsidRPr="00EF2368">
        <w:t>Пульсация давления при работе вентилятора</w:t>
      </w:r>
    </w:p>
    <w:p w14:paraId="7B2ED479" w14:textId="5F7FFFDF" w:rsidR="00EF2368" w:rsidRDefault="00EF2368" w:rsidP="0029769D">
      <w:pPr>
        <w:pStyle w:val="a1"/>
        <w:tabs>
          <w:tab w:val="left" w:pos="284"/>
        </w:tabs>
        <w:ind w:left="0" w:firstLine="0"/>
      </w:pPr>
      <w:r>
        <w:t>открывание и закрывание дверей, а также другие случайные причины.</w:t>
      </w:r>
    </w:p>
    <w:p w14:paraId="442BDBAF" w14:textId="6712AD05" w:rsidR="00EF2368" w:rsidRDefault="00EF2368" w:rsidP="00EF2368">
      <w:pPr>
        <w:pStyle w:val="a5"/>
      </w:pPr>
      <w:r>
        <w:t>Работа вентилятора создает пульсации двух типов: мелкие пульсации 0,5—0,7 мм вод. ст. с частотой до 4 колебаний в сек. и более крупные</w:t>
      </w:r>
      <w:r w:rsidR="004B7CAB">
        <w:t xml:space="preserve"> — </w:t>
      </w:r>
      <w:r>
        <w:t xml:space="preserve">2,0—2,5 </w:t>
      </w:r>
      <w:r w:rsidR="0029769D">
        <w:t>мм</w:t>
      </w:r>
      <w:r>
        <w:t xml:space="preserve"> вод. ст. с частотой 1/</w:t>
      </w:r>
      <w:r w:rsidR="0029769D">
        <w:t>3</w:t>
      </w:r>
      <w:r>
        <w:t>—</w:t>
      </w:r>
      <w:r w:rsidR="0029769D">
        <w:t>1</w:t>
      </w:r>
      <w:r>
        <w:t>/4 колебаний в сек. Величина пульсаций увеличивается с возрастанием депрессии, а у осевых вентиляторов, кроме того, при приближении режима работы к «горбу» характеристики.</w:t>
      </w:r>
    </w:p>
    <w:p w14:paraId="10CB935B" w14:textId="12FF092F" w:rsidR="00EF2368" w:rsidRDefault="00EF2368" w:rsidP="00EF2368">
      <w:pPr>
        <w:pStyle w:val="a5"/>
      </w:pPr>
      <w:r>
        <w:t>Эти пульсации распространяются против движения воздушной струи на расстояние до 1000 м.</w:t>
      </w:r>
    </w:p>
    <w:p w14:paraId="3896E67A" w14:textId="7D75024A" w:rsidR="00EF2368" w:rsidRDefault="00EF2368" w:rsidP="00EF2368">
      <w:pPr>
        <w:pStyle w:val="a5"/>
      </w:pPr>
      <w:r>
        <w:t>Работа подъема вызывает изменения давления воздуха порядка 1,8—2,0 мм вод. ст. в стволах большего диаметра и может вызвать значительно большие пульсации в узких стволах; частота пульсации совпадает с периодом подъема и спуска подъемных сосудов; пульсации наблюдаются внизу обоих стволов.</w:t>
      </w:r>
    </w:p>
    <w:p w14:paraId="7A3AB873" w14:textId="30CEF670" w:rsidR="00C15871" w:rsidRDefault="00EF2368" w:rsidP="00EF2368">
      <w:pPr>
        <w:pStyle w:val="a5"/>
      </w:pPr>
      <w:r>
        <w:lastRenderedPageBreak/>
        <w:t>На</w:t>
      </w:r>
      <w:r w:rsidR="007F4E96">
        <w:t xml:space="preserve"> </w:t>
      </w:r>
      <w:r w:rsidR="007F4E96" w:rsidRPr="007F4E96">
        <w:rPr>
          <w:rStyle w:val="afff6"/>
        </w:rPr>
        <w:t>рисунке</w:t>
      </w:r>
      <w:r w:rsidRPr="007F4E96">
        <w:rPr>
          <w:rStyle w:val="afff6"/>
        </w:rPr>
        <w:t xml:space="preserve"> </w:t>
      </w:r>
      <w:r w:rsidR="00BF1821" w:rsidRPr="00BF1821">
        <w:rPr>
          <w:rStyle w:val="afff6"/>
        </w:rPr>
        <w:fldChar w:fldCharType="begin"/>
      </w:r>
      <w:r w:rsidR="00BF1821" w:rsidRPr="00BF1821">
        <w:rPr>
          <w:rStyle w:val="afff6"/>
        </w:rPr>
        <w:instrText xml:space="preserve"> REF _Ref228895241 \h </w:instrText>
      </w:r>
      <w:r w:rsidR="00BF1821">
        <w:rPr>
          <w:rStyle w:val="afff6"/>
        </w:rPr>
        <w:instrText xml:space="preserve"> \* MERGEFORMAT </w:instrText>
      </w:r>
      <w:r w:rsidR="00BF1821" w:rsidRPr="00BF1821">
        <w:rPr>
          <w:rStyle w:val="afff6"/>
        </w:rPr>
      </w:r>
      <w:r w:rsidR="00BF1821" w:rsidRPr="00BF1821">
        <w:rPr>
          <w:rStyle w:val="afff6"/>
        </w:rPr>
        <w:fldChar w:fldCharType="separate"/>
      </w:r>
      <w:r w:rsidR="00A05A8B" w:rsidRPr="007F4E96">
        <w:rPr>
          <w:rStyle w:val="afff6"/>
          <w:vanish/>
        </w:rPr>
        <w:t xml:space="preserve">Рисунок </w:t>
      </w:r>
      <w:r w:rsidR="00A05A8B" w:rsidRPr="00A05A8B">
        <w:rPr>
          <w:rStyle w:val="afff6"/>
        </w:rPr>
        <w:t>91</w:t>
      </w:r>
      <w:r w:rsidR="00BF1821" w:rsidRPr="00BF1821">
        <w:rPr>
          <w:rStyle w:val="afff6"/>
        </w:rPr>
        <w:fldChar w:fldCharType="end"/>
      </w:r>
      <w:r>
        <w:t xml:space="preserve"> представлены пульсации давления при работе вентилятора (кривая а) и его изменение при работе подъема (кривая б); на кривых хорошо видны микро- и макропульсации.</w:t>
      </w:r>
    </w:p>
    <w:p w14:paraId="0B301DF4" w14:textId="6FB35C54" w:rsidR="00C15871" w:rsidRDefault="00162466" w:rsidP="00862D21">
      <w:pPr>
        <w:pStyle w:val="30"/>
      </w:pPr>
      <w:bookmarkStart w:id="403" w:name="_Toc229564909"/>
      <w:bookmarkStart w:id="404" w:name="_Toc229950127"/>
      <w:r w:rsidRPr="0029769D">
        <w:t xml:space="preserve">§ 6. </w:t>
      </w:r>
      <w:r w:rsidR="0062445D">
        <w:t>С</w:t>
      </w:r>
      <w:r w:rsidRPr="0029769D">
        <w:t>труктура воздушных потоков</w:t>
      </w:r>
      <w:bookmarkEnd w:id="403"/>
      <w:bookmarkEnd w:id="404"/>
    </w:p>
    <w:p w14:paraId="1238B848" w14:textId="3F2F48A8" w:rsidR="0029769D" w:rsidRDefault="0029769D" w:rsidP="0029769D">
      <w:pPr>
        <w:pStyle w:val="a5"/>
      </w:pPr>
      <w:r>
        <w:t>Снимая мгновенные фотографии с потока жидкости, по поверхности которой плавают частицы, например, канифоли, не трудно заметить вблизи шероховатостей и позади обтекаемых предметов образование вихрей</w:t>
      </w:r>
      <w:r w:rsidR="004B7CAB">
        <w:t xml:space="preserve"> — </w:t>
      </w:r>
      <w:r>
        <w:t>вращательных движений жидкости. Такие же вихри образуются и при движении воздуха. В отличие от вращения твердого тела, у которого угловые скорости частиц, расположенных на одном радиусе вращения, одинаковы, в вихрях отдельные частицы могут вращаться с разными угловыми скоростями.</w:t>
      </w:r>
    </w:p>
    <w:p w14:paraId="6681EF2D" w14:textId="03735B33" w:rsidR="0029769D" w:rsidRDefault="0029769D" w:rsidP="0029769D">
      <w:pPr>
        <w:pStyle w:val="a5"/>
      </w:pPr>
      <w:r>
        <w:t>Турбулентный поток обычно является вихревым. По современным воззрениям в турбулентных потоках существует два вида вихрей:</w:t>
      </w:r>
    </w:p>
    <w:p w14:paraId="21C17A53" w14:textId="0389B5A8" w:rsidR="0029769D" w:rsidRDefault="0029769D" w:rsidP="0029769D">
      <w:pPr>
        <w:pStyle w:val="a1"/>
        <w:tabs>
          <w:tab w:val="left" w:pos="284"/>
        </w:tabs>
        <w:ind w:left="0" w:firstLine="0"/>
      </w:pPr>
      <w:r>
        <w:t>сравнительно крупные вихри и</w:t>
      </w:r>
    </w:p>
    <w:p w14:paraId="167E87FD" w14:textId="45687CEB" w:rsidR="0029769D" w:rsidRDefault="0029769D" w:rsidP="0029769D">
      <w:pPr>
        <w:pStyle w:val="a1"/>
        <w:tabs>
          <w:tab w:val="left" w:pos="284"/>
        </w:tabs>
        <w:ind w:left="0" w:firstLine="0"/>
      </w:pPr>
      <w:r>
        <w:t>мелкие вихри.</w:t>
      </w:r>
    </w:p>
    <w:p w14:paraId="3C44B4D2" w14:textId="7401A13E" w:rsidR="00C15871" w:rsidRDefault="0029769D" w:rsidP="0029769D">
      <w:pPr>
        <w:pStyle w:val="a5"/>
      </w:pPr>
      <w:r>
        <w:t>Крупные вихри (хорошо видимые в воде при помощи подкрашенных струек) получают запас энергии от внешнего источника (например, вентилятора) в момент их образования и переносят эту энергию во все части турбулентного потока. Мелкие вихри, заполняющие все пространство между крупными, рассеивают подводимую к воздушному потоку энергию, переводя ее в тепловую.</w:t>
      </w:r>
    </w:p>
    <w:p w14:paraId="67186B8B" w14:textId="7F04A637" w:rsidR="00C15871" w:rsidRDefault="00162466" w:rsidP="00862D21">
      <w:pPr>
        <w:pStyle w:val="30"/>
      </w:pPr>
      <w:bookmarkStart w:id="405" w:name="_Toc229564910"/>
      <w:bookmarkStart w:id="406" w:name="_Toc229950128"/>
      <w:r w:rsidRPr="0029769D">
        <w:t xml:space="preserve">§ 7. </w:t>
      </w:r>
      <w:r w:rsidR="0062445D">
        <w:t>Т</w:t>
      </w:r>
      <w:r w:rsidRPr="0029769D">
        <w:t>ипы воздушных потоков</w:t>
      </w:r>
      <w:bookmarkEnd w:id="405"/>
      <w:bookmarkEnd w:id="406"/>
    </w:p>
    <w:p w14:paraId="3BC54FEF" w14:textId="11D097FF" w:rsidR="0029769D" w:rsidRDefault="0029769D" w:rsidP="0029769D">
      <w:pPr>
        <w:pStyle w:val="a5"/>
      </w:pPr>
      <w:r>
        <w:t>При движении воздуха по подземным выработкам могут быть следующие случаи:</w:t>
      </w:r>
    </w:p>
    <w:p w14:paraId="1B984E01" w14:textId="5A6BE433" w:rsidR="0029769D" w:rsidRDefault="0029769D">
      <w:pPr>
        <w:pStyle w:val="a0"/>
        <w:numPr>
          <w:ilvl w:val="0"/>
          <w:numId w:val="69"/>
        </w:numPr>
      </w:pPr>
      <w:r w:rsidRPr="00BF1821">
        <w:rPr>
          <w:rStyle w:val="af3"/>
        </w:rPr>
        <w:lastRenderedPageBreak/>
        <w:t>поток воздуха ограничен твердыми стенками</w:t>
      </w:r>
      <w:r w:rsidR="004B7CAB">
        <w:t xml:space="preserve"> — </w:t>
      </w:r>
      <w:r>
        <w:t>чаще других встречающийся тип воздушного потока (в стволах шахт, рудничных выработках, вентиляционных трубах);</w:t>
      </w:r>
    </w:p>
    <w:p w14:paraId="698B256C" w14:textId="4ACCED53" w:rsidR="0029769D" w:rsidRDefault="0029769D" w:rsidP="007F4E96">
      <w:pPr>
        <w:pStyle w:val="a0"/>
      </w:pPr>
      <w:r w:rsidRPr="00BF1821">
        <w:rPr>
          <w:rStyle w:val="af3"/>
        </w:rPr>
        <w:t>поток воздуха не имеет твердых границ</w:t>
      </w:r>
      <w:r>
        <w:t>, например струя воздуха при входе в камеру, струя воздуха при выходе из вентиляционной трубы (</w:t>
      </w:r>
      <w:r w:rsidR="00BF1821" w:rsidRPr="00BF1821">
        <w:rPr>
          <w:rStyle w:val="afff6"/>
        </w:rPr>
        <w:fldChar w:fldCharType="begin"/>
      </w:r>
      <w:r w:rsidR="00BF1821" w:rsidRPr="00BF1821">
        <w:rPr>
          <w:rStyle w:val="afff6"/>
        </w:rPr>
        <w:instrText xml:space="preserve"> REF _Ref228895322 \h </w:instrText>
      </w:r>
      <w:r w:rsidR="00BF1821">
        <w:rPr>
          <w:rStyle w:val="afff6"/>
        </w:rPr>
        <w:instrText xml:space="preserve"> \* MERGEFORMAT </w:instrText>
      </w:r>
      <w:r w:rsidR="00BF1821" w:rsidRPr="00BF1821">
        <w:rPr>
          <w:rStyle w:val="afff6"/>
        </w:rPr>
      </w:r>
      <w:r w:rsidR="00BF1821" w:rsidRPr="00BF1821">
        <w:rPr>
          <w:rStyle w:val="afff6"/>
        </w:rPr>
        <w:fldChar w:fldCharType="separate"/>
      </w:r>
      <w:r w:rsidR="00A05A8B" w:rsidRPr="00A05A8B">
        <w:rPr>
          <w:rStyle w:val="afff6"/>
        </w:rPr>
        <w:t>Рисунок 92</w:t>
      </w:r>
      <w:r w:rsidR="00BF1821" w:rsidRPr="00BF1821">
        <w:rPr>
          <w:rStyle w:val="afff6"/>
        </w:rPr>
        <w:fldChar w:fldCharType="end"/>
      </w:r>
      <w:r>
        <w:t xml:space="preserve">, а); такие потоки называются </w:t>
      </w:r>
      <w:r w:rsidRPr="00BF1821">
        <w:rPr>
          <w:rStyle w:val="af3"/>
        </w:rPr>
        <w:t>свободными потоками</w:t>
      </w:r>
      <w:r>
        <w:t>. Если свободная струя не получает полного развития, т. е. на некотором расстоянии от начального сечения ограничивается твердыми стенками горных выработок, то она называется неполной струей (</w:t>
      </w:r>
      <w:r w:rsidR="00BF1821" w:rsidRPr="00BF1821">
        <w:rPr>
          <w:rStyle w:val="afff6"/>
        </w:rPr>
        <w:fldChar w:fldCharType="begin"/>
      </w:r>
      <w:r w:rsidR="00BF1821" w:rsidRPr="00BF1821">
        <w:rPr>
          <w:rStyle w:val="afff6"/>
        </w:rPr>
        <w:instrText xml:space="preserve"> REF _Ref228895322 \h </w:instrText>
      </w:r>
      <w:r w:rsidR="00BF1821">
        <w:rPr>
          <w:rStyle w:val="afff6"/>
        </w:rPr>
        <w:instrText xml:space="preserve"> \* MERGEFORMAT </w:instrText>
      </w:r>
      <w:r w:rsidR="00BF1821" w:rsidRPr="00BF1821">
        <w:rPr>
          <w:rStyle w:val="afff6"/>
        </w:rPr>
      </w:r>
      <w:r w:rsidR="00BF1821" w:rsidRPr="00BF1821">
        <w:rPr>
          <w:rStyle w:val="afff6"/>
        </w:rPr>
        <w:fldChar w:fldCharType="separate"/>
      </w:r>
      <w:r w:rsidR="00A05A8B" w:rsidRPr="00A05A8B">
        <w:rPr>
          <w:rStyle w:val="afff6"/>
        </w:rPr>
        <w:t>Рисунок 92</w:t>
      </w:r>
      <w:r w:rsidR="00BF1821" w:rsidRPr="00BF1821">
        <w:rPr>
          <w:rStyle w:val="afff6"/>
        </w:rPr>
        <w:fldChar w:fldCharType="end"/>
      </w:r>
      <w:r>
        <w:t>, б), в противном случае она относится к полным струям.</w:t>
      </w:r>
    </w:p>
    <w:p w14:paraId="47E424EB" w14:textId="438E9E33" w:rsidR="00C15871" w:rsidRDefault="0029769D" w:rsidP="0029769D">
      <w:pPr>
        <w:pStyle w:val="a5"/>
      </w:pPr>
      <w:r>
        <w:t>Привлечение теории свободных струй к рассмотрению различных вопросов рудничной аэрологии оказалось весьма плодотворным; это позволило глубже изучить сложное явление обтекания крепления воздушным потоком, исследовать закономерность изменения концентрации газов при проветривании тупиковых выработок после взрывных работ, дать расчетные формулы для подсчета количества воздуха в камерах после массовых взрывов и пр. (</w:t>
      </w:r>
      <w:r w:rsidR="0077666A">
        <w:t>!</w:t>
      </w:r>
      <w:r w:rsidRPr="001C39CF">
        <w:rPr>
          <w:highlight w:val="yellow"/>
        </w:rPr>
        <w:t>см. гл. XII, § 7 и ч. III, стр. 557</w:t>
      </w:r>
      <w:r>
        <w:t>).</w:t>
      </w:r>
    </w:p>
    <w:p w14:paraId="4C7A5FB6" w14:textId="77777777" w:rsidR="0029769D" w:rsidRDefault="0029769D" w:rsidP="0029769D">
      <w:pPr>
        <w:pStyle w:val="a5"/>
        <w:keepNext/>
        <w:jc w:val="center"/>
      </w:pPr>
      <w:r>
        <w:rPr>
          <w:noProof/>
        </w:rPr>
        <mc:AlternateContent>
          <mc:Choice Requires="wpc">
            <w:drawing>
              <wp:inline distT="0" distB="0" distL="0" distR="0" wp14:anchorId="3D207F4C" wp14:editId="75759B7C">
                <wp:extent cx="3779520" cy="899769"/>
                <wp:effectExtent l="0" t="0" r="0" b="0"/>
                <wp:docPr id="31" name="Полотно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B94F73A" id="Полотно 31" o:spid="_x0000_s1026" editas="canvas" style="width:297.6pt;height:70.85pt;mso-position-horizontal-relative:char;mso-position-vertical-relative:line" coordsize="37795,8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">
                <v:shape id="_x0000_s1027" type="#_x0000_t75" style="position:absolute;width:37795;height:8991;visibility:visible;mso-wrap-style:square" filled="t">
                  <v:fill o:detectmouseclick="t"/>
                  <v:path o:connecttype="none"/>
                </v:shape>
                <w10:anchorlock/>
              </v:group>
            </w:pict>
          </mc:Fallback>
        </mc:AlternateContent>
      </w:r>
    </w:p>
    <w:p w14:paraId="5A667E8E" w14:textId="4BCB77F1" w:rsidR="00C15871" w:rsidRDefault="0029769D" w:rsidP="0029769D">
      <w:pPr>
        <w:pStyle w:val="afffd"/>
      </w:pPr>
      <w:bookmarkStart w:id="407" w:name="_Ref228895322"/>
      <w:r>
        <w:t xml:space="preserve">Рисунок </w:t>
      </w:r>
      <w:fldSimple w:instr=" SEQ Рисунок \* ARABIC ">
        <w:r w:rsidR="00D53DE7">
          <w:rPr>
            <w:noProof/>
          </w:rPr>
          <w:t>92</w:t>
        </w:r>
      </w:fldSimple>
      <w:bookmarkEnd w:id="407"/>
      <w:r>
        <w:t xml:space="preserve">. </w:t>
      </w:r>
      <w:r w:rsidRPr="0029769D">
        <w:t>Свободные струи в шахтных выработках:</w:t>
      </w:r>
      <w:r>
        <w:br/>
        <w:t>а</w:t>
      </w:r>
      <w:r w:rsidR="004B7CAB">
        <w:t xml:space="preserve"> — </w:t>
      </w:r>
      <w:r>
        <w:t>полная; б</w:t>
      </w:r>
      <w:r w:rsidR="004B7CAB">
        <w:t xml:space="preserve"> — </w:t>
      </w:r>
      <w:r>
        <w:t>неполная</w:t>
      </w:r>
    </w:p>
    <w:p w14:paraId="31F8CEF7" w14:textId="1C02DB19" w:rsidR="00C15871" w:rsidRDefault="00162466" w:rsidP="00862D21">
      <w:pPr>
        <w:pStyle w:val="30"/>
      </w:pPr>
      <w:bookmarkStart w:id="408" w:name="_Toc229564911"/>
      <w:bookmarkStart w:id="409" w:name="_Toc229950129"/>
      <w:r w:rsidRPr="0029769D">
        <w:t xml:space="preserve">§ 8. </w:t>
      </w:r>
      <w:r w:rsidR="0062445D">
        <w:t>З</w:t>
      </w:r>
      <w:r w:rsidRPr="0029769D">
        <w:t>акон подобия</w:t>
      </w:r>
      <w:bookmarkEnd w:id="408"/>
      <w:bookmarkEnd w:id="409"/>
    </w:p>
    <w:p w14:paraId="1A330E51" w14:textId="6E5074E4" w:rsidR="00DF6B00" w:rsidRDefault="00DF6B00" w:rsidP="00DF6B00">
      <w:pPr>
        <w:pStyle w:val="a5"/>
      </w:pPr>
      <w:r>
        <w:t>Значение различных коэффициентов аэродинамического сопротивления шахтных выработок, о которых будет речь в следующей главе, могут определяться как в натуре на шахтах, так и в лабораторных условиях, в аэродинамических трубах, моделях шахтных выработок. Производство таких работ на моделях проще, удобнее, менее трудоемко, позволяет в широких пределах менять условия опыта.</w:t>
      </w:r>
    </w:p>
    <w:p w14:paraId="595C6077" w14:textId="0A4AB8B1" w:rsidR="00DF6B00" w:rsidRDefault="00DF6B00" w:rsidP="00DF6B00">
      <w:pPr>
        <w:pStyle w:val="a5"/>
      </w:pPr>
      <w:r>
        <w:lastRenderedPageBreak/>
        <w:t>Для правильного воспроизведения на модели какого-либо процесса необходимо соблюдение условий подобия. В самом общем случае условия подобия включают:</w:t>
      </w:r>
    </w:p>
    <w:p w14:paraId="7F8C7015" w14:textId="4D0664F5" w:rsidR="00C15871" w:rsidRDefault="00DF6B00">
      <w:pPr>
        <w:pStyle w:val="a0"/>
        <w:numPr>
          <w:ilvl w:val="0"/>
          <w:numId w:val="24"/>
        </w:numPr>
        <w:tabs>
          <w:tab w:val="left" w:pos="284"/>
        </w:tabs>
        <w:ind w:left="0" w:firstLine="0"/>
      </w:pPr>
      <w:r w:rsidRPr="00DF6B00">
        <w:rPr>
          <w:rStyle w:val="af3"/>
        </w:rPr>
        <w:t>геометрическое подобие модели и натуры</w:t>
      </w:r>
      <w:r>
        <w:t>, заключающееся в постоянстве отношений геометрических величин (длина, площадь или объем), характеризующих модель, к соответствующим величинам натуры.</w:t>
      </w:r>
    </w:p>
    <w:tbl>
      <w:tblPr>
        <w:tblStyle w:val="51"/>
        <w:tblW w:w="5000" w:type="pct"/>
        <w:tblLook w:val="04A0" w:firstRow="1" w:lastRow="0" w:firstColumn="1" w:lastColumn="0" w:noHBand="0" w:noVBand="1"/>
      </w:tblPr>
      <w:tblGrid>
        <w:gridCol w:w="920"/>
        <w:gridCol w:w="5929"/>
        <w:gridCol w:w="918"/>
      </w:tblGrid>
      <w:tr w:rsidR="00DF6B00" w:rsidRPr="0077666A" w14:paraId="54CDCE93"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3B879CF0" w14:textId="77777777" w:rsidR="00DF6B00" w:rsidRPr="0077666A" w:rsidRDefault="00DF6B00" w:rsidP="0077666A">
            <w:pPr>
              <w:rPr>
                <w:color w:val="auto"/>
              </w:rPr>
            </w:pPr>
          </w:p>
        </w:tc>
        <w:tc>
          <w:tcPr>
            <w:tcW w:w="4536" w:type="dxa"/>
          </w:tcPr>
          <w:p w14:paraId="5C9C80FF" w14:textId="2BB3ED35" w:rsidR="00DF6B00"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f>
                  <m:fPr>
                    <m:ctrlPr/>
                  </m:fPr>
                  <m:num>
                    <m:sSub>
                      <m:sSubPr>
                        <m:ctrlPr/>
                      </m:sSubPr>
                      <m:e>
                        <m:r>
                          <m:t>L</m:t>
                        </m:r>
                      </m:e>
                      <m:sub>
                        <m:r>
                          <m:t>M</m:t>
                        </m:r>
                      </m:sub>
                    </m:sSub>
                  </m:num>
                  <m:den>
                    <m:sSub>
                      <m:sSubPr>
                        <m:ctrlPr/>
                      </m:sSubPr>
                      <m:e>
                        <m:r>
                          <m:t>L</m:t>
                        </m:r>
                      </m:e>
                      <m:sub>
                        <m:r>
                          <m:t>H</m:t>
                        </m:r>
                      </m:sub>
                    </m:sSub>
                  </m:den>
                </m:f>
                <m:r>
                  <m:t>=const;</m:t>
                </m:r>
              </m:oMath>
            </m:oMathPara>
          </w:p>
        </w:tc>
        <w:tc>
          <w:tcPr>
            <w:tcW w:w="702" w:type="dxa"/>
          </w:tcPr>
          <w:p w14:paraId="7B0DA05B" w14:textId="2A83B7BA" w:rsidR="00DF6B00" w:rsidRPr="0077666A" w:rsidRDefault="008B7AE7" w:rsidP="0077666A">
            <w:pPr>
              <w:pStyle w:val="a5"/>
              <w:cnfStyle w:val="100000000000" w:firstRow="1" w:lastRow="0" w:firstColumn="0" w:lastColumn="0" w:oddVBand="0" w:evenVBand="0" w:oddHBand="0" w:evenHBand="0" w:firstRowFirstColumn="0" w:firstRowLastColumn="0" w:lastRowFirstColumn="0" w:lastRowLastColumn="0"/>
              <w:rPr>
                <w:lang w:val="en-US"/>
              </w:rPr>
            </w:pPr>
            <w:r w:rsidRPr="0077666A">
              <w:rPr>
                <w:lang w:val="en-US"/>
              </w:rPr>
              <w:t>(</w:t>
            </w:r>
            <w:fldSimple w:instr=" SEQ Формула \* ARABIC ">
              <w:r w:rsidR="0075087B">
                <w:rPr>
                  <w:noProof/>
                </w:rPr>
                <w:t>90</w:t>
              </w:r>
            </w:fldSimple>
            <w:r w:rsidRPr="0077666A">
              <w:rPr>
                <w:lang w:val="en-US"/>
              </w:rPr>
              <w:t>)</w:t>
            </w:r>
          </w:p>
        </w:tc>
      </w:tr>
    </w:tbl>
    <w:p w14:paraId="37069A60" w14:textId="1147C845" w:rsidR="00C15871" w:rsidRDefault="00DF6B00" w:rsidP="007555C4">
      <w:pPr>
        <w:pStyle w:val="a0"/>
        <w:tabs>
          <w:tab w:val="left" w:pos="284"/>
        </w:tabs>
        <w:ind w:left="0" w:firstLine="0"/>
      </w:pPr>
      <w:r w:rsidRPr="00DF6B00">
        <w:rPr>
          <w:rStyle w:val="af3"/>
        </w:rPr>
        <w:t>кинематическое подобие</w:t>
      </w:r>
      <w:r w:rsidRPr="00DF6B00">
        <w:t>, состоящее в том, что сходственные частицы потоков в модели и натуре должны проходить сходственные пути в пропорциональные отрезки времени</w:t>
      </w:r>
    </w:p>
    <w:tbl>
      <w:tblPr>
        <w:tblStyle w:val="51"/>
        <w:tblW w:w="5000" w:type="pct"/>
        <w:tblLook w:val="04A0" w:firstRow="1" w:lastRow="0" w:firstColumn="1" w:lastColumn="0" w:noHBand="0" w:noVBand="1"/>
      </w:tblPr>
      <w:tblGrid>
        <w:gridCol w:w="920"/>
        <w:gridCol w:w="5929"/>
        <w:gridCol w:w="918"/>
      </w:tblGrid>
      <w:tr w:rsidR="00DF6B00" w:rsidRPr="0077666A" w14:paraId="20EEF9DA"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7222040" w14:textId="77777777" w:rsidR="00DF6B00" w:rsidRPr="0077666A" w:rsidRDefault="00DF6B00" w:rsidP="0077666A">
            <w:pPr>
              <w:rPr>
                <w:color w:val="auto"/>
              </w:rPr>
            </w:pPr>
          </w:p>
        </w:tc>
        <w:tc>
          <w:tcPr>
            <w:tcW w:w="4536" w:type="dxa"/>
          </w:tcPr>
          <w:p w14:paraId="233C2506" w14:textId="2C44201A" w:rsidR="00DF6B00"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f>
                  <m:fPr>
                    <m:ctrlPr/>
                  </m:fPr>
                  <m:num>
                    <m:sSub>
                      <m:sSubPr>
                        <m:ctrlPr/>
                      </m:sSubPr>
                      <m:e>
                        <m:r>
                          <m:t>T</m:t>
                        </m:r>
                      </m:e>
                      <m:sub>
                        <m:r>
                          <m:t>M</m:t>
                        </m:r>
                      </m:sub>
                    </m:sSub>
                  </m:num>
                  <m:den>
                    <m:sSub>
                      <m:sSubPr>
                        <m:ctrlPr/>
                      </m:sSubPr>
                      <m:e>
                        <m:r>
                          <m:t>T</m:t>
                        </m:r>
                      </m:e>
                      <m:sub>
                        <m:r>
                          <m:t>H</m:t>
                        </m:r>
                      </m:sub>
                    </m:sSub>
                  </m:den>
                </m:f>
                <m:r>
                  <m:t>=const.</m:t>
                </m:r>
              </m:oMath>
            </m:oMathPara>
          </w:p>
        </w:tc>
        <w:tc>
          <w:tcPr>
            <w:tcW w:w="702" w:type="dxa"/>
          </w:tcPr>
          <w:p w14:paraId="55650EA0" w14:textId="7175611D" w:rsidR="00DF6B00" w:rsidRPr="0077666A" w:rsidRDefault="008B7AE7" w:rsidP="0077666A">
            <w:pPr>
              <w:pStyle w:val="a5"/>
              <w:cnfStyle w:val="100000000000" w:firstRow="1" w:lastRow="0" w:firstColumn="0" w:lastColumn="0" w:oddVBand="0" w:evenVBand="0" w:oddHBand="0" w:evenHBand="0" w:firstRowFirstColumn="0" w:firstRowLastColumn="0" w:lastRowFirstColumn="0" w:lastRowLastColumn="0"/>
              <w:rPr>
                <w:lang w:val="en-US"/>
              </w:rPr>
            </w:pPr>
            <w:r w:rsidRPr="0077666A">
              <w:rPr>
                <w:lang w:val="en-US"/>
              </w:rPr>
              <w:t>(</w:t>
            </w:r>
            <w:fldSimple w:instr=" SEQ Формула \* ARABIC ">
              <w:r w:rsidR="0075087B">
                <w:rPr>
                  <w:noProof/>
                </w:rPr>
                <w:t>91</w:t>
              </w:r>
            </w:fldSimple>
            <w:r w:rsidRPr="0077666A">
              <w:rPr>
                <w:lang w:val="en-US"/>
              </w:rPr>
              <w:t>)</w:t>
            </w:r>
          </w:p>
        </w:tc>
      </w:tr>
    </w:tbl>
    <w:p w14:paraId="54651349" w14:textId="6F513888" w:rsidR="00DF6B00" w:rsidRDefault="00DF6B00" w:rsidP="00DF6B00">
      <w:pPr>
        <w:pStyle w:val="a5"/>
      </w:pPr>
      <w:r>
        <w:t>Для установившихся процессов необходимость в соблюдении кинематического подобия отпадает;</w:t>
      </w:r>
    </w:p>
    <w:p w14:paraId="760A345A" w14:textId="50E549EA" w:rsidR="00C15871" w:rsidRDefault="00DF6B00" w:rsidP="007555C4">
      <w:pPr>
        <w:pStyle w:val="a0"/>
        <w:tabs>
          <w:tab w:val="left" w:pos="284"/>
        </w:tabs>
        <w:ind w:left="0" w:firstLine="0"/>
      </w:pPr>
      <w:r w:rsidRPr="00DF6B00">
        <w:rPr>
          <w:rStyle w:val="af3"/>
        </w:rPr>
        <w:t>динамическое подобие</w:t>
      </w:r>
      <w:r>
        <w:t>, т. е. элементарные силы, приложенные к частицам в сходственных точках модели и натуры, должны быть одинаково направлены и удовлетворять условию</w:t>
      </w:r>
    </w:p>
    <w:tbl>
      <w:tblPr>
        <w:tblStyle w:val="51"/>
        <w:tblW w:w="5000" w:type="pct"/>
        <w:tblLook w:val="04A0" w:firstRow="1" w:lastRow="0" w:firstColumn="1" w:lastColumn="0" w:noHBand="0" w:noVBand="1"/>
      </w:tblPr>
      <w:tblGrid>
        <w:gridCol w:w="920"/>
        <w:gridCol w:w="5929"/>
        <w:gridCol w:w="918"/>
      </w:tblGrid>
      <w:tr w:rsidR="00DF6B00" w:rsidRPr="0077666A" w14:paraId="45B702CD"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14048BA8" w14:textId="77777777" w:rsidR="00DF6B00" w:rsidRPr="0077666A" w:rsidRDefault="00DF6B00" w:rsidP="0077666A">
            <w:pPr>
              <w:rPr>
                <w:color w:val="auto"/>
              </w:rPr>
            </w:pPr>
          </w:p>
        </w:tc>
        <w:tc>
          <w:tcPr>
            <w:tcW w:w="4536" w:type="dxa"/>
          </w:tcPr>
          <w:p w14:paraId="0D6E5971" w14:textId="0E447005" w:rsidR="00DF6B00"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f>
                  <m:fPr>
                    <m:ctrlPr/>
                  </m:fPr>
                  <m:num>
                    <m:sSub>
                      <m:sSubPr>
                        <m:ctrlPr/>
                      </m:sSubPr>
                      <m:e>
                        <m:r>
                          <m:t>P</m:t>
                        </m:r>
                      </m:e>
                      <m:sub>
                        <m:r>
                          <m:t>M</m:t>
                        </m:r>
                      </m:sub>
                    </m:sSub>
                  </m:num>
                  <m:den>
                    <m:sSub>
                      <m:sSubPr>
                        <m:ctrlPr/>
                      </m:sSubPr>
                      <m:e>
                        <m:r>
                          <m:t>P</m:t>
                        </m:r>
                      </m:e>
                      <m:sub>
                        <m:r>
                          <m:t>H</m:t>
                        </m:r>
                      </m:sub>
                    </m:sSub>
                  </m:den>
                </m:f>
                <m:r>
                  <m:t>=const;</m:t>
                </m:r>
              </m:oMath>
            </m:oMathPara>
          </w:p>
        </w:tc>
        <w:tc>
          <w:tcPr>
            <w:tcW w:w="702" w:type="dxa"/>
          </w:tcPr>
          <w:p w14:paraId="5D69FA5F" w14:textId="0B60F91C" w:rsidR="00DF6B00" w:rsidRPr="0077666A" w:rsidRDefault="008B7AE7" w:rsidP="0077666A">
            <w:pPr>
              <w:pStyle w:val="a5"/>
              <w:cnfStyle w:val="100000000000" w:firstRow="1" w:lastRow="0" w:firstColumn="0" w:lastColumn="0" w:oddVBand="0" w:evenVBand="0" w:oddHBand="0" w:evenHBand="0" w:firstRowFirstColumn="0" w:firstRowLastColumn="0" w:lastRowFirstColumn="0" w:lastRowLastColumn="0"/>
              <w:rPr>
                <w:lang w:val="en-US"/>
              </w:rPr>
            </w:pPr>
            <w:r w:rsidRPr="0077666A">
              <w:rPr>
                <w:lang w:val="en-US"/>
              </w:rPr>
              <w:t>(</w:t>
            </w:r>
            <w:fldSimple w:instr=" SEQ Формула \* ARABIC ">
              <w:r w:rsidR="0075087B">
                <w:rPr>
                  <w:noProof/>
                </w:rPr>
                <w:t>92</w:t>
              </w:r>
            </w:fldSimple>
            <w:r w:rsidRPr="0077666A">
              <w:rPr>
                <w:lang w:val="en-US"/>
              </w:rPr>
              <w:t>)</w:t>
            </w:r>
          </w:p>
        </w:tc>
      </w:tr>
    </w:tbl>
    <w:p w14:paraId="63191AAF" w14:textId="36EB5CFB" w:rsidR="00C15871" w:rsidRDefault="00DF6B00" w:rsidP="00DF6B00">
      <w:pPr>
        <w:pStyle w:val="a5"/>
      </w:pPr>
      <w:r>
        <w:t>Полное соблюдение условий подобия не всегда возможно, поэтому в каждом отдельном случае при выявлении этих условий учитывают только те факторы, которые имеют решающее значение для данного процесса. Так, например, в гидро- и аэродинамике учитывают, что основными силами, действующими в движущихся жидкости или воздухе, являются силы вязкостного трения и силы инерции, а потому для соблюдения подобия двух потоков (модель и натура) необходимо, чтобы отношение этих сил в модели и натуре было одинаковым, т. е.</w:t>
      </w:r>
    </w:p>
    <w:tbl>
      <w:tblPr>
        <w:tblStyle w:val="51"/>
        <w:tblW w:w="5000" w:type="pct"/>
        <w:tblLook w:val="04A0" w:firstRow="1" w:lastRow="0" w:firstColumn="1" w:lastColumn="0" w:noHBand="0" w:noVBand="1"/>
      </w:tblPr>
      <w:tblGrid>
        <w:gridCol w:w="365"/>
        <w:gridCol w:w="7040"/>
        <w:gridCol w:w="362"/>
      </w:tblGrid>
      <w:tr w:rsidR="00DF6B00" w:rsidRPr="0077666A" w14:paraId="432FCBCE"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78231A42" w14:textId="77777777" w:rsidR="00DF6B00" w:rsidRPr="0077666A" w:rsidRDefault="00DF6B00" w:rsidP="0077666A">
            <w:pPr>
              <w:rPr>
                <w:color w:val="auto"/>
              </w:rPr>
            </w:pPr>
          </w:p>
        </w:tc>
        <w:tc>
          <w:tcPr>
            <w:tcW w:w="5386" w:type="dxa"/>
          </w:tcPr>
          <w:p w14:paraId="75B34BFC" w14:textId="6A0F4667" w:rsidR="00DF6B00"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сила инерции</m:t>
                    </m:r>
                  </m:num>
                  <m:den>
                    <m:r>
                      <m:t>сила трения</m:t>
                    </m:r>
                  </m:den>
                </m:f>
                <m:r>
                  <m:t>=const</m:t>
                </m:r>
              </m:oMath>
            </m:oMathPara>
          </w:p>
        </w:tc>
        <w:tc>
          <w:tcPr>
            <w:tcW w:w="277" w:type="dxa"/>
          </w:tcPr>
          <w:p w14:paraId="7A77060B" w14:textId="77777777" w:rsidR="00DF6B00" w:rsidRPr="0077666A" w:rsidRDefault="00DF6B00" w:rsidP="0077666A">
            <w:pPr>
              <w:cnfStyle w:val="100000000000" w:firstRow="1" w:lastRow="0" w:firstColumn="0" w:lastColumn="0" w:oddVBand="0" w:evenVBand="0" w:oddHBand="0" w:evenHBand="0" w:firstRowFirstColumn="0" w:firstRowLastColumn="0" w:lastRowFirstColumn="0" w:lastRowLastColumn="0"/>
              <w:rPr>
                <w:color w:val="auto"/>
              </w:rPr>
            </w:pPr>
          </w:p>
        </w:tc>
      </w:tr>
    </w:tbl>
    <w:p w14:paraId="04D99030" w14:textId="24945148" w:rsidR="00C15871" w:rsidRDefault="00DF6B00" w:rsidP="00B414A7">
      <w:pPr>
        <w:pStyle w:val="a5"/>
      </w:pPr>
      <w:r>
        <w:t>или</w:t>
      </w:r>
    </w:p>
    <w:tbl>
      <w:tblPr>
        <w:tblStyle w:val="51"/>
        <w:tblW w:w="5000" w:type="pct"/>
        <w:tblLook w:val="04A0" w:firstRow="1" w:lastRow="0" w:firstColumn="1" w:lastColumn="0" w:noHBand="0" w:noVBand="1"/>
      </w:tblPr>
      <w:tblGrid>
        <w:gridCol w:w="365"/>
        <w:gridCol w:w="7040"/>
        <w:gridCol w:w="362"/>
      </w:tblGrid>
      <w:tr w:rsidR="00DF6B00" w:rsidRPr="0077666A" w14:paraId="5523E5A1"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68FEEC6E" w14:textId="77777777" w:rsidR="00DF6B00" w:rsidRPr="0077666A" w:rsidRDefault="00DF6B00" w:rsidP="0077666A">
            <w:pPr>
              <w:rPr>
                <w:color w:val="auto"/>
              </w:rPr>
            </w:pPr>
          </w:p>
        </w:tc>
        <w:tc>
          <w:tcPr>
            <w:tcW w:w="5386" w:type="dxa"/>
          </w:tcPr>
          <w:p w14:paraId="16C1176C" w14:textId="02D6C084" w:rsidR="00DF6B00"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p</m:t>
                    </m:r>
                    <m:f>
                      <m:fPr>
                        <m:ctrlPr/>
                      </m:fPr>
                      <m:num>
                        <m:sSup>
                          <m:sSupPr>
                            <m:ctrlPr/>
                          </m:sSupPr>
                          <m:e>
                            <m:r>
                              <m:t>υ</m:t>
                            </m:r>
                          </m:e>
                          <m:sup>
                            <m:r>
                              <m:t>2</m:t>
                            </m:r>
                          </m:sup>
                        </m:sSup>
                      </m:num>
                      <m:den>
                        <m:r>
                          <m:t>d</m:t>
                        </m:r>
                      </m:den>
                    </m:f>
                  </m:num>
                  <m:den>
                    <m:r>
                      <m:t>μ</m:t>
                    </m:r>
                    <m:f>
                      <m:fPr>
                        <m:ctrlPr/>
                      </m:fPr>
                      <m:num>
                        <m:r>
                          <m:t>υ</m:t>
                        </m:r>
                      </m:num>
                      <m:den>
                        <m:sSup>
                          <m:sSupPr>
                            <m:ctrlPr/>
                          </m:sSupPr>
                          <m:e>
                            <m:r>
                              <m:t>d</m:t>
                            </m:r>
                          </m:e>
                          <m:sup>
                            <m:r>
                              <m:t>2</m:t>
                            </m:r>
                          </m:sup>
                        </m:sSup>
                      </m:den>
                    </m:f>
                  </m:den>
                </m:f>
                <m:r>
                  <m:t>=</m:t>
                </m:r>
                <m:f>
                  <m:fPr>
                    <m:ctrlPr/>
                  </m:fPr>
                  <m:num>
                    <m:r>
                      <m:t>p×υd</m:t>
                    </m:r>
                  </m:num>
                  <m:den>
                    <m:r>
                      <m:t>μ</m:t>
                    </m:r>
                  </m:den>
                </m:f>
                <m:r>
                  <m:t>=</m:t>
                </m:r>
                <m:f>
                  <m:fPr>
                    <m:ctrlPr/>
                  </m:fPr>
                  <m:num>
                    <m:r>
                      <m:t>υd</m:t>
                    </m:r>
                  </m:num>
                  <m:den>
                    <m:r>
                      <m:t>ν</m:t>
                    </m:r>
                  </m:den>
                </m:f>
                <m:r>
                  <m:t>=const,</m:t>
                </m:r>
              </m:oMath>
            </m:oMathPara>
          </w:p>
        </w:tc>
        <w:tc>
          <w:tcPr>
            <w:tcW w:w="277" w:type="dxa"/>
          </w:tcPr>
          <w:p w14:paraId="08AC4D73" w14:textId="77777777" w:rsidR="00DF6B00" w:rsidRPr="0077666A" w:rsidRDefault="00DF6B00" w:rsidP="0077666A">
            <w:pPr>
              <w:cnfStyle w:val="100000000000" w:firstRow="1" w:lastRow="0" w:firstColumn="0" w:lastColumn="0" w:oddVBand="0" w:evenVBand="0" w:oddHBand="0" w:evenHBand="0" w:firstRowFirstColumn="0" w:firstRowLastColumn="0" w:lastRowFirstColumn="0" w:lastRowLastColumn="0"/>
              <w:rPr>
                <w:color w:val="auto"/>
              </w:rPr>
            </w:pPr>
          </w:p>
        </w:tc>
      </w:tr>
    </w:tbl>
    <w:p w14:paraId="1F51F628" w14:textId="77057E15" w:rsidR="007555C4" w:rsidRDefault="007555C4" w:rsidP="007555C4">
      <w:pPr>
        <w:pStyle w:val="a5"/>
      </w:pPr>
      <w:r>
        <w:lastRenderedPageBreak/>
        <w:t xml:space="preserve">где </w:t>
      </w:r>
      <w:r>
        <w:rPr>
          <w:rFonts w:ascii="Cambria Math" w:hAnsi="Cambria Math"/>
        </w:rPr>
        <w:t>υ</w:t>
      </w:r>
      <w:r w:rsidR="004B7CAB">
        <w:t xml:space="preserve"> — </w:t>
      </w:r>
      <w:r>
        <w:t>скорость потока;</w:t>
      </w:r>
    </w:p>
    <w:p w14:paraId="265D26F0" w14:textId="597F14E2" w:rsidR="007555C4" w:rsidRDefault="007555C4" w:rsidP="007555C4">
      <w:pPr>
        <w:pStyle w:val="a5"/>
      </w:pPr>
      <w:r>
        <w:t>р</w:t>
      </w:r>
      <w:r w:rsidR="004B7CAB">
        <w:t xml:space="preserve"> — </w:t>
      </w:r>
      <w:r>
        <w:t>плотность жидкости (воздуха);</w:t>
      </w:r>
    </w:p>
    <w:p w14:paraId="5EAB86D3" w14:textId="6DC13401" w:rsidR="007555C4" w:rsidRDefault="007555C4" w:rsidP="007555C4">
      <w:pPr>
        <w:pStyle w:val="a5"/>
      </w:pPr>
      <w:r>
        <w:t>d</w:t>
      </w:r>
      <w:r w:rsidR="004B7CAB">
        <w:t xml:space="preserve"> — </w:t>
      </w:r>
      <w:r>
        <w:t>некоторый характерный линейный размер (например,</w:t>
      </w:r>
    </w:p>
    <w:p w14:paraId="75602AFC" w14:textId="77777777" w:rsidR="007555C4" w:rsidRDefault="007555C4" w:rsidP="007555C4">
      <w:pPr>
        <w:pStyle w:val="a5"/>
      </w:pPr>
      <w:r>
        <w:t>диаметр трубопровода);</w:t>
      </w:r>
    </w:p>
    <w:p w14:paraId="055DF9B1" w14:textId="7BC90F45" w:rsidR="007555C4" w:rsidRDefault="007555C4" w:rsidP="007555C4">
      <w:pPr>
        <w:pStyle w:val="a5"/>
      </w:pPr>
      <w:r>
        <w:rPr>
          <w:rFonts w:ascii="Cambria Math" w:hAnsi="Cambria Math"/>
        </w:rPr>
        <w:t>µ</w:t>
      </w:r>
      <w:r w:rsidR="004B7CAB">
        <w:t xml:space="preserve"> — </w:t>
      </w:r>
      <w:r>
        <w:t>коэффициент вязкости;</w:t>
      </w:r>
    </w:p>
    <w:p w14:paraId="425592D6" w14:textId="38498ED2" w:rsidR="00C15871" w:rsidRDefault="007555C4" w:rsidP="007555C4">
      <w:pPr>
        <w:pStyle w:val="a5"/>
      </w:pPr>
      <w:r>
        <w:rPr>
          <w:rFonts w:ascii="Cambria Math" w:hAnsi="Cambria Math"/>
        </w:rPr>
        <w:t>ν</w:t>
      </w:r>
      <w:r w:rsidR="004B7CAB">
        <w:t xml:space="preserve"> — </w:t>
      </w:r>
      <w:r>
        <w:t>кинематическая вязкость.</w:t>
      </w:r>
    </w:p>
    <w:p w14:paraId="256C3A05" w14:textId="77777777" w:rsidR="007555C4" w:rsidRDefault="007555C4" w:rsidP="007555C4">
      <w:pPr>
        <w:pStyle w:val="a5"/>
      </w:pPr>
      <w:r w:rsidRPr="007555C4">
        <w:t>Безразмерная величина</w:t>
      </w:r>
      <w:r>
        <w:t xml:space="preserve"> </w:t>
      </w:r>
      <m:oMath>
        <m:r>
          <w:rPr>
            <w:rFonts w:ascii="Cambria Math" w:hAnsi="Cambria Math"/>
          </w:rPr>
          <m:t xml:space="preserve">Re= </m:t>
        </m:r>
        <m:f>
          <m:fPr>
            <m:ctrlPr>
              <w:rPr>
                <w:rFonts w:ascii="Cambria Math" w:hAnsi="Cambria Math"/>
                <w:i/>
              </w:rPr>
            </m:ctrlPr>
          </m:fPr>
          <m:num>
            <m:r>
              <w:rPr>
                <w:rFonts w:ascii="Cambria Math" w:hAnsi="Cambria Math"/>
              </w:rPr>
              <m:t>υd</m:t>
            </m:r>
          </m:num>
          <m:den>
            <m:r>
              <w:rPr>
                <w:rFonts w:ascii="Cambria Math" w:hAnsi="Cambria Math"/>
              </w:rPr>
              <m:t>ν</m:t>
            </m:r>
          </m:den>
        </m:f>
        <m:r>
          <w:rPr>
            <w:rFonts w:ascii="Cambria Math" w:hAnsi="Cambria Math"/>
          </w:rPr>
          <m:t>,</m:t>
        </m:r>
      </m:oMath>
      <w:r>
        <w:t xml:space="preserve"> входящая в последнее выражение, как указывалось выше, называется числом Рейнольдса.</w:t>
      </w:r>
    </w:p>
    <w:p w14:paraId="55CEA11C" w14:textId="10B7F92D" w:rsidR="00C15871" w:rsidRPr="007555C4" w:rsidRDefault="007555C4" w:rsidP="007555C4">
      <w:pPr>
        <w:pStyle w:val="a5"/>
      </w:pPr>
      <w:r w:rsidRPr="00CC6402">
        <w:rPr>
          <w:rStyle w:val="af3"/>
        </w:rPr>
        <w:t>Два потока подобны при условии геометрического подобия и равенства чисел Рейнольдса</w:t>
      </w:r>
      <w:r>
        <w:t>, т. е.</w:t>
      </w:r>
    </w:p>
    <w:tbl>
      <w:tblPr>
        <w:tblStyle w:val="51"/>
        <w:tblW w:w="5000" w:type="pct"/>
        <w:tblLook w:val="04A0" w:firstRow="1" w:lastRow="0" w:firstColumn="1" w:lastColumn="0" w:noHBand="0" w:noVBand="1"/>
      </w:tblPr>
      <w:tblGrid>
        <w:gridCol w:w="920"/>
        <w:gridCol w:w="5929"/>
        <w:gridCol w:w="918"/>
      </w:tblGrid>
      <w:tr w:rsidR="00DF6B00" w:rsidRPr="0077666A" w14:paraId="08869FA6"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1F781933" w14:textId="77777777" w:rsidR="00DF6B00" w:rsidRPr="0077666A" w:rsidRDefault="00DF6B00" w:rsidP="0077666A">
            <w:pPr>
              <w:rPr>
                <w:color w:val="auto"/>
              </w:rPr>
            </w:pPr>
          </w:p>
        </w:tc>
        <w:tc>
          <w:tcPr>
            <w:tcW w:w="4536" w:type="dxa"/>
          </w:tcPr>
          <w:p w14:paraId="5D6B711F" w14:textId="1714DF0D" w:rsidR="00DF6B00"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Re</m:t>
                    </m:r>
                  </m:e>
                  <m:sub>
                    <m:r>
                      <m:t>M</m:t>
                    </m:r>
                  </m:sub>
                </m:sSub>
                <m:r>
                  <m:t>=</m:t>
                </m:r>
                <m:sSub>
                  <m:sSubPr>
                    <m:ctrlPr/>
                  </m:sSubPr>
                  <m:e>
                    <m:r>
                      <m:t>Re</m:t>
                    </m:r>
                  </m:e>
                  <m:sub>
                    <m:r>
                      <m:t>H</m:t>
                    </m:r>
                  </m:sub>
                </m:sSub>
                <m:r>
                  <m:t>=</m:t>
                </m:r>
                <m:f>
                  <m:fPr>
                    <m:ctrlPr/>
                  </m:fPr>
                  <m:num>
                    <m:sSub>
                      <m:sSubPr>
                        <m:ctrlPr/>
                      </m:sSubPr>
                      <m:e>
                        <m:r>
                          <m:t>υ</m:t>
                        </m:r>
                      </m:e>
                      <m:sub>
                        <m:r>
                          <m:t>M</m:t>
                        </m:r>
                      </m:sub>
                    </m:sSub>
                    <m:sSub>
                      <m:sSubPr>
                        <m:ctrlPr/>
                      </m:sSubPr>
                      <m:e>
                        <m:r>
                          <m:t>d</m:t>
                        </m:r>
                      </m:e>
                      <m:sub>
                        <m:r>
                          <m:t>M</m:t>
                        </m:r>
                      </m:sub>
                    </m:sSub>
                  </m:num>
                  <m:den>
                    <m:sSub>
                      <m:sSubPr>
                        <m:ctrlPr/>
                      </m:sSubPr>
                      <m:e>
                        <m:r>
                          <m:t>ν</m:t>
                        </m:r>
                      </m:e>
                      <m:sub>
                        <m:r>
                          <m:t>M</m:t>
                        </m:r>
                      </m:sub>
                    </m:sSub>
                  </m:den>
                </m:f>
                <m:r>
                  <m:t>=</m:t>
                </m:r>
                <m:f>
                  <m:fPr>
                    <m:ctrlPr/>
                  </m:fPr>
                  <m:num>
                    <m:sSub>
                      <m:sSubPr>
                        <m:ctrlPr/>
                      </m:sSubPr>
                      <m:e>
                        <m:r>
                          <m:t>υ</m:t>
                        </m:r>
                      </m:e>
                      <m:sub>
                        <m:r>
                          <m:t>H</m:t>
                        </m:r>
                      </m:sub>
                    </m:sSub>
                    <m:sSub>
                      <m:sSubPr>
                        <m:ctrlPr/>
                      </m:sSubPr>
                      <m:e>
                        <m:r>
                          <m:t>d</m:t>
                        </m:r>
                      </m:e>
                      <m:sub>
                        <m:r>
                          <m:t>H</m:t>
                        </m:r>
                      </m:sub>
                    </m:sSub>
                  </m:num>
                  <m:den>
                    <m:sSub>
                      <m:sSubPr>
                        <m:ctrlPr/>
                      </m:sSubPr>
                      <m:e>
                        <m:r>
                          <m:t>ν</m:t>
                        </m:r>
                      </m:e>
                      <m:sub>
                        <m:r>
                          <m:t>H</m:t>
                        </m:r>
                      </m:sub>
                    </m:sSub>
                  </m:den>
                </m:f>
                <m:r>
                  <m:t>=const.</m:t>
                </m:r>
              </m:oMath>
            </m:oMathPara>
          </w:p>
        </w:tc>
        <w:tc>
          <w:tcPr>
            <w:tcW w:w="702" w:type="dxa"/>
          </w:tcPr>
          <w:p w14:paraId="7DDFA9EB" w14:textId="24ED7273" w:rsidR="00DF6B00" w:rsidRPr="0077666A" w:rsidRDefault="00CC6402" w:rsidP="0077666A">
            <w:pPr>
              <w:pStyle w:val="a5"/>
              <w:cnfStyle w:val="100000000000" w:firstRow="1" w:lastRow="0" w:firstColumn="0" w:lastColumn="0" w:oddVBand="0" w:evenVBand="0" w:oddHBand="0" w:evenHBand="0" w:firstRowFirstColumn="0" w:firstRowLastColumn="0" w:lastRowFirstColumn="0" w:lastRowLastColumn="0"/>
              <w:rPr>
                <w:lang w:val="en-US"/>
              </w:rPr>
            </w:pPr>
            <w:bookmarkStart w:id="410" w:name="_Ref228899862"/>
            <w:r w:rsidRPr="0077666A">
              <w:rPr>
                <w:lang w:val="en-US"/>
              </w:rPr>
              <w:t>(</w:t>
            </w:r>
            <w:fldSimple w:instr=" SEQ Формула \* ARABIC ">
              <w:r w:rsidR="0075087B">
                <w:rPr>
                  <w:noProof/>
                </w:rPr>
                <w:t>93</w:t>
              </w:r>
            </w:fldSimple>
            <w:r w:rsidRPr="0077666A">
              <w:rPr>
                <w:lang w:val="en-US"/>
              </w:rPr>
              <w:t>)</w:t>
            </w:r>
            <w:bookmarkEnd w:id="410"/>
          </w:p>
        </w:tc>
      </w:tr>
    </w:tbl>
    <w:p w14:paraId="0D67D235" w14:textId="4C2DB3CF" w:rsidR="007555C4" w:rsidRDefault="007555C4" w:rsidP="007555C4">
      <w:pPr>
        <w:pStyle w:val="a5"/>
      </w:pPr>
      <w:r>
        <w:t xml:space="preserve">При больших числах Рейнольдса (порядка 80000—100000 и более) силы вязкостного трения в движущейся жидкости (воздуха) становятся весьма малы по сравнению с силами инерции; при этом имеет место так называемый </w:t>
      </w:r>
      <w:r w:rsidRPr="00CC6402">
        <w:rPr>
          <w:rStyle w:val="af3"/>
        </w:rPr>
        <w:t>автомодельный</w:t>
      </w:r>
      <w:r>
        <w:t xml:space="preserve"> режим движения, при котором для соблюдения подобия достаточно лишь геометрического подобия.</w:t>
      </w:r>
    </w:p>
    <w:p w14:paraId="5D29869F" w14:textId="02BDEB0E" w:rsidR="007555C4" w:rsidRDefault="007555C4" w:rsidP="007555C4">
      <w:pPr>
        <w:pStyle w:val="a5"/>
      </w:pPr>
      <w:r>
        <w:t>При проведении опытов в области рудничной аэродинамики, (обычно в модели) используют воздух.</w:t>
      </w:r>
    </w:p>
    <w:p w14:paraId="04A13870" w14:textId="06882F6F" w:rsidR="00C15871" w:rsidRDefault="007555C4" w:rsidP="007555C4">
      <w:pPr>
        <w:pStyle w:val="a5"/>
      </w:pPr>
      <w:r>
        <w:t xml:space="preserve">В таком случае </w:t>
      </w:r>
      <w:r>
        <w:rPr>
          <w:rFonts w:ascii="Cambria Math" w:hAnsi="Cambria Math"/>
        </w:rPr>
        <w:t>ν</w:t>
      </w:r>
      <w:r w:rsidRPr="007555C4">
        <w:rPr>
          <w:vertAlign w:val="subscript"/>
        </w:rPr>
        <w:t>M</w:t>
      </w:r>
      <w:r>
        <w:t>=</w:t>
      </w:r>
      <w:r>
        <w:rPr>
          <w:rFonts w:ascii="Cambria Math" w:hAnsi="Cambria Math"/>
        </w:rPr>
        <w:t>ν</w:t>
      </w:r>
      <w:r w:rsidRPr="007555C4">
        <w:rPr>
          <w:vertAlign w:val="subscript"/>
        </w:rPr>
        <w:t>H</w:t>
      </w:r>
      <w:r>
        <w:t xml:space="preserve"> и равенство </w:t>
      </w:r>
      <w:r w:rsidR="00CC6402">
        <w:fldChar w:fldCharType="begin"/>
      </w:r>
      <w:r w:rsidR="00CC6402">
        <w:instrText xml:space="preserve"> REF _Ref228899862 \h </w:instrText>
      </w:r>
      <w:r w:rsidR="00CC6402">
        <w:fldChar w:fldCharType="separate"/>
      </w:r>
      <w:r w:rsidR="00A05A8B" w:rsidRPr="00203061">
        <w:rPr>
          <w:rStyle w:val="afff6"/>
        </w:rPr>
        <w:t>(</w:t>
      </w:r>
      <w:r w:rsidR="00A05A8B">
        <w:rPr>
          <w:rStyle w:val="afff6"/>
          <w:noProof/>
        </w:rPr>
        <w:t>93</w:t>
      </w:r>
      <w:r w:rsidR="00A05A8B" w:rsidRPr="00203061">
        <w:rPr>
          <w:rStyle w:val="afff6"/>
        </w:rPr>
        <w:t>)</w:t>
      </w:r>
      <w:r w:rsidR="00CC6402">
        <w:fldChar w:fldCharType="end"/>
      </w:r>
      <w:r>
        <w:t xml:space="preserve"> принимает вид</w:t>
      </w:r>
    </w:p>
    <w:tbl>
      <w:tblPr>
        <w:tblStyle w:val="51"/>
        <w:tblW w:w="5000" w:type="pct"/>
        <w:tblLook w:val="04A0" w:firstRow="1" w:lastRow="0" w:firstColumn="1" w:lastColumn="0" w:noHBand="0" w:noVBand="1"/>
      </w:tblPr>
      <w:tblGrid>
        <w:gridCol w:w="365"/>
        <w:gridCol w:w="7040"/>
        <w:gridCol w:w="362"/>
      </w:tblGrid>
      <w:tr w:rsidR="00DF6B00" w:rsidRPr="0077666A" w14:paraId="65EECB57"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4A0E4188" w14:textId="77777777" w:rsidR="00DF6B00" w:rsidRPr="0077666A" w:rsidRDefault="00DF6B00" w:rsidP="0077666A">
            <w:pPr>
              <w:rPr>
                <w:color w:val="auto"/>
              </w:rPr>
            </w:pPr>
          </w:p>
        </w:tc>
        <w:tc>
          <w:tcPr>
            <w:tcW w:w="5386" w:type="dxa"/>
          </w:tcPr>
          <w:p w14:paraId="1FF4E1D7" w14:textId="1F3D2709" w:rsidR="00DF6B00"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υ</m:t>
                    </m:r>
                  </m:e>
                  <m:sub>
                    <m:r>
                      <m:t>M</m:t>
                    </m:r>
                  </m:sub>
                </m:sSub>
                <m:sSub>
                  <m:sSubPr>
                    <m:ctrlPr/>
                  </m:sSubPr>
                  <m:e>
                    <m:r>
                      <m:t>d</m:t>
                    </m:r>
                  </m:e>
                  <m:sub>
                    <m:r>
                      <m:t>M</m:t>
                    </m:r>
                  </m:sub>
                </m:sSub>
                <m:r>
                  <m:t>=</m:t>
                </m:r>
                <m:sSub>
                  <m:sSubPr>
                    <m:ctrlPr/>
                  </m:sSubPr>
                  <m:e>
                    <m:r>
                      <m:t>υ</m:t>
                    </m:r>
                  </m:e>
                  <m:sub>
                    <m:r>
                      <m:t>H</m:t>
                    </m:r>
                  </m:sub>
                </m:sSub>
                <m:sSub>
                  <m:sSubPr>
                    <m:ctrlPr/>
                  </m:sSubPr>
                  <m:e>
                    <m:r>
                      <m:t>d</m:t>
                    </m:r>
                  </m:e>
                  <m:sub>
                    <m:r>
                      <m:t>H</m:t>
                    </m:r>
                  </m:sub>
                </m:sSub>
              </m:oMath>
            </m:oMathPara>
          </w:p>
        </w:tc>
        <w:tc>
          <w:tcPr>
            <w:tcW w:w="277" w:type="dxa"/>
          </w:tcPr>
          <w:p w14:paraId="1088AA02" w14:textId="77777777" w:rsidR="00DF6B00" w:rsidRPr="0077666A" w:rsidRDefault="00DF6B00" w:rsidP="0077666A">
            <w:pPr>
              <w:cnfStyle w:val="100000000000" w:firstRow="1" w:lastRow="0" w:firstColumn="0" w:lastColumn="0" w:oddVBand="0" w:evenVBand="0" w:oddHBand="0" w:evenHBand="0" w:firstRowFirstColumn="0" w:firstRowLastColumn="0" w:lastRowFirstColumn="0" w:lastRowLastColumn="0"/>
              <w:rPr>
                <w:color w:val="auto"/>
              </w:rPr>
            </w:pPr>
          </w:p>
        </w:tc>
      </w:tr>
    </w:tbl>
    <w:p w14:paraId="43C83BD4" w14:textId="58BCEC1C" w:rsidR="00C15871" w:rsidRDefault="00DF6B00" w:rsidP="00B414A7">
      <w:pPr>
        <w:pStyle w:val="a5"/>
      </w:pPr>
      <w:r>
        <w:t>или</w:t>
      </w:r>
    </w:p>
    <w:tbl>
      <w:tblPr>
        <w:tblStyle w:val="51"/>
        <w:tblW w:w="5000" w:type="pct"/>
        <w:tblLook w:val="04A0" w:firstRow="1" w:lastRow="0" w:firstColumn="1" w:lastColumn="0" w:noHBand="0" w:noVBand="1"/>
      </w:tblPr>
      <w:tblGrid>
        <w:gridCol w:w="920"/>
        <w:gridCol w:w="5929"/>
        <w:gridCol w:w="918"/>
      </w:tblGrid>
      <w:tr w:rsidR="00DF6B00" w:rsidRPr="0077666A" w14:paraId="35B47EEB"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71EA305" w14:textId="77777777" w:rsidR="00DF6B00" w:rsidRPr="0077666A" w:rsidRDefault="00DF6B00" w:rsidP="0077666A">
            <w:pPr>
              <w:rPr>
                <w:color w:val="auto"/>
              </w:rPr>
            </w:pPr>
          </w:p>
        </w:tc>
        <w:tc>
          <w:tcPr>
            <w:tcW w:w="4536" w:type="dxa"/>
          </w:tcPr>
          <w:p w14:paraId="4D60C857" w14:textId="5D8271B4" w:rsidR="00DF6B00"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f>
                  <m:fPr>
                    <m:ctrlPr/>
                  </m:fPr>
                  <m:num>
                    <m:sSub>
                      <m:sSubPr>
                        <m:ctrlPr/>
                      </m:sSubPr>
                      <m:e>
                        <m:r>
                          <m:t>υ</m:t>
                        </m:r>
                      </m:e>
                      <m:sub>
                        <m:r>
                          <m:t>M</m:t>
                        </m:r>
                      </m:sub>
                    </m:sSub>
                  </m:num>
                  <m:den>
                    <m:sSub>
                      <m:sSubPr>
                        <m:ctrlPr/>
                      </m:sSubPr>
                      <m:e>
                        <m:r>
                          <m:t>υ</m:t>
                        </m:r>
                      </m:e>
                      <m:sub>
                        <m:r>
                          <m:t>H</m:t>
                        </m:r>
                      </m:sub>
                    </m:sSub>
                  </m:den>
                </m:f>
                <m:r>
                  <m:t>=</m:t>
                </m:r>
                <m:f>
                  <m:fPr>
                    <m:ctrlPr/>
                  </m:fPr>
                  <m:num>
                    <m:sSub>
                      <m:sSubPr>
                        <m:ctrlPr/>
                      </m:sSubPr>
                      <m:e>
                        <m:r>
                          <m:t>d</m:t>
                        </m:r>
                      </m:e>
                      <m:sub>
                        <m:r>
                          <m:t>H</m:t>
                        </m:r>
                      </m:sub>
                    </m:sSub>
                  </m:num>
                  <m:den>
                    <m:sSub>
                      <m:sSubPr>
                        <m:ctrlPr/>
                      </m:sSubPr>
                      <m:e>
                        <m:r>
                          <m:t>d</m:t>
                        </m:r>
                      </m:e>
                      <m:sub>
                        <m:r>
                          <m:t>M</m:t>
                        </m:r>
                      </m:sub>
                    </m:sSub>
                  </m:den>
                </m:f>
                <m:r>
                  <m:t>=M,</m:t>
                </m:r>
              </m:oMath>
            </m:oMathPara>
          </w:p>
        </w:tc>
        <w:tc>
          <w:tcPr>
            <w:tcW w:w="702" w:type="dxa"/>
          </w:tcPr>
          <w:p w14:paraId="14F27D10" w14:textId="071735D3" w:rsidR="00DF6B00" w:rsidRPr="0077666A" w:rsidRDefault="004F241B" w:rsidP="0077666A">
            <w:pPr>
              <w:pStyle w:val="a5"/>
              <w:cnfStyle w:val="100000000000" w:firstRow="1" w:lastRow="0" w:firstColumn="0" w:lastColumn="0" w:oddVBand="0" w:evenVBand="0" w:oddHBand="0" w:evenHBand="0" w:firstRowFirstColumn="0" w:firstRowLastColumn="0" w:lastRowFirstColumn="0" w:lastRowLastColumn="0"/>
              <w:rPr>
                <w:lang w:val="en-US"/>
              </w:rPr>
            </w:pPr>
            <w:r w:rsidRPr="0077666A">
              <w:rPr>
                <w:lang w:val="en-US"/>
              </w:rPr>
              <w:t>(</w:t>
            </w:r>
            <w:fldSimple w:instr=" SEQ Формула \* ARABIC ">
              <w:r w:rsidR="0075087B">
                <w:rPr>
                  <w:noProof/>
                </w:rPr>
                <w:t>94</w:t>
              </w:r>
            </w:fldSimple>
            <w:r w:rsidRPr="0077666A">
              <w:rPr>
                <w:lang w:val="en-US"/>
              </w:rPr>
              <w:t>)</w:t>
            </w:r>
          </w:p>
        </w:tc>
      </w:tr>
    </w:tbl>
    <w:p w14:paraId="5B46D910" w14:textId="47314FDE" w:rsidR="007555C4" w:rsidRDefault="007555C4" w:rsidP="007555C4">
      <w:pPr>
        <w:pStyle w:val="a5"/>
      </w:pPr>
      <w:r>
        <w:t>т. е. скорость движения жидкости или газа в модели обратно пропорциональна размерам модели: во сколько раз (М) мы уменьшаем размер модели по сравнению с натурой, во столько же раз следует увеличить скорость движения жидкости или газа в модели.</w:t>
      </w:r>
    </w:p>
    <w:p w14:paraId="1AEC3710" w14:textId="35836365" w:rsidR="007555C4" w:rsidRDefault="007555C4" w:rsidP="007555C4">
      <w:pPr>
        <w:pStyle w:val="a5"/>
      </w:pPr>
      <w:r>
        <w:lastRenderedPageBreak/>
        <w:t>Число Re не учитывает характера турбулентности потока, т. е. распределения скоростей по сечению воздухопровода; между тем, как показывают опыты, соблюдения геометрического подобия и равенства чисел Re еще недостаточно для получения совершенно одинаковых результатов при экспериментировании с двумя подобными потоками; необходимо, чтобы и распределение скоростей в обоих потоках было одинаково. Для этого требуется соблюдение двух других критериев, впервые сформулированных докт. техн. наук В. Н. Ворониным [</w:t>
      </w:r>
      <w:r w:rsidR="0077666A">
        <w:t>!</w:t>
      </w:r>
      <w:r w:rsidRPr="001C39CF">
        <w:rPr>
          <w:highlight w:val="yellow"/>
        </w:rPr>
        <w:t>4</w:t>
      </w:r>
      <w:r>
        <w:t>]:</w:t>
      </w:r>
    </w:p>
    <w:p w14:paraId="2C85063F" w14:textId="73092153" w:rsidR="00C15871" w:rsidRDefault="007555C4" w:rsidP="007555C4">
      <w:pPr>
        <w:pStyle w:val="a5"/>
      </w:pPr>
      <w:r>
        <w:t>первый критерий</w:t>
      </w:r>
    </w:p>
    <w:tbl>
      <w:tblPr>
        <w:tblStyle w:val="51"/>
        <w:tblW w:w="5000" w:type="pct"/>
        <w:tblLook w:val="04A0" w:firstRow="1" w:lastRow="0" w:firstColumn="1" w:lastColumn="0" w:noHBand="0" w:noVBand="1"/>
      </w:tblPr>
      <w:tblGrid>
        <w:gridCol w:w="920"/>
        <w:gridCol w:w="5929"/>
        <w:gridCol w:w="918"/>
      </w:tblGrid>
      <w:tr w:rsidR="00DF6B00" w:rsidRPr="0077666A" w14:paraId="47CC75C1"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209CDAA4" w14:textId="77777777" w:rsidR="00DF6B00" w:rsidRPr="0077666A" w:rsidRDefault="00DF6B00" w:rsidP="0077666A">
            <w:pPr>
              <w:rPr>
                <w:color w:val="auto"/>
              </w:rPr>
            </w:pPr>
          </w:p>
        </w:tc>
        <w:tc>
          <w:tcPr>
            <w:tcW w:w="4536" w:type="dxa"/>
          </w:tcPr>
          <w:p w14:paraId="3C7C953A" w14:textId="05CCB5B7" w:rsidR="00DF6B00"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S'</m:t>
                    </m:r>
                  </m:e>
                  <m:sub>
                    <m:r>
                      <m:t>K</m:t>
                    </m:r>
                  </m:sub>
                </m:sSub>
                <m:r>
                  <m:t>=</m:t>
                </m:r>
                <m:f>
                  <m:fPr>
                    <m:ctrlPr/>
                  </m:fPr>
                  <m:num>
                    <m:r>
                      <m:t>l</m:t>
                    </m:r>
                  </m:num>
                  <m:den>
                    <m:r>
                      <m:t>f</m:t>
                    </m:r>
                  </m:den>
                </m:f>
                <m:r>
                  <m:t>;</m:t>
                </m:r>
              </m:oMath>
            </m:oMathPara>
          </w:p>
        </w:tc>
        <w:tc>
          <w:tcPr>
            <w:tcW w:w="702" w:type="dxa"/>
          </w:tcPr>
          <w:p w14:paraId="1275AF22" w14:textId="19FBECFB" w:rsidR="00DF6B00" w:rsidRPr="0077666A" w:rsidRDefault="004F241B" w:rsidP="0077666A">
            <w:pPr>
              <w:pStyle w:val="a5"/>
              <w:cnfStyle w:val="100000000000" w:firstRow="1" w:lastRow="0" w:firstColumn="0" w:lastColumn="0" w:oddVBand="0" w:evenVBand="0" w:oddHBand="0" w:evenHBand="0" w:firstRowFirstColumn="0" w:firstRowLastColumn="0" w:lastRowFirstColumn="0" w:lastRowLastColumn="0"/>
              <w:rPr>
                <w:lang w:val="en-US"/>
              </w:rPr>
            </w:pPr>
            <w:r w:rsidRPr="0077666A">
              <w:rPr>
                <w:lang w:val="en-US"/>
              </w:rPr>
              <w:t>(</w:t>
            </w:r>
            <w:fldSimple w:instr=" SEQ Формула \* ARABIC ">
              <w:r w:rsidR="0075087B">
                <w:rPr>
                  <w:noProof/>
                </w:rPr>
                <w:t>95</w:t>
              </w:r>
            </w:fldSimple>
            <w:r w:rsidRPr="0077666A">
              <w:rPr>
                <w:lang w:val="en-US"/>
              </w:rPr>
              <w:t>)</w:t>
            </w:r>
          </w:p>
        </w:tc>
      </w:tr>
    </w:tbl>
    <w:p w14:paraId="638ADB59" w14:textId="49CB0DD7" w:rsidR="00C15871" w:rsidRDefault="00DF6B00" w:rsidP="00B414A7">
      <w:pPr>
        <w:pStyle w:val="a5"/>
      </w:pPr>
      <w:r>
        <w:t>второй критерии</w:t>
      </w:r>
    </w:p>
    <w:tbl>
      <w:tblPr>
        <w:tblStyle w:val="51"/>
        <w:tblW w:w="5000" w:type="pct"/>
        <w:tblLook w:val="04A0" w:firstRow="1" w:lastRow="0" w:firstColumn="1" w:lastColumn="0" w:noHBand="0" w:noVBand="1"/>
      </w:tblPr>
      <w:tblGrid>
        <w:gridCol w:w="920"/>
        <w:gridCol w:w="5929"/>
        <w:gridCol w:w="918"/>
      </w:tblGrid>
      <w:tr w:rsidR="00DF6B00" w:rsidRPr="0077666A" w14:paraId="1726C671"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0DDEDE34" w14:textId="77777777" w:rsidR="00DF6B00" w:rsidRPr="0077666A" w:rsidRDefault="00DF6B00" w:rsidP="0077666A">
            <w:pPr>
              <w:rPr>
                <w:color w:val="auto"/>
              </w:rPr>
            </w:pPr>
          </w:p>
        </w:tc>
        <w:tc>
          <w:tcPr>
            <w:tcW w:w="4536" w:type="dxa"/>
          </w:tcPr>
          <w:p w14:paraId="39FF365A" w14:textId="40931D5F" w:rsidR="00DF6B00"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S"</m:t>
                    </m:r>
                  </m:e>
                  <m:sub>
                    <m:r>
                      <m:t>K</m:t>
                    </m:r>
                  </m:sub>
                </m:sSub>
                <m:r>
                  <m:t>=</m:t>
                </m:r>
                <m:f>
                  <m:fPr>
                    <m:ctrlPr/>
                  </m:fPr>
                  <m:num>
                    <m:r>
                      <m:t>υ</m:t>
                    </m:r>
                  </m:num>
                  <m:den>
                    <m:sSub>
                      <m:sSubPr>
                        <m:ctrlPr/>
                      </m:sSubPr>
                      <m:e>
                        <m:r>
                          <m:t>υ</m:t>
                        </m:r>
                      </m:e>
                      <m:sub>
                        <m:r>
                          <m:t>ср</m:t>
                        </m:r>
                      </m:sub>
                    </m:sSub>
                  </m:den>
                </m:f>
                <m:r>
                  <m:t>,</m:t>
                </m:r>
              </m:oMath>
            </m:oMathPara>
          </w:p>
        </w:tc>
        <w:tc>
          <w:tcPr>
            <w:tcW w:w="702" w:type="dxa"/>
          </w:tcPr>
          <w:p w14:paraId="0ED4DCC9" w14:textId="25B19A3D" w:rsidR="00DF6B00" w:rsidRPr="0077666A" w:rsidRDefault="004F241B" w:rsidP="0077666A">
            <w:pPr>
              <w:pStyle w:val="a5"/>
              <w:cnfStyle w:val="100000000000" w:firstRow="1" w:lastRow="0" w:firstColumn="0" w:lastColumn="0" w:oddVBand="0" w:evenVBand="0" w:oddHBand="0" w:evenHBand="0" w:firstRowFirstColumn="0" w:firstRowLastColumn="0" w:lastRowFirstColumn="0" w:lastRowLastColumn="0"/>
              <w:rPr>
                <w:lang w:val="en-US"/>
              </w:rPr>
            </w:pPr>
            <w:r w:rsidRPr="0077666A">
              <w:rPr>
                <w:lang w:val="en-US"/>
              </w:rPr>
              <w:t>(</w:t>
            </w:r>
            <w:fldSimple w:instr=" SEQ Формула \* ARABIC ">
              <w:r w:rsidR="0075087B">
                <w:rPr>
                  <w:noProof/>
                </w:rPr>
                <w:t>96</w:t>
              </w:r>
            </w:fldSimple>
            <w:r w:rsidRPr="0077666A">
              <w:rPr>
                <w:lang w:val="en-US"/>
              </w:rPr>
              <w:t>)</w:t>
            </w:r>
          </w:p>
        </w:tc>
      </w:tr>
    </w:tbl>
    <w:p w14:paraId="1411F7A3" w14:textId="7FB48E3E" w:rsidR="007555C4" w:rsidRDefault="007555C4" w:rsidP="007555C4">
      <w:pPr>
        <w:pStyle w:val="a5"/>
      </w:pPr>
      <w:r>
        <w:t xml:space="preserve">где </w:t>
      </w:r>
      <w:r>
        <w:rPr>
          <w:lang w:val="en-US"/>
        </w:rPr>
        <w:t>t</w:t>
      </w:r>
      <w:r w:rsidR="004B7CAB">
        <w:t xml:space="preserve"> — </w:t>
      </w:r>
      <w:r>
        <w:t>характерный линейный размер воздухопровода, например</w:t>
      </w:r>
      <w:r w:rsidRPr="007555C4">
        <w:t xml:space="preserve"> </w:t>
      </w:r>
      <w:r>
        <w:t>его радиус или диаметр;</w:t>
      </w:r>
    </w:p>
    <w:p w14:paraId="6544597C" w14:textId="1A92E7BA" w:rsidR="007555C4" w:rsidRDefault="007555C4" w:rsidP="007555C4">
      <w:pPr>
        <w:pStyle w:val="a5"/>
      </w:pPr>
      <w:r>
        <w:rPr>
          <w:lang w:val="en-US"/>
        </w:rPr>
        <w:t>f</w:t>
      </w:r>
      <w:r w:rsidR="004B7CAB">
        <w:t xml:space="preserve"> — </w:t>
      </w:r>
      <w:r>
        <w:t>так называемый масштаб турбулентности, равный a</w:t>
      </w:r>
      <w:r w:rsidRPr="007555C4">
        <w:rPr>
          <w:vertAlign w:val="subscript"/>
        </w:rPr>
        <w:t>1</w:t>
      </w:r>
      <w:r>
        <w:t>R</w:t>
      </w:r>
      <w:r w:rsidRPr="007555C4">
        <w:t xml:space="preserve">, </w:t>
      </w:r>
      <w:r>
        <w:t>где a</w:t>
      </w:r>
      <w:r w:rsidRPr="007555C4">
        <w:rPr>
          <w:vertAlign w:val="subscript"/>
        </w:rPr>
        <w:t>1</w:t>
      </w:r>
      <w:r w:rsidR="004B7CAB">
        <w:t xml:space="preserve"> — </w:t>
      </w:r>
      <w:r>
        <w:t>статическая постоянная (a</w:t>
      </w:r>
      <w:r w:rsidRPr="007555C4">
        <w:rPr>
          <w:vertAlign w:val="subscript"/>
        </w:rPr>
        <w:t>1</w:t>
      </w:r>
      <w:r>
        <w:t>=0,0032</w:t>
      </w:r>
      <w:r>
        <w:rPr>
          <w:rFonts w:ascii="Cambria Math" w:hAnsi="Cambria Math"/>
        </w:rPr>
        <w:t>÷</w:t>
      </w:r>
      <w:r>
        <w:t>0,0038) и</w:t>
      </w:r>
      <w:r w:rsidRPr="007555C4">
        <w:t xml:space="preserve"> </w:t>
      </w:r>
      <w:r>
        <w:t>R — главный масштабный динамический размер потока,</w:t>
      </w:r>
      <w:r w:rsidRPr="007555C4">
        <w:t xml:space="preserve"> </w:t>
      </w:r>
      <w:r>
        <w:t>его можно принять равным диаметру;</w:t>
      </w:r>
    </w:p>
    <w:p w14:paraId="0EAD9466" w14:textId="29B141D6" w:rsidR="007555C4" w:rsidRDefault="007555C4" w:rsidP="007555C4">
      <w:pPr>
        <w:pStyle w:val="a5"/>
      </w:pPr>
      <w:r>
        <w:rPr>
          <w:rFonts w:ascii="Cambria Math" w:hAnsi="Cambria Math"/>
        </w:rPr>
        <w:t>υ</w:t>
      </w:r>
      <w:r w:rsidR="004B7CAB">
        <w:t xml:space="preserve"> — </w:t>
      </w:r>
      <w:r>
        <w:t>полная осредненная скорость в некоторой точке (например, в центре выработки);</w:t>
      </w:r>
    </w:p>
    <w:p w14:paraId="67940AD8" w14:textId="38AE6548" w:rsidR="00C15871" w:rsidRDefault="007555C4" w:rsidP="007555C4">
      <w:pPr>
        <w:pStyle w:val="a5"/>
      </w:pPr>
      <w:r>
        <w:rPr>
          <w:rFonts w:ascii="Cambria Math" w:hAnsi="Cambria Math"/>
        </w:rPr>
        <w:t>υ</w:t>
      </w:r>
      <w:r w:rsidRPr="007555C4">
        <w:rPr>
          <w:vertAlign w:val="subscript"/>
        </w:rPr>
        <w:t>ср</w:t>
      </w:r>
      <w:r w:rsidR="004B7CAB">
        <w:t xml:space="preserve"> — </w:t>
      </w:r>
      <w:r>
        <w:t>турбулентная осредненная скорость.</w:t>
      </w:r>
    </w:p>
    <w:p w14:paraId="483CBA4C" w14:textId="60FD10B9" w:rsidR="00C15871" w:rsidRDefault="00162466" w:rsidP="00862D21">
      <w:pPr>
        <w:pStyle w:val="30"/>
      </w:pPr>
      <w:bookmarkStart w:id="411" w:name="_Toc229564912"/>
      <w:bookmarkStart w:id="412" w:name="_Toc229950130"/>
      <w:r w:rsidRPr="007555C4">
        <w:t xml:space="preserve">§ 9. </w:t>
      </w:r>
      <w:r w:rsidR="0062445D">
        <w:t>З</w:t>
      </w:r>
      <w:r w:rsidRPr="007555C4">
        <w:t>акон распределения скоростей</w:t>
      </w:r>
      <w:bookmarkEnd w:id="411"/>
      <w:bookmarkEnd w:id="412"/>
    </w:p>
    <w:p w14:paraId="468814EC" w14:textId="11E3E787" w:rsidR="006F21FF" w:rsidRDefault="006F21FF" w:rsidP="006F21FF">
      <w:pPr>
        <w:pStyle w:val="a5"/>
      </w:pPr>
      <w:r>
        <w:t>Вследствие задерживающего влияния стенок воздухопровода скорости воздуха постепенно возрастают от стенки к центру воздухопровода. Кривая, показывающая распределение скорости движения воздуха в каком-нибудь поперечном сечении воздухопровода, называется профилем скорости; ординатами этой кривой служат скорости воздуха, а абсциссами</w:t>
      </w:r>
      <w:r w:rsidR="004B7CAB">
        <w:t xml:space="preserve"> — </w:t>
      </w:r>
      <w:r>
        <w:t>расстояния от стенки воздухопровода.</w:t>
      </w:r>
    </w:p>
    <w:p w14:paraId="60F9E96D" w14:textId="503D526E" w:rsidR="00C15871" w:rsidRDefault="006F21FF" w:rsidP="006F21FF">
      <w:pPr>
        <w:pStyle w:val="a5"/>
      </w:pPr>
      <w:r>
        <w:lastRenderedPageBreak/>
        <w:t>В шахтных выработках распределение скоростей, вообще говоря, неправильно и зависит от шероховатости стенок. Для выработок с постоянной шероховатостью, например, закрепленных деревянной рамой, В. Н. Воронин дает следующее выражение:</w:t>
      </w:r>
    </w:p>
    <w:tbl>
      <w:tblPr>
        <w:tblStyle w:val="51"/>
        <w:tblW w:w="5000" w:type="pct"/>
        <w:tblLook w:val="04A0" w:firstRow="1" w:lastRow="0" w:firstColumn="1" w:lastColumn="0" w:noHBand="0" w:noVBand="1"/>
      </w:tblPr>
      <w:tblGrid>
        <w:gridCol w:w="920"/>
        <w:gridCol w:w="5929"/>
        <w:gridCol w:w="918"/>
      </w:tblGrid>
      <w:tr w:rsidR="006F21FF" w:rsidRPr="0077666A" w14:paraId="176355A9"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4CA72EC4" w14:textId="77777777" w:rsidR="006F21FF" w:rsidRPr="0077666A" w:rsidRDefault="006F21FF" w:rsidP="0077666A">
            <w:pPr>
              <w:rPr>
                <w:color w:val="auto"/>
              </w:rPr>
            </w:pPr>
          </w:p>
        </w:tc>
        <w:tc>
          <w:tcPr>
            <w:tcW w:w="4536" w:type="dxa"/>
          </w:tcPr>
          <w:p w14:paraId="44B9F9E8" w14:textId="30DDD930" w:rsidR="006F21FF"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Para>
              <m:oMath>
                <m:f>
                  <m:fPr>
                    <m:ctrlPr/>
                  </m:fPr>
                  <m:num>
                    <m:sSub>
                      <m:sSubPr>
                        <m:ctrlPr/>
                      </m:sSubPr>
                      <m:e>
                        <m:r>
                          <m:t>υ</m:t>
                        </m:r>
                      </m:e>
                      <m:sub>
                        <m:r>
                          <m:t>ср</m:t>
                        </m:r>
                      </m:sub>
                    </m:sSub>
                  </m:num>
                  <m:den>
                    <m:sSub>
                      <m:sSubPr>
                        <m:ctrlPr/>
                      </m:sSubPr>
                      <m:e>
                        <m:r>
                          <m:t>υ</m:t>
                        </m:r>
                      </m:e>
                      <m:sub>
                        <m:r>
                          <m:t>макс</m:t>
                        </m:r>
                      </m:sub>
                    </m:sSub>
                  </m:den>
                </m:f>
                <m:r>
                  <m:t>=</m:t>
                </m:r>
                <m:f>
                  <m:fPr>
                    <m:ctrlPr/>
                  </m:fPr>
                  <m:num>
                    <m:r>
                      <m:t>1</m:t>
                    </m:r>
                  </m:num>
                  <m:den>
                    <m:r>
                      <m:t>1+0,67</m:t>
                    </m:r>
                    <m:rad>
                      <m:radPr>
                        <m:degHide m:val="1"/>
                        <m:ctrlPr/>
                      </m:radPr>
                      <m:deg/>
                      <m:e>
                        <m:f>
                          <m:fPr>
                            <m:type m:val="lin"/>
                            <m:ctrlPr/>
                          </m:fPr>
                          <m:num>
                            <m:r>
                              <m:t>a</m:t>
                            </m:r>
                          </m:num>
                          <m:den>
                            <m:sSub>
                              <m:sSubPr>
                                <m:ctrlPr/>
                              </m:sSubPr>
                              <m:e>
                                <m:r>
                                  <m:t>a</m:t>
                                </m:r>
                              </m:e>
                              <m:sub>
                                <m:r>
                                  <m:t>1</m:t>
                                </m:r>
                              </m:sub>
                            </m:sSub>
                          </m:den>
                        </m:f>
                      </m:e>
                    </m:rad>
                  </m:den>
                </m:f>
                <m:r>
                  <m:t>=1:</m:t>
                </m:r>
                <m:d>
                  <m:dPr>
                    <m:ctrlPr/>
                  </m:dPr>
                  <m:e>
                    <m:r>
                      <m:t>1+11,8</m:t>
                    </m:r>
                    <m:rad>
                      <m:radPr>
                        <m:degHide m:val="1"/>
                        <m:ctrlPr/>
                      </m:radPr>
                      <m:deg/>
                      <m:e>
                        <m:r>
                          <m:t>α</m:t>
                        </m:r>
                      </m:e>
                    </m:rad>
                  </m:e>
                </m:d>
                <m:r>
                  <m:t>,</m:t>
                </m:r>
              </m:oMath>
            </m:oMathPara>
          </w:p>
        </w:tc>
        <w:tc>
          <w:tcPr>
            <w:tcW w:w="702" w:type="dxa"/>
          </w:tcPr>
          <w:p w14:paraId="2DB517EB" w14:textId="0E8C1689" w:rsidR="006F21FF" w:rsidRPr="0077666A" w:rsidRDefault="00E46285" w:rsidP="0077666A">
            <w:pPr>
              <w:pStyle w:val="a5"/>
              <w:cnfStyle w:val="100000000000" w:firstRow="1" w:lastRow="0" w:firstColumn="0" w:lastColumn="0" w:oddVBand="0" w:evenVBand="0" w:oddHBand="0" w:evenHBand="0" w:firstRowFirstColumn="0" w:firstRowLastColumn="0" w:lastRowFirstColumn="0" w:lastRowLastColumn="0"/>
              <w:rPr>
                <w:lang w:val="en-US"/>
              </w:rPr>
            </w:pPr>
            <w:r w:rsidRPr="0077666A">
              <w:rPr>
                <w:lang w:val="en-US"/>
              </w:rPr>
              <w:t>(</w:t>
            </w:r>
            <w:fldSimple w:instr=" SEQ Формула \* ARABIC ">
              <w:r w:rsidR="0075087B">
                <w:rPr>
                  <w:noProof/>
                </w:rPr>
                <w:t>97</w:t>
              </w:r>
            </w:fldSimple>
            <w:r w:rsidRPr="0077666A">
              <w:rPr>
                <w:lang w:val="en-US"/>
              </w:rPr>
              <w:t>)</w:t>
            </w:r>
          </w:p>
        </w:tc>
      </w:tr>
    </w:tbl>
    <w:p w14:paraId="7DDB14EF" w14:textId="7FFAB414" w:rsidR="006F21FF" w:rsidRDefault="006F21FF" w:rsidP="006F21FF">
      <w:pPr>
        <w:pStyle w:val="a5"/>
      </w:pPr>
      <w:r>
        <w:t xml:space="preserve">где </w:t>
      </w:r>
      <w:r>
        <w:rPr>
          <w:rFonts w:ascii="Cambria Math" w:hAnsi="Cambria Math"/>
        </w:rPr>
        <w:t>υ</w:t>
      </w:r>
      <w:r w:rsidRPr="006F21FF">
        <w:rPr>
          <w:vertAlign w:val="subscript"/>
        </w:rPr>
        <w:t>ср</w:t>
      </w:r>
      <w:r>
        <w:t xml:space="preserve"> и </w:t>
      </w:r>
      <w:r>
        <w:rPr>
          <w:rFonts w:ascii="Cambria Math" w:hAnsi="Cambria Math"/>
        </w:rPr>
        <w:t>υ</w:t>
      </w:r>
      <w:r w:rsidRPr="006F21FF">
        <w:rPr>
          <w:vertAlign w:val="subscript"/>
        </w:rPr>
        <w:t>макс</w:t>
      </w:r>
      <w:r w:rsidR="004B7CAB">
        <w:t xml:space="preserve"> — </w:t>
      </w:r>
      <w:r>
        <w:t>средняя и максимальная скорости движения воздуха;</w:t>
      </w:r>
    </w:p>
    <w:p w14:paraId="58BF1B9E" w14:textId="036FE50F" w:rsidR="006F21FF" w:rsidRDefault="004B7CAB" w:rsidP="006F21FF">
      <w:pPr>
        <w:pStyle w:val="a5"/>
      </w:pPr>
      <w:r>
        <w:t xml:space="preserve">α — </w:t>
      </w:r>
      <w:r w:rsidR="006F21FF">
        <w:t>коэффициент трения;</w:t>
      </w:r>
    </w:p>
    <w:p w14:paraId="369373E9" w14:textId="4F2E8706" w:rsidR="006F21FF" w:rsidRDefault="004B7CAB" w:rsidP="006F21FF">
      <w:pPr>
        <w:pStyle w:val="a5"/>
      </w:pPr>
      <w:r>
        <w:t>α</w:t>
      </w:r>
      <w:r w:rsidR="006F21FF" w:rsidRPr="006F21FF">
        <w:rPr>
          <w:vertAlign w:val="subscript"/>
        </w:rPr>
        <w:t>1</w:t>
      </w:r>
      <w:r>
        <w:t xml:space="preserve"> — </w:t>
      </w:r>
      <w:r w:rsidR="006F21FF">
        <w:t>статистическая постоянная, равная 0,0032.</w:t>
      </w:r>
    </w:p>
    <w:p w14:paraId="139D1879" w14:textId="71BD2523" w:rsidR="006F21FF" w:rsidRDefault="006F21FF" w:rsidP="006F21FF">
      <w:pPr>
        <w:pStyle w:val="a5"/>
      </w:pPr>
      <w:r>
        <w:t>Чем больше шероховатость стенок, тем более вытягивается профиль скоростей.</w:t>
      </w:r>
    </w:p>
    <w:p w14:paraId="553D679F" w14:textId="302B7AE6" w:rsidR="006F21FF" w:rsidRDefault="006F21FF" w:rsidP="006F21FF">
      <w:pPr>
        <w:pStyle w:val="a5"/>
      </w:pPr>
      <w:r>
        <w:t>Вблизи местных сопротивлений (поворотов, сужений, расширений и пр.), а также различных препятствий на пути движения воздуха (например, вагонетки) распределение скоростей становится не симметричным по отношению к оси выработки.</w:t>
      </w:r>
    </w:p>
    <w:p w14:paraId="4AEAE4F0" w14:textId="46A69D3B" w:rsidR="00C15871" w:rsidRDefault="006F21FF" w:rsidP="006F21FF">
      <w:pPr>
        <w:pStyle w:val="a5"/>
      </w:pPr>
      <w:r>
        <w:t>Скорость воздуха в отдельных точках определяется при помощи воздухомерных трубок (</w:t>
      </w:r>
      <w:r w:rsidR="0077666A">
        <w:t>!</w:t>
      </w:r>
      <w:r w:rsidRPr="001C39CF">
        <w:rPr>
          <w:highlight w:val="yellow"/>
        </w:rPr>
        <w:t>см. стр. 240</w:t>
      </w:r>
      <w:r>
        <w:t>). В последнее время для построения профилей скорости начали применять радиоактивные изотопы [</w:t>
      </w:r>
      <w:r w:rsidR="0077666A">
        <w:t>!</w:t>
      </w:r>
      <w:r w:rsidRPr="001C39CF">
        <w:rPr>
          <w:highlight w:val="yellow"/>
        </w:rPr>
        <w:t>6]</w:t>
      </w:r>
      <w:r>
        <w:t>.</w:t>
      </w:r>
    </w:p>
    <w:p w14:paraId="1545BB8F" w14:textId="6E623FA8" w:rsidR="00C15871" w:rsidRPr="006F21FF" w:rsidRDefault="007F4E96" w:rsidP="00862D21">
      <w:pPr>
        <w:pStyle w:val="20"/>
      </w:pPr>
      <w:bookmarkStart w:id="413" w:name="_Toc229564913"/>
      <w:bookmarkStart w:id="414" w:name="_Toc229950131"/>
      <w:r>
        <w:lastRenderedPageBreak/>
        <w:t>Глава</w:t>
      </w:r>
      <w:r w:rsidR="006F21FF" w:rsidRPr="006F21FF">
        <w:t xml:space="preserve"> </w:t>
      </w:r>
      <w:r>
        <w:t>5</w:t>
      </w:r>
      <w:r>
        <w:br/>
        <w:t>Аэродинамическое сопротивление горных выработок</w:t>
      </w:r>
      <w:bookmarkEnd w:id="413"/>
      <w:bookmarkEnd w:id="414"/>
    </w:p>
    <w:p w14:paraId="3F038B8F" w14:textId="6ABACE0C" w:rsidR="00C15871" w:rsidRDefault="00162466" w:rsidP="00862D21">
      <w:pPr>
        <w:pStyle w:val="30"/>
      </w:pPr>
      <w:bookmarkStart w:id="415" w:name="_Toc229564914"/>
      <w:bookmarkStart w:id="416" w:name="_Toc229950132"/>
      <w:r w:rsidRPr="006F21FF">
        <w:t xml:space="preserve">§ 1. </w:t>
      </w:r>
      <w:r w:rsidR="0062445D">
        <w:t>З</w:t>
      </w:r>
      <w:r w:rsidRPr="006F21FF">
        <w:t>акон сопротивления</w:t>
      </w:r>
      <w:bookmarkEnd w:id="415"/>
      <w:bookmarkEnd w:id="416"/>
    </w:p>
    <w:p w14:paraId="5B8711F1" w14:textId="756FCF0C" w:rsidR="00BA4990" w:rsidRDefault="00BA4990" w:rsidP="00BA4990">
      <w:pPr>
        <w:pStyle w:val="a5"/>
      </w:pPr>
      <w:r>
        <w:t>Все сопротивления, которые преодолевает воздух при своем движении по рудничным выработкам, относятся к одной из следующих категорий:</w:t>
      </w:r>
    </w:p>
    <w:p w14:paraId="67C833BF" w14:textId="762FB7BA" w:rsidR="00BA4990" w:rsidRDefault="00BA4990" w:rsidP="00BA4990">
      <w:pPr>
        <w:pStyle w:val="a1"/>
        <w:tabs>
          <w:tab w:val="left" w:pos="284"/>
        </w:tabs>
        <w:ind w:left="0" w:firstLine="0"/>
      </w:pPr>
      <w:r>
        <w:t>сопротивление трения о стенки горных выработок;</w:t>
      </w:r>
    </w:p>
    <w:p w14:paraId="0676277E" w14:textId="1BFEE1DE" w:rsidR="00BA4990" w:rsidRDefault="00BA4990" w:rsidP="00BA4990">
      <w:pPr>
        <w:pStyle w:val="a1"/>
        <w:tabs>
          <w:tab w:val="left" w:pos="284"/>
        </w:tabs>
        <w:ind w:left="0" w:firstLine="0"/>
      </w:pPr>
      <w:r>
        <w:t>так называемые лобовые сопротивления;</w:t>
      </w:r>
    </w:p>
    <w:p w14:paraId="7DD5BEF9" w14:textId="2469C6FC" w:rsidR="00BA4990" w:rsidRDefault="00BA4990" w:rsidP="00BA4990">
      <w:pPr>
        <w:pStyle w:val="a1"/>
        <w:tabs>
          <w:tab w:val="left" w:pos="284"/>
        </w:tabs>
        <w:ind w:left="0" w:firstLine="0"/>
      </w:pPr>
      <w:r>
        <w:t>местные сопротивления.</w:t>
      </w:r>
    </w:p>
    <w:p w14:paraId="0C0C4B20" w14:textId="77777777" w:rsidR="00BA4990" w:rsidRDefault="00BA4990" w:rsidP="00BA4990">
      <w:pPr>
        <w:pStyle w:val="a5"/>
      </w:pPr>
      <w:r>
        <w:t>Прежде чем перейти к рассмотрению этих видов сопротивления, необходимо остановиться на выяснении закона сопротивления.</w:t>
      </w:r>
    </w:p>
    <w:p w14:paraId="4EAAB70F" w14:textId="77A6F94C" w:rsidR="00BA4990" w:rsidRDefault="00BA4990" w:rsidP="00BA4990">
      <w:pPr>
        <w:pStyle w:val="a5"/>
      </w:pPr>
      <w:r>
        <w:t xml:space="preserve">Под </w:t>
      </w:r>
      <w:r w:rsidRPr="00BA4990">
        <w:rPr>
          <w:rStyle w:val="af3"/>
        </w:rPr>
        <w:t>законом сопротивления</w:t>
      </w:r>
      <w:r>
        <w:t xml:space="preserve"> при движении воздуха по шахтным выработкам понимают зависимость между падением или потерей давления </w:t>
      </w:r>
      <w:r>
        <w:rPr>
          <w:rFonts w:ascii="Cambria Math" w:hAnsi="Cambria Math"/>
        </w:rPr>
        <w:t>Δ</w:t>
      </w:r>
      <w:r>
        <w:t xml:space="preserve">р в этих выработках и количеством Q или скоростью </w:t>
      </w:r>
      <w:r>
        <w:rPr>
          <w:rFonts w:ascii="Cambria Math" w:hAnsi="Cambria Math"/>
        </w:rPr>
        <w:t>υ</w:t>
      </w:r>
      <w:r>
        <w:t xml:space="preserve"> и протекающего по ним воздуха.</w:t>
      </w:r>
    </w:p>
    <w:p w14:paraId="57B89A43" w14:textId="16557F34" w:rsidR="00C15871" w:rsidRDefault="00BA4990" w:rsidP="00BA4990">
      <w:pPr>
        <w:pStyle w:val="a5"/>
      </w:pPr>
      <w:r>
        <w:t xml:space="preserve">Как показывают теория и опыт, основная зависимость между </w:t>
      </w:r>
      <w:r>
        <w:rPr>
          <w:rFonts w:ascii="Cambria Math" w:hAnsi="Cambria Math"/>
        </w:rPr>
        <w:t>υ</w:t>
      </w:r>
      <w:r>
        <w:t xml:space="preserve"> и </w:t>
      </w:r>
      <w:r>
        <w:rPr>
          <w:rFonts w:ascii="Cambria Math" w:hAnsi="Cambria Math"/>
        </w:rPr>
        <w:t>Δ</w:t>
      </w:r>
      <w:r>
        <w:t>р для ламинарного движения выражается формулой</w:t>
      </w:r>
    </w:p>
    <w:tbl>
      <w:tblPr>
        <w:tblStyle w:val="51"/>
        <w:tblW w:w="5000" w:type="pct"/>
        <w:tblLook w:val="04A0" w:firstRow="1" w:lastRow="0" w:firstColumn="1" w:lastColumn="0" w:noHBand="0" w:noVBand="1"/>
      </w:tblPr>
      <w:tblGrid>
        <w:gridCol w:w="920"/>
        <w:gridCol w:w="5929"/>
        <w:gridCol w:w="918"/>
      </w:tblGrid>
      <w:tr w:rsidR="00BA4990" w:rsidRPr="0077666A" w14:paraId="6F3C074A"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35AFA61E" w14:textId="77777777" w:rsidR="00BA4990" w:rsidRPr="0077666A" w:rsidRDefault="00BA4990" w:rsidP="0077666A">
            <w:pPr>
              <w:rPr>
                <w:color w:val="auto"/>
              </w:rPr>
            </w:pPr>
          </w:p>
        </w:tc>
        <w:tc>
          <w:tcPr>
            <w:tcW w:w="4536" w:type="dxa"/>
          </w:tcPr>
          <w:p w14:paraId="2E8499B4" w14:textId="121DBF69" w:rsidR="00BA4990" w:rsidRPr="0077666A" w:rsidRDefault="00A30058" w:rsidP="0077666A">
            <w:pPr>
              <w:pStyle w:val="aff7"/>
              <w:cnfStyle w:val="100000000000" w:firstRow="1" w:lastRow="0" w:firstColumn="0" w:lastColumn="0" w:oddVBand="0" w:evenVBand="0" w:oddHBand="0" w:evenHBand="0" w:firstRowFirstColumn="0" w:firstRowLastColumn="0" w:lastRowFirstColumn="0" w:lastRowLastColumn="0"/>
            </w:pPr>
            <m:oMathPara>
              <m:oMath>
                <m:r>
                  <m:t>∆p=Cυ</m:t>
                </m:r>
              </m:oMath>
            </m:oMathPara>
          </w:p>
        </w:tc>
        <w:tc>
          <w:tcPr>
            <w:tcW w:w="702" w:type="dxa"/>
          </w:tcPr>
          <w:p w14:paraId="300948D6" w14:textId="23864A88" w:rsidR="00BA4990" w:rsidRPr="0077666A" w:rsidRDefault="00A30058" w:rsidP="0077666A">
            <w:pPr>
              <w:pStyle w:val="a5"/>
              <w:cnfStyle w:val="100000000000" w:firstRow="1" w:lastRow="0" w:firstColumn="0" w:lastColumn="0" w:oddVBand="0" w:evenVBand="0" w:oddHBand="0" w:evenHBand="0" w:firstRowFirstColumn="0" w:firstRowLastColumn="0" w:lastRowFirstColumn="0" w:lastRowLastColumn="0"/>
              <w:rPr>
                <w:lang w:val="en-US"/>
              </w:rPr>
            </w:pPr>
            <w:r w:rsidRPr="0077666A">
              <w:rPr>
                <w:lang w:val="en-US"/>
              </w:rPr>
              <w:t>(</w:t>
            </w:r>
            <w:fldSimple w:instr=" SEQ Формула \* ARABIC ">
              <w:r w:rsidR="0075087B">
                <w:rPr>
                  <w:noProof/>
                </w:rPr>
                <w:t>98</w:t>
              </w:r>
            </w:fldSimple>
            <w:r w:rsidRPr="0077666A">
              <w:rPr>
                <w:lang w:val="en-US"/>
              </w:rPr>
              <w:t>)</w:t>
            </w:r>
          </w:p>
        </w:tc>
      </w:tr>
    </w:tbl>
    <w:p w14:paraId="6B5A8C4A" w14:textId="57CF41BD" w:rsidR="00C15871" w:rsidRDefault="00BA4990" w:rsidP="00B414A7">
      <w:pPr>
        <w:pStyle w:val="a5"/>
      </w:pPr>
      <w:r w:rsidRPr="00BA4990">
        <w:t>и для турбулентного</w:t>
      </w:r>
    </w:p>
    <w:tbl>
      <w:tblPr>
        <w:tblStyle w:val="51"/>
        <w:tblW w:w="5000" w:type="pct"/>
        <w:tblLook w:val="04A0" w:firstRow="1" w:lastRow="0" w:firstColumn="1" w:lastColumn="0" w:noHBand="0" w:noVBand="1"/>
      </w:tblPr>
      <w:tblGrid>
        <w:gridCol w:w="920"/>
        <w:gridCol w:w="5929"/>
        <w:gridCol w:w="918"/>
      </w:tblGrid>
      <w:tr w:rsidR="00BA4990" w:rsidRPr="0077666A" w14:paraId="6EE6F97A"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CF0A202" w14:textId="77777777" w:rsidR="00BA4990" w:rsidRPr="0077666A" w:rsidRDefault="00BA4990" w:rsidP="0077666A">
            <w:pPr>
              <w:rPr>
                <w:color w:val="auto"/>
              </w:rPr>
            </w:pPr>
          </w:p>
        </w:tc>
        <w:tc>
          <w:tcPr>
            <w:tcW w:w="4536" w:type="dxa"/>
          </w:tcPr>
          <w:p w14:paraId="668417F1" w14:textId="4A9A0BF9" w:rsidR="00BA4990" w:rsidRPr="0077666A" w:rsidRDefault="00A30058" w:rsidP="0077666A">
            <w:pPr>
              <w:pStyle w:val="aff7"/>
              <w:cnfStyle w:val="100000000000" w:firstRow="1" w:lastRow="0" w:firstColumn="0" w:lastColumn="0" w:oddVBand="0" w:evenVBand="0" w:oddHBand="0" w:evenHBand="0" w:firstRowFirstColumn="0" w:firstRowLastColumn="0" w:lastRowFirstColumn="0" w:lastRowLastColumn="0"/>
            </w:pPr>
            <m:oMathPara>
              <m:oMath>
                <m:r>
                  <m:t>∆p=C</m:t>
                </m:r>
                <m:sSup>
                  <m:sSupPr>
                    <m:ctrlPr/>
                  </m:sSupPr>
                  <m:e>
                    <m:r>
                      <m:t>υ</m:t>
                    </m:r>
                  </m:e>
                  <m:sup>
                    <m:r>
                      <m:t>x</m:t>
                    </m:r>
                  </m:sup>
                </m:sSup>
                <m:r>
                  <m:t>,</m:t>
                </m:r>
              </m:oMath>
            </m:oMathPara>
          </w:p>
        </w:tc>
        <w:tc>
          <w:tcPr>
            <w:tcW w:w="702" w:type="dxa"/>
          </w:tcPr>
          <w:p w14:paraId="74976412" w14:textId="7BEDBF15" w:rsidR="00BA4990" w:rsidRPr="0077666A" w:rsidRDefault="00A30058" w:rsidP="0077666A">
            <w:pPr>
              <w:pStyle w:val="a5"/>
              <w:cnfStyle w:val="100000000000" w:firstRow="1" w:lastRow="0" w:firstColumn="0" w:lastColumn="0" w:oddVBand="0" w:evenVBand="0" w:oddHBand="0" w:evenHBand="0" w:firstRowFirstColumn="0" w:firstRowLastColumn="0" w:lastRowFirstColumn="0" w:lastRowLastColumn="0"/>
              <w:rPr>
                <w:lang w:val="en-US"/>
              </w:rPr>
            </w:pPr>
            <w:r w:rsidRPr="0077666A">
              <w:rPr>
                <w:lang w:val="en-US"/>
              </w:rPr>
              <w:t>(</w:t>
            </w:r>
            <w:fldSimple w:instr=" SEQ Формула \* ARABIC ">
              <w:r w:rsidR="0075087B">
                <w:rPr>
                  <w:noProof/>
                </w:rPr>
                <w:t>99</w:t>
              </w:r>
            </w:fldSimple>
            <w:r w:rsidRPr="0077666A">
              <w:rPr>
                <w:lang w:val="en-US"/>
              </w:rPr>
              <w:t>)</w:t>
            </w:r>
          </w:p>
        </w:tc>
      </w:tr>
    </w:tbl>
    <w:p w14:paraId="3EE42AC1" w14:textId="01E1859D" w:rsidR="00BA4990" w:rsidRDefault="00BA4990" w:rsidP="00BA4990">
      <w:pPr>
        <w:pStyle w:val="a5"/>
      </w:pPr>
      <w:r>
        <w:t>где х=1,75</w:t>
      </w:r>
      <w:r w:rsidR="004B7CAB">
        <w:t xml:space="preserve"> — </w:t>
      </w:r>
      <w:r>
        <w:t>в совершенно гладких трубопроводах;</w:t>
      </w:r>
    </w:p>
    <w:p w14:paraId="572A68A8" w14:textId="0D30665F" w:rsidR="00BA4990" w:rsidRDefault="00BA4990" w:rsidP="00BA4990">
      <w:pPr>
        <w:pStyle w:val="a5"/>
      </w:pPr>
      <w:r>
        <w:t>х=2</w:t>
      </w:r>
      <w:r w:rsidR="004B7CAB">
        <w:t xml:space="preserve"> — </w:t>
      </w:r>
      <w:r>
        <w:t>в шероховатых, к которым относятся шахтные выработки;</w:t>
      </w:r>
    </w:p>
    <w:p w14:paraId="74A84AAA" w14:textId="2211981D" w:rsidR="00BA4990" w:rsidRDefault="00BA4990" w:rsidP="00BA4990">
      <w:pPr>
        <w:pStyle w:val="a5"/>
      </w:pPr>
      <w:r>
        <w:t>С</w:t>
      </w:r>
      <w:r w:rsidR="004B7CAB">
        <w:t xml:space="preserve"> — </w:t>
      </w:r>
      <w:r>
        <w:t>постоянная, характеризующая текущие жидкость и газ, размеры и шероховатость трубопровода.</w:t>
      </w:r>
    </w:p>
    <w:p w14:paraId="2DDFBB6A" w14:textId="37E8E4BD" w:rsidR="00BA4990" w:rsidRDefault="00BA4990" w:rsidP="00BA4990">
      <w:pPr>
        <w:pStyle w:val="a5"/>
      </w:pPr>
      <w:r>
        <w:lastRenderedPageBreak/>
        <w:t>Многочисленные исследовательские работы, выполненные разными лицами в разных странах, с достоверностью доказывают существование турбулентного течения воздуха, подчиняющегося квадратичному (х=2) или весьма близкому к неаду закону во всех шахтных выработках и трубах, омываемых деятельной вентиляционной струей.</w:t>
      </w:r>
    </w:p>
    <w:p w14:paraId="51F93247" w14:textId="590F8714" w:rsidR="00BA4990" w:rsidRDefault="00BA4990" w:rsidP="00BA4990">
      <w:pPr>
        <w:pStyle w:val="a5"/>
      </w:pPr>
      <w:r>
        <w:t>При промежуточном законе показатель степени х больше единицы, но меньше двух.</w:t>
      </w:r>
    </w:p>
    <w:p w14:paraId="42D09C58" w14:textId="7022C112" w:rsidR="00BA4990" w:rsidRDefault="00BA4990" w:rsidP="00BA4990">
      <w:pPr>
        <w:pStyle w:val="a5"/>
      </w:pPr>
      <w:r>
        <w:t>Величина показателя степени х для какого-нибудь потока жидкости или газа может быть определена следующим образом.</w:t>
      </w:r>
    </w:p>
    <w:p w14:paraId="1BE2796F" w14:textId="682D2B72" w:rsidR="00C15871" w:rsidRDefault="00BA4990" w:rsidP="00BA4990">
      <w:pPr>
        <w:pStyle w:val="a5"/>
      </w:pPr>
      <w:r>
        <w:t xml:space="preserve">Пусть на исследуемом участке выработки потери давления при близких между собой скоростях течения </w:t>
      </w:r>
      <w:r>
        <w:rPr>
          <w:rFonts w:ascii="Cambria Math" w:hAnsi="Cambria Math"/>
        </w:rPr>
        <w:t>υ</w:t>
      </w:r>
      <w:r w:rsidRPr="00BA4990">
        <w:rPr>
          <w:rFonts w:ascii="Cambria Math" w:hAnsi="Cambria Math"/>
          <w:vertAlign w:val="subscript"/>
        </w:rPr>
        <w:t>1</w:t>
      </w:r>
      <w:r>
        <w:t xml:space="preserve"> и </w:t>
      </w:r>
      <w:r>
        <w:rPr>
          <w:rFonts w:ascii="Cambria Math" w:hAnsi="Cambria Math"/>
        </w:rPr>
        <w:t>υ</w:t>
      </w:r>
      <w:r w:rsidRPr="00BA4990">
        <w:rPr>
          <w:rFonts w:ascii="Cambria Math" w:hAnsi="Cambria Math"/>
          <w:vertAlign w:val="subscript"/>
        </w:rPr>
        <w:t>2</w:t>
      </w:r>
      <w:r>
        <w:t xml:space="preserve"> равны h</w:t>
      </w:r>
      <w:r w:rsidRPr="00BA4990">
        <w:rPr>
          <w:vertAlign w:val="subscript"/>
        </w:rPr>
        <w:t>1</w:t>
      </w:r>
      <w:r>
        <w:t xml:space="preserve"> и </w:t>
      </w:r>
      <w:r>
        <w:rPr>
          <w:lang w:val="en-US"/>
        </w:rPr>
        <w:t>h</w:t>
      </w:r>
      <w:r w:rsidRPr="00BA4990">
        <w:rPr>
          <w:vertAlign w:val="subscript"/>
        </w:rPr>
        <w:t>2</w:t>
      </w:r>
      <w:r>
        <w:t>, тогда</w:t>
      </w:r>
    </w:p>
    <w:tbl>
      <w:tblPr>
        <w:tblStyle w:val="51"/>
        <w:tblW w:w="5000" w:type="pct"/>
        <w:tblLook w:val="04A0" w:firstRow="1" w:lastRow="0" w:firstColumn="1" w:lastColumn="0" w:noHBand="0" w:noVBand="1"/>
      </w:tblPr>
      <w:tblGrid>
        <w:gridCol w:w="365"/>
        <w:gridCol w:w="7040"/>
        <w:gridCol w:w="362"/>
      </w:tblGrid>
      <w:tr w:rsidR="00BA4990" w:rsidRPr="0077666A" w14:paraId="2C1BA746" w14:textId="77777777" w:rsidTr="007766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4185F67D" w14:textId="77777777" w:rsidR="00BA4990" w:rsidRPr="0077666A" w:rsidRDefault="00BA4990" w:rsidP="0077666A">
            <w:pPr>
              <w:rPr>
                <w:color w:val="auto"/>
              </w:rPr>
            </w:pPr>
          </w:p>
        </w:tc>
        <w:tc>
          <w:tcPr>
            <w:tcW w:w="5386" w:type="dxa"/>
          </w:tcPr>
          <w:p w14:paraId="4B4DE204" w14:textId="050DD7FD" w:rsidR="00BA4990"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pPr>
            <m:oMath>
              <m:sSub>
                <m:sSubPr>
                  <m:ctrlPr/>
                </m:sSubPr>
                <m:e>
                  <m:r>
                    <m:t>h</m:t>
                  </m:r>
                </m:e>
                <m:sub>
                  <m:r>
                    <m:t>1</m:t>
                  </m:r>
                </m:sub>
              </m:sSub>
              <m:r>
                <m:t>=</m:t>
              </m:r>
              <m:sSubSup>
                <m:sSubSupPr>
                  <m:ctrlPr/>
                </m:sSubSupPr>
                <m:e>
                  <m:r>
                    <m:t>Cυ</m:t>
                  </m:r>
                </m:e>
                <m:sub>
                  <m:r>
                    <m:t>1</m:t>
                  </m:r>
                </m:sub>
                <m:sup>
                  <m:r>
                    <m:t>x</m:t>
                  </m:r>
                </m:sup>
              </m:sSubSup>
              <m:r>
                <m:t xml:space="preserve"> и</m:t>
              </m:r>
              <m:r>
                <w:rPr>
                  <w:lang w:val="en-US"/>
                </w:rPr>
                <m:t xml:space="preserve"> </m:t>
              </m:r>
              <m:sSub>
                <m:sSubPr>
                  <m:ctrlPr>
                    <w:rPr>
                      <w:lang w:val="en-US"/>
                    </w:rPr>
                  </m:ctrlPr>
                </m:sSubPr>
                <m:e>
                  <m:r>
                    <w:rPr>
                      <w:lang w:val="en-US"/>
                    </w:rPr>
                    <m:t>h</m:t>
                  </m:r>
                </m:e>
                <m:sub>
                  <m:r>
                    <w:rPr>
                      <w:lang w:val="en-US"/>
                    </w:rPr>
                    <m:t>2</m:t>
                  </m:r>
                </m:sub>
              </m:sSub>
              <m:r>
                <w:rPr>
                  <w:lang w:val="en-US"/>
                </w:rPr>
                <m:t>=</m:t>
              </m:r>
              <m:sSubSup>
                <m:sSubSupPr>
                  <m:ctrlPr>
                    <w:rPr>
                      <w:lang w:val="en-US"/>
                    </w:rPr>
                  </m:ctrlPr>
                </m:sSubSupPr>
                <m:e>
                  <m:r>
                    <w:rPr>
                      <w:lang w:val="en-US"/>
                    </w:rPr>
                    <m:t>Cυ</m:t>
                  </m:r>
                </m:e>
                <m:sub>
                  <m:r>
                    <w:rPr>
                      <w:lang w:val="en-US"/>
                    </w:rPr>
                    <m:t>2</m:t>
                  </m:r>
                </m:sub>
                <m:sup>
                  <m:r>
                    <w:rPr>
                      <w:lang w:val="en-US"/>
                    </w:rPr>
                    <m:t>x</m:t>
                  </m:r>
                </m:sup>
              </m:sSubSup>
            </m:oMath>
            <w:r w:rsidR="00BA4990" w:rsidRPr="0077666A">
              <w:t xml:space="preserve"> </w:t>
            </w:r>
            <w:r w:rsidR="00BA4990" w:rsidRPr="0077666A">
              <w:footnoteReference w:id="78"/>
            </w:r>
          </w:p>
        </w:tc>
        <w:tc>
          <w:tcPr>
            <w:tcW w:w="277" w:type="dxa"/>
          </w:tcPr>
          <w:p w14:paraId="05E48DAC" w14:textId="77777777" w:rsidR="00BA4990" w:rsidRPr="0077666A" w:rsidRDefault="00BA4990" w:rsidP="0077666A">
            <w:pPr>
              <w:cnfStyle w:val="100000000000" w:firstRow="1" w:lastRow="0" w:firstColumn="0" w:lastColumn="0" w:oddVBand="0" w:evenVBand="0" w:oddHBand="0" w:evenHBand="0" w:firstRowFirstColumn="0" w:firstRowLastColumn="0" w:lastRowFirstColumn="0" w:lastRowLastColumn="0"/>
              <w:rPr>
                <w:color w:val="auto"/>
              </w:rPr>
            </w:pPr>
          </w:p>
        </w:tc>
      </w:tr>
    </w:tbl>
    <w:p w14:paraId="30A5747B" w14:textId="1B591C8D" w:rsidR="00C15871" w:rsidRDefault="00BA4990" w:rsidP="00B414A7">
      <w:pPr>
        <w:pStyle w:val="a5"/>
      </w:pPr>
      <w:r w:rsidRPr="00BA4990">
        <w:t>логарифмируя эти выражения, получим</w:t>
      </w:r>
    </w:p>
    <w:tbl>
      <w:tblPr>
        <w:tblStyle w:val="51"/>
        <w:tblW w:w="5000" w:type="pct"/>
        <w:tblLook w:val="04A0" w:firstRow="1" w:lastRow="0" w:firstColumn="1" w:lastColumn="0" w:noHBand="0" w:noVBand="1"/>
      </w:tblPr>
      <w:tblGrid>
        <w:gridCol w:w="365"/>
        <w:gridCol w:w="7040"/>
        <w:gridCol w:w="362"/>
      </w:tblGrid>
      <w:tr w:rsidR="00BA4990" w:rsidRPr="0077666A" w14:paraId="029213CD"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5" w:type="dxa"/>
          </w:tcPr>
          <w:p w14:paraId="781F4A2D" w14:textId="77777777" w:rsidR="00BA4990" w:rsidRPr="0077666A" w:rsidRDefault="00BA4990" w:rsidP="0077666A">
            <w:pPr>
              <w:rPr>
                <w:color w:val="auto"/>
              </w:rPr>
            </w:pPr>
          </w:p>
        </w:tc>
        <w:tc>
          <w:tcPr>
            <w:tcW w:w="7040" w:type="dxa"/>
          </w:tcPr>
          <w:p w14:paraId="636D8F17" w14:textId="08C5422B" w:rsidR="00BA4990" w:rsidRPr="0077666A" w:rsidRDefault="00000000" w:rsidP="0077666A">
            <w:pPr>
              <w:pStyle w:val="aff7"/>
              <w:cnfStyle w:val="100000000000" w:firstRow="1" w:lastRow="0" w:firstColumn="0" w:lastColumn="0" w:oddVBand="0" w:evenVBand="0" w:oddHBand="0" w:evenHBand="0" w:firstRowFirstColumn="0" w:firstRowLastColumn="0" w:lastRowFirstColumn="0" w:lastRowLastColumn="0"/>
              <w:rPr>
                <w:lang w:val="en-US"/>
              </w:rPr>
            </w:pPr>
            <m:oMathPara>
              <m:oMath>
                <m:func>
                  <m:funcPr>
                    <m:ctrlPr/>
                  </m:funcPr>
                  <m:fName>
                    <m:r>
                      <m:t>lg</m:t>
                    </m:r>
                  </m:fName>
                  <m:e>
                    <m:sSub>
                      <m:sSubPr>
                        <m:ctrlPr/>
                      </m:sSubPr>
                      <m:e>
                        <m:r>
                          <m:t>h</m:t>
                        </m:r>
                      </m:e>
                      <m:sub>
                        <m:r>
                          <m:t>1</m:t>
                        </m:r>
                      </m:sub>
                    </m:sSub>
                  </m:e>
                </m:func>
                <m:r>
                  <m:t>=</m:t>
                </m:r>
                <m:func>
                  <m:funcPr>
                    <m:ctrlPr/>
                  </m:funcPr>
                  <m:fName>
                    <m:r>
                      <m:t>lg</m:t>
                    </m:r>
                  </m:fName>
                  <m:e>
                    <m:r>
                      <m:t>C</m:t>
                    </m:r>
                  </m:e>
                </m:func>
                <m:r>
                  <m:t>+x</m:t>
                </m:r>
                <m:func>
                  <m:funcPr>
                    <m:ctrlPr/>
                  </m:funcPr>
                  <m:fName>
                    <m:r>
                      <m:t>lg</m:t>
                    </m:r>
                  </m:fName>
                  <m:e>
                    <m:sSub>
                      <m:sSubPr>
                        <m:ctrlPr/>
                      </m:sSubPr>
                      <m:e>
                        <m:r>
                          <m:t>υ</m:t>
                        </m:r>
                      </m:e>
                      <m:sub>
                        <m:r>
                          <m:t>1</m:t>
                        </m:r>
                      </m:sub>
                    </m:sSub>
                  </m:e>
                </m:func>
                <m:r>
                  <m:t xml:space="preserve"> и </m:t>
                </m:r>
                <m:func>
                  <m:funcPr>
                    <m:ctrlPr/>
                  </m:funcPr>
                  <m:fName>
                    <m:r>
                      <m:t>lg</m:t>
                    </m:r>
                  </m:fName>
                  <m:e>
                    <m:sSub>
                      <m:sSubPr>
                        <m:ctrlPr/>
                      </m:sSubPr>
                      <m:e>
                        <m:r>
                          <m:t>h</m:t>
                        </m:r>
                      </m:e>
                      <m:sub>
                        <m:r>
                          <m:t>2</m:t>
                        </m:r>
                      </m:sub>
                    </m:sSub>
                  </m:e>
                </m:func>
                <m:r>
                  <m:t>=</m:t>
                </m:r>
                <m:func>
                  <m:funcPr>
                    <m:ctrlPr/>
                  </m:funcPr>
                  <m:fName>
                    <m:r>
                      <m:t>lg</m:t>
                    </m:r>
                  </m:fName>
                  <m:e>
                    <m:r>
                      <m:t>C</m:t>
                    </m:r>
                  </m:e>
                </m:func>
                <m:r>
                  <m:t xml:space="preserve">+x </m:t>
                </m:r>
                <m:func>
                  <m:funcPr>
                    <m:ctrlPr/>
                  </m:funcPr>
                  <m:fName>
                    <m:r>
                      <m:t>lg</m:t>
                    </m:r>
                  </m:fName>
                  <m:e>
                    <m:sSub>
                      <m:sSubPr>
                        <m:ctrlPr/>
                      </m:sSubPr>
                      <m:e>
                        <m:r>
                          <m:t>υ</m:t>
                        </m:r>
                      </m:e>
                      <m:sub>
                        <m:r>
                          <m:t>2</m:t>
                        </m:r>
                      </m:sub>
                    </m:sSub>
                  </m:e>
                </m:func>
                <m:r>
                  <m:t>.</m:t>
                </m:r>
              </m:oMath>
            </m:oMathPara>
          </w:p>
        </w:tc>
        <w:tc>
          <w:tcPr>
            <w:tcW w:w="362" w:type="dxa"/>
          </w:tcPr>
          <w:p w14:paraId="7D17512D" w14:textId="77777777" w:rsidR="00BA4990" w:rsidRPr="0077666A" w:rsidRDefault="00BA4990" w:rsidP="0077666A">
            <w:pPr>
              <w:cnfStyle w:val="100000000000" w:firstRow="1" w:lastRow="0" w:firstColumn="0" w:lastColumn="0" w:oddVBand="0" w:evenVBand="0" w:oddHBand="0" w:evenHBand="0" w:firstRowFirstColumn="0" w:firstRowLastColumn="0" w:lastRowFirstColumn="0" w:lastRowLastColumn="0"/>
              <w:rPr>
                <w:color w:val="auto"/>
              </w:rPr>
            </w:pPr>
          </w:p>
        </w:tc>
      </w:tr>
    </w:tbl>
    <w:p w14:paraId="7AE02EB5" w14:textId="754AC1A2" w:rsidR="00C15871" w:rsidRDefault="00BA4990" w:rsidP="00BA4990">
      <w:pPr>
        <w:pStyle w:val="a5"/>
      </w:pPr>
      <w:r>
        <w:t>Вычитая из первого уравнения второе и решая относительно х, будем имет</w:t>
      </w:r>
      <w:r w:rsidR="0077666A">
        <w:t>ь</w:t>
      </w:r>
    </w:p>
    <w:tbl>
      <w:tblPr>
        <w:tblStyle w:val="51"/>
        <w:tblpPr w:leftFromText="180" w:rightFromText="180" w:vertAnchor="text" w:horzAnchor="margin" w:tblpY="36"/>
        <w:tblW w:w="5000" w:type="pct"/>
        <w:tblLook w:val="04A0" w:firstRow="1" w:lastRow="0" w:firstColumn="1" w:lastColumn="0" w:noHBand="0" w:noVBand="1"/>
      </w:tblPr>
      <w:tblGrid>
        <w:gridCol w:w="741"/>
        <w:gridCol w:w="6313"/>
        <w:gridCol w:w="713"/>
      </w:tblGrid>
      <w:tr w:rsidR="002E37DB" w:rsidRPr="002E37DB" w14:paraId="46803FAE"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88" w:type="dxa"/>
          </w:tcPr>
          <w:p w14:paraId="7A896F76" w14:textId="77777777" w:rsidR="002E37DB" w:rsidRPr="002E37DB" w:rsidRDefault="002E37DB" w:rsidP="002E37DB">
            <w:pPr>
              <w:rPr>
                <w:color w:val="auto"/>
              </w:rPr>
            </w:pPr>
          </w:p>
        </w:tc>
        <w:tc>
          <w:tcPr>
            <w:tcW w:w="6725" w:type="dxa"/>
          </w:tcPr>
          <w:p w14:paraId="0585EB98" w14:textId="77777777" w:rsidR="002E37DB" w:rsidRPr="002E37DB" w:rsidRDefault="002E37DB" w:rsidP="002E37DB">
            <w:pPr>
              <w:pStyle w:val="aff7"/>
              <w:cnfStyle w:val="100000000000" w:firstRow="1" w:lastRow="0" w:firstColumn="0" w:lastColumn="0" w:oddVBand="0" w:evenVBand="0" w:oddHBand="0" w:evenHBand="0" w:firstRowFirstColumn="0" w:firstRowLastColumn="0" w:lastRowFirstColumn="0" w:lastRowLastColumn="0"/>
            </w:pPr>
            <m:oMathPara>
              <m:oMath>
                <m:r>
                  <m:t>x=</m:t>
                </m:r>
                <m:f>
                  <m:fPr>
                    <m:ctrlPr/>
                  </m:fPr>
                  <m:num>
                    <m:func>
                      <m:funcPr>
                        <m:ctrlPr/>
                      </m:funcPr>
                      <m:fName>
                        <m:r>
                          <m:t>lg</m:t>
                        </m:r>
                      </m:fName>
                      <m:e>
                        <m:sSub>
                          <m:sSubPr>
                            <m:ctrlPr/>
                          </m:sSubPr>
                          <m:e>
                            <m:r>
                              <m:t>h</m:t>
                            </m:r>
                          </m:e>
                          <m:sub>
                            <m:r>
                              <m:t>1</m:t>
                            </m:r>
                          </m:sub>
                        </m:sSub>
                      </m:e>
                    </m:func>
                    <m:r>
                      <m:t>-</m:t>
                    </m:r>
                    <m:func>
                      <m:funcPr>
                        <m:ctrlPr/>
                      </m:funcPr>
                      <m:fName>
                        <m:r>
                          <m:t>lg</m:t>
                        </m:r>
                      </m:fName>
                      <m:e>
                        <m:sSub>
                          <m:sSubPr>
                            <m:ctrlPr/>
                          </m:sSubPr>
                          <m:e>
                            <m:r>
                              <m:t>h</m:t>
                            </m:r>
                          </m:e>
                          <m:sub>
                            <m:r>
                              <m:t>2</m:t>
                            </m:r>
                          </m:sub>
                        </m:sSub>
                      </m:e>
                    </m:func>
                  </m:num>
                  <m:den>
                    <m:func>
                      <m:funcPr>
                        <m:ctrlPr/>
                      </m:funcPr>
                      <m:fName>
                        <m:r>
                          <m:t>lg</m:t>
                        </m:r>
                      </m:fName>
                      <m:e>
                        <m:sSub>
                          <m:sSubPr>
                            <m:ctrlPr/>
                          </m:sSubPr>
                          <m:e>
                            <m:r>
                              <m:t>υ</m:t>
                            </m:r>
                          </m:e>
                          <m:sub>
                            <m:r>
                              <m:t>1</m:t>
                            </m:r>
                          </m:sub>
                        </m:sSub>
                      </m:e>
                    </m:func>
                    <m:r>
                      <m:t>-</m:t>
                    </m:r>
                    <m:func>
                      <m:funcPr>
                        <m:ctrlPr/>
                      </m:funcPr>
                      <m:fName>
                        <m:r>
                          <m:t>lg</m:t>
                        </m:r>
                      </m:fName>
                      <m:e>
                        <m:sSub>
                          <m:sSubPr>
                            <m:ctrlPr/>
                          </m:sSubPr>
                          <m:e>
                            <m:r>
                              <m:t>υ</m:t>
                            </m:r>
                          </m:e>
                          <m:sub>
                            <m:r>
                              <m:t>2</m:t>
                            </m:r>
                          </m:sub>
                        </m:sSub>
                      </m:e>
                    </m:func>
                  </m:den>
                </m:f>
              </m:oMath>
            </m:oMathPara>
          </w:p>
        </w:tc>
        <w:tc>
          <w:tcPr>
            <w:tcW w:w="254" w:type="dxa"/>
          </w:tcPr>
          <w:p w14:paraId="7DABE515" w14:textId="0F0FD704" w:rsidR="002E37DB" w:rsidRPr="002E37DB" w:rsidRDefault="002E37DB" w:rsidP="002E37DB">
            <w:pPr>
              <w:pStyle w:val="a5"/>
              <w:cnfStyle w:val="100000000000" w:firstRow="1" w:lastRow="0" w:firstColumn="0" w:lastColumn="0" w:oddVBand="0" w:evenVBand="0" w:oddHBand="0" w:evenHBand="0" w:firstRowFirstColumn="0" w:firstRowLastColumn="0" w:lastRowFirstColumn="0" w:lastRowLastColumn="0"/>
              <w:rPr>
                <w:lang w:val="en-US"/>
              </w:rPr>
            </w:pPr>
            <w:r w:rsidRPr="002E37DB">
              <w:rPr>
                <w:lang w:val="en-US"/>
              </w:rPr>
              <w:t>(</w:t>
            </w:r>
            <w:fldSimple w:instr=" SEQ Формула \* ARABIC ">
              <w:r w:rsidR="0075087B">
                <w:rPr>
                  <w:noProof/>
                </w:rPr>
                <w:t>100</w:t>
              </w:r>
            </w:fldSimple>
            <w:r w:rsidRPr="002E37DB">
              <w:rPr>
                <w:lang w:val="en-US"/>
              </w:rPr>
              <w:t>)</w:t>
            </w:r>
          </w:p>
        </w:tc>
      </w:tr>
    </w:tbl>
    <w:p w14:paraId="2704E810" w14:textId="235277FF" w:rsidR="00BA4990" w:rsidRDefault="002E37DB" w:rsidP="00BA4990">
      <w:pPr>
        <w:pStyle w:val="a5"/>
      </w:pPr>
      <w:r>
        <w:rPr>
          <w:noProof/>
        </w:rPr>
        <mc:AlternateContent>
          <mc:Choice Requires="wpc">
            <w:drawing>
              <wp:anchor distT="0" distB="0" distL="114300" distR="114300" simplePos="0" relativeHeight="251648027" behindDoc="0" locked="0" layoutInCell="1" allowOverlap="1" wp14:anchorId="7606B9E1" wp14:editId="31961AAF">
                <wp:simplePos x="0" y="0"/>
                <wp:positionH relativeFrom="margin">
                  <wp:posOffset>3115945</wp:posOffset>
                </wp:positionH>
                <wp:positionV relativeFrom="paragraph">
                  <wp:posOffset>816610</wp:posOffset>
                </wp:positionV>
                <wp:extent cx="1824990" cy="1374775"/>
                <wp:effectExtent l="0" t="0" r="3810" b="0"/>
                <wp:wrapSquare wrapText="bothSides"/>
                <wp:docPr id="32" name="Полотно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2B77EEA3" id="Полотно 32" o:spid="_x0000_s1026" editas="canvas" style="position:absolute;margin-left:245.35pt;margin-top:64.3pt;width:143.7pt;height:108.25pt;z-index:251648027;mso-position-horizontal-relative:margin;mso-width-relative:margin;mso-height-relative:margin" coordsize="18249,13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">
                <v:shape id="_x0000_s1027" type="#_x0000_t75" style="position:absolute;width:18249;height:13747;visibility:visible;mso-wrap-style:square" filled="t">
                  <v:fill o:detectmouseclick="t"/>
                  <v:path o:connecttype="none"/>
                </v:shape>
                <w10:wrap type="square" anchorx="margin"/>
              </v:group>
            </w:pict>
          </mc:Fallback>
        </mc:AlternateContent>
      </w:r>
      <w:r w:rsidR="00BA4990">
        <w:t xml:space="preserve">Значение показателя степени х можно найти и иначе: нанесем в осях координат lg h и lg </w:t>
      </w:r>
      <w:r w:rsidR="00BA4990">
        <w:rPr>
          <w:rFonts w:ascii="Cambria Math" w:hAnsi="Cambria Math"/>
        </w:rPr>
        <w:t>υ</w:t>
      </w:r>
      <w:r w:rsidR="00BA4990">
        <w:t xml:space="preserve"> точки </w:t>
      </w:r>
      <w:r w:rsidR="00BA4990">
        <w:rPr>
          <w:lang w:val="en-US"/>
        </w:rPr>
        <w:t>A</w:t>
      </w:r>
      <w:r w:rsidR="00BA4990">
        <w:t xml:space="preserve"> и В (</w:t>
      </w:r>
      <w:r w:rsidR="002C1741" w:rsidRPr="002C1741">
        <w:rPr>
          <w:rStyle w:val="afff6"/>
        </w:rPr>
        <w:fldChar w:fldCharType="begin"/>
      </w:r>
      <w:r w:rsidR="002C1741" w:rsidRPr="002C1741">
        <w:rPr>
          <w:rStyle w:val="afff6"/>
        </w:rPr>
        <w:instrText xml:space="preserve"> REF _Ref228900992 \h </w:instrText>
      </w:r>
      <w:r w:rsidR="002C1741">
        <w:rPr>
          <w:rStyle w:val="afff6"/>
        </w:rPr>
        <w:instrText xml:space="preserve"> \* MERGEFORMAT </w:instrText>
      </w:r>
      <w:r w:rsidR="002C1741" w:rsidRPr="002C1741">
        <w:rPr>
          <w:rStyle w:val="afff6"/>
        </w:rPr>
      </w:r>
      <w:r w:rsidR="002C1741" w:rsidRPr="002C1741">
        <w:rPr>
          <w:rStyle w:val="afff6"/>
        </w:rPr>
        <w:fldChar w:fldCharType="separate"/>
      </w:r>
      <w:r w:rsidR="00A05A8B" w:rsidRPr="00A05A8B">
        <w:rPr>
          <w:rStyle w:val="afff6"/>
        </w:rPr>
        <w:t>Рисунок 93</w:t>
      </w:r>
      <w:r w:rsidR="002C1741" w:rsidRPr="002C1741">
        <w:rPr>
          <w:rStyle w:val="afff6"/>
        </w:rPr>
        <w:fldChar w:fldCharType="end"/>
      </w:r>
      <w:r w:rsidR="00BA4990">
        <w:t xml:space="preserve">) с координатами lg </w:t>
      </w:r>
      <w:r w:rsidR="00BA4990">
        <w:rPr>
          <w:lang w:val="en-US"/>
        </w:rPr>
        <w:t>h</w:t>
      </w:r>
      <w:r w:rsidR="00BA4990" w:rsidRPr="00BA4990">
        <w:rPr>
          <w:vertAlign w:val="subscript"/>
        </w:rPr>
        <w:t>1</w:t>
      </w:r>
      <w:r w:rsidR="00BA4990">
        <w:t>, lg</w:t>
      </w:r>
      <w:r w:rsidR="00BA4990" w:rsidRPr="00BA4990">
        <w:t xml:space="preserve"> </w:t>
      </w:r>
      <w:r w:rsidR="00BA4990">
        <w:rPr>
          <w:rFonts w:ascii="Cambria Math" w:hAnsi="Cambria Math"/>
        </w:rPr>
        <w:t>υ</w:t>
      </w:r>
      <w:r w:rsidR="00BA4990" w:rsidRPr="00BA4990">
        <w:rPr>
          <w:rFonts w:ascii="Cambria Math" w:hAnsi="Cambria Math"/>
          <w:vertAlign w:val="subscript"/>
        </w:rPr>
        <w:t>1</w:t>
      </w:r>
      <w:r w:rsidR="00BA4990">
        <w:t xml:space="preserve"> и lg h</w:t>
      </w:r>
      <w:r w:rsidR="00BA4990" w:rsidRPr="00BA4990">
        <w:rPr>
          <w:vertAlign w:val="subscript"/>
        </w:rPr>
        <w:t>2</w:t>
      </w:r>
      <w:r w:rsidR="00BA4990">
        <w:t xml:space="preserve">, lg </w:t>
      </w:r>
      <w:r w:rsidR="00BA4990">
        <w:rPr>
          <w:rFonts w:ascii="Cambria Math" w:hAnsi="Cambria Math"/>
        </w:rPr>
        <w:t>υ</w:t>
      </w:r>
      <w:r w:rsidR="00BA4990" w:rsidRPr="00BA4990">
        <w:rPr>
          <w:vertAlign w:val="subscript"/>
        </w:rPr>
        <w:t>2</w:t>
      </w:r>
      <w:r w:rsidR="00BA4990" w:rsidRPr="00BA4990">
        <w:t>;</w:t>
      </w:r>
      <w:r w:rsidR="00BA4990">
        <w:t xml:space="preserve"> катеты треугольника АВС равны,</w:t>
      </w:r>
      <w:r w:rsidR="00BA4990" w:rsidRPr="00BA4990">
        <w:t xml:space="preserve"> </w:t>
      </w:r>
      <w:r w:rsidR="00BA4990">
        <w:t xml:space="preserve">очевидно, </w:t>
      </w:r>
      <w:r w:rsidR="00FF000B">
        <w:rPr>
          <w:lang w:val="en-US"/>
        </w:rPr>
        <w:t>l</w:t>
      </w:r>
      <w:r w:rsidR="00BA4990">
        <w:t>g</w:t>
      </w:r>
      <w:r w:rsidR="00FF000B" w:rsidRPr="00FF000B">
        <w:t xml:space="preserve"> </w:t>
      </w:r>
      <w:r w:rsidR="00BA4990">
        <w:t>h</w:t>
      </w:r>
      <w:r w:rsidR="00FF000B" w:rsidRPr="00FF000B">
        <w:rPr>
          <w:vertAlign w:val="subscript"/>
        </w:rPr>
        <w:t>1</w:t>
      </w:r>
      <w:r w:rsidR="00BA4990">
        <w:t>—lg h</w:t>
      </w:r>
      <w:r w:rsidR="00BA4990" w:rsidRPr="00FF000B">
        <w:rPr>
          <w:vertAlign w:val="subscript"/>
        </w:rPr>
        <w:t>2</w:t>
      </w:r>
      <w:r w:rsidR="00BA4990">
        <w:t xml:space="preserve"> и </w:t>
      </w:r>
      <w:r w:rsidR="00FF000B">
        <w:rPr>
          <w:lang w:val="en-US"/>
        </w:rPr>
        <w:t>l</w:t>
      </w:r>
      <w:r w:rsidR="00BA4990">
        <w:t>g</w:t>
      </w:r>
      <w:r w:rsidR="00FF000B" w:rsidRPr="00FF000B">
        <w:t xml:space="preserve"> </w:t>
      </w:r>
      <w:r w:rsidR="00FF000B">
        <w:rPr>
          <w:rFonts w:ascii="Cambria Math" w:hAnsi="Cambria Math"/>
        </w:rPr>
        <w:t>υ</w:t>
      </w:r>
      <w:r w:rsidR="00FF000B" w:rsidRPr="00BA4990">
        <w:rPr>
          <w:rFonts w:ascii="Cambria Math" w:hAnsi="Cambria Math"/>
          <w:vertAlign w:val="subscript"/>
        </w:rPr>
        <w:t>1</w:t>
      </w:r>
      <w:r w:rsidR="00BA4990">
        <w:t>—lg</w:t>
      </w:r>
      <w:r w:rsidR="00FF000B" w:rsidRPr="00FF000B">
        <w:t xml:space="preserve"> </w:t>
      </w:r>
      <w:r w:rsidR="00FF000B">
        <w:rPr>
          <w:rFonts w:ascii="Cambria Math" w:hAnsi="Cambria Math"/>
        </w:rPr>
        <w:t>υ</w:t>
      </w:r>
      <w:r w:rsidR="00FF000B" w:rsidRPr="00FF000B">
        <w:rPr>
          <w:rFonts w:ascii="Cambria Math" w:hAnsi="Cambria Math"/>
          <w:vertAlign w:val="subscript"/>
        </w:rPr>
        <w:t>2</w:t>
      </w:r>
      <w:r w:rsidR="00BA4990">
        <w:t>, а тангенс угла ABC</w:t>
      </w:r>
      <w:r w:rsidR="004B7CAB">
        <w:t xml:space="preserve"> — </w:t>
      </w:r>
      <w:r w:rsidR="00BA4990">
        <w:t>искомому значению x.</w:t>
      </w:r>
    </w:p>
    <w:p w14:paraId="0B4553A9" w14:textId="69B36C66" w:rsidR="00BA4990" w:rsidRDefault="002E37DB" w:rsidP="00BA4990">
      <w:pPr>
        <w:pStyle w:val="a5"/>
      </w:pPr>
      <w:r>
        <w:rPr>
          <w:noProof/>
        </w:rPr>
        <mc:AlternateContent>
          <mc:Choice Requires="wps">
            <w:drawing>
              <wp:anchor distT="0" distB="0" distL="114300" distR="114300" simplePos="0" relativeHeight="251648028" behindDoc="0" locked="0" layoutInCell="1" allowOverlap="1" wp14:anchorId="08B020B1" wp14:editId="7FA1567F">
                <wp:simplePos x="0" y="0"/>
                <wp:positionH relativeFrom="margin">
                  <wp:posOffset>3115945</wp:posOffset>
                </wp:positionH>
                <wp:positionV relativeFrom="paragraph">
                  <wp:posOffset>353695</wp:posOffset>
                </wp:positionV>
                <wp:extent cx="1824990" cy="526415"/>
                <wp:effectExtent l="0" t="0" r="3810" b="6985"/>
                <wp:wrapSquare wrapText="bothSides"/>
                <wp:docPr id="48" name="Надпись 48"/>
                <wp:cNvGraphicFramePr/>
                <a:graphic xmlns:a="http://schemas.openxmlformats.org/drawingml/2006/main">
                  <a:graphicData uri="http://schemas.microsoft.com/office/word/2010/wordprocessingShape">
                    <wps:wsp>
                      <wps:cNvSpPr txBox="1"/>
                      <wps:spPr>
                        <a:xfrm>
                          <a:off x="0" y="0"/>
                          <a:ext cx="1824990" cy="526415"/>
                        </a:xfrm>
                        <a:prstGeom prst="rect">
                          <a:avLst/>
                        </a:prstGeom>
                        <a:noFill/>
                        <a:ln>
                          <a:noFill/>
                        </a:ln>
                      </wps:spPr>
                      <wps:txbx>
                        <w:txbxContent>
                          <w:p w14:paraId="5A9E2308" w14:textId="221834B3" w:rsidR="0051705D" w:rsidRPr="0002424A" w:rsidRDefault="0051705D" w:rsidP="0051705D">
                            <w:pPr>
                              <w:pStyle w:val="afffd"/>
                              <w:rPr>
                                <w:rFonts w:eastAsia="Times New Roman" w:cs="Times New Roman"/>
                                <w:noProof/>
                                <w:color w:val="000000" w:themeColor="text2"/>
                                <w:sz w:val="18"/>
                              </w:rPr>
                            </w:pPr>
                            <w:bookmarkStart w:id="417" w:name="_Ref228900992"/>
                            <w:r>
                              <w:t xml:space="preserve">Рисунок </w:t>
                            </w:r>
                            <w:fldSimple w:instr=" SEQ Рисунок \* ARABIC ">
                              <w:r w:rsidR="00D53DE7">
                                <w:rPr>
                                  <w:noProof/>
                                </w:rPr>
                                <w:t>93</w:t>
                              </w:r>
                            </w:fldSimple>
                            <w:bookmarkEnd w:id="417"/>
                            <w:r>
                              <w:t>. Схема к определению показателя степени в законе сопротивления движению воздуха по шахтным выработкам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B020B1" id="Надпись 48" o:spid="_x0000_s1077" type="#_x0000_t202" style="position:absolute;left:0;text-align:left;margin-left:245.35pt;margin-top:27.85pt;width:143.7pt;height:41.45pt;z-index:2516480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" filled="f" stroked="f">
                <v:textbox inset="0,0,0,0">
                  <w:txbxContent>
                    <w:p w14:paraId="5A9E2308" w14:textId="221834B3" w:rsidR="0051705D" w:rsidRPr="0002424A" w:rsidRDefault="0051705D" w:rsidP="0051705D">
                      <w:pPr>
                        <w:pStyle w:val="afffd"/>
                        <w:rPr>
                          <w:rFonts w:eastAsia="Times New Roman" w:cs="Times New Roman"/>
                          <w:noProof/>
                          <w:color w:val="000000" w:themeColor="text2"/>
                          <w:sz w:val="18"/>
                        </w:rPr>
                      </w:pPr>
                      <w:bookmarkStart w:id="418" w:name="_Ref228900992"/>
                      <w:r>
                        <w:t xml:space="preserve">Рисунок </w:t>
                      </w:r>
                      <w:fldSimple w:instr=" SEQ Рисунок \* ARABIC ">
                        <w:r w:rsidR="00D53DE7">
                          <w:rPr>
                            <w:noProof/>
                          </w:rPr>
                          <w:t>93</w:t>
                        </w:r>
                      </w:fldSimple>
                      <w:bookmarkEnd w:id="418"/>
                      <w:r>
                        <w:t>. Схема к определению показателя степени в законе сопротивления движению воздуха по шахтным выработкам</w:t>
                      </w:r>
                    </w:p>
                  </w:txbxContent>
                </v:textbox>
                <w10:wrap type="square" anchorx="margin"/>
              </v:shape>
            </w:pict>
          </mc:Fallback>
        </mc:AlternateContent>
      </w:r>
      <w:r w:rsidR="00BA4990">
        <w:t>Знания одного лишь закона сопротивления, однако, недостаточно для нахождения потери давления А при прохождении воздуха через то или иное «</w:t>
      </w:r>
      <w:r w:rsidR="00BA4990" w:rsidRPr="00FF000B">
        <w:rPr>
          <w:rStyle w:val="af3"/>
        </w:rPr>
        <w:t>сопротивление</w:t>
      </w:r>
      <w:r w:rsidR="00BA4990">
        <w:t>». Для этого необходимо</w:t>
      </w:r>
      <w:r w:rsidR="00BA4990" w:rsidRPr="00BA4990">
        <w:t xml:space="preserve"> </w:t>
      </w:r>
      <w:r w:rsidR="00BA4990">
        <w:t>вывести формулы, которые давали бы возможность в каждом</w:t>
      </w:r>
      <w:r w:rsidR="00BA4990" w:rsidRPr="00BA4990">
        <w:t xml:space="preserve"> </w:t>
      </w:r>
      <w:r w:rsidR="00BA4990">
        <w:t>отдельном случае, зная свойства воздуха и характер самого</w:t>
      </w:r>
      <w:r w:rsidR="00BA4990" w:rsidRPr="00BA4990">
        <w:t xml:space="preserve"> </w:t>
      </w:r>
      <w:r w:rsidR="00BA4990">
        <w:t>«</w:t>
      </w:r>
      <w:r w:rsidR="00BA4990" w:rsidRPr="00FF000B">
        <w:rPr>
          <w:rStyle w:val="af3"/>
        </w:rPr>
        <w:t>сопротивления</w:t>
      </w:r>
      <w:r w:rsidR="00BA4990">
        <w:t>», определять величину потери давления А.</w:t>
      </w:r>
    </w:p>
    <w:p w14:paraId="3A6494D2" w14:textId="7B925C48" w:rsidR="00C15871" w:rsidRPr="00BA4990" w:rsidRDefault="00BA4990">
      <w:pPr>
        <w:pStyle w:val="a0"/>
        <w:numPr>
          <w:ilvl w:val="0"/>
          <w:numId w:val="25"/>
        </w:numPr>
        <w:tabs>
          <w:tab w:val="left" w:pos="284"/>
        </w:tabs>
        <w:ind w:left="0" w:firstLine="0"/>
      </w:pPr>
      <w:r w:rsidRPr="00FF000B">
        <w:rPr>
          <w:rStyle w:val="af3"/>
        </w:rPr>
        <w:lastRenderedPageBreak/>
        <w:t>Сопротивление трения</w:t>
      </w:r>
      <w:r>
        <w:t>. В курсах гидравлики выводится следующая формула, связывающая количество протекающей по</w:t>
      </w:r>
      <w:r w:rsidR="00FF000B" w:rsidRPr="00FF000B">
        <w:t xml:space="preserve"> </w:t>
      </w:r>
      <w:r>
        <w:t>трубопроводу Жидкости с потерей напора, размерами и свойствами трубопровода:</w:t>
      </w:r>
    </w:p>
    <w:tbl>
      <w:tblPr>
        <w:tblStyle w:val="51"/>
        <w:tblW w:w="5000" w:type="pct"/>
        <w:tblLook w:val="04A0" w:firstRow="1" w:lastRow="0" w:firstColumn="1" w:lastColumn="0" w:noHBand="0" w:noVBand="1"/>
      </w:tblPr>
      <w:tblGrid>
        <w:gridCol w:w="919"/>
        <w:gridCol w:w="5918"/>
        <w:gridCol w:w="930"/>
      </w:tblGrid>
      <w:tr w:rsidR="00FF000B" w:rsidRPr="002E37DB" w14:paraId="63C1CCD9"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37FBCF34" w14:textId="77777777" w:rsidR="00FF000B" w:rsidRPr="002E37DB" w:rsidRDefault="00FF000B" w:rsidP="002E37DB">
            <w:pPr>
              <w:rPr>
                <w:color w:val="auto"/>
              </w:rPr>
            </w:pPr>
          </w:p>
        </w:tc>
        <w:tc>
          <w:tcPr>
            <w:tcW w:w="4536" w:type="dxa"/>
          </w:tcPr>
          <w:p w14:paraId="5248D016" w14:textId="196191DB" w:rsidR="00FF000B" w:rsidRPr="002E37DB" w:rsidRDefault="002C1741" w:rsidP="002E37DB">
            <w:pPr>
              <w:pStyle w:val="aff7"/>
              <w:cnfStyle w:val="100000000000" w:firstRow="1" w:lastRow="0" w:firstColumn="0" w:lastColumn="0" w:oddVBand="0" w:evenVBand="0" w:oddHBand="0" w:evenHBand="0" w:firstRowFirstColumn="0" w:firstRowLastColumn="0" w:lastRowFirstColumn="0" w:lastRowLastColumn="0"/>
            </w:pPr>
            <m:oMathPara>
              <m:oMath>
                <m:r>
                  <m:t>h=λ</m:t>
                </m:r>
                <m:f>
                  <m:fPr>
                    <m:ctrlPr/>
                  </m:fPr>
                  <m:num>
                    <m:r>
                      <m:t>L</m:t>
                    </m:r>
                  </m:num>
                  <m:den>
                    <m:r>
                      <m:t>D</m:t>
                    </m:r>
                  </m:den>
                </m:f>
                <m:f>
                  <m:fPr>
                    <m:ctrlPr/>
                  </m:fPr>
                  <m:num>
                    <m:sSup>
                      <m:sSupPr>
                        <m:ctrlPr/>
                      </m:sSupPr>
                      <m:e>
                        <m:r>
                          <m:t>υ</m:t>
                        </m:r>
                      </m:e>
                      <m:sup>
                        <m:r>
                          <m:t>2</m:t>
                        </m:r>
                      </m:sup>
                    </m:sSup>
                  </m:num>
                  <m:den>
                    <m:r>
                      <m:t>2g</m:t>
                    </m:r>
                  </m:den>
                </m:f>
                <m:r>
                  <m:t>,</m:t>
                </m:r>
              </m:oMath>
            </m:oMathPara>
          </w:p>
        </w:tc>
        <w:tc>
          <w:tcPr>
            <w:tcW w:w="702" w:type="dxa"/>
          </w:tcPr>
          <w:p w14:paraId="4E63BFCC" w14:textId="1D82962A" w:rsidR="00FF000B" w:rsidRPr="002E37DB" w:rsidRDefault="00496C70" w:rsidP="002E37DB">
            <w:pPr>
              <w:pStyle w:val="a5"/>
              <w:cnfStyle w:val="100000000000" w:firstRow="1" w:lastRow="0" w:firstColumn="0" w:lastColumn="0" w:oddVBand="0" w:evenVBand="0" w:oddHBand="0" w:evenHBand="0" w:firstRowFirstColumn="0" w:firstRowLastColumn="0" w:lastRowFirstColumn="0" w:lastRowLastColumn="0"/>
              <w:rPr>
                <w:lang w:val="en-US"/>
              </w:rPr>
            </w:pPr>
            <w:bookmarkStart w:id="419" w:name="_Ref228901478"/>
            <w:r w:rsidRPr="002E37DB">
              <w:rPr>
                <w:lang w:val="en-US"/>
              </w:rPr>
              <w:t>(</w:t>
            </w:r>
            <w:fldSimple w:instr=" SEQ Формула \* ARABIC ">
              <w:r w:rsidR="0075087B">
                <w:rPr>
                  <w:noProof/>
                </w:rPr>
                <w:t>101</w:t>
              </w:r>
            </w:fldSimple>
            <w:r w:rsidRPr="002E37DB">
              <w:rPr>
                <w:lang w:val="en-US"/>
              </w:rPr>
              <w:t>)</w:t>
            </w:r>
            <w:bookmarkEnd w:id="419"/>
          </w:p>
        </w:tc>
      </w:tr>
    </w:tbl>
    <w:p w14:paraId="24CEC705" w14:textId="7EC86D5A" w:rsidR="00FF000B" w:rsidRDefault="00FF000B" w:rsidP="00FF000B">
      <w:pPr>
        <w:pStyle w:val="a5"/>
      </w:pPr>
      <w:r>
        <w:t xml:space="preserve">где </w:t>
      </w:r>
      <w:r>
        <w:rPr>
          <w:rFonts w:ascii="Cambria Math" w:hAnsi="Cambria Math"/>
        </w:rPr>
        <w:t>λ</w:t>
      </w:r>
      <w:r w:rsidR="004B7CAB">
        <w:t xml:space="preserve"> — </w:t>
      </w:r>
      <w:r>
        <w:t>безразмерный коэффициент сопротивления;</w:t>
      </w:r>
    </w:p>
    <w:p w14:paraId="2BB5D7D8" w14:textId="37F8F6B8" w:rsidR="00FF000B" w:rsidRDefault="00FF000B" w:rsidP="00FF000B">
      <w:pPr>
        <w:pStyle w:val="a5"/>
      </w:pPr>
      <w:r>
        <w:t>L и D</w:t>
      </w:r>
      <w:r w:rsidR="004B7CAB">
        <w:t xml:space="preserve"> — </w:t>
      </w:r>
      <w:r>
        <w:t>длина и диаметр трубопровода;</w:t>
      </w:r>
    </w:p>
    <w:p w14:paraId="119A03EF" w14:textId="3FFBAF85" w:rsidR="00C15871" w:rsidRDefault="00FF000B" w:rsidP="00FF000B">
      <w:pPr>
        <w:pStyle w:val="a5"/>
      </w:pPr>
      <w:r>
        <w:rPr>
          <w:rFonts w:ascii="Cambria Math" w:hAnsi="Cambria Math"/>
        </w:rPr>
        <w:t>υ</w:t>
      </w:r>
      <w:r w:rsidR="004B7CAB">
        <w:t xml:space="preserve"> — </w:t>
      </w:r>
      <w:r>
        <w:t>скорость движения жидкости.</w:t>
      </w:r>
    </w:p>
    <w:p w14:paraId="75116C82" w14:textId="1E954E89" w:rsidR="00C15871" w:rsidRPr="00FF000B" w:rsidRDefault="00FF000B" w:rsidP="00B414A7">
      <w:pPr>
        <w:pStyle w:val="a5"/>
        <w:rPr>
          <w:i/>
        </w:rPr>
      </w:pPr>
      <w:r w:rsidRPr="00FF000B">
        <w:t>Умножив и разделив правую часть уравнения</w:t>
      </w:r>
      <w:r>
        <w:t xml:space="preserve"> </w:t>
      </w:r>
      <w:r w:rsidR="00107D4E">
        <w:fldChar w:fldCharType="begin"/>
      </w:r>
      <w:r w:rsidR="00107D4E">
        <w:instrText xml:space="preserve"> REF _Ref228901478 \h </w:instrText>
      </w:r>
      <w:r w:rsidR="00107D4E">
        <w:fldChar w:fldCharType="separate"/>
      </w:r>
      <w:r w:rsidR="00A05A8B" w:rsidRPr="00203061">
        <w:rPr>
          <w:rStyle w:val="afff6"/>
        </w:rPr>
        <w:t>(</w:t>
      </w:r>
      <w:r w:rsidR="00A05A8B">
        <w:rPr>
          <w:rStyle w:val="afff6"/>
          <w:noProof/>
        </w:rPr>
        <w:t>101</w:t>
      </w:r>
      <w:r w:rsidR="00A05A8B" w:rsidRPr="00203061">
        <w:rPr>
          <w:rStyle w:val="afff6"/>
        </w:rPr>
        <w:t>)</w:t>
      </w:r>
      <w:r w:rsidR="00107D4E">
        <w:fldChar w:fldCharType="end"/>
      </w:r>
      <w:r w:rsidRPr="00FF000B">
        <w:t xml:space="preserve"> на</w:t>
      </w:r>
      <w:r>
        <w:t xml:space="preserve"> </w:t>
      </w:r>
      <m:oMath>
        <m:f>
          <m:fPr>
            <m:ctrlPr>
              <w:rPr>
                <w:rFonts w:ascii="Cambria Math" w:hAnsi="Cambria Math"/>
                <w:i/>
              </w:rPr>
            </m:ctrlPr>
          </m:fPr>
          <m:num>
            <m:r>
              <w:rPr>
                <w:rFonts w:ascii="Cambria Math" w:hAnsi="Cambria Math"/>
              </w:rPr>
              <m:t>π</m:t>
            </m:r>
            <m:r>
              <w:rPr>
                <w:rFonts w:ascii="Cambria Math" w:hAnsi="Cambria Math"/>
                <w:lang w:val="en-US"/>
              </w:rPr>
              <m:t>D</m:t>
            </m:r>
          </m:num>
          <m:den>
            <m:r>
              <w:rPr>
                <w:rFonts w:ascii="Cambria Math" w:hAnsi="Cambria Math"/>
              </w:rPr>
              <m:t>4</m:t>
            </m:r>
          </m:den>
        </m:f>
        <m:r>
          <w:rPr>
            <w:rFonts w:ascii="Cambria Math" w:hAnsi="Cambria Math"/>
          </w:rPr>
          <m:t>,</m:t>
        </m:r>
      </m:oMath>
      <w:r>
        <w:t xml:space="preserve"> получим</w:t>
      </w:r>
    </w:p>
    <w:tbl>
      <w:tblPr>
        <w:tblStyle w:val="51"/>
        <w:tblW w:w="5000" w:type="pct"/>
        <w:tblLook w:val="04A0" w:firstRow="1" w:lastRow="0" w:firstColumn="1" w:lastColumn="0" w:noHBand="0" w:noVBand="1"/>
      </w:tblPr>
      <w:tblGrid>
        <w:gridCol w:w="365"/>
        <w:gridCol w:w="7040"/>
        <w:gridCol w:w="362"/>
      </w:tblGrid>
      <w:tr w:rsidR="00FF000B" w:rsidRPr="002E37DB" w14:paraId="71CA4CDE"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7DB9654E" w14:textId="77777777" w:rsidR="00FF000B" w:rsidRPr="002E37DB" w:rsidRDefault="00FF000B" w:rsidP="002E37DB">
            <w:pPr>
              <w:rPr>
                <w:color w:val="auto"/>
              </w:rPr>
            </w:pPr>
          </w:p>
        </w:tc>
        <w:tc>
          <w:tcPr>
            <w:tcW w:w="5386" w:type="dxa"/>
          </w:tcPr>
          <w:p w14:paraId="4C70534D" w14:textId="7640EB32" w:rsidR="00FF000B" w:rsidRPr="002E37DB" w:rsidRDefault="002C1741" w:rsidP="002E37DB">
            <w:pPr>
              <w:pStyle w:val="aff7"/>
              <w:cnfStyle w:val="100000000000" w:firstRow="1" w:lastRow="0" w:firstColumn="0" w:lastColumn="0" w:oddVBand="0" w:evenVBand="0" w:oddHBand="0" w:evenHBand="0" w:firstRowFirstColumn="0" w:firstRowLastColumn="0" w:lastRowFirstColumn="0" w:lastRowLastColumn="0"/>
            </w:pPr>
            <m:oMathPara>
              <m:oMath>
                <m:r>
                  <m:t>h=</m:t>
                </m:r>
                <m:f>
                  <m:fPr>
                    <m:ctrlPr/>
                  </m:fPr>
                  <m:num>
                    <m:r>
                      <m:t>λ</m:t>
                    </m:r>
                  </m:num>
                  <m:den>
                    <m:r>
                      <m:t>4</m:t>
                    </m:r>
                  </m:den>
                </m:f>
                <m:f>
                  <m:fPr>
                    <m:ctrlPr/>
                  </m:fPr>
                  <m:num>
                    <m:r>
                      <m:t>L π D</m:t>
                    </m:r>
                  </m:num>
                  <m:den>
                    <m:f>
                      <m:fPr>
                        <m:ctrlPr/>
                      </m:fPr>
                      <m:num>
                        <m:r>
                          <m:t xml:space="preserve">π </m:t>
                        </m:r>
                        <m:sSup>
                          <m:sSupPr>
                            <m:ctrlPr/>
                          </m:sSupPr>
                          <m:e>
                            <m:r>
                              <m:t>D</m:t>
                            </m:r>
                          </m:e>
                          <m:sup>
                            <m:r>
                              <m:t>2</m:t>
                            </m:r>
                          </m:sup>
                        </m:sSup>
                      </m:num>
                      <m:den>
                        <m:r>
                          <m:t>4</m:t>
                        </m:r>
                      </m:den>
                    </m:f>
                  </m:den>
                </m:f>
                <m:r>
                  <m:t xml:space="preserve"> </m:t>
                </m:r>
                <m:f>
                  <m:fPr>
                    <m:ctrlPr/>
                  </m:fPr>
                  <m:num>
                    <m:sSup>
                      <m:sSupPr>
                        <m:ctrlPr/>
                      </m:sSupPr>
                      <m:e>
                        <m:r>
                          <m:t>υ</m:t>
                        </m:r>
                      </m:e>
                      <m:sup>
                        <m:r>
                          <m:t>2</m:t>
                        </m:r>
                      </m:sup>
                    </m:sSup>
                  </m:num>
                  <m:den>
                    <m:r>
                      <m:t>2g</m:t>
                    </m:r>
                  </m:den>
                </m:f>
                <m:r>
                  <m:t>,</m:t>
                </m:r>
              </m:oMath>
            </m:oMathPara>
          </w:p>
        </w:tc>
        <w:tc>
          <w:tcPr>
            <w:tcW w:w="277" w:type="dxa"/>
          </w:tcPr>
          <w:p w14:paraId="0C389574" w14:textId="77777777" w:rsidR="00FF000B" w:rsidRPr="002E37DB" w:rsidRDefault="00FF000B" w:rsidP="002E37DB">
            <w:pPr>
              <w:cnfStyle w:val="100000000000" w:firstRow="1" w:lastRow="0" w:firstColumn="0" w:lastColumn="0" w:oddVBand="0" w:evenVBand="0" w:oddHBand="0" w:evenHBand="0" w:firstRowFirstColumn="0" w:firstRowLastColumn="0" w:lastRowFirstColumn="0" w:lastRowLastColumn="0"/>
              <w:rPr>
                <w:color w:val="auto"/>
              </w:rPr>
            </w:pPr>
          </w:p>
        </w:tc>
      </w:tr>
    </w:tbl>
    <w:p w14:paraId="23596B80" w14:textId="3652AF2C" w:rsidR="00C15871" w:rsidRPr="00034729" w:rsidRDefault="00FF000B" w:rsidP="00B414A7">
      <w:pPr>
        <w:pStyle w:val="a5"/>
      </w:pPr>
      <w:r w:rsidRPr="00FF000B">
        <w:t xml:space="preserve">или, учитывая, что </w:t>
      </w:r>
      <w:r>
        <w:rPr>
          <w:rFonts w:ascii="Cambria Math" w:hAnsi="Cambria Math"/>
        </w:rPr>
        <w:t>π</w:t>
      </w:r>
      <w:r w:rsidRPr="00FF000B">
        <w:t xml:space="preserve">D=Р (периметр) и </w:t>
      </w:r>
      <m:oMath>
        <m:f>
          <m:fPr>
            <m:ctrlPr>
              <w:rPr>
                <w:rFonts w:ascii="Cambria Math" w:hAnsi="Cambria Math"/>
                <w:i/>
              </w:rPr>
            </m:ctrlPr>
          </m:fPr>
          <m:num>
            <m:r>
              <w:rPr>
                <w:rFonts w:ascii="Cambria Math" w:hAnsi="Cambria Math"/>
              </w:rPr>
              <m:t>π</m:t>
            </m:r>
            <m:sSup>
              <m:sSupPr>
                <m:ctrlPr>
                  <w:rPr>
                    <w:rFonts w:ascii="Cambria Math" w:hAnsi="Cambria Math"/>
                    <w:i/>
                  </w:rPr>
                </m:ctrlPr>
              </m:sSupPr>
              <m:e>
                <m:r>
                  <w:rPr>
                    <w:rFonts w:ascii="Cambria Math" w:hAnsi="Cambria Math"/>
                    <w:lang w:val="en-US"/>
                  </w:rPr>
                  <m:t>D</m:t>
                </m:r>
              </m:e>
              <m:sup>
                <m:r>
                  <w:rPr>
                    <w:rFonts w:ascii="Cambria Math" w:hAnsi="Cambria Math"/>
                  </w:rPr>
                  <m:t>2</m:t>
                </m:r>
              </m:sup>
            </m:sSup>
          </m:num>
          <m:den>
            <m:r>
              <w:rPr>
                <w:rFonts w:ascii="Cambria Math" w:hAnsi="Cambria Math"/>
              </w:rPr>
              <m:t>4</m:t>
            </m:r>
          </m:den>
        </m:f>
        <m:r>
          <w:rPr>
            <w:rFonts w:ascii="Cambria Math" w:hAnsi="Cambria Math"/>
          </w:rPr>
          <m:t>=S</m:t>
        </m:r>
      </m:oMath>
      <w:r w:rsidRPr="00FF000B">
        <w:t xml:space="preserve"> (площадь поперечного сечения трубопровода)</w:t>
      </w:r>
      <w:r w:rsidR="00034729" w:rsidRPr="00034729">
        <w:t>,</w:t>
      </w:r>
    </w:p>
    <w:tbl>
      <w:tblPr>
        <w:tblStyle w:val="51"/>
        <w:tblW w:w="5000" w:type="pct"/>
        <w:tblLook w:val="04A0" w:firstRow="1" w:lastRow="0" w:firstColumn="1" w:lastColumn="0" w:noHBand="0" w:noVBand="1"/>
      </w:tblPr>
      <w:tblGrid>
        <w:gridCol w:w="919"/>
        <w:gridCol w:w="5918"/>
        <w:gridCol w:w="930"/>
      </w:tblGrid>
      <w:tr w:rsidR="00FF000B" w:rsidRPr="002E37DB" w14:paraId="6FA2DB25"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534A679" w14:textId="77777777" w:rsidR="00FF000B" w:rsidRPr="002E37DB" w:rsidRDefault="00FF000B" w:rsidP="002E37DB">
            <w:pPr>
              <w:rPr>
                <w:color w:val="auto"/>
              </w:rPr>
            </w:pPr>
          </w:p>
        </w:tc>
        <w:tc>
          <w:tcPr>
            <w:tcW w:w="4536" w:type="dxa"/>
          </w:tcPr>
          <w:p w14:paraId="5FE35C3A" w14:textId="5C68A1EA" w:rsidR="00FF000B" w:rsidRPr="002E37DB" w:rsidRDefault="00496C70" w:rsidP="002E37DB">
            <w:pPr>
              <w:pStyle w:val="aff7"/>
              <w:cnfStyle w:val="100000000000" w:firstRow="1" w:lastRow="0" w:firstColumn="0" w:lastColumn="0" w:oddVBand="0" w:evenVBand="0" w:oddHBand="0" w:evenHBand="0" w:firstRowFirstColumn="0" w:firstRowLastColumn="0" w:lastRowFirstColumn="0" w:lastRowLastColumn="0"/>
            </w:pPr>
            <m:oMathPara>
              <m:oMath>
                <m:r>
                  <m:t>h=</m:t>
                </m:r>
                <m:f>
                  <m:fPr>
                    <m:ctrlPr/>
                  </m:fPr>
                  <m:num>
                    <m:r>
                      <m:t>λ</m:t>
                    </m:r>
                  </m:num>
                  <m:den>
                    <m:r>
                      <m:t>4</m:t>
                    </m:r>
                  </m:den>
                </m:f>
                <m:r>
                  <m:t xml:space="preserve"> </m:t>
                </m:r>
                <m:f>
                  <m:fPr>
                    <m:ctrlPr/>
                  </m:fPr>
                  <m:num>
                    <m:r>
                      <m:t>LP</m:t>
                    </m:r>
                  </m:num>
                  <m:den>
                    <m:r>
                      <m:t>S</m:t>
                    </m:r>
                  </m:den>
                </m:f>
                <m:r>
                  <m:t xml:space="preserve"> </m:t>
                </m:r>
                <m:f>
                  <m:fPr>
                    <m:ctrlPr/>
                  </m:fPr>
                  <m:num>
                    <m:sSup>
                      <m:sSupPr>
                        <m:ctrlPr/>
                      </m:sSupPr>
                      <m:e>
                        <m:r>
                          <m:t>υ</m:t>
                        </m:r>
                      </m:e>
                      <m:sup>
                        <m:r>
                          <m:t>2</m:t>
                        </m:r>
                      </m:sup>
                    </m:sSup>
                  </m:num>
                  <m:den>
                    <m:r>
                      <m:t>2g</m:t>
                    </m:r>
                  </m:den>
                </m:f>
                <m:r>
                  <m:t xml:space="preserve">= </m:t>
                </m:r>
                <m:f>
                  <m:fPr>
                    <m:ctrlPr/>
                  </m:fPr>
                  <m:num>
                    <m:r>
                      <m:t>λ</m:t>
                    </m:r>
                  </m:num>
                  <m:den>
                    <m:r>
                      <m:t>8g</m:t>
                    </m:r>
                  </m:den>
                </m:f>
                <m:r>
                  <m:t xml:space="preserve"> </m:t>
                </m:r>
                <m:f>
                  <m:fPr>
                    <m:ctrlPr/>
                  </m:fPr>
                  <m:num>
                    <m:r>
                      <m:t>LP</m:t>
                    </m:r>
                  </m:num>
                  <m:den>
                    <m:r>
                      <m:t>S</m:t>
                    </m:r>
                  </m:den>
                </m:f>
                <m:r>
                  <m:t xml:space="preserve"> </m:t>
                </m:r>
                <m:sSup>
                  <m:sSupPr>
                    <m:ctrlPr/>
                  </m:sSupPr>
                  <m:e>
                    <m:r>
                      <m:t>υ</m:t>
                    </m:r>
                  </m:e>
                  <m:sup>
                    <m:r>
                      <m:t>2</m:t>
                    </m:r>
                  </m:sup>
                </m:sSup>
                <m:r>
                  <m:t xml:space="preserve">=a </m:t>
                </m:r>
                <m:f>
                  <m:fPr>
                    <m:ctrlPr/>
                  </m:fPr>
                  <m:num>
                    <m:r>
                      <m:t>LP</m:t>
                    </m:r>
                  </m:num>
                  <m:den>
                    <m:r>
                      <m:t>S</m:t>
                    </m:r>
                  </m:den>
                </m:f>
                <m:r>
                  <m:t xml:space="preserve"> </m:t>
                </m:r>
                <m:sSup>
                  <m:sSupPr>
                    <m:ctrlPr/>
                  </m:sSupPr>
                  <m:e>
                    <m:r>
                      <m:t>υ</m:t>
                    </m:r>
                  </m:e>
                  <m:sup>
                    <m:r>
                      <m:t>2</m:t>
                    </m:r>
                  </m:sup>
                </m:sSup>
                <m:r>
                  <m:t>,</m:t>
                </m:r>
              </m:oMath>
            </m:oMathPara>
          </w:p>
        </w:tc>
        <w:tc>
          <w:tcPr>
            <w:tcW w:w="702" w:type="dxa"/>
          </w:tcPr>
          <w:p w14:paraId="305608F8" w14:textId="411A0A7B" w:rsidR="00FF000B" w:rsidRPr="002E37DB" w:rsidRDefault="00496C70" w:rsidP="002E37DB">
            <w:pPr>
              <w:pStyle w:val="a5"/>
              <w:cnfStyle w:val="100000000000" w:firstRow="1" w:lastRow="0" w:firstColumn="0" w:lastColumn="0" w:oddVBand="0" w:evenVBand="0" w:oddHBand="0" w:evenHBand="0" w:firstRowFirstColumn="0" w:firstRowLastColumn="0" w:lastRowFirstColumn="0" w:lastRowLastColumn="0"/>
              <w:rPr>
                <w:lang w:val="en-US"/>
              </w:rPr>
            </w:pPr>
            <w:r w:rsidRPr="002E37DB">
              <w:rPr>
                <w:lang w:val="en-US"/>
              </w:rPr>
              <w:t>(</w:t>
            </w:r>
            <w:fldSimple w:instr=" SEQ Формула \* ARABIC ">
              <w:r w:rsidR="0075087B">
                <w:rPr>
                  <w:noProof/>
                </w:rPr>
                <w:t>102</w:t>
              </w:r>
            </w:fldSimple>
            <w:r w:rsidRPr="002E37DB">
              <w:rPr>
                <w:lang w:val="en-US"/>
              </w:rPr>
              <w:t>)</w:t>
            </w:r>
          </w:p>
        </w:tc>
      </w:tr>
    </w:tbl>
    <w:p w14:paraId="4EDF0045" w14:textId="1933E944" w:rsidR="00C15871" w:rsidRDefault="00FF000B" w:rsidP="00B414A7">
      <w:pPr>
        <w:pStyle w:val="a5"/>
      </w:pPr>
      <w:r>
        <w:t>где</w:t>
      </w:r>
    </w:p>
    <w:tbl>
      <w:tblPr>
        <w:tblStyle w:val="51"/>
        <w:tblW w:w="5000" w:type="pct"/>
        <w:tblLook w:val="04A0" w:firstRow="1" w:lastRow="0" w:firstColumn="1" w:lastColumn="0" w:noHBand="0" w:noVBand="1"/>
      </w:tblPr>
      <w:tblGrid>
        <w:gridCol w:w="365"/>
        <w:gridCol w:w="7040"/>
        <w:gridCol w:w="362"/>
      </w:tblGrid>
      <w:tr w:rsidR="00FF000B" w:rsidRPr="002E37DB" w14:paraId="59324F3C"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49B02644" w14:textId="77777777" w:rsidR="00FF000B" w:rsidRPr="002E37DB" w:rsidRDefault="00FF000B" w:rsidP="002E37DB">
            <w:pPr>
              <w:rPr>
                <w:color w:val="auto"/>
              </w:rPr>
            </w:pPr>
          </w:p>
        </w:tc>
        <w:tc>
          <w:tcPr>
            <w:tcW w:w="5386" w:type="dxa"/>
          </w:tcPr>
          <w:p w14:paraId="05B8E1FD" w14:textId="2314F6B1" w:rsidR="00FF000B" w:rsidRPr="002E37DB" w:rsidRDefault="002C1741" w:rsidP="002E37DB">
            <w:pPr>
              <w:pStyle w:val="aff7"/>
              <w:cnfStyle w:val="100000000000" w:firstRow="1" w:lastRow="0" w:firstColumn="0" w:lastColumn="0" w:oddVBand="0" w:evenVBand="0" w:oddHBand="0" w:evenHBand="0" w:firstRowFirstColumn="0" w:firstRowLastColumn="0" w:lastRowFirstColumn="0" w:lastRowLastColumn="0"/>
            </w:pPr>
            <m:oMathPara>
              <m:oMath>
                <m:r>
                  <m:t>a=</m:t>
                </m:r>
                <m:f>
                  <m:fPr>
                    <m:ctrlPr/>
                  </m:fPr>
                  <m:num>
                    <m:r>
                      <m:t>λ</m:t>
                    </m:r>
                  </m:num>
                  <m:den>
                    <m:r>
                      <m:t>8g</m:t>
                    </m:r>
                  </m:den>
                </m:f>
                <m:r>
                  <m:t>.</m:t>
                </m:r>
              </m:oMath>
            </m:oMathPara>
          </w:p>
        </w:tc>
        <w:tc>
          <w:tcPr>
            <w:tcW w:w="277" w:type="dxa"/>
          </w:tcPr>
          <w:p w14:paraId="20C24DE0" w14:textId="77777777" w:rsidR="00FF000B" w:rsidRPr="002E37DB" w:rsidRDefault="00FF000B" w:rsidP="002E37DB">
            <w:pPr>
              <w:cnfStyle w:val="100000000000" w:firstRow="1" w:lastRow="0" w:firstColumn="0" w:lastColumn="0" w:oddVBand="0" w:evenVBand="0" w:oddHBand="0" w:evenHBand="0" w:firstRowFirstColumn="0" w:firstRowLastColumn="0" w:lastRowFirstColumn="0" w:lastRowLastColumn="0"/>
              <w:rPr>
                <w:color w:val="auto"/>
              </w:rPr>
            </w:pPr>
          </w:p>
        </w:tc>
      </w:tr>
    </w:tbl>
    <w:p w14:paraId="7728BF8A" w14:textId="303DD04E" w:rsidR="00C15871" w:rsidRDefault="00034729" w:rsidP="00034729">
      <w:pPr>
        <w:pStyle w:val="a5"/>
      </w:pPr>
      <w:r>
        <w:t xml:space="preserve">Аналогичная формула может быть выведена для случая движения воздуха по шахтным выработкам. Воспользуемся для этого методом размерностей. Потеря давления при движении воздуха по воздухопроводу зависит от следующих величин: некоторого безразмерного коэффициента с, выражающего особенность поверхности воздухопровода (ее шероховатость) и физических параметров воздуха (вязкости </w:t>
      </w:r>
      <w:r>
        <w:rPr>
          <w:rFonts w:ascii="Cambria Math" w:hAnsi="Cambria Math"/>
        </w:rPr>
        <w:t>µ</w:t>
      </w:r>
      <w:r>
        <w:t xml:space="preserve"> и плотности р), скорости движения воздуха </w:t>
      </w:r>
      <w:r>
        <w:rPr>
          <w:rFonts w:ascii="Cambria Math" w:hAnsi="Cambria Math"/>
        </w:rPr>
        <w:t>υ</w:t>
      </w:r>
      <w:r>
        <w:t>, длины, периметра и площади поперечного сечения воздухопровода</w:t>
      </w:r>
    </w:p>
    <w:tbl>
      <w:tblPr>
        <w:tblStyle w:val="51"/>
        <w:tblW w:w="5000" w:type="pct"/>
        <w:tblLook w:val="04A0" w:firstRow="1" w:lastRow="0" w:firstColumn="1" w:lastColumn="0" w:noHBand="0" w:noVBand="1"/>
      </w:tblPr>
      <w:tblGrid>
        <w:gridCol w:w="919"/>
        <w:gridCol w:w="5918"/>
        <w:gridCol w:w="930"/>
      </w:tblGrid>
      <w:tr w:rsidR="00FF000B" w:rsidRPr="002E37DB" w14:paraId="29CA3766"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0E0349D8" w14:textId="77777777" w:rsidR="00FF000B" w:rsidRPr="002E37DB" w:rsidRDefault="00FF000B" w:rsidP="002E37DB">
            <w:pPr>
              <w:rPr>
                <w:color w:val="auto"/>
              </w:rPr>
            </w:pPr>
          </w:p>
        </w:tc>
        <w:tc>
          <w:tcPr>
            <w:tcW w:w="4536" w:type="dxa"/>
          </w:tcPr>
          <w:p w14:paraId="2F349539" w14:textId="66E87EDB" w:rsidR="00FF000B" w:rsidRPr="002E37DB" w:rsidRDefault="00D4657D" w:rsidP="002E37DB">
            <w:pPr>
              <w:pStyle w:val="aff7"/>
              <w:cnfStyle w:val="100000000000" w:firstRow="1" w:lastRow="0" w:firstColumn="0" w:lastColumn="0" w:oddVBand="0" w:evenVBand="0" w:oddHBand="0" w:evenHBand="0" w:firstRowFirstColumn="0" w:firstRowLastColumn="0" w:lastRowFirstColumn="0" w:lastRowLastColumn="0"/>
            </w:pPr>
            <m:oMathPara>
              <m:oMath>
                <m:r>
                  <m:t>h=cf</m:t>
                </m:r>
                <m:d>
                  <m:dPr>
                    <m:ctrlPr/>
                  </m:dPr>
                  <m:e>
                    <m:r>
                      <m:t>μ, p, υ, L, P, S</m:t>
                    </m:r>
                  </m:e>
                </m:d>
                <m:r>
                  <m:t>.</m:t>
                </m:r>
              </m:oMath>
            </m:oMathPara>
          </w:p>
        </w:tc>
        <w:tc>
          <w:tcPr>
            <w:tcW w:w="702" w:type="dxa"/>
          </w:tcPr>
          <w:p w14:paraId="0F4D7690" w14:textId="201DE64D" w:rsidR="00FF000B" w:rsidRPr="002E37DB" w:rsidRDefault="00D4657D" w:rsidP="002E37DB">
            <w:pPr>
              <w:pStyle w:val="a5"/>
              <w:cnfStyle w:val="100000000000" w:firstRow="1" w:lastRow="0" w:firstColumn="0" w:lastColumn="0" w:oddVBand="0" w:evenVBand="0" w:oddHBand="0" w:evenHBand="0" w:firstRowFirstColumn="0" w:firstRowLastColumn="0" w:lastRowFirstColumn="0" w:lastRowLastColumn="0"/>
              <w:rPr>
                <w:lang w:val="en-US"/>
              </w:rPr>
            </w:pPr>
            <w:bookmarkStart w:id="420" w:name="_Ref228902080"/>
            <w:r w:rsidRPr="002E37DB">
              <w:rPr>
                <w:lang w:val="en-US"/>
              </w:rPr>
              <w:t>(</w:t>
            </w:r>
            <w:fldSimple w:instr=" SEQ Формула \* ARABIC ">
              <w:r w:rsidR="0075087B">
                <w:rPr>
                  <w:noProof/>
                </w:rPr>
                <w:t>103</w:t>
              </w:r>
            </w:fldSimple>
            <w:r w:rsidRPr="002E37DB">
              <w:rPr>
                <w:lang w:val="en-US"/>
              </w:rPr>
              <w:t>)</w:t>
            </w:r>
            <w:bookmarkEnd w:id="420"/>
          </w:p>
        </w:tc>
      </w:tr>
    </w:tbl>
    <w:p w14:paraId="1BA67C81" w14:textId="78821DC7" w:rsidR="00C15871" w:rsidRDefault="00034729" w:rsidP="00034729">
      <w:pPr>
        <w:pStyle w:val="a5"/>
      </w:pPr>
      <w:r>
        <w:t xml:space="preserve">Чтобы уменьшить число величин в правой части уравнения </w:t>
      </w:r>
      <w:r w:rsidR="00D4657D">
        <w:fldChar w:fldCharType="begin"/>
      </w:r>
      <w:r w:rsidR="00D4657D">
        <w:instrText xml:space="preserve"> REF _Ref228902080 \h </w:instrText>
      </w:r>
      <w:r w:rsidR="00D4657D">
        <w:fldChar w:fldCharType="separate"/>
      </w:r>
      <w:r w:rsidR="00A05A8B" w:rsidRPr="00203061">
        <w:rPr>
          <w:rStyle w:val="afff6"/>
        </w:rPr>
        <w:t>(</w:t>
      </w:r>
      <w:r w:rsidR="00A05A8B">
        <w:rPr>
          <w:rStyle w:val="afff6"/>
          <w:noProof/>
        </w:rPr>
        <w:t>103</w:t>
      </w:r>
      <w:r w:rsidR="00A05A8B" w:rsidRPr="00203061">
        <w:rPr>
          <w:rStyle w:val="afff6"/>
        </w:rPr>
        <w:t>)</w:t>
      </w:r>
      <w:r w:rsidR="00D4657D">
        <w:fldChar w:fldCharType="end"/>
      </w:r>
      <w:r>
        <w:t>, отнесём потерю давления к воздухопроводу длиной L=1 с периметром P=1; поскольку потеря давления, очевидно, прямо пропорциональна как L, так и Р (произведение LP представляет собой поверхность трения воздухопровода), можно написать</w:t>
      </w:r>
    </w:p>
    <w:tbl>
      <w:tblPr>
        <w:tblStyle w:val="51"/>
        <w:tblW w:w="5000" w:type="pct"/>
        <w:tblLook w:val="04A0" w:firstRow="1" w:lastRow="0" w:firstColumn="1" w:lastColumn="0" w:noHBand="0" w:noVBand="1"/>
      </w:tblPr>
      <w:tblGrid>
        <w:gridCol w:w="919"/>
        <w:gridCol w:w="5918"/>
        <w:gridCol w:w="930"/>
      </w:tblGrid>
      <w:tr w:rsidR="00FF000B" w:rsidRPr="002E37DB" w14:paraId="058F90CA"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78356C07" w14:textId="77777777" w:rsidR="00FF000B" w:rsidRPr="002E37DB" w:rsidRDefault="00FF000B" w:rsidP="002E37DB">
            <w:pPr>
              <w:rPr>
                <w:color w:val="auto"/>
              </w:rPr>
            </w:pPr>
          </w:p>
        </w:tc>
        <w:tc>
          <w:tcPr>
            <w:tcW w:w="4536" w:type="dxa"/>
          </w:tcPr>
          <w:p w14:paraId="347E3D22" w14:textId="477B4164" w:rsidR="00FF000B" w:rsidRPr="002E37DB" w:rsidRDefault="00000000" w:rsidP="002E37DB">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h</m:t>
                    </m:r>
                  </m:num>
                  <m:den>
                    <m:r>
                      <m:t>LP</m:t>
                    </m:r>
                  </m:den>
                </m:f>
                <m:r>
                  <m:t>=cf</m:t>
                </m:r>
                <m:d>
                  <m:dPr>
                    <m:ctrlPr/>
                  </m:dPr>
                  <m:e>
                    <m:r>
                      <m:t>p, μ, υ, S</m:t>
                    </m:r>
                  </m:e>
                </m:d>
                <m:r>
                  <m:t>.</m:t>
                </m:r>
              </m:oMath>
            </m:oMathPara>
          </w:p>
        </w:tc>
        <w:tc>
          <w:tcPr>
            <w:tcW w:w="702" w:type="dxa"/>
          </w:tcPr>
          <w:p w14:paraId="69FC0D1A" w14:textId="06B92832" w:rsidR="00FF000B" w:rsidRPr="002E37DB" w:rsidRDefault="00D4657D" w:rsidP="002E37DB">
            <w:pPr>
              <w:pStyle w:val="a5"/>
              <w:cnfStyle w:val="100000000000" w:firstRow="1" w:lastRow="0" w:firstColumn="0" w:lastColumn="0" w:oddVBand="0" w:evenVBand="0" w:oddHBand="0" w:evenHBand="0" w:firstRowFirstColumn="0" w:firstRowLastColumn="0" w:lastRowFirstColumn="0" w:lastRowLastColumn="0"/>
              <w:rPr>
                <w:lang w:val="en-US"/>
              </w:rPr>
            </w:pPr>
            <w:bookmarkStart w:id="421" w:name="_Ref228902136"/>
            <w:r w:rsidRPr="002E37DB">
              <w:rPr>
                <w:lang w:val="en-US"/>
              </w:rPr>
              <w:t>(</w:t>
            </w:r>
            <w:fldSimple w:instr=" SEQ Формула \* ARABIC ">
              <w:r w:rsidR="0075087B">
                <w:rPr>
                  <w:noProof/>
                </w:rPr>
                <w:t>104</w:t>
              </w:r>
            </w:fldSimple>
            <w:r w:rsidRPr="002E37DB">
              <w:rPr>
                <w:lang w:val="en-US"/>
              </w:rPr>
              <w:t>)</w:t>
            </w:r>
            <w:bookmarkEnd w:id="421"/>
          </w:p>
        </w:tc>
      </w:tr>
    </w:tbl>
    <w:p w14:paraId="5E68EEA6" w14:textId="2972E161" w:rsidR="00C15871" w:rsidRDefault="00034729" w:rsidP="00B414A7">
      <w:pPr>
        <w:pStyle w:val="a5"/>
      </w:pPr>
      <w:r w:rsidRPr="00034729">
        <w:t xml:space="preserve">Пусть величины р, </w:t>
      </w:r>
      <w:r>
        <w:rPr>
          <w:rFonts w:ascii="Cambria Math" w:hAnsi="Cambria Math"/>
        </w:rPr>
        <w:t>µ</w:t>
      </w:r>
      <w:r w:rsidRPr="00034729">
        <w:t xml:space="preserve">, </w:t>
      </w:r>
      <w:r>
        <w:rPr>
          <w:rFonts w:ascii="Cambria Math" w:hAnsi="Cambria Math"/>
        </w:rPr>
        <w:t>υ</w:t>
      </w:r>
      <w:r w:rsidRPr="00034729">
        <w:t xml:space="preserve"> и S входят в уравнение </w:t>
      </w:r>
      <w:r w:rsidR="00D4657D">
        <w:fldChar w:fldCharType="begin"/>
      </w:r>
      <w:r w:rsidR="00D4657D">
        <w:instrText xml:space="preserve"> REF _Ref228902136 \h </w:instrText>
      </w:r>
      <w:r w:rsidR="00D4657D">
        <w:fldChar w:fldCharType="separate"/>
      </w:r>
      <w:r w:rsidR="00A05A8B" w:rsidRPr="00203061">
        <w:rPr>
          <w:rStyle w:val="afff6"/>
        </w:rPr>
        <w:t>(</w:t>
      </w:r>
      <w:r w:rsidR="00A05A8B">
        <w:rPr>
          <w:rStyle w:val="afff6"/>
          <w:noProof/>
        </w:rPr>
        <w:t>104</w:t>
      </w:r>
      <w:r w:rsidR="00A05A8B" w:rsidRPr="00203061">
        <w:rPr>
          <w:rStyle w:val="afff6"/>
        </w:rPr>
        <w:t>)</w:t>
      </w:r>
      <w:r w:rsidR="00D4657D">
        <w:fldChar w:fldCharType="end"/>
      </w:r>
      <w:r w:rsidRPr="00034729">
        <w:t xml:space="preserve"> в следующих, пока неизвестных, степенях </w:t>
      </w:r>
      <w:r>
        <w:rPr>
          <w:lang w:val="en-US"/>
        </w:rPr>
        <w:t>a</w:t>
      </w:r>
      <w:r w:rsidRPr="00034729">
        <w:t xml:space="preserve">, </w:t>
      </w:r>
      <w:r>
        <w:rPr>
          <w:rFonts w:ascii="Cambria Math" w:hAnsi="Cambria Math"/>
        </w:rPr>
        <w:t>β</w:t>
      </w:r>
      <w:r w:rsidRPr="00034729">
        <w:t xml:space="preserve">, </w:t>
      </w:r>
      <w:r>
        <w:rPr>
          <w:rFonts w:ascii="Cambria Math" w:hAnsi="Cambria Math"/>
        </w:rPr>
        <w:t>γ</w:t>
      </w:r>
      <w:r w:rsidRPr="00034729">
        <w:t xml:space="preserve"> и </w:t>
      </w:r>
      <w:r>
        <w:rPr>
          <w:rFonts w:ascii="Cambria Math" w:hAnsi="Cambria Math"/>
        </w:rPr>
        <w:t>δ</w:t>
      </w:r>
      <w:r w:rsidRPr="00034729">
        <w:t>, т. е.</w:t>
      </w:r>
    </w:p>
    <w:tbl>
      <w:tblPr>
        <w:tblStyle w:val="51"/>
        <w:tblW w:w="5000" w:type="pct"/>
        <w:tblLook w:val="04A0" w:firstRow="1" w:lastRow="0" w:firstColumn="1" w:lastColumn="0" w:noHBand="0" w:noVBand="1"/>
      </w:tblPr>
      <w:tblGrid>
        <w:gridCol w:w="919"/>
        <w:gridCol w:w="5918"/>
        <w:gridCol w:w="930"/>
      </w:tblGrid>
      <w:tr w:rsidR="00FF000B" w:rsidRPr="002E37DB" w14:paraId="35F33D4F"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366AFA6" w14:textId="77777777" w:rsidR="00FF000B" w:rsidRPr="002E37DB" w:rsidRDefault="00FF000B" w:rsidP="002E37DB">
            <w:pPr>
              <w:rPr>
                <w:color w:val="auto"/>
              </w:rPr>
            </w:pPr>
          </w:p>
        </w:tc>
        <w:tc>
          <w:tcPr>
            <w:tcW w:w="4536" w:type="dxa"/>
          </w:tcPr>
          <w:p w14:paraId="256D4AF9" w14:textId="5E91E324" w:rsidR="00FF000B" w:rsidRPr="002E37DB" w:rsidRDefault="00000000" w:rsidP="002E37DB">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h</m:t>
                    </m:r>
                  </m:num>
                  <m:den>
                    <m:r>
                      <m:t>LP</m:t>
                    </m:r>
                  </m:den>
                </m:f>
                <m:r>
                  <m:t xml:space="preserve">=c </m:t>
                </m:r>
                <m:sSup>
                  <m:sSupPr>
                    <m:ctrlPr/>
                  </m:sSupPr>
                  <m:e>
                    <m:r>
                      <m:t>p</m:t>
                    </m:r>
                  </m:e>
                  <m:sup>
                    <m:r>
                      <m:t>a</m:t>
                    </m:r>
                  </m:sup>
                </m:sSup>
                <m:sSup>
                  <m:sSupPr>
                    <m:ctrlPr/>
                  </m:sSupPr>
                  <m:e>
                    <m:r>
                      <m:t>μ</m:t>
                    </m:r>
                  </m:e>
                  <m:sup>
                    <m:r>
                      <m:t>β</m:t>
                    </m:r>
                  </m:sup>
                </m:sSup>
                <m:sSup>
                  <m:sSupPr>
                    <m:ctrlPr/>
                  </m:sSupPr>
                  <m:e>
                    <m:r>
                      <m:t>υ</m:t>
                    </m:r>
                  </m:e>
                  <m:sup>
                    <m:r>
                      <m:t>γ</m:t>
                    </m:r>
                  </m:sup>
                </m:sSup>
                <m:sSup>
                  <m:sSupPr>
                    <m:ctrlPr/>
                  </m:sSupPr>
                  <m:e>
                    <m:r>
                      <m:t>S</m:t>
                    </m:r>
                  </m:e>
                  <m:sup>
                    <m:r>
                      <m:t>δ</m:t>
                    </m:r>
                  </m:sup>
                </m:sSup>
                <m:r>
                  <m:t>.</m:t>
                </m:r>
              </m:oMath>
            </m:oMathPara>
          </w:p>
        </w:tc>
        <w:tc>
          <w:tcPr>
            <w:tcW w:w="702" w:type="dxa"/>
          </w:tcPr>
          <w:p w14:paraId="6CE20553" w14:textId="403F794F" w:rsidR="00FF000B" w:rsidRPr="002E37DB" w:rsidRDefault="00D4657D" w:rsidP="002E37DB">
            <w:pPr>
              <w:pStyle w:val="a5"/>
              <w:cnfStyle w:val="100000000000" w:firstRow="1" w:lastRow="0" w:firstColumn="0" w:lastColumn="0" w:oddVBand="0" w:evenVBand="0" w:oddHBand="0" w:evenHBand="0" w:firstRowFirstColumn="0" w:firstRowLastColumn="0" w:lastRowFirstColumn="0" w:lastRowLastColumn="0"/>
              <w:rPr>
                <w:lang w:val="en-US"/>
              </w:rPr>
            </w:pPr>
            <w:bookmarkStart w:id="422" w:name="_Ref228902183"/>
            <w:r w:rsidRPr="002E37DB">
              <w:rPr>
                <w:lang w:val="en-US"/>
              </w:rPr>
              <w:t>(</w:t>
            </w:r>
            <w:fldSimple w:instr=" SEQ Формула \* ARABIC ">
              <w:r w:rsidR="0075087B">
                <w:rPr>
                  <w:noProof/>
                </w:rPr>
                <w:t>105</w:t>
              </w:r>
            </w:fldSimple>
            <w:r w:rsidRPr="002E37DB">
              <w:rPr>
                <w:lang w:val="en-US"/>
              </w:rPr>
              <w:t>)</w:t>
            </w:r>
            <w:bookmarkEnd w:id="422"/>
          </w:p>
        </w:tc>
      </w:tr>
    </w:tbl>
    <w:p w14:paraId="3EEB658A" w14:textId="56B3A658" w:rsidR="00C15871" w:rsidRDefault="00034729" w:rsidP="00034729">
      <w:pPr>
        <w:pStyle w:val="a5"/>
      </w:pPr>
      <w:r>
        <w:t xml:space="preserve">Напишем уравнение размерности для левой и правой частей уравнения </w:t>
      </w:r>
      <w:r w:rsidR="00D4657D">
        <w:fldChar w:fldCharType="begin"/>
      </w:r>
      <w:r w:rsidR="00D4657D">
        <w:instrText xml:space="preserve"> REF _Ref228902183 \h </w:instrText>
      </w:r>
      <w:r w:rsidR="00D4657D">
        <w:fldChar w:fldCharType="separate"/>
      </w:r>
      <w:r w:rsidR="00A05A8B" w:rsidRPr="00203061">
        <w:rPr>
          <w:rStyle w:val="afff6"/>
        </w:rPr>
        <w:t>(</w:t>
      </w:r>
      <w:r w:rsidR="00A05A8B">
        <w:rPr>
          <w:rStyle w:val="afff6"/>
          <w:noProof/>
        </w:rPr>
        <w:t>105</w:t>
      </w:r>
      <w:r w:rsidR="00A05A8B" w:rsidRPr="00203061">
        <w:rPr>
          <w:rStyle w:val="afff6"/>
        </w:rPr>
        <w:t>)</w:t>
      </w:r>
      <w:r w:rsidR="00D4657D">
        <w:fldChar w:fldCharType="end"/>
      </w:r>
    </w:p>
    <w:tbl>
      <w:tblPr>
        <w:tblStyle w:val="51"/>
        <w:tblW w:w="5000" w:type="pct"/>
        <w:tblLook w:val="04A0" w:firstRow="1" w:lastRow="0" w:firstColumn="1" w:lastColumn="0" w:noHBand="0" w:noVBand="1"/>
      </w:tblPr>
      <w:tblGrid>
        <w:gridCol w:w="365"/>
        <w:gridCol w:w="7040"/>
        <w:gridCol w:w="362"/>
      </w:tblGrid>
      <w:tr w:rsidR="00FF000B" w:rsidRPr="002E37DB" w14:paraId="52D3A623"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43B0ECA3" w14:textId="77777777" w:rsidR="00FF000B" w:rsidRPr="002E37DB" w:rsidRDefault="00FF000B" w:rsidP="002E37DB">
            <w:pPr>
              <w:rPr>
                <w:color w:val="auto"/>
              </w:rPr>
            </w:pPr>
          </w:p>
        </w:tc>
        <w:tc>
          <w:tcPr>
            <w:tcW w:w="5386" w:type="dxa"/>
          </w:tcPr>
          <w:p w14:paraId="7572FA0F" w14:textId="4F1A4074" w:rsidR="00FF000B" w:rsidRPr="002E37DB" w:rsidRDefault="00000000" w:rsidP="002E37DB">
            <w:pPr>
              <w:pStyle w:val="aff7"/>
              <w:cnfStyle w:val="100000000000" w:firstRow="1" w:lastRow="0" w:firstColumn="0" w:lastColumn="0" w:oddVBand="0" w:evenVBand="0" w:oddHBand="0" w:evenHBand="0" w:firstRowFirstColumn="0" w:firstRowLastColumn="0" w:lastRowFirstColumn="0" w:lastRowLastColumn="0"/>
            </w:pPr>
            <m:oMathPara>
              <m:oMath>
                <m:d>
                  <m:dPr>
                    <m:begChr m:val="["/>
                    <m:endChr m:val="]"/>
                    <m:ctrlPr/>
                  </m:dPr>
                  <m:e>
                    <m:f>
                      <m:fPr>
                        <m:ctrlPr/>
                      </m:fPr>
                      <m:num>
                        <m:r>
                          <m:t>кг</m:t>
                        </m:r>
                      </m:num>
                      <m:den>
                        <m:sSup>
                          <m:sSupPr>
                            <m:ctrlPr/>
                          </m:sSupPr>
                          <m:e>
                            <m:r>
                              <m:t>м</m:t>
                            </m:r>
                          </m:e>
                          <m:sup>
                            <m:r>
                              <m:t>2</m:t>
                            </m:r>
                          </m:sup>
                        </m:sSup>
                        <m:r>
                          <m:t>×</m:t>
                        </m:r>
                        <m:sSup>
                          <m:sSupPr>
                            <m:ctrlPr/>
                          </m:sSupPr>
                          <m:e>
                            <m:r>
                              <m:t>м</m:t>
                            </m:r>
                          </m:e>
                          <m:sup>
                            <m:r>
                              <m:t>2</m:t>
                            </m:r>
                          </m:sup>
                        </m:sSup>
                      </m:den>
                    </m:f>
                  </m:e>
                </m:d>
                <m:r>
                  <m:t>=</m:t>
                </m:r>
                <m:sSup>
                  <m:sSupPr>
                    <m:ctrlPr/>
                  </m:sSupPr>
                  <m:e>
                    <m:d>
                      <m:dPr>
                        <m:begChr m:val="["/>
                        <m:endChr m:val="]"/>
                        <m:ctrlPr/>
                      </m:dPr>
                      <m:e>
                        <m:f>
                          <m:fPr>
                            <m:ctrlPr/>
                          </m:fPr>
                          <m:num>
                            <m:r>
                              <m:t>кг×сек</m:t>
                            </m:r>
                          </m:num>
                          <m:den>
                            <m:sSup>
                              <m:sSupPr>
                                <m:ctrlPr/>
                              </m:sSupPr>
                              <m:e>
                                <m:r>
                                  <m:t>м</m:t>
                                </m:r>
                              </m:e>
                              <m:sup>
                                <m:r>
                                  <m:t>4</m:t>
                                </m:r>
                              </m:sup>
                            </m:sSup>
                          </m:den>
                        </m:f>
                      </m:e>
                    </m:d>
                  </m:e>
                  <m:sup>
                    <m:r>
                      <m:t>a</m:t>
                    </m:r>
                  </m:sup>
                </m:sSup>
                <m:r>
                  <m:t xml:space="preserve">× </m:t>
                </m:r>
                <m:sSup>
                  <m:sSupPr>
                    <m:ctrlPr/>
                  </m:sSupPr>
                  <m:e>
                    <m:d>
                      <m:dPr>
                        <m:begChr m:val="["/>
                        <m:endChr m:val="]"/>
                        <m:ctrlPr/>
                      </m:dPr>
                      <m:e>
                        <m:f>
                          <m:fPr>
                            <m:ctrlPr/>
                          </m:fPr>
                          <m:num>
                            <m:r>
                              <m:t>кг×сек</m:t>
                            </m:r>
                          </m:num>
                          <m:den>
                            <m:sSup>
                              <m:sSupPr>
                                <m:ctrlPr/>
                              </m:sSupPr>
                              <m:e>
                                <m:r>
                                  <m:t>м</m:t>
                                </m:r>
                              </m:e>
                              <m:sup>
                                <m:r>
                                  <m:t>2</m:t>
                                </m:r>
                              </m:sup>
                            </m:sSup>
                          </m:den>
                        </m:f>
                      </m:e>
                    </m:d>
                  </m:e>
                  <m:sup>
                    <m:r>
                      <m:t>β</m:t>
                    </m:r>
                  </m:sup>
                </m:sSup>
                <m:r>
                  <m:t xml:space="preserve">× </m:t>
                </m:r>
                <m:sSup>
                  <m:sSupPr>
                    <m:ctrlPr/>
                  </m:sSupPr>
                  <m:e>
                    <m:d>
                      <m:dPr>
                        <m:begChr m:val="["/>
                        <m:endChr m:val="]"/>
                        <m:ctrlPr/>
                      </m:dPr>
                      <m:e>
                        <m:f>
                          <m:fPr>
                            <m:ctrlPr/>
                          </m:fPr>
                          <m:num>
                            <m:r>
                              <m:t>м</m:t>
                            </m:r>
                          </m:num>
                          <m:den>
                            <m:r>
                              <m:t>сек</m:t>
                            </m:r>
                          </m:den>
                        </m:f>
                      </m:e>
                    </m:d>
                  </m:e>
                  <m:sup>
                    <m:r>
                      <m:t>γ</m:t>
                    </m:r>
                  </m:sup>
                </m:sSup>
                <m:r>
                  <m:t xml:space="preserve">× </m:t>
                </m:r>
                <m:sSup>
                  <m:sSupPr>
                    <m:ctrlPr/>
                  </m:sSupPr>
                  <m:e>
                    <m:d>
                      <m:dPr>
                        <m:begChr m:val="["/>
                        <m:endChr m:val="]"/>
                        <m:ctrlPr/>
                      </m:dPr>
                      <m:e>
                        <m:sSup>
                          <m:sSupPr>
                            <m:ctrlPr/>
                          </m:sSupPr>
                          <m:e>
                            <m:r>
                              <m:t>м</m:t>
                            </m:r>
                          </m:e>
                          <m:sup>
                            <m:r>
                              <m:t>2</m:t>
                            </m:r>
                          </m:sup>
                        </m:sSup>
                      </m:e>
                    </m:d>
                  </m:e>
                  <m:sup>
                    <m:r>
                      <m:t>δ</m:t>
                    </m:r>
                  </m:sup>
                </m:sSup>
              </m:oMath>
            </m:oMathPara>
          </w:p>
        </w:tc>
        <w:tc>
          <w:tcPr>
            <w:tcW w:w="277" w:type="dxa"/>
          </w:tcPr>
          <w:p w14:paraId="56F01147" w14:textId="77777777" w:rsidR="00FF000B" w:rsidRPr="002E37DB" w:rsidRDefault="00FF000B" w:rsidP="002E37DB">
            <w:pPr>
              <w:cnfStyle w:val="100000000000" w:firstRow="1" w:lastRow="0" w:firstColumn="0" w:lastColumn="0" w:oddVBand="0" w:evenVBand="0" w:oddHBand="0" w:evenHBand="0" w:firstRowFirstColumn="0" w:firstRowLastColumn="0" w:lastRowFirstColumn="0" w:lastRowLastColumn="0"/>
              <w:rPr>
                <w:color w:val="auto"/>
              </w:rPr>
            </w:pPr>
          </w:p>
        </w:tc>
      </w:tr>
    </w:tbl>
    <w:p w14:paraId="7C79F25E" w14:textId="5FC853BA" w:rsidR="00C15871" w:rsidRDefault="00FF000B" w:rsidP="00B414A7">
      <w:pPr>
        <w:pStyle w:val="a5"/>
      </w:pPr>
      <w:r>
        <w:t>или</w:t>
      </w:r>
    </w:p>
    <w:tbl>
      <w:tblPr>
        <w:tblStyle w:val="51"/>
        <w:tblW w:w="5000" w:type="pct"/>
        <w:tblLook w:val="04A0" w:firstRow="1" w:lastRow="0" w:firstColumn="1" w:lastColumn="0" w:noHBand="0" w:noVBand="1"/>
      </w:tblPr>
      <w:tblGrid>
        <w:gridCol w:w="365"/>
        <w:gridCol w:w="7040"/>
        <w:gridCol w:w="362"/>
      </w:tblGrid>
      <w:tr w:rsidR="00FF000B" w:rsidRPr="002E37DB" w14:paraId="1963DCCE"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2340F4CB" w14:textId="77777777" w:rsidR="00FF000B" w:rsidRPr="002E37DB" w:rsidRDefault="00FF000B" w:rsidP="002E37DB">
            <w:pPr>
              <w:rPr>
                <w:color w:val="auto"/>
              </w:rPr>
            </w:pPr>
          </w:p>
        </w:tc>
        <w:tc>
          <w:tcPr>
            <w:tcW w:w="5386" w:type="dxa"/>
          </w:tcPr>
          <w:p w14:paraId="0DFBCAA5" w14:textId="6E65D423" w:rsidR="00FF000B" w:rsidRPr="002E37DB" w:rsidRDefault="00000000" w:rsidP="002E37DB">
            <w:pPr>
              <w:pStyle w:val="aff7"/>
              <w:cnfStyle w:val="100000000000" w:firstRow="1" w:lastRow="0" w:firstColumn="0" w:lastColumn="0" w:oddVBand="0" w:evenVBand="0" w:oddHBand="0" w:evenHBand="0" w:firstRowFirstColumn="0" w:firstRowLastColumn="0" w:lastRowFirstColumn="0" w:lastRowLastColumn="0"/>
            </w:pPr>
            <m:oMathPara>
              <m:oMath>
                <m:sSup>
                  <m:sSupPr>
                    <m:ctrlPr/>
                  </m:sSupPr>
                  <m:e>
                    <m:d>
                      <m:dPr>
                        <m:begChr m:val="["/>
                        <m:endChr m:val="]"/>
                        <m:ctrlPr/>
                      </m:dPr>
                      <m:e>
                        <m:r>
                          <m:t>R</m:t>
                        </m:r>
                      </m:e>
                    </m:d>
                  </m:e>
                  <m:sup>
                    <m:r>
                      <m:t>1</m:t>
                    </m:r>
                  </m:sup>
                </m:sSup>
                <m:r>
                  <m:t xml:space="preserve"> </m:t>
                </m:r>
                <m:sSup>
                  <m:sSupPr>
                    <m:ctrlPr/>
                  </m:sSupPr>
                  <m:e>
                    <m:d>
                      <m:dPr>
                        <m:begChr m:val="["/>
                        <m:endChr m:val="]"/>
                        <m:ctrlPr/>
                      </m:dPr>
                      <m:e>
                        <m:r>
                          <m:t>l</m:t>
                        </m:r>
                      </m:e>
                    </m:d>
                  </m:e>
                  <m:sup>
                    <m:r>
                      <m:t>-4</m:t>
                    </m:r>
                  </m:sup>
                </m:sSup>
                <m:sSup>
                  <m:sSupPr>
                    <m:ctrlPr/>
                  </m:sSupPr>
                  <m:e>
                    <m:d>
                      <m:dPr>
                        <m:begChr m:val="["/>
                        <m:endChr m:val="]"/>
                        <m:ctrlPr/>
                      </m:dPr>
                      <m:e>
                        <m:r>
                          <m:t>t</m:t>
                        </m:r>
                      </m:e>
                    </m:d>
                  </m:e>
                  <m:sup>
                    <m:r>
                      <m:t>0</m:t>
                    </m:r>
                  </m:sup>
                </m:sSup>
                <m:r>
                  <m:t xml:space="preserve">= </m:t>
                </m:r>
                <m:sSup>
                  <m:sSupPr>
                    <m:ctrlPr/>
                  </m:sSupPr>
                  <m:e>
                    <m:d>
                      <m:dPr>
                        <m:begChr m:val="["/>
                        <m:endChr m:val="]"/>
                        <m:ctrlPr/>
                      </m:dPr>
                      <m:e>
                        <m:f>
                          <m:fPr>
                            <m:ctrlPr/>
                          </m:fPr>
                          <m:num>
                            <m:sSup>
                              <m:sSupPr>
                                <m:ctrlPr/>
                              </m:sSupPr>
                              <m:e>
                                <m:r>
                                  <m:t>Rt</m:t>
                                </m:r>
                              </m:e>
                              <m:sup>
                                <m:r>
                                  <m:t>2</m:t>
                                </m:r>
                              </m:sup>
                            </m:sSup>
                          </m:num>
                          <m:den>
                            <m:sSup>
                              <m:sSupPr>
                                <m:ctrlPr/>
                              </m:sSupPr>
                              <m:e>
                                <m:r>
                                  <m:t>l</m:t>
                                </m:r>
                              </m:e>
                              <m:sup>
                                <m:r>
                                  <m:t>4</m:t>
                                </m:r>
                              </m:sup>
                            </m:sSup>
                          </m:den>
                        </m:f>
                      </m:e>
                    </m:d>
                  </m:e>
                  <m:sup>
                    <m:r>
                      <m:t>a</m:t>
                    </m:r>
                  </m:sup>
                </m:sSup>
                <m:r>
                  <m:t xml:space="preserve"> </m:t>
                </m:r>
                <m:sSup>
                  <m:sSupPr>
                    <m:ctrlPr/>
                  </m:sSupPr>
                  <m:e>
                    <m:d>
                      <m:dPr>
                        <m:begChr m:val="["/>
                        <m:endChr m:val="]"/>
                        <m:ctrlPr/>
                      </m:dPr>
                      <m:e>
                        <m:f>
                          <m:fPr>
                            <m:ctrlPr/>
                          </m:fPr>
                          <m:num>
                            <m:r>
                              <m:t>Rt</m:t>
                            </m:r>
                          </m:num>
                          <m:den>
                            <m:sSup>
                              <m:sSupPr>
                                <m:ctrlPr/>
                              </m:sSupPr>
                              <m:e>
                                <m:r>
                                  <m:t>l</m:t>
                                </m:r>
                              </m:e>
                              <m:sup>
                                <m:r>
                                  <m:t>2</m:t>
                                </m:r>
                              </m:sup>
                            </m:sSup>
                          </m:den>
                        </m:f>
                      </m:e>
                    </m:d>
                  </m:e>
                  <m:sup>
                    <m:r>
                      <m:t>β</m:t>
                    </m:r>
                  </m:sup>
                </m:sSup>
                <m:r>
                  <m:t xml:space="preserve"> </m:t>
                </m:r>
                <m:sSup>
                  <m:sSupPr>
                    <m:ctrlPr/>
                  </m:sSupPr>
                  <m:e>
                    <m:d>
                      <m:dPr>
                        <m:begChr m:val="["/>
                        <m:endChr m:val="]"/>
                        <m:ctrlPr/>
                      </m:dPr>
                      <m:e>
                        <m:f>
                          <m:fPr>
                            <m:ctrlPr/>
                          </m:fPr>
                          <m:num>
                            <m:r>
                              <m:t>l</m:t>
                            </m:r>
                          </m:num>
                          <m:den>
                            <m:r>
                              <m:t>t</m:t>
                            </m:r>
                          </m:den>
                        </m:f>
                      </m:e>
                    </m:d>
                  </m:e>
                  <m:sup>
                    <m:r>
                      <m:t>γ</m:t>
                    </m:r>
                  </m:sup>
                </m:sSup>
                <m:r>
                  <m:t xml:space="preserve"> </m:t>
                </m:r>
                <m:sSup>
                  <m:sSupPr>
                    <m:ctrlPr/>
                  </m:sSupPr>
                  <m:e>
                    <m:d>
                      <m:dPr>
                        <m:begChr m:val="["/>
                        <m:endChr m:val="]"/>
                        <m:ctrlPr/>
                      </m:dPr>
                      <m:e>
                        <m:sSup>
                          <m:sSupPr>
                            <m:ctrlPr/>
                          </m:sSupPr>
                          <m:e>
                            <m:r>
                              <m:t>l</m:t>
                            </m:r>
                          </m:e>
                          <m:sup>
                            <m:r>
                              <m:t>2</m:t>
                            </m:r>
                          </m:sup>
                        </m:sSup>
                      </m:e>
                    </m:d>
                  </m:e>
                  <m:sup>
                    <m:r>
                      <m:t>δ</m:t>
                    </m:r>
                  </m:sup>
                </m:sSup>
                <m:r>
                  <m:t>.</m:t>
                </m:r>
              </m:oMath>
            </m:oMathPara>
          </w:p>
        </w:tc>
        <w:tc>
          <w:tcPr>
            <w:tcW w:w="277" w:type="dxa"/>
          </w:tcPr>
          <w:p w14:paraId="0F99C694" w14:textId="77777777" w:rsidR="00FF000B" w:rsidRPr="002E37DB" w:rsidRDefault="00FF000B" w:rsidP="002E37DB">
            <w:pPr>
              <w:cnfStyle w:val="100000000000" w:firstRow="1" w:lastRow="0" w:firstColumn="0" w:lastColumn="0" w:oddVBand="0" w:evenVBand="0" w:oddHBand="0" w:evenHBand="0" w:firstRowFirstColumn="0" w:firstRowLastColumn="0" w:lastRowFirstColumn="0" w:lastRowLastColumn="0"/>
              <w:rPr>
                <w:color w:val="auto"/>
              </w:rPr>
            </w:pPr>
          </w:p>
        </w:tc>
      </w:tr>
    </w:tbl>
    <w:p w14:paraId="47FDACB4" w14:textId="4A7B3374" w:rsidR="00C15871" w:rsidRDefault="00034729" w:rsidP="00B414A7">
      <w:pPr>
        <w:pStyle w:val="a5"/>
      </w:pPr>
      <w:r w:rsidRPr="00034729">
        <w:t>Делая приведение, получим</w:t>
      </w:r>
    </w:p>
    <w:tbl>
      <w:tblPr>
        <w:tblStyle w:val="51"/>
        <w:tblW w:w="5000" w:type="pct"/>
        <w:tblLook w:val="04A0" w:firstRow="1" w:lastRow="0" w:firstColumn="1" w:lastColumn="0" w:noHBand="0" w:noVBand="1"/>
      </w:tblPr>
      <w:tblGrid>
        <w:gridCol w:w="365"/>
        <w:gridCol w:w="7040"/>
        <w:gridCol w:w="362"/>
      </w:tblGrid>
      <w:tr w:rsidR="00FF000B" w:rsidRPr="002E37DB" w14:paraId="62036BDA"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595AEE79" w14:textId="77777777" w:rsidR="00FF000B" w:rsidRPr="002E37DB" w:rsidRDefault="00FF000B" w:rsidP="002E37DB">
            <w:pPr>
              <w:rPr>
                <w:color w:val="auto"/>
              </w:rPr>
            </w:pPr>
          </w:p>
        </w:tc>
        <w:tc>
          <w:tcPr>
            <w:tcW w:w="5386" w:type="dxa"/>
          </w:tcPr>
          <w:p w14:paraId="107B8A9A" w14:textId="5E5882CC" w:rsidR="00FF000B" w:rsidRPr="002E37DB" w:rsidRDefault="00000000" w:rsidP="002E37DB">
            <w:pPr>
              <w:pStyle w:val="aff7"/>
              <w:cnfStyle w:val="100000000000" w:firstRow="1" w:lastRow="0" w:firstColumn="0" w:lastColumn="0" w:oddVBand="0" w:evenVBand="0" w:oddHBand="0" w:evenHBand="0" w:firstRowFirstColumn="0" w:firstRowLastColumn="0" w:lastRowFirstColumn="0" w:lastRowLastColumn="0"/>
            </w:pPr>
            <m:oMathPara>
              <m:oMath>
                <m:sSup>
                  <m:sSupPr>
                    <m:ctrlPr/>
                  </m:sSupPr>
                  <m:e>
                    <m:d>
                      <m:dPr>
                        <m:begChr m:val="["/>
                        <m:endChr m:val="]"/>
                        <m:ctrlPr/>
                      </m:dPr>
                      <m:e>
                        <m:r>
                          <m:t>R</m:t>
                        </m:r>
                      </m:e>
                    </m:d>
                  </m:e>
                  <m:sup>
                    <m:r>
                      <m:t>1</m:t>
                    </m:r>
                  </m:sup>
                </m:sSup>
                <m:r>
                  <m:t xml:space="preserve"> </m:t>
                </m:r>
                <m:sSup>
                  <m:sSupPr>
                    <m:ctrlPr/>
                  </m:sSupPr>
                  <m:e>
                    <m:d>
                      <m:dPr>
                        <m:begChr m:val="["/>
                        <m:endChr m:val="]"/>
                        <m:ctrlPr/>
                      </m:dPr>
                      <m:e>
                        <m:r>
                          <m:t>l</m:t>
                        </m:r>
                      </m:e>
                    </m:d>
                  </m:e>
                  <m:sup>
                    <m:r>
                      <m:t>-4</m:t>
                    </m:r>
                  </m:sup>
                </m:sSup>
                <m:sSup>
                  <m:sSupPr>
                    <m:ctrlPr/>
                  </m:sSupPr>
                  <m:e>
                    <m:d>
                      <m:dPr>
                        <m:begChr m:val="["/>
                        <m:endChr m:val="]"/>
                        <m:ctrlPr/>
                      </m:dPr>
                      <m:e>
                        <m:r>
                          <m:t>t</m:t>
                        </m:r>
                      </m:e>
                    </m:d>
                  </m:e>
                  <m:sup>
                    <m:r>
                      <m:t>0</m:t>
                    </m:r>
                  </m:sup>
                </m:sSup>
                <m:r>
                  <m:t xml:space="preserve">= </m:t>
                </m:r>
                <m:sSup>
                  <m:sSupPr>
                    <m:ctrlPr/>
                  </m:sSupPr>
                  <m:e>
                    <m:d>
                      <m:dPr>
                        <m:begChr m:val="["/>
                        <m:endChr m:val="]"/>
                        <m:ctrlPr/>
                      </m:dPr>
                      <m:e>
                        <m:r>
                          <m:t>R</m:t>
                        </m:r>
                      </m:e>
                    </m:d>
                  </m:e>
                  <m:sup>
                    <m:r>
                      <m:t>a+β</m:t>
                    </m:r>
                  </m:sup>
                </m:sSup>
                <m:sSup>
                  <m:sSupPr>
                    <m:ctrlPr/>
                  </m:sSupPr>
                  <m:e>
                    <m:d>
                      <m:dPr>
                        <m:begChr m:val="["/>
                        <m:endChr m:val="]"/>
                        <m:ctrlPr/>
                      </m:dPr>
                      <m:e>
                        <m:r>
                          <m:t>t</m:t>
                        </m:r>
                      </m:e>
                    </m:d>
                  </m:e>
                  <m:sup>
                    <m:r>
                      <m:t>2a+β-γ</m:t>
                    </m:r>
                  </m:sup>
                </m:sSup>
                <m:sSup>
                  <m:sSupPr>
                    <m:ctrlPr/>
                  </m:sSupPr>
                  <m:e>
                    <m:d>
                      <m:dPr>
                        <m:begChr m:val="["/>
                        <m:endChr m:val="]"/>
                        <m:ctrlPr/>
                      </m:dPr>
                      <m:e>
                        <m:r>
                          <m:t>l</m:t>
                        </m:r>
                      </m:e>
                    </m:d>
                  </m:e>
                  <m:sup>
                    <m:r>
                      <m:t>-4a-2β+γ+2δ</m:t>
                    </m:r>
                  </m:sup>
                </m:sSup>
                <m:r>
                  <m:t>.</m:t>
                </m:r>
              </m:oMath>
            </m:oMathPara>
          </w:p>
        </w:tc>
        <w:tc>
          <w:tcPr>
            <w:tcW w:w="277" w:type="dxa"/>
          </w:tcPr>
          <w:p w14:paraId="6E80E5F9" w14:textId="77777777" w:rsidR="00FF000B" w:rsidRPr="002E37DB" w:rsidRDefault="00FF000B" w:rsidP="002E37DB">
            <w:pPr>
              <w:cnfStyle w:val="100000000000" w:firstRow="1" w:lastRow="0" w:firstColumn="0" w:lastColumn="0" w:oddVBand="0" w:evenVBand="0" w:oddHBand="0" w:evenHBand="0" w:firstRowFirstColumn="0" w:firstRowLastColumn="0" w:lastRowFirstColumn="0" w:lastRowLastColumn="0"/>
              <w:rPr>
                <w:color w:val="auto"/>
              </w:rPr>
            </w:pPr>
          </w:p>
        </w:tc>
      </w:tr>
    </w:tbl>
    <w:p w14:paraId="05CD87AD" w14:textId="0675A264" w:rsidR="00C15871" w:rsidRDefault="00034729" w:rsidP="00B414A7">
      <w:pPr>
        <w:pStyle w:val="a5"/>
      </w:pPr>
      <w:r w:rsidRPr="00034729">
        <w:t>Приравнивая показатели, получим следующие уравнения:</w:t>
      </w:r>
    </w:p>
    <w:tbl>
      <w:tblPr>
        <w:tblStyle w:val="51"/>
        <w:tblW w:w="5000" w:type="pct"/>
        <w:tblLook w:val="04A0" w:firstRow="1" w:lastRow="0" w:firstColumn="1" w:lastColumn="0" w:noHBand="0" w:noVBand="1"/>
      </w:tblPr>
      <w:tblGrid>
        <w:gridCol w:w="365"/>
        <w:gridCol w:w="7040"/>
        <w:gridCol w:w="362"/>
      </w:tblGrid>
      <w:tr w:rsidR="00FF000B" w:rsidRPr="002E37DB" w14:paraId="6D598D20"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2F690B31" w14:textId="77777777" w:rsidR="00FF000B" w:rsidRPr="002E37DB" w:rsidRDefault="00FF000B" w:rsidP="002E37DB">
            <w:pPr>
              <w:rPr>
                <w:color w:val="auto"/>
              </w:rPr>
            </w:pPr>
          </w:p>
        </w:tc>
        <w:tc>
          <w:tcPr>
            <w:tcW w:w="5386" w:type="dxa"/>
          </w:tcPr>
          <w:p w14:paraId="6BDF1C7B" w14:textId="24387A7D" w:rsidR="00FF000B" w:rsidRPr="002E37DB" w:rsidRDefault="003D6185" w:rsidP="002E37DB">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1=a+β;</m:t>
                </m:r>
              </m:oMath>
            </m:oMathPara>
          </w:p>
        </w:tc>
        <w:tc>
          <w:tcPr>
            <w:tcW w:w="277" w:type="dxa"/>
          </w:tcPr>
          <w:p w14:paraId="69549809" w14:textId="77777777" w:rsidR="00FF000B" w:rsidRPr="002E37DB" w:rsidRDefault="00FF000B" w:rsidP="002E37DB">
            <w:pPr>
              <w:cnfStyle w:val="100000000000" w:firstRow="1" w:lastRow="0" w:firstColumn="0" w:lastColumn="0" w:oddVBand="0" w:evenVBand="0" w:oddHBand="0" w:evenHBand="0" w:firstRowFirstColumn="0" w:firstRowLastColumn="0" w:lastRowFirstColumn="0" w:lastRowLastColumn="0"/>
              <w:rPr>
                <w:color w:val="auto"/>
              </w:rPr>
            </w:pPr>
          </w:p>
        </w:tc>
      </w:tr>
      <w:tr w:rsidR="00FF000B" w:rsidRPr="002E37DB" w14:paraId="4C7E3F73" w14:textId="77777777" w:rsidTr="002E3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 w:type="dxa"/>
          </w:tcPr>
          <w:p w14:paraId="0B54119B" w14:textId="77777777" w:rsidR="00FF000B" w:rsidRPr="002E37DB" w:rsidRDefault="00FF000B" w:rsidP="002E37DB">
            <w:pPr>
              <w:rPr>
                <w:color w:val="auto"/>
              </w:rPr>
            </w:pPr>
          </w:p>
        </w:tc>
        <w:tc>
          <w:tcPr>
            <w:tcW w:w="5386" w:type="dxa"/>
          </w:tcPr>
          <w:p w14:paraId="33342CC5" w14:textId="33B10F5E" w:rsidR="00FF000B" w:rsidRPr="002E37DB" w:rsidRDefault="003D6185" w:rsidP="002E37DB">
            <w:pPr>
              <w:pStyle w:val="aff7"/>
              <w:cnfStyle w:val="000000100000" w:firstRow="0" w:lastRow="0" w:firstColumn="0" w:lastColumn="0" w:oddVBand="0" w:evenVBand="0" w:oddHBand="1" w:evenHBand="0" w:firstRowFirstColumn="0" w:firstRowLastColumn="0" w:lastRowFirstColumn="0" w:lastRowLastColumn="0"/>
            </w:pPr>
            <m:oMathPara>
              <m:oMath>
                <m:r>
                  <m:t>-4=-4a-2β+γ+2δ;</m:t>
                </m:r>
              </m:oMath>
            </m:oMathPara>
          </w:p>
        </w:tc>
        <w:tc>
          <w:tcPr>
            <w:tcW w:w="277" w:type="dxa"/>
          </w:tcPr>
          <w:p w14:paraId="73A643A6" w14:textId="77777777" w:rsidR="00FF000B" w:rsidRPr="002E37DB" w:rsidRDefault="00FF000B" w:rsidP="002E37DB">
            <w:pPr>
              <w:cnfStyle w:val="000000100000" w:firstRow="0" w:lastRow="0" w:firstColumn="0" w:lastColumn="0" w:oddVBand="0" w:evenVBand="0" w:oddHBand="1" w:evenHBand="0" w:firstRowFirstColumn="0" w:firstRowLastColumn="0" w:lastRowFirstColumn="0" w:lastRowLastColumn="0"/>
              <w:rPr>
                <w:color w:val="auto"/>
              </w:rPr>
            </w:pPr>
          </w:p>
        </w:tc>
      </w:tr>
      <w:tr w:rsidR="00FF000B" w:rsidRPr="002E37DB" w14:paraId="501B26AF" w14:textId="77777777" w:rsidTr="002E37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 w:type="dxa"/>
          </w:tcPr>
          <w:p w14:paraId="62409A90" w14:textId="77777777" w:rsidR="00FF000B" w:rsidRPr="002E37DB" w:rsidRDefault="00FF000B" w:rsidP="002E37DB">
            <w:pPr>
              <w:rPr>
                <w:color w:val="auto"/>
              </w:rPr>
            </w:pPr>
          </w:p>
        </w:tc>
        <w:tc>
          <w:tcPr>
            <w:tcW w:w="5386" w:type="dxa"/>
          </w:tcPr>
          <w:p w14:paraId="63767F8B" w14:textId="3A00A830" w:rsidR="00FF000B" w:rsidRPr="002E37DB" w:rsidRDefault="003D6185" w:rsidP="002E37DB">
            <w:pPr>
              <w:pStyle w:val="aff7"/>
              <w:cnfStyle w:val="000000010000" w:firstRow="0" w:lastRow="0" w:firstColumn="0" w:lastColumn="0" w:oddVBand="0" w:evenVBand="0" w:oddHBand="0" w:evenHBand="1" w:firstRowFirstColumn="0" w:firstRowLastColumn="0" w:lastRowFirstColumn="0" w:lastRowLastColumn="0"/>
            </w:pPr>
            <m:oMathPara>
              <m:oMath>
                <m:r>
                  <m:t>0=2a+β-γ.</m:t>
                </m:r>
              </m:oMath>
            </m:oMathPara>
          </w:p>
        </w:tc>
        <w:tc>
          <w:tcPr>
            <w:tcW w:w="277" w:type="dxa"/>
          </w:tcPr>
          <w:p w14:paraId="5407F3A7" w14:textId="77777777" w:rsidR="00FF000B" w:rsidRPr="002E37DB" w:rsidRDefault="00FF000B" w:rsidP="002E37DB">
            <w:pPr>
              <w:cnfStyle w:val="000000010000" w:firstRow="0" w:lastRow="0" w:firstColumn="0" w:lastColumn="0" w:oddVBand="0" w:evenVBand="0" w:oddHBand="0" w:evenHBand="1" w:firstRowFirstColumn="0" w:firstRowLastColumn="0" w:lastRowFirstColumn="0" w:lastRowLastColumn="0"/>
              <w:rPr>
                <w:color w:val="auto"/>
              </w:rPr>
            </w:pPr>
          </w:p>
        </w:tc>
      </w:tr>
    </w:tbl>
    <w:p w14:paraId="38025FCA" w14:textId="57BBCBA0" w:rsidR="00C15871" w:rsidRDefault="00034729" w:rsidP="00B414A7">
      <w:pPr>
        <w:pStyle w:val="a5"/>
      </w:pPr>
      <w:r w:rsidRPr="00034729">
        <w:t>Решая эти уравнения, получим</w:t>
      </w:r>
    </w:p>
    <w:tbl>
      <w:tblPr>
        <w:tblStyle w:val="51"/>
        <w:tblW w:w="5000" w:type="pct"/>
        <w:tblLook w:val="04A0" w:firstRow="1" w:lastRow="0" w:firstColumn="1" w:lastColumn="0" w:noHBand="0" w:noVBand="1"/>
      </w:tblPr>
      <w:tblGrid>
        <w:gridCol w:w="365"/>
        <w:gridCol w:w="7040"/>
        <w:gridCol w:w="362"/>
      </w:tblGrid>
      <w:tr w:rsidR="00FF000B" w:rsidRPr="002E37DB" w14:paraId="0BBB9CC6"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3CA7D952" w14:textId="77777777" w:rsidR="00FF000B" w:rsidRPr="002E37DB" w:rsidRDefault="00FF000B" w:rsidP="002E37DB">
            <w:pPr>
              <w:rPr>
                <w:color w:val="auto"/>
              </w:rPr>
            </w:pPr>
          </w:p>
        </w:tc>
        <w:tc>
          <w:tcPr>
            <w:tcW w:w="5386" w:type="dxa"/>
          </w:tcPr>
          <w:p w14:paraId="0E48FF26" w14:textId="1828094B" w:rsidR="00FF000B" w:rsidRPr="002E37DB" w:rsidRDefault="003D6185" w:rsidP="002E37DB">
            <w:pPr>
              <w:pStyle w:val="aff7"/>
              <w:cnfStyle w:val="100000000000" w:firstRow="1" w:lastRow="0" w:firstColumn="0" w:lastColumn="0" w:oddVBand="0" w:evenVBand="0" w:oddHBand="0" w:evenHBand="0" w:firstRowFirstColumn="0" w:firstRowLastColumn="0" w:lastRowFirstColumn="0" w:lastRowLastColumn="0"/>
            </w:pPr>
            <m:oMathPara>
              <m:oMath>
                <m:r>
                  <m:t>a=γ-1; β=2-γ и δ=</m:t>
                </m:r>
                <m:f>
                  <m:fPr>
                    <m:ctrlPr/>
                  </m:fPr>
                  <m:num>
                    <m:r>
                      <m:t>γ-4</m:t>
                    </m:r>
                  </m:num>
                  <m:den>
                    <m:r>
                      <m:t>2</m:t>
                    </m:r>
                  </m:den>
                </m:f>
              </m:oMath>
            </m:oMathPara>
          </w:p>
        </w:tc>
        <w:tc>
          <w:tcPr>
            <w:tcW w:w="277" w:type="dxa"/>
          </w:tcPr>
          <w:p w14:paraId="21711EE9" w14:textId="77777777" w:rsidR="00FF000B" w:rsidRPr="002E37DB" w:rsidRDefault="00FF000B" w:rsidP="002E37DB">
            <w:pPr>
              <w:cnfStyle w:val="100000000000" w:firstRow="1" w:lastRow="0" w:firstColumn="0" w:lastColumn="0" w:oddVBand="0" w:evenVBand="0" w:oddHBand="0" w:evenHBand="0" w:firstRowFirstColumn="0" w:firstRowLastColumn="0" w:lastRowFirstColumn="0" w:lastRowLastColumn="0"/>
              <w:rPr>
                <w:color w:val="auto"/>
              </w:rPr>
            </w:pPr>
          </w:p>
        </w:tc>
      </w:tr>
    </w:tbl>
    <w:p w14:paraId="7C16EDD7" w14:textId="383A4F80" w:rsidR="00C15871" w:rsidRDefault="00034729" w:rsidP="00034729">
      <w:pPr>
        <w:pStyle w:val="a5"/>
      </w:pPr>
      <w:r>
        <w:t xml:space="preserve">Подставляя в формулу </w:t>
      </w:r>
      <w:r w:rsidR="003D6185">
        <w:fldChar w:fldCharType="begin"/>
      </w:r>
      <w:r w:rsidR="003D6185">
        <w:instrText xml:space="preserve"> REF _Ref228902183 \h </w:instrText>
      </w:r>
      <w:r w:rsidR="003D6185">
        <w:fldChar w:fldCharType="separate"/>
      </w:r>
      <w:r w:rsidR="00A05A8B" w:rsidRPr="00203061">
        <w:rPr>
          <w:rStyle w:val="afff6"/>
        </w:rPr>
        <w:t>(</w:t>
      </w:r>
      <w:r w:rsidR="00A05A8B">
        <w:rPr>
          <w:rStyle w:val="afff6"/>
          <w:noProof/>
        </w:rPr>
        <w:t>105</w:t>
      </w:r>
      <w:r w:rsidR="00A05A8B" w:rsidRPr="00203061">
        <w:rPr>
          <w:rStyle w:val="afff6"/>
        </w:rPr>
        <w:t>)</w:t>
      </w:r>
      <w:r w:rsidR="003D6185">
        <w:fldChar w:fldCharType="end"/>
      </w:r>
      <w:r>
        <w:t xml:space="preserve"> найденные значения показателей степеней а, </w:t>
      </w:r>
      <w:r>
        <w:rPr>
          <w:rFonts w:ascii="Cambria Math" w:hAnsi="Cambria Math"/>
        </w:rPr>
        <w:t>β</w:t>
      </w:r>
      <w:r>
        <w:t xml:space="preserve"> и </w:t>
      </w:r>
      <w:r>
        <w:rPr>
          <w:rFonts w:ascii="Cambria Math" w:hAnsi="Cambria Math"/>
        </w:rPr>
        <w:t>γ</w:t>
      </w:r>
      <w:r>
        <w:t>, получим</w:t>
      </w:r>
    </w:p>
    <w:tbl>
      <w:tblPr>
        <w:tblStyle w:val="51"/>
        <w:tblW w:w="5000" w:type="pct"/>
        <w:tblLook w:val="04A0" w:firstRow="1" w:lastRow="0" w:firstColumn="1" w:lastColumn="0" w:noHBand="0" w:noVBand="1"/>
      </w:tblPr>
      <w:tblGrid>
        <w:gridCol w:w="919"/>
        <w:gridCol w:w="5918"/>
        <w:gridCol w:w="930"/>
      </w:tblGrid>
      <w:tr w:rsidR="00FF000B" w:rsidRPr="002E37DB" w14:paraId="78E393C7"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59BBD1E" w14:textId="77777777" w:rsidR="00FF000B" w:rsidRPr="002E37DB" w:rsidRDefault="00FF000B" w:rsidP="002E37DB">
            <w:pPr>
              <w:rPr>
                <w:color w:val="auto"/>
              </w:rPr>
            </w:pPr>
          </w:p>
        </w:tc>
        <w:tc>
          <w:tcPr>
            <w:tcW w:w="4536" w:type="dxa"/>
          </w:tcPr>
          <w:p w14:paraId="52B31751" w14:textId="2D9B6B91" w:rsidR="00FF000B" w:rsidRPr="002E37DB" w:rsidRDefault="00000000" w:rsidP="002E37DB">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h</m:t>
                    </m:r>
                  </m:num>
                  <m:den>
                    <m:r>
                      <m:t>LP</m:t>
                    </m:r>
                  </m:den>
                </m:f>
                <m:r>
                  <m:t xml:space="preserve">=c </m:t>
                </m:r>
                <m:sSup>
                  <m:sSupPr>
                    <m:ctrlPr/>
                  </m:sSupPr>
                  <m:e>
                    <m:r>
                      <m:t>p</m:t>
                    </m:r>
                  </m:e>
                  <m:sup>
                    <m:r>
                      <m:t>γ-1</m:t>
                    </m:r>
                  </m:sup>
                </m:sSup>
                <m:r>
                  <m:t>×</m:t>
                </m:r>
                <m:sSup>
                  <m:sSupPr>
                    <m:ctrlPr/>
                  </m:sSupPr>
                  <m:e>
                    <m:r>
                      <m:t>μ</m:t>
                    </m:r>
                  </m:e>
                  <m:sup>
                    <m:r>
                      <m:t>2-γ</m:t>
                    </m:r>
                  </m:sup>
                </m:sSup>
                <m:sSup>
                  <m:sSupPr>
                    <m:ctrlPr/>
                  </m:sSupPr>
                  <m:e>
                    <m:r>
                      <m:t>υ</m:t>
                    </m:r>
                  </m:e>
                  <m:sup>
                    <m:r>
                      <m:t>γ</m:t>
                    </m:r>
                  </m:sup>
                </m:sSup>
                <m:sSup>
                  <m:sSupPr>
                    <m:ctrlPr/>
                  </m:sSupPr>
                  <m:e>
                    <m:r>
                      <m:t>S</m:t>
                    </m:r>
                  </m:e>
                  <m:sup>
                    <m:f>
                      <m:fPr>
                        <m:ctrlPr/>
                      </m:fPr>
                      <m:num>
                        <m:r>
                          <m:t>γ-4</m:t>
                        </m:r>
                      </m:num>
                      <m:den>
                        <m:r>
                          <m:t>2</m:t>
                        </m:r>
                      </m:den>
                    </m:f>
                  </m:sup>
                </m:sSup>
              </m:oMath>
            </m:oMathPara>
          </w:p>
        </w:tc>
        <w:tc>
          <w:tcPr>
            <w:tcW w:w="702" w:type="dxa"/>
          </w:tcPr>
          <w:p w14:paraId="3B925C16" w14:textId="2859A1C3" w:rsidR="00FF000B" w:rsidRPr="002E37DB" w:rsidRDefault="00D31E28" w:rsidP="002E37DB">
            <w:pPr>
              <w:pStyle w:val="a5"/>
              <w:cnfStyle w:val="100000000000" w:firstRow="1" w:lastRow="0" w:firstColumn="0" w:lastColumn="0" w:oddVBand="0" w:evenVBand="0" w:oddHBand="0" w:evenHBand="0" w:firstRowFirstColumn="0" w:firstRowLastColumn="0" w:lastRowFirstColumn="0" w:lastRowLastColumn="0"/>
              <w:rPr>
                <w:lang w:val="en-US"/>
              </w:rPr>
            </w:pPr>
            <w:r w:rsidRPr="002E37DB">
              <w:rPr>
                <w:lang w:val="en-US"/>
              </w:rPr>
              <w:t>(</w:t>
            </w:r>
            <w:fldSimple w:instr=" SEQ Формула \* ARABIC ">
              <w:r w:rsidR="0075087B">
                <w:rPr>
                  <w:noProof/>
                </w:rPr>
                <w:t>106</w:t>
              </w:r>
            </w:fldSimple>
            <w:r w:rsidRPr="002E37DB">
              <w:rPr>
                <w:lang w:val="en-US"/>
              </w:rPr>
              <w:t>)</w:t>
            </w:r>
          </w:p>
        </w:tc>
      </w:tr>
    </w:tbl>
    <w:p w14:paraId="3365708E" w14:textId="58DAC935" w:rsidR="00FF000B" w:rsidRDefault="00034729" w:rsidP="00034729">
      <w:pPr>
        <w:pStyle w:val="a5"/>
      </w:pPr>
      <w:r>
        <w:t xml:space="preserve">Опытами найдено, что при значениях числа Рейнольдса, имеющих место при движении воздуха по шахтным выработкам, потеря давления прямо пропорциональна квадрату скорости воздуха, т. е. </w:t>
      </w:r>
      <w:r>
        <w:rPr>
          <w:rFonts w:ascii="Cambria Math" w:hAnsi="Cambria Math"/>
        </w:rPr>
        <w:t>γ</w:t>
      </w:r>
      <w:r>
        <w:t>=2; в этом случае</w:t>
      </w:r>
    </w:p>
    <w:tbl>
      <w:tblPr>
        <w:tblStyle w:val="51"/>
        <w:tblW w:w="5000" w:type="pct"/>
        <w:tblLook w:val="04A0" w:firstRow="1" w:lastRow="0" w:firstColumn="1" w:lastColumn="0" w:noHBand="0" w:noVBand="1"/>
      </w:tblPr>
      <w:tblGrid>
        <w:gridCol w:w="365"/>
        <w:gridCol w:w="7040"/>
        <w:gridCol w:w="362"/>
      </w:tblGrid>
      <w:tr w:rsidR="00FF000B" w:rsidRPr="002E37DB" w14:paraId="53CE9C34"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746F0A36" w14:textId="77777777" w:rsidR="00FF000B" w:rsidRPr="002E37DB" w:rsidRDefault="00FF000B" w:rsidP="002E37DB">
            <w:pPr>
              <w:rPr>
                <w:color w:val="auto"/>
              </w:rPr>
            </w:pPr>
          </w:p>
        </w:tc>
        <w:tc>
          <w:tcPr>
            <w:tcW w:w="5386" w:type="dxa"/>
          </w:tcPr>
          <w:p w14:paraId="62E7B09A" w14:textId="77168A02" w:rsidR="00FF000B" w:rsidRPr="002E37DB" w:rsidRDefault="00000000" w:rsidP="002E37DB">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h</m:t>
                    </m:r>
                  </m:num>
                  <m:den>
                    <m:r>
                      <m:t>LP</m:t>
                    </m:r>
                  </m:den>
                </m:f>
                <m:r>
                  <m:t>=</m:t>
                </m:r>
                <m:sSup>
                  <m:sSupPr>
                    <m:ctrlPr/>
                  </m:sSupPr>
                  <m:e>
                    <m:r>
                      <m:t>p</m:t>
                    </m:r>
                  </m:e>
                  <m:sup>
                    <m:r>
                      <m:t>2-1</m:t>
                    </m:r>
                  </m:sup>
                </m:sSup>
                <m:r>
                  <m:t>×</m:t>
                </m:r>
                <m:sSup>
                  <m:sSupPr>
                    <m:ctrlPr/>
                  </m:sSupPr>
                  <m:e>
                    <m:r>
                      <m:t>μ</m:t>
                    </m:r>
                  </m:e>
                  <m:sup>
                    <m:r>
                      <m:t>2-2</m:t>
                    </m:r>
                  </m:sup>
                </m:sSup>
                <m:sSup>
                  <m:sSupPr>
                    <m:ctrlPr/>
                  </m:sSupPr>
                  <m:e>
                    <m:r>
                      <m:t>υ</m:t>
                    </m:r>
                  </m:e>
                  <m:sup>
                    <m:r>
                      <m:t>2</m:t>
                    </m:r>
                  </m:sup>
                </m:sSup>
                <m:sSup>
                  <m:sSupPr>
                    <m:ctrlPr/>
                  </m:sSupPr>
                  <m:e>
                    <m:r>
                      <m:t>S</m:t>
                    </m:r>
                  </m:e>
                  <m:sup>
                    <m:f>
                      <m:fPr>
                        <m:ctrlPr/>
                      </m:fPr>
                      <m:num>
                        <m:r>
                          <m:t>2-4</m:t>
                        </m:r>
                      </m:num>
                      <m:den>
                        <m:r>
                          <m:t>2</m:t>
                        </m:r>
                      </m:den>
                    </m:f>
                  </m:sup>
                </m:sSup>
                <m:r>
                  <m:t>=c</m:t>
                </m:r>
                <m:f>
                  <m:fPr>
                    <m:ctrlPr/>
                  </m:fPr>
                  <m:num>
                    <m:sSup>
                      <m:sSupPr>
                        <m:ctrlPr/>
                      </m:sSupPr>
                      <m:e>
                        <m:r>
                          <m:t>pυ</m:t>
                        </m:r>
                      </m:e>
                      <m:sup>
                        <m:r>
                          <m:t>2</m:t>
                        </m:r>
                      </m:sup>
                    </m:sSup>
                  </m:num>
                  <m:den>
                    <m:r>
                      <m:t>S</m:t>
                    </m:r>
                  </m:den>
                </m:f>
              </m:oMath>
            </m:oMathPara>
          </w:p>
        </w:tc>
        <w:tc>
          <w:tcPr>
            <w:tcW w:w="277" w:type="dxa"/>
          </w:tcPr>
          <w:p w14:paraId="6D6EEEDE" w14:textId="77777777" w:rsidR="00FF000B" w:rsidRPr="002E37DB" w:rsidRDefault="00FF000B" w:rsidP="002E37DB">
            <w:pPr>
              <w:cnfStyle w:val="100000000000" w:firstRow="1" w:lastRow="0" w:firstColumn="0" w:lastColumn="0" w:oddVBand="0" w:evenVBand="0" w:oddHBand="0" w:evenHBand="0" w:firstRowFirstColumn="0" w:firstRowLastColumn="0" w:lastRowFirstColumn="0" w:lastRowLastColumn="0"/>
              <w:rPr>
                <w:color w:val="auto"/>
              </w:rPr>
            </w:pPr>
          </w:p>
        </w:tc>
      </w:tr>
    </w:tbl>
    <w:p w14:paraId="3A02A97E" w14:textId="2C70208E" w:rsidR="00C15871" w:rsidRDefault="00FF000B" w:rsidP="00B414A7">
      <w:pPr>
        <w:pStyle w:val="a5"/>
      </w:pPr>
      <w:r>
        <w:lastRenderedPageBreak/>
        <w:t>и</w:t>
      </w:r>
    </w:p>
    <w:tbl>
      <w:tblPr>
        <w:tblStyle w:val="51"/>
        <w:tblW w:w="5000" w:type="pct"/>
        <w:tblLook w:val="04A0" w:firstRow="1" w:lastRow="0" w:firstColumn="1" w:lastColumn="0" w:noHBand="0" w:noVBand="1"/>
      </w:tblPr>
      <w:tblGrid>
        <w:gridCol w:w="904"/>
        <w:gridCol w:w="5819"/>
        <w:gridCol w:w="1044"/>
      </w:tblGrid>
      <w:tr w:rsidR="00FF000B" w14:paraId="10810DC1" w14:textId="77777777" w:rsidTr="002E37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1B40A85F" w14:textId="77777777" w:rsidR="00FF000B" w:rsidRDefault="00FF000B" w:rsidP="000B3BF7">
            <w:pPr>
              <w:pStyle w:val="a5"/>
            </w:pPr>
          </w:p>
        </w:tc>
        <w:tc>
          <w:tcPr>
            <w:tcW w:w="4536" w:type="dxa"/>
          </w:tcPr>
          <w:p w14:paraId="1A88149D" w14:textId="25088410" w:rsidR="00FF000B" w:rsidRPr="00254C2E" w:rsidRDefault="00254C2E" w:rsidP="00254C2E">
            <w:pPr>
              <w:pStyle w:val="aff7"/>
              <w:cnfStyle w:val="100000000000" w:firstRow="1" w:lastRow="0" w:firstColumn="0" w:lastColumn="0" w:oddVBand="0" w:evenVBand="0" w:oddHBand="0" w:evenHBand="0" w:firstRowFirstColumn="0" w:firstRowLastColumn="0" w:lastRowFirstColumn="0" w:lastRowLastColumn="0"/>
            </w:pPr>
            <m:oMathPara>
              <m:oMath>
                <m:r>
                  <m:t>h=c p</m:t>
                </m:r>
                <m:f>
                  <m:fPr>
                    <m:ctrlPr/>
                  </m:fPr>
                  <m:num>
                    <m:r>
                      <m:t>LP</m:t>
                    </m:r>
                  </m:num>
                  <m:den>
                    <m:r>
                      <m:t>S</m:t>
                    </m:r>
                  </m:den>
                </m:f>
                <m:sSup>
                  <m:sSupPr>
                    <m:ctrlPr/>
                  </m:sSupPr>
                  <m:e>
                    <m:r>
                      <m:t>υ</m:t>
                    </m:r>
                  </m:e>
                  <m:sup>
                    <m:r>
                      <m:t>2</m:t>
                    </m:r>
                  </m:sup>
                </m:sSup>
                <m:r>
                  <m:t>=2c</m:t>
                </m:r>
                <m:f>
                  <m:fPr>
                    <m:ctrlPr/>
                  </m:fPr>
                  <m:num>
                    <m:r>
                      <m:t>γ</m:t>
                    </m:r>
                  </m:num>
                  <m:den>
                    <m:r>
                      <m:t>2g</m:t>
                    </m:r>
                  </m:den>
                </m:f>
                <m:r>
                  <m:t xml:space="preserve"> </m:t>
                </m:r>
                <m:f>
                  <m:fPr>
                    <m:ctrlPr/>
                  </m:fPr>
                  <m:num>
                    <m:r>
                      <m:t>LP</m:t>
                    </m:r>
                  </m:num>
                  <m:den>
                    <m:r>
                      <m:t>S</m:t>
                    </m:r>
                  </m:den>
                </m:f>
                <m:sSup>
                  <m:sSupPr>
                    <m:ctrlPr/>
                  </m:sSupPr>
                  <m:e>
                    <m:r>
                      <m:t>υ</m:t>
                    </m:r>
                  </m:e>
                  <m:sup>
                    <m:r>
                      <m:t>2</m:t>
                    </m:r>
                  </m:sup>
                </m:sSup>
                <m:r>
                  <m:t>=β</m:t>
                </m:r>
                <m:f>
                  <m:fPr>
                    <m:ctrlPr/>
                  </m:fPr>
                  <m:num>
                    <m:r>
                      <m:t>γ</m:t>
                    </m:r>
                  </m:num>
                  <m:den>
                    <m:r>
                      <m:t>2g</m:t>
                    </m:r>
                  </m:den>
                </m:f>
                <m:r>
                  <m:t xml:space="preserve"> </m:t>
                </m:r>
                <m:f>
                  <m:fPr>
                    <m:ctrlPr/>
                  </m:fPr>
                  <m:num>
                    <m:r>
                      <m:t>LP</m:t>
                    </m:r>
                  </m:num>
                  <m:den>
                    <m:r>
                      <m:t>S</m:t>
                    </m:r>
                  </m:den>
                </m:f>
                <m:sSup>
                  <m:sSupPr>
                    <m:ctrlPr/>
                  </m:sSupPr>
                  <m:e>
                    <m:r>
                      <m:t>υ</m:t>
                    </m:r>
                  </m:e>
                  <m:sup>
                    <m:r>
                      <m:t>2</m:t>
                    </m:r>
                  </m:sup>
                </m:sSup>
                <m:r>
                  <m:t>,</m:t>
                </m:r>
              </m:oMath>
            </m:oMathPara>
          </w:p>
        </w:tc>
        <w:tc>
          <w:tcPr>
            <w:tcW w:w="702" w:type="dxa"/>
          </w:tcPr>
          <w:p w14:paraId="718B852D" w14:textId="6789C350" w:rsidR="00FF000B" w:rsidRPr="00254C2E" w:rsidRDefault="00254C2E" w:rsidP="001C39CF">
            <w:pPr>
              <w:pStyle w:val="aff7"/>
              <w:cnfStyle w:val="100000000000" w:firstRow="1" w:lastRow="0" w:firstColumn="0" w:lastColumn="0" w:oddVBand="0" w:evenVBand="0" w:oddHBand="0" w:evenHBand="0" w:firstRowFirstColumn="0" w:firstRowLastColumn="0" w:lastRowFirstColumn="0" w:lastRowLastColumn="0"/>
              <w:rPr>
                <w:lang w:val="en-US"/>
              </w:rPr>
            </w:pPr>
            <w:bookmarkStart w:id="423" w:name="_Ref228903903"/>
            <w:r>
              <w:rPr>
                <w:rStyle w:val="afff6"/>
                <w:lang w:val="en-US"/>
              </w:rPr>
              <w:t>(</w:t>
            </w:r>
            <w:r w:rsidRPr="00254C2E">
              <w:rPr>
                <w:rStyle w:val="afff6"/>
              </w:rPr>
              <w:fldChar w:fldCharType="begin" w:fldLock="1"/>
            </w:r>
            <w:r w:rsidRPr="00254C2E">
              <w:rPr>
                <w:rStyle w:val="afff6"/>
              </w:rPr>
              <w:instrText xml:space="preserve"> SEQ Формула \* ARABIC </w:instrText>
            </w:r>
            <w:r w:rsidRPr="00254C2E">
              <w:rPr>
                <w:rStyle w:val="afff6"/>
              </w:rPr>
              <w:fldChar w:fldCharType="separate"/>
            </w:r>
            <w:r w:rsidR="00232152">
              <w:rPr>
                <w:rStyle w:val="afff6"/>
                <w:noProof/>
              </w:rPr>
              <w:t>107</w:t>
            </w:r>
            <w:r w:rsidRPr="00254C2E">
              <w:rPr>
                <w:rStyle w:val="afff6"/>
              </w:rPr>
              <w:fldChar w:fldCharType="end"/>
            </w:r>
            <w:r>
              <w:rPr>
                <w:rStyle w:val="afff6"/>
                <w:lang w:val="en-US"/>
              </w:rPr>
              <w:t>)</w:t>
            </w:r>
            <w:bookmarkEnd w:id="423"/>
          </w:p>
        </w:tc>
      </w:tr>
    </w:tbl>
    <w:p w14:paraId="25F74C8E" w14:textId="2DD701E3" w:rsidR="00FF000B" w:rsidRDefault="00FF000B" w:rsidP="00B414A7">
      <w:pPr>
        <w:pStyle w:val="a5"/>
      </w:pPr>
      <w:r>
        <w:t>где</w:t>
      </w:r>
    </w:p>
    <w:tbl>
      <w:tblPr>
        <w:tblStyle w:val="51"/>
        <w:tblW w:w="5000" w:type="pct"/>
        <w:tblLook w:val="04A0" w:firstRow="1" w:lastRow="0" w:firstColumn="1" w:lastColumn="0" w:noHBand="0" w:noVBand="1"/>
      </w:tblPr>
      <w:tblGrid>
        <w:gridCol w:w="365"/>
        <w:gridCol w:w="7040"/>
        <w:gridCol w:w="362"/>
      </w:tblGrid>
      <w:tr w:rsidR="00FF000B" w:rsidRPr="00EF64D3" w14:paraId="21A22043" w14:textId="77777777" w:rsidTr="00EF64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43A8CC5D" w14:textId="77777777" w:rsidR="00FF000B" w:rsidRPr="00EF64D3" w:rsidRDefault="00FF000B" w:rsidP="00EF64D3">
            <w:pPr>
              <w:rPr>
                <w:color w:val="auto"/>
              </w:rPr>
            </w:pPr>
          </w:p>
        </w:tc>
        <w:tc>
          <w:tcPr>
            <w:tcW w:w="5386" w:type="dxa"/>
          </w:tcPr>
          <w:p w14:paraId="3DB4DB82" w14:textId="6698309B" w:rsidR="00FF000B" w:rsidRPr="00EF64D3" w:rsidRDefault="00254C2E" w:rsidP="00EB372F">
            <w:pPr>
              <w:pStyle w:val="aff7"/>
              <w:cnfStyle w:val="100000000000" w:firstRow="1" w:lastRow="0" w:firstColumn="0" w:lastColumn="0" w:oddVBand="0" w:evenVBand="0" w:oddHBand="0" w:evenHBand="0" w:firstRowFirstColumn="0" w:firstRowLastColumn="0" w:lastRowFirstColumn="0" w:lastRowLastColumn="0"/>
            </w:pPr>
            <m:oMathPara>
              <m:oMath>
                <m:r>
                  <m:t>β=2c.</m:t>
                </m:r>
              </m:oMath>
            </m:oMathPara>
          </w:p>
        </w:tc>
        <w:tc>
          <w:tcPr>
            <w:tcW w:w="277" w:type="dxa"/>
          </w:tcPr>
          <w:p w14:paraId="5E55EE41" w14:textId="77777777" w:rsidR="00FF000B" w:rsidRPr="00EF64D3" w:rsidRDefault="00FF000B" w:rsidP="00EF64D3">
            <w:pPr>
              <w:cnfStyle w:val="100000000000" w:firstRow="1" w:lastRow="0" w:firstColumn="0" w:lastColumn="0" w:oddVBand="0" w:evenVBand="0" w:oddHBand="0" w:evenHBand="0" w:firstRowFirstColumn="0" w:firstRowLastColumn="0" w:lastRowFirstColumn="0" w:lastRowLastColumn="0"/>
              <w:rPr>
                <w:color w:val="auto"/>
              </w:rPr>
            </w:pPr>
          </w:p>
        </w:tc>
      </w:tr>
    </w:tbl>
    <w:p w14:paraId="79E81D1F" w14:textId="72A53EE0" w:rsidR="00034729" w:rsidRDefault="00034729" w:rsidP="00034729">
      <w:pPr>
        <w:pStyle w:val="a5"/>
      </w:pPr>
      <w:r>
        <w:t xml:space="preserve">В этой формуле </w:t>
      </w:r>
      <w:r>
        <w:rPr>
          <w:rFonts w:ascii="Cambria Math" w:hAnsi="Cambria Math"/>
        </w:rPr>
        <w:t>β</w:t>
      </w:r>
      <w:r w:rsidR="004B7CAB">
        <w:t xml:space="preserve"> — </w:t>
      </w:r>
      <w:r>
        <w:t>безразмерный коэффициент, учитывающий, как было указано выше, шероховатость стенок воздухопровода или выработки; он называется коэффициентом трения или коэффициентом сопротивления; L</w:t>
      </w:r>
      <w:r w:rsidR="004B7CAB">
        <w:t xml:space="preserve"> — </w:t>
      </w:r>
      <w:r>
        <w:t>длина выработки; м, Р и S</w:t>
      </w:r>
      <w:r w:rsidR="004B7CAB">
        <w:t xml:space="preserve"> — </w:t>
      </w:r>
      <w:r>
        <w:t>ее периметр и площадь поперечного сечения, м и м</w:t>
      </w:r>
      <w:r w:rsidRPr="00034729">
        <w:rPr>
          <w:vertAlign w:val="superscript"/>
        </w:rPr>
        <w:t>2</w:t>
      </w:r>
      <w:r>
        <w:t xml:space="preserve">; </w:t>
      </w:r>
      <w:r>
        <w:rPr>
          <w:rFonts w:ascii="Cambria Math" w:hAnsi="Cambria Math"/>
        </w:rPr>
        <w:t>υ</w:t>
      </w:r>
      <w:r w:rsidR="004B7CAB">
        <w:t xml:space="preserve"> — </w:t>
      </w:r>
      <w:r>
        <w:t>скорость движения воздуха, м/сек; h</w:t>
      </w:r>
      <w:r w:rsidR="004B7CAB">
        <w:t xml:space="preserve"> — </w:t>
      </w:r>
      <w:r>
        <w:t>падение давления, мм, вод. ст., или кг/м</w:t>
      </w:r>
      <w:r w:rsidRPr="00034729">
        <w:rPr>
          <w:vertAlign w:val="superscript"/>
        </w:rPr>
        <w:t>2</w:t>
      </w:r>
      <w:r>
        <w:t>.</w:t>
      </w:r>
    </w:p>
    <w:p w14:paraId="5ACEDA0A" w14:textId="670BA92E" w:rsidR="00C15871" w:rsidRDefault="00034729" w:rsidP="00034729">
      <w:pPr>
        <w:pStyle w:val="a5"/>
      </w:pPr>
      <w:r>
        <w:t xml:space="preserve">Обычно коэффициент </w:t>
      </w:r>
      <w:r>
        <w:rPr>
          <w:rFonts w:ascii="Cambria Math" w:hAnsi="Cambria Math"/>
        </w:rPr>
        <w:t>β</w:t>
      </w:r>
      <w:r>
        <w:t xml:space="preserve"> и выражение </w:t>
      </w:r>
      <m:oMath>
        <m:f>
          <m:fPr>
            <m:ctrlPr>
              <w:rPr>
                <w:rFonts w:ascii="Cambria Math" w:hAnsi="Cambria Math"/>
                <w:i/>
              </w:rPr>
            </m:ctrlPr>
          </m:fPr>
          <m:num>
            <m:r>
              <w:rPr>
                <w:rFonts w:ascii="Cambria Math" w:hAnsi="Cambria Math"/>
              </w:rPr>
              <m:t>γ</m:t>
            </m:r>
          </m:num>
          <m:den>
            <m:r>
              <w:rPr>
                <w:rFonts w:ascii="Cambria Math" w:hAnsi="Cambria Math"/>
              </w:rPr>
              <m:t>2</m:t>
            </m:r>
            <m:r>
              <w:rPr>
                <w:rFonts w:ascii="Cambria Math" w:hAnsi="Cambria Math"/>
                <w:lang w:val="en-US"/>
              </w:rPr>
              <m:t>g</m:t>
            </m:r>
          </m:den>
        </m:f>
      </m:oMath>
      <w:r>
        <w:t xml:space="preserve"> в формуле </w:t>
      </w:r>
      <w:r w:rsidR="00054595">
        <w:fldChar w:fldCharType="begin"/>
      </w:r>
      <w:r w:rsidR="00054595">
        <w:instrText xml:space="preserve"> REF _Ref228903903 \h </w:instrText>
      </w:r>
      <w:r w:rsidR="00054595">
        <w:fldChar w:fldCharType="separate"/>
      </w:r>
      <w:r w:rsidR="00A05A8B" w:rsidRPr="00203061">
        <w:rPr>
          <w:rStyle w:val="afff6"/>
        </w:rPr>
        <w:t>(</w:t>
      </w:r>
      <w:r w:rsidR="00A05A8B">
        <w:rPr>
          <w:rStyle w:val="afff6"/>
          <w:noProof/>
        </w:rPr>
        <w:t>107</w:t>
      </w:r>
      <w:r w:rsidR="00A05A8B" w:rsidRPr="00203061">
        <w:rPr>
          <w:rStyle w:val="afff6"/>
        </w:rPr>
        <w:t>)</w:t>
      </w:r>
      <w:r w:rsidR="00054595">
        <w:fldChar w:fldCharType="end"/>
      </w:r>
      <w:r>
        <w:t xml:space="preserve"> ввиду незначительных изменений, претерпеваемых удельным весом воздуха при его движении по рудничным выработкам, объединяют в один коэффициент а.</w:t>
      </w:r>
    </w:p>
    <w:tbl>
      <w:tblPr>
        <w:tblStyle w:val="51"/>
        <w:tblW w:w="5000" w:type="pct"/>
        <w:tblLook w:val="04A0" w:firstRow="1" w:lastRow="0" w:firstColumn="1" w:lastColumn="0" w:noHBand="0" w:noVBand="1"/>
      </w:tblPr>
      <w:tblGrid>
        <w:gridCol w:w="919"/>
        <w:gridCol w:w="5918"/>
        <w:gridCol w:w="930"/>
      </w:tblGrid>
      <w:tr w:rsidR="00FF000B" w:rsidRPr="00EB372F" w14:paraId="3244C4A6" w14:textId="77777777" w:rsidTr="00EB37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49DBF2D" w14:textId="77777777" w:rsidR="00FF000B" w:rsidRPr="00EB372F" w:rsidRDefault="00FF000B" w:rsidP="00EB372F">
            <w:pPr>
              <w:rPr>
                <w:color w:val="auto"/>
              </w:rPr>
            </w:pPr>
          </w:p>
        </w:tc>
        <w:tc>
          <w:tcPr>
            <w:tcW w:w="4536" w:type="dxa"/>
          </w:tcPr>
          <w:p w14:paraId="12BC0827" w14:textId="78074656" w:rsidR="00FF000B" w:rsidRPr="00EB372F" w:rsidRDefault="007678B0" w:rsidP="00EB372F">
            <w:pPr>
              <w:pStyle w:val="aff7"/>
              <w:cnfStyle w:val="100000000000" w:firstRow="1" w:lastRow="0" w:firstColumn="0" w:lastColumn="0" w:oddVBand="0" w:evenVBand="0" w:oddHBand="0" w:evenHBand="0" w:firstRowFirstColumn="0" w:firstRowLastColumn="0" w:lastRowFirstColumn="0" w:lastRowLastColumn="0"/>
            </w:pPr>
            <m:oMathPara>
              <m:oMath>
                <m:r>
                  <m:t>a=β</m:t>
                </m:r>
                <m:f>
                  <m:fPr>
                    <m:ctrlPr/>
                  </m:fPr>
                  <m:num>
                    <m:r>
                      <m:t>γ</m:t>
                    </m:r>
                  </m:num>
                  <m:den>
                    <m:r>
                      <m:t>2g</m:t>
                    </m:r>
                  </m:den>
                </m:f>
                <m:r>
                  <m:t>,</m:t>
                </m:r>
              </m:oMath>
            </m:oMathPara>
          </w:p>
        </w:tc>
        <w:tc>
          <w:tcPr>
            <w:tcW w:w="702" w:type="dxa"/>
          </w:tcPr>
          <w:p w14:paraId="52917BBC" w14:textId="4A2510A2" w:rsidR="00FF000B" w:rsidRPr="00EB372F" w:rsidRDefault="007678B0" w:rsidP="00EB372F">
            <w:pPr>
              <w:pStyle w:val="a5"/>
              <w:cnfStyle w:val="100000000000" w:firstRow="1" w:lastRow="0" w:firstColumn="0" w:lastColumn="0" w:oddVBand="0" w:evenVBand="0" w:oddHBand="0" w:evenHBand="0" w:firstRowFirstColumn="0" w:firstRowLastColumn="0" w:lastRowFirstColumn="0" w:lastRowLastColumn="0"/>
              <w:rPr>
                <w:lang w:val="en-US"/>
              </w:rPr>
            </w:pPr>
            <w:r w:rsidRPr="00EB372F">
              <w:rPr>
                <w:lang w:val="en-US"/>
              </w:rPr>
              <w:t>(</w:t>
            </w:r>
            <w:fldSimple w:instr=" SEQ Формула \* ARABIC ">
              <w:r w:rsidR="0075087B">
                <w:rPr>
                  <w:noProof/>
                </w:rPr>
                <w:t>108</w:t>
              </w:r>
            </w:fldSimple>
            <w:r w:rsidRPr="00EB372F">
              <w:rPr>
                <w:lang w:val="en-US"/>
              </w:rPr>
              <w:t>)</w:t>
            </w:r>
          </w:p>
        </w:tc>
      </w:tr>
    </w:tbl>
    <w:p w14:paraId="64B31332" w14:textId="2576E436" w:rsidR="00034729" w:rsidRDefault="00034729" w:rsidP="00034729">
      <w:pPr>
        <w:pStyle w:val="a5"/>
      </w:pPr>
      <w:r>
        <w:t xml:space="preserve">где </w:t>
      </w:r>
      <w:r>
        <w:rPr>
          <w:rFonts w:ascii="Cambria Math" w:hAnsi="Cambria Math"/>
        </w:rPr>
        <w:t>γ</w:t>
      </w:r>
      <w:r w:rsidR="004B7CAB">
        <w:t xml:space="preserve"> — </w:t>
      </w:r>
      <w:r>
        <w:t>стандартный удельный пес воздуха, равный 1,2 кг/м</w:t>
      </w:r>
      <w:r w:rsidRPr="00034729">
        <w:rPr>
          <w:vertAlign w:val="superscript"/>
        </w:rPr>
        <w:t>3</w:t>
      </w:r>
      <w:r>
        <w:t>.</w:t>
      </w:r>
    </w:p>
    <w:p w14:paraId="3A5C4D54" w14:textId="19BCC0D0" w:rsidR="00C15871" w:rsidRDefault="00034729" w:rsidP="00034729">
      <w:pPr>
        <w:pStyle w:val="a5"/>
      </w:pPr>
      <w:r>
        <w:t xml:space="preserve">Уравнение </w:t>
      </w:r>
      <w:r w:rsidR="00054595">
        <w:fldChar w:fldCharType="begin"/>
      </w:r>
      <w:r w:rsidR="00054595">
        <w:instrText xml:space="preserve"> REF _Ref228903903 \h </w:instrText>
      </w:r>
      <w:r w:rsidR="00054595">
        <w:fldChar w:fldCharType="separate"/>
      </w:r>
      <w:r w:rsidR="00A05A8B" w:rsidRPr="00203061">
        <w:rPr>
          <w:rStyle w:val="afff6"/>
        </w:rPr>
        <w:t>(</w:t>
      </w:r>
      <w:r w:rsidR="00A05A8B">
        <w:rPr>
          <w:rStyle w:val="afff6"/>
          <w:noProof/>
        </w:rPr>
        <w:t>107</w:t>
      </w:r>
      <w:r w:rsidR="00A05A8B" w:rsidRPr="00203061">
        <w:rPr>
          <w:rStyle w:val="afff6"/>
        </w:rPr>
        <w:t>)</w:t>
      </w:r>
      <w:r w:rsidR="00054595">
        <w:fldChar w:fldCharType="end"/>
      </w:r>
      <w:r>
        <w:t xml:space="preserve"> перепишется после замены на а в следующем виде:</w:t>
      </w:r>
    </w:p>
    <w:tbl>
      <w:tblPr>
        <w:tblStyle w:val="51"/>
        <w:tblW w:w="5000" w:type="pct"/>
        <w:tblLook w:val="04A0" w:firstRow="1" w:lastRow="0" w:firstColumn="1" w:lastColumn="0" w:noHBand="0" w:noVBand="1"/>
      </w:tblPr>
      <w:tblGrid>
        <w:gridCol w:w="919"/>
        <w:gridCol w:w="5918"/>
        <w:gridCol w:w="930"/>
      </w:tblGrid>
      <w:tr w:rsidR="00FF000B" w:rsidRPr="00EB372F" w14:paraId="7788447E" w14:textId="77777777" w:rsidTr="00EB37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1058FB1B" w14:textId="77777777" w:rsidR="00FF000B" w:rsidRPr="00EB372F" w:rsidRDefault="00FF000B" w:rsidP="00EB372F">
            <w:pPr>
              <w:rPr>
                <w:color w:val="auto"/>
              </w:rPr>
            </w:pPr>
          </w:p>
        </w:tc>
        <w:tc>
          <w:tcPr>
            <w:tcW w:w="4536" w:type="dxa"/>
          </w:tcPr>
          <w:p w14:paraId="40A5FB19" w14:textId="7F385C5D" w:rsidR="00FF000B" w:rsidRPr="00EB372F" w:rsidRDefault="007678B0" w:rsidP="00EB372F">
            <w:pPr>
              <w:pStyle w:val="aff7"/>
              <w:cnfStyle w:val="100000000000" w:firstRow="1" w:lastRow="0" w:firstColumn="0" w:lastColumn="0" w:oddVBand="0" w:evenVBand="0" w:oddHBand="0" w:evenHBand="0" w:firstRowFirstColumn="0" w:firstRowLastColumn="0" w:lastRowFirstColumn="0" w:lastRowLastColumn="0"/>
            </w:pPr>
            <m:oMathPara>
              <m:oMath>
                <m:r>
                  <m:t>h=a</m:t>
                </m:r>
                <m:f>
                  <m:fPr>
                    <m:ctrlPr/>
                  </m:fPr>
                  <m:num>
                    <m:r>
                      <m:t>LP</m:t>
                    </m:r>
                  </m:num>
                  <m:den>
                    <m:r>
                      <m:t>S</m:t>
                    </m:r>
                  </m:den>
                </m:f>
                <m:r>
                  <m:t xml:space="preserve"> ×</m:t>
                </m:r>
                <m:sSup>
                  <m:sSupPr>
                    <m:ctrlPr/>
                  </m:sSupPr>
                  <m:e>
                    <m:r>
                      <m:t>υ</m:t>
                    </m:r>
                  </m:e>
                  <m:sup>
                    <m:r>
                      <m:t>2</m:t>
                    </m:r>
                  </m:sup>
                </m:sSup>
                <m:r>
                  <m:t>.</m:t>
                </m:r>
              </m:oMath>
            </m:oMathPara>
          </w:p>
        </w:tc>
        <w:tc>
          <w:tcPr>
            <w:tcW w:w="702" w:type="dxa"/>
          </w:tcPr>
          <w:p w14:paraId="3A9EC214" w14:textId="6DDFDC5D" w:rsidR="00FF000B" w:rsidRPr="00EB372F" w:rsidRDefault="007678B0" w:rsidP="00EB372F">
            <w:pPr>
              <w:pStyle w:val="a5"/>
              <w:cnfStyle w:val="100000000000" w:firstRow="1" w:lastRow="0" w:firstColumn="0" w:lastColumn="0" w:oddVBand="0" w:evenVBand="0" w:oddHBand="0" w:evenHBand="0" w:firstRowFirstColumn="0" w:firstRowLastColumn="0" w:lastRowFirstColumn="0" w:lastRowLastColumn="0"/>
              <w:rPr>
                <w:lang w:val="en-US"/>
              </w:rPr>
            </w:pPr>
            <w:r w:rsidRPr="00EB372F">
              <w:rPr>
                <w:lang w:val="en-US"/>
              </w:rPr>
              <w:t>(</w:t>
            </w:r>
            <w:fldSimple w:instr=" SEQ Формула \* ARABIC ">
              <w:r w:rsidR="0075087B">
                <w:rPr>
                  <w:noProof/>
                </w:rPr>
                <w:t>109</w:t>
              </w:r>
            </w:fldSimple>
            <w:r w:rsidRPr="00EB372F">
              <w:rPr>
                <w:lang w:val="en-US"/>
              </w:rPr>
              <w:t>)</w:t>
            </w:r>
          </w:p>
        </w:tc>
      </w:tr>
    </w:tbl>
    <w:p w14:paraId="21E55547" w14:textId="585E1FFF" w:rsidR="00C15871" w:rsidRDefault="00034729" w:rsidP="00034729">
      <w:pPr>
        <w:pStyle w:val="a5"/>
      </w:pPr>
      <w:r>
        <w:t xml:space="preserve">Так как </w:t>
      </w:r>
      <w:r>
        <w:rPr>
          <w:rFonts w:ascii="Cambria Math" w:hAnsi="Cambria Math"/>
        </w:rPr>
        <w:t>υ</w:t>
      </w:r>
      <w:r>
        <w:t>=</w:t>
      </w:r>
      <w:r w:rsidR="007F4E96">
        <w:t>Q:</w:t>
      </w:r>
      <w:r>
        <w:t xml:space="preserve"> S, где Q</w:t>
      </w:r>
      <w:r w:rsidR="004B7CAB">
        <w:t xml:space="preserve"> — </w:t>
      </w:r>
      <w:r>
        <w:t>количество проходящего по выработке воздуха, то</w:t>
      </w:r>
    </w:p>
    <w:tbl>
      <w:tblPr>
        <w:tblStyle w:val="51"/>
        <w:tblW w:w="5000" w:type="pct"/>
        <w:tblLook w:val="04A0" w:firstRow="1" w:lastRow="0" w:firstColumn="1" w:lastColumn="0" w:noHBand="0" w:noVBand="1"/>
      </w:tblPr>
      <w:tblGrid>
        <w:gridCol w:w="919"/>
        <w:gridCol w:w="5918"/>
        <w:gridCol w:w="930"/>
      </w:tblGrid>
      <w:tr w:rsidR="00FF000B" w:rsidRPr="00EB372F" w14:paraId="0B1931CA" w14:textId="77777777" w:rsidTr="00EB37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4C190304" w14:textId="77777777" w:rsidR="00FF000B" w:rsidRPr="00EB372F" w:rsidRDefault="00FF000B" w:rsidP="00EB372F">
            <w:pPr>
              <w:rPr>
                <w:color w:val="auto"/>
              </w:rPr>
            </w:pPr>
          </w:p>
        </w:tc>
        <w:tc>
          <w:tcPr>
            <w:tcW w:w="4536" w:type="dxa"/>
          </w:tcPr>
          <w:p w14:paraId="769589B1" w14:textId="46D0B889" w:rsidR="00FF000B" w:rsidRPr="00EB372F" w:rsidRDefault="000F0C60" w:rsidP="00EB372F">
            <w:pPr>
              <w:pStyle w:val="aff7"/>
              <w:cnfStyle w:val="100000000000" w:firstRow="1" w:lastRow="0" w:firstColumn="0" w:lastColumn="0" w:oddVBand="0" w:evenVBand="0" w:oddHBand="0" w:evenHBand="0" w:firstRowFirstColumn="0" w:firstRowLastColumn="0" w:lastRowFirstColumn="0" w:lastRowLastColumn="0"/>
            </w:pPr>
            <m:oMath>
              <m:r>
                <m:t>h=a</m:t>
              </m:r>
              <m:f>
                <m:fPr>
                  <m:ctrlPr/>
                </m:fPr>
                <m:num>
                  <m:r>
                    <m:t>LP</m:t>
                  </m:r>
                </m:num>
                <m:den>
                  <m:r>
                    <m:t>S</m:t>
                  </m:r>
                </m:den>
              </m:f>
              <m:r>
                <m:t xml:space="preserve"> </m:t>
              </m:r>
              <m:sSup>
                <m:sSupPr>
                  <m:ctrlPr/>
                </m:sSupPr>
                <m:e>
                  <m:d>
                    <m:dPr>
                      <m:ctrlPr/>
                    </m:dPr>
                    <m:e>
                      <m:f>
                        <m:fPr>
                          <m:ctrlPr/>
                        </m:fPr>
                        <m:num>
                          <m:r>
                            <m:t>Q</m:t>
                          </m:r>
                        </m:num>
                        <m:den>
                          <m:r>
                            <m:t>S</m:t>
                          </m:r>
                        </m:den>
                      </m:f>
                    </m:e>
                  </m:d>
                </m:e>
                <m:sup>
                  <m:r>
                    <m:t>2</m:t>
                  </m:r>
                </m:sup>
              </m:sSup>
              <m:r>
                <m:t>= a</m:t>
              </m:r>
              <m:f>
                <m:fPr>
                  <m:ctrlPr/>
                </m:fPr>
                <m:num>
                  <m:r>
                    <m:t>LP</m:t>
                  </m:r>
                </m:num>
                <m:den>
                  <m:sSup>
                    <m:sSupPr>
                      <m:ctrlPr/>
                    </m:sSupPr>
                    <m:e>
                      <m:r>
                        <m:t>S</m:t>
                      </m:r>
                    </m:e>
                    <m:sup>
                      <m:r>
                        <m:t>3</m:t>
                      </m:r>
                    </m:sup>
                  </m:sSup>
                </m:den>
              </m:f>
              <m:r>
                <m:t xml:space="preserve"> </m:t>
              </m:r>
              <m:sSup>
                <m:sSupPr>
                  <m:ctrlPr/>
                </m:sSupPr>
                <m:e>
                  <m:r>
                    <m:t>Q</m:t>
                  </m:r>
                </m:e>
                <m:sup>
                  <m:r>
                    <m:t>2</m:t>
                  </m:r>
                </m:sup>
              </m:sSup>
              <m:r>
                <m:t>,</m:t>
              </m:r>
            </m:oMath>
            <w:r w:rsidR="00CD2B18" w:rsidRPr="00EB372F">
              <w:t xml:space="preserve"> кг/м2, или мм вод. ст.</w:t>
            </w:r>
          </w:p>
        </w:tc>
        <w:tc>
          <w:tcPr>
            <w:tcW w:w="702" w:type="dxa"/>
          </w:tcPr>
          <w:p w14:paraId="61D031F3" w14:textId="0C28659A" w:rsidR="00FF000B" w:rsidRPr="00EB372F" w:rsidRDefault="00CD2B18" w:rsidP="00EB372F">
            <w:pPr>
              <w:pStyle w:val="a5"/>
              <w:cnfStyle w:val="100000000000" w:firstRow="1" w:lastRow="0" w:firstColumn="0" w:lastColumn="0" w:oddVBand="0" w:evenVBand="0" w:oddHBand="0" w:evenHBand="0" w:firstRowFirstColumn="0" w:firstRowLastColumn="0" w:lastRowFirstColumn="0" w:lastRowLastColumn="0"/>
            </w:pPr>
            <w:bookmarkStart w:id="424" w:name="_Ref228904207"/>
            <w:r w:rsidRPr="00EB372F">
              <w:t>(</w:t>
            </w:r>
            <w:fldSimple w:instr=" SEQ Формула \* ARABIC ">
              <w:r w:rsidR="0075087B">
                <w:rPr>
                  <w:noProof/>
                </w:rPr>
                <w:t>110</w:t>
              </w:r>
            </w:fldSimple>
            <w:r w:rsidRPr="00EB372F">
              <w:t>)</w:t>
            </w:r>
            <w:bookmarkEnd w:id="424"/>
          </w:p>
        </w:tc>
      </w:tr>
    </w:tbl>
    <w:p w14:paraId="464BBE31" w14:textId="08171148" w:rsidR="00C15871" w:rsidRPr="003B4987" w:rsidRDefault="00034729" w:rsidP="00B414A7">
      <w:pPr>
        <w:pStyle w:val="a5"/>
        <w:rPr>
          <w:i/>
        </w:rPr>
      </w:pPr>
      <w:r>
        <w:t xml:space="preserve">При </w:t>
      </w:r>
      <w:r>
        <w:rPr>
          <w:rFonts w:ascii="Cambria Math" w:hAnsi="Cambria Math"/>
        </w:rPr>
        <w:t>γ≠</w:t>
      </w:r>
      <w:r w:rsidRPr="003B4987">
        <w:t xml:space="preserve">1,2 </w:t>
      </w:r>
      <w:r>
        <w:t>кг/м</w:t>
      </w:r>
      <w:r w:rsidRPr="003B4987">
        <w:rPr>
          <w:vertAlign w:val="superscript"/>
        </w:rPr>
        <w:t>3</w:t>
      </w:r>
      <w:r w:rsidR="003B4987">
        <w:t xml:space="preserve"> </w:t>
      </w:r>
      <w:r w:rsidR="003B4987">
        <w:rPr>
          <w:lang w:val="en-US"/>
        </w:rPr>
        <w:t>h</w:t>
      </w:r>
      <w:r w:rsidR="003B4987" w:rsidRPr="003B4987">
        <w:t>=</w:t>
      </w:r>
      <w:r w:rsidR="003B4987">
        <w:rPr>
          <w:lang w:val="en-US"/>
        </w:rPr>
        <w:t>a</w:t>
      </w:r>
      <m:oMath>
        <m:f>
          <m:fPr>
            <m:ctrlPr>
              <w:rPr>
                <w:rFonts w:ascii="Cambria Math" w:hAnsi="Cambria Math"/>
                <w:i/>
                <w:lang w:val="en-US"/>
              </w:rPr>
            </m:ctrlPr>
          </m:fPr>
          <m:num>
            <m:r>
              <w:rPr>
                <w:rFonts w:ascii="Cambria Math" w:hAnsi="Cambria Math"/>
                <w:lang w:val="en-US"/>
              </w:rPr>
              <m:t>LP</m:t>
            </m:r>
          </m:num>
          <m:den>
            <m:sSup>
              <m:sSupPr>
                <m:ctrlPr>
                  <w:rPr>
                    <w:rFonts w:ascii="Cambria Math" w:hAnsi="Cambria Math"/>
                    <w:i/>
                    <w:lang w:val="en-US"/>
                  </w:rPr>
                </m:ctrlPr>
              </m:sSupPr>
              <m:e>
                <m:r>
                  <w:rPr>
                    <w:rFonts w:ascii="Cambria Math" w:hAnsi="Cambria Math"/>
                    <w:lang w:val="en-US"/>
                  </w:rPr>
                  <m:t>S</m:t>
                </m:r>
              </m:e>
              <m:sup>
                <m:r>
                  <w:rPr>
                    <w:rFonts w:ascii="Cambria Math" w:hAnsi="Cambria Math"/>
                  </w:rPr>
                  <m:t>3</m:t>
                </m:r>
              </m:sup>
            </m:sSup>
          </m:den>
        </m:f>
        <m:sSup>
          <m:sSupPr>
            <m:ctrlPr>
              <w:rPr>
                <w:rFonts w:ascii="Cambria Math" w:hAnsi="Cambria Math"/>
                <w:i/>
                <w:lang w:val="en-US"/>
              </w:rPr>
            </m:ctrlPr>
          </m:sSupPr>
          <m:e>
            <m:r>
              <w:rPr>
                <w:rFonts w:ascii="Cambria Math" w:hAnsi="Cambria Math"/>
                <w:lang w:val="en-US"/>
              </w:rPr>
              <m:t>Q</m:t>
            </m:r>
          </m:e>
          <m:sup>
            <m:r>
              <w:rPr>
                <w:rFonts w:ascii="Cambria Math" w:hAnsi="Cambria Math"/>
              </w:rPr>
              <m:t>2</m:t>
            </m:r>
          </m:sup>
        </m:sSup>
        <m:r>
          <w:rPr>
            <w:rFonts w:ascii="Cambria Math" w:hAnsi="Cambria Math"/>
          </w:rPr>
          <m:t xml:space="preserve"> × </m:t>
        </m:r>
        <m:f>
          <m:fPr>
            <m:ctrlPr>
              <w:rPr>
                <w:rFonts w:ascii="Cambria Math" w:hAnsi="Cambria Math"/>
                <w:i/>
                <w:lang w:val="en-US"/>
              </w:rPr>
            </m:ctrlPr>
          </m:fPr>
          <m:num>
            <m:r>
              <w:rPr>
                <w:rFonts w:ascii="Cambria Math" w:hAnsi="Cambria Math"/>
                <w:lang w:val="en-US"/>
              </w:rPr>
              <m:t>γ</m:t>
            </m:r>
          </m:num>
          <m:den>
            <m:r>
              <w:rPr>
                <w:rFonts w:ascii="Cambria Math" w:hAnsi="Cambria Math"/>
              </w:rPr>
              <m:t>1,2</m:t>
            </m:r>
          </m:den>
        </m:f>
      </m:oMath>
      <w:r w:rsidR="003B4987" w:rsidRPr="003B4987">
        <w:t>.</w:t>
      </w:r>
    </w:p>
    <w:p w14:paraId="590DE9C3" w14:textId="2EC183D0" w:rsidR="00034729" w:rsidRDefault="00034729" w:rsidP="00B414A7">
      <w:pPr>
        <w:pStyle w:val="a5"/>
      </w:pPr>
      <w:r w:rsidRPr="00034729">
        <w:t>Для круглых выработок и труб</w:t>
      </w:r>
    </w:p>
    <w:tbl>
      <w:tblPr>
        <w:tblStyle w:val="51"/>
        <w:tblW w:w="5000" w:type="pct"/>
        <w:tblLook w:val="04A0" w:firstRow="1" w:lastRow="0" w:firstColumn="1" w:lastColumn="0" w:noHBand="0" w:noVBand="1"/>
      </w:tblPr>
      <w:tblGrid>
        <w:gridCol w:w="919"/>
        <w:gridCol w:w="5918"/>
        <w:gridCol w:w="930"/>
      </w:tblGrid>
      <w:tr w:rsidR="00FF000B" w:rsidRPr="00EB372F" w14:paraId="10F92AC4" w14:textId="77777777" w:rsidTr="00EB37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9852503" w14:textId="77777777" w:rsidR="00FF000B" w:rsidRPr="00EB372F" w:rsidRDefault="00FF000B" w:rsidP="00EB372F">
            <w:pPr>
              <w:rPr>
                <w:color w:val="auto"/>
              </w:rPr>
            </w:pPr>
          </w:p>
        </w:tc>
        <w:tc>
          <w:tcPr>
            <w:tcW w:w="4536" w:type="dxa"/>
          </w:tcPr>
          <w:p w14:paraId="33E9E44B" w14:textId="360973B6" w:rsidR="00FF000B" w:rsidRPr="00EB372F" w:rsidRDefault="000F0C60" w:rsidP="00EB372F">
            <w:pPr>
              <w:pStyle w:val="aff7"/>
              <w:cnfStyle w:val="100000000000" w:firstRow="1" w:lastRow="0" w:firstColumn="0" w:lastColumn="0" w:oddVBand="0" w:evenVBand="0" w:oddHBand="0" w:evenHBand="0" w:firstRowFirstColumn="0" w:firstRowLastColumn="0" w:lastRowFirstColumn="0" w:lastRowLastColumn="0"/>
            </w:pPr>
            <m:oMath>
              <m:r>
                <m:t>h=6,48 a</m:t>
              </m:r>
              <m:f>
                <m:fPr>
                  <m:ctrlPr/>
                </m:fPr>
                <m:num>
                  <m:r>
                    <m:t>L</m:t>
                  </m:r>
                </m:num>
                <m:den>
                  <m:sSup>
                    <m:sSupPr>
                      <m:ctrlPr/>
                    </m:sSupPr>
                    <m:e>
                      <m:r>
                        <m:t>D</m:t>
                      </m:r>
                    </m:e>
                    <m:sup>
                      <m:r>
                        <m:t>5</m:t>
                      </m:r>
                    </m:sup>
                  </m:sSup>
                </m:den>
              </m:f>
              <m:sSup>
                <m:sSupPr>
                  <m:ctrlPr/>
                </m:sSupPr>
                <m:e>
                  <m:r>
                    <m:t>Q</m:t>
                  </m:r>
                </m:e>
                <m:sup>
                  <m:r>
                    <m:t>2</m:t>
                  </m:r>
                </m:sup>
              </m:sSup>
              <m:r>
                <m:t>,</m:t>
              </m:r>
            </m:oMath>
            <w:r w:rsidR="00CD2B18" w:rsidRPr="00EB372F">
              <w:t xml:space="preserve"> мм вод.</w:t>
            </w:r>
            <w:r w:rsidR="007D4BC2" w:rsidRPr="00EB372F">
              <w:t xml:space="preserve"> </w:t>
            </w:r>
            <w:r w:rsidR="00CD2B18" w:rsidRPr="00EB372F">
              <w:t>ст.</w:t>
            </w:r>
          </w:p>
        </w:tc>
        <w:tc>
          <w:tcPr>
            <w:tcW w:w="702" w:type="dxa"/>
          </w:tcPr>
          <w:p w14:paraId="2EE7E2EB" w14:textId="533495D4" w:rsidR="00FF000B" w:rsidRPr="00EB372F" w:rsidRDefault="00CD2B18" w:rsidP="00EB372F">
            <w:pPr>
              <w:pStyle w:val="a5"/>
              <w:cnfStyle w:val="100000000000" w:firstRow="1" w:lastRow="0" w:firstColumn="0" w:lastColumn="0" w:oddVBand="0" w:evenVBand="0" w:oddHBand="0" w:evenHBand="0" w:firstRowFirstColumn="0" w:firstRowLastColumn="0" w:lastRowFirstColumn="0" w:lastRowLastColumn="0"/>
              <w:rPr>
                <w:lang w:val="en-US"/>
              </w:rPr>
            </w:pPr>
            <w:r w:rsidRPr="00EB372F">
              <w:rPr>
                <w:lang w:val="en-US"/>
              </w:rPr>
              <w:t>(</w:t>
            </w:r>
            <w:fldSimple w:instr=" SEQ Формула \* ARABIC ">
              <w:r w:rsidR="0075087B">
                <w:rPr>
                  <w:noProof/>
                </w:rPr>
                <w:t>111</w:t>
              </w:r>
            </w:fldSimple>
            <w:r w:rsidRPr="00EB372F">
              <w:rPr>
                <w:lang w:val="en-US"/>
              </w:rPr>
              <w:t>)</w:t>
            </w:r>
          </w:p>
        </w:tc>
      </w:tr>
    </w:tbl>
    <w:p w14:paraId="4F3A635A" w14:textId="2CAE4251" w:rsidR="00C15871" w:rsidRPr="003B4987" w:rsidRDefault="003B4987" w:rsidP="003B4987">
      <w:pPr>
        <w:pStyle w:val="a5"/>
      </w:pPr>
      <w:r w:rsidRPr="003B4987">
        <w:t>Выражение</w:t>
      </w:r>
      <w:r>
        <w:t xml:space="preserve"> </w:t>
      </w:r>
      <m:oMath>
        <m:r>
          <w:rPr>
            <w:rFonts w:ascii="Cambria Math" w:hAnsi="Cambria Math"/>
          </w:rPr>
          <m:t>a</m:t>
        </m:r>
        <m:f>
          <m:fPr>
            <m:ctrlPr>
              <w:rPr>
                <w:rFonts w:ascii="Cambria Math" w:hAnsi="Cambria Math"/>
                <w:i/>
              </w:rPr>
            </m:ctrlPr>
          </m:fPr>
          <m:num>
            <m:r>
              <w:rPr>
                <w:rFonts w:ascii="Cambria Math" w:hAnsi="Cambria Math"/>
              </w:rPr>
              <m:t>LP</m:t>
            </m:r>
          </m:num>
          <m:den>
            <m:sSup>
              <m:sSupPr>
                <m:ctrlPr>
                  <w:rPr>
                    <w:rFonts w:ascii="Cambria Math" w:hAnsi="Cambria Math"/>
                    <w:i/>
                  </w:rPr>
                </m:ctrlPr>
              </m:sSupPr>
              <m:e>
                <m:r>
                  <w:rPr>
                    <w:rFonts w:ascii="Cambria Math" w:hAnsi="Cambria Math"/>
                  </w:rPr>
                  <m:t>S</m:t>
                </m:r>
              </m:e>
              <m:sup>
                <m:r>
                  <w:rPr>
                    <w:rFonts w:ascii="Cambria Math" w:hAnsi="Cambria Math"/>
                  </w:rPr>
                  <m:t>3</m:t>
                </m:r>
              </m:sup>
            </m:sSup>
          </m:den>
        </m:f>
      </m:oMath>
      <w:r w:rsidRPr="003B4987">
        <w:t xml:space="preserve"> </w:t>
      </w:r>
      <w:r>
        <w:t xml:space="preserve">в уравнении </w:t>
      </w:r>
      <w:r w:rsidR="00CD2B18">
        <w:fldChar w:fldCharType="begin"/>
      </w:r>
      <w:r w:rsidR="00CD2B18">
        <w:instrText xml:space="preserve"> REF _Ref228904207 \h </w:instrText>
      </w:r>
      <w:r w:rsidR="00CD2B18">
        <w:fldChar w:fldCharType="separate"/>
      </w:r>
      <w:r w:rsidR="00A05A8B">
        <w:rPr>
          <w:rStyle w:val="afff6"/>
        </w:rPr>
        <w:t>(</w:t>
      </w:r>
      <w:r w:rsidR="00A05A8B">
        <w:rPr>
          <w:rStyle w:val="afff6"/>
          <w:noProof/>
        </w:rPr>
        <w:t>110</w:t>
      </w:r>
      <w:r w:rsidR="00A05A8B">
        <w:rPr>
          <w:rStyle w:val="afff6"/>
        </w:rPr>
        <w:t>)</w:t>
      </w:r>
      <w:r w:rsidR="00CD2B18">
        <w:fldChar w:fldCharType="end"/>
      </w:r>
      <w:r>
        <w:t xml:space="preserve"> называется сопротивлением</w:t>
      </w:r>
      <w:r w:rsidRPr="003B4987">
        <w:t xml:space="preserve"> </w:t>
      </w:r>
      <w:r>
        <w:t>трения и обозначается буквой R</w:t>
      </w:r>
    </w:p>
    <w:tbl>
      <w:tblPr>
        <w:tblStyle w:val="51"/>
        <w:tblW w:w="5000" w:type="pct"/>
        <w:tblLook w:val="04A0" w:firstRow="1" w:lastRow="0" w:firstColumn="1" w:lastColumn="0" w:noHBand="0" w:noVBand="1"/>
      </w:tblPr>
      <w:tblGrid>
        <w:gridCol w:w="919"/>
        <w:gridCol w:w="5918"/>
        <w:gridCol w:w="930"/>
      </w:tblGrid>
      <w:tr w:rsidR="00FF000B" w:rsidRPr="00EB372F" w14:paraId="53909EB5" w14:textId="77777777" w:rsidTr="00EB37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47FB239F" w14:textId="77777777" w:rsidR="00FF000B" w:rsidRPr="00EB372F" w:rsidRDefault="00FF000B" w:rsidP="00EB372F">
            <w:pPr>
              <w:rPr>
                <w:color w:val="auto"/>
              </w:rPr>
            </w:pPr>
          </w:p>
        </w:tc>
        <w:tc>
          <w:tcPr>
            <w:tcW w:w="4536" w:type="dxa"/>
          </w:tcPr>
          <w:p w14:paraId="0892613C" w14:textId="17B5F702" w:rsidR="00FF000B" w:rsidRPr="00EB372F" w:rsidRDefault="00CD2B18" w:rsidP="00EB372F">
            <w:pPr>
              <w:pStyle w:val="aff7"/>
              <w:cnfStyle w:val="100000000000" w:firstRow="1" w:lastRow="0" w:firstColumn="0" w:lastColumn="0" w:oddVBand="0" w:evenVBand="0" w:oddHBand="0" w:evenHBand="0" w:firstRowFirstColumn="0" w:firstRowLastColumn="0" w:lastRowFirstColumn="0" w:lastRowLastColumn="0"/>
            </w:pPr>
            <m:oMathPara>
              <m:oMath>
                <m:r>
                  <m:t>R=  a</m:t>
                </m:r>
                <m:f>
                  <m:fPr>
                    <m:ctrlPr/>
                  </m:fPr>
                  <m:num>
                    <m:r>
                      <m:t>LP</m:t>
                    </m:r>
                  </m:num>
                  <m:den>
                    <m:sSup>
                      <m:sSupPr>
                        <m:ctrlPr/>
                      </m:sSupPr>
                      <m:e>
                        <m:r>
                          <m:t>S</m:t>
                        </m:r>
                      </m:e>
                      <m:sup>
                        <m:r>
                          <m:t>3</m:t>
                        </m:r>
                      </m:sup>
                    </m:sSup>
                  </m:den>
                </m:f>
                <m:r>
                  <m:t>.</m:t>
                </m:r>
              </m:oMath>
            </m:oMathPara>
          </w:p>
        </w:tc>
        <w:tc>
          <w:tcPr>
            <w:tcW w:w="702" w:type="dxa"/>
          </w:tcPr>
          <w:p w14:paraId="72A8DF6F" w14:textId="76DD8FBE" w:rsidR="00FF000B" w:rsidRPr="00EB372F" w:rsidRDefault="00CD2B18" w:rsidP="00EB372F">
            <w:pPr>
              <w:pStyle w:val="a5"/>
              <w:cnfStyle w:val="100000000000" w:firstRow="1" w:lastRow="0" w:firstColumn="0" w:lastColumn="0" w:oddVBand="0" w:evenVBand="0" w:oddHBand="0" w:evenHBand="0" w:firstRowFirstColumn="0" w:firstRowLastColumn="0" w:lastRowFirstColumn="0" w:lastRowLastColumn="0"/>
              <w:rPr>
                <w:lang w:val="en-US"/>
              </w:rPr>
            </w:pPr>
            <w:bookmarkStart w:id="425" w:name="_Ref228904549"/>
            <w:r w:rsidRPr="00EB372F">
              <w:rPr>
                <w:lang w:val="en-US"/>
              </w:rPr>
              <w:t>(</w:t>
            </w:r>
            <w:fldSimple w:instr=" SEQ Формула \* ARABIC ">
              <w:r w:rsidR="0075087B">
                <w:rPr>
                  <w:noProof/>
                </w:rPr>
                <w:t>112</w:t>
              </w:r>
            </w:fldSimple>
            <w:r w:rsidRPr="00EB372F">
              <w:rPr>
                <w:lang w:val="en-US"/>
              </w:rPr>
              <w:t>)</w:t>
            </w:r>
            <w:bookmarkEnd w:id="425"/>
          </w:p>
        </w:tc>
      </w:tr>
    </w:tbl>
    <w:p w14:paraId="0CA6ECF1" w14:textId="511408B7" w:rsidR="00C15871" w:rsidRPr="003B4987" w:rsidRDefault="003B4987" w:rsidP="003B4987">
      <w:pPr>
        <w:pStyle w:val="a5"/>
      </w:pPr>
      <w:r w:rsidRPr="003B4987">
        <w:lastRenderedPageBreak/>
        <w:t>Иногда сопротивление единицы длины выработки, т. е. вели</w:t>
      </w:r>
      <w:r>
        <w:t xml:space="preserve">чину </w:t>
      </w:r>
      <m:oMath>
        <m:r>
          <w:rPr>
            <w:rFonts w:ascii="Cambria Math" w:hAnsi="Cambria Math"/>
          </w:rPr>
          <m:t>a</m:t>
        </m:r>
        <m:f>
          <m:fPr>
            <m:ctrlPr>
              <w:rPr>
                <w:rFonts w:ascii="Cambria Math" w:hAnsi="Cambria Math"/>
                <w:i/>
              </w:rPr>
            </m:ctrlPr>
          </m:fPr>
          <m:num>
            <m:r>
              <w:rPr>
                <w:rFonts w:ascii="Cambria Math" w:hAnsi="Cambria Math"/>
              </w:rPr>
              <m:t>P</m:t>
            </m:r>
          </m:num>
          <m:den>
            <m:sSup>
              <m:sSupPr>
                <m:ctrlPr>
                  <w:rPr>
                    <w:rFonts w:ascii="Cambria Math" w:hAnsi="Cambria Math"/>
                    <w:i/>
                  </w:rPr>
                </m:ctrlPr>
              </m:sSupPr>
              <m:e>
                <m:r>
                  <w:rPr>
                    <w:rFonts w:ascii="Cambria Math" w:hAnsi="Cambria Math"/>
                  </w:rPr>
                  <m:t>S</m:t>
                </m:r>
              </m:e>
              <m:sup>
                <m:r>
                  <w:rPr>
                    <w:rFonts w:ascii="Cambria Math" w:hAnsi="Cambria Math"/>
                  </w:rPr>
                  <m:t>3</m:t>
                </m:r>
              </m:sup>
            </m:sSup>
          </m:den>
        </m:f>
        <m:r>
          <w:rPr>
            <w:rFonts w:ascii="Cambria Math" w:hAnsi="Cambria Math"/>
          </w:rPr>
          <m:t>,</m:t>
        </m:r>
      </m:oMath>
      <w:r>
        <w:t xml:space="preserve"> называют удельным сопротивлением. </w:t>
      </w:r>
      <w:r w:rsidR="00CD2B18">
        <w:t>С</w:t>
      </w:r>
      <w:r>
        <w:t xml:space="preserve"> учетом </w:t>
      </w:r>
      <w:r w:rsidR="00CD2B18">
        <w:fldChar w:fldCharType="begin"/>
      </w:r>
      <w:r w:rsidR="00CD2B18">
        <w:instrText xml:space="preserve"> REF _Ref228904549 \h </w:instrText>
      </w:r>
      <w:r w:rsidR="00CD2B18">
        <w:fldChar w:fldCharType="separate"/>
      </w:r>
      <w:r w:rsidR="00A05A8B">
        <w:rPr>
          <w:rStyle w:val="afff6"/>
          <w:lang w:val="en-US"/>
        </w:rPr>
        <w:t>(</w:t>
      </w:r>
      <w:r w:rsidR="00A05A8B">
        <w:rPr>
          <w:rStyle w:val="afff6"/>
          <w:noProof/>
        </w:rPr>
        <w:t>112</w:t>
      </w:r>
      <w:r w:rsidR="00A05A8B">
        <w:rPr>
          <w:rStyle w:val="afff6"/>
          <w:lang w:val="en-US"/>
        </w:rPr>
        <w:t>)</w:t>
      </w:r>
      <w:r w:rsidR="00CD2B18">
        <w:fldChar w:fldCharType="end"/>
      </w:r>
      <w:r>
        <w:t xml:space="preserve"> имеем из </w:t>
      </w:r>
      <w:r w:rsidR="00CD2B18">
        <w:fldChar w:fldCharType="begin"/>
      </w:r>
      <w:r w:rsidR="00CD2B18">
        <w:instrText xml:space="preserve"> REF _Ref228904207 \h </w:instrText>
      </w:r>
      <w:r w:rsidR="00CD2B18">
        <w:fldChar w:fldCharType="separate"/>
      </w:r>
      <w:r w:rsidR="00A05A8B">
        <w:rPr>
          <w:rStyle w:val="afff6"/>
        </w:rPr>
        <w:t>(</w:t>
      </w:r>
      <w:r w:rsidR="00A05A8B">
        <w:rPr>
          <w:rStyle w:val="afff6"/>
          <w:noProof/>
        </w:rPr>
        <w:t>110</w:t>
      </w:r>
      <w:r w:rsidR="00A05A8B">
        <w:rPr>
          <w:rStyle w:val="afff6"/>
        </w:rPr>
        <w:t>)</w:t>
      </w:r>
      <w:r w:rsidR="00CD2B18">
        <w:fldChar w:fldCharType="end"/>
      </w:r>
      <w:r>
        <w:t>:</w:t>
      </w:r>
    </w:p>
    <w:tbl>
      <w:tblPr>
        <w:tblStyle w:val="51"/>
        <w:tblW w:w="5000" w:type="pct"/>
        <w:tblLook w:val="04A0" w:firstRow="1" w:lastRow="0" w:firstColumn="1" w:lastColumn="0" w:noHBand="0" w:noVBand="1"/>
      </w:tblPr>
      <w:tblGrid>
        <w:gridCol w:w="919"/>
        <w:gridCol w:w="5918"/>
        <w:gridCol w:w="930"/>
      </w:tblGrid>
      <w:tr w:rsidR="00FF000B" w:rsidRPr="00EB372F" w14:paraId="30D180AA" w14:textId="77777777" w:rsidTr="00EB37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5287896" w14:textId="77777777" w:rsidR="00FF000B" w:rsidRPr="00EB372F" w:rsidRDefault="00FF000B" w:rsidP="00EB372F">
            <w:pPr>
              <w:rPr>
                <w:color w:val="auto"/>
              </w:rPr>
            </w:pPr>
          </w:p>
        </w:tc>
        <w:tc>
          <w:tcPr>
            <w:tcW w:w="4536" w:type="dxa"/>
          </w:tcPr>
          <w:p w14:paraId="0CA6F327" w14:textId="756F1262" w:rsidR="00FF000B" w:rsidRPr="00EB372F" w:rsidRDefault="00CD2B18" w:rsidP="00EB372F">
            <w:pPr>
              <w:pStyle w:val="aff7"/>
              <w:cnfStyle w:val="100000000000" w:firstRow="1" w:lastRow="0" w:firstColumn="0" w:lastColumn="0" w:oddVBand="0" w:evenVBand="0" w:oddHBand="0" w:evenHBand="0" w:firstRowFirstColumn="0" w:firstRowLastColumn="0" w:lastRowFirstColumn="0" w:lastRowLastColumn="0"/>
            </w:pPr>
            <m:oMathPara>
              <m:oMath>
                <m:r>
                  <m:t>h=R</m:t>
                </m:r>
                <m:sSup>
                  <m:sSupPr>
                    <m:ctrlPr/>
                  </m:sSupPr>
                  <m:e>
                    <m:r>
                      <m:t>Q</m:t>
                    </m:r>
                  </m:e>
                  <m:sup>
                    <m:r>
                      <m:t>2</m:t>
                    </m:r>
                  </m:sup>
                </m:sSup>
                <m:r>
                  <m:t>.</m:t>
                </m:r>
              </m:oMath>
            </m:oMathPara>
          </w:p>
        </w:tc>
        <w:tc>
          <w:tcPr>
            <w:tcW w:w="702" w:type="dxa"/>
          </w:tcPr>
          <w:p w14:paraId="7BCADEC7" w14:textId="0E730460" w:rsidR="00FF000B" w:rsidRPr="00EB372F" w:rsidRDefault="00CD2B18" w:rsidP="00EB372F">
            <w:pPr>
              <w:pStyle w:val="a5"/>
              <w:cnfStyle w:val="100000000000" w:firstRow="1" w:lastRow="0" w:firstColumn="0" w:lastColumn="0" w:oddVBand="0" w:evenVBand="0" w:oddHBand="0" w:evenHBand="0" w:firstRowFirstColumn="0" w:firstRowLastColumn="0" w:lastRowFirstColumn="0" w:lastRowLastColumn="0"/>
              <w:rPr>
                <w:lang w:val="en-US"/>
              </w:rPr>
            </w:pPr>
            <w:r w:rsidRPr="00EB372F">
              <w:rPr>
                <w:lang w:val="en-US"/>
              </w:rPr>
              <w:t>(</w:t>
            </w:r>
            <w:fldSimple w:instr=" SEQ Формула \* ARABIC ">
              <w:r w:rsidR="0075087B">
                <w:rPr>
                  <w:noProof/>
                </w:rPr>
                <w:t>113</w:t>
              </w:r>
            </w:fldSimple>
            <w:r w:rsidRPr="00EB372F">
              <w:rPr>
                <w:lang w:val="en-US"/>
              </w:rPr>
              <w:t>)</w:t>
            </w:r>
          </w:p>
        </w:tc>
      </w:tr>
    </w:tbl>
    <w:p w14:paraId="17A9FB1A" w14:textId="7444CC80" w:rsidR="003B4987" w:rsidRDefault="003B4987" w:rsidP="003B4987">
      <w:pPr>
        <w:pStyle w:val="a5"/>
      </w:pPr>
      <w:r>
        <w:t xml:space="preserve">Формула </w:t>
      </w:r>
      <w:r w:rsidR="00CD2B18">
        <w:fldChar w:fldCharType="begin"/>
      </w:r>
      <w:r w:rsidR="00CD2B18">
        <w:instrText xml:space="preserve"> REF _Ref228904207 \h </w:instrText>
      </w:r>
      <w:r w:rsidR="00CD2B18">
        <w:fldChar w:fldCharType="separate"/>
      </w:r>
      <w:r w:rsidR="00A05A8B">
        <w:rPr>
          <w:rStyle w:val="afff6"/>
        </w:rPr>
        <w:t>(</w:t>
      </w:r>
      <w:r w:rsidR="00A05A8B">
        <w:rPr>
          <w:rStyle w:val="afff6"/>
          <w:noProof/>
        </w:rPr>
        <w:t>110</w:t>
      </w:r>
      <w:r w:rsidR="00A05A8B">
        <w:rPr>
          <w:rStyle w:val="afff6"/>
        </w:rPr>
        <w:t>)</w:t>
      </w:r>
      <w:r w:rsidR="00CD2B18">
        <w:fldChar w:fldCharType="end"/>
      </w:r>
      <w:r>
        <w:t xml:space="preserve"> имеет исключительное значение для расчета шахтных вентиляционных сетей. Она дает возможность, зная размеры шахтных выработок, т. е. их длину L, площадь поперечного сечения S и периметр Р, а также количество проходящего по ним воздуха Q, и задаваясь, в зависимости от шероховатости стенок выработок, тем или иным коэффициентом трения а, находить величину депрессии Л, которую должен развить вентилятор, чтобы осуществить данный режим проветривания рудника.</w:t>
      </w:r>
    </w:p>
    <w:p w14:paraId="715951A1" w14:textId="25105511" w:rsidR="003B4987" w:rsidRDefault="003B4987" w:rsidP="003B4987">
      <w:pPr>
        <w:pStyle w:val="a5"/>
      </w:pPr>
      <w:r>
        <w:t>Поскольку при составлении проекта вентиляции рудника величины L, S, Р и Q являются всегда заданными, правильность подсчета депрессии в конечном итоге зависит от достоверности коэффициентов трения а. Отсюда ясно, какое практическое значение имеет правильный выбор этих коэффициентов.</w:t>
      </w:r>
    </w:p>
    <w:p w14:paraId="7929A213" w14:textId="749DBB64" w:rsidR="00C15871" w:rsidRDefault="003B4987" w:rsidP="003B4987">
      <w:pPr>
        <w:pStyle w:val="a5"/>
      </w:pPr>
      <w:r>
        <w:t>Характер изменения величины коэффициентов трения X при движении жидкости в трубопроводе показан на</w:t>
      </w:r>
      <w:r w:rsidR="007F4E96">
        <w:t xml:space="preserve"> </w:t>
      </w:r>
      <w:r w:rsidR="007F4E96" w:rsidRPr="007F4E96">
        <w:rPr>
          <w:rStyle w:val="afff6"/>
        </w:rPr>
        <w:t>рисунке</w:t>
      </w:r>
      <w:r w:rsidRPr="007F4E96">
        <w:rPr>
          <w:rStyle w:val="afff6"/>
        </w:rPr>
        <w:t xml:space="preserve"> </w:t>
      </w:r>
      <w:r w:rsidR="00676A30" w:rsidRPr="00676A30">
        <w:rPr>
          <w:rStyle w:val="afff6"/>
        </w:rPr>
        <w:fldChar w:fldCharType="begin"/>
      </w:r>
      <w:r w:rsidR="00676A30" w:rsidRPr="00676A30">
        <w:rPr>
          <w:rStyle w:val="afff6"/>
        </w:rPr>
        <w:instrText xml:space="preserve"> REF _Ref228904581 \h </w:instrText>
      </w:r>
      <w:r w:rsidR="00676A30">
        <w:rPr>
          <w:rStyle w:val="afff6"/>
        </w:rPr>
        <w:instrText xml:space="preserve"> \* MERGEFORMAT </w:instrText>
      </w:r>
      <w:r w:rsidR="00676A30" w:rsidRPr="00676A30">
        <w:rPr>
          <w:rStyle w:val="afff6"/>
        </w:rPr>
      </w:r>
      <w:r w:rsidR="00676A30" w:rsidRPr="00676A30">
        <w:rPr>
          <w:rStyle w:val="afff6"/>
        </w:rPr>
        <w:fldChar w:fldCharType="separate"/>
      </w:r>
      <w:r w:rsidR="00A05A8B" w:rsidRPr="007F4E96">
        <w:rPr>
          <w:rStyle w:val="afff6"/>
          <w:vanish/>
        </w:rPr>
        <w:t xml:space="preserve">Рисунок </w:t>
      </w:r>
      <w:r w:rsidR="00A05A8B" w:rsidRPr="00A05A8B">
        <w:rPr>
          <w:rStyle w:val="afff6"/>
        </w:rPr>
        <w:t>94</w:t>
      </w:r>
      <w:r w:rsidR="00676A30" w:rsidRPr="00676A30">
        <w:rPr>
          <w:rStyle w:val="afff6"/>
        </w:rPr>
        <w:fldChar w:fldCharType="end"/>
      </w:r>
      <w:r>
        <w:t xml:space="preserve">. (Как видно. в области малых значений числа Re до Re=2000 (lg Re=3,37) коэффициент трения не зависит от шероховатости стенок трубопровода и равен </w:t>
      </w:r>
      <m:oMath>
        <m:f>
          <m:fPr>
            <m:ctrlPr>
              <w:rPr>
                <w:rFonts w:ascii="Cambria Math" w:hAnsi="Cambria Math"/>
                <w:i/>
              </w:rPr>
            </m:ctrlPr>
          </m:fPr>
          <m:num>
            <m:r>
              <w:rPr>
                <w:rFonts w:ascii="Cambria Math" w:hAnsi="Cambria Math"/>
              </w:rPr>
              <m:t>64</m:t>
            </m:r>
          </m:num>
          <m:den>
            <m:r>
              <w:rPr>
                <w:rFonts w:ascii="Cambria Math" w:hAnsi="Cambria Math"/>
              </w:rPr>
              <m:t>Re</m:t>
            </m:r>
          </m:den>
        </m:f>
      </m:oMath>
      <w:r>
        <w:t xml:space="preserve"> (закон Пуазейля). При увеличении скорости движения и переходе его через промежуточное и турбулеитное коэффициент трения начинает расти и притом тем больше и тем раньше, чем больше шероховатость стенок трубопровода. На</w:t>
      </w:r>
      <w:r w:rsidR="007F4E96">
        <w:t xml:space="preserve"> </w:t>
      </w:r>
      <w:r w:rsidR="007F4E96" w:rsidRPr="007F4E96">
        <w:rPr>
          <w:rStyle w:val="afff6"/>
        </w:rPr>
        <w:t>рисунке</w:t>
      </w:r>
      <w:r w:rsidRPr="007F4E96">
        <w:rPr>
          <w:rStyle w:val="afff6"/>
        </w:rPr>
        <w:t xml:space="preserve"> </w:t>
      </w:r>
      <w:r w:rsidR="00DE518C" w:rsidRPr="00DE518C">
        <w:rPr>
          <w:rStyle w:val="afff6"/>
        </w:rPr>
        <w:fldChar w:fldCharType="begin"/>
      </w:r>
      <w:r w:rsidR="00DE518C" w:rsidRPr="00DE518C">
        <w:rPr>
          <w:rStyle w:val="afff6"/>
        </w:rPr>
        <w:instrText xml:space="preserve"> REF _Ref228904581 \h </w:instrText>
      </w:r>
      <w:r w:rsidR="00DE518C">
        <w:rPr>
          <w:rStyle w:val="afff6"/>
        </w:rPr>
        <w:instrText xml:space="preserve"> \* MERGEFORMAT </w:instrText>
      </w:r>
      <w:r w:rsidR="00DE518C" w:rsidRPr="00DE518C">
        <w:rPr>
          <w:rStyle w:val="afff6"/>
        </w:rPr>
      </w:r>
      <w:r w:rsidR="00DE518C" w:rsidRPr="00DE518C">
        <w:rPr>
          <w:rStyle w:val="afff6"/>
        </w:rPr>
        <w:fldChar w:fldCharType="separate"/>
      </w:r>
      <w:r w:rsidR="00A05A8B" w:rsidRPr="007F4E96">
        <w:rPr>
          <w:rStyle w:val="afff6"/>
          <w:vanish/>
        </w:rPr>
        <w:t xml:space="preserve">Рисунок </w:t>
      </w:r>
      <w:r w:rsidR="00A05A8B" w:rsidRPr="00A05A8B">
        <w:rPr>
          <w:rStyle w:val="afff6"/>
        </w:rPr>
        <w:t>94</w:t>
      </w:r>
      <w:r w:rsidR="00DE518C" w:rsidRPr="00DE518C">
        <w:rPr>
          <w:rStyle w:val="afff6"/>
        </w:rPr>
        <w:fldChar w:fldCharType="end"/>
      </w:r>
      <w:r>
        <w:t xml:space="preserve"> </w:t>
      </w:r>
      <m:oMath>
        <m:r>
          <w:rPr>
            <w:rFonts w:ascii="Cambria Math" w:hAnsi="Cambria Math"/>
          </w:rPr>
          <m:t xml:space="preserve">n= </m:t>
        </m:r>
        <m:f>
          <m:fPr>
            <m:ctrlPr>
              <w:rPr>
                <w:rFonts w:ascii="Cambria Math" w:hAnsi="Cambria Math"/>
                <w:i/>
                <w:lang w:val="en-US"/>
              </w:rPr>
            </m:ctrlPr>
          </m:fPr>
          <m:num>
            <m:r>
              <w:rPr>
                <w:rFonts w:ascii="Cambria Math" w:hAnsi="Cambria Math"/>
                <w:lang w:val="en-US"/>
              </w:rPr>
              <m:t>k</m:t>
            </m:r>
          </m:num>
          <m:den>
            <m:r>
              <w:rPr>
                <w:rFonts w:ascii="Cambria Math" w:hAnsi="Cambria Math"/>
                <w:lang w:val="en-US"/>
              </w:rPr>
              <m:t>r</m:t>
            </m:r>
          </m:den>
        </m:f>
      </m:oMath>
      <w:r>
        <w:t>, где k</w:t>
      </w:r>
      <w:r w:rsidR="004B7CAB">
        <w:t xml:space="preserve"> — </w:t>
      </w:r>
      <w:r>
        <w:t xml:space="preserve">абсолютная шероховатость, определяемая средним значением выступов на стенках трубопровода; </w:t>
      </w:r>
      <w:r>
        <w:rPr>
          <w:lang w:val="en-US"/>
        </w:rPr>
        <w:t>r</w:t>
      </w:r>
      <w:r w:rsidR="004B7CAB">
        <w:t xml:space="preserve"> — </w:t>
      </w:r>
      <w:r>
        <w:t>радиус последнего.</w:t>
      </w:r>
    </w:p>
    <w:p w14:paraId="03A7C5B8" w14:textId="77777777" w:rsidR="0051705D" w:rsidRDefault="0051705D" w:rsidP="0051705D">
      <w:pPr>
        <w:pStyle w:val="a5"/>
        <w:keepNext/>
        <w:jc w:val="center"/>
      </w:pPr>
      <w:r>
        <w:rPr>
          <w:noProof/>
        </w:rPr>
        <mc:AlternateContent>
          <mc:Choice Requires="wpc">
            <w:drawing>
              <wp:inline distT="0" distB="0" distL="0" distR="0" wp14:anchorId="42A5F0D0" wp14:editId="0810481B">
                <wp:extent cx="2959521" cy="1726387"/>
                <wp:effectExtent l="0" t="0" r="0" b="7620"/>
                <wp:docPr id="49" name="Полотно 4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B7743F3" id="Полотно 49" o:spid="_x0000_s1026" editas="canvas" style="width:233.05pt;height:135.95pt;mso-position-horizontal-relative:char;mso-position-vertical-relative:line" coordsize="29591,1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">
                <v:shape id="_x0000_s1027" type="#_x0000_t75" style="position:absolute;width:29591;height:17259;visibility:visible;mso-wrap-style:square" filled="t">
                  <v:fill o:detectmouseclick="t"/>
                  <v:path o:connecttype="none"/>
                </v:shape>
                <w10:anchorlock/>
              </v:group>
            </w:pict>
          </mc:Fallback>
        </mc:AlternateContent>
      </w:r>
    </w:p>
    <w:p w14:paraId="0669E386" w14:textId="04ABF889" w:rsidR="00C15871" w:rsidRDefault="0051705D" w:rsidP="0051705D">
      <w:pPr>
        <w:pStyle w:val="afffd"/>
      </w:pPr>
      <w:bookmarkStart w:id="426" w:name="_Ref228904581"/>
      <w:r>
        <w:t xml:space="preserve">Рисунок </w:t>
      </w:r>
      <w:fldSimple w:instr=" SEQ Рисунок \* ARABIC ">
        <w:r w:rsidR="00D53DE7">
          <w:rPr>
            <w:noProof/>
          </w:rPr>
          <w:t>94</w:t>
        </w:r>
      </w:fldSimple>
      <w:bookmarkEnd w:id="426"/>
      <w:r>
        <w:t xml:space="preserve">. </w:t>
      </w:r>
      <w:r w:rsidRPr="0051705D">
        <w:t>Кривые изменения величины коэффициентов трения движения жидкости в трубопроводе с разными числами Re</w:t>
      </w:r>
    </w:p>
    <w:p w14:paraId="767E4A4E" w14:textId="752A9934" w:rsidR="0051705D" w:rsidRDefault="0051705D" w:rsidP="0051705D">
      <w:pPr>
        <w:pStyle w:val="a5"/>
      </w:pPr>
      <w:r>
        <w:lastRenderedPageBreak/>
        <w:t xml:space="preserve">В силу закона подобия (см. </w:t>
      </w:r>
      <w:r w:rsidRPr="007F4E96">
        <w:rPr>
          <w:rStyle w:val="afff6"/>
        </w:rPr>
        <w:t xml:space="preserve">гл. </w:t>
      </w:r>
      <w:r w:rsidR="007F4E96" w:rsidRPr="007F4E96">
        <w:rPr>
          <w:rStyle w:val="afff6"/>
        </w:rPr>
        <w:t>4</w:t>
      </w:r>
      <w:r>
        <w:t xml:space="preserve">) значения коэффициентов трения и характер их изменения при движении воздуха по подобным воздухопроводам должны быть такими же, как и при движении воды. Опыты это подтверждают с той лишь разницей, что вследствие большей шероховатости шахтной крепи переход от ламинарного к турбулентному течению происходит раньше, при меньшем значении Re (Re=1500 и lg Re=3,17), и, кроме того, по той же причине, </w:t>
      </w:r>
      <w:r w:rsidRPr="00144AF3">
        <w:rPr>
          <w:rStyle w:val="af3"/>
        </w:rPr>
        <w:t>значения коэффициентов трения больше</w:t>
      </w:r>
      <w:r>
        <w:t>, чем показано на</w:t>
      </w:r>
      <w:r w:rsidR="007F4E96">
        <w:t xml:space="preserve"> </w:t>
      </w:r>
      <w:r w:rsidR="007F4E96" w:rsidRPr="007F4E96">
        <w:rPr>
          <w:rStyle w:val="afff6"/>
        </w:rPr>
        <w:t>рисунке</w:t>
      </w:r>
      <w:r w:rsidRPr="007F4E96">
        <w:rPr>
          <w:rStyle w:val="afff6"/>
        </w:rPr>
        <w:t xml:space="preserve"> </w:t>
      </w:r>
      <w:r w:rsidR="007D4BC2" w:rsidRPr="007D4BC2">
        <w:rPr>
          <w:rStyle w:val="afff6"/>
        </w:rPr>
        <w:fldChar w:fldCharType="begin"/>
      </w:r>
      <w:r w:rsidR="007D4BC2" w:rsidRPr="007D4BC2">
        <w:rPr>
          <w:rStyle w:val="afff6"/>
        </w:rPr>
        <w:instrText xml:space="preserve"> REF _Ref228904581 \h </w:instrText>
      </w:r>
      <w:r w:rsidR="007D4BC2">
        <w:rPr>
          <w:rStyle w:val="afff6"/>
        </w:rPr>
        <w:instrText xml:space="preserve"> \* MERGEFORMAT </w:instrText>
      </w:r>
      <w:r w:rsidR="007D4BC2" w:rsidRPr="007D4BC2">
        <w:rPr>
          <w:rStyle w:val="afff6"/>
        </w:rPr>
      </w:r>
      <w:r w:rsidR="007D4BC2" w:rsidRPr="007D4BC2">
        <w:rPr>
          <w:rStyle w:val="afff6"/>
        </w:rPr>
        <w:fldChar w:fldCharType="separate"/>
      </w:r>
      <w:r w:rsidR="00A05A8B" w:rsidRPr="007F4E96">
        <w:rPr>
          <w:rStyle w:val="afff6"/>
          <w:vanish/>
        </w:rPr>
        <w:t xml:space="preserve">Рисунок </w:t>
      </w:r>
      <w:r w:rsidR="00A05A8B" w:rsidRPr="00A05A8B">
        <w:rPr>
          <w:rStyle w:val="afff6"/>
        </w:rPr>
        <w:t>94</w:t>
      </w:r>
      <w:r w:rsidR="007D4BC2" w:rsidRPr="007D4BC2">
        <w:rPr>
          <w:rStyle w:val="afff6"/>
        </w:rPr>
        <w:fldChar w:fldCharType="end"/>
      </w:r>
      <w:r>
        <w:t xml:space="preserve">. Однако характер кривых одинаков и отличается тем же «скачком» в области критического числа Re (см. </w:t>
      </w:r>
      <w:r w:rsidR="007D4BC2" w:rsidRPr="007D4BC2">
        <w:rPr>
          <w:rStyle w:val="afff6"/>
        </w:rPr>
        <w:fldChar w:fldCharType="begin"/>
      </w:r>
      <w:r w:rsidR="007D4BC2" w:rsidRPr="007D4BC2">
        <w:rPr>
          <w:rStyle w:val="afff6"/>
        </w:rPr>
        <w:instrText xml:space="preserve"> REF _Ref228904581 \h </w:instrText>
      </w:r>
      <w:r w:rsidR="007D4BC2">
        <w:rPr>
          <w:rStyle w:val="afff6"/>
        </w:rPr>
        <w:instrText xml:space="preserve"> \* MERGEFORMAT </w:instrText>
      </w:r>
      <w:r w:rsidR="007D4BC2" w:rsidRPr="007D4BC2">
        <w:rPr>
          <w:rStyle w:val="afff6"/>
        </w:rPr>
      </w:r>
      <w:r w:rsidR="007D4BC2" w:rsidRPr="007D4BC2">
        <w:rPr>
          <w:rStyle w:val="afff6"/>
        </w:rPr>
        <w:fldChar w:fldCharType="separate"/>
      </w:r>
      <w:r w:rsidR="00A05A8B" w:rsidRPr="00A05A8B">
        <w:rPr>
          <w:rStyle w:val="afff6"/>
        </w:rPr>
        <w:t>Рисунок 94</w:t>
      </w:r>
      <w:r w:rsidR="007D4BC2" w:rsidRPr="007D4BC2">
        <w:rPr>
          <w:rStyle w:val="afff6"/>
        </w:rPr>
        <w:fldChar w:fldCharType="end"/>
      </w:r>
      <w:r>
        <w:t>).</w:t>
      </w:r>
    </w:p>
    <w:p w14:paraId="5F0E5171" w14:textId="33A1C5B1" w:rsidR="0051705D" w:rsidRDefault="0051705D" w:rsidP="0051705D">
      <w:pPr>
        <w:pStyle w:val="a5"/>
      </w:pPr>
      <w:r>
        <w:t xml:space="preserve">Большое практическое значение имеет вопрос о постоянстве </w:t>
      </w:r>
      <w:r w:rsidR="007F4E96">
        <w:t>коэффициентов,</w:t>
      </w:r>
      <w:r>
        <w:t xml:space="preserve"> а с изменением Re или, что то же, с изменениемскорости движения воздуха по выработкам.</w:t>
      </w:r>
    </w:p>
    <w:p w14:paraId="682EBEA3" w14:textId="1A95A0BE" w:rsidR="00C15871" w:rsidRDefault="0051705D" w:rsidP="0051705D">
      <w:pPr>
        <w:pStyle w:val="a5"/>
      </w:pPr>
      <w:r>
        <w:t>Многочисленные работы, выполненные в СССР по определению значений коэффициентов трения, позволяют утверждать, что, начиная с числа Re=100000, значения коэффициентов трения рудничных выработок практически становятся постоянными. Этому значению числа Re в штреке сечением, например, 5 м</w:t>
      </w:r>
      <w:r w:rsidRPr="0051705D">
        <w:rPr>
          <w:vertAlign w:val="superscript"/>
        </w:rPr>
        <w:t>2</w:t>
      </w:r>
      <w:r>
        <w:t xml:space="preserve"> соответствует скорость</w:t>
      </w:r>
    </w:p>
    <w:tbl>
      <w:tblPr>
        <w:tblStyle w:val="51"/>
        <w:tblW w:w="5000" w:type="pct"/>
        <w:tblLook w:val="04A0" w:firstRow="1" w:lastRow="0" w:firstColumn="1" w:lastColumn="0" w:noHBand="0" w:noVBand="1"/>
      </w:tblPr>
      <w:tblGrid>
        <w:gridCol w:w="365"/>
        <w:gridCol w:w="7040"/>
        <w:gridCol w:w="362"/>
      </w:tblGrid>
      <w:tr w:rsidR="005F2CFC" w:rsidRPr="00EB372F" w14:paraId="0BD79FFF" w14:textId="77777777" w:rsidTr="00EB37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63FA708A" w14:textId="77777777" w:rsidR="005F2CFC" w:rsidRPr="00EB372F" w:rsidRDefault="005F2CFC" w:rsidP="00EB372F">
            <w:pPr>
              <w:rPr>
                <w:color w:val="auto"/>
              </w:rPr>
            </w:pPr>
          </w:p>
        </w:tc>
        <w:tc>
          <w:tcPr>
            <w:tcW w:w="5386" w:type="dxa"/>
          </w:tcPr>
          <w:p w14:paraId="19BC3F18" w14:textId="5CAA1335" w:rsidR="005F2CFC" w:rsidRPr="00EB372F" w:rsidRDefault="000F0C60" w:rsidP="00EB372F">
            <w:pPr>
              <w:pStyle w:val="aff7"/>
              <w:cnfStyle w:val="100000000000" w:firstRow="1" w:lastRow="0" w:firstColumn="0" w:lastColumn="0" w:oddVBand="0" w:evenVBand="0" w:oddHBand="0" w:evenHBand="0" w:firstRowFirstColumn="0" w:firstRowLastColumn="0" w:lastRowFirstColumn="0" w:lastRowLastColumn="0"/>
              <w:rPr>
                <w:lang w:val="en-US"/>
              </w:rPr>
            </w:pPr>
            <m:oMath>
              <m:r>
                <m:t>υ=</m:t>
              </m:r>
              <m:f>
                <m:fPr>
                  <m:ctrlPr/>
                </m:fPr>
                <m:num>
                  <m:r>
                    <m:t>Re ν</m:t>
                  </m:r>
                </m:num>
                <m:den>
                  <m:r>
                    <m:t>d</m:t>
                  </m:r>
                </m:den>
              </m:f>
              <m:r>
                <m:t>=</m:t>
              </m:r>
              <m:f>
                <m:fPr>
                  <m:ctrlPr/>
                </m:fPr>
                <m:num>
                  <m:r>
                    <m:t>100000×14,4×</m:t>
                  </m:r>
                  <m:sSup>
                    <m:sSupPr>
                      <m:ctrlPr/>
                    </m:sSupPr>
                    <m:e>
                      <m:r>
                        <m:t>10</m:t>
                      </m:r>
                    </m:e>
                    <m:sup>
                      <m:r>
                        <m:t>-6</m:t>
                      </m:r>
                    </m:sup>
                  </m:sSup>
                </m:num>
                <m:den>
                  <m:r>
                    <m:t>2</m:t>
                  </m:r>
                </m:den>
              </m:f>
              <m:r>
                <m:t>=0,72</m:t>
              </m:r>
            </m:oMath>
            <w:r w:rsidR="007D4BC2" w:rsidRPr="00EB372F">
              <w:rPr>
                <w:lang w:val="en-US"/>
              </w:rPr>
              <w:t xml:space="preserve"> </w:t>
            </w:r>
            <w:r w:rsidR="007D4BC2" w:rsidRPr="00EB372F">
              <w:t>м/сек</w:t>
            </w:r>
          </w:p>
        </w:tc>
        <w:tc>
          <w:tcPr>
            <w:tcW w:w="277" w:type="dxa"/>
          </w:tcPr>
          <w:p w14:paraId="65CD30D7" w14:textId="77777777" w:rsidR="005F2CFC" w:rsidRPr="00EB372F" w:rsidRDefault="005F2CFC" w:rsidP="00EB372F">
            <w:pPr>
              <w:cnfStyle w:val="100000000000" w:firstRow="1" w:lastRow="0" w:firstColumn="0" w:lastColumn="0" w:oddVBand="0" w:evenVBand="0" w:oddHBand="0" w:evenHBand="0" w:firstRowFirstColumn="0" w:firstRowLastColumn="0" w:lastRowFirstColumn="0" w:lastRowLastColumn="0"/>
              <w:rPr>
                <w:color w:val="auto"/>
              </w:rPr>
            </w:pPr>
          </w:p>
        </w:tc>
      </w:tr>
    </w:tbl>
    <w:p w14:paraId="3826D388" w14:textId="6C7C28D0" w:rsidR="00696296" w:rsidRDefault="00696296" w:rsidP="00696296">
      <w:pPr>
        <w:pStyle w:val="a5"/>
      </w:pPr>
      <w:r>
        <w:t xml:space="preserve">Следовательно, в выработках сечением пять и более квадратных метров, которые составляют на современных шахтах большинство и по которым, как правило, воздух движется со скоростью не менее 1 м/сек, значения коэффициента а могут считаться постоянными; во второстепенных выработках, где воздух движется с меньшей скоростью, не исключено, что число Re в отдельных случаях будет меньше 100000, а потому значения коэффициентов а следовало бы принимать несколько сниженными. Учитывая сравнительно небольшое изменение величины </w:t>
      </w:r>
      <w:r w:rsidR="00144AF3">
        <w:t>коэффициента</w:t>
      </w:r>
      <w:r>
        <w:t xml:space="preserve"> </w:t>
      </w:r>
      <w:r w:rsidR="00144AF3">
        <w:t>α</w:t>
      </w:r>
      <w:r>
        <w:t xml:space="preserve"> с уменьшением Re и то обстоятельство, что значение второстепенных выработок в общем сопротивлении шахт, как правило, невелико, принимают для всех вентиляционных расчетов, что величина аэродинамического сопротивления всех шахтных выработок есть величина постоянная.</w:t>
      </w:r>
    </w:p>
    <w:p w14:paraId="448DCB51" w14:textId="77777777" w:rsidR="00696296" w:rsidRDefault="00696296" w:rsidP="00696296">
      <w:pPr>
        <w:pStyle w:val="a5"/>
      </w:pPr>
      <w:r>
        <w:t>При этом получаются небольшие ошибки в сторону преувеличения сопротивления, а следовательно, и депрессии.</w:t>
      </w:r>
    </w:p>
    <w:p w14:paraId="165587A0" w14:textId="6FF4BA62" w:rsidR="00C15871" w:rsidRDefault="00696296" w:rsidP="004D0333">
      <w:pPr>
        <w:pStyle w:val="a0"/>
        <w:tabs>
          <w:tab w:val="left" w:pos="284"/>
        </w:tabs>
        <w:ind w:left="0" w:firstLine="0"/>
      </w:pPr>
      <w:r w:rsidRPr="00696296">
        <w:rPr>
          <w:rStyle w:val="af3"/>
        </w:rPr>
        <w:t>Лобовое сопротивление</w:t>
      </w:r>
      <w:r>
        <w:t xml:space="preserve">. В первой главе было уже указано, что давление движущегося воздуха на неподвижную площадку, поставленную поперек потока, </w:t>
      </w:r>
      <w:r>
        <w:lastRenderedPageBreak/>
        <w:t xml:space="preserve">равно </w:t>
      </w:r>
      <m:oMath>
        <m:f>
          <m:fPr>
            <m:ctrlPr>
              <w:rPr>
                <w:rFonts w:ascii="Cambria Math" w:hAnsi="Cambria Math"/>
                <w:i/>
              </w:rPr>
            </m:ctrlPr>
          </m:fPr>
          <m:num>
            <m:sSup>
              <m:sSupPr>
                <m:ctrlPr>
                  <w:rPr>
                    <w:rFonts w:ascii="Cambria Math" w:hAnsi="Cambria Math"/>
                    <w:i/>
                  </w:rPr>
                </m:ctrlPr>
              </m:sSupPr>
              <m:e>
                <m:r>
                  <w:rPr>
                    <w:rFonts w:ascii="Cambria Math" w:hAnsi="Cambria Math"/>
                  </w:rPr>
                  <m:t>υ</m:t>
                </m:r>
              </m:e>
              <m:sup>
                <m:r>
                  <w:rPr>
                    <w:rFonts w:ascii="Cambria Math" w:hAnsi="Cambria Math"/>
                  </w:rPr>
                  <m:t>2</m:t>
                </m:r>
              </m:sup>
            </m:sSup>
          </m:num>
          <m:den>
            <m:r>
              <w:rPr>
                <w:rFonts w:ascii="Cambria Math" w:hAnsi="Cambria Math"/>
              </w:rPr>
              <m:t>2</m:t>
            </m:r>
            <m:r>
              <w:rPr>
                <w:rFonts w:ascii="Cambria Math" w:hAnsi="Cambria Math"/>
                <w:lang w:val="en-US"/>
              </w:rPr>
              <m:t>g</m:t>
            </m:r>
          </m:den>
        </m:f>
        <m:r>
          <w:rPr>
            <w:rFonts w:ascii="Cambria Math" w:hAnsi="Cambria Math"/>
          </w:rPr>
          <m:t>γ</m:t>
        </m:r>
      </m:oMath>
      <w:r>
        <w:t>, кг/м</w:t>
      </w:r>
      <w:r w:rsidRPr="00696296">
        <w:rPr>
          <w:vertAlign w:val="superscript"/>
        </w:rPr>
        <w:t>2</w:t>
      </w:r>
      <w:r>
        <w:t xml:space="preserve">, где </w:t>
      </w:r>
      <w:r>
        <w:rPr>
          <w:rFonts w:ascii="Cambria Math" w:hAnsi="Cambria Math"/>
        </w:rPr>
        <w:t>υ</w:t>
      </w:r>
      <w:r w:rsidR="004B7CAB">
        <w:t xml:space="preserve"> — </w:t>
      </w:r>
      <w:r>
        <w:t xml:space="preserve">скорость набегающего воздуха, м/сек. Давление воздуха на тело произвольной формы, поставленное поперек потока, пропорционально скоростному напору </w:t>
      </w:r>
      <w:r>
        <w:rPr>
          <w:lang w:val="en-US"/>
        </w:rPr>
        <w:t>h</w:t>
      </w:r>
      <w:r w:rsidRPr="00696296">
        <w:rPr>
          <w:vertAlign w:val="subscript"/>
        </w:rPr>
        <w:t>ск</w:t>
      </w:r>
      <w:r>
        <w:t xml:space="preserve">, так называемому миделеву сечению </w:t>
      </w:r>
      <w:r>
        <w:rPr>
          <w:lang w:val="en-US"/>
        </w:rPr>
        <w:t>S</w:t>
      </w:r>
      <w:r w:rsidRPr="00696296">
        <w:rPr>
          <w:vertAlign w:val="subscript"/>
        </w:rPr>
        <w:t>МИД</w:t>
      </w:r>
      <w:r>
        <w:t xml:space="preserve"> (под миделевым сечением понимают наибольшее сечение тела в плоскости, перпендикулярной потоку) и некоторому коэффициенту с, зависящему от формы тела или,</w:t>
      </w:r>
    </w:p>
    <w:tbl>
      <w:tblPr>
        <w:tblStyle w:val="51"/>
        <w:tblW w:w="5000" w:type="pct"/>
        <w:tblLook w:val="04A0" w:firstRow="1" w:lastRow="0" w:firstColumn="1" w:lastColumn="0" w:noHBand="0" w:noVBand="1"/>
      </w:tblPr>
      <w:tblGrid>
        <w:gridCol w:w="919"/>
        <w:gridCol w:w="5918"/>
        <w:gridCol w:w="930"/>
      </w:tblGrid>
      <w:tr w:rsidR="00696296" w:rsidRPr="00477E52" w14:paraId="5E914D97" w14:textId="77777777" w:rsidTr="00EB37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26287F16" w14:textId="77777777" w:rsidR="00696296" w:rsidRPr="00477E52" w:rsidRDefault="00696296" w:rsidP="00477E52">
            <w:pPr>
              <w:rPr>
                <w:color w:val="auto"/>
              </w:rPr>
            </w:pPr>
          </w:p>
        </w:tc>
        <w:tc>
          <w:tcPr>
            <w:tcW w:w="4536" w:type="dxa"/>
          </w:tcPr>
          <w:p w14:paraId="7AA02649" w14:textId="0A804428" w:rsidR="00696296" w:rsidRPr="00477E52" w:rsidRDefault="00000000" w:rsidP="00477E52">
            <w:pPr>
              <w:pStyle w:val="aff7"/>
              <w:cnfStyle w:val="100000000000" w:firstRow="1" w:lastRow="0" w:firstColumn="0" w:lastColumn="0" w:oddVBand="0" w:evenVBand="0" w:oddHBand="0" w:evenHBand="0" w:firstRowFirstColumn="0" w:firstRowLastColumn="0" w:lastRowFirstColumn="0" w:lastRowLastColumn="0"/>
            </w:pPr>
            <m:oMath>
              <m:sSub>
                <m:sSubPr>
                  <m:ctrlPr/>
                </m:sSubPr>
                <m:e>
                  <m:r>
                    <m:t>P</m:t>
                  </m:r>
                </m:e>
                <m:sub>
                  <m:r>
                    <m:t>лоб</m:t>
                  </m:r>
                </m:sub>
              </m:sSub>
              <m:r>
                <m:t>=</m:t>
              </m:r>
              <m:sSub>
                <m:sSubPr>
                  <m:ctrlPr/>
                </m:sSubPr>
                <m:e>
                  <m:r>
                    <m:t>ch</m:t>
                  </m:r>
                </m:e>
                <m:sub>
                  <m:r>
                    <m:t>ск</m:t>
                  </m:r>
                </m:sub>
              </m:sSub>
              <m:r>
                <m:t>×</m:t>
              </m:r>
              <m:sSub>
                <m:sSubPr>
                  <m:ctrlPr/>
                </m:sSubPr>
                <m:e>
                  <m:r>
                    <m:t>S</m:t>
                  </m:r>
                </m:e>
                <m:sub>
                  <m:r>
                    <m:t>мид</m:t>
                  </m:r>
                </m:sub>
              </m:sSub>
              <m:r>
                <m:t>=c</m:t>
              </m:r>
              <m:f>
                <m:fPr>
                  <m:ctrlPr/>
                </m:fPr>
                <m:num>
                  <m:sSup>
                    <m:sSupPr>
                      <m:ctrlPr/>
                    </m:sSupPr>
                    <m:e>
                      <m:r>
                        <m:t>υ</m:t>
                      </m:r>
                    </m:e>
                    <m:sup>
                      <m:r>
                        <m:t>2</m:t>
                      </m:r>
                    </m:sup>
                  </m:sSup>
                </m:num>
                <m:den>
                  <m:r>
                    <m:t>2g</m:t>
                  </m:r>
                </m:den>
              </m:f>
              <m:r>
                <m:t xml:space="preserve"> γ </m:t>
              </m:r>
              <m:sSub>
                <m:sSubPr>
                  <m:ctrlPr/>
                </m:sSubPr>
                <m:e>
                  <m:r>
                    <m:t>S</m:t>
                  </m:r>
                </m:e>
                <m:sub>
                  <m:r>
                    <m:t>мид</m:t>
                  </m:r>
                </m:sub>
              </m:sSub>
              <m:r>
                <m:t>=cp</m:t>
              </m:r>
              <m:f>
                <m:fPr>
                  <m:ctrlPr/>
                </m:fPr>
                <m:num>
                  <m:sSup>
                    <m:sSupPr>
                      <m:ctrlPr/>
                    </m:sSupPr>
                    <m:e>
                      <m:r>
                        <m:t>υ</m:t>
                      </m:r>
                    </m:e>
                    <m:sup>
                      <m:r>
                        <m:t>2</m:t>
                      </m:r>
                    </m:sup>
                  </m:sSup>
                </m:num>
                <m:den>
                  <m:r>
                    <m:t>2</m:t>
                  </m:r>
                </m:den>
              </m:f>
              <m:r>
                <m:t xml:space="preserve"> </m:t>
              </m:r>
              <m:sSub>
                <m:sSubPr>
                  <m:ctrlPr/>
                </m:sSubPr>
                <m:e>
                  <m:r>
                    <m:t>S</m:t>
                  </m:r>
                </m:e>
                <m:sub>
                  <m:r>
                    <m:t>мид</m:t>
                  </m:r>
                </m:sub>
              </m:sSub>
              <m:r>
                <m:t>,</m:t>
              </m:r>
            </m:oMath>
            <w:r w:rsidR="007D4BC2" w:rsidRPr="00477E52">
              <w:t xml:space="preserve"> кг.</w:t>
            </w:r>
          </w:p>
        </w:tc>
        <w:tc>
          <w:tcPr>
            <w:tcW w:w="702" w:type="dxa"/>
          </w:tcPr>
          <w:p w14:paraId="6CE9C0AB" w14:textId="4473DFC3" w:rsidR="00696296" w:rsidRPr="00477E52" w:rsidRDefault="007D4BC2" w:rsidP="00477E52">
            <w:pPr>
              <w:pStyle w:val="a5"/>
              <w:cnfStyle w:val="100000000000" w:firstRow="1" w:lastRow="0" w:firstColumn="0" w:lastColumn="0" w:oddVBand="0" w:evenVBand="0" w:oddHBand="0" w:evenHBand="0" w:firstRowFirstColumn="0" w:firstRowLastColumn="0" w:lastRowFirstColumn="0" w:lastRowLastColumn="0"/>
            </w:pPr>
            <w:bookmarkStart w:id="427" w:name="_Ref228906477"/>
            <w:r w:rsidRPr="00477E52">
              <w:t>(</w:t>
            </w:r>
            <w:fldSimple w:instr=" SEQ Формула \* ARABIC ">
              <w:r w:rsidR="0075087B">
                <w:rPr>
                  <w:noProof/>
                </w:rPr>
                <w:t>114</w:t>
              </w:r>
            </w:fldSimple>
            <w:r w:rsidRPr="00477E52">
              <w:t>)</w:t>
            </w:r>
            <w:bookmarkEnd w:id="427"/>
          </w:p>
        </w:tc>
      </w:tr>
    </w:tbl>
    <w:p w14:paraId="2BD4C4FA" w14:textId="1E093498" w:rsidR="00696296" w:rsidRDefault="00696296" w:rsidP="00696296">
      <w:pPr>
        <w:pStyle w:val="a5"/>
      </w:pPr>
      <w:r>
        <w:t xml:space="preserve">Коэффициент с безразмерен; он находится опытным путем. Если тело неподвижно, то оно, как говорят, «сопротивляется» той силе </w:t>
      </w:r>
      <w:r w:rsidR="007D4BC2">
        <w:rPr>
          <w:lang w:val="en-US"/>
        </w:rPr>
        <w:t>P</w:t>
      </w:r>
      <w:r w:rsidR="007D4BC2" w:rsidRPr="007D4BC2">
        <w:rPr>
          <w:vertAlign w:val="subscript"/>
        </w:rPr>
        <w:t>ло</w:t>
      </w:r>
      <w:r w:rsidRPr="007D4BC2">
        <w:rPr>
          <w:vertAlign w:val="subscript"/>
        </w:rPr>
        <w:t>б</w:t>
      </w:r>
      <w:r>
        <w:t>, которая действует «в лоб» тела, стремится его сдвинуть, поэтому с называются коэффициентами лобового сопротивления.</w:t>
      </w:r>
    </w:p>
    <w:p w14:paraId="4294A55E" w14:textId="7FC50ECE" w:rsidR="00696296" w:rsidRDefault="00696296" w:rsidP="00696296">
      <w:pPr>
        <w:pStyle w:val="a5"/>
      </w:pPr>
      <w:r>
        <w:t>На обтекание тела, естественно, затрачивается некоторая энергия: расход энергии в основном вызывается теми вихревыми образованиями, которые возникают позади обтекаемого тела.</w:t>
      </w:r>
    </w:p>
    <w:p w14:paraId="151153A2" w14:textId="3E373A96" w:rsidR="00696296" w:rsidRDefault="00696296" w:rsidP="00696296">
      <w:pPr>
        <w:pStyle w:val="a5"/>
      </w:pPr>
      <w:r>
        <w:t>Как показывают опыты, величина коэффициентов лобового сопротивления подчиняется тем же закономерностям, что и величина коэффициентов трения, т. е. по достижении достаточно большого числа Рейнольдса, становится постоянной, не зависящей от скорости движения воздуха.</w:t>
      </w:r>
    </w:p>
    <w:p w14:paraId="502D5B29" w14:textId="494CBC4F" w:rsidR="00C15871" w:rsidRDefault="00696296" w:rsidP="00696296">
      <w:pPr>
        <w:pStyle w:val="a5"/>
      </w:pPr>
      <w:r>
        <w:t xml:space="preserve">Разделим левую и правую части уравнения </w:t>
      </w:r>
      <w:r w:rsidR="007D4BC2">
        <w:fldChar w:fldCharType="begin"/>
      </w:r>
      <w:r w:rsidR="007D4BC2">
        <w:instrText xml:space="preserve"> REF _Ref228906477 \h </w:instrText>
      </w:r>
      <w:r w:rsidR="007D4BC2">
        <w:fldChar w:fldCharType="separate"/>
      </w:r>
      <w:r w:rsidR="00A05A8B">
        <w:rPr>
          <w:rStyle w:val="afff6"/>
        </w:rPr>
        <w:t>(</w:t>
      </w:r>
      <w:r w:rsidR="00A05A8B">
        <w:rPr>
          <w:rStyle w:val="afff6"/>
          <w:noProof/>
        </w:rPr>
        <w:t>114</w:t>
      </w:r>
      <w:r w:rsidR="00A05A8B">
        <w:rPr>
          <w:rStyle w:val="afff6"/>
        </w:rPr>
        <w:t>)</w:t>
      </w:r>
      <w:r w:rsidR="007D4BC2">
        <w:fldChar w:fldCharType="end"/>
      </w:r>
      <w:r>
        <w:t xml:space="preserve"> на площадь живого сечения выработки, за вычетом площади обтекаемого тела, т. е. на S—S</w:t>
      </w:r>
      <w:r w:rsidRPr="00A8385A">
        <w:rPr>
          <w:vertAlign w:val="subscript"/>
        </w:rPr>
        <w:t>МИД</w:t>
      </w:r>
      <w:r w:rsidR="00A8385A" w:rsidRPr="00A8385A">
        <w:t>,</w:t>
      </w:r>
      <w:r>
        <w:t xml:space="preserve"> получим</w:t>
      </w:r>
    </w:p>
    <w:tbl>
      <w:tblPr>
        <w:tblStyle w:val="51"/>
        <w:tblW w:w="5000" w:type="pct"/>
        <w:tblLook w:val="04A0" w:firstRow="1" w:lastRow="0" w:firstColumn="1" w:lastColumn="0" w:noHBand="0" w:noVBand="1"/>
      </w:tblPr>
      <w:tblGrid>
        <w:gridCol w:w="365"/>
        <w:gridCol w:w="7040"/>
        <w:gridCol w:w="362"/>
      </w:tblGrid>
      <w:tr w:rsidR="00A8385A" w:rsidRPr="00EB372F" w14:paraId="0571CBD7" w14:textId="77777777" w:rsidTr="00EB37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35DC5708" w14:textId="77777777" w:rsidR="00A8385A" w:rsidRPr="00EB372F" w:rsidRDefault="00A8385A" w:rsidP="00EB372F">
            <w:pPr>
              <w:rPr>
                <w:color w:val="auto"/>
              </w:rPr>
            </w:pPr>
          </w:p>
        </w:tc>
        <w:tc>
          <w:tcPr>
            <w:tcW w:w="5386" w:type="dxa"/>
          </w:tcPr>
          <w:p w14:paraId="6103A2F3" w14:textId="68DC0656" w:rsidR="00A8385A" w:rsidRPr="00EB372F" w:rsidRDefault="00000000" w:rsidP="00EB372F">
            <w:pPr>
              <w:pStyle w:val="aff7"/>
              <w:cnfStyle w:val="100000000000" w:firstRow="1" w:lastRow="0" w:firstColumn="0" w:lastColumn="0" w:oddVBand="0" w:evenVBand="0" w:oddHBand="0" w:evenHBand="0" w:firstRowFirstColumn="0" w:firstRowLastColumn="0" w:lastRowFirstColumn="0" w:lastRowLastColumn="0"/>
            </w:pPr>
            <m:oMath>
              <m:f>
                <m:fPr>
                  <m:ctrlPr/>
                </m:fPr>
                <m:num>
                  <m:sSub>
                    <m:sSubPr>
                      <m:ctrlPr/>
                    </m:sSubPr>
                    <m:e>
                      <m:r>
                        <m:t>P</m:t>
                      </m:r>
                    </m:e>
                    <m:sub>
                      <m:r>
                        <m:t>лоб</m:t>
                      </m:r>
                    </m:sub>
                  </m:sSub>
                </m:num>
                <m:den>
                  <m:r>
                    <m:t>S-</m:t>
                  </m:r>
                  <m:sSub>
                    <m:sSubPr>
                      <m:ctrlPr/>
                    </m:sSubPr>
                    <m:e>
                      <m:r>
                        <m:t>S</m:t>
                      </m:r>
                    </m:e>
                    <m:sub>
                      <m:r>
                        <m:t>мид</m:t>
                      </m:r>
                    </m:sub>
                  </m:sSub>
                </m:den>
              </m:f>
              <m:r>
                <m:t>=с</m:t>
              </m:r>
              <m:f>
                <m:fPr>
                  <m:ctrlPr>
                    <w:rPr>
                      <w:lang w:val="en-US"/>
                    </w:rPr>
                  </m:ctrlPr>
                </m:fPr>
                <m:num>
                  <m:sSup>
                    <m:sSupPr>
                      <m:ctrlPr>
                        <w:rPr>
                          <w:lang w:val="en-US"/>
                        </w:rPr>
                      </m:ctrlPr>
                    </m:sSupPr>
                    <m:e>
                      <m:r>
                        <m:t>υ</m:t>
                      </m:r>
                    </m:e>
                    <m:sup>
                      <m:r>
                        <m:t>2</m:t>
                      </m:r>
                    </m:sup>
                  </m:sSup>
                  <m:r>
                    <m:t>γ</m:t>
                  </m:r>
                </m:num>
                <m:den>
                  <m:r>
                    <m:t>2g</m:t>
                  </m:r>
                </m:den>
              </m:f>
              <m:r>
                <m:t xml:space="preserve"> ×</m:t>
              </m:r>
              <m:f>
                <m:fPr>
                  <m:ctrlPr>
                    <w:rPr>
                      <w:lang w:val="en-US"/>
                    </w:rPr>
                  </m:ctrlPr>
                </m:fPr>
                <m:num>
                  <m:sSub>
                    <m:sSubPr>
                      <m:ctrlPr/>
                    </m:sSubPr>
                    <m:e>
                      <m:r>
                        <m:t>S</m:t>
                      </m:r>
                    </m:e>
                    <m:sub>
                      <m:r>
                        <m:t>мид</m:t>
                      </m:r>
                    </m:sub>
                  </m:sSub>
                </m:num>
                <m:den>
                  <m:r>
                    <m:t>S-</m:t>
                  </m:r>
                  <m:sSub>
                    <m:sSubPr>
                      <m:ctrlPr/>
                    </m:sSubPr>
                    <m:e>
                      <m:r>
                        <m:t>S</m:t>
                      </m:r>
                    </m:e>
                    <m:sub>
                      <m:r>
                        <m:t>мид</m:t>
                      </m:r>
                    </m:sub>
                  </m:sSub>
                </m:den>
              </m:f>
              <m:r>
                <m:t>,</m:t>
              </m:r>
            </m:oMath>
            <w:r w:rsidR="00B51BFA" w:rsidRPr="00EB372F">
              <w:t xml:space="preserve"> кг/м</w:t>
            </w:r>
            <w:r w:rsidR="00EB372F">
              <w:t>³</w:t>
            </w:r>
          </w:p>
        </w:tc>
        <w:tc>
          <w:tcPr>
            <w:tcW w:w="277" w:type="dxa"/>
          </w:tcPr>
          <w:p w14:paraId="638F2455" w14:textId="77777777" w:rsidR="00A8385A" w:rsidRPr="00EB372F" w:rsidRDefault="00A8385A" w:rsidP="00EB372F">
            <w:pPr>
              <w:cnfStyle w:val="100000000000" w:firstRow="1" w:lastRow="0" w:firstColumn="0" w:lastColumn="0" w:oddVBand="0" w:evenVBand="0" w:oddHBand="0" w:evenHBand="0" w:firstRowFirstColumn="0" w:firstRowLastColumn="0" w:lastRowFirstColumn="0" w:lastRowLastColumn="0"/>
              <w:rPr>
                <w:color w:val="auto"/>
              </w:rPr>
            </w:pPr>
          </w:p>
        </w:tc>
      </w:tr>
    </w:tbl>
    <w:p w14:paraId="17411A77" w14:textId="1CF49680" w:rsidR="00C15871" w:rsidRPr="004D0333" w:rsidRDefault="004D0333" w:rsidP="004D0333">
      <w:pPr>
        <w:pStyle w:val="a5"/>
      </w:pPr>
      <w:r w:rsidRPr="004D0333">
        <w:t xml:space="preserve">Выражение </w:t>
      </w:r>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лоб</m:t>
                </m:r>
              </m:sub>
            </m:sSub>
          </m:num>
          <m:den>
            <m:sSub>
              <m:sSubPr>
                <m:ctrlPr>
                  <w:rPr>
                    <w:rFonts w:ascii="Cambria Math" w:hAnsi="Cambria Math"/>
                    <w:i/>
                    <w:lang w:val="en-US"/>
                  </w:rPr>
                </m:ctrlPr>
              </m:sSubPr>
              <m:e>
                <m:r>
                  <w:rPr>
                    <w:rFonts w:ascii="Cambria Math" w:hAnsi="Cambria Math"/>
                    <w:lang w:val="en-US"/>
                  </w:rPr>
                  <m:t>S</m:t>
                </m:r>
                <m:r>
                  <w:rPr>
                    <w:rFonts w:ascii="Cambria Math" w:hAnsi="Cambria Math"/>
                  </w:rPr>
                  <m:t>-</m:t>
                </m:r>
                <m:r>
                  <w:rPr>
                    <w:rFonts w:ascii="Cambria Math" w:hAnsi="Cambria Math"/>
                    <w:lang w:val="en-US"/>
                  </w:rPr>
                  <m:t>S</m:t>
                </m:r>
              </m:e>
              <m:sub>
                <m:r>
                  <w:rPr>
                    <w:rFonts w:ascii="Cambria Math" w:hAnsi="Cambria Math"/>
                  </w:rPr>
                  <m:t>мид</m:t>
                </m:r>
              </m:sub>
            </m:sSub>
          </m:den>
        </m:f>
      </m:oMath>
      <w:r>
        <w:t xml:space="preserve"> представляет потерю давления на один элемент крепи. Размерность этой величины — кг/м</w:t>
      </w:r>
      <w:r w:rsidRPr="004D0333">
        <w:rPr>
          <w:vertAlign w:val="superscript"/>
        </w:rPr>
        <w:t>2</w:t>
      </w:r>
      <w:r>
        <w:t>, обозначая ее через А, можно написать</w:t>
      </w:r>
    </w:p>
    <w:tbl>
      <w:tblPr>
        <w:tblStyle w:val="51"/>
        <w:tblW w:w="5000" w:type="pct"/>
        <w:tblLook w:val="04A0" w:firstRow="1" w:lastRow="0" w:firstColumn="1" w:lastColumn="0" w:noHBand="0" w:noVBand="1"/>
      </w:tblPr>
      <w:tblGrid>
        <w:gridCol w:w="919"/>
        <w:gridCol w:w="5918"/>
        <w:gridCol w:w="930"/>
      </w:tblGrid>
      <w:tr w:rsidR="004D0333" w:rsidRPr="00EB372F" w14:paraId="66CCF291" w14:textId="77777777" w:rsidTr="00EB37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63FB97E" w14:textId="77777777" w:rsidR="004D0333" w:rsidRPr="00EB372F" w:rsidRDefault="004D0333" w:rsidP="00EB372F">
            <w:pPr>
              <w:rPr>
                <w:color w:val="auto"/>
              </w:rPr>
            </w:pPr>
          </w:p>
        </w:tc>
        <w:tc>
          <w:tcPr>
            <w:tcW w:w="4536" w:type="dxa"/>
          </w:tcPr>
          <w:p w14:paraId="35BBF93B" w14:textId="071EB9DA" w:rsidR="004D0333" w:rsidRPr="00EB372F" w:rsidRDefault="00000000" w:rsidP="00EB372F">
            <w:pPr>
              <w:pStyle w:val="aff7"/>
              <w:cnfStyle w:val="100000000000" w:firstRow="1" w:lastRow="0" w:firstColumn="0" w:lastColumn="0" w:oddVBand="0" w:evenVBand="0" w:oddHBand="0" w:evenHBand="0" w:firstRowFirstColumn="0" w:firstRowLastColumn="0" w:lastRowFirstColumn="0" w:lastRowLastColumn="0"/>
            </w:pPr>
            <m:oMath>
              <m:sSub>
                <m:sSubPr>
                  <m:ctrlPr/>
                </m:sSubPr>
                <m:e>
                  <m:r>
                    <m:t>h</m:t>
                  </m:r>
                </m:e>
                <m:sub>
                  <m:r>
                    <m:t>лоб. сопр</m:t>
                  </m:r>
                </m:sub>
              </m:sSub>
              <m:r>
                <m:t>=с</m:t>
              </m:r>
              <m:f>
                <m:fPr>
                  <m:ctrlPr>
                    <w:rPr>
                      <w:lang w:val="en-US"/>
                    </w:rPr>
                  </m:ctrlPr>
                </m:fPr>
                <m:num>
                  <m:sSup>
                    <m:sSupPr>
                      <m:ctrlPr>
                        <w:rPr>
                          <w:lang w:val="en-US"/>
                        </w:rPr>
                      </m:ctrlPr>
                    </m:sSupPr>
                    <m:e>
                      <m:r>
                        <m:t>υ</m:t>
                      </m:r>
                    </m:e>
                    <m:sup>
                      <m:r>
                        <m:t>2</m:t>
                      </m:r>
                    </m:sup>
                  </m:sSup>
                </m:num>
                <m:den>
                  <m:r>
                    <m:t>2g</m:t>
                  </m:r>
                </m:den>
              </m:f>
              <m:r>
                <m:t>γ×</m:t>
              </m:r>
              <m:f>
                <m:fPr>
                  <m:ctrlPr>
                    <w:rPr>
                      <w:lang w:val="en-US"/>
                    </w:rPr>
                  </m:ctrlPr>
                </m:fPr>
                <m:num>
                  <m:sSub>
                    <m:sSubPr>
                      <m:ctrlPr/>
                    </m:sSubPr>
                    <m:e>
                      <m:r>
                        <m:t>S</m:t>
                      </m:r>
                    </m:e>
                    <m:sub>
                      <m:r>
                        <m:t>мид</m:t>
                      </m:r>
                    </m:sub>
                  </m:sSub>
                </m:num>
                <m:den>
                  <m:r>
                    <m:t>S-</m:t>
                  </m:r>
                  <m:sSub>
                    <m:sSubPr>
                      <m:ctrlPr/>
                    </m:sSubPr>
                    <m:e>
                      <m:r>
                        <m:t>S</m:t>
                      </m:r>
                    </m:e>
                    <m:sub>
                      <m:r>
                        <m:t>мид</m:t>
                      </m:r>
                    </m:sub>
                  </m:sSub>
                </m:den>
              </m:f>
              <m:r>
                <m:t>,</m:t>
              </m:r>
            </m:oMath>
            <w:r w:rsidR="00B51BFA" w:rsidRPr="00EB372F">
              <w:t>кг/м</w:t>
            </w:r>
            <w:r w:rsidR="00EB372F" w:rsidRPr="00EB372F">
              <w:t>³</w:t>
            </w:r>
            <w:r w:rsidR="00B51BFA" w:rsidRPr="00EB372F">
              <w:t>, или мм вод. ст.</w:t>
            </w:r>
          </w:p>
        </w:tc>
        <w:tc>
          <w:tcPr>
            <w:tcW w:w="702" w:type="dxa"/>
          </w:tcPr>
          <w:p w14:paraId="075519D7" w14:textId="3E4D32EA" w:rsidR="004D0333" w:rsidRPr="00EB372F" w:rsidRDefault="00B51BFA" w:rsidP="00EB372F">
            <w:pPr>
              <w:pStyle w:val="a5"/>
              <w:cnfStyle w:val="100000000000" w:firstRow="1" w:lastRow="0" w:firstColumn="0" w:lastColumn="0" w:oddVBand="0" w:evenVBand="0" w:oddHBand="0" w:evenHBand="0" w:firstRowFirstColumn="0" w:firstRowLastColumn="0" w:lastRowFirstColumn="0" w:lastRowLastColumn="0"/>
            </w:pPr>
            <w:bookmarkStart w:id="428" w:name="_Ref228908335"/>
            <w:r w:rsidRPr="00EB372F">
              <w:t>(</w:t>
            </w:r>
            <w:fldSimple w:instr=" SEQ Формула \* ARABIC ">
              <w:r w:rsidR="0075087B">
                <w:rPr>
                  <w:noProof/>
                </w:rPr>
                <w:t>115</w:t>
              </w:r>
            </w:fldSimple>
            <w:r w:rsidRPr="00EB372F">
              <w:t>)</w:t>
            </w:r>
            <w:bookmarkEnd w:id="428"/>
          </w:p>
        </w:tc>
      </w:tr>
    </w:tbl>
    <w:p w14:paraId="351DCAAB" w14:textId="21AEBAD0" w:rsidR="00C15871" w:rsidRDefault="004D0333" w:rsidP="00B414A7">
      <w:pPr>
        <w:pStyle w:val="a5"/>
      </w:pPr>
      <w:r w:rsidRPr="004D0333">
        <w:t>Но R=</w:t>
      </w:r>
      <w:r w:rsidR="00EB372F">
        <w:rPr>
          <w:lang w:val="en-US"/>
        </w:rPr>
        <w:t>h</w:t>
      </w:r>
      <w:r w:rsidR="00EB372F" w:rsidRPr="004D0333">
        <w:t>:</w:t>
      </w:r>
      <w:r w:rsidRPr="004D0333">
        <w:t xml:space="preserve"> Q</w:t>
      </w:r>
      <w:r w:rsidRPr="004D0333">
        <w:rPr>
          <w:vertAlign w:val="superscript"/>
        </w:rPr>
        <w:t>2</w:t>
      </w:r>
      <w:r w:rsidRPr="004D0333">
        <w:t>, следовательно,</w:t>
      </w:r>
    </w:p>
    <w:tbl>
      <w:tblPr>
        <w:tblStyle w:val="51"/>
        <w:tblW w:w="5000" w:type="pct"/>
        <w:tblLook w:val="04A0" w:firstRow="1" w:lastRow="0" w:firstColumn="1" w:lastColumn="0" w:noHBand="0" w:noVBand="1"/>
      </w:tblPr>
      <w:tblGrid>
        <w:gridCol w:w="365"/>
        <w:gridCol w:w="7040"/>
        <w:gridCol w:w="362"/>
      </w:tblGrid>
      <w:tr w:rsidR="004D0333" w:rsidRPr="000F4A73" w14:paraId="7FD0F379" w14:textId="77777777" w:rsidTr="000F4A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6115C78B" w14:textId="77777777" w:rsidR="004D0333" w:rsidRPr="000F4A73" w:rsidRDefault="004D0333" w:rsidP="000F4A73">
            <w:pPr>
              <w:rPr>
                <w:color w:val="auto"/>
              </w:rPr>
            </w:pPr>
          </w:p>
        </w:tc>
        <w:tc>
          <w:tcPr>
            <w:tcW w:w="5386" w:type="dxa"/>
          </w:tcPr>
          <w:p w14:paraId="1B94F7EA" w14:textId="6984B26C" w:rsidR="004D0333" w:rsidRPr="000F4A73" w:rsidRDefault="00000000" w:rsidP="000F4A73">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R</m:t>
                    </m:r>
                  </m:e>
                  <m:sub>
                    <m:r>
                      <m:t>лоб. сопр</m:t>
                    </m:r>
                  </m:sub>
                </m:sSub>
                <m:r>
                  <m:t>=</m:t>
                </m:r>
                <m:f>
                  <m:fPr>
                    <m:ctrlPr/>
                  </m:fPr>
                  <m:num>
                    <m:sSub>
                      <m:sSubPr>
                        <m:ctrlPr/>
                      </m:sSubPr>
                      <m:e>
                        <m:r>
                          <m:t>h</m:t>
                        </m:r>
                      </m:e>
                      <m:sub>
                        <m:r>
                          <m:t>лоб. сопр</m:t>
                        </m:r>
                      </m:sub>
                    </m:sSub>
                  </m:num>
                  <m:den>
                    <m:sSup>
                      <m:sSupPr>
                        <m:ctrlPr/>
                      </m:sSupPr>
                      <m:e>
                        <m:r>
                          <m:t>Q</m:t>
                        </m:r>
                      </m:e>
                      <m:sup>
                        <m:r>
                          <m:t>2</m:t>
                        </m:r>
                      </m:sup>
                    </m:sSup>
                  </m:den>
                </m:f>
                <m:r>
                  <m:t>=</m:t>
                </m:r>
                <m:f>
                  <m:fPr>
                    <m:ctrlPr/>
                  </m:fPr>
                  <m:num>
                    <m:r>
                      <m:t>1</m:t>
                    </m:r>
                  </m:num>
                  <m:den>
                    <m:sSup>
                      <m:sSupPr>
                        <m:ctrlPr/>
                      </m:sSupPr>
                      <m:e>
                        <m:r>
                          <m:t>Q</m:t>
                        </m:r>
                      </m:e>
                      <m:sup>
                        <m:r>
                          <m:t>2</m:t>
                        </m:r>
                      </m:sup>
                    </m:sSup>
                  </m:den>
                </m:f>
                <m:r>
                  <m:t>×c</m:t>
                </m:r>
                <m:f>
                  <m:fPr>
                    <m:ctrlPr>
                      <w:rPr>
                        <w:lang w:val="en-US"/>
                      </w:rPr>
                    </m:ctrlPr>
                  </m:fPr>
                  <m:num>
                    <m:sSup>
                      <m:sSupPr>
                        <m:ctrlPr>
                          <w:rPr>
                            <w:lang w:val="en-US"/>
                          </w:rPr>
                        </m:ctrlPr>
                      </m:sSupPr>
                      <m:e>
                        <m:r>
                          <m:t>υ</m:t>
                        </m:r>
                      </m:e>
                      <m:sup>
                        <m:r>
                          <m:t>2</m:t>
                        </m:r>
                      </m:sup>
                    </m:sSup>
                  </m:num>
                  <m:den>
                    <m:r>
                      <m:t>2g</m:t>
                    </m:r>
                  </m:den>
                </m:f>
                <m:r>
                  <w:rPr>
                    <w:lang w:val="en-US"/>
                  </w:rPr>
                  <m:t>γ</m:t>
                </m:r>
                <m:f>
                  <m:fPr>
                    <m:ctrlPr>
                      <w:rPr>
                        <w:lang w:val="en-US"/>
                      </w:rPr>
                    </m:ctrlPr>
                  </m:fPr>
                  <m:num>
                    <m:r>
                      <w:rPr>
                        <w:lang w:val="en-US"/>
                      </w:rPr>
                      <m:t>c</m:t>
                    </m:r>
                    <m:r>
                      <m:t>×</m:t>
                    </m:r>
                    <m:sSub>
                      <m:sSubPr>
                        <m:ctrlPr/>
                      </m:sSubPr>
                      <m:e>
                        <m:r>
                          <m:t>S</m:t>
                        </m:r>
                      </m:e>
                      <m:sub>
                        <m:r>
                          <m:t>мид</m:t>
                        </m:r>
                      </m:sub>
                    </m:sSub>
                  </m:num>
                  <m:den>
                    <m:r>
                      <m:t>S-</m:t>
                    </m:r>
                    <m:sSub>
                      <m:sSubPr>
                        <m:ctrlPr/>
                      </m:sSubPr>
                      <m:e>
                        <m:r>
                          <m:t>S</m:t>
                        </m:r>
                      </m:e>
                      <m:sub>
                        <m:r>
                          <m:t>мид</m:t>
                        </m:r>
                      </m:sub>
                    </m:sSub>
                  </m:den>
                </m:f>
                <m:r>
                  <w:rPr>
                    <w:lang w:val="en-US"/>
                  </w:rPr>
                  <m:t>.</m:t>
                </m:r>
              </m:oMath>
            </m:oMathPara>
          </w:p>
        </w:tc>
        <w:tc>
          <w:tcPr>
            <w:tcW w:w="277" w:type="dxa"/>
          </w:tcPr>
          <w:p w14:paraId="3CF78C5F" w14:textId="77777777" w:rsidR="004D0333" w:rsidRPr="000F4A73" w:rsidRDefault="004D0333" w:rsidP="000F4A73">
            <w:pPr>
              <w:cnfStyle w:val="100000000000" w:firstRow="1" w:lastRow="0" w:firstColumn="0" w:lastColumn="0" w:oddVBand="0" w:evenVBand="0" w:oddHBand="0" w:evenHBand="0" w:firstRowFirstColumn="0" w:firstRowLastColumn="0" w:lastRowFirstColumn="0" w:lastRowLastColumn="0"/>
              <w:rPr>
                <w:color w:val="auto"/>
              </w:rPr>
            </w:pPr>
          </w:p>
        </w:tc>
      </w:tr>
    </w:tbl>
    <w:p w14:paraId="1B2857D0" w14:textId="67813681" w:rsidR="00C15871" w:rsidRDefault="004D0333" w:rsidP="00B414A7">
      <w:pPr>
        <w:pStyle w:val="a5"/>
      </w:pPr>
      <w:r>
        <w:t>А</w:t>
      </w:r>
      <w:r w:rsidRPr="004D0333">
        <w:t xml:space="preserve"> так как</w:t>
      </w:r>
    </w:p>
    <w:tbl>
      <w:tblPr>
        <w:tblStyle w:val="51"/>
        <w:tblW w:w="5000" w:type="pct"/>
        <w:tblLook w:val="04A0" w:firstRow="1" w:lastRow="0" w:firstColumn="1" w:lastColumn="0" w:noHBand="0" w:noVBand="1"/>
      </w:tblPr>
      <w:tblGrid>
        <w:gridCol w:w="365"/>
        <w:gridCol w:w="7040"/>
        <w:gridCol w:w="362"/>
      </w:tblGrid>
      <w:tr w:rsidR="004D0333" w:rsidRPr="000F4A73" w14:paraId="091E33E0" w14:textId="77777777" w:rsidTr="000F4A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319F2C91" w14:textId="77777777" w:rsidR="004D0333" w:rsidRPr="000F4A73" w:rsidRDefault="004D0333" w:rsidP="000F4A73">
            <w:pPr>
              <w:rPr>
                <w:color w:val="auto"/>
              </w:rPr>
            </w:pPr>
          </w:p>
        </w:tc>
        <w:tc>
          <w:tcPr>
            <w:tcW w:w="5386" w:type="dxa"/>
          </w:tcPr>
          <w:p w14:paraId="427D8CD8" w14:textId="5A8D6DD5" w:rsidR="004D0333" w:rsidRPr="000F4A73" w:rsidRDefault="00B51BFA" w:rsidP="000F4A73">
            <w:pPr>
              <w:pStyle w:val="aff7"/>
              <w:cnfStyle w:val="100000000000" w:firstRow="1" w:lastRow="0" w:firstColumn="0" w:lastColumn="0" w:oddVBand="0" w:evenVBand="0" w:oddHBand="0" w:evenHBand="0" w:firstRowFirstColumn="0" w:firstRowLastColumn="0" w:lastRowFirstColumn="0" w:lastRowLastColumn="0"/>
            </w:pPr>
            <m:oMathPara>
              <m:oMath>
                <m:r>
                  <m:t>Q=υ</m:t>
                </m:r>
                <m:d>
                  <m:dPr>
                    <m:ctrlPr/>
                  </m:dPr>
                  <m:e>
                    <m:r>
                      <m:t>S-</m:t>
                    </m:r>
                    <m:sSub>
                      <m:sSubPr>
                        <m:ctrlPr/>
                      </m:sSubPr>
                      <m:e>
                        <m:r>
                          <m:t>S</m:t>
                        </m:r>
                      </m:e>
                      <m:sub>
                        <m:r>
                          <m:t>мид</m:t>
                        </m:r>
                      </m:sub>
                    </m:sSub>
                  </m:e>
                </m:d>
                <m:r>
                  <m:t>,</m:t>
                </m:r>
              </m:oMath>
            </m:oMathPara>
          </w:p>
        </w:tc>
        <w:tc>
          <w:tcPr>
            <w:tcW w:w="277" w:type="dxa"/>
          </w:tcPr>
          <w:p w14:paraId="65910FF6" w14:textId="77777777" w:rsidR="004D0333" w:rsidRPr="000F4A73" w:rsidRDefault="004D0333" w:rsidP="000F4A73">
            <w:pPr>
              <w:cnfStyle w:val="100000000000" w:firstRow="1" w:lastRow="0" w:firstColumn="0" w:lastColumn="0" w:oddVBand="0" w:evenVBand="0" w:oddHBand="0" w:evenHBand="0" w:firstRowFirstColumn="0" w:firstRowLastColumn="0" w:lastRowFirstColumn="0" w:lastRowLastColumn="0"/>
              <w:rPr>
                <w:color w:val="auto"/>
              </w:rPr>
            </w:pPr>
          </w:p>
        </w:tc>
      </w:tr>
    </w:tbl>
    <w:p w14:paraId="2F067C6F" w14:textId="311D5A22" w:rsidR="00C15871" w:rsidRDefault="004D0333" w:rsidP="00B414A7">
      <w:pPr>
        <w:pStyle w:val="a5"/>
      </w:pPr>
      <w:r>
        <w:lastRenderedPageBreak/>
        <w:t>то</w:t>
      </w:r>
    </w:p>
    <w:tbl>
      <w:tblPr>
        <w:tblStyle w:val="51"/>
        <w:tblW w:w="5000" w:type="pct"/>
        <w:tblLook w:val="04A0" w:firstRow="1" w:lastRow="0" w:firstColumn="1" w:lastColumn="0" w:noHBand="0" w:noVBand="1"/>
      </w:tblPr>
      <w:tblGrid>
        <w:gridCol w:w="919"/>
        <w:gridCol w:w="5918"/>
        <w:gridCol w:w="930"/>
      </w:tblGrid>
      <w:tr w:rsidR="004D0333" w:rsidRPr="000F4A73" w14:paraId="52A163B5" w14:textId="77777777" w:rsidTr="000F4A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6B58C4F" w14:textId="77777777" w:rsidR="004D0333" w:rsidRPr="000F4A73" w:rsidRDefault="004D0333" w:rsidP="000F4A73">
            <w:pPr>
              <w:rPr>
                <w:color w:val="auto"/>
              </w:rPr>
            </w:pPr>
          </w:p>
        </w:tc>
        <w:tc>
          <w:tcPr>
            <w:tcW w:w="4536" w:type="dxa"/>
          </w:tcPr>
          <w:p w14:paraId="5DD49335" w14:textId="1223DF48" w:rsidR="004D0333" w:rsidRPr="000F4A73" w:rsidRDefault="00000000" w:rsidP="000F4A73">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R</m:t>
                    </m:r>
                  </m:e>
                  <m:sub>
                    <m:r>
                      <m:t>лоб. сопр</m:t>
                    </m:r>
                  </m:sub>
                </m:sSub>
                <m:r>
                  <m:t>=</m:t>
                </m:r>
                <m:f>
                  <m:fPr>
                    <m:ctrlPr>
                      <w:rPr>
                        <w:lang w:val="en-US"/>
                      </w:rPr>
                    </m:ctrlPr>
                  </m:fPr>
                  <m:num>
                    <m:r>
                      <w:rPr>
                        <w:lang w:val="en-US"/>
                      </w:rPr>
                      <m:t>c</m:t>
                    </m:r>
                    <m:r>
                      <m:t>×</m:t>
                    </m:r>
                    <m:sSup>
                      <m:sSupPr>
                        <m:ctrlPr>
                          <w:rPr>
                            <w:lang w:val="en-US"/>
                          </w:rPr>
                        </m:ctrlPr>
                      </m:sSupPr>
                      <m:e>
                        <m:r>
                          <m:t>υ</m:t>
                        </m:r>
                      </m:e>
                      <m:sup>
                        <m:r>
                          <m:t>2</m:t>
                        </m:r>
                      </m:sup>
                    </m:sSup>
                    <m:r>
                      <w:rPr>
                        <w:lang w:val="en-US"/>
                      </w:rPr>
                      <m:t>×</m:t>
                    </m:r>
                    <m:sSub>
                      <m:sSubPr>
                        <m:ctrlPr/>
                      </m:sSubPr>
                      <m:e>
                        <m:r>
                          <m:t>S</m:t>
                        </m:r>
                      </m:e>
                      <m:sub>
                        <m:r>
                          <m:t>мид</m:t>
                        </m:r>
                      </m:sub>
                    </m:sSub>
                    <m:r>
                      <m:t xml:space="preserve"> γ</m:t>
                    </m:r>
                  </m:num>
                  <m:den>
                    <m:r>
                      <m:t>2g×</m:t>
                    </m:r>
                    <m:sSup>
                      <m:sSupPr>
                        <m:ctrlPr>
                          <w:rPr>
                            <w:lang w:val="en-US"/>
                          </w:rPr>
                        </m:ctrlPr>
                      </m:sSupPr>
                      <m:e>
                        <m:r>
                          <m:t>υ</m:t>
                        </m:r>
                      </m:e>
                      <m:sup>
                        <m:r>
                          <m:t>2</m:t>
                        </m:r>
                      </m:sup>
                    </m:sSup>
                    <m:sSup>
                      <m:sSupPr>
                        <m:ctrlPr/>
                      </m:sSupPr>
                      <m:e>
                        <m:r>
                          <m:t>(S-</m:t>
                        </m:r>
                        <m:sSub>
                          <m:sSubPr>
                            <m:ctrlPr/>
                          </m:sSubPr>
                          <m:e>
                            <m:r>
                              <m:t>S</m:t>
                            </m:r>
                          </m:e>
                          <m:sub>
                            <m:r>
                              <m:t>мид</m:t>
                            </m:r>
                          </m:sub>
                        </m:sSub>
                        <m:r>
                          <m:t>)</m:t>
                        </m:r>
                      </m:e>
                      <m:sup>
                        <m:r>
                          <m:t>3</m:t>
                        </m:r>
                      </m:sup>
                    </m:sSup>
                  </m:den>
                </m:f>
                <m:r>
                  <w:rPr>
                    <w:lang w:val="en-US"/>
                  </w:rPr>
                  <m:t>=0,0612</m:t>
                </m:r>
                <m:f>
                  <m:fPr>
                    <m:ctrlPr>
                      <w:rPr>
                        <w:lang w:val="en-US"/>
                      </w:rPr>
                    </m:ctrlPr>
                  </m:fPr>
                  <m:num>
                    <m:r>
                      <w:rPr>
                        <w:lang w:val="en-US"/>
                      </w:rPr>
                      <m:t>c</m:t>
                    </m:r>
                    <m:r>
                      <m:t>×</m:t>
                    </m:r>
                    <m:sSub>
                      <m:sSubPr>
                        <m:ctrlPr/>
                      </m:sSubPr>
                      <m:e>
                        <m:r>
                          <m:t>S</m:t>
                        </m:r>
                      </m:e>
                      <m:sub>
                        <m:r>
                          <m:t>мид</m:t>
                        </m:r>
                      </m:sub>
                    </m:sSub>
                  </m:num>
                  <m:den>
                    <m:r>
                      <m:t>S-</m:t>
                    </m:r>
                    <m:sSub>
                      <m:sSubPr>
                        <m:ctrlPr/>
                      </m:sSubPr>
                      <m:e>
                        <m:r>
                          <m:t>S</m:t>
                        </m:r>
                      </m:e>
                      <m:sub>
                        <m:r>
                          <m:t>мид</m:t>
                        </m:r>
                      </m:sub>
                    </m:sSub>
                  </m:den>
                </m:f>
                <m:r>
                  <w:rPr>
                    <w:lang w:val="en-US"/>
                  </w:rPr>
                  <m:t>.</m:t>
                </m:r>
              </m:oMath>
            </m:oMathPara>
          </w:p>
        </w:tc>
        <w:tc>
          <w:tcPr>
            <w:tcW w:w="702" w:type="dxa"/>
          </w:tcPr>
          <w:p w14:paraId="3F203BC2" w14:textId="5327DA3E" w:rsidR="004D0333" w:rsidRPr="000F4A73" w:rsidRDefault="009605DD" w:rsidP="000F4A73">
            <w:pPr>
              <w:pStyle w:val="a5"/>
              <w:cnfStyle w:val="100000000000" w:firstRow="1" w:lastRow="0" w:firstColumn="0" w:lastColumn="0" w:oddVBand="0" w:evenVBand="0" w:oddHBand="0" w:evenHBand="0" w:firstRowFirstColumn="0" w:firstRowLastColumn="0" w:lastRowFirstColumn="0" w:lastRowLastColumn="0"/>
              <w:rPr>
                <w:lang w:val="en-US"/>
              </w:rPr>
            </w:pPr>
            <w:bookmarkStart w:id="429" w:name="_Ref228907291"/>
            <w:r w:rsidRPr="000F4A73">
              <w:rPr>
                <w:lang w:val="en-US"/>
              </w:rPr>
              <w:t>(</w:t>
            </w:r>
            <w:fldSimple w:instr=" SEQ Формула \* ARABIC ">
              <w:r w:rsidR="0075087B">
                <w:rPr>
                  <w:noProof/>
                </w:rPr>
                <w:t>116</w:t>
              </w:r>
            </w:fldSimple>
            <w:r w:rsidRPr="000F4A73">
              <w:rPr>
                <w:lang w:val="en-US"/>
              </w:rPr>
              <w:t>)</w:t>
            </w:r>
            <w:bookmarkEnd w:id="429"/>
          </w:p>
        </w:tc>
      </w:tr>
    </w:tbl>
    <w:p w14:paraId="3F2CAFE1" w14:textId="304292D3" w:rsidR="004D0333" w:rsidRDefault="004D0333" w:rsidP="004D0333">
      <w:pPr>
        <w:pStyle w:val="a5"/>
      </w:pPr>
      <w:r>
        <w:t xml:space="preserve">Таким образом, если известно значение коэффициента с, то аэродинамическое сопротивление тела движущемуся потоку воздуха можно подсчитать по формуле </w:t>
      </w:r>
      <w:r w:rsidR="009605DD">
        <w:fldChar w:fldCharType="begin"/>
      </w:r>
      <w:r w:rsidR="009605DD">
        <w:instrText xml:space="preserve"> REF _Ref228907291 \h </w:instrText>
      </w:r>
      <w:r w:rsidR="009605DD">
        <w:fldChar w:fldCharType="separate"/>
      </w:r>
      <w:r w:rsidR="00A05A8B" w:rsidRPr="00203061">
        <w:rPr>
          <w:rStyle w:val="afff6"/>
        </w:rPr>
        <w:t>(</w:t>
      </w:r>
      <w:r w:rsidR="00A05A8B">
        <w:rPr>
          <w:rStyle w:val="afff6"/>
          <w:noProof/>
        </w:rPr>
        <w:t>116</w:t>
      </w:r>
      <w:r w:rsidR="00A05A8B" w:rsidRPr="00203061">
        <w:rPr>
          <w:rStyle w:val="afff6"/>
        </w:rPr>
        <w:t>)</w:t>
      </w:r>
      <w:r w:rsidR="009605DD">
        <w:fldChar w:fldCharType="end"/>
      </w:r>
      <w:r>
        <w:t xml:space="preserve">; оно будет тем больше, чем меньше площадь </w:t>
      </w:r>
      <w:r w:rsidR="005D1337">
        <w:rPr>
          <w:lang w:val="en-US"/>
        </w:rPr>
        <w:t>S</w:t>
      </w:r>
      <w:r>
        <w:t xml:space="preserve"> поперечного сечения выработки и чем больше миделево сечение обтекаемого тела.</w:t>
      </w:r>
    </w:p>
    <w:p w14:paraId="16500B23" w14:textId="35721179" w:rsidR="004D0333" w:rsidRDefault="004D0333" w:rsidP="004D0333">
      <w:pPr>
        <w:pStyle w:val="a5"/>
      </w:pPr>
      <w:r>
        <w:t>В рудничной вентиляции лобовое сопротивление движущемуся воздуху оказывают стойки, поставленные поперек потока (так называемые ремонтины), и элементы армировки стволов (расстрелы, балки); по сути дела и стойки, стоящие у боковых стенок, также обладают лобовым сопротивлением. Если стойки или расстрелы установлены один за другим, то значение лобовых сопротивлений при таком групповом обтекании будет тем меньше, чем ближе стоят стойки одна от другой.</w:t>
      </w:r>
    </w:p>
    <w:p w14:paraId="2BB9718A" w14:textId="3C5FC10D" w:rsidR="004D0333" w:rsidRDefault="004D0333" w:rsidP="00EB2F0A">
      <w:pPr>
        <w:pStyle w:val="a0"/>
        <w:tabs>
          <w:tab w:val="left" w:pos="284"/>
        </w:tabs>
        <w:ind w:left="0" w:firstLine="0"/>
      </w:pPr>
      <w:r w:rsidRPr="004D0333">
        <w:rPr>
          <w:rStyle w:val="af3"/>
        </w:rPr>
        <w:t>Местные сопротивления</w:t>
      </w:r>
      <w:r>
        <w:t xml:space="preserve">. Понятие о сопротивлении протеканию воздуха можно распространить также и на такие элементы шахтных выработок, как повороты, сужения, расширения и т. п., которые не подходят к категории сопротивления трения, определяемого формулой </w:t>
      </w:r>
      <m:oMath>
        <m:sSub>
          <m:sSubPr>
            <m:ctrlPr>
              <w:rPr>
                <w:rFonts w:ascii="Cambria Math" w:hAnsi="Cambria Math"/>
                <w:i/>
              </w:rPr>
            </m:ctrlPr>
          </m:sSubPr>
          <m:e>
            <m:r>
              <w:rPr>
                <w:rFonts w:ascii="Cambria Math" w:hAnsi="Cambria Math"/>
                <w:lang w:val="en-US"/>
              </w:rPr>
              <m:t>R</m:t>
            </m:r>
          </m:e>
          <m:sub>
            <m:r>
              <w:rPr>
                <w:rFonts w:ascii="Cambria Math" w:hAnsi="Cambria Math"/>
              </w:rPr>
              <m:t>тр</m:t>
            </m:r>
          </m:sub>
        </m:sSub>
        <m:r>
          <w:rPr>
            <w:rFonts w:ascii="Cambria Math" w:hAnsi="Cambria Math"/>
          </w:rPr>
          <m:t>=a-</m:t>
        </m:r>
        <m:f>
          <m:fPr>
            <m:ctrlPr>
              <w:rPr>
                <w:rFonts w:ascii="Cambria Math" w:hAnsi="Cambria Math"/>
                <w:i/>
              </w:rPr>
            </m:ctrlPr>
          </m:fPr>
          <m:num>
            <m:r>
              <w:rPr>
                <w:rFonts w:ascii="Cambria Math" w:hAnsi="Cambria Math"/>
              </w:rPr>
              <m:t>LP</m:t>
            </m:r>
          </m:num>
          <m:den>
            <m:sSup>
              <m:sSupPr>
                <m:ctrlPr>
                  <w:rPr>
                    <w:rFonts w:ascii="Cambria Math" w:hAnsi="Cambria Math"/>
                    <w:i/>
                  </w:rPr>
                </m:ctrlPr>
              </m:sSupPr>
              <m:e>
                <m:r>
                  <w:rPr>
                    <w:rFonts w:ascii="Cambria Math" w:hAnsi="Cambria Math"/>
                  </w:rPr>
                  <m:t>S</m:t>
                </m:r>
              </m:e>
              <m:sup>
                <m:r>
                  <w:rPr>
                    <w:rFonts w:ascii="Cambria Math" w:hAnsi="Cambria Math"/>
                  </w:rPr>
                  <m:t>3</m:t>
                </m:r>
              </m:sup>
            </m:sSup>
          </m:den>
        </m:f>
      </m:oMath>
      <w:r>
        <w:t xml:space="preserve">, но тем не менее вызывают при прохождении через них воздуха потерю давления. Они называются </w:t>
      </w:r>
      <w:r w:rsidRPr="004D0333">
        <w:rPr>
          <w:rStyle w:val="af3"/>
        </w:rPr>
        <w:t>местными сопротивлениями</w:t>
      </w:r>
      <w:r>
        <w:t>.</w:t>
      </w:r>
    </w:p>
    <w:p w14:paraId="0C17247D" w14:textId="704474AA" w:rsidR="00C15871" w:rsidRDefault="004D0333" w:rsidP="004D0333">
      <w:pPr>
        <w:pStyle w:val="a5"/>
      </w:pPr>
      <w:r>
        <w:t>Потеря давления А при проходе воздуха через местное сопротивление прямо пропорциональна скоростному напору воздуха Аск, зависит от формы местного сопротивления и не зависит от его размеров. В общем виде эта потеря выражается формулой</w:t>
      </w:r>
    </w:p>
    <w:tbl>
      <w:tblPr>
        <w:tblStyle w:val="51"/>
        <w:tblW w:w="5000" w:type="pct"/>
        <w:tblLook w:val="04A0" w:firstRow="1" w:lastRow="0" w:firstColumn="1" w:lastColumn="0" w:noHBand="0" w:noVBand="1"/>
      </w:tblPr>
      <w:tblGrid>
        <w:gridCol w:w="919"/>
        <w:gridCol w:w="5918"/>
        <w:gridCol w:w="930"/>
      </w:tblGrid>
      <w:tr w:rsidR="004D0333" w:rsidRPr="000F4A73" w14:paraId="5DF4E63D" w14:textId="77777777" w:rsidTr="000F4A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4B346FA0" w14:textId="77777777" w:rsidR="004D0333" w:rsidRPr="000F4A73" w:rsidRDefault="004D0333" w:rsidP="000F4A73">
            <w:pPr>
              <w:rPr>
                <w:color w:val="auto"/>
              </w:rPr>
            </w:pPr>
          </w:p>
        </w:tc>
        <w:tc>
          <w:tcPr>
            <w:tcW w:w="4536" w:type="dxa"/>
          </w:tcPr>
          <w:p w14:paraId="35AB1D13" w14:textId="6F1FD132" w:rsidR="004D0333" w:rsidRPr="000F4A73" w:rsidRDefault="00000000" w:rsidP="000F4A73">
            <w:pPr>
              <w:pStyle w:val="aff7"/>
              <w:cnfStyle w:val="100000000000" w:firstRow="1" w:lastRow="0" w:firstColumn="0" w:lastColumn="0" w:oddVBand="0" w:evenVBand="0" w:oddHBand="0" w:evenHBand="0" w:firstRowFirstColumn="0" w:firstRowLastColumn="0" w:lastRowFirstColumn="0" w:lastRowLastColumn="0"/>
            </w:pPr>
            <m:oMath>
              <m:sSub>
                <m:sSubPr>
                  <m:ctrlPr/>
                </m:sSubPr>
                <m:e>
                  <m:r>
                    <m:t>h</m:t>
                  </m:r>
                </m:e>
                <m:sub>
                  <m:r>
                    <m:t>м. сопр</m:t>
                  </m:r>
                </m:sub>
              </m:sSub>
              <m:r>
                <m:t>=ξ×</m:t>
              </m:r>
              <m:sSub>
                <m:sSubPr>
                  <m:ctrlPr/>
                </m:sSubPr>
                <m:e>
                  <m:r>
                    <m:t>h</m:t>
                  </m:r>
                </m:e>
                <m:sub>
                  <m:r>
                    <m:t>ск</m:t>
                  </m:r>
                </m:sub>
              </m:sSub>
              <m:r>
                <m:t>=ξ</m:t>
              </m:r>
              <m:f>
                <m:fPr>
                  <m:ctrlPr>
                    <w:rPr>
                      <w:lang w:val="en-US"/>
                    </w:rPr>
                  </m:ctrlPr>
                </m:fPr>
                <m:num>
                  <m:sSup>
                    <m:sSupPr>
                      <m:ctrlPr>
                        <w:rPr>
                          <w:lang w:val="en-US"/>
                        </w:rPr>
                      </m:ctrlPr>
                    </m:sSupPr>
                    <m:e>
                      <m:r>
                        <m:t>υ</m:t>
                      </m:r>
                    </m:e>
                    <m:sup>
                      <m:r>
                        <m:t>2</m:t>
                      </m:r>
                    </m:sup>
                  </m:sSup>
                </m:num>
                <m:den>
                  <m:r>
                    <m:t>2g</m:t>
                  </m:r>
                </m:den>
              </m:f>
              <m:r>
                <m:t>γ,</m:t>
              </m:r>
            </m:oMath>
            <w:r w:rsidR="00307F02" w:rsidRPr="000F4A73">
              <w:t>мм,</w:t>
            </w:r>
          </w:p>
        </w:tc>
        <w:tc>
          <w:tcPr>
            <w:tcW w:w="702" w:type="dxa"/>
          </w:tcPr>
          <w:p w14:paraId="0087347A" w14:textId="53B9F5C8" w:rsidR="004D0333" w:rsidRPr="000F4A73" w:rsidRDefault="00307F02" w:rsidP="000F4A73">
            <w:pPr>
              <w:pStyle w:val="a5"/>
              <w:cnfStyle w:val="100000000000" w:firstRow="1" w:lastRow="0" w:firstColumn="0" w:lastColumn="0" w:oddVBand="0" w:evenVBand="0" w:oddHBand="0" w:evenHBand="0" w:firstRowFirstColumn="0" w:firstRowLastColumn="0" w:lastRowFirstColumn="0" w:lastRowLastColumn="0"/>
              <w:rPr>
                <w:lang w:val="en-US"/>
              </w:rPr>
            </w:pPr>
            <w:bookmarkStart w:id="430" w:name="_Ref228907492"/>
            <w:r w:rsidRPr="000F4A73">
              <w:rPr>
                <w:lang w:val="en-US"/>
              </w:rPr>
              <w:t>(</w:t>
            </w:r>
            <w:fldSimple w:instr=" SEQ Формула \* ARABIC ">
              <w:r w:rsidR="0075087B">
                <w:rPr>
                  <w:noProof/>
                </w:rPr>
                <w:t>117</w:t>
              </w:r>
            </w:fldSimple>
            <w:r w:rsidRPr="000F4A73">
              <w:rPr>
                <w:lang w:val="en-US"/>
              </w:rPr>
              <w:t>)</w:t>
            </w:r>
            <w:bookmarkEnd w:id="430"/>
          </w:p>
        </w:tc>
      </w:tr>
    </w:tbl>
    <w:p w14:paraId="1CF8144F" w14:textId="66709E69" w:rsidR="004D0333" w:rsidRPr="004D0333" w:rsidRDefault="004D0333" w:rsidP="004D0333">
      <w:pPr>
        <w:pStyle w:val="a5"/>
      </w:pPr>
      <w:r>
        <w:t xml:space="preserve">где </w:t>
      </w:r>
      <w:r>
        <w:rPr>
          <w:rFonts w:ascii="Cambria Math" w:hAnsi="Cambria Math"/>
        </w:rPr>
        <w:t>ξ</w:t>
      </w:r>
      <w:r w:rsidR="004B7CAB">
        <w:t xml:space="preserve"> — </w:t>
      </w:r>
      <w:r>
        <w:t>безразмерный коэффициент, определяемый для каждого</w:t>
      </w:r>
      <w:r w:rsidRPr="004D0333">
        <w:t xml:space="preserve"> </w:t>
      </w:r>
      <w:r>
        <w:t>сопротивления опытным путем</w:t>
      </w:r>
      <w:r w:rsidRPr="004D0333">
        <w:t>;</w:t>
      </w:r>
    </w:p>
    <w:p w14:paraId="5975189F" w14:textId="2CA72BF7" w:rsidR="004D0333" w:rsidRDefault="004D0333" w:rsidP="004D0333">
      <w:pPr>
        <w:pStyle w:val="a5"/>
      </w:pPr>
      <w:r>
        <w:rPr>
          <w:rFonts w:ascii="Cambria Math" w:hAnsi="Cambria Math"/>
        </w:rPr>
        <w:t>υ</w:t>
      </w:r>
      <w:r w:rsidR="004B7CAB">
        <w:t xml:space="preserve"> — </w:t>
      </w:r>
      <w:r>
        <w:t>скорость движения воздуха у местного сопротивления.</w:t>
      </w:r>
    </w:p>
    <w:p w14:paraId="04982AE9" w14:textId="68EE670D" w:rsidR="004D0333" w:rsidRDefault="004D0333" w:rsidP="004D0333">
      <w:pPr>
        <w:pStyle w:val="a5"/>
      </w:pPr>
      <w:r>
        <w:t>Для некоторых местных сопротивлений выведены расчетные</w:t>
      </w:r>
      <w:r w:rsidRPr="004D0333">
        <w:t xml:space="preserve"> </w:t>
      </w:r>
      <w:r>
        <w:t>формулы (например, внезапные расширения).</w:t>
      </w:r>
    </w:p>
    <w:p w14:paraId="53756C24" w14:textId="7647794A" w:rsidR="004D0333" w:rsidRDefault="004D0333" w:rsidP="004D0333">
      <w:pPr>
        <w:pStyle w:val="a5"/>
      </w:pPr>
      <w:r>
        <w:lastRenderedPageBreak/>
        <w:t xml:space="preserve">Как следует из уравнения </w:t>
      </w:r>
      <w:r w:rsidR="00307F02">
        <w:fldChar w:fldCharType="begin"/>
      </w:r>
      <w:r w:rsidR="00307F02">
        <w:instrText xml:space="preserve"> REF _Ref228907492 \h </w:instrText>
      </w:r>
      <w:r w:rsidR="00307F02">
        <w:fldChar w:fldCharType="separate"/>
      </w:r>
      <w:r w:rsidR="00A05A8B" w:rsidRPr="00203061">
        <w:rPr>
          <w:rStyle w:val="afff6"/>
        </w:rPr>
        <w:t>(</w:t>
      </w:r>
      <w:r w:rsidR="00A05A8B">
        <w:rPr>
          <w:rStyle w:val="afff6"/>
          <w:noProof/>
        </w:rPr>
        <w:t>117</w:t>
      </w:r>
      <w:r w:rsidR="00A05A8B" w:rsidRPr="00203061">
        <w:rPr>
          <w:rStyle w:val="afff6"/>
        </w:rPr>
        <w:t>)</w:t>
      </w:r>
      <w:r w:rsidR="00307F02">
        <w:fldChar w:fldCharType="end"/>
      </w:r>
      <w:r>
        <w:t>, коэффициент</w:t>
      </w:r>
      <w:r w:rsidRPr="004D0333">
        <w:t xml:space="preserve"> </w:t>
      </w:r>
      <w:r>
        <w:rPr>
          <w:rFonts w:ascii="Cambria Math" w:hAnsi="Cambria Math"/>
        </w:rPr>
        <w:t>ξ</w:t>
      </w:r>
      <w:r>
        <w:t xml:space="preserve"> показывает,</w:t>
      </w:r>
      <w:r w:rsidRPr="004D0333">
        <w:t xml:space="preserve"> </w:t>
      </w:r>
      <w:r>
        <w:t>какой части скоростного напора равна потеря давления, затрачиваемая на преодоление местного сопротивления.</w:t>
      </w:r>
    </w:p>
    <w:p w14:paraId="756D72F3" w14:textId="09FF6825" w:rsidR="004D0333" w:rsidRDefault="004D0333" w:rsidP="004D0333">
      <w:pPr>
        <w:pStyle w:val="a5"/>
      </w:pPr>
      <w:r>
        <w:t>Величина коэффициента местных сопротивлений в рудничных</w:t>
      </w:r>
      <w:r w:rsidRPr="004D0333">
        <w:t xml:space="preserve"> </w:t>
      </w:r>
      <w:r>
        <w:t>условиях почти не зависит от скорости движения воздуха.</w:t>
      </w:r>
    </w:p>
    <w:p w14:paraId="02DFC87F" w14:textId="77777777" w:rsidR="004D0333" w:rsidRDefault="004D0333" w:rsidP="004D0333">
      <w:pPr>
        <w:pStyle w:val="a5"/>
      </w:pPr>
      <w:r>
        <w:t>Расход энергии при прохождении воздуха через местное сопротивление вызывается перераспределением скоростей и вихрями, образующимися после местного сопротивления.</w:t>
      </w:r>
    </w:p>
    <w:p w14:paraId="0681DA75" w14:textId="42657C3F" w:rsidR="004D0333" w:rsidRDefault="004D0333" w:rsidP="004D0333">
      <w:pPr>
        <w:pStyle w:val="a5"/>
      </w:pPr>
      <w:r>
        <w:t>Выведем формулу для подсчета величины сопротивления, если</w:t>
      </w:r>
      <w:r w:rsidRPr="004D0333">
        <w:t xml:space="preserve"> </w:t>
      </w:r>
      <w:r>
        <w:t xml:space="preserve">известен коэффициент местного сопротивления </w:t>
      </w:r>
      <w:r>
        <w:rPr>
          <w:rFonts w:ascii="Cambria Math" w:hAnsi="Cambria Math"/>
        </w:rPr>
        <w:t>ξ</w:t>
      </w:r>
      <w:r w:rsidRPr="004D0333">
        <w:t>.</w:t>
      </w:r>
      <w:r>
        <w:t xml:space="preserve"> Преобразуем</w:t>
      </w:r>
      <w:r w:rsidRPr="004D0333">
        <w:t xml:space="preserve"> </w:t>
      </w:r>
      <w:r>
        <w:t xml:space="preserve">для этого формулу </w:t>
      </w:r>
      <w:r w:rsidR="00307F02">
        <w:fldChar w:fldCharType="begin"/>
      </w:r>
      <w:r w:rsidR="00307F02">
        <w:instrText xml:space="preserve"> REF _Ref228907291 \h </w:instrText>
      </w:r>
      <w:r w:rsidR="00307F02">
        <w:fldChar w:fldCharType="separate"/>
      </w:r>
      <w:r w:rsidR="00A05A8B" w:rsidRPr="00203061">
        <w:rPr>
          <w:rStyle w:val="afff6"/>
        </w:rPr>
        <w:t>(</w:t>
      </w:r>
      <w:r w:rsidR="00A05A8B">
        <w:rPr>
          <w:rStyle w:val="afff6"/>
          <w:noProof/>
        </w:rPr>
        <w:t>116</w:t>
      </w:r>
      <w:r w:rsidR="00A05A8B" w:rsidRPr="00203061">
        <w:rPr>
          <w:rStyle w:val="afff6"/>
        </w:rPr>
        <w:t>)</w:t>
      </w:r>
      <w:r w:rsidR="00307F02">
        <w:fldChar w:fldCharType="end"/>
      </w:r>
      <w:r>
        <w:t>.</w:t>
      </w:r>
    </w:p>
    <w:p w14:paraId="10D242F3" w14:textId="0BC6247B" w:rsidR="00C15871" w:rsidRDefault="004D0333" w:rsidP="004D0333">
      <w:pPr>
        <w:pStyle w:val="a5"/>
      </w:pPr>
      <w:r>
        <w:t>Принимая во внимание, что S</w:t>
      </w:r>
      <w:r w:rsidR="005D4234">
        <w:rPr>
          <w:rFonts w:ascii="Cambria Math" w:hAnsi="Cambria Math"/>
        </w:rPr>
        <w:t>×</w:t>
      </w:r>
      <w:r>
        <w:rPr>
          <w:rFonts w:ascii="Cambria Math" w:hAnsi="Cambria Math"/>
        </w:rPr>
        <w:t>υ</w:t>
      </w:r>
      <w:r>
        <w:t>=Q, получаем</w:t>
      </w:r>
    </w:p>
    <w:tbl>
      <w:tblPr>
        <w:tblStyle w:val="51"/>
        <w:tblW w:w="5000" w:type="pct"/>
        <w:tblLook w:val="04A0" w:firstRow="1" w:lastRow="0" w:firstColumn="1" w:lastColumn="0" w:noHBand="0" w:noVBand="1"/>
      </w:tblPr>
      <w:tblGrid>
        <w:gridCol w:w="919"/>
        <w:gridCol w:w="5918"/>
        <w:gridCol w:w="930"/>
      </w:tblGrid>
      <w:tr w:rsidR="004D0333" w:rsidRPr="000F4A73" w14:paraId="7FF0A4C0" w14:textId="77777777" w:rsidTr="000F4A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41D6159C" w14:textId="77777777" w:rsidR="004D0333" w:rsidRPr="000F4A73" w:rsidRDefault="004D0333" w:rsidP="000F4A73">
            <w:pPr>
              <w:rPr>
                <w:color w:val="auto"/>
              </w:rPr>
            </w:pPr>
          </w:p>
        </w:tc>
        <w:tc>
          <w:tcPr>
            <w:tcW w:w="4536" w:type="dxa"/>
          </w:tcPr>
          <w:p w14:paraId="4D07CE79" w14:textId="7985DE31" w:rsidR="004D0333" w:rsidRPr="000F4A73" w:rsidRDefault="00000000" w:rsidP="000F4A73">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м. сопр</m:t>
                    </m:r>
                  </m:sub>
                </m:sSub>
                <m:r>
                  <m:t>=ξ×</m:t>
                </m:r>
                <m:f>
                  <m:fPr>
                    <m:ctrlPr/>
                  </m:fPr>
                  <m:num>
                    <m:sSup>
                      <m:sSupPr>
                        <m:ctrlPr/>
                      </m:sSupPr>
                      <m:e>
                        <m:r>
                          <m:t>Q</m:t>
                        </m:r>
                      </m:e>
                      <m:sup>
                        <m:r>
                          <m:t>2</m:t>
                        </m:r>
                      </m:sup>
                    </m:sSup>
                  </m:num>
                  <m:den>
                    <m:r>
                      <m:t>2g×</m:t>
                    </m:r>
                    <m:sSup>
                      <m:sSupPr>
                        <m:ctrlPr/>
                      </m:sSupPr>
                      <m:e>
                        <m:r>
                          <m:t>S</m:t>
                        </m:r>
                      </m:e>
                      <m:sup>
                        <m:r>
                          <m:t>2</m:t>
                        </m:r>
                      </m:sup>
                    </m:sSup>
                  </m:den>
                </m:f>
                <m:r>
                  <m:t>γ.</m:t>
                </m:r>
              </m:oMath>
            </m:oMathPara>
          </w:p>
        </w:tc>
        <w:tc>
          <w:tcPr>
            <w:tcW w:w="702" w:type="dxa"/>
          </w:tcPr>
          <w:p w14:paraId="3F88D8C4" w14:textId="3FA5B9B7" w:rsidR="004D0333" w:rsidRPr="000F4A73" w:rsidRDefault="00EA3A6F" w:rsidP="000F4A73">
            <w:pPr>
              <w:pStyle w:val="a5"/>
              <w:cnfStyle w:val="100000000000" w:firstRow="1" w:lastRow="0" w:firstColumn="0" w:lastColumn="0" w:oddVBand="0" w:evenVBand="0" w:oddHBand="0" w:evenHBand="0" w:firstRowFirstColumn="0" w:firstRowLastColumn="0" w:lastRowFirstColumn="0" w:lastRowLastColumn="0"/>
              <w:rPr>
                <w:lang w:val="en-US"/>
              </w:rPr>
            </w:pPr>
            <w:bookmarkStart w:id="431" w:name="_Ref228908121"/>
            <w:r w:rsidRPr="000F4A73">
              <w:rPr>
                <w:lang w:val="en-US"/>
              </w:rPr>
              <w:t>(</w:t>
            </w:r>
            <w:fldSimple w:instr=" SEQ Формула \* ARABIC ">
              <w:r w:rsidR="0075087B">
                <w:rPr>
                  <w:noProof/>
                </w:rPr>
                <w:t>118</w:t>
              </w:r>
            </w:fldSimple>
            <w:r w:rsidRPr="000F4A73">
              <w:rPr>
                <w:lang w:val="en-US"/>
              </w:rPr>
              <w:t>)</w:t>
            </w:r>
            <w:bookmarkEnd w:id="431"/>
          </w:p>
        </w:tc>
      </w:tr>
    </w:tbl>
    <w:p w14:paraId="744D16B7" w14:textId="2F80D7F4" w:rsidR="00C15871" w:rsidRDefault="004D0333" w:rsidP="00B414A7">
      <w:pPr>
        <w:pStyle w:val="a5"/>
      </w:pPr>
      <w:r w:rsidRPr="004D0333">
        <w:t>По аналогии со штрекообразными выработками, напишем</w:t>
      </w:r>
    </w:p>
    <w:tbl>
      <w:tblPr>
        <w:tblStyle w:val="51"/>
        <w:tblW w:w="5000" w:type="pct"/>
        <w:tblLook w:val="04A0" w:firstRow="1" w:lastRow="0" w:firstColumn="1" w:lastColumn="0" w:noHBand="0" w:noVBand="1"/>
      </w:tblPr>
      <w:tblGrid>
        <w:gridCol w:w="919"/>
        <w:gridCol w:w="5918"/>
        <w:gridCol w:w="930"/>
      </w:tblGrid>
      <w:tr w:rsidR="004D0333" w:rsidRPr="000F4A73" w14:paraId="5BEDF1A2" w14:textId="77777777" w:rsidTr="000F4A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14C40BDD" w14:textId="77777777" w:rsidR="004D0333" w:rsidRPr="000F4A73" w:rsidRDefault="004D0333" w:rsidP="000F4A73">
            <w:pPr>
              <w:rPr>
                <w:color w:val="auto"/>
              </w:rPr>
            </w:pPr>
          </w:p>
        </w:tc>
        <w:tc>
          <w:tcPr>
            <w:tcW w:w="4536" w:type="dxa"/>
          </w:tcPr>
          <w:p w14:paraId="4007D050" w14:textId="541585A1" w:rsidR="004D0333" w:rsidRPr="000F4A73" w:rsidRDefault="00000000" w:rsidP="000F4A73">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м. сопр</m:t>
                    </m:r>
                  </m:sub>
                </m:sSub>
                <m:r>
                  <m:t>=</m:t>
                </m:r>
                <m:sSub>
                  <m:sSubPr>
                    <m:ctrlPr/>
                  </m:sSubPr>
                  <m:e>
                    <m:r>
                      <m:t>R</m:t>
                    </m:r>
                  </m:e>
                  <m:sub>
                    <m:r>
                      <m:t>м. сопр</m:t>
                    </m:r>
                  </m:sub>
                </m:sSub>
                <m:r>
                  <m:t>×</m:t>
                </m:r>
                <m:sSup>
                  <m:sSupPr>
                    <m:ctrlPr/>
                  </m:sSupPr>
                  <m:e>
                    <m:r>
                      <m:t>Q</m:t>
                    </m:r>
                  </m:e>
                  <m:sup>
                    <m:r>
                      <m:t>2</m:t>
                    </m:r>
                  </m:sup>
                </m:sSup>
                <m:r>
                  <m:t>,</m:t>
                </m:r>
              </m:oMath>
            </m:oMathPara>
          </w:p>
        </w:tc>
        <w:tc>
          <w:tcPr>
            <w:tcW w:w="702" w:type="dxa"/>
          </w:tcPr>
          <w:p w14:paraId="06CF5B4B" w14:textId="2FA861BE" w:rsidR="004D0333" w:rsidRPr="000F4A73" w:rsidRDefault="00EA3A6F" w:rsidP="000F4A73">
            <w:pPr>
              <w:pStyle w:val="a5"/>
              <w:cnfStyle w:val="100000000000" w:firstRow="1" w:lastRow="0" w:firstColumn="0" w:lastColumn="0" w:oddVBand="0" w:evenVBand="0" w:oddHBand="0" w:evenHBand="0" w:firstRowFirstColumn="0" w:firstRowLastColumn="0" w:lastRowFirstColumn="0" w:lastRowLastColumn="0"/>
              <w:rPr>
                <w:lang w:val="en-US"/>
              </w:rPr>
            </w:pPr>
            <w:bookmarkStart w:id="432" w:name="_Ref228908135"/>
            <w:r w:rsidRPr="000F4A73">
              <w:rPr>
                <w:lang w:val="en-US"/>
              </w:rPr>
              <w:t>(</w:t>
            </w:r>
            <w:fldSimple w:instr=" SEQ Формула \* ARABIC ">
              <w:r w:rsidR="0075087B">
                <w:rPr>
                  <w:noProof/>
                </w:rPr>
                <w:t>119</w:t>
              </w:r>
            </w:fldSimple>
            <w:r w:rsidRPr="000F4A73">
              <w:rPr>
                <w:lang w:val="en-US"/>
              </w:rPr>
              <w:t>)</w:t>
            </w:r>
            <w:bookmarkEnd w:id="432"/>
          </w:p>
        </w:tc>
      </w:tr>
    </w:tbl>
    <w:p w14:paraId="18753D6F" w14:textId="62A2FF2A" w:rsidR="00C15871" w:rsidRPr="0058678F" w:rsidRDefault="004D0333" w:rsidP="00B414A7">
      <w:pPr>
        <w:pStyle w:val="a5"/>
      </w:pPr>
      <w:r w:rsidRPr="004D0333">
        <w:t xml:space="preserve">из </w:t>
      </w:r>
      <w:r w:rsidR="00EA3A6F">
        <w:fldChar w:fldCharType="begin"/>
      </w:r>
      <w:r w:rsidR="00EA3A6F">
        <w:instrText xml:space="preserve"> REF _Ref228908121 \h </w:instrText>
      </w:r>
      <w:r w:rsidR="00EA3A6F">
        <w:fldChar w:fldCharType="separate"/>
      </w:r>
      <w:r w:rsidR="00A05A8B" w:rsidRPr="00203061">
        <w:rPr>
          <w:rStyle w:val="afff6"/>
        </w:rPr>
        <w:t>(</w:t>
      </w:r>
      <w:r w:rsidR="00A05A8B">
        <w:rPr>
          <w:rStyle w:val="afff6"/>
          <w:noProof/>
        </w:rPr>
        <w:t>118</w:t>
      </w:r>
      <w:r w:rsidR="00A05A8B" w:rsidRPr="00203061">
        <w:rPr>
          <w:rStyle w:val="afff6"/>
        </w:rPr>
        <w:t>)</w:t>
      </w:r>
      <w:r w:rsidR="00EA3A6F">
        <w:fldChar w:fldCharType="end"/>
      </w:r>
      <w:r w:rsidRPr="004D0333">
        <w:t xml:space="preserve"> и </w:t>
      </w:r>
      <w:r w:rsidR="00EA3A6F">
        <w:fldChar w:fldCharType="begin"/>
      </w:r>
      <w:r w:rsidR="00EA3A6F">
        <w:instrText xml:space="preserve"> REF _Ref228908135 \h </w:instrText>
      </w:r>
      <w:r w:rsidR="00EA3A6F">
        <w:fldChar w:fldCharType="separate"/>
      </w:r>
      <w:r w:rsidR="00A05A8B" w:rsidRPr="00203061">
        <w:rPr>
          <w:rStyle w:val="afff6"/>
        </w:rPr>
        <w:t>(</w:t>
      </w:r>
      <w:r w:rsidR="00A05A8B">
        <w:rPr>
          <w:rStyle w:val="afff6"/>
          <w:noProof/>
        </w:rPr>
        <w:t>119</w:t>
      </w:r>
      <w:r w:rsidR="00A05A8B" w:rsidRPr="00203061">
        <w:rPr>
          <w:rStyle w:val="afff6"/>
        </w:rPr>
        <w:t>)</w:t>
      </w:r>
      <w:r w:rsidR="00EA3A6F">
        <w:fldChar w:fldCharType="end"/>
      </w:r>
      <w:r w:rsidRPr="004D0333">
        <w:t>, приравнивая правые части и сокращая на Q</w:t>
      </w:r>
      <w:r w:rsidR="0058678F" w:rsidRPr="0058678F">
        <w:rPr>
          <w:vertAlign w:val="superscript"/>
        </w:rPr>
        <w:t>2</w:t>
      </w:r>
    </w:p>
    <w:tbl>
      <w:tblPr>
        <w:tblStyle w:val="51"/>
        <w:tblW w:w="5000" w:type="pct"/>
        <w:tblLook w:val="04A0" w:firstRow="1" w:lastRow="0" w:firstColumn="1" w:lastColumn="0" w:noHBand="0" w:noVBand="1"/>
      </w:tblPr>
      <w:tblGrid>
        <w:gridCol w:w="919"/>
        <w:gridCol w:w="5918"/>
        <w:gridCol w:w="930"/>
      </w:tblGrid>
      <w:tr w:rsidR="004D0333" w:rsidRPr="00704326" w14:paraId="3B5906E2" w14:textId="77777777" w:rsidTr="000F4A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4D0FC2F" w14:textId="77777777" w:rsidR="004D0333" w:rsidRPr="00704326" w:rsidRDefault="004D0333" w:rsidP="00704326">
            <w:pPr>
              <w:rPr>
                <w:color w:val="auto"/>
              </w:rPr>
            </w:pPr>
          </w:p>
        </w:tc>
        <w:tc>
          <w:tcPr>
            <w:tcW w:w="4536" w:type="dxa"/>
          </w:tcPr>
          <w:p w14:paraId="40677376" w14:textId="355ED034" w:rsidR="004D0333" w:rsidRPr="00704326" w:rsidRDefault="00000000" w:rsidP="00704326">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R</m:t>
                    </m:r>
                  </m:e>
                  <m:sub>
                    <m:r>
                      <m:t>м. сопр</m:t>
                    </m:r>
                  </m:sub>
                </m:sSub>
                <m:r>
                  <m:t>=ξ</m:t>
                </m:r>
                <m:f>
                  <m:fPr>
                    <m:ctrlPr/>
                  </m:fPr>
                  <m:num>
                    <m:r>
                      <m:t>γ</m:t>
                    </m:r>
                  </m:num>
                  <m:den>
                    <m:r>
                      <m:t>2g</m:t>
                    </m:r>
                  </m:den>
                </m:f>
                <m:r>
                  <m:t>×</m:t>
                </m:r>
                <m:f>
                  <m:fPr>
                    <m:ctrlPr/>
                  </m:fPr>
                  <m:num>
                    <m:r>
                      <m:t>1</m:t>
                    </m:r>
                  </m:num>
                  <m:den>
                    <m:sSup>
                      <m:sSupPr>
                        <m:ctrlPr/>
                      </m:sSupPr>
                      <m:e>
                        <m:r>
                          <m:t>S</m:t>
                        </m:r>
                      </m:e>
                      <m:sup>
                        <m:r>
                          <m:t>2</m:t>
                        </m:r>
                      </m:sup>
                    </m:sSup>
                  </m:den>
                </m:f>
                <m:r>
                  <m:t>=ξ</m:t>
                </m:r>
                <m:f>
                  <m:fPr>
                    <m:ctrlPr/>
                  </m:fPr>
                  <m:num>
                    <m:r>
                      <m:t>1,2</m:t>
                    </m:r>
                  </m:num>
                  <m:den>
                    <m:r>
                      <m:t>19,62</m:t>
                    </m:r>
                  </m:den>
                </m:f>
                <m:r>
                  <m:t>×</m:t>
                </m:r>
                <m:f>
                  <m:fPr>
                    <m:ctrlPr/>
                  </m:fPr>
                  <m:num>
                    <m:r>
                      <m:t>1</m:t>
                    </m:r>
                  </m:num>
                  <m:den>
                    <m:sSup>
                      <m:sSupPr>
                        <m:ctrlPr/>
                      </m:sSupPr>
                      <m:e>
                        <m:r>
                          <m:t>S</m:t>
                        </m:r>
                      </m:e>
                      <m:sup>
                        <m:r>
                          <m:t>2</m:t>
                        </m:r>
                      </m:sup>
                    </m:sSup>
                  </m:den>
                </m:f>
                <m:r>
                  <m:t>=0,0612</m:t>
                </m:r>
                <m:f>
                  <m:fPr>
                    <m:ctrlPr/>
                  </m:fPr>
                  <m:num>
                    <m:r>
                      <m:t>ξ</m:t>
                    </m:r>
                  </m:num>
                  <m:den>
                    <m:sSup>
                      <m:sSupPr>
                        <m:ctrlPr/>
                      </m:sSupPr>
                      <m:e>
                        <m:r>
                          <m:t>S</m:t>
                        </m:r>
                      </m:e>
                      <m:sup>
                        <m:r>
                          <m:t>2</m:t>
                        </m:r>
                      </m:sup>
                    </m:sSup>
                  </m:den>
                </m:f>
                <m:r>
                  <m:t>.</m:t>
                </m:r>
              </m:oMath>
            </m:oMathPara>
          </w:p>
        </w:tc>
        <w:tc>
          <w:tcPr>
            <w:tcW w:w="702" w:type="dxa"/>
          </w:tcPr>
          <w:p w14:paraId="5BC54E48" w14:textId="7B65CF4A" w:rsidR="004D0333" w:rsidRPr="00704326" w:rsidRDefault="00EA3A6F" w:rsidP="00704326">
            <w:pPr>
              <w:pStyle w:val="a5"/>
              <w:cnfStyle w:val="100000000000" w:firstRow="1" w:lastRow="0" w:firstColumn="0" w:lastColumn="0" w:oddVBand="0" w:evenVBand="0" w:oddHBand="0" w:evenHBand="0" w:firstRowFirstColumn="0" w:firstRowLastColumn="0" w:lastRowFirstColumn="0" w:lastRowLastColumn="0"/>
              <w:rPr>
                <w:lang w:val="en-US"/>
              </w:rPr>
            </w:pPr>
            <w:bookmarkStart w:id="433" w:name="_Ref228908081"/>
            <w:r w:rsidRPr="00704326">
              <w:rPr>
                <w:lang w:val="en-US"/>
              </w:rPr>
              <w:t>(</w:t>
            </w:r>
            <w:fldSimple w:instr=" SEQ Формула \* ARABIC ">
              <w:r w:rsidR="0075087B">
                <w:rPr>
                  <w:noProof/>
                </w:rPr>
                <w:t>120</w:t>
              </w:r>
            </w:fldSimple>
            <w:r w:rsidRPr="00704326">
              <w:rPr>
                <w:lang w:val="en-US"/>
              </w:rPr>
              <w:t>)</w:t>
            </w:r>
            <w:bookmarkEnd w:id="433"/>
          </w:p>
        </w:tc>
      </w:tr>
    </w:tbl>
    <w:p w14:paraId="1547E77C" w14:textId="38726C71" w:rsidR="00C15871" w:rsidRDefault="0058678F" w:rsidP="00B414A7">
      <w:pPr>
        <w:pStyle w:val="a5"/>
      </w:pPr>
      <w:r w:rsidRPr="0058678F">
        <w:t xml:space="preserve">Из </w:t>
      </w:r>
      <w:r w:rsidR="00EA3A6F">
        <w:fldChar w:fldCharType="begin"/>
      </w:r>
      <w:r w:rsidR="00EA3A6F">
        <w:instrText xml:space="preserve"> REF _Ref228908081 \h </w:instrText>
      </w:r>
      <w:r w:rsidR="00EA3A6F">
        <w:fldChar w:fldCharType="separate"/>
      </w:r>
      <w:r w:rsidR="00A05A8B">
        <w:rPr>
          <w:rStyle w:val="afff6"/>
          <w:lang w:val="en-US"/>
        </w:rPr>
        <w:t>(</w:t>
      </w:r>
      <w:r w:rsidR="00A05A8B">
        <w:rPr>
          <w:rStyle w:val="afff6"/>
          <w:noProof/>
        </w:rPr>
        <w:t>120</w:t>
      </w:r>
      <w:r w:rsidR="00A05A8B">
        <w:rPr>
          <w:rStyle w:val="afff6"/>
          <w:lang w:val="en-US"/>
        </w:rPr>
        <w:t>)</w:t>
      </w:r>
      <w:r w:rsidR="00EA3A6F">
        <w:fldChar w:fldCharType="end"/>
      </w:r>
      <w:r w:rsidRPr="0058678F">
        <w:t xml:space="preserve"> получаем</w:t>
      </w:r>
    </w:p>
    <w:tbl>
      <w:tblPr>
        <w:tblStyle w:val="51"/>
        <w:tblW w:w="5000" w:type="pct"/>
        <w:tblLook w:val="04A0" w:firstRow="1" w:lastRow="0" w:firstColumn="1" w:lastColumn="0" w:noHBand="0" w:noVBand="1"/>
      </w:tblPr>
      <w:tblGrid>
        <w:gridCol w:w="919"/>
        <w:gridCol w:w="5918"/>
        <w:gridCol w:w="930"/>
      </w:tblGrid>
      <w:tr w:rsidR="004D0333" w:rsidRPr="00704326" w14:paraId="5BC96ED8" w14:textId="77777777" w:rsidTr="007043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46AC5BD" w14:textId="77777777" w:rsidR="004D0333" w:rsidRPr="00704326" w:rsidRDefault="004D0333" w:rsidP="00704326">
            <w:pPr>
              <w:rPr>
                <w:color w:val="auto"/>
              </w:rPr>
            </w:pPr>
          </w:p>
        </w:tc>
        <w:tc>
          <w:tcPr>
            <w:tcW w:w="4536" w:type="dxa"/>
          </w:tcPr>
          <w:p w14:paraId="6F30C98F" w14:textId="1A40CD41" w:rsidR="004D0333" w:rsidRPr="00704326" w:rsidRDefault="000F0C60" w:rsidP="00704326">
            <w:pPr>
              <w:pStyle w:val="aff7"/>
              <w:cnfStyle w:val="100000000000" w:firstRow="1" w:lastRow="0" w:firstColumn="0" w:lastColumn="0" w:oddVBand="0" w:evenVBand="0" w:oddHBand="0" w:evenHBand="0" w:firstRowFirstColumn="0" w:firstRowLastColumn="0" w:lastRowFirstColumn="0" w:lastRowLastColumn="0"/>
            </w:pPr>
            <m:oMathPara>
              <m:oMath>
                <m:r>
                  <m:t>ξ=</m:t>
                </m:r>
                <m:f>
                  <m:fPr>
                    <m:ctrlPr/>
                  </m:fPr>
                  <m:num>
                    <m:sSub>
                      <m:sSubPr>
                        <m:ctrlPr/>
                      </m:sSubPr>
                      <m:e>
                        <m:r>
                          <m:t>R</m:t>
                        </m:r>
                      </m:e>
                      <m:sub>
                        <m:r>
                          <m:t>м. сопр</m:t>
                        </m:r>
                      </m:sub>
                    </m:sSub>
                  </m:num>
                  <m:den>
                    <m:r>
                      <m:t>0,0612</m:t>
                    </m:r>
                  </m:den>
                </m:f>
                <m:r>
                  <m:t>×</m:t>
                </m:r>
                <m:sSup>
                  <m:sSupPr>
                    <m:ctrlPr/>
                  </m:sSupPr>
                  <m:e>
                    <m:r>
                      <m:t>S</m:t>
                    </m:r>
                  </m:e>
                  <m:sup>
                    <m:r>
                      <m:t>2</m:t>
                    </m:r>
                  </m:sup>
                </m:sSup>
                <m:r>
                  <m:t>=16,34</m:t>
                </m:r>
                <m:sSub>
                  <m:sSubPr>
                    <m:ctrlPr/>
                  </m:sSubPr>
                  <m:e>
                    <m:r>
                      <m:t>R</m:t>
                    </m:r>
                  </m:e>
                  <m:sub>
                    <m:r>
                      <m:t>м. сопр</m:t>
                    </m:r>
                  </m:sub>
                </m:sSub>
                <m:r>
                  <m:t>×</m:t>
                </m:r>
                <m:sSup>
                  <m:sSupPr>
                    <m:ctrlPr/>
                  </m:sSupPr>
                  <m:e>
                    <m:r>
                      <m:t>S</m:t>
                    </m:r>
                  </m:e>
                  <m:sup>
                    <m:r>
                      <m:t>2</m:t>
                    </m:r>
                  </m:sup>
                </m:sSup>
                <m:r>
                  <m:t>.</m:t>
                </m:r>
              </m:oMath>
            </m:oMathPara>
          </w:p>
        </w:tc>
        <w:tc>
          <w:tcPr>
            <w:tcW w:w="702" w:type="dxa"/>
          </w:tcPr>
          <w:p w14:paraId="3DB1745A" w14:textId="461F033A" w:rsidR="004D0333" w:rsidRPr="00704326" w:rsidRDefault="00EA3A6F" w:rsidP="00704326">
            <w:pPr>
              <w:pStyle w:val="a5"/>
              <w:cnfStyle w:val="100000000000" w:firstRow="1" w:lastRow="0" w:firstColumn="0" w:lastColumn="0" w:oddVBand="0" w:evenVBand="0" w:oddHBand="0" w:evenHBand="0" w:firstRowFirstColumn="0" w:firstRowLastColumn="0" w:lastRowFirstColumn="0" w:lastRowLastColumn="0"/>
              <w:rPr>
                <w:lang w:val="en-US"/>
              </w:rPr>
            </w:pPr>
            <w:bookmarkStart w:id="434" w:name="_Ref228908092"/>
            <w:r w:rsidRPr="00704326">
              <w:rPr>
                <w:lang w:val="en-US"/>
              </w:rPr>
              <w:t>(</w:t>
            </w:r>
            <w:fldSimple w:instr=" SEQ Формула \* ARABIC ">
              <w:r w:rsidR="0075087B">
                <w:rPr>
                  <w:noProof/>
                </w:rPr>
                <w:t>121</w:t>
              </w:r>
            </w:fldSimple>
            <w:r w:rsidRPr="00704326">
              <w:rPr>
                <w:lang w:val="en-US"/>
              </w:rPr>
              <w:t>)</w:t>
            </w:r>
            <w:bookmarkEnd w:id="434"/>
          </w:p>
        </w:tc>
      </w:tr>
    </w:tbl>
    <w:p w14:paraId="50117146" w14:textId="30D9DCB6" w:rsidR="0058678F" w:rsidRDefault="0058678F" w:rsidP="0058678F">
      <w:pPr>
        <w:pStyle w:val="a5"/>
      </w:pPr>
      <w:r>
        <w:t xml:space="preserve">Формулы </w:t>
      </w:r>
      <w:r w:rsidR="00EA3A6F">
        <w:fldChar w:fldCharType="begin"/>
      </w:r>
      <w:r w:rsidR="00EA3A6F">
        <w:instrText xml:space="preserve"> REF _Ref228908081 \h </w:instrText>
      </w:r>
      <w:r w:rsidR="00EA3A6F">
        <w:fldChar w:fldCharType="separate"/>
      </w:r>
      <w:r w:rsidR="00A05A8B" w:rsidRPr="00203061">
        <w:rPr>
          <w:rStyle w:val="afff6"/>
        </w:rPr>
        <w:t>(</w:t>
      </w:r>
      <w:r w:rsidR="00A05A8B">
        <w:rPr>
          <w:rStyle w:val="afff6"/>
          <w:noProof/>
        </w:rPr>
        <w:t>120</w:t>
      </w:r>
      <w:r w:rsidR="00A05A8B" w:rsidRPr="00203061">
        <w:rPr>
          <w:rStyle w:val="afff6"/>
        </w:rPr>
        <w:t>)</w:t>
      </w:r>
      <w:r w:rsidR="00EA3A6F">
        <w:fldChar w:fldCharType="end"/>
      </w:r>
      <w:r>
        <w:t xml:space="preserve"> и </w:t>
      </w:r>
      <w:r w:rsidR="00EA3A6F">
        <w:fldChar w:fldCharType="begin"/>
      </w:r>
      <w:r w:rsidR="00EA3A6F">
        <w:instrText xml:space="preserve"> REF _Ref228908092 \h </w:instrText>
      </w:r>
      <w:r w:rsidR="00EA3A6F">
        <w:fldChar w:fldCharType="separate"/>
      </w:r>
      <w:r w:rsidR="00A05A8B" w:rsidRPr="00203061">
        <w:rPr>
          <w:rStyle w:val="afff6"/>
        </w:rPr>
        <w:t>(</w:t>
      </w:r>
      <w:r w:rsidR="00A05A8B">
        <w:rPr>
          <w:rStyle w:val="afff6"/>
          <w:noProof/>
        </w:rPr>
        <w:t>121</w:t>
      </w:r>
      <w:r w:rsidR="00A05A8B" w:rsidRPr="00203061">
        <w:rPr>
          <w:rStyle w:val="afff6"/>
        </w:rPr>
        <w:t>)</w:t>
      </w:r>
      <w:r w:rsidR="00EA3A6F">
        <w:fldChar w:fldCharType="end"/>
      </w:r>
      <w:r>
        <w:t xml:space="preserve"> позволяют по величине коэффициента</w:t>
      </w:r>
      <w:r w:rsidRPr="0058678F">
        <w:t xml:space="preserve"> </w:t>
      </w:r>
      <w:r>
        <w:t xml:space="preserve">местного сопротивления </w:t>
      </w:r>
      <w:r>
        <w:rPr>
          <w:rFonts w:ascii="Cambria Math" w:hAnsi="Cambria Math"/>
        </w:rPr>
        <w:t>ξ</w:t>
      </w:r>
      <w:r>
        <w:t xml:space="preserve"> и площади S находить величину сопротивления R</w:t>
      </w:r>
      <w:r w:rsidRPr="0058678F">
        <w:rPr>
          <w:vertAlign w:val="subscript"/>
        </w:rPr>
        <w:t xml:space="preserve">м. сопр </w:t>
      </w:r>
      <w:r>
        <w:t>и обратно. Эти формулы особенно полезны для</w:t>
      </w:r>
      <w:r w:rsidRPr="0058678F">
        <w:t xml:space="preserve"> </w:t>
      </w:r>
      <w:r>
        <w:t>подсчета таких сложных сопротивлений, как сопротивления каналов вентиляторов, кроссингов и т. п., которые состоят из сочетания элементов сопротивления трения с другими видами сопротивлений.</w:t>
      </w:r>
    </w:p>
    <w:p w14:paraId="4D90F054" w14:textId="404567FF" w:rsidR="0058678F" w:rsidRDefault="0058678F" w:rsidP="0058678F">
      <w:pPr>
        <w:pStyle w:val="a5"/>
      </w:pPr>
      <w:r>
        <w:t xml:space="preserve">Следует подчеркнуть разницу между коэффициентами </w:t>
      </w:r>
      <w:r>
        <w:rPr>
          <w:rFonts w:ascii="Cambria Math" w:hAnsi="Cambria Math"/>
        </w:rPr>
        <w:t>ξ</w:t>
      </w:r>
      <w:r>
        <w:t xml:space="preserve"> в формуле </w:t>
      </w:r>
      <w:r w:rsidR="00EA3A6F">
        <w:fldChar w:fldCharType="begin"/>
      </w:r>
      <w:r w:rsidR="00EA3A6F">
        <w:instrText xml:space="preserve"> REF _Ref228907492 \h </w:instrText>
      </w:r>
      <w:r w:rsidR="00EA3A6F">
        <w:fldChar w:fldCharType="separate"/>
      </w:r>
      <w:r w:rsidR="00A05A8B" w:rsidRPr="00203061">
        <w:rPr>
          <w:rStyle w:val="afff6"/>
        </w:rPr>
        <w:t>(</w:t>
      </w:r>
      <w:r w:rsidR="00A05A8B">
        <w:rPr>
          <w:rStyle w:val="afff6"/>
          <w:noProof/>
        </w:rPr>
        <w:t>117</w:t>
      </w:r>
      <w:r w:rsidR="00A05A8B" w:rsidRPr="00203061">
        <w:rPr>
          <w:rStyle w:val="afff6"/>
        </w:rPr>
        <w:t>)</w:t>
      </w:r>
      <w:r w:rsidR="00EA3A6F">
        <w:fldChar w:fldCharType="end"/>
      </w:r>
      <w:r>
        <w:t xml:space="preserve"> и с в формуле </w:t>
      </w:r>
      <w:r w:rsidR="00EA3A6F">
        <w:fldChar w:fldCharType="begin"/>
      </w:r>
      <w:r w:rsidR="00EA3A6F">
        <w:instrText xml:space="preserve"> REF _Ref228908335 \h </w:instrText>
      </w:r>
      <w:r w:rsidR="00EA3A6F">
        <w:fldChar w:fldCharType="separate"/>
      </w:r>
      <w:r w:rsidR="00A05A8B">
        <w:rPr>
          <w:rStyle w:val="afff6"/>
        </w:rPr>
        <w:t>(</w:t>
      </w:r>
      <w:r w:rsidR="00A05A8B">
        <w:rPr>
          <w:rStyle w:val="afff6"/>
          <w:noProof/>
        </w:rPr>
        <w:t>115</w:t>
      </w:r>
      <w:r w:rsidR="00A05A8B">
        <w:rPr>
          <w:rStyle w:val="afff6"/>
        </w:rPr>
        <w:t>)</w:t>
      </w:r>
      <w:r w:rsidR="00EA3A6F">
        <w:fldChar w:fldCharType="end"/>
      </w:r>
      <w:r>
        <w:t xml:space="preserve">, с одной стороны, и сопротивлением R, с другой; значение коэффициентов </w:t>
      </w:r>
      <w:r>
        <w:rPr>
          <w:rFonts w:ascii="Cambria Math" w:hAnsi="Cambria Math"/>
        </w:rPr>
        <w:t>ξ</w:t>
      </w:r>
      <w:r>
        <w:t xml:space="preserve"> и с </w:t>
      </w:r>
      <w:r w:rsidRPr="0058678F">
        <w:rPr>
          <w:rStyle w:val="af3"/>
        </w:rPr>
        <w:t>не зависит от размеров воздухопровода</w:t>
      </w:r>
      <w:r>
        <w:t>, для геометрически подобных местных</w:t>
      </w:r>
      <w:r w:rsidRPr="0058678F">
        <w:t xml:space="preserve"> </w:t>
      </w:r>
      <w:r>
        <w:t xml:space="preserve">и лобовых сопротивлений величина коэффициентов </w:t>
      </w:r>
      <w:r>
        <w:rPr>
          <w:rFonts w:ascii="Cambria Math" w:hAnsi="Cambria Math"/>
        </w:rPr>
        <w:t>ξ</w:t>
      </w:r>
      <w:r>
        <w:t xml:space="preserve"> и с </w:t>
      </w:r>
      <w:r>
        <w:lastRenderedPageBreak/>
        <w:t xml:space="preserve">остается постоянной; значение же сопротивления R </w:t>
      </w:r>
      <w:r w:rsidRPr="0058678F">
        <w:rPr>
          <w:rStyle w:val="af3"/>
        </w:rPr>
        <w:t>зависит</w:t>
      </w:r>
      <w:r>
        <w:t xml:space="preserve"> от размеров</w:t>
      </w:r>
      <w:r w:rsidRPr="0058678F">
        <w:t xml:space="preserve"> </w:t>
      </w:r>
      <w:r>
        <w:t>воздухопровода: с увеличением этих размеров значение R уменьшается прямо пропорционально квадрату площади поперечного</w:t>
      </w:r>
      <w:r w:rsidRPr="0058678F">
        <w:t xml:space="preserve"> </w:t>
      </w:r>
      <w:r>
        <w:t>сечения или четвертой степени какого-нибудь линейного размера</w:t>
      </w:r>
      <w:r w:rsidRPr="0058678F">
        <w:t xml:space="preserve"> </w:t>
      </w:r>
      <w:r>
        <w:t>воздухопровода.</w:t>
      </w:r>
    </w:p>
    <w:p w14:paraId="14903269" w14:textId="7AB62D59" w:rsidR="0058678F" w:rsidRDefault="0058678F" w:rsidP="0058678F">
      <w:pPr>
        <w:pStyle w:val="a5"/>
      </w:pPr>
      <w:r>
        <w:t xml:space="preserve">При сравнении формулы </w:t>
      </w:r>
      <w:r w:rsidR="00EA3A6F">
        <w:fldChar w:fldCharType="begin"/>
      </w:r>
      <w:r w:rsidR="00EA3A6F">
        <w:instrText xml:space="preserve"> REF _Ref228908081 \h </w:instrText>
      </w:r>
      <w:r w:rsidR="00EA3A6F">
        <w:fldChar w:fldCharType="separate"/>
      </w:r>
      <w:r w:rsidR="00A05A8B" w:rsidRPr="00203061">
        <w:rPr>
          <w:rStyle w:val="afff6"/>
        </w:rPr>
        <w:t>(</w:t>
      </w:r>
      <w:r w:rsidR="00A05A8B">
        <w:rPr>
          <w:rStyle w:val="afff6"/>
          <w:noProof/>
        </w:rPr>
        <w:t>120</w:t>
      </w:r>
      <w:r w:rsidR="00A05A8B" w:rsidRPr="00203061">
        <w:rPr>
          <w:rStyle w:val="afff6"/>
        </w:rPr>
        <w:t>)</w:t>
      </w:r>
      <w:r w:rsidR="00EA3A6F">
        <w:fldChar w:fldCharType="end"/>
      </w:r>
      <w:r>
        <w:t xml:space="preserve"> для местных сопротивлений</w:t>
      </w:r>
      <w:r w:rsidRPr="0058678F">
        <w:t xml:space="preserve"> </w:t>
      </w:r>
      <w:r>
        <w:t xml:space="preserve">с формулой </w:t>
      </w:r>
      <w:r w:rsidR="00EA3A6F">
        <w:fldChar w:fldCharType="begin"/>
      </w:r>
      <w:r w:rsidR="00EA3A6F">
        <w:instrText xml:space="preserve"> REF _Ref228907291 \h </w:instrText>
      </w:r>
      <w:r w:rsidR="00EA3A6F">
        <w:fldChar w:fldCharType="separate"/>
      </w:r>
      <w:r w:rsidR="00A05A8B" w:rsidRPr="00203061">
        <w:rPr>
          <w:rStyle w:val="afff6"/>
        </w:rPr>
        <w:t>(</w:t>
      </w:r>
      <w:r w:rsidR="00A05A8B">
        <w:rPr>
          <w:rStyle w:val="afff6"/>
          <w:noProof/>
        </w:rPr>
        <w:t>116</w:t>
      </w:r>
      <w:r w:rsidR="00A05A8B" w:rsidRPr="00203061">
        <w:rPr>
          <w:rStyle w:val="afff6"/>
        </w:rPr>
        <w:t>)</w:t>
      </w:r>
      <w:r w:rsidR="00EA3A6F">
        <w:fldChar w:fldCharType="end"/>
      </w:r>
      <w:r>
        <w:t xml:space="preserve"> для лобовых сопротивлений нетрудно заметить</w:t>
      </w:r>
      <w:r w:rsidRPr="0058678F">
        <w:t xml:space="preserve"> </w:t>
      </w:r>
      <w:r>
        <w:t>сходство их структуры.</w:t>
      </w:r>
    </w:p>
    <w:p w14:paraId="3CF9DB31" w14:textId="6DCC4FB9" w:rsidR="00C15871" w:rsidRDefault="0058678F" w:rsidP="0058678F">
      <w:pPr>
        <w:pStyle w:val="a5"/>
      </w:pPr>
      <w:r>
        <w:t>Совершенно очевидно, что общее сопротивление какой-нибудь</w:t>
      </w:r>
      <w:r w:rsidRPr="0058678F">
        <w:t xml:space="preserve"> </w:t>
      </w:r>
      <w:r>
        <w:t>выработки равно сумме всех ее сопротивлений</w:t>
      </w:r>
      <w:r w:rsidR="004B7CAB">
        <w:t xml:space="preserve"> — </w:t>
      </w:r>
      <w:r>
        <w:t>трения, лобовых</w:t>
      </w:r>
      <w:r w:rsidRPr="0058678F">
        <w:t xml:space="preserve"> </w:t>
      </w:r>
      <w:r>
        <w:t>и местных.</w:t>
      </w:r>
    </w:p>
    <w:p w14:paraId="29A37E87" w14:textId="05E075CA" w:rsidR="00C15871" w:rsidRDefault="00162466" w:rsidP="00862D21">
      <w:pPr>
        <w:pStyle w:val="30"/>
      </w:pPr>
      <w:bookmarkStart w:id="435" w:name="_Toc229564915"/>
      <w:bookmarkStart w:id="436" w:name="_Toc229950133"/>
      <w:r w:rsidRPr="0058678F">
        <w:t xml:space="preserve">§ 2. </w:t>
      </w:r>
      <w:r w:rsidR="0062445D">
        <w:t>О</w:t>
      </w:r>
      <w:r w:rsidRPr="0058678F">
        <w:t>пределение коэффициентов сопротивления</w:t>
      </w:r>
      <w:bookmarkEnd w:id="435"/>
      <w:bookmarkEnd w:id="436"/>
    </w:p>
    <w:p w14:paraId="7830A963" w14:textId="7B6FFD42" w:rsidR="0058678F" w:rsidRDefault="0058678F" w:rsidP="0058678F">
      <w:pPr>
        <w:pStyle w:val="a5"/>
      </w:pPr>
      <w:r>
        <w:t>Коэффициенты сопротивления могут определяться непосредственно в горных выработках или в лабораторных условиях. Исследования в шахтах надежнее, однако их иногда не удается выполнить по тем или иным причинам; лабораторные исследования обладают тем преимуществом, что позволяют в широких пределах изменять условия опыта (скорость воздуха, тип крепи и пр.).</w:t>
      </w:r>
    </w:p>
    <w:p w14:paraId="42111581" w14:textId="0F136D6C" w:rsidR="00C15871" w:rsidRDefault="0058678F" w:rsidP="0058678F">
      <w:pPr>
        <w:pStyle w:val="a5"/>
      </w:pPr>
      <w:r>
        <w:t xml:space="preserve">Методика определения коэффициентов сопротивления не сложна. Определяют: 1) перепад давления при прохождении воздуха через искомое сопротивление и 2) количество воздуха, проходящее через это сопротивление. Затем, в зависимости от того, какое сопротивление определяется, решают одно из уравнений </w:t>
      </w:r>
      <w:r w:rsidR="00676A30">
        <w:fldChar w:fldCharType="begin"/>
      </w:r>
      <w:r w:rsidR="00676A30">
        <w:instrText xml:space="preserve"> REF _Ref228904207 \h </w:instrText>
      </w:r>
      <w:r w:rsidR="00676A30">
        <w:fldChar w:fldCharType="separate"/>
      </w:r>
      <w:r w:rsidR="00A05A8B">
        <w:rPr>
          <w:rStyle w:val="afff6"/>
        </w:rPr>
        <w:t>(</w:t>
      </w:r>
      <w:r w:rsidR="00A05A8B">
        <w:rPr>
          <w:rStyle w:val="afff6"/>
          <w:noProof/>
        </w:rPr>
        <w:t>110</w:t>
      </w:r>
      <w:r w:rsidR="00A05A8B">
        <w:rPr>
          <w:rStyle w:val="afff6"/>
        </w:rPr>
        <w:t>)</w:t>
      </w:r>
      <w:r w:rsidR="00676A30">
        <w:fldChar w:fldCharType="end"/>
      </w:r>
      <w:r>
        <w:t xml:space="preserve">, </w:t>
      </w:r>
      <w:r w:rsidR="00EA3A6F">
        <w:fldChar w:fldCharType="begin"/>
      </w:r>
      <w:r w:rsidR="00EA3A6F">
        <w:instrText xml:space="preserve"> REF _Ref228908335 \h </w:instrText>
      </w:r>
      <w:r w:rsidR="00EA3A6F">
        <w:fldChar w:fldCharType="separate"/>
      </w:r>
      <w:r w:rsidR="00A05A8B">
        <w:rPr>
          <w:rStyle w:val="afff6"/>
        </w:rPr>
        <w:t>(</w:t>
      </w:r>
      <w:r w:rsidR="00A05A8B">
        <w:rPr>
          <w:rStyle w:val="afff6"/>
          <w:noProof/>
        </w:rPr>
        <w:t>115</w:t>
      </w:r>
      <w:r w:rsidR="00A05A8B">
        <w:rPr>
          <w:rStyle w:val="afff6"/>
        </w:rPr>
        <w:t>)</w:t>
      </w:r>
      <w:r w:rsidR="00EA3A6F">
        <w:fldChar w:fldCharType="end"/>
      </w:r>
      <w:r>
        <w:t xml:space="preserve"> и </w:t>
      </w:r>
      <w:r w:rsidR="00EA3A6F">
        <w:fldChar w:fldCharType="begin"/>
      </w:r>
      <w:r w:rsidR="00EA3A6F">
        <w:instrText xml:space="preserve"> REF _Ref228907492 \h </w:instrText>
      </w:r>
      <w:r w:rsidR="00EA3A6F">
        <w:fldChar w:fldCharType="separate"/>
      </w:r>
      <w:r w:rsidR="00A05A8B" w:rsidRPr="00203061">
        <w:rPr>
          <w:rStyle w:val="afff6"/>
        </w:rPr>
        <w:t>(</w:t>
      </w:r>
      <w:r w:rsidR="00A05A8B">
        <w:rPr>
          <w:rStyle w:val="afff6"/>
          <w:noProof/>
        </w:rPr>
        <w:t>117</w:t>
      </w:r>
      <w:r w:rsidR="00A05A8B" w:rsidRPr="00203061">
        <w:rPr>
          <w:rStyle w:val="afff6"/>
        </w:rPr>
        <w:t>)</w:t>
      </w:r>
      <w:r w:rsidR="00EA3A6F">
        <w:fldChar w:fldCharType="end"/>
      </w:r>
      <w:r>
        <w:t xml:space="preserve"> относительно искомого коэффициента сопротивления и подставляют в него замеренные перепады давления и количества воздуха, а также величины, характеризующие данное сопротивление (L, Р и </w:t>
      </w:r>
      <w:r w:rsidR="005B49B7">
        <w:rPr>
          <w:lang w:val="en-US"/>
        </w:rPr>
        <w:t>S</w:t>
      </w:r>
      <w:r>
        <w:t>). Для измерения перепада давления между начальным и конечным сечением опытного участка применяют микроманометр и воздухомерные трубки, устанавливаемые в этих сечениях и присоединяемые при помощи резиновых трубок к микроманометру. Количество воздуха определяется по способу «площадок» (</w:t>
      </w:r>
      <w:r w:rsidR="0062445D">
        <w:t>!</w:t>
      </w:r>
      <w:r w:rsidRPr="001C39CF">
        <w:rPr>
          <w:highlight w:val="yellow"/>
        </w:rPr>
        <w:t>см. стр. 243</w:t>
      </w:r>
      <w:r>
        <w:t xml:space="preserve">), а в шахтах анемометром замером «перед собой» или «в сечении». При определении коэффициента местного и лобового сопротивлений необходимо из замеренного перепада давления опытного участка вычесть потерю давления на нем от трения; для </w:t>
      </w:r>
      <w:r>
        <w:lastRenderedPageBreak/>
        <w:t>этого необходимо предварительно определить значение коэффициента трения опытного участка.</w:t>
      </w:r>
    </w:p>
    <w:p w14:paraId="6357CF4B" w14:textId="4291FCC2" w:rsidR="00C15871" w:rsidRDefault="00162466" w:rsidP="00862D21">
      <w:pPr>
        <w:pStyle w:val="30"/>
      </w:pPr>
      <w:bookmarkStart w:id="437" w:name="_Toc229564916"/>
      <w:bookmarkStart w:id="438" w:name="_Toc229950134"/>
      <w:r w:rsidRPr="0058678F">
        <w:t xml:space="preserve">§ 3. </w:t>
      </w:r>
      <w:r w:rsidR="0062445D">
        <w:t>К</w:t>
      </w:r>
      <w:r w:rsidRPr="0058678F">
        <w:t>оэффициенты трения</w:t>
      </w:r>
      <w:bookmarkEnd w:id="437"/>
      <w:bookmarkEnd w:id="438"/>
    </w:p>
    <w:p w14:paraId="4C4C70A9" w14:textId="2999B733" w:rsidR="00C15871" w:rsidRDefault="0058678F" w:rsidP="0058678F">
      <w:pPr>
        <w:pStyle w:val="a5"/>
      </w:pPr>
      <w:r>
        <w:t>По указанной методике значения коэффициентов сопротивления получаются чисто опытным путем. Однако в последнее время в СССР было предложено несколько формул для подсчета коэффициентов трения. Так для выработок с гладкими стенками при бетонной крепи В. Н. Воронин предложил для чисел Re от 4000 до 4000000 следующую формулу:</w:t>
      </w:r>
    </w:p>
    <w:tbl>
      <w:tblPr>
        <w:tblStyle w:val="51"/>
        <w:tblW w:w="5000" w:type="pct"/>
        <w:tblLook w:val="04A0" w:firstRow="1" w:lastRow="0" w:firstColumn="1" w:lastColumn="0" w:noHBand="0" w:noVBand="1"/>
      </w:tblPr>
      <w:tblGrid>
        <w:gridCol w:w="919"/>
        <w:gridCol w:w="5918"/>
        <w:gridCol w:w="930"/>
      </w:tblGrid>
      <w:tr w:rsidR="00D0037B" w:rsidRPr="00704326" w14:paraId="7806C369" w14:textId="77777777" w:rsidTr="007043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31BDC80F" w14:textId="77777777" w:rsidR="00D0037B" w:rsidRPr="00704326" w:rsidRDefault="00D0037B" w:rsidP="00704326">
            <w:pPr>
              <w:rPr>
                <w:color w:val="auto"/>
              </w:rPr>
            </w:pPr>
          </w:p>
        </w:tc>
        <w:tc>
          <w:tcPr>
            <w:tcW w:w="4536" w:type="dxa"/>
          </w:tcPr>
          <w:p w14:paraId="58B0C5C8" w14:textId="4CC910D7" w:rsidR="00D0037B" w:rsidRPr="00704326" w:rsidRDefault="003C2483" w:rsidP="00704326">
            <w:pPr>
              <w:pStyle w:val="aff7"/>
              <w:cnfStyle w:val="100000000000" w:firstRow="1" w:lastRow="0" w:firstColumn="0" w:lastColumn="0" w:oddVBand="0" w:evenVBand="0" w:oddHBand="0" w:evenHBand="0" w:firstRowFirstColumn="0" w:firstRowLastColumn="0" w:lastRowFirstColumn="0" w:lastRowLastColumn="0"/>
            </w:pPr>
            <m:oMathPara>
              <m:oMath>
                <m:r>
                  <m:t>λ</m:t>
                </m:r>
                <m:r>
                  <w:footnoteReference w:id="79"/>
                </m:r>
                <m:r>
                  <m:t>=</m:t>
                </m:r>
                <m:f>
                  <m:fPr>
                    <m:ctrlPr/>
                  </m:fPr>
                  <m:num>
                    <m:r>
                      <m:t>0,28</m:t>
                    </m:r>
                  </m:num>
                  <m:den>
                    <m:sSup>
                      <m:sSupPr>
                        <m:ctrlPr/>
                      </m:sSupPr>
                      <m:e>
                        <m:r>
                          <m:t>lg</m:t>
                        </m:r>
                      </m:e>
                      <m:sup>
                        <m:r>
                          <m:t>2</m:t>
                        </m:r>
                      </m:sup>
                    </m:sSup>
                    <m:r>
                      <m:t>(0,1 Re)</m:t>
                    </m:r>
                  </m:den>
                </m:f>
                <m:r>
                  <m:t>.</m:t>
                </m:r>
              </m:oMath>
            </m:oMathPara>
          </w:p>
        </w:tc>
        <w:tc>
          <w:tcPr>
            <w:tcW w:w="702" w:type="dxa"/>
          </w:tcPr>
          <w:p w14:paraId="10A07DCC" w14:textId="68BBA997" w:rsidR="00D0037B" w:rsidRPr="00704326" w:rsidRDefault="003C2483" w:rsidP="00704326">
            <w:pPr>
              <w:pStyle w:val="a5"/>
              <w:cnfStyle w:val="100000000000" w:firstRow="1" w:lastRow="0" w:firstColumn="0" w:lastColumn="0" w:oddVBand="0" w:evenVBand="0" w:oddHBand="0" w:evenHBand="0" w:firstRowFirstColumn="0" w:firstRowLastColumn="0" w:lastRowFirstColumn="0" w:lastRowLastColumn="0"/>
              <w:rPr>
                <w:lang w:val="en-US"/>
              </w:rPr>
            </w:pPr>
            <w:r w:rsidRPr="00704326">
              <w:rPr>
                <w:lang w:val="en-US"/>
              </w:rPr>
              <w:t>(</w:t>
            </w:r>
            <w:fldSimple w:instr=" SEQ Формула \* ARABIC ">
              <w:r w:rsidR="0075087B">
                <w:rPr>
                  <w:noProof/>
                </w:rPr>
                <w:t>122</w:t>
              </w:r>
            </w:fldSimple>
            <w:r w:rsidRPr="00704326">
              <w:rPr>
                <w:lang w:val="en-US"/>
              </w:rPr>
              <w:t>)</w:t>
            </w:r>
          </w:p>
        </w:tc>
      </w:tr>
    </w:tbl>
    <w:p w14:paraId="0C5E358E" w14:textId="0D444A52" w:rsidR="00C15871" w:rsidRDefault="00D0037B" w:rsidP="00D0037B">
      <w:pPr>
        <w:pStyle w:val="a5"/>
      </w:pPr>
      <w:r>
        <w:t>Для выработок, закрепленных крепежными рамами, В. Н. Воронин, применив теорию свободных струй к потоку в промежутках между рамами, дал следующую формулу:</w:t>
      </w:r>
    </w:p>
    <w:tbl>
      <w:tblPr>
        <w:tblStyle w:val="51"/>
        <w:tblW w:w="5000" w:type="pct"/>
        <w:tblLook w:val="04A0" w:firstRow="1" w:lastRow="0" w:firstColumn="1" w:lastColumn="0" w:noHBand="0" w:noVBand="1"/>
      </w:tblPr>
      <w:tblGrid>
        <w:gridCol w:w="919"/>
        <w:gridCol w:w="5918"/>
        <w:gridCol w:w="930"/>
      </w:tblGrid>
      <w:tr w:rsidR="00D0037B" w:rsidRPr="00704326" w14:paraId="2D96AD8D" w14:textId="77777777" w:rsidTr="007043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956A6C5" w14:textId="77777777" w:rsidR="00D0037B" w:rsidRPr="00704326" w:rsidRDefault="00D0037B" w:rsidP="00704326">
            <w:pPr>
              <w:rPr>
                <w:color w:val="auto"/>
              </w:rPr>
            </w:pPr>
          </w:p>
        </w:tc>
        <w:tc>
          <w:tcPr>
            <w:tcW w:w="4536" w:type="dxa"/>
          </w:tcPr>
          <w:p w14:paraId="3C48B2E0" w14:textId="1C2B1875" w:rsidR="00D0037B" w:rsidRPr="00704326" w:rsidRDefault="007E0D7F" w:rsidP="00704326">
            <w:pPr>
              <w:pStyle w:val="aff7"/>
              <w:cnfStyle w:val="100000000000" w:firstRow="1" w:lastRow="0" w:firstColumn="0" w:lastColumn="0" w:oddVBand="0" w:evenVBand="0" w:oddHBand="0" w:evenHBand="0" w:firstRowFirstColumn="0" w:firstRowLastColumn="0" w:lastRowFirstColumn="0" w:lastRowLastColumn="0"/>
            </w:pPr>
            <m:oMathPara>
              <m:oMath>
                <m:r>
                  <m:t>a×</m:t>
                </m:r>
                <m:sSup>
                  <m:sSupPr>
                    <m:ctrlPr/>
                  </m:sSupPr>
                  <m:e>
                    <m:r>
                      <m:t>10</m:t>
                    </m:r>
                  </m:e>
                  <m:sup>
                    <m:r>
                      <m:t>4</m:t>
                    </m:r>
                  </m:sup>
                </m:sSup>
                <m:r>
                  <m:t>=</m:t>
                </m:r>
                <m:f>
                  <m:fPr>
                    <m:ctrlPr/>
                  </m:fPr>
                  <m:num>
                    <m:r>
                      <m:t>1</m:t>
                    </m:r>
                  </m:num>
                  <m:den>
                    <m:sSup>
                      <m:sSupPr>
                        <m:ctrlPr/>
                      </m:sSupPr>
                      <m:e>
                        <m:d>
                          <m:dPr>
                            <m:ctrlPr/>
                          </m:dPr>
                          <m:e>
                            <m:r>
                              <m:t>0,21+0,11</m:t>
                            </m:r>
                            <m:func>
                              <m:funcPr>
                                <m:ctrlPr/>
                              </m:funcPr>
                              <m:fName>
                                <m:r>
                                  <m:t>lg</m:t>
                                </m:r>
                              </m:fName>
                              <m:e>
                                <m:f>
                                  <m:fPr>
                                    <m:ctrlPr/>
                                  </m:fPr>
                                  <m:num>
                                    <m:r>
                                      <m:t>ε</m:t>
                                    </m:r>
                                  </m:num>
                                  <m:den>
                                    <m:r>
                                      <m:t xml:space="preserve">∆ </m:t>
                                    </m:r>
                                    <m:sSub>
                                      <m:sSubPr>
                                        <m:ctrlPr/>
                                      </m:sSubPr>
                                      <m:e>
                                        <m:r>
                                          <m:t>m</m:t>
                                        </m:r>
                                      </m:e>
                                      <m:sub>
                                        <m:r>
                                          <m:t>1</m:t>
                                        </m:r>
                                      </m:sub>
                                    </m:sSub>
                                    <m:r>
                                      <m:t xml:space="preserve"> </m:t>
                                    </m:r>
                                    <m:sSub>
                                      <m:sSubPr>
                                        <m:ctrlPr/>
                                      </m:sSubPr>
                                      <m:e>
                                        <m:r>
                                          <m:t>m</m:t>
                                        </m:r>
                                      </m:e>
                                      <m:sub>
                                        <m:r>
                                          <m:t>2</m:t>
                                        </m:r>
                                      </m:sub>
                                    </m:sSub>
                                  </m:den>
                                </m:f>
                              </m:e>
                            </m:func>
                          </m:e>
                        </m:d>
                      </m:e>
                      <m:sup>
                        <m:r>
                          <m:t>2</m:t>
                        </m:r>
                      </m:sup>
                    </m:sSup>
                  </m:den>
                </m:f>
                <m:r>
                  <m:t>,</m:t>
                </m:r>
              </m:oMath>
            </m:oMathPara>
          </w:p>
        </w:tc>
        <w:tc>
          <w:tcPr>
            <w:tcW w:w="702" w:type="dxa"/>
          </w:tcPr>
          <w:p w14:paraId="4C031703" w14:textId="797C6C1E" w:rsidR="00D0037B" w:rsidRPr="00704326" w:rsidRDefault="007E0D7F" w:rsidP="00704326">
            <w:pPr>
              <w:pStyle w:val="a5"/>
              <w:cnfStyle w:val="100000000000" w:firstRow="1" w:lastRow="0" w:firstColumn="0" w:lastColumn="0" w:oddVBand="0" w:evenVBand="0" w:oddHBand="0" w:evenHBand="0" w:firstRowFirstColumn="0" w:firstRowLastColumn="0" w:lastRowFirstColumn="0" w:lastRowLastColumn="0"/>
              <w:rPr>
                <w:lang w:val="en-US"/>
              </w:rPr>
            </w:pPr>
            <w:bookmarkStart w:id="439" w:name="_Ref228982521"/>
            <w:r w:rsidRPr="00704326">
              <w:rPr>
                <w:lang w:val="en-US"/>
              </w:rPr>
              <w:t>(</w:t>
            </w:r>
            <w:fldSimple w:instr=" SEQ Формула \* ARABIC ">
              <w:r w:rsidR="0075087B">
                <w:rPr>
                  <w:noProof/>
                </w:rPr>
                <w:t>123</w:t>
              </w:r>
            </w:fldSimple>
            <w:r w:rsidRPr="00704326">
              <w:rPr>
                <w:lang w:val="en-US"/>
              </w:rPr>
              <w:t>)</w:t>
            </w:r>
            <w:bookmarkEnd w:id="439"/>
          </w:p>
        </w:tc>
      </w:tr>
    </w:tbl>
    <w:p w14:paraId="4FAB0485" w14:textId="7F62FDC0" w:rsidR="00C15871" w:rsidRDefault="00EB2F0A" w:rsidP="00B414A7">
      <w:pPr>
        <w:pStyle w:val="a5"/>
      </w:pPr>
      <w:r w:rsidRPr="00EB2F0A">
        <w:t xml:space="preserve">где </w:t>
      </w:r>
      <w:r>
        <w:rPr>
          <w:rFonts w:ascii="Cambria Math" w:hAnsi="Cambria Math"/>
        </w:rPr>
        <w:t>ε</w:t>
      </w:r>
      <w:r w:rsidR="004B7CAB">
        <w:t xml:space="preserve"> — </w:t>
      </w:r>
      <w:r w:rsidRPr="00EB2F0A">
        <w:t>так называемый поперечный калибр крепи, равный</w:t>
      </w:r>
      <w:r>
        <w:t xml:space="preserve"> </w:t>
      </w:r>
      <m:oMath>
        <m:f>
          <m:fPr>
            <m:ctrlPr>
              <w:rPr>
                <w:rFonts w:ascii="Cambria Math" w:hAnsi="Cambria Math"/>
                <w:i/>
              </w:rPr>
            </m:ctrlPr>
          </m:fPr>
          <m:num>
            <m:r>
              <w:rPr>
                <w:rFonts w:ascii="Cambria Math" w:hAnsi="Cambria Math"/>
              </w:rPr>
              <m:t xml:space="preserve">0,48 </m:t>
            </m:r>
            <m:rad>
              <m:radPr>
                <m:degHide m:val="1"/>
                <m:ctrlPr>
                  <w:rPr>
                    <w:rFonts w:ascii="Cambria Math" w:hAnsi="Cambria Math"/>
                    <w:i/>
                    <w:lang w:val="en-US"/>
                  </w:rPr>
                </m:ctrlPr>
              </m:radPr>
              <m:deg/>
              <m:e>
                <m:r>
                  <w:rPr>
                    <w:rFonts w:ascii="Cambria Math" w:hAnsi="Cambria Math"/>
                    <w:lang w:val="en-US"/>
                  </w:rPr>
                  <m:t>S</m:t>
                </m:r>
              </m:e>
            </m:rad>
          </m:num>
          <m:den>
            <m:r>
              <w:rPr>
                <w:rFonts w:ascii="Cambria Math" w:hAnsi="Cambria Math"/>
              </w:rPr>
              <m:t>d</m:t>
            </m:r>
          </m:den>
        </m:f>
      </m:oMath>
    </w:p>
    <w:p w14:paraId="6F68B098" w14:textId="07E44690" w:rsidR="00EB2F0A" w:rsidRDefault="00EB2F0A" w:rsidP="00EB2F0A">
      <w:pPr>
        <w:pStyle w:val="a5"/>
      </w:pPr>
      <w:r>
        <w:t>S</w:t>
      </w:r>
      <w:r w:rsidR="004B7CAB">
        <w:t xml:space="preserve"> — </w:t>
      </w:r>
      <w:r>
        <w:t>сечение выработки, м</w:t>
      </w:r>
      <w:r w:rsidRPr="00EB2F0A">
        <w:rPr>
          <w:vertAlign w:val="superscript"/>
        </w:rPr>
        <w:t>2</w:t>
      </w:r>
      <w:r>
        <w:t>;</w:t>
      </w:r>
    </w:p>
    <w:p w14:paraId="1E4BA238" w14:textId="016AF40D" w:rsidR="00EB2F0A" w:rsidRDefault="00EB2F0A" w:rsidP="00EB2F0A">
      <w:pPr>
        <w:pStyle w:val="a5"/>
      </w:pPr>
      <w:r>
        <w:t>d</w:t>
      </w:r>
      <w:r w:rsidR="004B7CAB">
        <w:t xml:space="preserve"> — </w:t>
      </w:r>
      <w:r>
        <w:t>диаметр крепи, м;</w:t>
      </w:r>
    </w:p>
    <w:p w14:paraId="569B0081" w14:textId="39314ED5" w:rsidR="00EB2F0A" w:rsidRDefault="00EB2F0A" w:rsidP="00EB2F0A">
      <w:pPr>
        <w:pStyle w:val="a5"/>
      </w:pPr>
      <w:r>
        <w:t>Δ</w:t>
      </w:r>
      <w:r w:rsidR="004B7CAB">
        <w:t xml:space="preserve"> — </w:t>
      </w:r>
      <w:r>
        <w:t>продольный калибр, равный</w:t>
      </w:r>
      <w:r w:rsidRPr="00EB2F0A">
        <w:t xml:space="preserve"> </w:t>
      </w:r>
      <m:oMath>
        <m:f>
          <m:fPr>
            <m:ctrlPr>
              <w:rPr>
                <w:rFonts w:ascii="Cambria Math" w:hAnsi="Cambria Math"/>
                <w:i/>
                <w:lang w:val="en-US"/>
              </w:rPr>
            </m:ctrlPr>
          </m:fPr>
          <m:num>
            <m:r>
              <w:rPr>
                <w:rFonts w:ascii="Cambria Math" w:hAnsi="Cambria Math"/>
                <w:lang w:val="en-US"/>
              </w:rPr>
              <m:t>t</m:t>
            </m:r>
          </m:num>
          <m:den>
            <m:r>
              <w:rPr>
                <w:rFonts w:ascii="Cambria Math" w:hAnsi="Cambria Math"/>
                <w:lang w:val="en-US"/>
              </w:rPr>
              <m:t>d</m:t>
            </m:r>
          </m:den>
        </m:f>
      </m:oMath>
      <w:r>
        <w:t>;</w:t>
      </w:r>
    </w:p>
    <w:p w14:paraId="5595B3DB" w14:textId="20673F12" w:rsidR="00EB2F0A" w:rsidRPr="00EB2F0A" w:rsidRDefault="00EB2F0A" w:rsidP="00EB2F0A">
      <w:pPr>
        <w:pStyle w:val="a5"/>
      </w:pPr>
      <w:r>
        <w:rPr>
          <w:lang w:val="en-US"/>
        </w:rPr>
        <w:t>t</w:t>
      </w:r>
      <w:r w:rsidR="004B7CAB">
        <w:t xml:space="preserve"> — </w:t>
      </w:r>
      <w:r>
        <w:t>расстояние между элементами крепи (от оси до оси), м,</w:t>
      </w:r>
    </w:p>
    <w:tbl>
      <w:tblPr>
        <w:tblStyle w:val="51"/>
        <w:tblW w:w="5000" w:type="pct"/>
        <w:tblLook w:val="04A0" w:firstRow="1" w:lastRow="0" w:firstColumn="1" w:lastColumn="0" w:noHBand="0" w:noVBand="1"/>
      </w:tblPr>
      <w:tblGrid>
        <w:gridCol w:w="365"/>
        <w:gridCol w:w="7040"/>
        <w:gridCol w:w="362"/>
      </w:tblGrid>
      <w:tr w:rsidR="00D0037B" w:rsidRPr="00704326" w14:paraId="559FD2BF" w14:textId="77777777" w:rsidTr="007043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7753EDEE" w14:textId="77777777" w:rsidR="00D0037B" w:rsidRPr="00704326" w:rsidRDefault="00D0037B" w:rsidP="00704326">
            <w:pPr>
              <w:rPr>
                <w:color w:val="auto"/>
              </w:rPr>
            </w:pPr>
          </w:p>
        </w:tc>
        <w:tc>
          <w:tcPr>
            <w:tcW w:w="5386" w:type="dxa"/>
          </w:tcPr>
          <w:p w14:paraId="69DBB905" w14:textId="6CF7ED2E" w:rsidR="00D0037B" w:rsidRPr="00704326" w:rsidRDefault="00000000" w:rsidP="00704326">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m</m:t>
                    </m:r>
                  </m:e>
                  <m:sub>
                    <m:r>
                      <m:t>1</m:t>
                    </m:r>
                  </m:sub>
                </m:sSub>
                <m:r>
                  <m:t>=1+</m:t>
                </m:r>
                <m:f>
                  <m:fPr>
                    <m:ctrlPr/>
                  </m:fPr>
                  <m:num>
                    <m:r>
                      <m:t>0,07</m:t>
                    </m:r>
                  </m:num>
                  <m:den>
                    <m:r>
                      <m:t>∆</m:t>
                    </m:r>
                  </m:den>
                </m:f>
                <m:r>
                  <m:t>-</m:t>
                </m:r>
                <m:rad>
                  <m:radPr>
                    <m:degHide m:val="1"/>
                    <m:ctrlPr/>
                  </m:radPr>
                  <m:deg/>
                  <m:e>
                    <m:f>
                      <m:fPr>
                        <m:ctrlPr/>
                      </m:fPr>
                      <m:num>
                        <m:r>
                          <m:t>0,14</m:t>
                        </m:r>
                      </m:num>
                      <m:den>
                        <m:r>
                          <m:t>∆</m:t>
                        </m:r>
                      </m:den>
                    </m:f>
                  </m:e>
                </m:rad>
                <m:r>
                  <m:t>;</m:t>
                </m:r>
              </m:oMath>
            </m:oMathPara>
          </w:p>
        </w:tc>
        <w:tc>
          <w:tcPr>
            <w:tcW w:w="277" w:type="dxa"/>
          </w:tcPr>
          <w:p w14:paraId="2D55F4DF" w14:textId="77777777" w:rsidR="00D0037B" w:rsidRPr="00704326" w:rsidRDefault="00D0037B" w:rsidP="00704326">
            <w:pPr>
              <w:cnfStyle w:val="100000000000" w:firstRow="1" w:lastRow="0" w:firstColumn="0" w:lastColumn="0" w:oddVBand="0" w:evenVBand="0" w:oddHBand="0" w:evenHBand="0" w:firstRowFirstColumn="0" w:firstRowLastColumn="0" w:lastRowFirstColumn="0" w:lastRowLastColumn="0"/>
              <w:rPr>
                <w:color w:val="auto"/>
              </w:rPr>
            </w:pPr>
          </w:p>
        </w:tc>
      </w:tr>
    </w:tbl>
    <w:p w14:paraId="43A3238E" w14:textId="64A1ED05" w:rsidR="00EB2F0A" w:rsidRDefault="00EB2F0A" w:rsidP="00EB2F0A">
      <w:pPr>
        <w:pStyle w:val="a5"/>
      </w:pPr>
      <w:r>
        <w:rPr>
          <w:lang w:val="en-US"/>
        </w:rPr>
        <w:lastRenderedPageBreak/>
        <w:t>m</w:t>
      </w:r>
      <w:r w:rsidRPr="00EB2F0A">
        <w:rPr>
          <w:vertAlign w:val="superscript"/>
        </w:rPr>
        <w:t>2</w:t>
      </w:r>
      <w:r w:rsidR="004B7CAB">
        <w:t xml:space="preserve"> — </w:t>
      </w:r>
      <w:r>
        <w:t>равно отношению части периметра, закрепленного крепежной рамой, к общему периметру.</w:t>
      </w:r>
    </w:p>
    <w:p w14:paraId="76195886" w14:textId="6BB3EBCF" w:rsidR="00EB2F0A" w:rsidRPr="00EB2F0A" w:rsidRDefault="00EB2F0A" w:rsidP="00EB2F0A">
      <w:pPr>
        <w:pStyle w:val="a5"/>
      </w:pPr>
      <w:r>
        <w:t>Аналогичную по структуре формулу предложил В. В. Кашибадзе [</w:t>
      </w:r>
      <w:r w:rsidR="00704326">
        <w:t>!</w:t>
      </w:r>
      <w:r w:rsidRPr="00016E61">
        <w:rPr>
          <w:highlight w:val="yellow"/>
        </w:rPr>
        <w:t>8</w:t>
      </w:r>
      <w:r>
        <w:t>] для выработок, закрепленных металлической крепью</w:t>
      </w:r>
      <w:r w:rsidRPr="00EB2F0A">
        <w:t xml:space="preserve"> </w:t>
      </w:r>
      <w:r>
        <w:t>(</w:t>
      </w:r>
      <w:r w:rsidR="00704326">
        <w:t>!</w:t>
      </w:r>
      <w:r w:rsidRPr="00016E61">
        <w:rPr>
          <w:highlight w:val="yellow"/>
        </w:rPr>
        <w:t>см. приложение IV</w:t>
      </w:r>
      <w:r>
        <w:t>).</w:t>
      </w:r>
    </w:p>
    <w:p w14:paraId="1E05664B" w14:textId="686BD6F3" w:rsidR="00C15871" w:rsidRDefault="00EB2F0A" w:rsidP="00EB2F0A">
      <w:pPr>
        <w:pStyle w:val="a5"/>
      </w:pPr>
      <w:r>
        <w:t xml:space="preserve">Формула </w:t>
      </w:r>
      <w:r w:rsidR="00016E61">
        <w:fldChar w:fldCharType="begin"/>
      </w:r>
      <w:r w:rsidR="00016E61">
        <w:instrText xml:space="preserve"> REF _Ref228982521 \h </w:instrText>
      </w:r>
      <w:r w:rsidR="00016E61">
        <w:fldChar w:fldCharType="separate"/>
      </w:r>
      <w:r w:rsidR="00A05A8B" w:rsidRPr="00203061">
        <w:rPr>
          <w:rStyle w:val="afff6"/>
        </w:rPr>
        <w:t>(</w:t>
      </w:r>
      <w:r w:rsidR="00A05A8B">
        <w:rPr>
          <w:rStyle w:val="afff6"/>
          <w:noProof/>
        </w:rPr>
        <w:t>123</w:t>
      </w:r>
      <w:r w:rsidR="00A05A8B" w:rsidRPr="00203061">
        <w:rPr>
          <w:rStyle w:val="afff6"/>
        </w:rPr>
        <w:t>)</w:t>
      </w:r>
      <w:r w:rsidR="00016E61">
        <w:fldChar w:fldCharType="end"/>
      </w:r>
      <w:r>
        <w:t xml:space="preserve"> сложна и мало подходит для практических</w:t>
      </w:r>
      <w:r w:rsidRPr="00EB2F0A">
        <w:t xml:space="preserve"> </w:t>
      </w:r>
      <w:r>
        <w:t>расчетов. Вместо нее можно рекомендовать значительно более</w:t>
      </w:r>
      <w:r w:rsidRPr="00EB2F0A">
        <w:t xml:space="preserve"> </w:t>
      </w:r>
      <w:r>
        <w:t>простую формулу Л. Д. Ворониной (И ГД АН СССР)</w:t>
      </w:r>
    </w:p>
    <w:tbl>
      <w:tblPr>
        <w:tblStyle w:val="51"/>
        <w:tblW w:w="5000" w:type="pct"/>
        <w:tblLook w:val="04A0" w:firstRow="1" w:lastRow="0" w:firstColumn="1" w:lastColumn="0" w:noHBand="0" w:noVBand="1"/>
      </w:tblPr>
      <w:tblGrid>
        <w:gridCol w:w="919"/>
        <w:gridCol w:w="5918"/>
        <w:gridCol w:w="930"/>
      </w:tblGrid>
      <w:tr w:rsidR="00D0037B" w:rsidRPr="00704326" w14:paraId="3E1B0B7E" w14:textId="77777777" w:rsidTr="007043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269BFB6E" w14:textId="77777777" w:rsidR="00D0037B" w:rsidRPr="00704326" w:rsidRDefault="00D0037B" w:rsidP="00704326">
            <w:pPr>
              <w:rPr>
                <w:color w:val="auto"/>
              </w:rPr>
            </w:pPr>
          </w:p>
        </w:tc>
        <w:tc>
          <w:tcPr>
            <w:tcW w:w="4536" w:type="dxa"/>
          </w:tcPr>
          <w:p w14:paraId="49096D0C" w14:textId="30074B87" w:rsidR="00D0037B" w:rsidRPr="00704326" w:rsidRDefault="00743895" w:rsidP="00704326">
            <w:pPr>
              <w:pStyle w:val="aff7"/>
              <w:cnfStyle w:val="100000000000" w:firstRow="1" w:lastRow="0" w:firstColumn="0" w:lastColumn="0" w:oddVBand="0" w:evenVBand="0" w:oddHBand="0" w:evenHBand="0" w:firstRowFirstColumn="0" w:firstRowLastColumn="0" w:lastRowFirstColumn="0" w:lastRowLastColumn="0"/>
            </w:pPr>
            <m:oMathPara>
              <m:oMath>
                <m:r>
                  <m:t xml:space="preserve">a= </m:t>
                </m:r>
                <m:rad>
                  <m:radPr>
                    <m:degHide m:val="1"/>
                    <m:ctrlPr/>
                  </m:radPr>
                  <m:deg/>
                  <m:e>
                    <m:r>
                      <m:t>a+b</m:t>
                    </m:r>
                    <m:f>
                      <m:fPr>
                        <m:ctrlPr/>
                      </m:fPr>
                      <m:num>
                        <m:r>
                          <m:t>1</m:t>
                        </m:r>
                      </m:num>
                      <m:den>
                        <m:rad>
                          <m:radPr>
                            <m:degHide m:val="1"/>
                            <m:ctrlPr/>
                          </m:radPr>
                          <m:deg/>
                          <m:e>
                            <m:r>
                              <m:t>S</m:t>
                            </m:r>
                          </m:e>
                        </m:rad>
                      </m:den>
                    </m:f>
                  </m:e>
                </m:rad>
                <m:r>
                  <m:t>,</m:t>
                </m:r>
              </m:oMath>
            </m:oMathPara>
          </w:p>
        </w:tc>
        <w:tc>
          <w:tcPr>
            <w:tcW w:w="702" w:type="dxa"/>
          </w:tcPr>
          <w:p w14:paraId="09A94725" w14:textId="01CD31B8" w:rsidR="00D0037B" w:rsidRPr="00704326" w:rsidRDefault="00743895" w:rsidP="00704326">
            <w:pPr>
              <w:pStyle w:val="a5"/>
              <w:cnfStyle w:val="100000000000" w:firstRow="1" w:lastRow="0" w:firstColumn="0" w:lastColumn="0" w:oddVBand="0" w:evenVBand="0" w:oddHBand="0" w:evenHBand="0" w:firstRowFirstColumn="0" w:firstRowLastColumn="0" w:lastRowFirstColumn="0" w:lastRowLastColumn="0"/>
              <w:rPr>
                <w:lang w:val="en-US"/>
              </w:rPr>
            </w:pPr>
            <w:r w:rsidRPr="00704326">
              <w:rPr>
                <w:lang w:val="en-US"/>
              </w:rPr>
              <w:t>(</w:t>
            </w:r>
            <w:fldSimple w:instr=" SEQ Формула \* ARABIC ">
              <w:r w:rsidR="0075087B">
                <w:rPr>
                  <w:noProof/>
                </w:rPr>
                <w:t>124</w:t>
              </w:r>
            </w:fldSimple>
            <w:r w:rsidRPr="00704326">
              <w:rPr>
                <w:lang w:val="en-US"/>
              </w:rPr>
              <w:t>)</w:t>
            </w:r>
          </w:p>
        </w:tc>
      </w:tr>
    </w:tbl>
    <w:p w14:paraId="0E441662" w14:textId="58444D8B" w:rsidR="00EB2F0A" w:rsidRDefault="00EB2F0A" w:rsidP="00EB2F0A">
      <w:pPr>
        <w:pStyle w:val="a5"/>
      </w:pPr>
      <w:r>
        <w:t xml:space="preserve">где </w:t>
      </w:r>
      <w:r>
        <w:rPr>
          <w:lang w:val="en-US"/>
        </w:rPr>
        <w:t>t</w:t>
      </w:r>
      <w:r>
        <w:t xml:space="preserve"> и S</w:t>
      </w:r>
      <w:r w:rsidR="004B7CAB">
        <w:t xml:space="preserve"> — </w:t>
      </w:r>
      <w:r>
        <w:t>имеют те же значения;</w:t>
      </w:r>
    </w:p>
    <w:p w14:paraId="25E396B7" w14:textId="261BC377" w:rsidR="00EB2F0A" w:rsidRDefault="00EB2F0A" w:rsidP="00EB2F0A">
      <w:pPr>
        <w:pStyle w:val="a5"/>
      </w:pPr>
      <w:r>
        <w:t>а и b</w:t>
      </w:r>
      <w:r w:rsidR="004B7CAB">
        <w:t xml:space="preserve"> — </w:t>
      </w:r>
      <w:r>
        <w:t>числовые коэффициенты; значения этих коэффициентов:</w:t>
      </w:r>
    </w:p>
    <w:p w14:paraId="2B223891" w14:textId="414241D0" w:rsidR="00C15871" w:rsidRDefault="00EB2F0A" w:rsidP="00EB2F0A">
      <w:pPr>
        <w:pStyle w:val="a5"/>
      </w:pPr>
      <w:r>
        <w:t>для шахтных выработок, закрепленных неполными крепежными рамами,</w:t>
      </w:r>
    </w:p>
    <w:tbl>
      <w:tblPr>
        <w:tblStyle w:val="51"/>
        <w:tblW w:w="5000" w:type="pct"/>
        <w:tblLook w:val="04A0" w:firstRow="1" w:lastRow="0" w:firstColumn="1" w:lastColumn="0" w:noHBand="0" w:noVBand="1"/>
      </w:tblPr>
      <w:tblGrid>
        <w:gridCol w:w="365"/>
        <w:gridCol w:w="7040"/>
        <w:gridCol w:w="362"/>
      </w:tblGrid>
      <w:tr w:rsidR="00D0037B" w:rsidRPr="00407A5C" w14:paraId="5D26A583" w14:textId="77777777" w:rsidTr="007043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387A31E3" w14:textId="77777777" w:rsidR="00D0037B" w:rsidRPr="00407A5C" w:rsidRDefault="00D0037B" w:rsidP="00407A5C">
            <w:pPr>
              <w:rPr>
                <w:color w:val="auto"/>
              </w:rPr>
            </w:pPr>
          </w:p>
        </w:tc>
        <w:tc>
          <w:tcPr>
            <w:tcW w:w="5386" w:type="dxa"/>
          </w:tcPr>
          <w:p w14:paraId="42D89679" w14:textId="0A996093" w:rsidR="00D0037B" w:rsidRPr="00407A5C" w:rsidRDefault="00743895" w:rsidP="00407A5C">
            <w:pPr>
              <w:pStyle w:val="aff7"/>
              <w:cnfStyle w:val="100000000000" w:firstRow="1" w:lastRow="0" w:firstColumn="0" w:lastColumn="0" w:oddVBand="0" w:evenVBand="0" w:oddHBand="0" w:evenHBand="0" w:firstRowFirstColumn="0" w:firstRowLastColumn="0" w:lastRowFirstColumn="0" w:lastRowLastColumn="0"/>
              <w:rPr>
                <w:lang w:val="en-US"/>
              </w:rPr>
            </w:pPr>
            <m:oMathPara>
              <m:oMath>
                <m:r>
                  <w:rPr>
                    <w:lang w:val="en-US"/>
                  </w:rPr>
                  <m:t>a=75, b=542;</m:t>
                </m:r>
              </m:oMath>
            </m:oMathPara>
          </w:p>
        </w:tc>
        <w:tc>
          <w:tcPr>
            <w:tcW w:w="277" w:type="dxa"/>
          </w:tcPr>
          <w:p w14:paraId="0A1184F7" w14:textId="77777777" w:rsidR="00D0037B" w:rsidRPr="00407A5C" w:rsidRDefault="00D0037B" w:rsidP="00407A5C">
            <w:pPr>
              <w:cnfStyle w:val="100000000000" w:firstRow="1" w:lastRow="0" w:firstColumn="0" w:lastColumn="0" w:oddVBand="0" w:evenVBand="0" w:oddHBand="0" w:evenHBand="0" w:firstRowFirstColumn="0" w:firstRowLastColumn="0" w:lastRowFirstColumn="0" w:lastRowLastColumn="0"/>
              <w:rPr>
                <w:color w:val="auto"/>
              </w:rPr>
            </w:pPr>
          </w:p>
        </w:tc>
      </w:tr>
    </w:tbl>
    <w:p w14:paraId="00ADA356" w14:textId="49C3A395" w:rsidR="00C15871" w:rsidRDefault="00EB2F0A" w:rsidP="00B414A7">
      <w:pPr>
        <w:pStyle w:val="a5"/>
      </w:pPr>
      <w:r w:rsidRPr="00EB2F0A">
        <w:t>то же, закрепленных полными рамами,</w:t>
      </w:r>
    </w:p>
    <w:tbl>
      <w:tblPr>
        <w:tblStyle w:val="51"/>
        <w:tblW w:w="5000" w:type="pct"/>
        <w:tblLook w:val="04A0" w:firstRow="1" w:lastRow="0" w:firstColumn="1" w:lastColumn="0" w:noHBand="0" w:noVBand="1"/>
      </w:tblPr>
      <w:tblGrid>
        <w:gridCol w:w="365"/>
        <w:gridCol w:w="7040"/>
        <w:gridCol w:w="362"/>
      </w:tblGrid>
      <w:tr w:rsidR="00D0037B" w:rsidRPr="00407A5C" w14:paraId="2AF27865" w14:textId="77777777" w:rsidTr="00407A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7F9C798A" w14:textId="77777777" w:rsidR="00D0037B" w:rsidRPr="00407A5C" w:rsidRDefault="00D0037B" w:rsidP="00407A5C">
            <w:pPr>
              <w:rPr>
                <w:color w:val="auto"/>
              </w:rPr>
            </w:pPr>
          </w:p>
        </w:tc>
        <w:tc>
          <w:tcPr>
            <w:tcW w:w="5386" w:type="dxa"/>
          </w:tcPr>
          <w:p w14:paraId="30EFA3F0" w14:textId="1CCD3B86" w:rsidR="00D0037B" w:rsidRPr="00407A5C" w:rsidRDefault="00743895" w:rsidP="00407A5C">
            <w:pPr>
              <w:pStyle w:val="aff7"/>
              <w:cnfStyle w:val="100000000000" w:firstRow="1" w:lastRow="0" w:firstColumn="0" w:lastColumn="0" w:oddVBand="0" w:evenVBand="0" w:oddHBand="0" w:evenHBand="0" w:firstRowFirstColumn="0" w:firstRowLastColumn="0" w:lastRowFirstColumn="0" w:lastRowLastColumn="0"/>
            </w:pPr>
            <m:oMathPara>
              <m:oMath>
                <m:r>
                  <m:t>a=55, b=863.</m:t>
                </m:r>
              </m:oMath>
            </m:oMathPara>
          </w:p>
        </w:tc>
        <w:tc>
          <w:tcPr>
            <w:tcW w:w="277" w:type="dxa"/>
          </w:tcPr>
          <w:p w14:paraId="7470EAF4" w14:textId="77777777" w:rsidR="00D0037B" w:rsidRPr="00407A5C" w:rsidRDefault="00D0037B" w:rsidP="00407A5C">
            <w:pPr>
              <w:cnfStyle w:val="100000000000" w:firstRow="1" w:lastRow="0" w:firstColumn="0" w:lastColumn="0" w:oddVBand="0" w:evenVBand="0" w:oddHBand="0" w:evenHBand="0" w:firstRowFirstColumn="0" w:firstRowLastColumn="0" w:lastRowFirstColumn="0" w:lastRowLastColumn="0"/>
              <w:rPr>
                <w:color w:val="auto"/>
              </w:rPr>
            </w:pPr>
          </w:p>
        </w:tc>
      </w:tr>
    </w:tbl>
    <w:p w14:paraId="188BC4B0" w14:textId="1ED2607B" w:rsidR="00C15871" w:rsidRDefault="00EB2F0A" w:rsidP="00EB2F0A">
      <w:pPr>
        <w:pStyle w:val="a5"/>
      </w:pPr>
      <w:r>
        <w:t>Расчетные формулы для выработок, закрепленных бетоном, бетонитами или кирпичом. Для выработки круглого поперечного сечения</w:t>
      </w:r>
    </w:p>
    <w:tbl>
      <w:tblPr>
        <w:tblStyle w:val="51"/>
        <w:tblW w:w="5000" w:type="pct"/>
        <w:tblLook w:val="04A0" w:firstRow="1" w:lastRow="0" w:firstColumn="1" w:lastColumn="0" w:noHBand="0" w:noVBand="1"/>
      </w:tblPr>
      <w:tblGrid>
        <w:gridCol w:w="919"/>
        <w:gridCol w:w="5918"/>
        <w:gridCol w:w="930"/>
      </w:tblGrid>
      <w:tr w:rsidR="00D0037B" w:rsidRPr="00407A5C" w14:paraId="4ED4BDFA" w14:textId="77777777" w:rsidTr="00407A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3CBC51CB" w14:textId="77777777" w:rsidR="00D0037B" w:rsidRPr="00407A5C" w:rsidRDefault="00D0037B" w:rsidP="00407A5C">
            <w:pPr>
              <w:rPr>
                <w:color w:val="auto"/>
              </w:rPr>
            </w:pPr>
          </w:p>
        </w:tc>
        <w:tc>
          <w:tcPr>
            <w:tcW w:w="4536" w:type="dxa"/>
          </w:tcPr>
          <w:p w14:paraId="1F9AB728" w14:textId="1E68E793" w:rsidR="00D0037B" w:rsidRPr="00407A5C" w:rsidRDefault="00743895" w:rsidP="00407A5C">
            <w:pPr>
              <w:pStyle w:val="aff7"/>
              <w:cnfStyle w:val="100000000000" w:firstRow="1" w:lastRow="0" w:firstColumn="0" w:lastColumn="0" w:oddVBand="0" w:evenVBand="0" w:oddHBand="0" w:evenHBand="0" w:firstRowFirstColumn="0" w:firstRowLastColumn="0" w:lastRowFirstColumn="0" w:lastRowLastColumn="0"/>
            </w:pPr>
            <m:oMathPara>
              <m:oMath>
                <m:r>
                  <m:t>a=</m:t>
                </m:r>
                <m:f>
                  <m:fPr>
                    <m:ctrlPr/>
                  </m:fPr>
                  <m:num>
                    <m:r>
                      <m:t>0,015</m:t>
                    </m:r>
                  </m:num>
                  <m:den>
                    <m:sSup>
                      <m:sSupPr>
                        <m:ctrlPr/>
                      </m:sSupPr>
                      <m:e>
                        <m:d>
                          <m:dPr>
                            <m:ctrlPr/>
                          </m:dPr>
                          <m:e>
                            <m:r>
                              <m:t>1,74+2</m:t>
                            </m:r>
                            <m:func>
                              <m:funcPr>
                                <m:ctrlPr/>
                              </m:funcPr>
                              <m:fName>
                                <m:r>
                                  <m:t>lg</m:t>
                                </m:r>
                              </m:fName>
                              <m:e>
                                <m:f>
                                  <m:fPr>
                                    <m:ctrlPr/>
                                  </m:fPr>
                                  <m:num>
                                    <m:r>
                                      <m:t>D</m:t>
                                    </m:r>
                                  </m:num>
                                  <m:den>
                                    <m:sSub>
                                      <m:sSubPr>
                                        <m:ctrlPr/>
                                      </m:sSubPr>
                                      <m:e>
                                        <m:r>
                                          <m:t>d</m:t>
                                        </m:r>
                                      </m:e>
                                      <m:sub>
                                        <m:r>
                                          <m:t>0</m:t>
                                        </m:r>
                                      </m:sub>
                                    </m:sSub>
                                  </m:den>
                                </m:f>
                              </m:e>
                            </m:func>
                          </m:e>
                        </m:d>
                      </m:e>
                      <m:sup>
                        <m:r>
                          <m:t>2</m:t>
                        </m:r>
                      </m:sup>
                    </m:sSup>
                  </m:den>
                </m:f>
                <m:r>
                  <m:t>,</m:t>
                </m:r>
              </m:oMath>
            </m:oMathPara>
          </w:p>
        </w:tc>
        <w:tc>
          <w:tcPr>
            <w:tcW w:w="702" w:type="dxa"/>
          </w:tcPr>
          <w:p w14:paraId="0D714E47" w14:textId="179AB0C3" w:rsidR="00D0037B" w:rsidRPr="00407A5C" w:rsidRDefault="00743895" w:rsidP="00407A5C">
            <w:pPr>
              <w:pStyle w:val="a5"/>
              <w:cnfStyle w:val="100000000000" w:firstRow="1" w:lastRow="0" w:firstColumn="0" w:lastColumn="0" w:oddVBand="0" w:evenVBand="0" w:oddHBand="0" w:evenHBand="0" w:firstRowFirstColumn="0" w:firstRowLastColumn="0" w:lastRowFirstColumn="0" w:lastRowLastColumn="0"/>
              <w:rPr>
                <w:lang w:val="en-US"/>
              </w:rPr>
            </w:pPr>
            <w:r w:rsidRPr="00407A5C">
              <w:rPr>
                <w:lang w:val="en-US"/>
              </w:rPr>
              <w:t>(</w:t>
            </w:r>
            <w:fldSimple w:instr=" SEQ Формула \* ARABIC ">
              <w:r w:rsidR="0075087B">
                <w:rPr>
                  <w:noProof/>
                </w:rPr>
                <w:t>125</w:t>
              </w:r>
            </w:fldSimple>
            <w:r w:rsidRPr="00407A5C">
              <w:rPr>
                <w:lang w:val="en-US"/>
              </w:rPr>
              <w:t>)</w:t>
            </w:r>
          </w:p>
        </w:tc>
      </w:tr>
    </w:tbl>
    <w:p w14:paraId="7A616345" w14:textId="673D9CE3" w:rsidR="00C15871" w:rsidRDefault="00EB2F0A" w:rsidP="00B414A7">
      <w:pPr>
        <w:pStyle w:val="a5"/>
      </w:pPr>
      <w:r w:rsidRPr="00EB2F0A">
        <w:t>где D</w:t>
      </w:r>
      <w:r w:rsidR="004B7CAB">
        <w:t xml:space="preserve"> — </w:t>
      </w:r>
      <w:r w:rsidRPr="00EB2F0A">
        <w:t>диаметр выработки, м;</w:t>
      </w:r>
    </w:p>
    <w:p w14:paraId="4E8A9E5D" w14:textId="62228709" w:rsidR="00EB2F0A" w:rsidRDefault="00EB2F0A" w:rsidP="00B414A7">
      <w:pPr>
        <w:pStyle w:val="a5"/>
      </w:pPr>
      <w:r w:rsidRPr="00EB2F0A">
        <w:t>d</w:t>
      </w:r>
      <w:r w:rsidRPr="00EB2F0A">
        <w:rPr>
          <w:vertAlign w:val="subscript"/>
        </w:rPr>
        <w:t>0</w:t>
      </w:r>
      <w:r w:rsidR="004B7CAB">
        <w:t xml:space="preserve"> — </w:t>
      </w:r>
      <w:r w:rsidRPr="00EB2F0A">
        <w:t>высота выступа шероховатости поверхности</w:t>
      </w:r>
      <w:r>
        <w:t xml:space="preserve"> </w:t>
      </w:r>
      <w:r w:rsidRPr="00EB2F0A">
        <w:t>крепи, м.</w:t>
      </w:r>
    </w:p>
    <w:p w14:paraId="352805F6" w14:textId="30B5787F" w:rsidR="00EB2F0A" w:rsidRDefault="00EB2F0A" w:rsidP="00B414A7">
      <w:pPr>
        <w:pStyle w:val="a5"/>
      </w:pPr>
      <w:r w:rsidRPr="00EB2F0A">
        <w:t>Для выработок некруглого поперечного сечения</w:t>
      </w:r>
    </w:p>
    <w:tbl>
      <w:tblPr>
        <w:tblStyle w:val="51"/>
        <w:tblW w:w="5000" w:type="pct"/>
        <w:tblLook w:val="04A0" w:firstRow="1" w:lastRow="0" w:firstColumn="1" w:lastColumn="0" w:noHBand="0" w:noVBand="1"/>
      </w:tblPr>
      <w:tblGrid>
        <w:gridCol w:w="919"/>
        <w:gridCol w:w="5918"/>
        <w:gridCol w:w="930"/>
      </w:tblGrid>
      <w:tr w:rsidR="00D0037B" w:rsidRPr="00407A5C" w14:paraId="230F8D15" w14:textId="77777777" w:rsidTr="00407A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055FB028" w14:textId="77777777" w:rsidR="00D0037B" w:rsidRPr="00407A5C" w:rsidRDefault="00D0037B" w:rsidP="00407A5C">
            <w:pPr>
              <w:rPr>
                <w:color w:val="auto"/>
              </w:rPr>
            </w:pPr>
          </w:p>
        </w:tc>
        <w:tc>
          <w:tcPr>
            <w:tcW w:w="4536" w:type="dxa"/>
          </w:tcPr>
          <w:p w14:paraId="42F59C16" w14:textId="31D8F732" w:rsidR="00D0037B" w:rsidRPr="00407A5C" w:rsidRDefault="00743895" w:rsidP="00407A5C">
            <w:pPr>
              <w:pStyle w:val="aff7"/>
              <w:cnfStyle w:val="100000000000" w:firstRow="1" w:lastRow="0" w:firstColumn="0" w:lastColumn="0" w:oddVBand="0" w:evenVBand="0" w:oddHBand="0" w:evenHBand="0" w:firstRowFirstColumn="0" w:firstRowLastColumn="0" w:lastRowFirstColumn="0" w:lastRowLastColumn="0"/>
            </w:pPr>
            <m:oMathPara>
              <m:oMath>
                <m:r>
                  <m:t>a=</m:t>
                </m:r>
                <m:f>
                  <m:fPr>
                    <m:ctrlPr/>
                  </m:fPr>
                  <m:num>
                    <m:r>
                      <m:t>0,015</m:t>
                    </m:r>
                  </m:num>
                  <m:den>
                    <m:sSup>
                      <m:sSupPr>
                        <m:ctrlPr/>
                      </m:sSupPr>
                      <m:e>
                        <m:d>
                          <m:dPr>
                            <m:ctrlPr/>
                          </m:dPr>
                          <m:e>
                            <m:r>
                              <m:t>1,74+16,3</m:t>
                            </m:r>
                            <m:func>
                              <m:funcPr>
                                <m:ctrlPr/>
                              </m:funcPr>
                              <m:fName>
                                <m:r>
                                  <m:t>lg</m:t>
                                </m:r>
                              </m:fName>
                              <m:e>
                                <m:f>
                                  <m:fPr>
                                    <m:ctrlPr/>
                                  </m:fPr>
                                  <m:num>
                                    <m:r>
                                      <m:t>4,8</m:t>
                                    </m:r>
                                    <m:rad>
                                      <m:radPr>
                                        <m:degHide m:val="1"/>
                                        <m:ctrlPr/>
                                      </m:radPr>
                                      <m:deg/>
                                      <m:e>
                                        <m:r>
                                          <m:t>S</m:t>
                                        </m:r>
                                      </m:e>
                                    </m:rad>
                                  </m:num>
                                  <m:den>
                                    <m:sSub>
                                      <m:sSubPr>
                                        <m:ctrlPr/>
                                      </m:sSubPr>
                                      <m:e>
                                        <m:r>
                                          <m:t>d</m:t>
                                        </m:r>
                                      </m:e>
                                      <m:sub>
                                        <m:r>
                                          <m:t>0</m:t>
                                        </m:r>
                                      </m:sub>
                                    </m:sSub>
                                  </m:den>
                                </m:f>
                              </m:e>
                            </m:func>
                          </m:e>
                        </m:d>
                      </m:e>
                      <m:sup>
                        <m:r>
                          <m:t>2</m:t>
                        </m:r>
                      </m:sup>
                    </m:sSup>
                  </m:den>
                </m:f>
                <m:r>
                  <m:t>,</m:t>
                </m:r>
              </m:oMath>
            </m:oMathPara>
          </w:p>
        </w:tc>
        <w:tc>
          <w:tcPr>
            <w:tcW w:w="702" w:type="dxa"/>
          </w:tcPr>
          <w:p w14:paraId="6371E29D" w14:textId="341B0917" w:rsidR="00D0037B" w:rsidRPr="00407A5C" w:rsidRDefault="00743895" w:rsidP="00407A5C">
            <w:pPr>
              <w:pStyle w:val="a5"/>
              <w:cnfStyle w:val="100000000000" w:firstRow="1" w:lastRow="0" w:firstColumn="0" w:lastColumn="0" w:oddVBand="0" w:evenVBand="0" w:oddHBand="0" w:evenHBand="0" w:firstRowFirstColumn="0" w:firstRowLastColumn="0" w:lastRowFirstColumn="0" w:lastRowLastColumn="0"/>
              <w:rPr>
                <w:lang w:val="en-US"/>
              </w:rPr>
            </w:pPr>
            <w:r w:rsidRPr="00407A5C">
              <w:rPr>
                <w:lang w:val="en-US"/>
              </w:rPr>
              <w:t>(</w:t>
            </w:r>
            <w:fldSimple w:instr=" SEQ Формула \* ARABIC ">
              <w:r w:rsidR="0075087B">
                <w:rPr>
                  <w:noProof/>
                </w:rPr>
                <w:t>126</w:t>
              </w:r>
            </w:fldSimple>
            <w:r w:rsidRPr="00407A5C">
              <w:rPr>
                <w:lang w:val="en-US"/>
              </w:rPr>
              <w:t>)</w:t>
            </w:r>
          </w:p>
        </w:tc>
      </w:tr>
    </w:tbl>
    <w:p w14:paraId="43235D93" w14:textId="53E50C8B" w:rsidR="00C15871" w:rsidRDefault="00EB2F0A" w:rsidP="00B414A7">
      <w:pPr>
        <w:pStyle w:val="a5"/>
      </w:pPr>
      <w:r w:rsidRPr="00EB2F0A">
        <w:t>где d</w:t>
      </w:r>
      <w:r w:rsidRPr="00EB2F0A">
        <w:rPr>
          <w:vertAlign w:val="subscript"/>
        </w:rPr>
        <w:t>0</w:t>
      </w:r>
      <w:r w:rsidR="004B7CAB">
        <w:t xml:space="preserve"> — </w:t>
      </w:r>
      <w:r w:rsidRPr="00EB2F0A">
        <w:t>поперечное сечение выработки, м</w:t>
      </w:r>
      <w:r w:rsidRPr="00EB2F0A">
        <w:rPr>
          <w:vertAlign w:val="superscript"/>
        </w:rPr>
        <w:t>2</w:t>
      </w:r>
      <w:r w:rsidRPr="00EB2F0A">
        <w:t>.</w:t>
      </w:r>
    </w:p>
    <w:p w14:paraId="692EF42B" w14:textId="407A06F9" w:rsidR="00A502B3" w:rsidRDefault="00A502B3" w:rsidP="00A502B3">
      <w:pPr>
        <w:pStyle w:val="affd"/>
      </w:pPr>
      <w:r>
        <w:lastRenderedPageBreak/>
        <w:t xml:space="preserve">Таблица </w:t>
      </w:r>
      <w:fldSimple w:instr=" SEQ Таблица \* ARABIC ">
        <w:r w:rsidR="00A60DD8">
          <w:rPr>
            <w:noProof/>
          </w:rPr>
          <w:t>32</w:t>
        </w:r>
      </w:fldSimple>
    </w:p>
    <w:tbl>
      <w:tblPr>
        <w:tblStyle w:val="af4"/>
        <w:tblW w:w="5000" w:type="pct"/>
        <w:tblLook w:val="04A0" w:firstRow="1" w:lastRow="0" w:firstColumn="1" w:lastColumn="0" w:noHBand="0" w:noVBand="1"/>
      </w:tblPr>
      <w:tblGrid>
        <w:gridCol w:w="3883"/>
        <w:gridCol w:w="3884"/>
      </w:tblGrid>
      <w:tr w:rsidR="00A502B3" w:rsidRPr="00407A5C" w14:paraId="2BFB8793" w14:textId="77777777" w:rsidTr="00407A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2"/>
          </w:tcPr>
          <w:p w14:paraId="247808EF" w14:textId="3E33B928" w:rsidR="00A502B3" w:rsidRPr="00407A5C" w:rsidRDefault="00A502B3" w:rsidP="00407A5C">
            <w:pPr>
              <w:rPr>
                <w:color w:val="auto"/>
              </w:rPr>
            </w:pPr>
            <w:r w:rsidRPr="00407A5C">
              <w:rPr>
                <w:color w:val="auto"/>
              </w:rPr>
              <w:t xml:space="preserve">Значения выступа шероховатости </w:t>
            </w:r>
            <w:r w:rsidRPr="00407A5C">
              <w:rPr>
                <w:color w:val="auto"/>
                <w:lang w:val="en-US"/>
              </w:rPr>
              <w:t>d</w:t>
            </w:r>
            <w:r w:rsidRPr="00407A5C">
              <w:rPr>
                <w:color w:val="auto"/>
              </w:rPr>
              <w:t>0 поверхности крепи</w:t>
            </w:r>
          </w:p>
        </w:tc>
      </w:tr>
      <w:tr w:rsidR="00A502B3" w:rsidRPr="00407A5C" w14:paraId="2EAB8AFD" w14:textId="77777777" w:rsidTr="00407A5C">
        <w:tc>
          <w:tcPr>
            <w:cnfStyle w:val="001000000000" w:firstRow="0" w:lastRow="0" w:firstColumn="1" w:lastColumn="0" w:oddVBand="0" w:evenVBand="0" w:oddHBand="0" w:evenHBand="0" w:firstRowFirstColumn="0" w:firstRowLastColumn="0" w:lastRowFirstColumn="0" w:lastRowLastColumn="0"/>
            <w:tcW w:w="2971" w:type="dxa"/>
          </w:tcPr>
          <w:p w14:paraId="6B8CE891" w14:textId="7F2AEFF1" w:rsidR="00A502B3" w:rsidRPr="00407A5C" w:rsidRDefault="00A502B3" w:rsidP="00407A5C">
            <w:pPr>
              <w:rPr>
                <w:color w:val="auto"/>
              </w:rPr>
            </w:pPr>
            <w:r w:rsidRPr="00407A5C">
              <w:rPr>
                <w:color w:val="auto"/>
              </w:rPr>
              <w:t>Тип крепи</w:t>
            </w:r>
          </w:p>
        </w:tc>
        <w:tc>
          <w:tcPr>
            <w:tcW w:w="2971" w:type="dxa"/>
          </w:tcPr>
          <w:p w14:paraId="17C2FE89" w14:textId="2CB63C15" w:rsidR="00A502B3" w:rsidRPr="00407A5C" w:rsidRDefault="00A502B3" w:rsidP="00407A5C">
            <w:pPr>
              <w:cnfStyle w:val="000000000000" w:firstRow="0" w:lastRow="0" w:firstColumn="0" w:lastColumn="0" w:oddVBand="0" w:evenVBand="0" w:oddHBand="0" w:evenHBand="0" w:firstRowFirstColumn="0" w:firstRowLastColumn="0" w:lastRowFirstColumn="0" w:lastRowLastColumn="0"/>
              <w:rPr>
                <w:color w:val="auto"/>
              </w:rPr>
            </w:pPr>
            <w:r w:rsidRPr="00407A5C">
              <w:rPr>
                <w:color w:val="auto"/>
              </w:rPr>
              <w:t xml:space="preserve">Линейная величина выступа шероховатости </w:t>
            </w:r>
            <w:r w:rsidRPr="00407A5C">
              <w:rPr>
                <w:color w:val="auto"/>
                <w:lang w:val="en-US"/>
              </w:rPr>
              <w:t>d</w:t>
            </w:r>
            <w:r w:rsidRPr="00407A5C">
              <w:rPr>
                <w:color w:val="auto"/>
              </w:rPr>
              <w:t>0, м</w:t>
            </w:r>
          </w:p>
        </w:tc>
      </w:tr>
      <w:tr w:rsidR="00A502B3" w:rsidRPr="00407A5C" w14:paraId="642DB430" w14:textId="77777777" w:rsidTr="00407A5C">
        <w:tc>
          <w:tcPr>
            <w:cnfStyle w:val="001000000000" w:firstRow="0" w:lastRow="0" w:firstColumn="1" w:lastColumn="0" w:oddVBand="0" w:evenVBand="0" w:oddHBand="0" w:evenHBand="0" w:firstRowFirstColumn="0" w:firstRowLastColumn="0" w:lastRowFirstColumn="0" w:lastRowLastColumn="0"/>
            <w:tcW w:w="2971" w:type="dxa"/>
          </w:tcPr>
          <w:p w14:paraId="05FFCEC0" w14:textId="4C42EB94" w:rsidR="00A502B3" w:rsidRPr="00407A5C" w:rsidRDefault="00A502B3" w:rsidP="00407A5C">
            <w:pPr>
              <w:rPr>
                <w:color w:val="auto"/>
              </w:rPr>
            </w:pPr>
            <w:r w:rsidRPr="00407A5C">
              <w:rPr>
                <w:color w:val="auto"/>
              </w:rPr>
              <w:t>Хорошо заглаженный бетон</w:t>
            </w:r>
          </w:p>
        </w:tc>
        <w:tc>
          <w:tcPr>
            <w:tcW w:w="2971" w:type="dxa"/>
          </w:tcPr>
          <w:p w14:paraId="41AB5020" w14:textId="775FEE77" w:rsidR="00A502B3" w:rsidRPr="00407A5C" w:rsidRDefault="00A502B3" w:rsidP="00407A5C">
            <w:pPr>
              <w:cnfStyle w:val="000000000000" w:firstRow="0" w:lastRow="0" w:firstColumn="0" w:lastColumn="0" w:oddVBand="0" w:evenVBand="0" w:oddHBand="0" w:evenHBand="0" w:firstRowFirstColumn="0" w:firstRowLastColumn="0" w:lastRowFirstColumn="0" w:lastRowLastColumn="0"/>
              <w:rPr>
                <w:color w:val="auto"/>
                <w:lang w:val="en-US"/>
              </w:rPr>
            </w:pPr>
            <w:r w:rsidRPr="00407A5C">
              <w:rPr>
                <w:color w:val="auto"/>
                <w:lang w:val="en-US"/>
              </w:rPr>
              <w:t>0,00025</w:t>
            </w:r>
          </w:p>
        </w:tc>
      </w:tr>
      <w:tr w:rsidR="00A502B3" w:rsidRPr="00407A5C" w14:paraId="6DDA6B7A" w14:textId="77777777" w:rsidTr="00407A5C">
        <w:tc>
          <w:tcPr>
            <w:cnfStyle w:val="001000000000" w:firstRow="0" w:lastRow="0" w:firstColumn="1" w:lastColumn="0" w:oddVBand="0" w:evenVBand="0" w:oddHBand="0" w:evenHBand="0" w:firstRowFirstColumn="0" w:firstRowLastColumn="0" w:lastRowFirstColumn="0" w:lastRowLastColumn="0"/>
            <w:tcW w:w="2971" w:type="dxa"/>
          </w:tcPr>
          <w:p w14:paraId="48668A1A" w14:textId="15205E78" w:rsidR="00A502B3" w:rsidRPr="00407A5C" w:rsidRDefault="00A502B3" w:rsidP="00407A5C">
            <w:pPr>
              <w:rPr>
                <w:color w:val="auto"/>
              </w:rPr>
            </w:pPr>
            <w:r w:rsidRPr="00407A5C">
              <w:rPr>
                <w:color w:val="auto"/>
              </w:rPr>
              <w:t>Не заглаженный бетон</w:t>
            </w:r>
          </w:p>
        </w:tc>
        <w:tc>
          <w:tcPr>
            <w:tcW w:w="2971" w:type="dxa"/>
          </w:tcPr>
          <w:p w14:paraId="20CCDA2B" w14:textId="5881291C" w:rsidR="00A502B3" w:rsidRPr="00407A5C" w:rsidRDefault="00A502B3" w:rsidP="00407A5C">
            <w:pPr>
              <w:cnfStyle w:val="000000000000" w:firstRow="0" w:lastRow="0" w:firstColumn="0" w:lastColumn="0" w:oddVBand="0" w:evenVBand="0" w:oddHBand="0" w:evenHBand="0" w:firstRowFirstColumn="0" w:firstRowLastColumn="0" w:lastRowFirstColumn="0" w:lastRowLastColumn="0"/>
              <w:rPr>
                <w:color w:val="auto"/>
                <w:lang w:val="en-US"/>
              </w:rPr>
            </w:pPr>
            <w:r w:rsidRPr="00407A5C">
              <w:rPr>
                <w:color w:val="auto"/>
                <w:lang w:val="en-US"/>
              </w:rPr>
              <w:t>0,00070</w:t>
            </w:r>
          </w:p>
        </w:tc>
      </w:tr>
      <w:tr w:rsidR="00A502B3" w:rsidRPr="00407A5C" w14:paraId="06326E10" w14:textId="77777777" w:rsidTr="00407A5C">
        <w:tc>
          <w:tcPr>
            <w:cnfStyle w:val="001000000000" w:firstRow="0" w:lastRow="0" w:firstColumn="1" w:lastColumn="0" w:oddVBand="0" w:evenVBand="0" w:oddHBand="0" w:evenHBand="0" w:firstRowFirstColumn="0" w:firstRowLastColumn="0" w:lastRowFirstColumn="0" w:lastRowLastColumn="0"/>
            <w:tcW w:w="2971" w:type="dxa"/>
          </w:tcPr>
          <w:p w14:paraId="6F5A0893" w14:textId="34E1184E" w:rsidR="00A502B3" w:rsidRPr="00407A5C" w:rsidRDefault="00A502B3" w:rsidP="00407A5C">
            <w:pPr>
              <w:rPr>
                <w:color w:val="auto"/>
              </w:rPr>
            </w:pPr>
            <w:r w:rsidRPr="00407A5C">
              <w:rPr>
                <w:color w:val="auto"/>
              </w:rPr>
              <w:t>Кирпичная кладка</w:t>
            </w:r>
          </w:p>
        </w:tc>
        <w:tc>
          <w:tcPr>
            <w:tcW w:w="2971" w:type="dxa"/>
          </w:tcPr>
          <w:p w14:paraId="6C07E6E9" w14:textId="0B6ABFBA" w:rsidR="00A502B3" w:rsidRPr="00407A5C" w:rsidRDefault="00A502B3" w:rsidP="00407A5C">
            <w:pPr>
              <w:cnfStyle w:val="000000000000" w:firstRow="0" w:lastRow="0" w:firstColumn="0" w:lastColumn="0" w:oddVBand="0" w:evenVBand="0" w:oddHBand="0" w:evenHBand="0" w:firstRowFirstColumn="0" w:firstRowLastColumn="0" w:lastRowFirstColumn="0" w:lastRowLastColumn="0"/>
              <w:rPr>
                <w:color w:val="auto"/>
                <w:lang w:val="en-US"/>
              </w:rPr>
            </w:pPr>
            <w:r w:rsidRPr="00407A5C">
              <w:rPr>
                <w:color w:val="auto"/>
                <w:lang w:val="en-US"/>
              </w:rPr>
              <w:t>0,00130</w:t>
            </w:r>
          </w:p>
        </w:tc>
      </w:tr>
      <w:tr w:rsidR="00A502B3" w:rsidRPr="00407A5C" w14:paraId="3DC76C88" w14:textId="77777777" w:rsidTr="00407A5C">
        <w:tc>
          <w:tcPr>
            <w:cnfStyle w:val="001000000000" w:firstRow="0" w:lastRow="0" w:firstColumn="1" w:lastColumn="0" w:oddVBand="0" w:evenVBand="0" w:oddHBand="0" w:evenHBand="0" w:firstRowFirstColumn="0" w:firstRowLastColumn="0" w:lastRowFirstColumn="0" w:lastRowLastColumn="0"/>
            <w:tcW w:w="2971" w:type="dxa"/>
          </w:tcPr>
          <w:p w14:paraId="57B50133" w14:textId="56D14E5F" w:rsidR="00A502B3" w:rsidRPr="00407A5C" w:rsidRDefault="00A502B3" w:rsidP="00407A5C">
            <w:pPr>
              <w:rPr>
                <w:color w:val="auto"/>
              </w:rPr>
            </w:pPr>
            <w:r w:rsidRPr="00407A5C">
              <w:rPr>
                <w:color w:val="auto"/>
              </w:rPr>
              <w:t>Бутовая кладка</w:t>
            </w:r>
          </w:p>
        </w:tc>
        <w:tc>
          <w:tcPr>
            <w:tcW w:w="2971" w:type="dxa"/>
          </w:tcPr>
          <w:p w14:paraId="55FBF3DE" w14:textId="389306B0" w:rsidR="00A502B3" w:rsidRPr="00407A5C" w:rsidRDefault="00A502B3" w:rsidP="00407A5C">
            <w:pPr>
              <w:cnfStyle w:val="000000000000" w:firstRow="0" w:lastRow="0" w:firstColumn="0" w:lastColumn="0" w:oddVBand="0" w:evenVBand="0" w:oddHBand="0" w:evenHBand="0" w:firstRowFirstColumn="0" w:firstRowLastColumn="0" w:lastRowFirstColumn="0" w:lastRowLastColumn="0"/>
              <w:rPr>
                <w:color w:val="auto"/>
                <w:lang w:val="en-US"/>
              </w:rPr>
            </w:pPr>
            <w:r w:rsidRPr="00407A5C">
              <w:rPr>
                <w:color w:val="auto"/>
                <w:lang w:val="en-US"/>
              </w:rPr>
              <w:t>0,00800</w:t>
            </w:r>
          </w:p>
        </w:tc>
      </w:tr>
      <w:tr w:rsidR="00A502B3" w:rsidRPr="00407A5C" w14:paraId="0A68521B" w14:textId="77777777" w:rsidTr="00407A5C">
        <w:tc>
          <w:tcPr>
            <w:cnfStyle w:val="001000000000" w:firstRow="0" w:lastRow="0" w:firstColumn="1" w:lastColumn="0" w:oddVBand="0" w:evenVBand="0" w:oddHBand="0" w:evenHBand="0" w:firstRowFirstColumn="0" w:firstRowLastColumn="0" w:lastRowFirstColumn="0" w:lastRowLastColumn="0"/>
            <w:tcW w:w="2971" w:type="dxa"/>
          </w:tcPr>
          <w:p w14:paraId="269B71ED" w14:textId="01A754A7" w:rsidR="00A502B3" w:rsidRPr="00407A5C" w:rsidRDefault="00A502B3" w:rsidP="00407A5C">
            <w:pPr>
              <w:rPr>
                <w:color w:val="auto"/>
              </w:rPr>
            </w:pPr>
            <w:r w:rsidRPr="00407A5C">
              <w:rPr>
                <w:color w:val="auto"/>
              </w:rPr>
              <w:t>Грубая бутовая кладка</w:t>
            </w:r>
          </w:p>
        </w:tc>
        <w:tc>
          <w:tcPr>
            <w:tcW w:w="2971" w:type="dxa"/>
          </w:tcPr>
          <w:p w14:paraId="346E66BE" w14:textId="4F098244" w:rsidR="00A502B3" w:rsidRPr="00407A5C" w:rsidRDefault="00A502B3" w:rsidP="00407A5C">
            <w:pPr>
              <w:cnfStyle w:val="000000000000" w:firstRow="0" w:lastRow="0" w:firstColumn="0" w:lastColumn="0" w:oddVBand="0" w:evenVBand="0" w:oddHBand="0" w:evenHBand="0" w:firstRowFirstColumn="0" w:firstRowLastColumn="0" w:lastRowFirstColumn="0" w:lastRowLastColumn="0"/>
              <w:rPr>
                <w:color w:val="auto"/>
                <w:lang w:val="en-US"/>
              </w:rPr>
            </w:pPr>
            <w:r w:rsidRPr="00407A5C">
              <w:rPr>
                <w:color w:val="auto"/>
                <w:lang w:val="en-US"/>
              </w:rPr>
              <w:t>0,02000</w:t>
            </w:r>
          </w:p>
        </w:tc>
      </w:tr>
    </w:tbl>
    <w:p w14:paraId="7AA48205" w14:textId="4A92146B" w:rsidR="00A502B3" w:rsidRDefault="00A502B3" w:rsidP="00A502B3">
      <w:pPr>
        <w:pStyle w:val="a5"/>
      </w:pPr>
      <w:r>
        <w:t>Значения коэффициентов трения шахтных выработок, закрепленных различной крепью, даны в приложении IV. Они были</w:t>
      </w:r>
      <w:r w:rsidRPr="00A502B3">
        <w:t xml:space="preserve"> </w:t>
      </w:r>
      <w:r>
        <w:t>найдены в результате работ, выполненных под руководством</w:t>
      </w:r>
      <w:r w:rsidRPr="00A502B3">
        <w:t xml:space="preserve"> </w:t>
      </w:r>
      <w:r>
        <w:t>акад. А. А. Скочинского на шахтах и в лабораторных условиях</w:t>
      </w:r>
      <w:r w:rsidRPr="00A502B3">
        <w:t xml:space="preserve"> </w:t>
      </w:r>
      <w:r>
        <w:t>коллективами кафедр Ленинградского (проф. В. Б. Комаров,</w:t>
      </w:r>
      <w:r w:rsidRPr="000279B9">
        <w:t xml:space="preserve"> </w:t>
      </w:r>
      <w:r>
        <w:t>проф. П. И. Мустель и др.), Московского (доц. А. И. Ксенофонтова и др.) горных институтов, несколько позже в эту работу</w:t>
      </w:r>
      <w:r w:rsidRPr="00A502B3">
        <w:t xml:space="preserve"> </w:t>
      </w:r>
      <w:r>
        <w:t>включились ИГД АН СССР (докт. техн. наук В. Н. Воронин, канд.</w:t>
      </w:r>
      <w:r w:rsidRPr="00A502B3">
        <w:t xml:space="preserve"> </w:t>
      </w:r>
      <w:r>
        <w:t>техн. наук Л. Д. Воронина) и Днепропетровский горный институт</w:t>
      </w:r>
      <w:r w:rsidR="00767909" w:rsidRPr="00767909">
        <w:t xml:space="preserve"> </w:t>
      </w:r>
      <w:r>
        <w:t>(докт. техн. наук Ф. А. Абрамов и др.), было исследовано влияние</w:t>
      </w:r>
      <w:r w:rsidRPr="00A502B3">
        <w:t xml:space="preserve"> </w:t>
      </w:r>
      <w:r>
        <w:t>различных факторов на величину коэффициента трения и установлено следующее:</w:t>
      </w:r>
    </w:p>
    <w:p w14:paraId="141CE245" w14:textId="477F64BE" w:rsidR="00A502B3" w:rsidRDefault="00A502B3" w:rsidP="00767909">
      <w:pPr>
        <w:pStyle w:val="a1"/>
        <w:tabs>
          <w:tab w:val="left" w:pos="284"/>
        </w:tabs>
        <w:ind w:left="0" w:firstLine="0"/>
      </w:pPr>
      <w:r>
        <w:t>величина коэффициента трения растет с увеличением диаметра крепи при неизменной площади поперечного сечения выработки;</w:t>
      </w:r>
    </w:p>
    <w:p w14:paraId="1ABA2C34" w14:textId="34C06A6B" w:rsidR="00A502B3" w:rsidRDefault="00A502B3" w:rsidP="00767909">
      <w:pPr>
        <w:pStyle w:val="a1"/>
        <w:tabs>
          <w:tab w:val="left" w:pos="284"/>
        </w:tabs>
        <w:ind w:left="0" w:firstLine="0"/>
      </w:pPr>
      <w:r>
        <w:t>уменьшается с увеличением площади поперечного сечения</w:t>
      </w:r>
      <w:r w:rsidRPr="00A502B3">
        <w:t xml:space="preserve"> </w:t>
      </w:r>
      <w:r>
        <w:t>выработки при неизменной крепи;</w:t>
      </w:r>
    </w:p>
    <w:p w14:paraId="367F1796" w14:textId="7D9E20B9" w:rsidR="00A502B3" w:rsidRDefault="00A502B3" w:rsidP="00767909">
      <w:pPr>
        <w:pStyle w:val="a1"/>
        <w:tabs>
          <w:tab w:val="left" w:pos="284"/>
        </w:tabs>
        <w:ind w:left="0" w:firstLine="0"/>
      </w:pPr>
      <w:r>
        <w:t>в выработках, закрепленных крепежными рамами, растет</w:t>
      </w:r>
      <w:r w:rsidRPr="00A502B3">
        <w:t xml:space="preserve"> </w:t>
      </w:r>
      <w:r>
        <w:t xml:space="preserve">с увеличением продольного калибра до </w:t>
      </w:r>
      <w:r w:rsidR="00767909">
        <w:rPr>
          <w:lang w:val="en-US"/>
        </w:rPr>
        <w:t>t</w:t>
      </w:r>
      <w:r w:rsidR="00767909" w:rsidRPr="00767909">
        <w:t>/</w:t>
      </w:r>
      <w:r>
        <w:t>d=5—</w:t>
      </w:r>
      <w:r w:rsidR="00767909" w:rsidRPr="00767909">
        <w:t>6</w:t>
      </w:r>
      <w:r>
        <w:t>, после чего</w:t>
      </w:r>
      <w:r w:rsidRPr="00A502B3">
        <w:t xml:space="preserve"> </w:t>
      </w:r>
      <w:r>
        <w:t>уменьшается (</w:t>
      </w:r>
      <w:r w:rsidR="00EC054D" w:rsidRPr="00EC054D">
        <w:rPr>
          <w:rStyle w:val="afff6"/>
        </w:rPr>
        <w:fldChar w:fldCharType="begin"/>
      </w:r>
      <w:r w:rsidR="00EC054D" w:rsidRPr="00EC054D">
        <w:rPr>
          <w:rStyle w:val="afff6"/>
        </w:rPr>
        <w:instrText xml:space="preserve"> REF _Ref228909448 \h </w:instrText>
      </w:r>
      <w:r w:rsidR="00EC054D">
        <w:rPr>
          <w:rStyle w:val="afff6"/>
        </w:rPr>
        <w:instrText xml:space="preserve"> \* MERGEFORMAT </w:instrText>
      </w:r>
      <w:r w:rsidR="00EC054D" w:rsidRPr="00EC054D">
        <w:rPr>
          <w:rStyle w:val="afff6"/>
        </w:rPr>
      </w:r>
      <w:r w:rsidR="00EC054D" w:rsidRPr="00EC054D">
        <w:rPr>
          <w:rStyle w:val="afff6"/>
        </w:rPr>
        <w:fldChar w:fldCharType="separate"/>
      </w:r>
      <w:r w:rsidR="00A05A8B" w:rsidRPr="00A05A8B">
        <w:rPr>
          <w:rStyle w:val="afff6"/>
        </w:rPr>
        <w:t>Рисунок 95</w:t>
      </w:r>
      <w:r w:rsidR="00EC054D" w:rsidRPr="00EC054D">
        <w:rPr>
          <w:rStyle w:val="afff6"/>
        </w:rPr>
        <w:fldChar w:fldCharType="end"/>
      </w:r>
      <w:r>
        <w:t xml:space="preserve">); большие значения </w:t>
      </w:r>
      <w:r w:rsidR="005B49B7">
        <w:t>α</w:t>
      </w:r>
      <w:r>
        <w:t xml:space="preserve"> относятся к крепи</w:t>
      </w:r>
      <w:r w:rsidRPr="00A502B3">
        <w:t xml:space="preserve"> </w:t>
      </w:r>
      <w:r>
        <w:t>большего диаметра;</w:t>
      </w:r>
    </w:p>
    <w:p w14:paraId="59B47CC5" w14:textId="59BB3901" w:rsidR="00C15871" w:rsidRDefault="00A502B3" w:rsidP="00767909">
      <w:pPr>
        <w:pStyle w:val="a1"/>
        <w:tabs>
          <w:tab w:val="left" w:pos="284"/>
        </w:tabs>
        <w:ind w:left="0" w:firstLine="0"/>
      </w:pPr>
      <w:r>
        <w:t>изменение скорости движения воздуха или числа Рейнольдса оказывает следующее влияние на величину коэффициента трения; как уже указывалось, величина этих коэффициентов,</w:t>
      </w:r>
      <w:r w:rsidRPr="00A502B3">
        <w:t xml:space="preserve"> </w:t>
      </w:r>
      <w:r>
        <w:t>начиная с числа Рейнольдса порядка 100000 (lg Re=5), может</w:t>
      </w:r>
      <w:r w:rsidRPr="00A502B3">
        <w:t xml:space="preserve"> </w:t>
      </w:r>
      <w:r>
        <w:t>приниматься постоянной; при уменьшении Re коэффициенты трения сначала несколько возрастают (</w:t>
      </w:r>
      <w:r w:rsidR="00EC054D" w:rsidRPr="00EC054D">
        <w:rPr>
          <w:rStyle w:val="afff6"/>
        </w:rPr>
        <w:fldChar w:fldCharType="begin"/>
      </w:r>
      <w:r w:rsidR="00EC054D" w:rsidRPr="00EC054D">
        <w:rPr>
          <w:rStyle w:val="afff6"/>
        </w:rPr>
        <w:instrText xml:space="preserve"> REF _Ref228909475 \h </w:instrText>
      </w:r>
      <w:r w:rsidR="00EC054D">
        <w:rPr>
          <w:rStyle w:val="afff6"/>
        </w:rPr>
        <w:instrText xml:space="preserve"> \* MERGEFORMAT </w:instrText>
      </w:r>
      <w:r w:rsidR="00EC054D" w:rsidRPr="00EC054D">
        <w:rPr>
          <w:rStyle w:val="afff6"/>
        </w:rPr>
      </w:r>
      <w:r w:rsidR="00EC054D" w:rsidRPr="00EC054D">
        <w:rPr>
          <w:rStyle w:val="afff6"/>
        </w:rPr>
        <w:fldChar w:fldCharType="separate"/>
      </w:r>
      <w:r w:rsidR="00A05A8B" w:rsidRPr="00A05A8B">
        <w:rPr>
          <w:rStyle w:val="afff6"/>
        </w:rPr>
        <w:t>Рисунок 96</w:t>
      </w:r>
      <w:r w:rsidR="00EC054D" w:rsidRPr="00EC054D">
        <w:rPr>
          <w:rStyle w:val="afff6"/>
        </w:rPr>
        <w:fldChar w:fldCharType="end"/>
      </w:r>
      <w:r>
        <w:t>), а затем в переходной области (из турбулентного в ламинарное движение) претер</w:t>
      </w:r>
    </w:p>
    <w:p w14:paraId="06B25869" w14:textId="77777777" w:rsidR="00767909" w:rsidRDefault="00767909" w:rsidP="00767909">
      <w:pPr>
        <w:pStyle w:val="a5"/>
        <w:keepNext/>
        <w:jc w:val="center"/>
      </w:pPr>
      <w:r>
        <w:rPr>
          <w:noProof/>
        </w:rPr>
        <w:lastRenderedPageBreak/>
        <mc:AlternateContent>
          <mc:Choice Requires="wpc">
            <w:drawing>
              <wp:inline distT="0" distB="0" distL="0" distR="0" wp14:anchorId="73577E04" wp14:editId="70210364">
                <wp:extent cx="2719346" cy="2204720"/>
                <wp:effectExtent l="0" t="0" r="5080" b="5080"/>
                <wp:docPr id="50" name="Полотно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82B6BFC" id="Полотно 50" o:spid="_x0000_s1026" editas="canvas" style="width:214.1pt;height:173.6pt;mso-position-horizontal-relative:char;mso-position-vertical-relative:line" coordsize="27190,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">
                <v:shape id="_x0000_s1027" type="#_x0000_t75" style="position:absolute;width:27190;height:22047;visibility:visible;mso-wrap-style:square" filled="t">
                  <v:fill o:detectmouseclick="t"/>
                  <v:path o:connecttype="none"/>
                </v:shape>
                <w10:anchorlock/>
              </v:group>
            </w:pict>
          </mc:Fallback>
        </mc:AlternateContent>
      </w:r>
    </w:p>
    <w:p w14:paraId="7A7F710A" w14:textId="34AC06F1" w:rsidR="00C15871" w:rsidRPr="00767909" w:rsidRDefault="00767909" w:rsidP="00767909">
      <w:pPr>
        <w:pStyle w:val="afffd"/>
      </w:pPr>
      <w:bookmarkStart w:id="440" w:name="_Ref228909448"/>
      <w:r>
        <w:t xml:space="preserve">Рисунок </w:t>
      </w:r>
      <w:fldSimple w:instr=" SEQ Рисунок \* ARABIC ">
        <w:r w:rsidR="00D53DE7">
          <w:rPr>
            <w:noProof/>
          </w:rPr>
          <w:t>95</w:t>
        </w:r>
      </w:fldSimple>
      <w:bookmarkEnd w:id="440"/>
      <w:r w:rsidRPr="00767909">
        <w:t xml:space="preserve">. Кривые зависимости между коэффициентом а штрекообразной выработки и продольным калибром </w:t>
      </w:r>
      <w:r>
        <w:rPr>
          <w:lang w:val="en-US"/>
        </w:rPr>
        <w:t>Δ</w:t>
      </w:r>
      <w:r w:rsidRPr="00767909">
        <w:t xml:space="preserve"> крепи при разных диаметрах </w:t>
      </w:r>
      <w:r w:rsidRPr="00767909">
        <w:rPr>
          <w:lang w:val="en-US"/>
        </w:rPr>
        <w:t>d</w:t>
      </w:r>
      <w:r w:rsidRPr="00767909">
        <w:rPr>
          <w:vertAlign w:val="subscript"/>
        </w:rPr>
        <w:t>0</w:t>
      </w:r>
      <w:r w:rsidRPr="00767909">
        <w:t xml:space="preserve"> крепежного леса</w:t>
      </w:r>
    </w:p>
    <w:p w14:paraId="4169C805" w14:textId="77777777" w:rsidR="00767909" w:rsidRDefault="00767909" w:rsidP="00767909">
      <w:pPr>
        <w:pStyle w:val="a5"/>
        <w:keepNext/>
        <w:jc w:val="center"/>
      </w:pPr>
      <w:r>
        <w:rPr>
          <w:noProof/>
        </w:rPr>
        <mc:AlternateContent>
          <mc:Choice Requires="wpc">
            <w:drawing>
              <wp:inline distT="0" distB="0" distL="0" distR="0" wp14:anchorId="72B36F79" wp14:editId="4A011706">
                <wp:extent cx="2729948" cy="2204720"/>
                <wp:effectExtent l="0" t="0" r="0" b="5080"/>
                <wp:docPr id="51" name="Полотно 5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1E590BC" id="Полотно 51" o:spid="_x0000_s1026" editas="canvas" style="width:214.95pt;height:173.6pt;mso-position-horizontal-relative:char;mso-position-vertical-relative:line" coordsize="27298,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">
                <v:shape id="_x0000_s1027" type="#_x0000_t75" style="position:absolute;width:27298;height:22047;visibility:visible;mso-wrap-style:square" filled="t">
                  <v:fill o:detectmouseclick="t"/>
                  <v:path o:connecttype="none"/>
                </v:shape>
                <w10:anchorlock/>
              </v:group>
            </w:pict>
          </mc:Fallback>
        </mc:AlternateContent>
      </w:r>
    </w:p>
    <w:p w14:paraId="279FD852" w14:textId="41FCE49C" w:rsidR="00C15871" w:rsidRDefault="00767909" w:rsidP="00767909">
      <w:pPr>
        <w:pStyle w:val="afffd"/>
      </w:pPr>
      <w:bookmarkStart w:id="441" w:name="_Ref228909475"/>
      <w:r>
        <w:t xml:space="preserve">Рисунок </w:t>
      </w:r>
      <w:fldSimple w:instr=" SEQ Рисунок \* ARABIC ">
        <w:r w:rsidR="00D53DE7">
          <w:rPr>
            <w:noProof/>
          </w:rPr>
          <w:t>96</w:t>
        </w:r>
      </w:fldSimple>
      <w:bookmarkEnd w:id="441"/>
      <w:r>
        <w:t>. График изменения коэффициента а штрекообраз</w:t>
      </w:r>
      <w:r w:rsidR="00407A5C">
        <w:t>н</w:t>
      </w:r>
      <w:r>
        <w:t>ых горных выработок в зависимости от числа Рейнольдса</w:t>
      </w:r>
    </w:p>
    <w:p w14:paraId="3A57BC69" w14:textId="5B943843" w:rsidR="00767909" w:rsidRDefault="00767909" w:rsidP="00767909">
      <w:pPr>
        <w:pStyle w:val="a5"/>
      </w:pPr>
      <w:r>
        <w:t>певают изменения, изображенные на</w:t>
      </w:r>
      <w:r w:rsidR="005B49B7" w:rsidRPr="005B49B7">
        <w:t xml:space="preserve"> </w:t>
      </w:r>
      <w:r w:rsidR="005B49B7" w:rsidRPr="005B49B7">
        <w:rPr>
          <w:rStyle w:val="afff6"/>
        </w:rPr>
        <w:t>рисунке</w:t>
      </w:r>
      <w:r w:rsidRPr="005B49B7">
        <w:rPr>
          <w:rStyle w:val="afff6"/>
        </w:rPr>
        <w:t xml:space="preserve"> </w:t>
      </w:r>
      <w:r w:rsidR="00EC054D" w:rsidRPr="00EC054D">
        <w:rPr>
          <w:rStyle w:val="afff6"/>
        </w:rPr>
        <w:fldChar w:fldCharType="begin"/>
      </w:r>
      <w:r w:rsidR="00EC054D" w:rsidRPr="00EC054D">
        <w:rPr>
          <w:rStyle w:val="afff6"/>
        </w:rPr>
        <w:instrText xml:space="preserve"> REF _Ref228909475 \h </w:instrText>
      </w:r>
      <w:r w:rsidR="00EC054D">
        <w:rPr>
          <w:rStyle w:val="afff6"/>
        </w:rPr>
        <w:instrText xml:space="preserve"> \* MERGEFORMAT </w:instrText>
      </w:r>
      <w:r w:rsidR="00EC054D" w:rsidRPr="00EC054D">
        <w:rPr>
          <w:rStyle w:val="afff6"/>
        </w:rPr>
      </w:r>
      <w:r w:rsidR="00EC054D" w:rsidRPr="00EC054D">
        <w:rPr>
          <w:rStyle w:val="afff6"/>
        </w:rPr>
        <w:fldChar w:fldCharType="separate"/>
      </w:r>
      <w:r w:rsidR="00A05A8B" w:rsidRPr="005B49B7">
        <w:rPr>
          <w:rStyle w:val="afff6"/>
          <w:vanish/>
        </w:rPr>
        <w:t xml:space="preserve">Рисунок </w:t>
      </w:r>
      <w:r w:rsidR="00A05A8B" w:rsidRPr="00A05A8B">
        <w:rPr>
          <w:rStyle w:val="afff6"/>
        </w:rPr>
        <w:t>96</w:t>
      </w:r>
      <w:r w:rsidR="00EC054D" w:rsidRPr="00EC054D">
        <w:rPr>
          <w:rStyle w:val="afff6"/>
        </w:rPr>
        <w:fldChar w:fldCharType="end"/>
      </w:r>
      <w:r>
        <w:t xml:space="preserve"> (построена по опытам проф. П. И. Мустеля); эти опыты показали, что при продувке моделей крепи в аэродинамической трубе, в том случае, когда к закрепленному участку подходит невозмущенный поток воздуха из участка без крепи, изменение величины а следует кривой </w:t>
      </w:r>
      <w:r>
        <w:rPr>
          <w:lang w:val="en-US"/>
        </w:rPr>
        <w:t>b</w:t>
      </w:r>
      <w:r>
        <w:t>.</w:t>
      </w:r>
    </w:p>
    <w:p w14:paraId="5FCF1469" w14:textId="052A311A" w:rsidR="00767909" w:rsidRDefault="00767909" w:rsidP="00767909">
      <w:pPr>
        <w:pStyle w:val="a5"/>
      </w:pPr>
      <w:r w:rsidRPr="00767909">
        <w:t>Большой интерес представляют кривые, полученные проф.</w:t>
      </w:r>
      <w:r>
        <w:t xml:space="preserve"> П. И. Мустелем при продувке стволов шахт с армировко</w:t>
      </w:r>
      <w:r w:rsidR="005B49B7">
        <w:t>й</w:t>
      </w:r>
      <w:r>
        <w:t xml:space="preserve"> (</w:t>
      </w:r>
      <w:r w:rsidR="00EC054D" w:rsidRPr="00EC054D">
        <w:rPr>
          <w:rStyle w:val="afff6"/>
        </w:rPr>
        <w:fldChar w:fldCharType="begin"/>
      </w:r>
      <w:r w:rsidR="00EC054D" w:rsidRPr="00EC054D">
        <w:rPr>
          <w:rStyle w:val="afff6"/>
        </w:rPr>
        <w:instrText xml:space="preserve"> REF _Ref228909561 \h </w:instrText>
      </w:r>
      <w:r w:rsidR="00EC054D">
        <w:rPr>
          <w:rStyle w:val="afff6"/>
        </w:rPr>
        <w:instrText xml:space="preserve"> \* MERGEFORMAT </w:instrText>
      </w:r>
      <w:r w:rsidR="00EC054D" w:rsidRPr="00EC054D">
        <w:rPr>
          <w:rStyle w:val="afff6"/>
        </w:rPr>
      </w:r>
      <w:r w:rsidR="00EC054D" w:rsidRPr="00EC054D">
        <w:rPr>
          <w:rStyle w:val="afff6"/>
        </w:rPr>
        <w:fldChar w:fldCharType="separate"/>
      </w:r>
      <w:r w:rsidR="00A05A8B" w:rsidRPr="00A05A8B">
        <w:rPr>
          <w:rStyle w:val="afff6"/>
        </w:rPr>
        <w:t>Рисунок 97</w:t>
      </w:r>
      <w:r w:rsidR="00EC054D" w:rsidRPr="00EC054D">
        <w:rPr>
          <w:rStyle w:val="afff6"/>
        </w:rPr>
        <w:fldChar w:fldCharType="end"/>
      </w:r>
      <w:r>
        <w:t xml:space="preserve">); зигзагообразный характер кривых в переходной области объясняется тем, что воздух в разных отделениях движется самостоятельно с разными скоростями и, следовательно, отдельные </w:t>
      </w:r>
      <w:r>
        <w:lastRenderedPageBreak/>
        <w:t>воздушные струи при постепенном уменьшении средней скорости неодновременно проходят через переходную область, в результате чего на общей кривой зависимости величины коэффициента а от числа Re появляются горбы и впадины.</w:t>
      </w:r>
    </w:p>
    <w:p w14:paraId="4AB2780A" w14:textId="1DDB1362" w:rsidR="00767909" w:rsidRDefault="00767909" w:rsidP="00767909">
      <w:pPr>
        <w:pStyle w:val="a5"/>
      </w:pPr>
      <w:r>
        <w:t>Изменение величины коэффициентов трения с изменением продольного калибра Δ=</w:t>
      </w:r>
      <w:r>
        <w:rPr>
          <w:lang w:val="en-US"/>
        </w:rPr>
        <w:t>t</w:t>
      </w:r>
      <w:r w:rsidRPr="00767909">
        <w:t>/</w:t>
      </w:r>
      <w:r>
        <w:rPr>
          <w:lang w:val="en-US"/>
        </w:rPr>
        <w:t>d</w:t>
      </w:r>
      <w:r>
        <w:t xml:space="preserve"> объясняется следующим образом: согласно теории свободных струй (</w:t>
      </w:r>
      <w:r w:rsidR="00407A5C">
        <w:t>!</w:t>
      </w:r>
      <w:r w:rsidRPr="00016E61">
        <w:rPr>
          <w:highlight w:val="yellow"/>
        </w:rPr>
        <w:t>см. гл. IV</w:t>
      </w:r>
      <w:r>
        <w:t>) воздух, выходя из суженной крепежной рамы сечения выработки, расширяется под некоторым углом (</w:t>
      </w:r>
      <w:r w:rsidR="00EC054D" w:rsidRPr="00EC054D">
        <w:rPr>
          <w:rStyle w:val="afff6"/>
        </w:rPr>
        <w:fldChar w:fldCharType="begin"/>
      </w:r>
      <w:r w:rsidR="00EC054D" w:rsidRPr="00EC054D">
        <w:rPr>
          <w:rStyle w:val="afff6"/>
        </w:rPr>
        <w:instrText xml:space="preserve"> REF _Ref228909571 \h </w:instrText>
      </w:r>
      <w:r w:rsidR="00EC054D">
        <w:rPr>
          <w:rStyle w:val="afff6"/>
        </w:rPr>
        <w:instrText xml:space="preserve"> \* MERGEFORMAT </w:instrText>
      </w:r>
      <w:r w:rsidR="00EC054D" w:rsidRPr="00EC054D">
        <w:rPr>
          <w:rStyle w:val="afff6"/>
        </w:rPr>
      </w:r>
      <w:r w:rsidR="00EC054D" w:rsidRPr="00EC054D">
        <w:rPr>
          <w:rStyle w:val="afff6"/>
        </w:rPr>
        <w:fldChar w:fldCharType="separate"/>
      </w:r>
      <w:r w:rsidR="00A05A8B" w:rsidRPr="00A05A8B">
        <w:rPr>
          <w:rStyle w:val="afff6"/>
        </w:rPr>
        <w:t>Рисунок 98</w:t>
      </w:r>
      <w:r w:rsidR="00EC054D" w:rsidRPr="00EC054D">
        <w:rPr>
          <w:rStyle w:val="afff6"/>
        </w:rPr>
        <w:fldChar w:fldCharType="end"/>
      </w:r>
      <w:r>
        <w:t>), после чего, в зависимости от величины продольного калибра, свободная струя, не получив полного развития, снова сжимается (при Δ до 4—6) или же, расширяясь до наибольшей величины, на некотором расстоянии движется, соприкасаясь со стенкой выработки (при Δ &gt; 6); а так как каждое расширение струи сопровождается потерей энергии (напора) тем большей, чем больше степень расширения, то в конечном итоге величина коэффициента трения зависит в основном от степени расширения струи и от числа расширений, приходящихся на единицу длины выработки.</w:t>
      </w:r>
    </w:p>
    <w:p w14:paraId="3BB3E556" w14:textId="6343D242" w:rsidR="00767909" w:rsidRDefault="00767909" w:rsidP="00767909">
      <w:pPr>
        <w:pStyle w:val="a5"/>
      </w:pPr>
      <w:r>
        <w:t>При малом продольном калибре преобладает влияние расширения струи, при больших же</w:t>
      </w:r>
      <w:r w:rsidR="004B7CAB">
        <w:t xml:space="preserve"> — </w:t>
      </w:r>
      <w:r>
        <w:t>влияние расстояния между крепежными рамами.</w:t>
      </w:r>
    </w:p>
    <w:p w14:paraId="7F71D593" w14:textId="66EA00E3" w:rsidR="00767909" w:rsidRDefault="00767909" w:rsidP="00767909">
      <w:pPr>
        <w:pStyle w:val="a5"/>
      </w:pPr>
      <w:r>
        <w:t>На</w:t>
      </w:r>
      <w:r w:rsidR="005B49B7">
        <w:t xml:space="preserve"> </w:t>
      </w:r>
      <w:r w:rsidR="005B49B7" w:rsidRPr="005B49B7">
        <w:rPr>
          <w:rStyle w:val="afff6"/>
        </w:rPr>
        <w:t>рисунке</w:t>
      </w:r>
      <w:r w:rsidRPr="005B49B7">
        <w:rPr>
          <w:rStyle w:val="afff6"/>
        </w:rPr>
        <w:t xml:space="preserve"> </w:t>
      </w:r>
      <w:r w:rsidR="00EC054D" w:rsidRPr="00EC054D">
        <w:rPr>
          <w:rStyle w:val="afff6"/>
        </w:rPr>
        <w:fldChar w:fldCharType="begin"/>
      </w:r>
      <w:r w:rsidR="00EC054D" w:rsidRPr="00EC054D">
        <w:rPr>
          <w:rStyle w:val="afff6"/>
        </w:rPr>
        <w:instrText xml:space="preserve"> REF _Ref228909571 \h </w:instrText>
      </w:r>
      <w:r w:rsidR="00EC054D">
        <w:rPr>
          <w:rStyle w:val="afff6"/>
        </w:rPr>
        <w:instrText xml:space="preserve"> \* MERGEFORMAT </w:instrText>
      </w:r>
      <w:r w:rsidR="00EC054D" w:rsidRPr="00EC054D">
        <w:rPr>
          <w:rStyle w:val="afff6"/>
        </w:rPr>
      </w:r>
      <w:r w:rsidR="00EC054D" w:rsidRPr="00EC054D">
        <w:rPr>
          <w:rStyle w:val="afff6"/>
        </w:rPr>
        <w:fldChar w:fldCharType="separate"/>
      </w:r>
      <w:r w:rsidR="00A05A8B" w:rsidRPr="005B49B7">
        <w:rPr>
          <w:rStyle w:val="afff6"/>
          <w:vanish/>
        </w:rPr>
        <w:t xml:space="preserve">Рисунок </w:t>
      </w:r>
      <w:r w:rsidR="00A05A8B" w:rsidRPr="00A05A8B">
        <w:rPr>
          <w:rStyle w:val="afff6"/>
        </w:rPr>
        <w:t>98</w:t>
      </w:r>
      <w:r w:rsidR="00EC054D" w:rsidRPr="00EC054D">
        <w:rPr>
          <w:rStyle w:val="afff6"/>
        </w:rPr>
        <w:fldChar w:fldCharType="end"/>
      </w:r>
      <w:r>
        <w:t xml:space="preserve"> линией ОС обозначена граница свободной струи.</w:t>
      </w:r>
    </w:p>
    <w:p w14:paraId="31C7BA31" w14:textId="648CEFB1" w:rsidR="00767909" w:rsidRDefault="00767909" w:rsidP="00767909">
      <w:pPr>
        <w:pStyle w:val="a5"/>
      </w:pPr>
      <w:r>
        <w:t>Кроме того, величина коэффициента трения зависит от трения движущегося воздуха о неподвижный воздух в междурамных</w:t>
      </w:r>
      <w:r w:rsidRPr="00767909">
        <w:t xml:space="preserve"> </w:t>
      </w:r>
      <w:r>
        <w:t>пространствах и о стенки выработки, а также от структуры потока.</w:t>
      </w:r>
    </w:p>
    <w:p w14:paraId="74436EBD" w14:textId="788360DA" w:rsidR="00C15871" w:rsidRDefault="00767909" w:rsidP="00636305">
      <w:pPr>
        <w:pStyle w:val="a5"/>
      </w:pPr>
      <w:r>
        <w:t>Для уменьшения аэродинамического сопротивления шахтных</w:t>
      </w:r>
      <w:r w:rsidRPr="00767909">
        <w:t xml:space="preserve"> </w:t>
      </w:r>
      <w:r>
        <w:t>выработок следует проводить их по возможности прямолинейными или с плавными закруглениями. Крепь должна быть установлена правильно, чтобы отдельные рамы не выдавались внутрь</w:t>
      </w:r>
      <w:r w:rsidRPr="00767909">
        <w:t xml:space="preserve"> </w:t>
      </w:r>
      <w:r>
        <w:t>выработки; следует избегать оставления незаложенными или незатянутыми обаполами пространств позади крепи. Для уменьшения сопротивления деревянной крепи применяют обшивку из</w:t>
      </w:r>
      <w:r w:rsidRPr="00767909">
        <w:t xml:space="preserve"> </w:t>
      </w:r>
      <w:r>
        <w:t>досок или обапол, сплошную или в разбежку (</w:t>
      </w:r>
      <w:r w:rsidR="00407A5C">
        <w:t>!</w:t>
      </w:r>
      <w:r w:rsidRPr="00016E61">
        <w:rPr>
          <w:highlight w:val="yellow"/>
        </w:rPr>
        <w:t>см. приложение, стр. 614</w:t>
      </w:r>
      <w:r>
        <w:t>). При металлической или сборной железобетонной крепи</w:t>
      </w:r>
      <w:r w:rsidR="00636305">
        <w:t xml:space="preserve"> закладывают промежутки между рамами деревянными чураками или специальными бетонными плитами, или, наконец, устанавливают рамы широкой полкой в сторону выработки.</w:t>
      </w:r>
    </w:p>
    <w:p w14:paraId="66F327B7" w14:textId="71F22C1B" w:rsidR="00767909" w:rsidRDefault="00767909" w:rsidP="00767909">
      <w:pPr>
        <w:pStyle w:val="a5"/>
        <w:keepNext/>
        <w:jc w:val="center"/>
      </w:pPr>
      <w:r>
        <w:rPr>
          <w:noProof/>
        </w:rPr>
        <w:lastRenderedPageBreak/>
        <mc:AlternateContent>
          <mc:Choice Requires="wpc">
            <w:drawing>
              <wp:inline distT="0" distB="0" distL="0" distR="0" wp14:anchorId="58F3E6B4" wp14:editId="49D30AE9">
                <wp:extent cx="5970472" cy="3482671"/>
                <wp:effectExtent l="0" t="0" r="0" b="3810"/>
                <wp:docPr id="52" name="Полотно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44F2DC1" id="Полотно 52" o:spid="_x0000_s1026" editas="canvas" style="width:470.1pt;height:274.25pt;mso-position-horizontal-relative:char;mso-position-vertical-relative:line" coordsize="59702,34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">
                <v:shape id="_x0000_s1027" type="#_x0000_t75" style="position:absolute;width:59702;height:34823;visibility:visible;mso-wrap-style:square" filled="t">
                  <v:fill o:detectmouseclick="t"/>
                  <v:path o:connecttype="none"/>
                </v:shape>
                <w10:anchorlock/>
              </v:group>
            </w:pict>
          </mc:Fallback>
        </mc:AlternateContent>
      </w:r>
    </w:p>
    <w:p w14:paraId="3A4E2874" w14:textId="35F6034B" w:rsidR="00C15871" w:rsidRDefault="00767909" w:rsidP="00767909">
      <w:pPr>
        <w:pStyle w:val="afffd"/>
      </w:pPr>
      <w:bookmarkStart w:id="442" w:name="_Ref228909561"/>
      <w:r>
        <w:t xml:space="preserve">Рисунок </w:t>
      </w:r>
      <w:fldSimple w:instr=" SEQ Рисунок \* ARABIC ">
        <w:r w:rsidR="00D53DE7">
          <w:rPr>
            <w:noProof/>
          </w:rPr>
          <w:t>97</w:t>
        </w:r>
      </w:fldSimple>
      <w:bookmarkEnd w:id="442"/>
      <w:r>
        <w:t xml:space="preserve">. Графики изменения коэффициента </w:t>
      </w:r>
      <w:r w:rsidR="005B49B7">
        <w:t>α</w:t>
      </w:r>
      <w:r>
        <w:t xml:space="preserve"> круглых стволов в зависимости от числа Рейнольдса (по Мустелю П. И.)</w:t>
      </w:r>
    </w:p>
    <w:p w14:paraId="64496927" w14:textId="77777777" w:rsidR="00636305" w:rsidRDefault="00636305" w:rsidP="00636305">
      <w:pPr>
        <w:pStyle w:val="a5"/>
        <w:keepNext/>
        <w:jc w:val="center"/>
      </w:pPr>
      <w:r>
        <w:rPr>
          <w:noProof/>
        </w:rPr>
        <mc:AlternateContent>
          <mc:Choice Requires="wpc">
            <w:drawing>
              <wp:inline distT="0" distB="0" distL="0" distR="0" wp14:anchorId="51585266" wp14:editId="27663AB7">
                <wp:extent cx="2903362" cy="1693628"/>
                <wp:effectExtent l="0" t="0" r="0" b="1905"/>
                <wp:docPr id="53" name="Полотно 5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2ECEA7B" id="Полотно 53" o:spid="_x0000_s1026" editas="canvas" style="width:228.6pt;height:133.35pt;mso-position-horizontal-relative:char;mso-position-vertical-relative:line" coordsize="29032,16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">
                <v:shape id="_x0000_s1027" type="#_x0000_t75" style="position:absolute;width:29032;height:16935;visibility:visible;mso-wrap-style:square" filled="t">
                  <v:fill o:detectmouseclick="t"/>
                  <v:path o:connecttype="none"/>
                </v:shape>
                <w10:anchorlock/>
              </v:group>
            </w:pict>
          </mc:Fallback>
        </mc:AlternateContent>
      </w:r>
    </w:p>
    <w:p w14:paraId="4664D3E1" w14:textId="2F2D1AD1" w:rsidR="00C15871" w:rsidRDefault="00636305" w:rsidP="00636305">
      <w:pPr>
        <w:pStyle w:val="afffd"/>
      </w:pPr>
      <w:bookmarkStart w:id="443" w:name="_Ref228909571"/>
      <w:r>
        <w:t xml:space="preserve">Рисунок </w:t>
      </w:r>
      <w:fldSimple w:instr=" SEQ Рисунок \* ARABIC ">
        <w:r w:rsidR="00D53DE7">
          <w:rPr>
            <w:noProof/>
          </w:rPr>
          <w:t>98</w:t>
        </w:r>
      </w:fldSimple>
      <w:bookmarkEnd w:id="443"/>
      <w:r>
        <w:t xml:space="preserve">. </w:t>
      </w:r>
      <w:r w:rsidRPr="00636305">
        <w:t>Схема струи между рамами крепи</w:t>
      </w:r>
    </w:p>
    <w:p w14:paraId="06D7B3B1" w14:textId="427987ED" w:rsidR="00C15871" w:rsidRDefault="00162466" w:rsidP="00862D21">
      <w:pPr>
        <w:pStyle w:val="30"/>
      </w:pPr>
      <w:bookmarkStart w:id="444" w:name="_Toc229564917"/>
      <w:bookmarkStart w:id="445" w:name="_Toc229950135"/>
      <w:r w:rsidRPr="00636305">
        <w:lastRenderedPageBreak/>
        <w:t xml:space="preserve">§ 4. </w:t>
      </w:r>
      <w:r w:rsidR="0062445D">
        <w:t>К</w:t>
      </w:r>
      <w:r w:rsidRPr="00636305">
        <w:t>оэффициенты местных сопротивлении</w:t>
      </w:r>
      <w:bookmarkEnd w:id="444"/>
      <w:bookmarkEnd w:id="445"/>
    </w:p>
    <w:p w14:paraId="249477F5" w14:textId="2EA654FF" w:rsidR="009E3E01" w:rsidRDefault="009E3E01" w:rsidP="009E3E01">
      <w:pPr>
        <w:pStyle w:val="a5"/>
      </w:pPr>
      <w:r>
        <w:t>К специфическим для шахтной вентиляции местным сопротивлениям относятся кроссинги, двери с окнами, стоящие и движущиеся вагонетки и поезда, повороты в канал вентилятора и загромождающие выработки предметы.</w:t>
      </w:r>
    </w:p>
    <w:p w14:paraId="75A80C5E" w14:textId="6ECAC133" w:rsidR="00C15871" w:rsidRDefault="009E3E01" w:rsidP="009E3E01">
      <w:pPr>
        <w:pStyle w:val="a5"/>
      </w:pPr>
      <w:r>
        <w:t>Как указывалось, потеря давления воздуха, вызываемая местным сопротивлением, подсчитывается по формуле</w:t>
      </w:r>
    </w:p>
    <w:tbl>
      <w:tblPr>
        <w:tblStyle w:val="51"/>
        <w:tblW w:w="5000" w:type="pct"/>
        <w:tblLook w:val="04A0" w:firstRow="1" w:lastRow="0" w:firstColumn="1" w:lastColumn="0" w:noHBand="0" w:noVBand="1"/>
      </w:tblPr>
      <w:tblGrid>
        <w:gridCol w:w="365"/>
        <w:gridCol w:w="7040"/>
        <w:gridCol w:w="362"/>
      </w:tblGrid>
      <w:tr w:rsidR="009E3E01" w:rsidRPr="00002D2A" w14:paraId="159E8D10" w14:textId="77777777" w:rsidTr="00002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7359A9A1" w14:textId="77777777" w:rsidR="009E3E01" w:rsidRPr="00002D2A" w:rsidRDefault="009E3E01" w:rsidP="00002D2A">
            <w:pPr>
              <w:rPr>
                <w:color w:val="auto"/>
              </w:rPr>
            </w:pPr>
          </w:p>
        </w:tc>
        <w:tc>
          <w:tcPr>
            <w:tcW w:w="5386" w:type="dxa"/>
          </w:tcPr>
          <w:p w14:paraId="51CD8624" w14:textId="2FF7BA53" w:rsidR="009E3E01" w:rsidRPr="00002D2A" w:rsidRDefault="00000000" w:rsidP="00002D2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m:t>
                    </m:r>
                  </m:e>
                  <m:sub>
                    <m:r>
                      <m:t>ск</m:t>
                    </m:r>
                  </m:sub>
                </m:sSub>
                <m:r>
                  <m:t>=</m:t>
                </m:r>
                <m:f>
                  <m:fPr>
                    <m:ctrlPr/>
                  </m:fPr>
                  <m:num>
                    <m:sSup>
                      <m:sSupPr>
                        <m:ctrlPr/>
                      </m:sSupPr>
                      <m:e>
                        <m:r>
                          <m:t>υ</m:t>
                        </m:r>
                      </m:e>
                      <m:sup>
                        <m:r>
                          <m:t>2</m:t>
                        </m:r>
                      </m:sup>
                    </m:sSup>
                  </m:num>
                  <m:den>
                    <m:r>
                      <m:t>2g</m:t>
                    </m:r>
                  </m:den>
                </m:f>
                <m:r>
                  <m:t>×γ×ξ.</m:t>
                </m:r>
              </m:oMath>
            </m:oMathPara>
          </w:p>
        </w:tc>
        <w:tc>
          <w:tcPr>
            <w:tcW w:w="277" w:type="dxa"/>
          </w:tcPr>
          <w:p w14:paraId="549FE845" w14:textId="77777777" w:rsidR="009E3E01" w:rsidRPr="00002D2A" w:rsidRDefault="009E3E01" w:rsidP="00002D2A">
            <w:pPr>
              <w:cnfStyle w:val="100000000000" w:firstRow="1" w:lastRow="0" w:firstColumn="0" w:lastColumn="0" w:oddVBand="0" w:evenVBand="0" w:oddHBand="0" w:evenHBand="0" w:firstRowFirstColumn="0" w:firstRowLastColumn="0" w:lastRowFirstColumn="0" w:lastRowLastColumn="0"/>
              <w:rPr>
                <w:color w:val="auto"/>
              </w:rPr>
            </w:pPr>
          </w:p>
        </w:tc>
      </w:tr>
    </w:tbl>
    <w:p w14:paraId="5ED79A4E" w14:textId="1A2AF86B" w:rsidR="00C15871" w:rsidRDefault="009E3E01" w:rsidP="009E3E01">
      <w:pPr>
        <w:pStyle w:val="a5"/>
      </w:pPr>
      <w:r>
        <w:t>Величина коэффициентов местных сопротивлений зависит от шероховатости стенок выработки. Так, для поворотов под прямым углом В. Б. Комаровым найдена следующая эмпирическая формула:</w:t>
      </w:r>
    </w:p>
    <w:tbl>
      <w:tblPr>
        <w:tblStyle w:val="51"/>
        <w:tblW w:w="5000" w:type="pct"/>
        <w:tblLook w:val="04A0" w:firstRow="1" w:lastRow="0" w:firstColumn="1" w:lastColumn="0" w:noHBand="0" w:noVBand="1"/>
      </w:tblPr>
      <w:tblGrid>
        <w:gridCol w:w="919"/>
        <w:gridCol w:w="5918"/>
        <w:gridCol w:w="930"/>
      </w:tblGrid>
      <w:tr w:rsidR="00CA7EFE" w:rsidRPr="00002D2A" w14:paraId="2DCE2DEC" w14:textId="77777777" w:rsidTr="00002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392C153" w14:textId="77777777" w:rsidR="00CA7EFE" w:rsidRPr="00002D2A" w:rsidRDefault="00CA7EFE" w:rsidP="00002D2A">
            <w:pPr>
              <w:rPr>
                <w:color w:val="auto"/>
              </w:rPr>
            </w:pPr>
          </w:p>
        </w:tc>
        <w:tc>
          <w:tcPr>
            <w:tcW w:w="4536" w:type="dxa"/>
          </w:tcPr>
          <w:p w14:paraId="100F77B4" w14:textId="0BE7634C" w:rsidR="00CA7EFE" w:rsidRPr="00002D2A" w:rsidRDefault="00000000" w:rsidP="00002D2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ξ</m:t>
                    </m:r>
                  </m:e>
                  <m:sub>
                    <m:r>
                      <m:t>шер</m:t>
                    </m:r>
                  </m:sub>
                </m:sSub>
                <m:r>
                  <m:t>=</m:t>
                </m:r>
                <m:sSub>
                  <m:sSubPr>
                    <m:ctrlPr/>
                  </m:sSubPr>
                  <m:e>
                    <m:r>
                      <m:t>ξ</m:t>
                    </m:r>
                  </m:e>
                  <m:sub>
                    <m:r>
                      <m:t>гл</m:t>
                    </m:r>
                  </m:sub>
                </m:sSub>
                <m:r>
                  <m:t>+235</m:t>
                </m:r>
                <m:d>
                  <m:dPr>
                    <m:ctrlPr/>
                  </m:dPr>
                  <m:e>
                    <m:sSub>
                      <m:sSubPr>
                        <m:ctrlPr/>
                      </m:sSubPr>
                      <m:e>
                        <m:r>
                          <m:t>a</m:t>
                        </m:r>
                      </m:e>
                      <m:sub>
                        <m:r>
                          <m:t>шер</m:t>
                        </m:r>
                      </m:sub>
                    </m:sSub>
                    <m:r>
                      <m:t>-</m:t>
                    </m:r>
                    <m:sSub>
                      <m:sSubPr>
                        <m:ctrlPr/>
                      </m:sSubPr>
                      <m:e>
                        <m:r>
                          <m:t>a</m:t>
                        </m:r>
                      </m:e>
                      <m:sub>
                        <m:r>
                          <m:t>гл</m:t>
                        </m:r>
                      </m:sub>
                    </m:sSub>
                  </m:e>
                </m:d>
                <m:r>
                  <m:t>,</m:t>
                </m:r>
              </m:oMath>
            </m:oMathPara>
          </w:p>
        </w:tc>
        <w:tc>
          <w:tcPr>
            <w:tcW w:w="702" w:type="dxa"/>
          </w:tcPr>
          <w:p w14:paraId="3C6FF31B" w14:textId="21F9970E" w:rsidR="00CA7EFE" w:rsidRPr="00002D2A" w:rsidRDefault="002C2DF8" w:rsidP="00002D2A">
            <w:pPr>
              <w:pStyle w:val="a5"/>
              <w:cnfStyle w:val="100000000000" w:firstRow="1" w:lastRow="0" w:firstColumn="0" w:lastColumn="0" w:oddVBand="0" w:evenVBand="0" w:oddHBand="0" w:evenHBand="0" w:firstRowFirstColumn="0" w:firstRowLastColumn="0" w:lastRowFirstColumn="0" w:lastRowLastColumn="0"/>
              <w:rPr>
                <w:lang w:val="en-US"/>
              </w:rPr>
            </w:pPr>
            <w:r w:rsidRPr="00002D2A">
              <w:rPr>
                <w:lang w:val="en-US"/>
              </w:rPr>
              <w:t>(</w:t>
            </w:r>
            <w:fldSimple w:instr=" SEQ Формула \* ARABIC ">
              <w:r w:rsidR="0075087B">
                <w:rPr>
                  <w:noProof/>
                </w:rPr>
                <w:t>127</w:t>
              </w:r>
            </w:fldSimple>
            <w:r w:rsidRPr="00002D2A">
              <w:rPr>
                <w:lang w:val="en-US"/>
              </w:rPr>
              <w:t>)</w:t>
            </w:r>
          </w:p>
        </w:tc>
      </w:tr>
    </w:tbl>
    <w:p w14:paraId="3A7919F4" w14:textId="0378E695" w:rsidR="00CA7EFE" w:rsidRDefault="00CA7EFE" w:rsidP="00CA7EFE">
      <w:pPr>
        <w:pStyle w:val="a5"/>
      </w:pPr>
      <w:r>
        <w:t>где ξ</w:t>
      </w:r>
      <w:r w:rsidRPr="00CA7EFE">
        <w:rPr>
          <w:vertAlign w:val="subscript"/>
        </w:rPr>
        <w:t>шер</w:t>
      </w:r>
      <w:r>
        <w:t xml:space="preserve"> и ξ</w:t>
      </w:r>
      <w:r w:rsidRPr="00CA7EFE">
        <w:rPr>
          <w:vertAlign w:val="subscript"/>
        </w:rPr>
        <w:t>гл</w:t>
      </w:r>
      <w:r w:rsidR="004B7CAB">
        <w:t xml:space="preserve"> — </w:t>
      </w:r>
      <w:r>
        <w:t>коэффициенты для шероховатых и гладких воздухопроводов;</w:t>
      </w:r>
    </w:p>
    <w:p w14:paraId="52E56CE6" w14:textId="41851741" w:rsidR="00CA7EFE" w:rsidRDefault="00CA7EFE" w:rsidP="00CA7EFE">
      <w:pPr>
        <w:pStyle w:val="a5"/>
      </w:pPr>
      <w:r>
        <w:rPr>
          <w:lang w:val="en-US"/>
        </w:rPr>
        <w:t>a</w:t>
      </w:r>
      <w:r w:rsidRPr="00CA7EFE">
        <w:rPr>
          <w:vertAlign w:val="subscript"/>
        </w:rPr>
        <w:t>шер</w:t>
      </w:r>
      <w:r>
        <w:t xml:space="preserve"> и </w:t>
      </w:r>
      <w:r>
        <w:rPr>
          <w:lang w:val="en-US"/>
        </w:rPr>
        <w:t>a</w:t>
      </w:r>
      <w:r w:rsidRPr="00CA7EFE">
        <w:rPr>
          <w:vertAlign w:val="subscript"/>
        </w:rPr>
        <w:t>гл</w:t>
      </w:r>
      <w:r w:rsidR="004B7CAB">
        <w:t xml:space="preserve"> — </w:t>
      </w:r>
      <w:r>
        <w:t>соответствующие коэффициенты трения.</w:t>
      </w:r>
    </w:p>
    <w:p w14:paraId="24E61452" w14:textId="01410307" w:rsidR="00C15871" w:rsidRDefault="00CA7EFE" w:rsidP="00CA7EFE">
      <w:pPr>
        <w:pStyle w:val="a5"/>
      </w:pPr>
      <w:r>
        <w:t>Канд. техн. наук А. А. Харев [</w:t>
      </w:r>
      <w:r w:rsidR="00002D2A">
        <w:t>!</w:t>
      </w:r>
      <w:r w:rsidRPr="00016E61">
        <w:rPr>
          <w:highlight w:val="yellow"/>
        </w:rPr>
        <w:t>9</w:t>
      </w:r>
      <w:r>
        <w:t>] для подсчета дает аналогичную формулу, а именно (при повороте под прямым углом)</w:t>
      </w:r>
    </w:p>
    <w:tbl>
      <w:tblPr>
        <w:tblStyle w:val="51"/>
        <w:tblW w:w="5000" w:type="pct"/>
        <w:tblLook w:val="04A0" w:firstRow="1" w:lastRow="0" w:firstColumn="1" w:lastColumn="0" w:noHBand="0" w:noVBand="1"/>
      </w:tblPr>
      <w:tblGrid>
        <w:gridCol w:w="919"/>
        <w:gridCol w:w="5918"/>
        <w:gridCol w:w="930"/>
      </w:tblGrid>
      <w:tr w:rsidR="00CA7EFE" w:rsidRPr="00002D2A" w14:paraId="0B7E902A" w14:textId="77777777" w:rsidTr="00002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6A8DE67" w14:textId="77777777" w:rsidR="00CA7EFE" w:rsidRPr="00002D2A" w:rsidRDefault="00CA7EFE" w:rsidP="00002D2A">
            <w:pPr>
              <w:rPr>
                <w:color w:val="auto"/>
              </w:rPr>
            </w:pPr>
          </w:p>
        </w:tc>
        <w:tc>
          <w:tcPr>
            <w:tcW w:w="4536" w:type="dxa"/>
          </w:tcPr>
          <w:p w14:paraId="2769079C" w14:textId="05BE2B76" w:rsidR="00CA7EFE" w:rsidRPr="00002D2A" w:rsidRDefault="00000000" w:rsidP="00002D2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ξ</m:t>
                    </m:r>
                  </m:e>
                  <m:sub>
                    <m:r>
                      <m:t>шер</m:t>
                    </m:r>
                  </m:sub>
                </m:sSub>
                <m:r>
                  <m:t>=</m:t>
                </m:r>
                <m:d>
                  <m:dPr>
                    <m:ctrlPr/>
                  </m:dPr>
                  <m:e>
                    <m:sSub>
                      <m:sSubPr>
                        <m:ctrlPr/>
                      </m:sSubPr>
                      <m:e>
                        <m:r>
                          <m:t>ξ</m:t>
                        </m:r>
                      </m:e>
                      <m:sub>
                        <m:r>
                          <m:t>гл</m:t>
                        </m:r>
                      </m:sub>
                    </m:sSub>
                    <m:r>
                      <m:t>+280</m:t>
                    </m:r>
                    <m:sSub>
                      <m:sSubPr>
                        <m:ctrlPr/>
                      </m:sSubPr>
                      <m:e>
                        <m:r>
                          <m:t>a</m:t>
                        </m:r>
                      </m:e>
                      <m:sub>
                        <m:r>
                          <m:t>шер</m:t>
                        </m:r>
                      </m:sub>
                    </m:sSub>
                  </m:e>
                </m:d>
                <m:r>
                  <m:t>×</m:t>
                </m:r>
                <m:f>
                  <m:fPr>
                    <m:ctrlPr/>
                  </m:fPr>
                  <m:num>
                    <m:r>
                      <w:rPr>
                        <w:lang w:val="en-US"/>
                      </w:rPr>
                      <m:t>b</m:t>
                    </m:r>
                  </m:num>
                  <m:den>
                    <m:r>
                      <m:t>H</m:t>
                    </m:r>
                  </m:den>
                </m:f>
                <m:r>
                  <m:t>,</m:t>
                </m:r>
              </m:oMath>
            </m:oMathPara>
          </w:p>
        </w:tc>
        <w:tc>
          <w:tcPr>
            <w:tcW w:w="702" w:type="dxa"/>
          </w:tcPr>
          <w:p w14:paraId="0355BE9F" w14:textId="550CA14D" w:rsidR="00CA7EFE" w:rsidRPr="00002D2A" w:rsidRDefault="002C2DF8" w:rsidP="00002D2A">
            <w:pPr>
              <w:pStyle w:val="a5"/>
              <w:cnfStyle w:val="100000000000" w:firstRow="1" w:lastRow="0" w:firstColumn="0" w:lastColumn="0" w:oddVBand="0" w:evenVBand="0" w:oddHBand="0" w:evenHBand="0" w:firstRowFirstColumn="0" w:firstRowLastColumn="0" w:lastRowFirstColumn="0" w:lastRowLastColumn="0"/>
              <w:rPr>
                <w:lang w:val="en-US"/>
              </w:rPr>
            </w:pPr>
            <w:r w:rsidRPr="00002D2A">
              <w:rPr>
                <w:lang w:val="en-US"/>
              </w:rPr>
              <w:t>(</w:t>
            </w:r>
            <w:fldSimple w:instr=" SEQ Формула \* ARABIC ">
              <w:r w:rsidR="0075087B">
                <w:rPr>
                  <w:noProof/>
                </w:rPr>
                <w:t>128</w:t>
              </w:r>
            </w:fldSimple>
            <w:r w:rsidRPr="00002D2A">
              <w:rPr>
                <w:lang w:val="en-US"/>
              </w:rPr>
              <w:t>)</w:t>
            </w:r>
          </w:p>
        </w:tc>
      </w:tr>
    </w:tbl>
    <w:p w14:paraId="749E2093" w14:textId="28E0E1B2" w:rsidR="00CA7EFE" w:rsidRDefault="00CA7EFE" w:rsidP="00CA7EFE">
      <w:pPr>
        <w:pStyle w:val="a5"/>
      </w:pPr>
      <w:r>
        <w:t>где Н</w:t>
      </w:r>
      <w:r w:rsidR="004B7CAB">
        <w:t xml:space="preserve"> — </w:t>
      </w:r>
      <w:r>
        <w:t>высота сечения воздухопровода;</w:t>
      </w:r>
    </w:p>
    <w:p w14:paraId="71549EE9" w14:textId="4F8431C8" w:rsidR="00CA7EFE" w:rsidRDefault="00CA7EFE" w:rsidP="00CA7EFE">
      <w:pPr>
        <w:pStyle w:val="a5"/>
      </w:pPr>
      <w:r>
        <w:t>b</w:t>
      </w:r>
      <w:r w:rsidR="004B7CAB">
        <w:t xml:space="preserve"> — </w:t>
      </w:r>
      <w:r>
        <w:t>его ширина.</w:t>
      </w:r>
    </w:p>
    <w:p w14:paraId="6A30FEBA" w14:textId="75C789AA" w:rsidR="00C15871" w:rsidRDefault="00CA7EFE" w:rsidP="00CA7EFE">
      <w:pPr>
        <w:pStyle w:val="a5"/>
      </w:pPr>
      <w:r>
        <w:t>Значения коэффициентов местных сопротивлений даны в приложении V.</w:t>
      </w:r>
    </w:p>
    <w:p w14:paraId="14F332F2" w14:textId="182EB0AE" w:rsidR="00C15871" w:rsidRDefault="00CA7EFE" w:rsidP="00862D21">
      <w:pPr>
        <w:pStyle w:val="30"/>
      </w:pPr>
      <w:bookmarkStart w:id="446" w:name="_Toc229564918"/>
      <w:bookmarkStart w:id="447" w:name="_Toc229950136"/>
      <w:r>
        <w:lastRenderedPageBreak/>
        <w:t>Способы уменьшения величины коэффициентов местного сопротивления</w:t>
      </w:r>
      <w:bookmarkEnd w:id="446"/>
      <w:bookmarkEnd w:id="447"/>
    </w:p>
    <w:p w14:paraId="5C8D9A62" w14:textId="6D0AC333" w:rsidR="00CA7EFE" w:rsidRDefault="00CA7EFE" w:rsidP="00CA7EFE">
      <w:pPr>
        <w:pStyle w:val="a5"/>
      </w:pPr>
      <w:r>
        <w:t xml:space="preserve">В тех случаях, когда скорость движения воздуха у местного сопротивления большая, потеря давления при проходе воздуха может стать заметной, а затрата энергии на преодоление местного сопротивления существенной. Действительно, при скорости 5 м/сек </w:t>
      </w:r>
      <w:r>
        <w:rPr>
          <w:lang w:val="en-US"/>
        </w:rPr>
        <w:t>h</w:t>
      </w:r>
      <w:r w:rsidRPr="00CA7EFE">
        <w:rPr>
          <w:vertAlign w:val="subscript"/>
        </w:rPr>
        <w:t>ск</w:t>
      </w:r>
      <w:r>
        <w:t>=1,5 мм вод. ст., при скорости 10 м/сек h</w:t>
      </w:r>
      <w:r>
        <w:rPr>
          <w:vertAlign w:val="subscript"/>
        </w:rPr>
        <w:t>ск</w:t>
      </w:r>
      <w:r>
        <w:t>=6 мм вод. ст. и при скорости 15 м/сек h</w:t>
      </w:r>
      <w:r w:rsidRPr="00CA7EFE">
        <w:rPr>
          <w:vertAlign w:val="subscript"/>
        </w:rPr>
        <w:t>cк</w:t>
      </w:r>
      <w:r>
        <w:t>= 13,5 мм вод. ст. Допустим, что через местное сопротивление проходит воздуха 20 м</w:t>
      </w:r>
      <w:r w:rsidRPr="00CA7EFE">
        <w:rPr>
          <w:vertAlign w:val="superscript"/>
        </w:rPr>
        <w:t>3</w:t>
      </w:r>
      <w:r>
        <w:t>/сек, тогда, принимая коэффициент местного сопротивления равным 2 и к. п. д. вентилятора равным 0,6, годовой расход энергии на преодоление данного местного сопротивления составит при скорости 10 м/сек (6</w:t>
      </w:r>
      <w:r w:rsidR="005D4234">
        <w:t>×</w:t>
      </w:r>
      <w:r>
        <w:t>2</w:t>
      </w:r>
      <w:r w:rsidR="005D4234">
        <w:t>×</w:t>
      </w:r>
      <w:r>
        <w:t>20</w:t>
      </w:r>
      <w:r w:rsidR="005D4234">
        <w:t>×</w:t>
      </w:r>
      <w:r>
        <w:t>24</w:t>
      </w:r>
      <w:r w:rsidR="005D4234">
        <w:t>×</w:t>
      </w:r>
      <w:r>
        <w:t>365):(102</w:t>
      </w:r>
      <w:r w:rsidR="005D4234">
        <w:t>×</w:t>
      </w:r>
      <w:r>
        <w:t>0,6)=34400 кет и при скорости 15 м/сек</w:t>
      </w:r>
      <w:r w:rsidR="004B7CAB">
        <w:t xml:space="preserve"> — </w:t>
      </w:r>
      <w:r>
        <w:t>78300 кет. Естественно, возникает задача уменьшения величины коэффициентов ξ</w:t>
      </w:r>
    </w:p>
    <w:p w14:paraId="3F6886C1" w14:textId="4FD00547" w:rsidR="00CA7EFE" w:rsidRDefault="00CA7EFE" w:rsidP="00CA7EFE">
      <w:pPr>
        <w:pStyle w:val="a5"/>
      </w:pPr>
      <w:r>
        <w:t>Уменьшение коэффициентов ξ можно достигнуть:</w:t>
      </w:r>
    </w:p>
    <w:p w14:paraId="28067C32" w14:textId="3256D457" w:rsidR="00CA7EFE" w:rsidRDefault="00CA7EFE">
      <w:pPr>
        <w:pStyle w:val="a0"/>
        <w:numPr>
          <w:ilvl w:val="0"/>
          <w:numId w:val="26"/>
        </w:numPr>
        <w:tabs>
          <w:tab w:val="left" w:pos="284"/>
        </w:tabs>
        <w:ind w:left="0" w:firstLine="0"/>
      </w:pPr>
      <w:r>
        <w:t>в местах сопряжения выработок путем:</w:t>
      </w:r>
    </w:p>
    <w:p w14:paraId="1BD75B17" w14:textId="0710410C" w:rsidR="00CA7EFE" w:rsidRDefault="00CA7EFE" w:rsidP="00CA7EFE">
      <w:pPr>
        <w:pStyle w:val="a1"/>
        <w:tabs>
          <w:tab w:val="left" w:pos="284"/>
        </w:tabs>
        <w:ind w:left="0" w:firstLine="0"/>
      </w:pPr>
      <w:r>
        <w:t>скругления кромок угла;</w:t>
      </w:r>
    </w:p>
    <w:p w14:paraId="2FCE3B6D" w14:textId="32CCB83D" w:rsidR="00CA7EFE" w:rsidRDefault="00CA7EFE" w:rsidP="00CA7EFE">
      <w:pPr>
        <w:pStyle w:val="a1"/>
        <w:tabs>
          <w:tab w:val="left" w:pos="284"/>
        </w:tabs>
        <w:ind w:left="0" w:firstLine="0"/>
      </w:pPr>
      <w:r>
        <w:t>устройства закругления на месте сопряжения;</w:t>
      </w:r>
    </w:p>
    <w:p w14:paraId="15CA95AC" w14:textId="72C7EC9C" w:rsidR="00CA7EFE" w:rsidRDefault="00CA7EFE" w:rsidP="00CA7EFE">
      <w:pPr>
        <w:pStyle w:val="a1"/>
        <w:tabs>
          <w:tab w:val="left" w:pos="284"/>
        </w:tabs>
        <w:ind w:left="0" w:firstLine="0"/>
      </w:pPr>
      <w:r>
        <w:t>скашивания внутренней кромки;</w:t>
      </w:r>
    </w:p>
    <w:p w14:paraId="17DCAF7E" w14:textId="09962B5F" w:rsidR="00CA7EFE" w:rsidRDefault="00CA7EFE" w:rsidP="00CA7EFE">
      <w:pPr>
        <w:pStyle w:val="a1"/>
        <w:tabs>
          <w:tab w:val="left" w:pos="284"/>
        </w:tabs>
        <w:ind w:left="0" w:firstLine="0"/>
      </w:pPr>
      <w:r>
        <w:t xml:space="preserve">установки направляющих лопаток </w:t>
      </w:r>
      <w:r w:rsidRPr="005B49B7">
        <w:rPr>
          <w:highlight w:val="yellow"/>
        </w:rPr>
        <w:t>(</w:t>
      </w:r>
      <w:r w:rsidR="00002D2A">
        <w:rPr>
          <w:highlight w:val="yellow"/>
        </w:rPr>
        <w:t>!</w:t>
      </w:r>
      <w:r w:rsidRPr="005B49B7">
        <w:rPr>
          <w:highlight w:val="yellow"/>
        </w:rPr>
        <w:t>см. приложение V</w:t>
      </w:r>
      <w:r>
        <w:t>);</w:t>
      </w:r>
    </w:p>
    <w:p w14:paraId="08453D9C" w14:textId="7DB8DEC1" w:rsidR="00CA7EFE" w:rsidRDefault="00CA7EFE" w:rsidP="00CA7EFE">
      <w:pPr>
        <w:pStyle w:val="a1"/>
        <w:tabs>
          <w:tab w:val="left" w:pos="284"/>
        </w:tabs>
        <w:ind w:left="0" w:firstLine="0"/>
      </w:pPr>
      <w:r>
        <w:t>обшивки крепи у сопряжения;</w:t>
      </w:r>
    </w:p>
    <w:p w14:paraId="63592C10" w14:textId="0CCC994F" w:rsidR="00CA7EFE" w:rsidRDefault="00CA7EFE" w:rsidP="00CA7EFE">
      <w:pPr>
        <w:pStyle w:val="a0"/>
        <w:tabs>
          <w:tab w:val="left" w:pos="284"/>
        </w:tabs>
        <w:ind w:left="0" w:firstLine="0"/>
      </w:pPr>
      <w:r>
        <w:t>в кроссингах</w:t>
      </w:r>
      <w:r w:rsidR="004B7CAB">
        <w:t xml:space="preserve"> — </w:t>
      </w:r>
      <w:r>
        <w:t>пут</w:t>
      </w:r>
      <w:r w:rsidR="005B49B7">
        <w:t>ё</w:t>
      </w:r>
      <w:r>
        <w:t>м устройства плавного входа и, особенно, плавного выхода из кроссинга;</w:t>
      </w:r>
    </w:p>
    <w:p w14:paraId="0E6E7F5D" w14:textId="55FF0AF2" w:rsidR="00C15871" w:rsidRDefault="00CA7EFE" w:rsidP="00CA7EFE">
      <w:pPr>
        <w:pStyle w:val="a0"/>
        <w:tabs>
          <w:tab w:val="left" w:pos="284"/>
        </w:tabs>
        <w:ind w:left="0" w:firstLine="0"/>
      </w:pPr>
      <w:r>
        <w:t>в местах внезапных сужений и расширений</w:t>
      </w:r>
      <w:r w:rsidR="004B7CAB">
        <w:t xml:space="preserve"> — </w:t>
      </w:r>
      <w:r>
        <w:t>пут</w:t>
      </w:r>
      <w:r w:rsidR="005B49B7">
        <w:t>ё</w:t>
      </w:r>
      <w:r>
        <w:t>м устройства плавных сопряжений (коллекторов и диффузоров).</w:t>
      </w:r>
    </w:p>
    <w:p w14:paraId="135234CE" w14:textId="552897A5" w:rsidR="00C15871" w:rsidRDefault="00CA7EFE" w:rsidP="00862D21">
      <w:pPr>
        <w:pStyle w:val="30"/>
      </w:pPr>
      <w:bookmarkStart w:id="448" w:name="_Toc229564919"/>
      <w:bookmarkStart w:id="449" w:name="_Toc229950137"/>
      <w:r>
        <w:lastRenderedPageBreak/>
        <w:t>Уч</w:t>
      </w:r>
      <w:r w:rsidR="0043728E">
        <w:t>ё</w:t>
      </w:r>
      <w:r>
        <w:t>т местных сопротивлений при проектировании вентиляции</w:t>
      </w:r>
      <w:bookmarkEnd w:id="448"/>
      <w:bookmarkEnd w:id="449"/>
    </w:p>
    <w:p w14:paraId="31D7443D" w14:textId="57FE337D" w:rsidR="00CA7EFE" w:rsidRDefault="00CA7EFE" w:rsidP="00CA7EFE">
      <w:pPr>
        <w:pStyle w:val="a5"/>
      </w:pPr>
      <w:r>
        <w:t>Как уже было отмечено, местные сопротивления вызывают</w:t>
      </w:r>
      <w:r w:rsidRPr="00CA7EFE">
        <w:t xml:space="preserve"> </w:t>
      </w:r>
      <w:r>
        <w:t>существенный дополнительный расход энергии на проветривание</w:t>
      </w:r>
      <w:r w:rsidRPr="00CA7EFE">
        <w:t xml:space="preserve"> </w:t>
      </w:r>
      <w:r>
        <w:t>только в том случае, когда величина коэффициента местного сопротивления большая, скорость воздуха велика и количество воздуха в струе, где имеется местное сопротивление, значительно;</w:t>
      </w:r>
      <w:r w:rsidRPr="00CA7EFE">
        <w:t xml:space="preserve"> </w:t>
      </w:r>
      <w:r>
        <w:t>к таким местным сопротивлениям относятся каналы вентиляторов</w:t>
      </w:r>
      <w:r w:rsidRPr="00CA7EFE">
        <w:t xml:space="preserve"> </w:t>
      </w:r>
      <w:r>
        <w:t>(рассматривая их как сложное местное сопротивление), кроссинги, повороты выработок, по которым проходит большое количество воздуха. Все остальные местные сопротивления, хотя их</w:t>
      </w:r>
      <w:r w:rsidRPr="00CA7EFE">
        <w:t xml:space="preserve"> </w:t>
      </w:r>
      <w:r>
        <w:t>обычно много, как правило, не учитываются.</w:t>
      </w:r>
    </w:p>
    <w:p w14:paraId="1BA9D42A" w14:textId="610A8193" w:rsidR="00C15871" w:rsidRDefault="00CA7EFE" w:rsidP="00CA7EFE">
      <w:pPr>
        <w:pStyle w:val="a5"/>
      </w:pPr>
      <w:r>
        <w:t>Упрощенный расчет был принят потому, что при определении</w:t>
      </w:r>
      <w:r w:rsidRPr="00CA7EFE">
        <w:t xml:space="preserve"> </w:t>
      </w:r>
      <w:r>
        <w:t>общешахтной депрессии (</w:t>
      </w:r>
      <w:r w:rsidR="00002D2A">
        <w:t>!</w:t>
      </w:r>
      <w:r w:rsidRPr="00016E61">
        <w:rPr>
          <w:highlight w:val="yellow"/>
        </w:rPr>
        <w:t>см. ниже, часть III</w:t>
      </w:r>
      <w:r>
        <w:t>) в формулу</w:t>
      </w:r>
    </w:p>
    <w:tbl>
      <w:tblPr>
        <w:tblStyle w:val="51"/>
        <w:tblW w:w="5000" w:type="pct"/>
        <w:tblLook w:val="04A0" w:firstRow="1" w:lastRow="0" w:firstColumn="1" w:lastColumn="0" w:noHBand="0" w:noVBand="1"/>
      </w:tblPr>
      <w:tblGrid>
        <w:gridCol w:w="365"/>
        <w:gridCol w:w="7040"/>
        <w:gridCol w:w="362"/>
      </w:tblGrid>
      <w:tr w:rsidR="00CA7EFE" w:rsidRPr="00002D2A" w14:paraId="70056FC1" w14:textId="77777777" w:rsidTr="00002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4D55D4DF" w14:textId="77777777" w:rsidR="00CA7EFE" w:rsidRPr="00002D2A" w:rsidRDefault="00CA7EFE" w:rsidP="00002D2A">
            <w:pPr>
              <w:rPr>
                <w:color w:val="auto"/>
              </w:rPr>
            </w:pPr>
          </w:p>
        </w:tc>
        <w:tc>
          <w:tcPr>
            <w:tcW w:w="5386" w:type="dxa"/>
          </w:tcPr>
          <w:p w14:paraId="70D45151" w14:textId="3A2CE847" w:rsidR="00CA7EFE" w:rsidRPr="00002D2A" w:rsidRDefault="00CA6B04" w:rsidP="00002D2A">
            <w:pPr>
              <w:pStyle w:val="aff7"/>
              <w:cnfStyle w:val="100000000000" w:firstRow="1" w:lastRow="0" w:firstColumn="0" w:lastColumn="0" w:oddVBand="0" w:evenVBand="0" w:oddHBand="0" w:evenHBand="0" w:firstRowFirstColumn="0" w:firstRowLastColumn="0" w:lastRowFirstColumn="0" w:lastRowLastColumn="0"/>
            </w:pPr>
            <m:oMathPara>
              <m:oMath>
                <m:r>
                  <m:t>h=a</m:t>
                </m:r>
                <m:f>
                  <m:fPr>
                    <m:ctrlPr/>
                  </m:fPr>
                  <m:num>
                    <m:r>
                      <m:t>LP</m:t>
                    </m:r>
                  </m:num>
                  <m:den>
                    <m:sSup>
                      <m:sSupPr>
                        <m:ctrlPr/>
                      </m:sSupPr>
                      <m:e>
                        <m:r>
                          <m:t>S</m:t>
                        </m:r>
                      </m:e>
                      <m:sup>
                        <m:r>
                          <m:t>3</m:t>
                        </m:r>
                      </m:sup>
                    </m:sSup>
                  </m:den>
                </m:f>
                <m:sSup>
                  <m:sSupPr>
                    <m:ctrlPr/>
                  </m:sSupPr>
                  <m:e>
                    <m:r>
                      <m:t>Q</m:t>
                    </m:r>
                  </m:e>
                  <m:sup>
                    <m:r>
                      <m:t>2</m:t>
                    </m:r>
                  </m:sup>
                </m:sSup>
              </m:oMath>
            </m:oMathPara>
          </w:p>
        </w:tc>
        <w:tc>
          <w:tcPr>
            <w:tcW w:w="277" w:type="dxa"/>
          </w:tcPr>
          <w:p w14:paraId="1C407641" w14:textId="77777777" w:rsidR="00CA7EFE" w:rsidRPr="00002D2A" w:rsidRDefault="00CA7EFE" w:rsidP="00002D2A">
            <w:pPr>
              <w:cnfStyle w:val="100000000000" w:firstRow="1" w:lastRow="0" w:firstColumn="0" w:lastColumn="0" w:oddVBand="0" w:evenVBand="0" w:oddHBand="0" w:evenHBand="0" w:firstRowFirstColumn="0" w:firstRowLastColumn="0" w:lastRowFirstColumn="0" w:lastRowLastColumn="0"/>
              <w:rPr>
                <w:color w:val="auto"/>
              </w:rPr>
            </w:pPr>
          </w:p>
        </w:tc>
      </w:tr>
    </w:tbl>
    <w:p w14:paraId="2F4CF4E2" w14:textId="7E0CDDB7" w:rsidR="00B20575" w:rsidRDefault="00B20575" w:rsidP="00B20575">
      <w:pPr>
        <w:pStyle w:val="a5"/>
      </w:pPr>
      <w:r>
        <w:t>для подсчета депрессии отдельных выработок подставляют обычно вместо Q проектные количества воздуха; фактически же по</w:t>
      </w:r>
      <w:r w:rsidRPr="00B20575">
        <w:t xml:space="preserve"> </w:t>
      </w:r>
      <w:r>
        <w:t>шахтным выработкам вследствие утечек протекает меньшее количество воздуха и, следовательно, фактическая депрессия меньше</w:t>
      </w:r>
      <w:r w:rsidRPr="00B20575">
        <w:t xml:space="preserve"> </w:t>
      </w:r>
      <w:r>
        <w:t>расчетной. Таким образом, пренебрегая местными сопротивлениями, мы делаем ошибку в сторону уменьшения депрессии; пренебрегая же утечками, мы ошибаемся в сторону преувеличения</w:t>
      </w:r>
      <w:r w:rsidRPr="00B20575">
        <w:t xml:space="preserve"> </w:t>
      </w:r>
      <w:r>
        <w:t>депрессии. Произведенные автором ориентировочные подсчеты</w:t>
      </w:r>
      <w:r w:rsidRPr="00B20575">
        <w:t xml:space="preserve"> </w:t>
      </w:r>
      <w:r>
        <w:t>показали, что эти ошибки в значительной мере перекрывают одна</w:t>
      </w:r>
      <w:r w:rsidRPr="00B20575">
        <w:t xml:space="preserve"> </w:t>
      </w:r>
      <w:r>
        <w:t>другую.</w:t>
      </w:r>
    </w:p>
    <w:p w14:paraId="00B74B2A" w14:textId="10B4E400" w:rsidR="00B20575" w:rsidRDefault="00B20575" w:rsidP="00B20575">
      <w:pPr>
        <w:pStyle w:val="a5"/>
      </w:pPr>
      <w:r>
        <w:t>Сопротивления внезапных расширений и сужений учитывают</w:t>
      </w:r>
      <w:r w:rsidRPr="00B20575">
        <w:t xml:space="preserve"> </w:t>
      </w:r>
      <w:r>
        <w:t>лишь при подсчете депрессии каменносоляных, калийных и других шахт, разрабатывающих месторождения камерами; вследствие больших размеров выработок сопротивление трения в них</w:t>
      </w:r>
      <w:r w:rsidRPr="00B20575">
        <w:t xml:space="preserve"> </w:t>
      </w:r>
      <w:r>
        <w:t>невелико, местные же сопротивления при входе и выходе воздуха</w:t>
      </w:r>
      <w:r w:rsidRPr="00B20575">
        <w:t xml:space="preserve"> </w:t>
      </w:r>
      <w:r>
        <w:t>из камер, наоборот, могут достигать относительно больших величин.</w:t>
      </w:r>
    </w:p>
    <w:p w14:paraId="0BF191B1" w14:textId="77B792EE" w:rsidR="00C15871" w:rsidRDefault="00B20575" w:rsidP="00B20575">
      <w:pPr>
        <w:pStyle w:val="a5"/>
      </w:pPr>
      <w:r>
        <w:t>Не исключена возможность, что с уточнением расчетных коэффициентов трения, увеличением скорости движения воздуха по</w:t>
      </w:r>
      <w:r w:rsidRPr="00B20575">
        <w:t xml:space="preserve"> </w:t>
      </w:r>
      <w:r>
        <w:t>шахтным выработкам и уменьшением утечек придется учитывать</w:t>
      </w:r>
      <w:r w:rsidRPr="00B20575">
        <w:t xml:space="preserve"> </w:t>
      </w:r>
      <w:r>
        <w:t>местные сопротивления и при подсчете де</w:t>
      </w:r>
      <w:r>
        <w:lastRenderedPageBreak/>
        <w:t>прессии шахт и рудников, либо вводя общий поправочный коэффициент на суммарную</w:t>
      </w:r>
      <w:r w:rsidRPr="00B20575">
        <w:t xml:space="preserve"> </w:t>
      </w:r>
      <w:r>
        <w:t>потерю давления, либо приближенно подсчитывая местные сопротивления.</w:t>
      </w:r>
    </w:p>
    <w:p w14:paraId="33B1E54B" w14:textId="216DFBB5" w:rsidR="00C15871" w:rsidRDefault="00162466" w:rsidP="00862D21">
      <w:pPr>
        <w:pStyle w:val="30"/>
      </w:pPr>
      <w:bookmarkStart w:id="450" w:name="_Toc229564920"/>
      <w:bookmarkStart w:id="451" w:name="_Toc229950138"/>
      <w:r w:rsidRPr="00B20575">
        <w:t xml:space="preserve">§ 5. </w:t>
      </w:r>
      <w:r w:rsidR="003A07E2">
        <w:t>Л</w:t>
      </w:r>
      <w:r w:rsidRPr="00B20575">
        <w:t>обовые сопротивления</w:t>
      </w:r>
      <w:bookmarkEnd w:id="450"/>
      <w:bookmarkEnd w:id="451"/>
    </w:p>
    <w:p w14:paraId="4ADEE95C" w14:textId="5D938748" w:rsidR="00C15871" w:rsidRDefault="00B20575" w:rsidP="00B20575">
      <w:pPr>
        <w:pStyle w:val="a5"/>
      </w:pPr>
      <w:r>
        <w:t>Наибольшее значение среди лобовых сопротивлений, которые</w:t>
      </w:r>
      <w:r w:rsidRPr="00B20575">
        <w:t xml:space="preserve"> </w:t>
      </w:r>
      <w:r>
        <w:t>приходится преодолевать в шахтных условиях, имеют расстрелы</w:t>
      </w:r>
    </w:p>
    <w:p w14:paraId="60AB9BE2" w14:textId="77777777" w:rsidR="008E48A9" w:rsidRDefault="008E48A9" w:rsidP="008E48A9">
      <w:pPr>
        <w:pStyle w:val="a5"/>
        <w:keepNext/>
        <w:jc w:val="center"/>
      </w:pPr>
      <w:r>
        <w:rPr>
          <w:noProof/>
        </w:rPr>
        <mc:AlternateContent>
          <mc:Choice Requires="wpc">
            <w:drawing>
              <wp:inline distT="0" distB="0" distL="0" distR="0" wp14:anchorId="7A6D66D5" wp14:editId="104F9FA3">
                <wp:extent cx="3779520" cy="787178"/>
                <wp:effectExtent l="0" t="0" r="0" b="0"/>
                <wp:docPr id="54" name="Полотно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4DDB378" id="Полотно 54" o:spid="_x0000_s1026" editas="canvas" style="width:297.6pt;height:62pt;mso-position-horizontal-relative:char;mso-position-vertical-relative:line" coordsize="37795,7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">
                <v:shape id="_x0000_s1027" type="#_x0000_t75" style="position:absolute;width:37795;height:7867;visibility:visible;mso-wrap-style:square" filled="t">
                  <v:fill o:detectmouseclick="t"/>
                  <v:path o:connecttype="none"/>
                </v:shape>
                <w10:anchorlock/>
              </v:group>
            </w:pict>
          </mc:Fallback>
        </mc:AlternateContent>
      </w:r>
    </w:p>
    <w:p w14:paraId="17E95C12" w14:textId="46796C41" w:rsidR="00C15871" w:rsidRPr="008E48A9" w:rsidRDefault="008E48A9" w:rsidP="008E48A9">
      <w:pPr>
        <w:pStyle w:val="afffd"/>
      </w:pPr>
      <w:bookmarkStart w:id="452" w:name="_Ref228910109"/>
      <w:r>
        <w:t xml:space="preserve">Рисунок </w:t>
      </w:r>
      <w:fldSimple w:instr=" SEQ Рисунок \* ARABIC ">
        <w:r w:rsidR="00D53DE7">
          <w:rPr>
            <w:noProof/>
          </w:rPr>
          <w:t>99</w:t>
        </w:r>
      </w:fldSimple>
      <w:bookmarkEnd w:id="452"/>
      <w:r w:rsidRPr="008E48A9">
        <w:t xml:space="preserve">. </w:t>
      </w:r>
      <w:r>
        <w:t>Форма тел:</w:t>
      </w:r>
      <w:r>
        <w:br/>
      </w:r>
      <w:r>
        <w:rPr>
          <w:lang w:val="en-US"/>
        </w:rPr>
        <w:t>a</w:t>
      </w:r>
      <w:r>
        <w:t>–обтекаемая; б–примеры придания обтекаемой формы армировке стволов</w:t>
      </w:r>
    </w:p>
    <w:p w14:paraId="585BBDE2" w14:textId="20932320" w:rsidR="008E48A9" w:rsidRDefault="008E48A9" w:rsidP="008E48A9">
      <w:pPr>
        <w:pStyle w:val="a5"/>
      </w:pPr>
      <w:r>
        <w:t>в стволах шахт; с увеличением глубины разработки до 1000 м и более депрессия стволов шахт, обусловленная большим лобовым сопротивлением их армировки (в основном, расстрелов), стала занимать все большее место в общешахтной депрессии. Лобовое сопротивление оказывают также стойки и ремонтины, стоящие посередине выработок, а также опоры, поддерживающие колеса осевого вентилятора.</w:t>
      </w:r>
    </w:p>
    <w:p w14:paraId="2924EE0D" w14:textId="75D7F076" w:rsidR="008E48A9" w:rsidRDefault="008E48A9" w:rsidP="008E48A9">
      <w:pPr>
        <w:pStyle w:val="a5"/>
      </w:pPr>
      <w:r>
        <w:t>Для уменьшения лобового сопротивления тел им придают так называемую обтекаемую форму, заключающуюся в том, что переднюю, направленную против потока воздуха сторону тела закругляют, а заднюю постепенно сужают; на</w:t>
      </w:r>
      <w:r w:rsidR="005B49B7">
        <w:t xml:space="preserve"> </w:t>
      </w:r>
      <w:r w:rsidR="005B49B7" w:rsidRPr="005B49B7">
        <w:rPr>
          <w:rStyle w:val="afff6"/>
        </w:rPr>
        <w:t>рисунке</w:t>
      </w:r>
      <w:r w:rsidRPr="005B49B7">
        <w:rPr>
          <w:rStyle w:val="afff6"/>
        </w:rPr>
        <w:t xml:space="preserve"> </w:t>
      </w:r>
      <w:r w:rsidR="00CA6B04" w:rsidRPr="00CA6B04">
        <w:rPr>
          <w:rStyle w:val="afff6"/>
        </w:rPr>
        <w:fldChar w:fldCharType="begin"/>
      </w:r>
      <w:r w:rsidR="00CA6B04" w:rsidRPr="00CA6B04">
        <w:rPr>
          <w:rStyle w:val="afff6"/>
        </w:rPr>
        <w:instrText xml:space="preserve"> REF _Ref228910109 \h </w:instrText>
      </w:r>
      <w:r w:rsidR="00CA6B04">
        <w:rPr>
          <w:rStyle w:val="afff6"/>
        </w:rPr>
        <w:instrText xml:space="preserve"> \* MERGEFORMAT </w:instrText>
      </w:r>
      <w:r w:rsidR="00CA6B04" w:rsidRPr="00CA6B04">
        <w:rPr>
          <w:rStyle w:val="afff6"/>
        </w:rPr>
      </w:r>
      <w:r w:rsidR="00CA6B04" w:rsidRPr="00CA6B04">
        <w:rPr>
          <w:rStyle w:val="afff6"/>
        </w:rPr>
        <w:fldChar w:fldCharType="separate"/>
      </w:r>
      <w:r w:rsidR="00A05A8B" w:rsidRPr="005B49B7">
        <w:rPr>
          <w:rStyle w:val="afff6"/>
          <w:vanish/>
        </w:rPr>
        <w:t xml:space="preserve">Рисунок </w:t>
      </w:r>
      <w:r w:rsidR="00A05A8B" w:rsidRPr="00A05A8B">
        <w:rPr>
          <w:rStyle w:val="afff6"/>
        </w:rPr>
        <w:t>99</w:t>
      </w:r>
      <w:r w:rsidR="00CA6B04" w:rsidRPr="00CA6B04">
        <w:rPr>
          <w:rStyle w:val="afff6"/>
        </w:rPr>
        <w:fldChar w:fldCharType="end"/>
      </w:r>
      <w:r>
        <w:t xml:space="preserve"> представлена такая удобообтекаемая форма тела. Как показывают опыты, аэродинамическое сопротивление обтекаемой армировки на 40—50% меньше обычной армировки.</w:t>
      </w:r>
    </w:p>
    <w:p w14:paraId="6BC0B731" w14:textId="25684671" w:rsidR="00C15871" w:rsidRDefault="008E48A9" w:rsidP="008E48A9">
      <w:pPr>
        <w:pStyle w:val="a5"/>
      </w:pPr>
      <w:r>
        <w:t xml:space="preserve">Значения коэффициентов трения стволов шахт с обтекателями даны в </w:t>
      </w:r>
      <w:r w:rsidR="00002D2A">
        <w:t>!</w:t>
      </w:r>
      <w:r w:rsidRPr="00016E61">
        <w:rPr>
          <w:highlight w:val="yellow"/>
        </w:rPr>
        <w:t>приложении IV.</w:t>
      </w:r>
    </w:p>
    <w:p w14:paraId="5F423240" w14:textId="0FB2BCA3" w:rsidR="00C15871" w:rsidRDefault="00162466" w:rsidP="00862D21">
      <w:pPr>
        <w:pStyle w:val="30"/>
      </w:pPr>
      <w:bookmarkStart w:id="453" w:name="_Toc229564921"/>
      <w:bookmarkStart w:id="454" w:name="_Toc229950139"/>
      <w:r>
        <w:lastRenderedPageBreak/>
        <w:t xml:space="preserve">§ 6. </w:t>
      </w:r>
      <w:r w:rsidR="003A07E2">
        <w:t>В</w:t>
      </w:r>
      <w:r>
        <w:t>лияние различных факторов на величину аэродинамического сопротивления</w:t>
      </w:r>
      <w:bookmarkEnd w:id="453"/>
      <w:bookmarkEnd w:id="454"/>
    </w:p>
    <w:p w14:paraId="3F452E80" w14:textId="4DAC2E18" w:rsidR="00C15871" w:rsidRDefault="008E48A9" w:rsidP="00862D21">
      <w:pPr>
        <w:pStyle w:val="40"/>
      </w:pPr>
      <w:bookmarkStart w:id="455" w:name="_Toc229564922"/>
      <w:r w:rsidRPr="008E48A9">
        <w:t>Влияние изменения скорости движения воздуха</w:t>
      </w:r>
      <w:bookmarkEnd w:id="455"/>
    </w:p>
    <w:p w14:paraId="5B3127D3" w14:textId="4FA52B92" w:rsidR="008E48A9" w:rsidRDefault="008E48A9" w:rsidP="00F1185E">
      <w:pPr>
        <w:pStyle w:val="a1"/>
        <w:tabs>
          <w:tab w:val="left" w:pos="284"/>
        </w:tabs>
        <w:ind w:left="0" w:firstLine="0"/>
      </w:pPr>
      <w:r w:rsidRPr="008E48A9">
        <w:rPr>
          <w:rStyle w:val="af3"/>
        </w:rPr>
        <w:t>сопротивления трения и местные сопротивления</w:t>
      </w:r>
      <w:r>
        <w:t xml:space="preserve"> при числах Рейнольдса порядка 150000—200 000 и выше, как указывалось, остаются практически постоянными; при меньших числах они сначала уменьшаются, а затем, начиная с Re = 1000, резко возрастают (</w:t>
      </w:r>
      <w:r w:rsidRPr="00672796">
        <w:rPr>
          <w:rStyle w:val="afff6"/>
        </w:rPr>
        <w:t xml:space="preserve">см. </w:t>
      </w:r>
      <w:r w:rsidR="00672796" w:rsidRPr="00672796">
        <w:rPr>
          <w:rStyle w:val="afff6"/>
        </w:rPr>
        <w:fldChar w:fldCharType="begin"/>
      </w:r>
      <w:r w:rsidR="00672796" w:rsidRPr="00672796">
        <w:rPr>
          <w:rStyle w:val="afff6"/>
        </w:rPr>
        <w:instrText xml:space="preserve"> REF _Ref228909561 \h </w:instrText>
      </w:r>
      <w:r w:rsidR="00672796">
        <w:rPr>
          <w:rStyle w:val="afff6"/>
        </w:rPr>
        <w:instrText xml:space="preserve"> \* MERGEFORMAT </w:instrText>
      </w:r>
      <w:r w:rsidR="00672796" w:rsidRPr="00672796">
        <w:rPr>
          <w:rStyle w:val="afff6"/>
        </w:rPr>
      </w:r>
      <w:r w:rsidR="00672796" w:rsidRPr="00672796">
        <w:rPr>
          <w:rStyle w:val="afff6"/>
        </w:rPr>
        <w:fldChar w:fldCharType="separate"/>
      </w:r>
      <w:r w:rsidR="00672796" w:rsidRPr="00672796">
        <w:rPr>
          <w:rStyle w:val="afff6"/>
        </w:rPr>
        <w:t>Рисунок 97</w:t>
      </w:r>
      <w:r w:rsidR="00672796" w:rsidRPr="00672796">
        <w:rPr>
          <w:rStyle w:val="afff6"/>
        </w:rPr>
        <w:fldChar w:fldCharType="end"/>
      </w:r>
      <w:r>
        <w:t>);</w:t>
      </w:r>
    </w:p>
    <w:p w14:paraId="4A843225" w14:textId="1D24E2E9" w:rsidR="00C15871" w:rsidRDefault="008E48A9" w:rsidP="00F1185E">
      <w:pPr>
        <w:pStyle w:val="a1"/>
        <w:tabs>
          <w:tab w:val="left" w:pos="284"/>
        </w:tabs>
        <w:ind w:left="0" w:firstLine="0"/>
      </w:pPr>
      <w:r w:rsidRPr="008E48A9">
        <w:rPr>
          <w:rStyle w:val="af3"/>
        </w:rPr>
        <w:t>лобовые сопротивления</w:t>
      </w:r>
      <w:r>
        <w:t xml:space="preserve"> сохраняют постоянные значения в промежутке между Re=104 и Re=10</w:t>
      </w:r>
      <w:r w:rsidRPr="008E48A9">
        <w:rPr>
          <w:vertAlign w:val="superscript"/>
        </w:rPr>
        <w:t>5</w:t>
      </w:r>
      <w:r w:rsidRPr="005B49B7">
        <w:rPr>
          <w:vertAlign w:val="superscript"/>
        </w:rPr>
        <w:t>,</w:t>
      </w:r>
      <w:r w:rsidRPr="008E48A9">
        <w:rPr>
          <w:vertAlign w:val="superscript"/>
        </w:rPr>
        <w:t>5</w:t>
      </w:r>
      <w:r>
        <w:t>, чему соответствуют скорости в пределах от 1,5 до 15—20 м/сек. При дальнейшем увеличении числа Re значения коэффициентов сопротивления быстро падают, при уменьшении же постепенно увеличиваются.</w:t>
      </w:r>
    </w:p>
    <w:p w14:paraId="16E39307" w14:textId="1B5BD8B7" w:rsidR="00C15871" w:rsidRDefault="008E48A9" w:rsidP="00862D21">
      <w:pPr>
        <w:pStyle w:val="40"/>
      </w:pPr>
      <w:bookmarkStart w:id="456" w:name="_Toc229564923"/>
      <w:r w:rsidRPr="008E48A9">
        <w:t>Влияние изменения удельного веса воздуха</w:t>
      </w:r>
      <w:bookmarkEnd w:id="456"/>
    </w:p>
    <w:p w14:paraId="2223A39A" w14:textId="02DB7A20" w:rsidR="00C15871" w:rsidRPr="008E48A9" w:rsidRDefault="008E48A9" w:rsidP="008E48A9">
      <w:pPr>
        <w:pStyle w:val="a5"/>
      </w:pPr>
      <w:r w:rsidRPr="008E48A9">
        <w:t>Поскольку</w:t>
      </w:r>
      <w:r>
        <w:t xml:space="preserve"> </w:t>
      </w:r>
      <m:oMath>
        <m:r>
          <w:rPr>
            <w:rFonts w:ascii="Cambria Math" w:hAnsi="Cambria Math"/>
          </w:rPr>
          <m:t>α= β</m:t>
        </m:r>
        <m:f>
          <m:fPr>
            <m:ctrlPr>
              <w:rPr>
                <w:rFonts w:ascii="Cambria Math" w:hAnsi="Cambria Math"/>
                <w:i/>
              </w:rPr>
            </m:ctrlPr>
          </m:fPr>
          <m:num>
            <m:r>
              <w:rPr>
                <w:rFonts w:ascii="Cambria Math" w:hAnsi="Cambria Math"/>
              </w:rPr>
              <m:t>γ</m:t>
            </m:r>
          </m:num>
          <m:den>
            <m:r>
              <w:rPr>
                <w:rFonts w:ascii="Cambria Math" w:hAnsi="Cambria Math"/>
              </w:rPr>
              <m:t>2</m:t>
            </m:r>
            <m:r>
              <w:rPr>
                <w:rFonts w:ascii="Cambria Math" w:hAnsi="Cambria Math"/>
                <w:lang w:val="en-US"/>
              </w:rPr>
              <m:t>g</m:t>
            </m:r>
          </m:den>
        </m:f>
      </m:oMath>
      <w:r w:rsidRPr="008E48A9">
        <w:t xml:space="preserve"> </w:t>
      </w:r>
      <w:r>
        <w:t>(указывалось ранее), то естественно, что с изменением удельного веса воздуха должна меняться и величина аэродинамического сопротивления; сопротивление выработок, по которым движется холодный воздух, на уровне моря будет больше, чем сопротивление такой же выработки с теплым воздухом на высоте 1500—2000 м</w:t>
      </w:r>
    </w:p>
    <w:p w14:paraId="061FAB8D" w14:textId="0C95F421" w:rsidR="00C15871" w:rsidRDefault="008E48A9" w:rsidP="00862D21">
      <w:pPr>
        <w:pStyle w:val="40"/>
      </w:pPr>
      <w:bookmarkStart w:id="457" w:name="_Toc229564924"/>
      <w:r w:rsidRPr="008E48A9">
        <w:t>Влияние капежа в стволе шахты</w:t>
      </w:r>
      <w:bookmarkEnd w:id="457"/>
    </w:p>
    <w:p w14:paraId="563AB049" w14:textId="622E12D5" w:rsidR="00F1185E" w:rsidRDefault="00F1185E" w:rsidP="00F1185E">
      <w:pPr>
        <w:pStyle w:val="a5"/>
      </w:pPr>
      <w:r>
        <w:t>Наибольший капеж наблюдается, как правило, в вентиляционном стволе, в котором к воде, просачивающейся через крепь ствола, присоединяется вода, стекающая из вентиляционного канала, и влага, выпадающая из воздуха при конденсации водяного пара в верхней части ствола.</w:t>
      </w:r>
    </w:p>
    <w:p w14:paraId="2A79D7E1" w14:textId="640F1589" w:rsidR="00F1185E" w:rsidRDefault="00F1185E" w:rsidP="00F1185E">
      <w:pPr>
        <w:pStyle w:val="a5"/>
      </w:pPr>
      <w:r>
        <w:t>Смотря по тому, с какой скоростью движется воздух в стволе и какова величина капель воды, могут происходить следующие явления:</w:t>
      </w:r>
    </w:p>
    <w:p w14:paraId="1A464375" w14:textId="4D5436D6" w:rsidR="00F1185E" w:rsidRDefault="00F1185E" w:rsidP="00F1185E">
      <w:pPr>
        <w:pStyle w:val="a1"/>
        <w:tabs>
          <w:tab w:val="left" w:pos="284"/>
        </w:tabs>
        <w:ind w:left="0" w:firstLine="0"/>
      </w:pPr>
      <w:r>
        <w:t>наиболее крупные капли воды под влиянием силы тяжести, преодолевая напор вентиляционной струи, будут падать на вентиляционный горизонт;</w:t>
      </w:r>
    </w:p>
    <w:p w14:paraId="734BCDEB" w14:textId="6D23812E" w:rsidR="00F1185E" w:rsidRDefault="00F1185E" w:rsidP="00F1185E">
      <w:pPr>
        <w:pStyle w:val="a1"/>
        <w:tabs>
          <w:tab w:val="left" w:pos="284"/>
        </w:tabs>
        <w:ind w:left="0" w:firstLine="0"/>
      </w:pPr>
      <w:r>
        <w:t>средние по величине капли будут оставаться в стволе во взвешенном состоянии;</w:t>
      </w:r>
    </w:p>
    <w:p w14:paraId="111AE1EB" w14:textId="2DE41241" w:rsidR="00F1185E" w:rsidRDefault="00F1185E" w:rsidP="00F1185E">
      <w:pPr>
        <w:pStyle w:val="a1"/>
        <w:tabs>
          <w:tab w:val="left" w:pos="284"/>
        </w:tabs>
        <w:ind w:left="0" w:firstLine="0"/>
      </w:pPr>
      <w:r>
        <w:lastRenderedPageBreak/>
        <w:t>самые мелкие капли будут увлекаться вентиляционной струей в канал вентилятора, где часть из них будет падать на почву канала и стекать обратно в ствол, а остальная часть вместе с воздухом выбрасываться на поверхность. Вода, стекающая в ствол, очевидно, увеличивает его сопротивление; чтобы устранить вредное влияние этой воды устраивают в канале вентилятора поперечную канавку, из которой скапливающаяся в ней вода откачивается насосом; кроме того, в месте сопряжения ствола с каналом делается невысокий бортик; эти простые мероприятия позволили на ряде глубоких южноафриканских шахт существенно увеличить подачу воздуха [</w:t>
      </w:r>
      <w:r w:rsidR="00672796">
        <w:t>!</w:t>
      </w:r>
      <w:r w:rsidRPr="00016E61">
        <w:rPr>
          <w:highlight w:val="yellow"/>
        </w:rPr>
        <w:t>10</w:t>
      </w:r>
      <w:r>
        <w:t>].</w:t>
      </w:r>
    </w:p>
    <w:p w14:paraId="07696E34" w14:textId="6D153432" w:rsidR="00F1185E" w:rsidRDefault="00F1185E" w:rsidP="00F1185E">
      <w:pPr>
        <w:pStyle w:val="a5"/>
      </w:pPr>
      <w:r>
        <w:t>То, что значительная часть воды находится в стволе во взвешенном состоянии, показывает следующее наблюдение: после остановки вентилятора в течение нескольких минут в стволе наблюдался настоящий ливень, который, однако, скоро прекратился. Эта вода также увеличивает сопротивление ствола; чтобы избавиться от нее, рекомендуется или несколько увеличить число оборотов вентилятора или несколько уменьшить; в обоих случаях дебит вентилятора возрастает. Критической считается скорость в стволе несколько выше 10 м/сек.</w:t>
      </w:r>
    </w:p>
    <w:p w14:paraId="0F8833AD" w14:textId="74CCBDFE" w:rsidR="00F1185E" w:rsidRDefault="00F1185E" w:rsidP="00F1185E">
      <w:pPr>
        <w:pStyle w:val="a5"/>
      </w:pPr>
      <w:r>
        <w:t xml:space="preserve">В сверхглубоких шахтах, например, глубиной 1500 м, удельный вес воздуха при температуре его (при условии кондиционирования) порядка 27—28° и давлении </w:t>
      </w:r>
      <m:oMath>
        <m:r>
          <w:rPr>
            <w:rFonts w:ascii="Cambria Math" w:hAnsi="Cambria Math"/>
          </w:rPr>
          <m:t xml:space="preserve">760+ </m:t>
        </m:r>
        <m:f>
          <m:fPr>
            <m:ctrlPr>
              <w:rPr>
                <w:rFonts w:ascii="Cambria Math" w:hAnsi="Cambria Math"/>
                <w:i/>
              </w:rPr>
            </m:ctrlPr>
          </m:fPr>
          <m:num>
            <m:r>
              <w:rPr>
                <w:rFonts w:ascii="Cambria Math" w:hAnsi="Cambria Math"/>
              </w:rPr>
              <m:t>1500</m:t>
            </m:r>
          </m:num>
          <m:den>
            <m:r>
              <w:rPr>
                <w:rFonts w:ascii="Cambria Math" w:hAnsi="Cambria Math"/>
              </w:rPr>
              <m:t>100</m:t>
            </m:r>
          </m:den>
        </m:f>
        <m:r>
          <w:rPr>
            <w:rFonts w:ascii="Cambria Math" w:hAnsi="Cambria Math"/>
          </w:rPr>
          <m:t>.</m:t>
        </m:r>
      </m:oMath>
      <w:r>
        <w:t xml:space="preserve"> 9</w:t>
      </w:r>
      <w:r w:rsidRPr="00F1185E">
        <w:t xml:space="preserve">,5=902,5 </w:t>
      </w:r>
      <w:r>
        <w:t xml:space="preserve">мм рт. ст. </w:t>
      </w:r>
      <w:r w:rsidRPr="00F1185E">
        <w:t xml:space="preserve">будет равен </w:t>
      </w:r>
      <m:oMath>
        <m:r>
          <w:rPr>
            <w:rFonts w:ascii="Cambria Math" w:hAnsi="Cambria Math"/>
          </w:rPr>
          <m:t xml:space="preserve">0,455 × </m:t>
        </m:r>
        <m:f>
          <m:fPr>
            <m:ctrlPr>
              <w:rPr>
                <w:rFonts w:ascii="Cambria Math" w:hAnsi="Cambria Math"/>
                <w:i/>
              </w:rPr>
            </m:ctrlPr>
          </m:fPr>
          <m:num>
            <m:r>
              <w:rPr>
                <w:rFonts w:ascii="Cambria Math" w:hAnsi="Cambria Math"/>
              </w:rPr>
              <m:t>902,5</m:t>
            </m:r>
          </m:num>
          <m:den>
            <m:r>
              <w:rPr>
                <w:rFonts w:ascii="Cambria Math" w:hAnsi="Cambria Math"/>
              </w:rPr>
              <m:t>300</m:t>
            </m:r>
          </m:den>
        </m:f>
        <m:r>
          <w:rPr>
            <w:rFonts w:ascii="Cambria Math" w:hAnsi="Cambria Math"/>
          </w:rPr>
          <m:t>=1,365</m:t>
        </m:r>
      </m:oMath>
      <w:r>
        <w:t xml:space="preserve"> кг/м</w:t>
      </w:r>
      <w:r w:rsidRPr="00F1185E">
        <w:rPr>
          <w:vertAlign w:val="superscript"/>
        </w:rPr>
        <w:t>3</w:t>
      </w:r>
      <w:r w:rsidRPr="00F1185E">
        <w:t>,</w:t>
      </w:r>
      <w:r>
        <w:t xml:space="preserve"> т. е. почти на 14% выше нормального удельного веса 1,2 кг/м</w:t>
      </w:r>
      <w:r w:rsidRPr="00F1185E">
        <w:rPr>
          <w:vertAlign w:val="superscript"/>
        </w:rPr>
        <w:t>3</w:t>
      </w:r>
      <w:r>
        <w:t>', следовательно, сопротивление выработок, по которым будет проходить воздух указанного удельного веса, будет на 14% больше обычного.</w:t>
      </w:r>
    </w:p>
    <w:p w14:paraId="3F3160C8" w14:textId="62F9F6FD" w:rsidR="00C15871" w:rsidRPr="00F1185E" w:rsidRDefault="00F1185E" w:rsidP="00F1185E">
      <w:pPr>
        <w:pStyle w:val="a5"/>
      </w:pPr>
      <w:r>
        <w:t>Резкого уменьшения удельного веса воздуха можно ожидать при шахтных пожарах, когда при температуре воздуха порядка 1000° величина удельного веса воздуха уменьшится до 0,3 кг/м</w:t>
      </w:r>
      <w:r w:rsidRPr="00F1185E">
        <w:rPr>
          <w:vertAlign w:val="superscript"/>
        </w:rPr>
        <w:t>3</w:t>
      </w:r>
      <w:r>
        <w:t xml:space="preserve"> и даже меньше, что при известных условиях может привести к самопроизвольному опрокидыванию вентиляционной струи.</w:t>
      </w:r>
    </w:p>
    <w:p w14:paraId="039BC50D" w14:textId="0834C094" w:rsidR="00C15871" w:rsidRDefault="00162466" w:rsidP="00862D21">
      <w:pPr>
        <w:pStyle w:val="30"/>
      </w:pPr>
      <w:bookmarkStart w:id="458" w:name="_Toc229564925"/>
      <w:bookmarkStart w:id="459" w:name="_Toc229950140"/>
      <w:r w:rsidRPr="00F1185E">
        <w:lastRenderedPageBreak/>
        <w:t xml:space="preserve">§ 7. </w:t>
      </w:r>
      <w:r w:rsidR="003A07E2">
        <w:t>Е</w:t>
      </w:r>
      <w:r w:rsidRPr="00F1185E">
        <w:t>диницы сопротивления</w:t>
      </w:r>
      <w:bookmarkEnd w:id="458"/>
      <w:bookmarkEnd w:id="459"/>
    </w:p>
    <w:p w14:paraId="4024FB15" w14:textId="1F7EB6AF" w:rsidR="005D5B80" w:rsidRDefault="005D5B80" w:rsidP="005D5B80">
      <w:pPr>
        <w:pStyle w:val="a5"/>
      </w:pPr>
      <w:r w:rsidRPr="005D5B80">
        <w:t>В § 1 настоящей главы было уже указано, что за сопротивление выработки следует признать выражение</w:t>
      </w:r>
      <w:r>
        <w:t xml:space="preserve"> </w:t>
      </w:r>
      <m:oMath>
        <m:r>
          <w:rPr>
            <w:rFonts w:ascii="Cambria Math" w:hAnsi="Cambria Math"/>
          </w:rPr>
          <m:t>R= α</m:t>
        </m:r>
        <m:f>
          <m:fPr>
            <m:ctrlPr>
              <w:rPr>
                <w:rFonts w:ascii="Cambria Math" w:hAnsi="Cambria Math"/>
                <w:i/>
              </w:rPr>
            </m:ctrlPr>
          </m:fPr>
          <m:num>
            <m:r>
              <w:rPr>
                <w:rFonts w:ascii="Cambria Math" w:hAnsi="Cambria Math"/>
              </w:rPr>
              <m:t>LP</m:t>
            </m:r>
          </m:num>
          <m:den>
            <m:sSup>
              <m:sSupPr>
                <m:ctrlPr>
                  <w:rPr>
                    <w:rFonts w:ascii="Cambria Math" w:hAnsi="Cambria Math"/>
                    <w:i/>
                  </w:rPr>
                </m:ctrlPr>
              </m:sSupPr>
              <m:e>
                <m:r>
                  <w:rPr>
                    <w:rFonts w:ascii="Cambria Math" w:hAnsi="Cambria Math"/>
                  </w:rPr>
                  <m:t>S</m:t>
                </m:r>
              </m:e>
              <m:sup>
                <m:r>
                  <w:rPr>
                    <w:rFonts w:ascii="Cambria Math" w:hAnsi="Cambria Math"/>
                  </w:rPr>
                  <m:t>3</m:t>
                </m:r>
              </m:sup>
            </m:sSup>
          </m:den>
        </m:f>
      </m:oMath>
      <w:r w:rsidRPr="005D5B80">
        <w:t>, a зависимость между сопротивлением, депрессией и количеством воздуха подчиняется уравнению</w:t>
      </w:r>
      <w:r>
        <w:t xml:space="preserve"> </w:t>
      </w:r>
      <m:oMath>
        <m:r>
          <w:rPr>
            <w:rFonts w:ascii="Cambria Math" w:hAnsi="Cambria Math"/>
          </w:rPr>
          <m:t xml:space="preserve">R= </m:t>
        </m:r>
        <m:f>
          <m:fPr>
            <m:ctrlPr>
              <w:rPr>
                <w:rFonts w:ascii="Cambria Math" w:hAnsi="Cambria Math"/>
                <w:i/>
              </w:rPr>
            </m:ctrlPr>
          </m:fPr>
          <m:num>
            <m:r>
              <w:rPr>
                <w:rFonts w:ascii="Cambria Math" w:hAnsi="Cambria Math"/>
              </w:rPr>
              <m:t>h</m:t>
            </m:r>
          </m:num>
          <m:den>
            <m:sSup>
              <m:sSupPr>
                <m:ctrlPr>
                  <w:rPr>
                    <w:rFonts w:ascii="Cambria Math" w:hAnsi="Cambria Math"/>
                    <w:i/>
                  </w:rPr>
                </m:ctrlPr>
              </m:sSupPr>
              <m:e>
                <m:r>
                  <w:rPr>
                    <w:rFonts w:ascii="Cambria Math" w:hAnsi="Cambria Math"/>
                  </w:rPr>
                  <m:t>Q</m:t>
                </m:r>
              </m:e>
              <m:sup>
                <m:r>
                  <w:rPr>
                    <w:rFonts w:ascii="Cambria Math" w:hAnsi="Cambria Math"/>
                  </w:rPr>
                  <m:t>2</m:t>
                </m:r>
              </m:sup>
            </m:sSup>
          </m:den>
        </m:f>
      </m:oMath>
      <w:r w:rsidRPr="005D5B80">
        <w:t xml:space="preserve">. </w:t>
      </w:r>
      <w:r>
        <w:t>И него видно, что для того, чтобы получить значение сопротивления какой-нибудь вы работки, необходимо разделить потерю давления в этой выработке на квадрат количества воздуха, проходящего по ней. Это положение является общим и распространяется на лобовые и местные сопротивления.</w:t>
      </w:r>
    </w:p>
    <w:p w14:paraId="3F70FFA5" w14:textId="527E7905" w:rsidR="005D5B80" w:rsidRDefault="005D5B80" w:rsidP="005D5B80">
      <w:pPr>
        <w:pStyle w:val="a5"/>
      </w:pPr>
      <w:r>
        <w:t xml:space="preserve">При </w:t>
      </w:r>
      <w:r w:rsidR="00CB3D80">
        <w:rPr>
          <w:lang w:val="en-US"/>
        </w:rPr>
        <w:t>h</w:t>
      </w:r>
      <w:r>
        <w:t>=1 и Q=1, R=1, т. е. сопротивлением, равным единице, обладает такая выработка, депрессия которой при прохождении по ней 1 м</w:t>
      </w:r>
      <w:r w:rsidR="00CB3D80">
        <w:t>³</w:t>
      </w:r>
      <w:r w:rsidR="00CB3D80" w:rsidRPr="00CB3D80">
        <w:t>/</w:t>
      </w:r>
      <w:r>
        <w:t xml:space="preserve">сек равна 1 мм вод. ст., или в общем случае, обладают такие выработки, для которых </w:t>
      </w:r>
      <w:r w:rsidR="00CB3D80">
        <w:t>h: Q</w:t>
      </w:r>
      <w:r w:rsidRPr="005D5B80">
        <w:rPr>
          <w:vertAlign w:val="superscript"/>
        </w:rPr>
        <w:t>2</w:t>
      </w:r>
      <w:r>
        <w:t>=1.</w:t>
      </w:r>
    </w:p>
    <w:p w14:paraId="6A766BF8" w14:textId="3428FACB" w:rsidR="00C15871" w:rsidRDefault="005D5B80" w:rsidP="005D5B80">
      <w:pPr>
        <w:pStyle w:val="a5"/>
      </w:pPr>
      <w:r>
        <w:t>Размерность единицы сопротивления</w:t>
      </w:r>
      <w:r>
        <w:rPr>
          <w:lang w:val="en-US"/>
        </w:rPr>
        <w:t>,</w:t>
      </w:r>
      <w:r>
        <w:t xml:space="preserve"> следующая:</w:t>
      </w:r>
    </w:p>
    <w:tbl>
      <w:tblPr>
        <w:tblStyle w:val="51"/>
        <w:tblW w:w="5000" w:type="pct"/>
        <w:tblLook w:val="04A0" w:firstRow="1" w:lastRow="0" w:firstColumn="1" w:lastColumn="0" w:noHBand="0" w:noVBand="1"/>
      </w:tblPr>
      <w:tblGrid>
        <w:gridCol w:w="919"/>
        <w:gridCol w:w="5918"/>
        <w:gridCol w:w="930"/>
      </w:tblGrid>
      <w:tr w:rsidR="005D5B80" w:rsidRPr="00235092" w14:paraId="6163B806" w14:textId="77777777" w:rsidTr="006727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1291818F" w14:textId="77777777" w:rsidR="005D5B80" w:rsidRPr="00235092" w:rsidRDefault="005D5B80" w:rsidP="00235092">
            <w:pPr>
              <w:rPr>
                <w:color w:val="auto"/>
              </w:rPr>
            </w:pPr>
          </w:p>
        </w:tc>
        <w:tc>
          <w:tcPr>
            <w:tcW w:w="4536" w:type="dxa"/>
          </w:tcPr>
          <w:p w14:paraId="73240E88" w14:textId="6D307347" w:rsidR="005D5B80" w:rsidRPr="00235092" w:rsidRDefault="00000000" w:rsidP="00235092">
            <w:pPr>
              <w:pStyle w:val="aff7"/>
              <w:cnfStyle w:val="100000000000" w:firstRow="1" w:lastRow="0" w:firstColumn="0" w:lastColumn="0" w:oddVBand="0" w:evenVBand="0" w:oddHBand="0" w:evenHBand="0" w:firstRowFirstColumn="0" w:firstRowLastColumn="0" w:lastRowFirstColumn="0" w:lastRowLastColumn="0"/>
            </w:pPr>
            <m:oMathPara>
              <m:oMath>
                <m:d>
                  <m:dPr>
                    <m:begChr m:val="["/>
                    <m:endChr m:val="]"/>
                    <m:ctrlPr/>
                  </m:dPr>
                  <m:e>
                    <m:r>
                      <m:t>R</m:t>
                    </m:r>
                  </m:e>
                </m:d>
                <m:r>
                  <m:t>=</m:t>
                </m:r>
                <m:d>
                  <m:dPr>
                    <m:begChr m:val="["/>
                    <m:endChr m:val="]"/>
                    <m:ctrlPr/>
                  </m:dPr>
                  <m:e>
                    <m:f>
                      <m:fPr>
                        <m:ctrlPr/>
                      </m:fPr>
                      <m:num>
                        <m:r>
                          <m:t>h</m:t>
                        </m:r>
                      </m:num>
                      <m:den>
                        <m:sSup>
                          <m:sSupPr>
                            <m:ctrlPr/>
                          </m:sSupPr>
                          <m:e>
                            <m:r>
                              <m:t>Q</m:t>
                            </m:r>
                          </m:e>
                          <m:sup>
                            <m:r>
                              <m:t>2</m:t>
                            </m:r>
                          </m:sup>
                        </m:sSup>
                      </m:den>
                    </m:f>
                  </m:e>
                </m:d>
                <m:r>
                  <m:t>=</m:t>
                </m:r>
                <m:f>
                  <m:fPr>
                    <m:ctrlPr/>
                  </m:fPr>
                  <m:num>
                    <m:f>
                      <m:fPr>
                        <m:type m:val="lin"/>
                        <m:ctrlPr/>
                      </m:fPr>
                      <m:num>
                        <m:r>
                          <m:t>кг</m:t>
                        </m:r>
                      </m:num>
                      <m:den>
                        <m:sSup>
                          <m:sSupPr>
                            <m:ctrlPr/>
                          </m:sSupPr>
                          <m:e>
                            <m:r>
                              <m:t>м</m:t>
                            </m:r>
                          </m:e>
                          <m:sup>
                            <m:r>
                              <m:t>2</m:t>
                            </m:r>
                          </m:sup>
                        </m:sSup>
                      </m:den>
                    </m:f>
                  </m:num>
                  <m:den>
                    <m:sSup>
                      <m:sSupPr>
                        <m:ctrlPr/>
                      </m:sSupPr>
                      <m:e>
                        <m:r>
                          <m:t>(</m:t>
                        </m:r>
                        <m:f>
                          <m:fPr>
                            <m:type m:val="lin"/>
                            <m:ctrlPr/>
                          </m:fPr>
                          <m:num>
                            <m:sSup>
                              <m:sSupPr>
                                <m:ctrlPr/>
                              </m:sSupPr>
                              <m:e>
                                <m:r>
                                  <m:t>м</m:t>
                                </m:r>
                              </m:e>
                              <m:sup>
                                <m:r>
                                  <m:t>3</m:t>
                                </m:r>
                              </m:sup>
                            </m:sSup>
                          </m:num>
                          <m:den>
                            <m:r>
                              <m:t>сек</m:t>
                            </m:r>
                          </m:den>
                        </m:f>
                        <m:r>
                          <m:t>)</m:t>
                        </m:r>
                      </m:e>
                      <m:sup>
                        <m:r>
                          <m:t>2</m:t>
                        </m:r>
                      </m:sup>
                    </m:sSup>
                  </m:den>
                </m:f>
                <m:r>
                  <m:t>=</m:t>
                </m:r>
                <m:f>
                  <m:fPr>
                    <m:ctrlPr/>
                  </m:fPr>
                  <m:num>
                    <m:r>
                      <m:t>кг×сек</m:t>
                    </m:r>
                  </m:num>
                  <m:den>
                    <m:sSup>
                      <m:sSupPr>
                        <m:ctrlPr/>
                      </m:sSupPr>
                      <m:e>
                        <m:r>
                          <m:t>м</m:t>
                        </m:r>
                      </m:e>
                      <m:sup>
                        <m:r>
                          <m:t>3</m:t>
                        </m:r>
                      </m:sup>
                    </m:sSup>
                  </m:den>
                </m:f>
                <m:r>
                  <m:t>.</m:t>
                </m:r>
              </m:oMath>
            </m:oMathPara>
          </w:p>
        </w:tc>
        <w:tc>
          <w:tcPr>
            <w:tcW w:w="702" w:type="dxa"/>
          </w:tcPr>
          <w:p w14:paraId="494E7177" w14:textId="61E3FC0C" w:rsidR="005D5B80" w:rsidRPr="00235092" w:rsidRDefault="00B0689B" w:rsidP="00235092">
            <w:pPr>
              <w:pStyle w:val="a5"/>
              <w:cnfStyle w:val="100000000000" w:firstRow="1" w:lastRow="0" w:firstColumn="0" w:lastColumn="0" w:oddVBand="0" w:evenVBand="0" w:oddHBand="0" w:evenHBand="0" w:firstRowFirstColumn="0" w:firstRowLastColumn="0" w:lastRowFirstColumn="0" w:lastRowLastColumn="0"/>
            </w:pPr>
            <w:r w:rsidRPr="00235092">
              <w:t>(</w:t>
            </w:r>
            <w:fldSimple w:instr=" SEQ Формула \* ARABIC ">
              <w:r w:rsidR="0075087B">
                <w:rPr>
                  <w:noProof/>
                </w:rPr>
                <w:t>129</w:t>
              </w:r>
            </w:fldSimple>
            <w:r w:rsidRPr="00235092">
              <w:t>)</w:t>
            </w:r>
          </w:p>
        </w:tc>
      </w:tr>
    </w:tbl>
    <w:p w14:paraId="5763D078" w14:textId="77777777" w:rsidR="005D5B80" w:rsidRDefault="005D5B80" w:rsidP="005D5B80">
      <w:pPr>
        <w:pStyle w:val="a5"/>
      </w:pPr>
      <w:r>
        <w:t>Эта единица называется киломюргом.</w:t>
      </w:r>
    </w:p>
    <w:p w14:paraId="0F77F617" w14:textId="677462FB" w:rsidR="005D5B80" w:rsidRDefault="005D5B80" w:rsidP="005D5B80">
      <w:pPr>
        <w:pStyle w:val="a5"/>
      </w:pPr>
      <w:r>
        <w:t>Поскольку в ряде случаев киломюрг является слишком крупной единицей для измерения сопротивления рудничных выработок (например, сопротивление штрека длиной 50 м сечением 6 м</w:t>
      </w:r>
      <w:r w:rsidRPr="005D5B80">
        <w:rPr>
          <w:vertAlign w:val="superscript"/>
        </w:rPr>
        <w:t>2</w:t>
      </w:r>
      <w:r>
        <w:t xml:space="preserve"> равно 0,0025 киломюрга). Наряду с этой основной единицей сопротивления применяется другая, в тысячу раз более мелкая, которая называется мюргом и обозначается греческой буквой µ. Очевидно, что 1 kµ. и равен 1000 µ. Сопротивление указанного выше штрека в мюргах будет равно 2,5 µ.</w:t>
      </w:r>
    </w:p>
    <w:p w14:paraId="7CB44959" w14:textId="7F647AC6" w:rsidR="005D5B80" w:rsidRDefault="005D5B80" w:rsidP="005D5B80">
      <w:pPr>
        <w:pStyle w:val="a5"/>
      </w:pPr>
      <w:r>
        <w:t>Кроме мюргов, за рубежом пользуются также другими единицами для измерения сопротивления шахтных выработок. Так, в Германии такой единицей является вейсбах (ω), совпадающий по величине с киломюргом, а в Англии аткинсон, равный 0,0061 киломюрга; сопротивлением в один аткинсон обладает выработка, падение давления в которой при протекании по ней 1000 куб. футов в 1 сек. сухого воздуха равно 1 дюйму на кв. фут (при температуре 15,5°С и давлении 762 мм рт. ст.).</w:t>
      </w:r>
    </w:p>
    <w:p w14:paraId="57CBFE60" w14:textId="77EF2AA2" w:rsidR="005D5B80" w:rsidRDefault="005D5B80" w:rsidP="005D5B80">
      <w:pPr>
        <w:pStyle w:val="a5"/>
      </w:pPr>
      <w:r>
        <w:lastRenderedPageBreak/>
        <w:t>Величину местных и лобовых сопротивлений также выражают в киломюргах и мюргах.</w:t>
      </w:r>
    </w:p>
    <w:p w14:paraId="42669AA4" w14:textId="1FA9A259" w:rsidR="005D5B80" w:rsidRDefault="005D5B80" w:rsidP="005D5B80">
      <w:pPr>
        <w:pStyle w:val="a5"/>
      </w:pPr>
      <w:r>
        <w:t xml:space="preserve">Необходимо подчеркнуть, что </w:t>
      </w:r>
      <w:r w:rsidRPr="005D5B80">
        <w:rPr>
          <w:rStyle w:val="af3"/>
        </w:rPr>
        <w:t>величиной, характеризующей трудность или, наоборот, легкость проветривания какой-нибудь выработки, является не коэффициент трения, а сопротивление</w:t>
      </w:r>
      <w:r>
        <w:t xml:space="preserve"> R. Выработки могут обладать одинаковыми коэффициентами трения, </w:t>
      </w:r>
      <w:r w:rsidR="00AD6EC4">
        <w:t>но,</w:t>
      </w:r>
      <w:r>
        <w:t xml:space="preserve"> если поперечные размеры их неодинаковы, выработка большего сечения будет более легкой с точки зрения проветривания, чем более узкая выработка.</w:t>
      </w:r>
    </w:p>
    <w:p w14:paraId="0990D4DF" w14:textId="6B4324EE" w:rsidR="005D5B80" w:rsidRDefault="005D5B80" w:rsidP="005D5B80">
      <w:pPr>
        <w:pStyle w:val="a5"/>
      </w:pPr>
      <w:r>
        <w:t>Ниже, в</w:t>
      </w:r>
      <w:r w:rsidR="00232152" w:rsidRPr="00232152">
        <w:t xml:space="preserve"> </w:t>
      </w:r>
      <w:r w:rsidR="00232152" w:rsidRPr="00232152">
        <w:rPr>
          <w:rStyle w:val="afff6"/>
        </w:rPr>
        <w:t>таблице</w:t>
      </w:r>
      <w:r w:rsidRPr="00232152">
        <w:rPr>
          <w:rStyle w:val="afff6"/>
        </w:rPr>
        <w:t xml:space="preserve"> </w:t>
      </w:r>
      <w:r w:rsidR="00DB63B1" w:rsidRPr="00DB63B1">
        <w:rPr>
          <w:rStyle w:val="afff6"/>
        </w:rPr>
        <w:fldChar w:fldCharType="begin"/>
      </w:r>
      <w:r w:rsidR="00DB63B1" w:rsidRPr="00DB63B1">
        <w:rPr>
          <w:rStyle w:val="afff6"/>
        </w:rPr>
        <w:instrText xml:space="preserve"> REF _Ref228910362 \h </w:instrText>
      </w:r>
      <w:r w:rsidR="00DB63B1">
        <w:rPr>
          <w:rStyle w:val="afff6"/>
        </w:rPr>
        <w:instrText xml:space="preserve"> \* MERGEFORMAT </w:instrText>
      </w:r>
      <w:r w:rsidR="00DB63B1" w:rsidRPr="00DB63B1">
        <w:rPr>
          <w:rStyle w:val="afff6"/>
        </w:rPr>
      </w:r>
      <w:r w:rsidR="00DB63B1" w:rsidRPr="00DB63B1">
        <w:rPr>
          <w:rStyle w:val="afff6"/>
        </w:rPr>
        <w:fldChar w:fldCharType="separate"/>
      </w:r>
      <w:r w:rsidR="00A05A8B" w:rsidRPr="00232152">
        <w:rPr>
          <w:rStyle w:val="afff6"/>
          <w:vanish/>
        </w:rPr>
        <w:t xml:space="preserve">Таблица </w:t>
      </w:r>
      <w:r w:rsidR="00A05A8B" w:rsidRPr="00A05A8B">
        <w:rPr>
          <w:rStyle w:val="afff6"/>
        </w:rPr>
        <w:t>33</w:t>
      </w:r>
      <w:r w:rsidR="00DB63B1" w:rsidRPr="00DB63B1">
        <w:rPr>
          <w:rStyle w:val="afff6"/>
        </w:rPr>
        <w:fldChar w:fldCharType="end"/>
      </w:r>
      <w:r>
        <w:t>, приведены в мюргах значения сопротивлений 100-метровых участков штрекообразных выработок, закрепленных неполными крепежными рамами, для разных площадей поперечного сечения при а=0,0015; для нахождения значений при других коэффициентах трения служит дополнительная колонка, в которой приведены значения поправочного множителя k.</w:t>
      </w:r>
    </w:p>
    <w:p w14:paraId="2EF84E8A" w14:textId="77B51C6B" w:rsidR="00674C2D" w:rsidRDefault="00674C2D" w:rsidP="00674C2D">
      <w:pPr>
        <w:pStyle w:val="affd"/>
      </w:pPr>
      <w:bookmarkStart w:id="460" w:name="_Ref228910362"/>
      <w:r>
        <w:lastRenderedPageBreak/>
        <w:t xml:space="preserve">Таблица </w:t>
      </w:r>
      <w:fldSimple w:instr=" SEQ Таблица \* ARABIC ">
        <w:r w:rsidR="00A60DD8">
          <w:rPr>
            <w:noProof/>
          </w:rPr>
          <w:t>33</w:t>
        </w:r>
      </w:fldSimple>
      <w:bookmarkEnd w:id="460"/>
    </w:p>
    <w:tbl>
      <w:tblPr>
        <w:tblStyle w:val="af4"/>
        <w:tblW w:w="5000" w:type="pct"/>
        <w:tblLayout w:type="fixed"/>
        <w:tblLook w:val="04A0" w:firstRow="1" w:lastRow="0" w:firstColumn="1" w:lastColumn="0" w:noHBand="0" w:noVBand="1"/>
      </w:tblPr>
      <w:tblGrid>
        <w:gridCol w:w="549"/>
        <w:gridCol w:w="555"/>
        <w:gridCol w:w="556"/>
        <w:gridCol w:w="556"/>
        <w:gridCol w:w="557"/>
        <w:gridCol w:w="741"/>
        <w:gridCol w:w="556"/>
        <w:gridCol w:w="556"/>
        <w:gridCol w:w="556"/>
        <w:gridCol w:w="741"/>
        <w:gridCol w:w="557"/>
        <w:gridCol w:w="741"/>
        <w:gridCol w:w="546"/>
      </w:tblGrid>
      <w:tr w:rsidR="00690F13" w:rsidRPr="00672796" w14:paraId="57198AE6" w14:textId="77777777" w:rsidTr="006727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Merge w:val="restart"/>
          </w:tcPr>
          <w:p w14:paraId="06A0BFEF" w14:textId="6083B96B" w:rsidR="00CC6D5D" w:rsidRPr="00672796" w:rsidRDefault="00CC6D5D" w:rsidP="00672796">
            <w:pPr>
              <w:rPr>
                <w:color w:val="auto"/>
              </w:rPr>
            </w:pPr>
            <w:r w:rsidRPr="00672796">
              <w:rPr>
                <w:color w:val="auto"/>
                <w:lang w:val="en-US"/>
              </w:rPr>
              <w:t xml:space="preserve">S, </w:t>
            </w:r>
            <w:r w:rsidRPr="00672796">
              <w:rPr>
                <w:color w:val="auto"/>
              </w:rPr>
              <w:t>м3</w:t>
            </w:r>
          </w:p>
        </w:tc>
        <w:tc>
          <w:tcPr>
            <w:tcW w:w="4536" w:type="dxa"/>
            <w:gridSpan w:val="10"/>
          </w:tcPr>
          <w:p w14:paraId="356B8ADD" w14:textId="52889F07" w:rsidR="00CC6D5D" w:rsidRPr="00672796" w:rsidRDefault="00CC6D5D" w:rsidP="00672796">
            <w:pPr>
              <w:cnfStyle w:val="100000000000" w:firstRow="1" w:lastRow="0" w:firstColumn="0" w:lastColumn="0" w:oddVBand="0" w:evenVBand="0" w:oddHBand="0" w:evenHBand="0" w:firstRowFirstColumn="0" w:firstRowLastColumn="0" w:lastRowFirstColumn="0" w:lastRowLastColumn="0"/>
              <w:rPr>
                <w:color w:val="auto"/>
              </w:rPr>
            </w:pPr>
            <w:r w:rsidRPr="00672796">
              <w:rPr>
                <w:color w:val="auto"/>
              </w:rPr>
              <w:t>Десятые доли квадратного метра</w:t>
            </w:r>
          </w:p>
        </w:tc>
        <w:tc>
          <w:tcPr>
            <w:tcW w:w="567" w:type="dxa"/>
          </w:tcPr>
          <w:p w14:paraId="79BB1DB8" w14:textId="127B6D88" w:rsidR="00CC6D5D" w:rsidRPr="00672796" w:rsidRDefault="00CC6D5D" w:rsidP="00672796">
            <w:pPr>
              <w:cnfStyle w:val="100000000000" w:firstRow="1" w:lastRow="0" w:firstColumn="0" w:lastColumn="0" w:oddVBand="0" w:evenVBand="0" w:oddHBand="0" w:evenHBand="0" w:firstRowFirstColumn="0" w:firstRowLastColumn="0" w:lastRowFirstColumn="0" w:lastRowLastColumn="0"/>
              <w:rPr>
                <w:color w:val="auto"/>
                <w:lang w:val="en-US"/>
              </w:rPr>
            </w:pPr>
            <w:r w:rsidRPr="00672796">
              <w:rPr>
                <w:color w:val="auto"/>
                <w:lang w:val="en-US"/>
              </w:rPr>
              <w:t>a</w:t>
            </w:r>
          </w:p>
        </w:tc>
        <w:tc>
          <w:tcPr>
            <w:tcW w:w="418" w:type="dxa"/>
          </w:tcPr>
          <w:p w14:paraId="1A700918" w14:textId="2425C663" w:rsidR="00CC6D5D" w:rsidRPr="00672796" w:rsidRDefault="00CC6D5D" w:rsidP="00672796">
            <w:pPr>
              <w:cnfStyle w:val="100000000000" w:firstRow="1" w:lastRow="0" w:firstColumn="0" w:lastColumn="0" w:oddVBand="0" w:evenVBand="0" w:oddHBand="0" w:evenHBand="0" w:firstRowFirstColumn="0" w:firstRowLastColumn="0" w:lastRowFirstColumn="0" w:lastRowLastColumn="0"/>
              <w:rPr>
                <w:color w:val="auto"/>
                <w:lang w:val="en-US"/>
              </w:rPr>
            </w:pPr>
            <w:r w:rsidRPr="00672796">
              <w:rPr>
                <w:color w:val="auto"/>
                <w:lang w:val="en-US"/>
              </w:rPr>
              <w:t>k</w:t>
            </w:r>
          </w:p>
        </w:tc>
      </w:tr>
      <w:tr w:rsidR="00690F13" w:rsidRPr="00672796" w14:paraId="0C921C13" w14:textId="77777777" w:rsidTr="00672796">
        <w:trPr>
          <w:trHeight w:val="169"/>
        </w:trPr>
        <w:tc>
          <w:tcPr>
            <w:cnfStyle w:val="001000000000" w:firstRow="0" w:lastRow="0" w:firstColumn="1" w:lastColumn="0" w:oddVBand="0" w:evenVBand="0" w:oddHBand="0" w:evenHBand="0" w:firstRowFirstColumn="0" w:firstRowLastColumn="0" w:lastRowFirstColumn="0" w:lastRowLastColumn="0"/>
            <w:tcW w:w="421" w:type="dxa"/>
            <w:vMerge/>
          </w:tcPr>
          <w:p w14:paraId="09F287B4" w14:textId="77777777" w:rsidR="00CC6D5D" w:rsidRPr="00672796" w:rsidRDefault="00CC6D5D" w:rsidP="00672796">
            <w:pPr>
              <w:rPr>
                <w:color w:val="auto"/>
              </w:rPr>
            </w:pPr>
          </w:p>
        </w:tc>
        <w:tc>
          <w:tcPr>
            <w:tcW w:w="425" w:type="dxa"/>
            <w:vMerge w:val="restart"/>
          </w:tcPr>
          <w:p w14:paraId="384CB851" w14:textId="386D27E5"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r w:rsidRPr="00672796">
              <w:rPr>
                <w:color w:val="auto"/>
              </w:rPr>
              <w:t>0</w:t>
            </w:r>
          </w:p>
        </w:tc>
        <w:tc>
          <w:tcPr>
            <w:tcW w:w="425" w:type="dxa"/>
            <w:vMerge w:val="restart"/>
          </w:tcPr>
          <w:p w14:paraId="7247D08B" w14:textId="4EA056DB"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r w:rsidRPr="00672796">
              <w:rPr>
                <w:color w:val="auto"/>
              </w:rPr>
              <w:t>1</w:t>
            </w:r>
          </w:p>
        </w:tc>
        <w:tc>
          <w:tcPr>
            <w:tcW w:w="425" w:type="dxa"/>
            <w:vMerge w:val="restart"/>
          </w:tcPr>
          <w:p w14:paraId="48184B86" w14:textId="7830E12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r w:rsidRPr="00672796">
              <w:rPr>
                <w:color w:val="auto"/>
              </w:rPr>
              <w:t>2</w:t>
            </w:r>
          </w:p>
        </w:tc>
        <w:tc>
          <w:tcPr>
            <w:tcW w:w="426" w:type="dxa"/>
            <w:vMerge w:val="restart"/>
          </w:tcPr>
          <w:p w14:paraId="6716243A" w14:textId="063A8DF5"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r w:rsidRPr="00672796">
              <w:rPr>
                <w:color w:val="auto"/>
              </w:rPr>
              <w:t>3</w:t>
            </w:r>
          </w:p>
        </w:tc>
        <w:tc>
          <w:tcPr>
            <w:tcW w:w="567" w:type="dxa"/>
            <w:vMerge w:val="restart"/>
          </w:tcPr>
          <w:p w14:paraId="5778A906" w14:textId="0F649BFD"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r w:rsidRPr="00672796">
              <w:rPr>
                <w:color w:val="auto"/>
              </w:rPr>
              <w:t>4</w:t>
            </w:r>
          </w:p>
        </w:tc>
        <w:tc>
          <w:tcPr>
            <w:tcW w:w="425" w:type="dxa"/>
            <w:vMerge w:val="restart"/>
          </w:tcPr>
          <w:p w14:paraId="4AF930DB" w14:textId="21C1044A"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r w:rsidRPr="00672796">
              <w:rPr>
                <w:color w:val="auto"/>
              </w:rPr>
              <w:t>5</w:t>
            </w:r>
          </w:p>
        </w:tc>
        <w:tc>
          <w:tcPr>
            <w:tcW w:w="425" w:type="dxa"/>
            <w:vMerge w:val="restart"/>
          </w:tcPr>
          <w:p w14:paraId="54D42E0E" w14:textId="04CE5A63"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r w:rsidRPr="00672796">
              <w:rPr>
                <w:color w:val="auto"/>
              </w:rPr>
              <w:t>6</w:t>
            </w:r>
          </w:p>
        </w:tc>
        <w:tc>
          <w:tcPr>
            <w:tcW w:w="425" w:type="dxa"/>
            <w:vMerge w:val="restart"/>
          </w:tcPr>
          <w:p w14:paraId="6AF7A986" w14:textId="7B6E30B9"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r w:rsidRPr="00672796">
              <w:rPr>
                <w:color w:val="auto"/>
              </w:rPr>
              <w:t>7</w:t>
            </w:r>
          </w:p>
        </w:tc>
        <w:tc>
          <w:tcPr>
            <w:tcW w:w="567" w:type="dxa"/>
            <w:vMerge w:val="restart"/>
          </w:tcPr>
          <w:p w14:paraId="3A2F5CBC" w14:textId="4D50223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r w:rsidRPr="00672796">
              <w:rPr>
                <w:color w:val="auto"/>
              </w:rPr>
              <w:t>8</w:t>
            </w:r>
          </w:p>
        </w:tc>
        <w:tc>
          <w:tcPr>
            <w:tcW w:w="426" w:type="dxa"/>
            <w:vMerge w:val="restart"/>
          </w:tcPr>
          <w:p w14:paraId="4605773B" w14:textId="163D7F4F"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r w:rsidRPr="00672796">
              <w:rPr>
                <w:color w:val="auto"/>
              </w:rPr>
              <w:t>9</w:t>
            </w:r>
          </w:p>
        </w:tc>
        <w:tc>
          <w:tcPr>
            <w:tcW w:w="567" w:type="dxa"/>
          </w:tcPr>
          <w:p w14:paraId="5ABBF197" w14:textId="3B41FBE8"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rPr>
              <w:t>0</w:t>
            </w:r>
            <w:r w:rsidRPr="00672796">
              <w:rPr>
                <w:color w:val="auto"/>
                <w:lang w:val="en-US"/>
              </w:rPr>
              <w:t>,0010</w:t>
            </w:r>
          </w:p>
        </w:tc>
        <w:tc>
          <w:tcPr>
            <w:tcW w:w="418" w:type="dxa"/>
          </w:tcPr>
          <w:p w14:paraId="773021EB" w14:textId="01C6E2DA"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0,67</w:t>
            </w:r>
          </w:p>
        </w:tc>
      </w:tr>
      <w:tr w:rsidR="00690F13" w:rsidRPr="00672796" w14:paraId="01BAE36E" w14:textId="77777777" w:rsidTr="00672796">
        <w:trPr>
          <w:trHeight w:val="169"/>
        </w:trPr>
        <w:tc>
          <w:tcPr>
            <w:cnfStyle w:val="001000000000" w:firstRow="0" w:lastRow="0" w:firstColumn="1" w:lastColumn="0" w:oddVBand="0" w:evenVBand="0" w:oddHBand="0" w:evenHBand="0" w:firstRowFirstColumn="0" w:firstRowLastColumn="0" w:lastRowFirstColumn="0" w:lastRowLastColumn="0"/>
            <w:tcW w:w="421" w:type="dxa"/>
            <w:vMerge/>
          </w:tcPr>
          <w:p w14:paraId="77D50C2B" w14:textId="77777777" w:rsidR="00CC6D5D" w:rsidRPr="00672796" w:rsidRDefault="00CC6D5D" w:rsidP="00672796">
            <w:pPr>
              <w:rPr>
                <w:color w:val="auto"/>
              </w:rPr>
            </w:pPr>
          </w:p>
        </w:tc>
        <w:tc>
          <w:tcPr>
            <w:tcW w:w="425" w:type="dxa"/>
            <w:vMerge/>
          </w:tcPr>
          <w:p w14:paraId="4340CCD9" w14:textId="7777777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p>
        </w:tc>
        <w:tc>
          <w:tcPr>
            <w:tcW w:w="425" w:type="dxa"/>
            <w:vMerge/>
          </w:tcPr>
          <w:p w14:paraId="27FF8B28" w14:textId="7777777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p>
        </w:tc>
        <w:tc>
          <w:tcPr>
            <w:tcW w:w="425" w:type="dxa"/>
            <w:vMerge/>
          </w:tcPr>
          <w:p w14:paraId="118A4DB5" w14:textId="7777777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p>
        </w:tc>
        <w:tc>
          <w:tcPr>
            <w:tcW w:w="426" w:type="dxa"/>
            <w:vMerge/>
          </w:tcPr>
          <w:p w14:paraId="01D3D9DF" w14:textId="7777777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p>
        </w:tc>
        <w:tc>
          <w:tcPr>
            <w:tcW w:w="567" w:type="dxa"/>
            <w:vMerge/>
          </w:tcPr>
          <w:p w14:paraId="3759ED92" w14:textId="7777777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p>
        </w:tc>
        <w:tc>
          <w:tcPr>
            <w:tcW w:w="425" w:type="dxa"/>
            <w:vMerge/>
          </w:tcPr>
          <w:p w14:paraId="0FFBBE4E" w14:textId="7777777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p>
        </w:tc>
        <w:tc>
          <w:tcPr>
            <w:tcW w:w="425" w:type="dxa"/>
            <w:vMerge/>
          </w:tcPr>
          <w:p w14:paraId="47C06CA9" w14:textId="7777777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p>
        </w:tc>
        <w:tc>
          <w:tcPr>
            <w:tcW w:w="425" w:type="dxa"/>
            <w:vMerge/>
          </w:tcPr>
          <w:p w14:paraId="3C155D52" w14:textId="7777777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p>
        </w:tc>
        <w:tc>
          <w:tcPr>
            <w:tcW w:w="567" w:type="dxa"/>
            <w:vMerge/>
          </w:tcPr>
          <w:p w14:paraId="1AA9E909" w14:textId="7777777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p>
        </w:tc>
        <w:tc>
          <w:tcPr>
            <w:tcW w:w="426" w:type="dxa"/>
            <w:vMerge/>
          </w:tcPr>
          <w:p w14:paraId="035DB45F" w14:textId="7777777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rPr>
            </w:pPr>
          </w:p>
        </w:tc>
        <w:tc>
          <w:tcPr>
            <w:tcW w:w="567" w:type="dxa"/>
          </w:tcPr>
          <w:p w14:paraId="3CDD5988" w14:textId="63D1A93A"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0,0011</w:t>
            </w:r>
          </w:p>
        </w:tc>
        <w:tc>
          <w:tcPr>
            <w:tcW w:w="418" w:type="dxa"/>
          </w:tcPr>
          <w:p w14:paraId="12C09904" w14:textId="1296DF00"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0,73</w:t>
            </w:r>
          </w:p>
        </w:tc>
      </w:tr>
      <w:tr w:rsidR="00690F13" w:rsidRPr="00672796" w14:paraId="295512EF" w14:textId="77777777" w:rsidTr="00672796">
        <w:tc>
          <w:tcPr>
            <w:cnfStyle w:val="001000000000" w:firstRow="0" w:lastRow="0" w:firstColumn="1" w:lastColumn="0" w:oddVBand="0" w:evenVBand="0" w:oddHBand="0" w:evenHBand="0" w:firstRowFirstColumn="0" w:firstRowLastColumn="0" w:lastRowFirstColumn="0" w:lastRowLastColumn="0"/>
            <w:tcW w:w="421" w:type="dxa"/>
          </w:tcPr>
          <w:p w14:paraId="5C4BC75D" w14:textId="5049BFAE" w:rsidR="00CC6D5D" w:rsidRPr="00672796" w:rsidRDefault="00CC6D5D" w:rsidP="00672796">
            <w:pPr>
              <w:rPr>
                <w:color w:val="auto"/>
              </w:rPr>
            </w:pPr>
            <w:r w:rsidRPr="00672796">
              <w:rPr>
                <w:color w:val="auto"/>
              </w:rPr>
              <w:t>2</w:t>
            </w:r>
          </w:p>
        </w:tc>
        <w:tc>
          <w:tcPr>
            <w:tcW w:w="425" w:type="dxa"/>
          </w:tcPr>
          <w:p w14:paraId="622C190B" w14:textId="45AA44D3"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110</w:t>
            </w:r>
          </w:p>
        </w:tc>
        <w:tc>
          <w:tcPr>
            <w:tcW w:w="425" w:type="dxa"/>
          </w:tcPr>
          <w:p w14:paraId="50C9A82A" w14:textId="0602872C"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97,5</w:t>
            </w:r>
          </w:p>
        </w:tc>
        <w:tc>
          <w:tcPr>
            <w:tcW w:w="425" w:type="dxa"/>
          </w:tcPr>
          <w:p w14:paraId="6345460C" w14:textId="73F447D2"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86,9</w:t>
            </w:r>
          </w:p>
        </w:tc>
        <w:tc>
          <w:tcPr>
            <w:tcW w:w="426" w:type="dxa"/>
          </w:tcPr>
          <w:p w14:paraId="739D1EAF" w14:textId="39671586"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77,7</w:t>
            </w:r>
          </w:p>
        </w:tc>
        <w:tc>
          <w:tcPr>
            <w:tcW w:w="567" w:type="dxa"/>
          </w:tcPr>
          <w:p w14:paraId="6DAF2817" w14:textId="40D2CDC3"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70,0</w:t>
            </w:r>
          </w:p>
        </w:tc>
        <w:tc>
          <w:tcPr>
            <w:tcW w:w="425" w:type="dxa"/>
          </w:tcPr>
          <w:p w14:paraId="73A1F8C2" w14:textId="56ACA85A"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63,0</w:t>
            </w:r>
          </w:p>
        </w:tc>
        <w:tc>
          <w:tcPr>
            <w:tcW w:w="425" w:type="dxa"/>
          </w:tcPr>
          <w:p w14:paraId="27D114CD" w14:textId="544E0C57"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57,2</w:t>
            </w:r>
          </w:p>
        </w:tc>
        <w:tc>
          <w:tcPr>
            <w:tcW w:w="425" w:type="dxa"/>
          </w:tcPr>
          <w:p w14:paraId="1B17CCB9" w14:textId="4BF80628"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52,1</w:t>
            </w:r>
          </w:p>
        </w:tc>
        <w:tc>
          <w:tcPr>
            <w:tcW w:w="567" w:type="dxa"/>
          </w:tcPr>
          <w:p w14:paraId="7B159D49" w14:textId="41FAFB3E"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47,5</w:t>
            </w:r>
          </w:p>
        </w:tc>
        <w:tc>
          <w:tcPr>
            <w:tcW w:w="426" w:type="dxa"/>
          </w:tcPr>
          <w:p w14:paraId="073FEFAF" w14:textId="7CF7B233"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43,6</w:t>
            </w:r>
          </w:p>
        </w:tc>
        <w:tc>
          <w:tcPr>
            <w:tcW w:w="567" w:type="dxa"/>
          </w:tcPr>
          <w:p w14:paraId="3ADAD149" w14:textId="2C292AD0"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0,0012</w:t>
            </w:r>
          </w:p>
        </w:tc>
        <w:tc>
          <w:tcPr>
            <w:tcW w:w="418" w:type="dxa"/>
          </w:tcPr>
          <w:p w14:paraId="779BA6A5" w14:textId="7FB3A01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0,80</w:t>
            </w:r>
          </w:p>
        </w:tc>
      </w:tr>
      <w:tr w:rsidR="00690F13" w:rsidRPr="00672796" w14:paraId="60EA981C" w14:textId="77777777" w:rsidTr="00672796">
        <w:tc>
          <w:tcPr>
            <w:cnfStyle w:val="001000000000" w:firstRow="0" w:lastRow="0" w:firstColumn="1" w:lastColumn="0" w:oddVBand="0" w:evenVBand="0" w:oddHBand="0" w:evenHBand="0" w:firstRowFirstColumn="0" w:firstRowLastColumn="0" w:lastRowFirstColumn="0" w:lastRowLastColumn="0"/>
            <w:tcW w:w="421" w:type="dxa"/>
          </w:tcPr>
          <w:p w14:paraId="3FC43291" w14:textId="384B6914" w:rsidR="00CC6D5D" w:rsidRPr="00672796" w:rsidRDefault="00CC6D5D" w:rsidP="00672796">
            <w:pPr>
              <w:rPr>
                <w:color w:val="auto"/>
              </w:rPr>
            </w:pPr>
            <w:r w:rsidRPr="00672796">
              <w:rPr>
                <w:color w:val="auto"/>
              </w:rPr>
              <w:t>3</w:t>
            </w:r>
          </w:p>
        </w:tc>
        <w:tc>
          <w:tcPr>
            <w:tcW w:w="425" w:type="dxa"/>
          </w:tcPr>
          <w:p w14:paraId="64D4B30D" w14:textId="34403A56"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40</w:t>
            </w:r>
          </w:p>
        </w:tc>
        <w:tc>
          <w:tcPr>
            <w:tcW w:w="425" w:type="dxa"/>
          </w:tcPr>
          <w:p w14:paraId="4EE5D369" w14:textId="5BF729B6"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36,9</w:t>
            </w:r>
          </w:p>
        </w:tc>
        <w:tc>
          <w:tcPr>
            <w:tcW w:w="425" w:type="dxa"/>
          </w:tcPr>
          <w:p w14:paraId="61EC4D3E" w14:textId="490012FD"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34,1</w:t>
            </w:r>
          </w:p>
        </w:tc>
        <w:tc>
          <w:tcPr>
            <w:tcW w:w="426" w:type="dxa"/>
          </w:tcPr>
          <w:p w14:paraId="415C2528" w14:textId="6B7D713C"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31,5</w:t>
            </w:r>
          </w:p>
        </w:tc>
        <w:tc>
          <w:tcPr>
            <w:tcW w:w="567" w:type="dxa"/>
          </w:tcPr>
          <w:p w14:paraId="070A3D03" w14:textId="34957741"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29,3</w:t>
            </w:r>
          </w:p>
        </w:tc>
        <w:tc>
          <w:tcPr>
            <w:tcW w:w="425" w:type="dxa"/>
          </w:tcPr>
          <w:p w14:paraId="2ED34886" w14:textId="51A20A78"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27,2</w:t>
            </w:r>
          </w:p>
        </w:tc>
        <w:tc>
          <w:tcPr>
            <w:tcW w:w="425" w:type="dxa"/>
          </w:tcPr>
          <w:p w14:paraId="7A920B80" w14:textId="22CFBD02"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25,4</w:t>
            </w:r>
          </w:p>
        </w:tc>
        <w:tc>
          <w:tcPr>
            <w:tcW w:w="425" w:type="dxa"/>
          </w:tcPr>
          <w:p w14:paraId="4FD03100" w14:textId="7CBA6486"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23,7</w:t>
            </w:r>
          </w:p>
        </w:tc>
        <w:tc>
          <w:tcPr>
            <w:tcW w:w="567" w:type="dxa"/>
          </w:tcPr>
          <w:p w14:paraId="00F49E74" w14:textId="48384E18"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22,2</w:t>
            </w:r>
          </w:p>
        </w:tc>
        <w:tc>
          <w:tcPr>
            <w:tcW w:w="426" w:type="dxa"/>
          </w:tcPr>
          <w:p w14:paraId="436F6643" w14:textId="2F7ED416"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20,8</w:t>
            </w:r>
          </w:p>
        </w:tc>
        <w:tc>
          <w:tcPr>
            <w:tcW w:w="567" w:type="dxa"/>
          </w:tcPr>
          <w:p w14:paraId="23B2F2EE" w14:textId="2C2D8E9D"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0,0013</w:t>
            </w:r>
          </w:p>
        </w:tc>
        <w:tc>
          <w:tcPr>
            <w:tcW w:w="418" w:type="dxa"/>
          </w:tcPr>
          <w:p w14:paraId="231E6A8E" w14:textId="14B71EBF"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0,87</w:t>
            </w:r>
          </w:p>
        </w:tc>
      </w:tr>
      <w:tr w:rsidR="00690F13" w:rsidRPr="00672796" w14:paraId="15EA2EB9" w14:textId="77777777" w:rsidTr="00672796">
        <w:tc>
          <w:tcPr>
            <w:cnfStyle w:val="001000000000" w:firstRow="0" w:lastRow="0" w:firstColumn="1" w:lastColumn="0" w:oddVBand="0" w:evenVBand="0" w:oddHBand="0" w:evenHBand="0" w:firstRowFirstColumn="0" w:firstRowLastColumn="0" w:lastRowFirstColumn="0" w:lastRowLastColumn="0"/>
            <w:tcW w:w="421" w:type="dxa"/>
          </w:tcPr>
          <w:p w14:paraId="22DA51CD" w14:textId="400AE933" w:rsidR="00CC6D5D" w:rsidRPr="00672796" w:rsidRDefault="00CC6D5D" w:rsidP="00672796">
            <w:pPr>
              <w:rPr>
                <w:color w:val="auto"/>
              </w:rPr>
            </w:pPr>
            <w:r w:rsidRPr="00672796">
              <w:rPr>
                <w:color w:val="auto"/>
              </w:rPr>
              <w:t>4</w:t>
            </w:r>
          </w:p>
        </w:tc>
        <w:tc>
          <w:tcPr>
            <w:tcW w:w="425" w:type="dxa"/>
          </w:tcPr>
          <w:p w14:paraId="2C80E0F8" w14:textId="4797E2EB"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19,5</w:t>
            </w:r>
          </w:p>
        </w:tc>
        <w:tc>
          <w:tcPr>
            <w:tcW w:w="425" w:type="dxa"/>
          </w:tcPr>
          <w:p w14:paraId="6743461C" w14:textId="1A4DFAC9"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18,1</w:t>
            </w:r>
          </w:p>
        </w:tc>
        <w:tc>
          <w:tcPr>
            <w:tcW w:w="425" w:type="dxa"/>
          </w:tcPr>
          <w:p w14:paraId="1AE58CF8" w14:textId="2CBC86DC"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17,3</w:t>
            </w:r>
          </w:p>
        </w:tc>
        <w:tc>
          <w:tcPr>
            <w:tcW w:w="426" w:type="dxa"/>
          </w:tcPr>
          <w:p w14:paraId="735DD60A" w14:textId="6F3E220E"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16,3</w:t>
            </w:r>
          </w:p>
        </w:tc>
        <w:tc>
          <w:tcPr>
            <w:tcW w:w="567" w:type="dxa"/>
          </w:tcPr>
          <w:p w14:paraId="71E93690" w14:textId="3472389B"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15,4</w:t>
            </w:r>
          </w:p>
        </w:tc>
        <w:tc>
          <w:tcPr>
            <w:tcW w:w="425" w:type="dxa"/>
          </w:tcPr>
          <w:p w14:paraId="1ADF391C" w14:textId="7001C788"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14,5</w:t>
            </w:r>
          </w:p>
        </w:tc>
        <w:tc>
          <w:tcPr>
            <w:tcW w:w="425" w:type="dxa"/>
          </w:tcPr>
          <w:p w14:paraId="009EB853" w14:textId="516981F7"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13,8</w:t>
            </w:r>
          </w:p>
        </w:tc>
        <w:tc>
          <w:tcPr>
            <w:tcW w:w="425" w:type="dxa"/>
          </w:tcPr>
          <w:p w14:paraId="6411F0C3" w14:textId="1C72B30B"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13,0</w:t>
            </w:r>
          </w:p>
        </w:tc>
        <w:tc>
          <w:tcPr>
            <w:tcW w:w="567" w:type="dxa"/>
          </w:tcPr>
          <w:p w14:paraId="1F4E53EA" w14:textId="16870C92"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12,3</w:t>
            </w:r>
          </w:p>
        </w:tc>
        <w:tc>
          <w:tcPr>
            <w:tcW w:w="426" w:type="dxa"/>
          </w:tcPr>
          <w:p w14:paraId="1AF60C9B" w14:textId="25419921"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11,7</w:t>
            </w:r>
          </w:p>
        </w:tc>
        <w:tc>
          <w:tcPr>
            <w:tcW w:w="567" w:type="dxa"/>
          </w:tcPr>
          <w:p w14:paraId="6C4E4C8E" w14:textId="1FFE7F68"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0,0014</w:t>
            </w:r>
          </w:p>
        </w:tc>
        <w:tc>
          <w:tcPr>
            <w:tcW w:w="418" w:type="dxa"/>
          </w:tcPr>
          <w:p w14:paraId="12DBD0E9" w14:textId="4188F099"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0,93</w:t>
            </w:r>
          </w:p>
        </w:tc>
      </w:tr>
      <w:tr w:rsidR="00690F13" w:rsidRPr="00672796" w14:paraId="5A77E657" w14:textId="77777777" w:rsidTr="00672796">
        <w:tc>
          <w:tcPr>
            <w:cnfStyle w:val="001000000000" w:firstRow="0" w:lastRow="0" w:firstColumn="1" w:lastColumn="0" w:oddVBand="0" w:evenVBand="0" w:oddHBand="0" w:evenHBand="0" w:firstRowFirstColumn="0" w:firstRowLastColumn="0" w:lastRowFirstColumn="0" w:lastRowLastColumn="0"/>
            <w:tcW w:w="421" w:type="dxa"/>
          </w:tcPr>
          <w:p w14:paraId="540F2BE6" w14:textId="7DA1278F" w:rsidR="00CC6D5D" w:rsidRPr="00672796" w:rsidRDefault="00CC6D5D" w:rsidP="00672796">
            <w:pPr>
              <w:rPr>
                <w:color w:val="auto"/>
              </w:rPr>
            </w:pPr>
            <w:r w:rsidRPr="00672796">
              <w:rPr>
                <w:color w:val="auto"/>
              </w:rPr>
              <w:t>5</w:t>
            </w:r>
          </w:p>
        </w:tc>
        <w:tc>
          <w:tcPr>
            <w:tcW w:w="425" w:type="dxa"/>
          </w:tcPr>
          <w:p w14:paraId="6513F556" w14:textId="122EF51D"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11,2</w:t>
            </w:r>
          </w:p>
        </w:tc>
        <w:tc>
          <w:tcPr>
            <w:tcW w:w="425" w:type="dxa"/>
          </w:tcPr>
          <w:p w14:paraId="49B7DBD4" w14:textId="20F9260C"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10,7</w:t>
            </w:r>
          </w:p>
        </w:tc>
        <w:tc>
          <w:tcPr>
            <w:tcW w:w="425" w:type="dxa"/>
          </w:tcPr>
          <w:p w14:paraId="2D7929F6" w14:textId="2589C89F"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9,95</w:t>
            </w:r>
          </w:p>
        </w:tc>
        <w:tc>
          <w:tcPr>
            <w:tcW w:w="426" w:type="dxa"/>
          </w:tcPr>
          <w:p w14:paraId="1C4B82F5" w14:textId="399C8A2D"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9,59</w:t>
            </w:r>
          </w:p>
        </w:tc>
        <w:tc>
          <w:tcPr>
            <w:tcW w:w="567" w:type="dxa"/>
          </w:tcPr>
          <w:p w14:paraId="17EBBA83" w14:textId="6BD47CE9"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9,22</w:t>
            </w:r>
          </w:p>
        </w:tc>
        <w:tc>
          <w:tcPr>
            <w:tcW w:w="425" w:type="dxa"/>
          </w:tcPr>
          <w:p w14:paraId="495EEE55" w14:textId="1F9E7FC7"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8,82</w:t>
            </w:r>
          </w:p>
        </w:tc>
        <w:tc>
          <w:tcPr>
            <w:tcW w:w="425" w:type="dxa"/>
          </w:tcPr>
          <w:p w14:paraId="59EA1C4D" w14:textId="3D5E865F"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8,42</w:t>
            </w:r>
          </w:p>
        </w:tc>
        <w:tc>
          <w:tcPr>
            <w:tcW w:w="425" w:type="dxa"/>
          </w:tcPr>
          <w:p w14:paraId="054CA59F" w14:textId="61162EB3"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8,07</w:t>
            </w:r>
          </w:p>
        </w:tc>
        <w:tc>
          <w:tcPr>
            <w:tcW w:w="567" w:type="dxa"/>
          </w:tcPr>
          <w:p w14:paraId="687A6A99" w14:textId="3BCFADD4"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7,72</w:t>
            </w:r>
          </w:p>
        </w:tc>
        <w:tc>
          <w:tcPr>
            <w:tcW w:w="426" w:type="dxa"/>
          </w:tcPr>
          <w:p w14:paraId="3B58655F" w14:textId="5088B2C3"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7,42</w:t>
            </w:r>
          </w:p>
        </w:tc>
        <w:tc>
          <w:tcPr>
            <w:tcW w:w="567" w:type="dxa"/>
          </w:tcPr>
          <w:p w14:paraId="4935B5AB" w14:textId="66344E6F"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0,0015</w:t>
            </w:r>
          </w:p>
        </w:tc>
        <w:tc>
          <w:tcPr>
            <w:tcW w:w="418" w:type="dxa"/>
          </w:tcPr>
          <w:p w14:paraId="2C8737E4" w14:textId="27688502"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1,00</w:t>
            </w:r>
          </w:p>
        </w:tc>
      </w:tr>
      <w:tr w:rsidR="00690F13" w:rsidRPr="00672796" w14:paraId="5BCDB6E6" w14:textId="77777777" w:rsidTr="00672796">
        <w:tc>
          <w:tcPr>
            <w:cnfStyle w:val="001000000000" w:firstRow="0" w:lastRow="0" w:firstColumn="1" w:lastColumn="0" w:oddVBand="0" w:evenVBand="0" w:oddHBand="0" w:evenHBand="0" w:firstRowFirstColumn="0" w:firstRowLastColumn="0" w:lastRowFirstColumn="0" w:lastRowLastColumn="0"/>
            <w:tcW w:w="421" w:type="dxa"/>
          </w:tcPr>
          <w:p w14:paraId="44CC8081" w14:textId="2A779794" w:rsidR="00CC6D5D" w:rsidRPr="00672796" w:rsidRDefault="00CC6D5D" w:rsidP="00672796">
            <w:pPr>
              <w:rPr>
                <w:color w:val="auto"/>
              </w:rPr>
            </w:pPr>
            <w:r w:rsidRPr="00672796">
              <w:rPr>
                <w:color w:val="auto"/>
              </w:rPr>
              <w:t>6</w:t>
            </w:r>
          </w:p>
        </w:tc>
        <w:tc>
          <w:tcPr>
            <w:tcW w:w="425" w:type="dxa"/>
          </w:tcPr>
          <w:p w14:paraId="746ABA17" w14:textId="4ECD275A"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7,08</w:t>
            </w:r>
          </w:p>
        </w:tc>
        <w:tc>
          <w:tcPr>
            <w:tcW w:w="425" w:type="dxa"/>
          </w:tcPr>
          <w:p w14:paraId="3D71ED68" w14:textId="6E7FB749"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6,81</w:t>
            </w:r>
          </w:p>
        </w:tc>
        <w:tc>
          <w:tcPr>
            <w:tcW w:w="425" w:type="dxa"/>
          </w:tcPr>
          <w:p w14:paraId="56AD7BBB" w14:textId="0E1A5252"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6,53</w:t>
            </w:r>
          </w:p>
        </w:tc>
        <w:tc>
          <w:tcPr>
            <w:tcW w:w="426" w:type="dxa"/>
          </w:tcPr>
          <w:p w14:paraId="5870A3AD" w14:textId="553D9C32"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6,</w:t>
            </w:r>
            <w:r w:rsidR="00690F13" w:rsidRPr="00672796">
              <w:rPr>
                <w:color w:val="auto"/>
                <w:lang w:val="en-US"/>
              </w:rPr>
              <w:t>28</w:t>
            </w:r>
          </w:p>
        </w:tc>
        <w:tc>
          <w:tcPr>
            <w:tcW w:w="567" w:type="dxa"/>
          </w:tcPr>
          <w:p w14:paraId="74440F84" w14:textId="0DB1E906"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6,03</w:t>
            </w:r>
          </w:p>
        </w:tc>
        <w:tc>
          <w:tcPr>
            <w:tcW w:w="425" w:type="dxa"/>
          </w:tcPr>
          <w:p w14:paraId="72143BD4" w14:textId="27104146"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5,80</w:t>
            </w:r>
          </w:p>
        </w:tc>
        <w:tc>
          <w:tcPr>
            <w:tcW w:w="425" w:type="dxa"/>
          </w:tcPr>
          <w:p w14:paraId="0D481E0B" w14:textId="090FB9E1"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5,58</w:t>
            </w:r>
          </w:p>
        </w:tc>
        <w:tc>
          <w:tcPr>
            <w:tcW w:w="425" w:type="dxa"/>
          </w:tcPr>
          <w:p w14:paraId="22B54060" w14:textId="223C2077"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5,38</w:t>
            </w:r>
          </w:p>
        </w:tc>
        <w:tc>
          <w:tcPr>
            <w:tcW w:w="567" w:type="dxa"/>
          </w:tcPr>
          <w:p w14:paraId="1E735514" w14:textId="560D612A"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5,18</w:t>
            </w:r>
          </w:p>
        </w:tc>
        <w:tc>
          <w:tcPr>
            <w:tcW w:w="426" w:type="dxa"/>
          </w:tcPr>
          <w:p w14:paraId="4993AE91" w14:textId="22BA4FB8"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4,98</w:t>
            </w:r>
          </w:p>
        </w:tc>
        <w:tc>
          <w:tcPr>
            <w:tcW w:w="567" w:type="dxa"/>
          </w:tcPr>
          <w:p w14:paraId="419CC366" w14:textId="63659759"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0,0016</w:t>
            </w:r>
          </w:p>
        </w:tc>
        <w:tc>
          <w:tcPr>
            <w:tcW w:w="418" w:type="dxa"/>
          </w:tcPr>
          <w:p w14:paraId="3600E7E9" w14:textId="4E01965F"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1,07</w:t>
            </w:r>
          </w:p>
        </w:tc>
      </w:tr>
      <w:tr w:rsidR="00690F13" w:rsidRPr="00672796" w14:paraId="65AAEC03" w14:textId="77777777" w:rsidTr="00672796">
        <w:tc>
          <w:tcPr>
            <w:cnfStyle w:val="001000000000" w:firstRow="0" w:lastRow="0" w:firstColumn="1" w:lastColumn="0" w:oddVBand="0" w:evenVBand="0" w:oddHBand="0" w:evenHBand="0" w:firstRowFirstColumn="0" w:firstRowLastColumn="0" w:lastRowFirstColumn="0" w:lastRowLastColumn="0"/>
            <w:tcW w:w="421" w:type="dxa"/>
          </w:tcPr>
          <w:p w14:paraId="7DEE8CE9" w14:textId="48FEE1B5" w:rsidR="00CC6D5D" w:rsidRPr="00672796" w:rsidRDefault="00CC6D5D" w:rsidP="00672796">
            <w:pPr>
              <w:rPr>
                <w:color w:val="auto"/>
              </w:rPr>
            </w:pPr>
            <w:r w:rsidRPr="00672796">
              <w:rPr>
                <w:color w:val="auto"/>
              </w:rPr>
              <w:t>7</w:t>
            </w:r>
          </w:p>
        </w:tc>
        <w:tc>
          <w:tcPr>
            <w:tcW w:w="425" w:type="dxa"/>
          </w:tcPr>
          <w:p w14:paraId="43A0D469" w14:textId="5A1A0A6D"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4,82</w:t>
            </w:r>
          </w:p>
        </w:tc>
        <w:tc>
          <w:tcPr>
            <w:tcW w:w="425" w:type="dxa"/>
          </w:tcPr>
          <w:p w14:paraId="0C018D19" w14:textId="4FAD6835"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4,65</w:t>
            </w:r>
          </w:p>
        </w:tc>
        <w:tc>
          <w:tcPr>
            <w:tcW w:w="425" w:type="dxa"/>
          </w:tcPr>
          <w:p w14:paraId="328EC077" w14:textId="777DCC1C"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4,49</w:t>
            </w:r>
          </w:p>
        </w:tc>
        <w:tc>
          <w:tcPr>
            <w:tcW w:w="426" w:type="dxa"/>
          </w:tcPr>
          <w:p w14:paraId="297A5A8A" w14:textId="6818E984"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4,</w:t>
            </w:r>
            <w:r w:rsidR="00690F13" w:rsidRPr="00672796">
              <w:rPr>
                <w:color w:val="auto"/>
                <w:lang w:val="en-US"/>
              </w:rPr>
              <w:t>20</w:t>
            </w:r>
          </w:p>
        </w:tc>
        <w:tc>
          <w:tcPr>
            <w:tcW w:w="567" w:type="dxa"/>
          </w:tcPr>
          <w:p w14:paraId="55F03AA5" w14:textId="65555CD8"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4,06</w:t>
            </w:r>
          </w:p>
        </w:tc>
        <w:tc>
          <w:tcPr>
            <w:tcW w:w="425" w:type="dxa"/>
          </w:tcPr>
          <w:p w14:paraId="7C06B5F6" w14:textId="0B97E4E1"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3,92</w:t>
            </w:r>
          </w:p>
        </w:tc>
        <w:tc>
          <w:tcPr>
            <w:tcW w:w="425" w:type="dxa"/>
          </w:tcPr>
          <w:p w14:paraId="287F9F65" w14:textId="323FE9B0"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3,80</w:t>
            </w:r>
          </w:p>
        </w:tc>
        <w:tc>
          <w:tcPr>
            <w:tcW w:w="425" w:type="dxa"/>
          </w:tcPr>
          <w:p w14:paraId="4312B770" w14:textId="48EF2302"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3,80</w:t>
            </w:r>
          </w:p>
        </w:tc>
        <w:tc>
          <w:tcPr>
            <w:tcW w:w="567" w:type="dxa"/>
          </w:tcPr>
          <w:p w14:paraId="4014240C" w14:textId="6D9887FC"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3,67</w:t>
            </w:r>
          </w:p>
        </w:tc>
        <w:tc>
          <w:tcPr>
            <w:tcW w:w="426" w:type="dxa"/>
          </w:tcPr>
          <w:p w14:paraId="5FB7AA76" w14:textId="3DCB78BB"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3,55</w:t>
            </w:r>
          </w:p>
        </w:tc>
        <w:tc>
          <w:tcPr>
            <w:tcW w:w="567" w:type="dxa"/>
          </w:tcPr>
          <w:p w14:paraId="2413635C" w14:textId="1B90D079"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0,0017</w:t>
            </w:r>
          </w:p>
        </w:tc>
        <w:tc>
          <w:tcPr>
            <w:tcW w:w="418" w:type="dxa"/>
          </w:tcPr>
          <w:p w14:paraId="16D788E1" w14:textId="34B9B8A9"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1,13</w:t>
            </w:r>
          </w:p>
        </w:tc>
      </w:tr>
      <w:tr w:rsidR="00690F13" w:rsidRPr="00672796" w14:paraId="28DD39FF" w14:textId="77777777" w:rsidTr="00672796">
        <w:tc>
          <w:tcPr>
            <w:cnfStyle w:val="001000000000" w:firstRow="0" w:lastRow="0" w:firstColumn="1" w:lastColumn="0" w:oddVBand="0" w:evenVBand="0" w:oddHBand="0" w:evenHBand="0" w:firstRowFirstColumn="0" w:firstRowLastColumn="0" w:lastRowFirstColumn="0" w:lastRowLastColumn="0"/>
            <w:tcW w:w="421" w:type="dxa"/>
          </w:tcPr>
          <w:p w14:paraId="692D2BD8" w14:textId="7525A788" w:rsidR="00CC6D5D" w:rsidRPr="00672796" w:rsidRDefault="00CC6D5D" w:rsidP="00672796">
            <w:pPr>
              <w:rPr>
                <w:color w:val="auto"/>
              </w:rPr>
            </w:pPr>
            <w:r w:rsidRPr="00672796">
              <w:rPr>
                <w:color w:val="auto"/>
              </w:rPr>
              <w:t>8</w:t>
            </w:r>
          </w:p>
        </w:tc>
        <w:tc>
          <w:tcPr>
            <w:tcW w:w="425" w:type="dxa"/>
          </w:tcPr>
          <w:p w14:paraId="04F7E7DF" w14:textId="26E84782"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3,45</w:t>
            </w:r>
          </w:p>
        </w:tc>
        <w:tc>
          <w:tcPr>
            <w:tcW w:w="425" w:type="dxa"/>
          </w:tcPr>
          <w:p w14:paraId="358706CA" w14:textId="3C6C6802"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3,34</w:t>
            </w:r>
          </w:p>
        </w:tc>
        <w:tc>
          <w:tcPr>
            <w:tcW w:w="425" w:type="dxa"/>
          </w:tcPr>
          <w:p w14:paraId="181C56BE" w14:textId="02F23A15"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3,23</w:t>
            </w:r>
          </w:p>
        </w:tc>
        <w:tc>
          <w:tcPr>
            <w:tcW w:w="426" w:type="dxa"/>
          </w:tcPr>
          <w:p w14:paraId="123864F5" w14:textId="21895880"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3,</w:t>
            </w:r>
            <w:r w:rsidR="00690F13" w:rsidRPr="00672796">
              <w:rPr>
                <w:color w:val="auto"/>
                <w:lang w:val="en-US"/>
              </w:rPr>
              <w:t>15</w:t>
            </w:r>
          </w:p>
        </w:tc>
        <w:tc>
          <w:tcPr>
            <w:tcW w:w="567" w:type="dxa"/>
          </w:tcPr>
          <w:p w14:paraId="1885CBBF" w14:textId="13F71418"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3,06</w:t>
            </w:r>
          </w:p>
        </w:tc>
        <w:tc>
          <w:tcPr>
            <w:tcW w:w="425" w:type="dxa"/>
          </w:tcPr>
          <w:p w14:paraId="5FE60F77" w14:textId="5049A2AE"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2,97</w:t>
            </w:r>
          </w:p>
        </w:tc>
        <w:tc>
          <w:tcPr>
            <w:tcW w:w="425" w:type="dxa"/>
          </w:tcPr>
          <w:p w14:paraId="17EC2119" w14:textId="71551738"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2,88</w:t>
            </w:r>
          </w:p>
        </w:tc>
        <w:tc>
          <w:tcPr>
            <w:tcW w:w="425" w:type="dxa"/>
          </w:tcPr>
          <w:p w14:paraId="58BE7FE4" w14:textId="7C8A321F"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2,80</w:t>
            </w:r>
          </w:p>
        </w:tc>
        <w:tc>
          <w:tcPr>
            <w:tcW w:w="567" w:type="dxa"/>
          </w:tcPr>
          <w:p w14:paraId="1F3D366E" w14:textId="1097239F"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2,72</w:t>
            </w:r>
          </w:p>
        </w:tc>
        <w:tc>
          <w:tcPr>
            <w:tcW w:w="426" w:type="dxa"/>
          </w:tcPr>
          <w:p w14:paraId="0A5DE352" w14:textId="1B7F6832"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2,64</w:t>
            </w:r>
          </w:p>
        </w:tc>
        <w:tc>
          <w:tcPr>
            <w:tcW w:w="567" w:type="dxa"/>
          </w:tcPr>
          <w:p w14:paraId="4EE66D98" w14:textId="4CCF0E38"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0,0018</w:t>
            </w:r>
          </w:p>
        </w:tc>
        <w:tc>
          <w:tcPr>
            <w:tcW w:w="418" w:type="dxa"/>
          </w:tcPr>
          <w:p w14:paraId="790751E2" w14:textId="1FD27006"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1,20</w:t>
            </w:r>
          </w:p>
        </w:tc>
      </w:tr>
      <w:tr w:rsidR="00690F13" w:rsidRPr="00672796" w14:paraId="63F157F9" w14:textId="77777777" w:rsidTr="00672796">
        <w:tc>
          <w:tcPr>
            <w:cnfStyle w:val="001000000000" w:firstRow="0" w:lastRow="0" w:firstColumn="1" w:lastColumn="0" w:oddVBand="0" w:evenVBand="0" w:oddHBand="0" w:evenHBand="0" w:firstRowFirstColumn="0" w:firstRowLastColumn="0" w:lastRowFirstColumn="0" w:lastRowLastColumn="0"/>
            <w:tcW w:w="421" w:type="dxa"/>
          </w:tcPr>
          <w:p w14:paraId="4A06BEE2" w14:textId="4098F0E3" w:rsidR="00CC6D5D" w:rsidRPr="00672796" w:rsidRDefault="00CC6D5D" w:rsidP="00672796">
            <w:pPr>
              <w:rPr>
                <w:color w:val="auto"/>
              </w:rPr>
            </w:pPr>
            <w:r w:rsidRPr="00672796">
              <w:rPr>
                <w:color w:val="auto"/>
              </w:rPr>
              <w:t>9</w:t>
            </w:r>
          </w:p>
        </w:tc>
        <w:tc>
          <w:tcPr>
            <w:tcW w:w="425" w:type="dxa"/>
          </w:tcPr>
          <w:p w14:paraId="7FD5B65F" w14:textId="15B48B9A"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2,57</w:t>
            </w:r>
          </w:p>
        </w:tc>
        <w:tc>
          <w:tcPr>
            <w:tcW w:w="425" w:type="dxa"/>
          </w:tcPr>
          <w:p w14:paraId="44C24549" w14:textId="655E27AD"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2,57</w:t>
            </w:r>
          </w:p>
        </w:tc>
        <w:tc>
          <w:tcPr>
            <w:tcW w:w="425" w:type="dxa"/>
          </w:tcPr>
          <w:p w14:paraId="6BE8D536" w14:textId="150F9C1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2,43</w:t>
            </w:r>
          </w:p>
        </w:tc>
        <w:tc>
          <w:tcPr>
            <w:tcW w:w="426" w:type="dxa"/>
          </w:tcPr>
          <w:p w14:paraId="5E4874B2" w14:textId="7758E69B"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2,36</w:t>
            </w:r>
          </w:p>
        </w:tc>
        <w:tc>
          <w:tcPr>
            <w:tcW w:w="567" w:type="dxa"/>
          </w:tcPr>
          <w:p w14:paraId="1CB1C914" w14:textId="692382BB"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2,30</w:t>
            </w:r>
          </w:p>
        </w:tc>
        <w:tc>
          <w:tcPr>
            <w:tcW w:w="425" w:type="dxa"/>
          </w:tcPr>
          <w:p w14:paraId="6B7BB3C5" w14:textId="1B79BDEB"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2,24</w:t>
            </w:r>
          </w:p>
        </w:tc>
        <w:tc>
          <w:tcPr>
            <w:tcW w:w="425" w:type="dxa"/>
          </w:tcPr>
          <w:p w14:paraId="03AC6C8E" w14:textId="7A7CB2ED"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2,19</w:t>
            </w:r>
          </w:p>
        </w:tc>
        <w:tc>
          <w:tcPr>
            <w:tcW w:w="425" w:type="dxa"/>
          </w:tcPr>
          <w:p w14:paraId="08CD2AED" w14:textId="6C5A3956"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2,14</w:t>
            </w:r>
          </w:p>
        </w:tc>
        <w:tc>
          <w:tcPr>
            <w:tcW w:w="567" w:type="dxa"/>
          </w:tcPr>
          <w:p w14:paraId="41F4876F" w14:textId="252CECB1"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2,08</w:t>
            </w:r>
          </w:p>
        </w:tc>
        <w:tc>
          <w:tcPr>
            <w:tcW w:w="426" w:type="dxa"/>
          </w:tcPr>
          <w:p w14:paraId="5CFC9626" w14:textId="558D1710" w:rsidR="00CC6D5D" w:rsidRPr="00672796" w:rsidRDefault="00674C2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2,03</w:t>
            </w:r>
          </w:p>
        </w:tc>
        <w:tc>
          <w:tcPr>
            <w:tcW w:w="567" w:type="dxa"/>
          </w:tcPr>
          <w:p w14:paraId="61190E10" w14:textId="4BBFA81C"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0,0019</w:t>
            </w:r>
          </w:p>
        </w:tc>
        <w:tc>
          <w:tcPr>
            <w:tcW w:w="418" w:type="dxa"/>
          </w:tcPr>
          <w:p w14:paraId="193D68FC" w14:textId="0D03C1C9"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1,27</w:t>
            </w:r>
          </w:p>
        </w:tc>
      </w:tr>
      <w:tr w:rsidR="00690F13" w:rsidRPr="00672796" w14:paraId="7DF7BD8E" w14:textId="77777777" w:rsidTr="00672796">
        <w:tc>
          <w:tcPr>
            <w:cnfStyle w:val="001000000000" w:firstRow="0" w:lastRow="0" w:firstColumn="1" w:lastColumn="0" w:oddVBand="0" w:evenVBand="0" w:oddHBand="0" w:evenHBand="0" w:firstRowFirstColumn="0" w:firstRowLastColumn="0" w:lastRowFirstColumn="0" w:lastRowLastColumn="0"/>
            <w:tcW w:w="421" w:type="dxa"/>
          </w:tcPr>
          <w:p w14:paraId="3CC8CFC9" w14:textId="1EF073B0" w:rsidR="00CC6D5D" w:rsidRPr="00672796" w:rsidRDefault="00CC6D5D" w:rsidP="00672796">
            <w:pPr>
              <w:rPr>
                <w:color w:val="auto"/>
              </w:rPr>
            </w:pPr>
            <w:r w:rsidRPr="00672796">
              <w:rPr>
                <w:color w:val="auto"/>
              </w:rPr>
              <w:t>10</w:t>
            </w:r>
          </w:p>
        </w:tc>
        <w:tc>
          <w:tcPr>
            <w:tcW w:w="425" w:type="dxa"/>
          </w:tcPr>
          <w:p w14:paraId="7ED8342C" w14:textId="42FAFF07"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1,97</w:t>
            </w:r>
          </w:p>
        </w:tc>
        <w:tc>
          <w:tcPr>
            <w:tcW w:w="425" w:type="dxa"/>
          </w:tcPr>
          <w:p w14:paraId="47567A3D" w14:textId="132DD95E"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1,93</w:t>
            </w:r>
          </w:p>
        </w:tc>
        <w:tc>
          <w:tcPr>
            <w:tcW w:w="425" w:type="dxa"/>
          </w:tcPr>
          <w:p w14:paraId="5B9C528C" w14:textId="2CC3FCD1"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1,88</w:t>
            </w:r>
          </w:p>
        </w:tc>
        <w:tc>
          <w:tcPr>
            <w:tcW w:w="426" w:type="dxa"/>
          </w:tcPr>
          <w:p w14:paraId="17179D47" w14:textId="34AB9A74"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1,79</w:t>
            </w:r>
          </w:p>
        </w:tc>
        <w:tc>
          <w:tcPr>
            <w:tcW w:w="567" w:type="dxa"/>
          </w:tcPr>
          <w:p w14:paraId="7FF96D27" w14:textId="233D26E7"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1,75</w:t>
            </w:r>
          </w:p>
        </w:tc>
        <w:tc>
          <w:tcPr>
            <w:tcW w:w="425" w:type="dxa"/>
          </w:tcPr>
          <w:p w14:paraId="1EDD727F" w14:textId="07C39D2F"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1,70</w:t>
            </w:r>
          </w:p>
        </w:tc>
        <w:tc>
          <w:tcPr>
            <w:tcW w:w="425" w:type="dxa"/>
          </w:tcPr>
          <w:p w14:paraId="307E3965" w14:textId="4E795A7F"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1,67</w:t>
            </w:r>
          </w:p>
        </w:tc>
        <w:tc>
          <w:tcPr>
            <w:tcW w:w="425" w:type="dxa"/>
          </w:tcPr>
          <w:p w14:paraId="756CA790" w14:textId="0E2FDA17"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1,67</w:t>
            </w:r>
          </w:p>
        </w:tc>
        <w:tc>
          <w:tcPr>
            <w:tcW w:w="567" w:type="dxa"/>
          </w:tcPr>
          <w:p w14:paraId="64653147" w14:textId="2AF2F39F" w:rsidR="00CC6D5D" w:rsidRPr="00672796" w:rsidRDefault="00690F13"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1,63</w:t>
            </w:r>
          </w:p>
        </w:tc>
        <w:tc>
          <w:tcPr>
            <w:tcW w:w="426" w:type="dxa"/>
          </w:tcPr>
          <w:p w14:paraId="19205546" w14:textId="4C5374CE" w:rsidR="00CC6D5D" w:rsidRPr="00672796" w:rsidRDefault="00674C2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1,59</w:t>
            </w:r>
          </w:p>
        </w:tc>
        <w:tc>
          <w:tcPr>
            <w:tcW w:w="567" w:type="dxa"/>
          </w:tcPr>
          <w:p w14:paraId="0874282A" w14:textId="477FF601"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0,0020</w:t>
            </w:r>
          </w:p>
        </w:tc>
        <w:tc>
          <w:tcPr>
            <w:tcW w:w="418" w:type="dxa"/>
          </w:tcPr>
          <w:p w14:paraId="6B357C8A" w14:textId="2CEE03E2" w:rsidR="00CC6D5D" w:rsidRPr="00672796" w:rsidRDefault="00CC6D5D" w:rsidP="00672796">
            <w:pPr>
              <w:cnfStyle w:val="000000000000" w:firstRow="0" w:lastRow="0" w:firstColumn="0" w:lastColumn="0" w:oddVBand="0" w:evenVBand="0" w:oddHBand="0" w:evenHBand="0" w:firstRowFirstColumn="0" w:firstRowLastColumn="0" w:lastRowFirstColumn="0" w:lastRowLastColumn="0"/>
              <w:rPr>
                <w:color w:val="auto"/>
                <w:lang w:val="en-US"/>
              </w:rPr>
            </w:pPr>
            <w:r w:rsidRPr="00672796">
              <w:rPr>
                <w:color w:val="auto"/>
                <w:lang w:val="en-US"/>
              </w:rPr>
              <w:t>1,33</w:t>
            </w:r>
          </w:p>
        </w:tc>
      </w:tr>
    </w:tbl>
    <w:p w14:paraId="6D55952D" w14:textId="4F8BC148" w:rsidR="005D5B80" w:rsidRPr="00674C2D" w:rsidRDefault="00674C2D" w:rsidP="00674C2D">
      <w:pPr>
        <w:pStyle w:val="a5"/>
        <w:rPr>
          <w:i/>
        </w:rPr>
      </w:pPr>
      <w:r>
        <w:t>Пример. Найти сопротивление участка штрека сечением 6,6 м</w:t>
      </w:r>
      <w:r w:rsidRPr="00674C2D">
        <w:rPr>
          <w:vertAlign w:val="superscript"/>
        </w:rPr>
        <w:t>2</w:t>
      </w:r>
      <w:r>
        <w:t>, длиной</w:t>
      </w:r>
      <w:r w:rsidRPr="00674C2D">
        <w:t xml:space="preserve"> </w:t>
      </w:r>
      <w:r>
        <w:t>600 м при а=0,0017. Ответ:</w:t>
      </w:r>
      <m:oMath>
        <m:r>
          <w:rPr>
            <w:rFonts w:ascii="Cambria Math" w:hAnsi="Cambria Math"/>
          </w:rPr>
          <m:t xml:space="preserve">R=5,58 × </m:t>
        </m:r>
        <m:f>
          <m:fPr>
            <m:ctrlPr>
              <w:rPr>
                <w:rFonts w:ascii="Cambria Math" w:hAnsi="Cambria Math"/>
                <w:i/>
              </w:rPr>
            </m:ctrlPr>
          </m:fPr>
          <m:num>
            <m:r>
              <w:rPr>
                <w:rFonts w:ascii="Cambria Math" w:hAnsi="Cambria Math"/>
              </w:rPr>
              <m:t>600</m:t>
            </m:r>
          </m:num>
          <m:den>
            <m:r>
              <w:rPr>
                <w:rFonts w:ascii="Cambria Math" w:hAnsi="Cambria Math"/>
              </w:rPr>
              <m:t>100</m:t>
            </m:r>
          </m:den>
        </m:f>
        <m:r>
          <w:rPr>
            <w:rFonts w:ascii="Cambria Math" w:hAnsi="Cambria Math"/>
          </w:rPr>
          <m:t xml:space="preserve"> ×1,13=37,8 μ</m:t>
        </m:r>
      </m:oMath>
      <w:r w:rsidRPr="002347F1">
        <w:t>.</w:t>
      </w:r>
    </w:p>
    <w:p w14:paraId="0FF769F1" w14:textId="469AA179" w:rsidR="005D5B80" w:rsidRDefault="00162466" w:rsidP="00862D21">
      <w:pPr>
        <w:pStyle w:val="30"/>
      </w:pPr>
      <w:bookmarkStart w:id="461" w:name="_Toc229564926"/>
      <w:bookmarkStart w:id="462" w:name="_Toc229950141"/>
      <w:r w:rsidRPr="00674C2D">
        <w:lastRenderedPageBreak/>
        <w:t xml:space="preserve">§ 8. </w:t>
      </w:r>
      <w:r w:rsidR="003A07E2">
        <w:t>Э</w:t>
      </w:r>
      <w:r w:rsidRPr="00674C2D">
        <w:t>квивалентное отверстие</w:t>
      </w:r>
      <w:bookmarkEnd w:id="461"/>
      <w:bookmarkEnd w:id="462"/>
    </w:p>
    <w:p w14:paraId="50F71CB8" w14:textId="344EEC54" w:rsidR="002347F1" w:rsidRDefault="002347F1" w:rsidP="002347F1">
      <w:pPr>
        <w:pStyle w:val="a5"/>
      </w:pPr>
      <w:r>
        <w:rPr>
          <w:noProof/>
        </w:rPr>
        <mc:AlternateContent>
          <mc:Choice Requires="wpc">
            <w:drawing>
              <wp:anchor distT="0" distB="0" distL="114300" distR="114300" simplePos="0" relativeHeight="251648029" behindDoc="0" locked="0" layoutInCell="1" allowOverlap="1" wp14:anchorId="0C1A5BE0" wp14:editId="7E3FE668">
                <wp:simplePos x="0" y="0"/>
                <wp:positionH relativeFrom="margin">
                  <wp:align>right</wp:align>
                </wp:positionH>
                <wp:positionV relativeFrom="paragraph">
                  <wp:posOffset>226060</wp:posOffset>
                </wp:positionV>
                <wp:extent cx="1304925" cy="1026160"/>
                <wp:effectExtent l="0" t="0" r="9525" b="2540"/>
                <wp:wrapSquare wrapText="bothSides"/>
                <wp:docPr id="55" name="Полотно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177ADD14" id="Полотно 55" o:spid="_x0000_s1026" editas="canvas" style="position:absolute;margin-left:51.55pt;margin-top:17.8pt;width:102.75pt;height:80.8pt;z-index:251648029;mso-position-horizontal:right;mso-position-horizontal-relative:margin;mso-width-relative:margin;mso-height-relative:margin" coordsize="13049,10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">
                <v:shape id="_x0000_s1027" type="#_x0000_t75" style="position:absolute;width:13049;height:10261;visibility:visible;mso-wrap-style:square" filled="t">
                  <v:fill o:detectmouseclick="t"/>
                  <v:path o:connecttype="none"/>
                </v:shape>
                <w10:wrap type="square" anchorx="margin"/>
              </v:group>
            </w:pict>
          </mc:Fallback>
        </mc:AlternateContent>
      </w:r>
      <w:r>
        <w:t>Для наглядного представления об относительной легкости проветривания шахт введено понятие эквивалентного отверстия.</w:t>
      </w:r>
    </w:p>
    <w:p w14:paraId="4BF53B6A" w14:textId="52CD2E4D" w:rsidR="002347F1" w:rsidRDefault="002347F1" w:rsidP="002347F1">
      <w:pPr>
        <w:pStyle w:val="a5"/>
      </w:pPr>
      <w:r>
        <w:rPr>
          <w:noProof/>
        </w:rPr>
        <mc:AlternateContent>
          <mc:Choice Requires="wps">
            <w:drawing>
              <wp:anchor distT="0" distB="0" distL="114300" distR="114300" simplePos="0" relativeHeight="251648030" behindDoc="0" locked="0" layoutInCell="1" allowOverlap="1" wp14:anchorId="223A8A0B" wp14:editId="74771FA3">
                <wp:simplePos x="0" y="0"/>
                <wp:positionH relativeFrom="margin">
                  <wp:align>right</wp:align>
                </wp:positionH>
                <wp:positionV relativeFrom="paragraph">
                  <wp:posOffset>878840</wp:posOffset>
                </wp:positionV>
                <wp:extent cx="1304925" cy="422275"/>
                <wp:effectExtent l="0" t="0" r="9525" b="15875"/>
                <wp:wrapSquare wrapText="bothSides"/>
                <wp:docPr id="56" name="Надпись 56"/>
                <wp:cNvGraphicFramePr/>
                <a:graphic xmlns:a="http://schemas.openxmlformats.org/drawingml/2006/main">
                  <a:graphicData uri="http://schemas.microsoft.com/office/word/2010/wordprocessingShape">
                    <wps:wsp>
                      <wps:cNvSpPr txBox="1"/>
                      <wps:spPr>
                        <a:xfrm>
                          <a:off x="0" y="0"/>
                          <a:ext cx="1304925" cy="422694"/>
                        </a:xfrm>
                        <a:prstGeom prst="rect">
                          <a:avLst/>
                        </a:prstGeom>
                        <a:noFill/>
                        <a:ln>
                          <a:noFill/>
                        </a:ln>
                      </wps:spPr>
                      <wps:txbx>
                        <w:txbxContent>
                          <w:p w14:paraId="33BE397D" w14:textId="6B40EFF6" w:rsidR="002347F1" w:rsidRPr="002347F1" w:rsidRDefault="002347F1" w:rsidP="002347F1">
                            <w:pPr>
                              <w:pStyle w:val="afffd"/>
                              <w:rPr>
                                <w:rFonts w:eastAsia="Times New Roman" w:cs="Times New Roman"/>
                                <w:noProof/>
                                <w:color w:val="000000" w:themeColor="text2"/>
                                <w:sz w:val="18"/>
                              </w:rPr>
                            </w:pPr>
                            <w:bookmarkStart w:id="463" w:name="_Ref228910401"/>
                            <w:r>
                              <w:t xml:space="preserve">Рисунок </w:t>
                            </w:r>
                            <w:fldSimple w:instr=" SEQ Рисунок \* ARABIC ">
                              <w:r w:rsidR="00D53DE7">
                                <w:rPr>
                                  <w:noProof/>
                                </w:rPr>
                                <w:t>100</w:t>
                              </w:r>
                            </w:fldSimple>
                            <w:bookmarkEnd w:id="463"/>
                            <w:r w:rsidRPr="002347F1">
                              <w:t xml:space="preserve">. </w:t>
                            </w:r>
                            <w:r>
                              <w:t>Схема течения воздуха через отверстие в тонкой стенке</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3A8A0B" id="Надпись 56" o:spid="_x0000_s1078" type="#_x0000_t202" style="position:absolute;left:0;text-align:left;margin-left:51.55pt;margin-top:69.2pt;width:102.75pt;height:33.25pt;z-index:25164803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" filled="f" stroked="f">
                <v:textbox inset="0,0,0,0">
                  <w:txbxContent>
                    <w:p w14:paraId="33BE397D" w14:textId="6B40EFF6" w:rsidR="002347F1" w:rsidRPr="002347F1" w:rsidRDefault="002347F1" w:rsidP="002347F1">
                      <w:pPr>
                        <w:pStyle w:val="afffd"/>
                        <w:rPr>
                          <w:rFonts w:eastAsia="Times New Roman" w:cs="Times New Roman"/>
                          <w:noProof/>
                          <w:color w:val="000000" w:themeColor="text2"/>
                          <w:sz w:val="18"/>
                        </w:rPr>
                      </w:pPr>
                      <w:bookmarkStart w:id="464" w:name="_Ref228910401"/>
                      <w:r>
                        <w:t xml:space="preserve">Рисунок </w:t>
                      </w:r>
                      <w:fldSimple w:instr=" SEQ Рисунок \* ARABIC ">
                        <w:r w:rsidR="00D53DE7">
                          <w:rPr>
                            <w:noProof/>
                          </w:rPr>
                          <w:t>100</w:t>
                        </w:r>
                      </w:fldSimple>
                      <w:bookmarkEnd w:id="464"/>
                      <w:r w:rsidRPr="002347F1">
                        <w:t xml:space="preserve">. </w:t>
                      </w:r>
                      <w:r>
                        <w:t>Схема течения воздуха через отверстие в тонкой стенке</w:t>
                      </w:r>
                    </w:p>
                  </w:txbxContent>
                </v:textbox>
                <w10:wrap type="square" anchorx="margin"/>
              </v:shape>
            </w:pict>
          </mc:Fallback>
        </mc:AlternateContent>
      </w:r>
      <w:r w:rsidRPr="002347F1">
        <w:rPr>
          <w:rStyle w:val="af3"/>
        </w:rPr>
        <w:t>Эквивалентным отверстием шахты</w:t>
      </w:r>
      <w:r>
        <w:t xml:space="preserve"> называется </w:t>
      </w:r>
      <w:r w:rsidRPr="002347F1">
        <w:rPr>
          <w:rStyle w:val="af3"/>
        </w:rPr>
        <w:t>такое отверстие А в тонкой стенке, через которое при разности давлений по ту и другую сторону стенки, равной депрессии шахты, будет проходить то ж е количество воздуха, что и через шахту под влиянием той ж е депрессии</w:t>
      </w:r>
      <w:r>
        <w:t>.</w:t>
      </w:r>
    </w:p>
    <w:p w14:paraId="474231ED" w14:textId="0DED7460" w:rsidR="005D5B80" w:rsidRDefault="002347F1" w:rsidP="002347F1">
      <w:pPr>
        <w:pStyle w:val="a5"/>
      </w:pPr>
      <w:r>
        <w:t>Найдем, чему равна площадь эквивалентного отверстия. Пусть воздух в количестве Q м</w:t>
      </w:r>
      <w:r w:rsidRPr="002347F1">
        <w:rPr>
          <w:vertAlign w:val="superscript"/>
        </w:rPr>
        <w:t>3</w:t>
      </w:r>
      <w:r>
        <w:t>/сек протекает через отверстие в тонкой стенке площадью А м</w:t>
      </w:r>
      <w:r w:rsidRPr="002347F1">
        <w:rPr>
          <w:vertAlign w:val="superscript"/>
        </w:rPr>
        <w:t>2</w:t>
      </w:r>
      <w:r>
        <w:t xml:space="preserve"> (</w:t>
      </w:r>
      <w:r w:rsidR="00DB63B1" w:rsidRPr="00DB63B1">
        <w:rPr>
          <w:rStyle w:val="afff6"/>
        </w:rPr>
        <w:fldChar w:fldCharType="begin"/>
      </w:r>
      <w:r w:rsidR="00DB63B1" w:rsidRPr="00DB63B1">
        <w:rPr>
          <w:rStyle w:val="afff6"/>
        </w:rPr>
        <w:instrText xml:space="preserve"> REF _Ref228910401 \h </w:instrText>
      </w:r>
      <w:r w:rsidR="00DB63B1">
        <w:rPr>
          <w:rStyle w:val="afff6"/>
        </w:rPr>
        <w:instrText xml:space="preserve"> \* MERGEFORMAT </w:instrText>
      </w:r>
      <w:r w:rsidR="00DB63B1" w:rsidRPr="00DB63B1">
        <w:rPr>
          <w:rStyle w:val="afff6"/>
        </w:rPr>
      </w:r>
      <w:r w:rsidR="00DB63B1" w:rsidRPr="00DB63B1">
        <w:rPr>
          <w:rStyle w:val="afff6"/>
        </w:rPr>
        <w:fldChar w:fldCharType="separate"/>
      </w:r>
      <w:r w:rsidR="00A05A8B" w:rsidRPr="00A05A8B">
        <w:rPr>
          <w:rStyle w:val="afff6"/>
        </w:rPr>
        <w:t>Рисунок 100</w:t>
      </w:r>
      <w:r w:rsidR="00DB63B1" w:rsidRPr="00DB63B1">
        <w:rPr>
          <w:rStyle w:val="afff6"/>
        </w:rPr>
        <w:fldChar w:fldCharType="end"/>
      </w:r>
      <w:r>
        <w:t xml:space="preserve">): пусть давление по левую сторону стенки равно </w:t>
      </w:r>
      <w:r>
        <w:rPr>
          <w:lang w:val="en-US"/>
        </w:rPr>
        <w:t>P</w:t>
      </w:r>
      <w:r w:rsidRPr="002347F1">
        <w:rPr>
          <w:vertAlign w:val="subscript"/>
        </w:rPr>
        <w:t>1</w:t>
      </w:r>
      <w:r>
        <w:t xml:space="preserve"> и по правую </w:t>
      </w:r>
      <w:r>
        <w:rPr>
          <w:lang w:val="en-US"/>
        </w:rPr>
        <w:t>P</w:t>
      </w:r>
      <w:r w:rsidRPr="002347F1">
        <w:rPr>
          <w:vertAlign w:val="subscript"/>
        </w:rPr>
        <w:t>2</w:t>
      </w:r>
      <w:r>
        <w:t xml:space="preserve"> кг/м</w:t>
      </w:r>
      <w:r w:rsidRPr="002347F1">
        <w:rPr>
          <w:vertAlign w:val="superscript"/>
        </w:rPr>
        <w:t>2</w:t>
      </w:r>
      <w:r>
        <w:t xml:space="preserve">, причем </w:t>
      </w:r>
      <w:r>
        <w:rPr>
          <w:lang w:val="en-US"/>
        </w:rPr>
        <w:t>P</w:t>
      </w:r>
      <w:r w:rsidRPr="002347F1">
        <w:rPr>
          <w:vertAlign w:val="subscript"/>
        </w:rPr>
        <w:t>1</w:t>
      </w:r>
      <w:r>
        <w:t>—</w:t>
      </w:r>
      <w:r>
        <w:rPr>
          <w:lang w:val="en-US"/>
        </w:rPr>
        <w:t>P</w:t>
      </w:r>
      <w:r w:rsidRPr="002347F1">
        <w:rPr>
          <w:vertAlign w:val="subscript"/>
        </w:rPr>
        <w:t>2</w:t>
      </w:r>
      <w:r>
        <w:t>=h</w:t>
      </w:r>
      <w:r w:rsidR="004B7CAB">
        <w:t xml:space="preserve"> — </w:t>
      </w:r>
      <w:r>
        <w:t>депрессия шахты.</w:t>
      </w:r>
      <w:r w:rsidRPr="002347F1">
        <w:t xml:space="preserve"> </w:t>
      </w:r>
      <w:r>
        <w:t>Для сечения 1—</w:t>
      </w:r>
      <w:r w:rsidRPr="002347F1">
        <w:t>1</w:t>
      </w:r>
      <w:r>
        <w:t xml:space="preserve"> достаточно удаленного от отверстия, чтобы начальной скоростью движения υ</w:t>
      </w:r>
      <w:r w:rsidRPr="002347F1">
        <w:rPr>
          <w:vertAlign w:val="subscript"/>
        </w:rPr>
        <w:t>1</w:t>
      </w:r>
      <w:r>
        <w:t xml:space="preserve"> можно было пренебречь, и сечения 2—2, расположенного в таком месте струи, где линии тока параллельны между собой, составим уравнение Бернулли для несжимаемого газа.</w:t>
      </w:r>
    </w:p>
    <w:tbl>
      <w:tblPr>
        <w:tblStyle w:val="51"/>
        <w:tblW w:w="5000" w:type="pct"/>
        <w:tblLook w:val="04A0" w:firstRow="1" w:lastRow="0" w:firstColumn="1" w:lastColumn="0" w:noHBand="0" w:noVBand="1"/>
      </w:tblPr>
      <w:tblGrid>
        <w:gridCol w:w="365"/>
        <w:gridCol w:w="7040"/>
        <w:gridCol w:w="362"/>
      </w:tblGrid>
      <w:tr w:rsidR="002347F1" w:rsidRPr="00672796" w14:paraId="212EE2CC" w14:textId="77777777" w:rsidTr="006727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2BFC8639" w14:textId="77777777" w:rsidR="002347F1" w:rsidRPr="00672796" w:rsidRDefault="002347F1" w:rsidP="00672796">
            <w:pPr>
              <w:rPr>
                <w:color w:val="auto"/>
              </w:rPr>
            </w:pPr>
          </w:p>
        </w:tc>
        <w:tc>
          <w:tcPr>
            <w:tcW w:w="5386" w:type="dxa"/>
          </w:tcPr>
          <w:p w14:paraId="11B5F1A8" w14:textId="7393867A" w:rsidR="002347F1" w:rsidRPr="00672796" w:rsidRDefault="00000000" w:rsidP="00672796">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p</m:t>
                    </m:r>
                  </m:e>
                  <m:sub>
                    <m:r>
                      <m:t>1</m:t>
                    </m:r>
                  </m:sub>
                </m:sSub>
                <m:r>
                  <m:t>+</m:t>
                </m:r>
                <m:f>
                  <m:fPr>
                    <m:ctrlPr/>
                  </m:fPr>
                  <m:num>
                    <m:sSubSup>
                      <m:sSubSupPr>
                        <m:ctrlPr/>
                      </m:sSubSupPr>
                      <m:e>
                        <m:r>
                          <m:t>υ</m:t>
                        </m:r>
                      </m:e>
                      <m:sub>
                        <m:r>
                          <m:t>1</m:t>
                        </m:r>
                      </m:sub>
                      <m:sup>
                        <m:r>
                          <m:t>2</m:t>
                        </m:r>
                      </m:sup>
                    </m:sSubSup>
                  </m:num>
                  <m:den>
                    <m:r>
                      <m:t>2g</m:t>
                    </m:r>
                  </m:den>
                </m:f>
                <m:r>
                  <m:t>×γ=</m:t>
                </m:r>
                <m:sSub>
                  <m:sSubPr>
                    <m:ctrlPr/>
                  </m:sSubPr>
                  <m:e>
                    <m:r>
                      <m:t>p</m:t>
                    </m:r>
                  </m:e>
                  <m:sub>
                    <m:r>
                      <m:t>2</m:t>
                    </m:r>
                  </m:sub>
                </m:sSub>
                <m:r>
                  <m:t>+</m:t>
                </m:r>
                <m:f>
                  <m:fPr>
                    <m:ctrlPr/>
                  </m:fPr>
                  <m:num>
                    <m:sSubSup>
                      <m:sSubSupPr>
                        <m:ctrlPr/>
                      </m:sSubSupPr>
                      <m:e>
                        <m:r>
                          <m:t>υ</m:t>
                        </m:r>
                      </m:e>
                      <m:sub>
                        <m:r>
                          <m:t>2</m:t>
                        </m:r>
                      </m:sub>
                      <m:sup>
                        <m:r>
                          <m:t>2</m:t>
                        </m:r>
                      </m:sup>
                    </m:sSubSup>
                  </m:num>
                  <m:den>
                    <m:r>
                      <m:t>2g</m:t>
                    </m:r>
                  </m:den>
                </m:f>
                <m:r>
                  <m:t>×γ,</m:t>
                </m:r>
              </m:oMath>
            </m:oMathPara>
          </w:p>
        </w:tc>
        <w:tc>
          <w:tcPr>
            <w:tcW w:w="277" w:type="dxa"/>
          </w:tcPr>
          <w:p w14:paraId="0C046F4F" w14:textId="77777777" w:rsidR="002347F1" w:rsidRPr="00672796" w:rsidRDefault="002347F1" w:rsidP="00672796">
            <w:pPr>
              <w:cnfStyle w:val="100000000000" w:firstRow="1" w:lastRow="0" w:firstColumn="0" w:lastColumn="0" w:oddVBand="0" w:evenVBand="0" w:oddHBand="0" w:evenHBand="0" w:firstRowFirstColumn="0" w:firstRowLastColumn="0" w:lastRowFirstColumn="0" w:lastRowLastColumn="0"/>
              <w:rPr>
                <w:color w:val="auto"/>
              </w:rPr>
            </w:pPr>
          </w:p>
        </w:tc>
      </w:tr>
    </w:tbl>
    <w:p w14:paraId="08E9F40C" w14:textId="248AF64D" w:rsidR="005D5B80" w:rsidRPr="002347F1" w:rsidRDefault="002347F1" w:rsidP="005D5B80">
      <w:pPr>
        <w:pStyle w:val="a5"/>
        <w:rPr>
          <w:lang w:val="en-US"/>
        </w:rPr>
      </w:pPr>
      <w:r w:rsidRPr="002347F1">
        <w:t xml:space="preserve">откуда, так как </w:t>
      </w:r>
      <w:r>
        <w:t>υ</w:t>
      </w:r>
      <w:r w:rsidRPr="002347F1">
        <w:rPr>
          <w:vertAlign w:val="subscript"/>
          <w:lang w:val="en-US"/>
        </w:rPr>
        <w:t>1</w:t>
      </w:r>
      <w:r w:rsidRPr="002347F1">
        <w:t>=0</w:t>
      </w:r>
      <w:r>
        <w:rPr>
          <w:lang w:val="en-US"/>
        </w:rPr>
        <w:t>,</w:t>
      </w:r>
    </w:p>
    <w:tbl>
      <w:tblPr>
        <w:tblStyle w:val="51"/>
        <w:tblW w:w="5000" w:type="pct"/>
        <w:tblLook w:val="04A0" w:firstRow="1" w:lastRow="0" w:firstColumn="1" w:lastColumn="0" w:noHBand="0" w:noVBand="1"/>
      </w:tblPr>
      <w:tblGrid>
        <w:gridCol w:w="365"/>
        <w:gridCol w:w="7040"/>
        <w:gridCol w:w="362"/>
      </w:tblGrid>
      <w:tr w:rsidR="002347F1" w:rsidRPr="00235092" w14:paraId="6048B13E" w14:textId="77777777" w:rsidTr="006727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04FACF7C" w14:textId="77777777" w:rsidR="002347F1" w:rsidRPr="00235092" w:rsidRDefault="002347F1" w:rsidP="00235092">
            <w:pPr>
              <w:rPr>
                <w:color w:val="auto"/>
              </w:rPr>
            </w:pPr>
          </w:p>
        </w:tc>
        <w:tc>
          <w:tcPr>
            <w:tcW w:w="5386" w:type="dxa"/>
          </w:tcPr>
          <w:p w14:paraId="24F68245" w14:textId="3BB412A7" w:rsidR="002347F1" w:rsidRPr="00235092" w:rsidRDefault="00000000" w:rsidP="00235092">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p</m:t>
                    </m:r>
                  </m:e>
                  <m:sub>
                    <m:r>
                      <m:t>1</m:t>
                    </m:r>
                  </m:sub>
                </m:sSub>
                <m:r>
                  <m:t>-</m:t>
                </m:r>
                <m:sSub>
                  <m:sSubPr>
                    <m:ctrlPr/>
                  </m:sSubPr>
                  <m:e>
                    <m:r>
                      <m:t>p</m:t>
                    </m:r>
                  </m:e>
                  <m:sub>
                    <m:r>
                      <m:t>2</m:t>
                    </m:r>
                  </m:sub>
                </m:sSub>
                <m:r>
                  <m:t>=h=</m:t>
                </m:r>
                <m:f>
                  <m:fPr>
                    <m:ctrlPr/>
                  </m:fPr>
                  <m:num>
                    <m:sSubSup>
                      <m:sSubSupPr>
                        <m:ctrlPr/>
                      </m:sSubSupPr>
                      <m:e>
                        <m:r>
                          <m:t>υ</m:t>
                        </m:r>
                      </m:e>
                      <m:sub>
                        <m:r>
                          <m:t>2</m:t>
                        </m:r>
                      </m:sub>
                      <m:sup>
                        <m:r>
                          <m:t>2</m:t>
                        </m:r>
                      </m:sup>
                    </m:sSubSup>
                  </m:num>
                  <m:den>
                    <m:r>
                      <m:t>2g</m:t>
                    </m:r>
                  </m:den>
                </m:f>
                <m:r>
                  <m:t>×γ</m:t>
                </m:r>
              </m:oMath>
            </m:oMathPara>
          </w:p>
        </w:tc>
        <w:tc>
          <w:tcPr>
            <w:tcW w:w="277" w:type="dxa"/>
          </w:tcPr>
          <w:p w14:paraId="1FF049B7" w14:textId="77777777" w:rsidR="002347F1" w:rsidRPr="00235092" w:rsidRDefault="002347F1" w:rsidP="00235092">
            <w:pPr>
              <w:cnfStyle w:val="100000000000" w:firstRow="1" w:lastRow="0" w:firstColumn="0" w:lastColumn="0" w:oddVBand="0" w:evenVBand="0" w:oddHBand="0" w:evenHBand="0" w:firstRowFirstColumn="0" w:firstRowLastColumn="0" w:lastRowFirstColumn="0" w:lastRowLastColumn="0"/>
              <w:rPr>
                <w:color w:val="auto"/>
              </w:rPr>
            </w:pPr>
          </w:p>
        </w:tc>
      </w:tr>
    </w:tbl>
    <w:p w14:paraId="58E953E4" w14:textId="23D780B4" w:rsidR="005D5B80" w:rsidRDefault="002347F1" w:rsidP="005D5B80">
      <w:pPr>
        <w:pStyle w:val="a5"/>
      </w:pPr>
      <w:r w:rsidRPr="002347F1">
        <w:t>и, следовательно,</w:t>
      </w:r>
    </w:p>
    <w:tbl>
      <w:tblPr>
        <w:tblStyle w:val="51"/>
        <w:tblW w:w="5000" w:type="pct"/>
        <w:tblLook w:val="04A0" w:firstRow="1" w:lastRow="0" w:firstColumn="1" w:lastColumn="0" w:noHBand="0" w:noVBand="1"/>
      </w:tblPr>
      <w:tblGrid>
        <w:gridCol w:w="365"/>
        <w:gridCol w:w="7040"/>
        <w:gridCol w:w="362"/>
      </w:tblGrid>
      <w:tr w:rsidR="002347F1" w:rsidRPr="00235092" w14:paraId="0B7C1198" w14:textId="77777777" w:rsidTr="002350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279E5659" w14:textId="77777777" w:rsidR="002347F1" w:rsidRPr="00235092" w:rsidRDefault="002347F1" w:rsidP="00235092">
            <w:pPr>
              <w:rPr>
                <w:color w:val="auto"/>
              </w:rPr>
            </w:pPr>
          </w:p>
        </w:tc>
        <w:tc>
          <w:tcPr>
            <w:tcW w:w="5386" w:type="dxa"/>
          </w:tcPr>
          <w:p w14:paraId="00636735" w14:textId="56BD8FAC" w:rsidR="002347F1" w:rsidRPr="00235092" w:rsidRDefault="00000000" w:rsidP="00235092">
            <w:pPr>
              <w:pStyle w:val="aff7"/>
              <w:cnfStyle w:val="100000000000" w:firstRow="1" w:lastRow="0" w:firstColumn="0" w:lastColumn="0" w:oddVBand="0" w:evenVBand="0" w:oddHBand="0" w:evenHBand="0" w:firstRowFirstColumn="0" w:firstRowLastColumn="0" w:lastRowFirstColumn="0" w:lastRowLastColumn="0"/>
            </w:pPr>
            <m:oMath>
              <m:sSub>
                <m:sSubPr>
                  <m:ctrlPr/>
                </m:sSubPr>
                <m:e>
                  <m:r>
                    <m:t>υ</m:t>
                  </m:r>
                </m:e>
                <m:sub>
                  <m:r>
                    <m:t>2</m:t>
                  </m:r>
                </m:sub>
              </m:sSub>
              <m:r>
                <m:t>=</m:t>
              </m:r>
              <m:rad>
                <m:radPr>
                  <m:degHide m:val="1"/>
                  <m:ctrlPr/>
                </m:radPr>
                <m:deg/>
                <m:e>
                  <m:f>
                    <m:fPr>
                      <m:ctrlPr/>
                    </m:fPr>
                    <m:num>
                      <m:r>
                        <m:t>2gh</m:t>
                      </m:r>
                    </m:num>
                    <m:den>
                      <m:r>
                        <m:t>γ</m:t>
                      </m:r>
                    </m:den>
                  </m:f>
                </m:e>
              </m:rad>
              <m:r>
                <m:t>,</m:t>
              </m:r>
            </m:oMath>
            <w:r w:rsidR="00E84633" w:rsidRPr="00235092">
              <w:t xml:space="preserve"> м/сек </w:t>
            </w:r>
            <m:oMath>
              <m:r>
                <m:t>Q=</m:t>
              </m:r>
              <m:sSub>
                <m:sSubPr>
                  <m:ctrlPr/>
                </m:sSubPr>
                <m:e>
                  <m:r>
                    <m:t>υ</m:t>
                  </m:r>
                </m:e>
                <m:sub>
                  <m:r>
                    <m:t>2</m:t>
                  </m:r>
                </m:sub>
              </m:sSub>
              <m:r>
                <m:t>×</m:t>
              </m:r>
              <m:sSub>
                <m:sSubPr>
                  <m:ctrlPr/>
                </m:sSubPr>
                <m:e>
                  <m:r>
                    <m:t>A</m:t>
                  </m:r>
                </m:e>
                <m:sub>
                  <m:r>
                    <m:t>2</m:t>
                  </m:r>
                </m:sub>
              </m:sSub>
              <m:r>
                <m:t>,</m:t>
              </m:r>
            </m:oMath>
          </w:p>
        </w:tc>
        <w:tc>
          <w:tcPr>
            <w:tcW w:w="277" w:type="dxa"/>
          </w:tcPr>
          <w:p w14:paraId="007B0BB0" w14:textId="77777777" w:rsidR="002347F1" w:rsidRPr="00235092" w:rsidRDefault="002347F1" w:rsidP="00235092">
            <w:pPr>
              <w:cnfStyle w:val="100000000000" w:firstRow="1" w:lastRow="0" w:firstColumn="0" w:lastColumn="0" w:oddVBand="0" w:evenVBand="0" w:oddHBand="0" w:evenHBand="0" w:firstRowFirstColumn="0" w:firstRowLastColumn="0" w:lastRowFirstColumn="0" w:lastRowLastColumn="0"/>
              <w:rPr>
                <w:color w:val="auto"/>
              </w:rPr>
            </w:pPr>
          </w:p>
        </w:tc>
      </w:tr>
    </w:tbl>
    <w:p w14:paraId="7DB93D56" w14:textId="778783F8" w:rsidR="002347F1" w:rsidRDefault="002347F1" w:rsidP="002347F1">
      <w:pPr>
        <w:pStyle w:val="a5"/>
      </w:pPr>
      <w:r>
        <w:t>где А</w:t>
      </w:r>
      <w:r w:rsidRPr="002347F1">
        <w:rPr>
          <w:vertAlign w:val="subscript"/>
        </w:rPr>
        <w:t>2</w:t>
      </w:r>
      <w:r w:rsidR="004B7CAB">
        <w:t xml:space="preserve"> — </w:t>
      </w:r>
      <w:r>
        <w:t>сечение струи в плоскости 2—2.</w:t>
      </w:r>
    </w:p>
    <w:p w14:paraId="46A003F0" w14:textId="1187B3DE" w:rsidR="002347F1" w:rsidRDefault="002347F1" w:rsidP="002347F1">
      <w:pPr>
        <w:pStyle w:val="a5"/>
      </w:pPr>
      <w:r>
        <w:t xml:space="preserve">Но </w:t>
      </w:r>
      <w:r>
        <w:rPr>
          <w:lang w:val="en-US"/>
        </w:rPr>
        <w:t>A</w:t>
      </w:r>
      <w:r w:rsidRPr="002347F1">
        <w:rPr>
          <w:vertAlign w:val="subscript"/>
        </w:rPr>
        <w:t>2</w:t>
      </w:r>
      <w:r>
        <w:t>=φ</w:t>
      </w:r>
      <w:r w:rsidR="005D4234">
        <w:t>×</w:t>
      </w:r>
      <w:r>
        <w:t>А, где ср</w:t>
      </w:r>
      <w:r w:rsidR="004B7CAB">
        <w:t xml:space="preserve"> — </w:t>
      </w:r>
      <w:r>
        <w:t>коэффициент расхода, равный в среднем</w:t>
      </w:r>
      <w:r w:rsidRPr="002347F1">
        <w:t xml:space="preserve"> </w:t>
      </w:r>
      <w:r>
        <w:t>0,65.</w:t>
      </w:r>
    </w:p>
    <w:p w14:paraId="752966D5" w14:textId="03C3E0EA" w:rsidR="005D5B80" w:rsidRDefault="002347F1" w:rsidP="002347F1">
      <w:pPr>
        <w:pStyle w:val="a5"/>
      </w:pPr>
      <w:r>
        <w:t>Следовательно,</w:t>
      </w:r>
    </w:p>
    <w:tbl>
      <w:tblPr>
        <w:tblStyle w:val="51"/>
        <w:tblW w:w="5000" w:type="pct"/>
        <w:tblLook w:val="04A0" w:firstRow="1" w:lastRow="0" w:firstColumn="1" w:lastColumn="0" w:noHBand="0" w:noVBand="1"/>
      </w:tblPr>
      <w:tblGrid>
        <w:gridCol w:w="919"/>
        <w:gridCol w:w="5918"/>
        <w:gridCol w:w="930"/>
      </w:tblGrid>
      <w:tr w:rsidR="002347F1" w:rsidRPr="00235092" w14:paraId="4F4E7C48" w14:textId="77777777" w:rsidTr="002350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5466EB1D" w14:textId="77777777" w:rsidR="002347F1" w:rsidRPr="00235092" w:rsidRDefault="002347F1" w:rsidP="00235092">
            <w:pPr>
              <w:rPr>
                <w:color w:val="auto"/>
              </w:rPr>
            </w:pPr>
          </w:p>
        </w:tc>
        <w:tc>
          <w:tcPr>
            <w:tcW w:w="4536" w:type="dxa"/>
          </w:tcPr>
          <w:p w14:paraId="0B569786" w14:textId="357875FE" w:rsidR="002347F1" w:rsidRPr="00235092" w:rsidRDefault="00E84633" w:rsidP="00235092">
            <w:pPr>
              <w:pStyle w:val="aff7"/>
              <w:cnfStyle w:val="100000000000" w:firstRow="1" w:lastRow="0" w:firstColumn="0" w:lastColumn="0" w:oddVBand="0" w:evenVBand="0" w:oddHBand="0" w:evenHBand="0" w:firstRowFirstColumn="0" w:firstRowLastColumn="0" w:lastRowFirstColumn="0" w:lastRowLastColumn="0"/>
            </w:pPr>
            <m:oMathPara>
              <m:oMath>
                <m:r>
                  <m:t>A=</m:t>
                </m:r>
                <m:f>
                  <m:fPr>
                    <m:ctrlPr/>
                  </m:fPr>
                  <m:num>
                    <m:sSub>
                      <m:sSubPr>
                        <m:ctrlPr/>
                      </m:sSubPr>
                      <m:e>
                        <m:r>
                          <m:t>A</m:t>
                        </m:r>
                      </m:e>
                      <m:sub>
                        <m:r>
                          <m:t>2</m:t>
                        </m:r>
                      </m:sub>
                    </m:sSub>
                  </m:num>
                  <m:den>
                    <m:r>
                      <m:t>φ</m:t>
                    </m:r>
                  </m:den>
                </m:f>
                <m:r>
                  <m:t>=</m:t>
                </m:r>
                <m:f>
                  <m:fPr>
                    <m:ctrlPr/>
                  </m:fPr>
                  <m:num>
                    <m:r>
                      <m:t>Q</m:t>
                    </m:r>
                  </m:num>
                  <m:den>
                    <m:r>
                      <m:t>φ×</m:t>
                    </m:r>
                    <m:sSub>
                      <m:sSubPr>
                        <m:ctrlPr/>
                      </m:sSubPr>
                      <m:e>
                        <m:r>
                          <m:t>υ</m:t>
                        </m:r>
                      </m:e>
                      <m:sub>
                        <m:r>
                          <m:t>2</m:t>
                        </m:r>
                      </m:sub>
                    </m:sSub>
                  </m:den>
                </m:f>
                <m:r>
                  <m:t>=</m:t>
                </m:r>
                <m:f>
                  <m:fPr>
                    <m:ctrlPr/>
                  </m:fPr>
                  <m:num>
                    <m:r>
                      <m:t>Q</m:t>
                    </m:r>
                  </m:num>
                  <m:den>
                    <m:r>
                      <m:t>φ</m:t>
                    </m:r>
                    <m:rad>
                      <m:radPr>
                        <m:degHide m:val="1"/>
                        <m:ctrlPr/>
                      </m:radPr>
                      <m:deg/>
                      <m:e>
                        <m:f>
                          <m:fPr>
                            <m:ctrlPr/>
                          </m:fPr>
                          <m:num>
                            <m:r>
                              <m:t>2gh</m:t>
                            </m:r>
                          </m:num>
                          <m:den>
                            <m:r>
                              <m:t>γ</m:t>
                            </m:r>
                          </m:den>
                        </m:f>
                      </m:e>
                    </m:rad>
                  </m:den>
                </m:f>
                <m:r>
                  <m:t>=</m:t>
                </m:r>
                <m:f>
                  <m:fPr>
                    <m:ctrlPr/>
                  </m:fPr>
                  <m:num>
                    <m:r>
                      <m:t>1</m:t>
                    </m:r>
                  </m:num>
                  <m:den>
                    <m:r>
                      <m:t>0,65</m:t>
                    </m:r>
                    <m:rad>
                      <m:radPr>
                        <m:degHide m:val="1"/>
                        <m:ctrlPr/>
                      </m:radPr>
                      <m:deg/>
                      <m:e>
                        <m:f>
                          <m:fPr>
                            <m:ctrlPr/>
                          </m:fPr>
                          <m:num>
                            <m:r>
                              <m:t>19,62</m:t>
                            </m:r>
                          </m:num>
                          <m:den>
                            <m:r>
                              <m:t>1,2</m:t>
                            </m:r>
                          </m:den>
                        </m:f>
                      </m:e>
                    </m:rad>
                  </m:den>
                </m:f>
                <m:r>
                  <m:t>×</m:t>
                </m:r>
                <m:f>
                  <m:fPr>
                    <m:ctrlPr/>
                  </m:fPr>
                  <m:num>
                    <m:r>
                      <m:t>Q</m:t>
                    </m:r>
                  </m:num>
                  <m:den>
                    <m:rad>
                      <m:radPr>
                        <m:degHide m:val="1"/>
                        <m:ctrlPr/>
                      </m:radPr>
                      <m:deg/>
                      <m:e>
                        <m:r>
                          <m:t>h</m:t>
                        </m:r>
                      </m:e>
                    </m:rad>
                  </m:den>
                </m:f>
                <m:r>
                  <m:t>=0,38</m:t>
                </m:r>
                <m:f>
                  <m:fPr>
                    <m:ctrlPr/>
                  </m:fPr>
                  <m:num>
                    <m:r>
                      <m:t>Q</m:t>
                    </m:r>
                  </m:num>
                  <m:den>
                    <m:rad>
                      <m:radPr>
                        <m:degHide m:val="1"/>
                        <m:ctrlPr/>
                      </m:radPr>
                      <m:deg/>
                      <m:e>
                        <m:r>
                          <m:t>h</m:t>
                        </m:r>
                      </m:e>
                    </m:rad>
                  </m:den>
                </m:f>
              </m:oMath>
            </m:oMathPara>
          </w:p>
        </w:tc>
        <w:tc>
          <w:tcPr>
            <w:tcW w:w="702" w:type="dxa"/>
          </w:tcPr>
          <w:p w14:paraId="13FF96F2" w14:textId="7C1976B4" w:rsidR="002347F1" w:rsidRPr="00235092" w:rsidRDefault="0048417E" w:rsidP="00235092">
            <w:pPr>
              <w:pStyle w:val="a5"/>
              <w:cnfStyle w:val="100000000000" w:firstRow="1" w:lastRow="0" w:firstColumn="0" w:lastColumn="0" w:oddVBand="0" w:evenVBand="0" w:oddHBand="0" w:evenHBand="0" w:firstRowFirstColumn="0" w:firstRowLastColumn="0" w:lastRowFirstColumn="0" w:lastRowLastColumn="0"/>
            </w:pPr>
            <w:bookmarkStart w:id="465" w:name="_Ref228978528"/>
            <w:r w:rsidRPr="00235092">
              <w:t>(</w:t>
            </w:r>
            <w:fldSimple w:instr=" SEQ Формула \* ARABIC ">
              <w:r w:rsidR="0075087B">
                <w:rPr>
                  <w:noProof/>
                </w:rPr>
                <w:t>130</w:t>
              </w:r>
            </w:fldSimple>
            <w:r w:rsidRPr="00235092">
              <w:t>)</w:t>
            </w:r>
            <w:bookmarkEnd w:id="465"/>
          </w:p>
        </w:tc>
      </w:tr>
    </w:tbl>
    <w:p w14:paraId="4B84CDB4" w14:textId="4DEF4C47" w:rsidR="005D5B80" w:rsidRDefault="002347F1" w:rsidP="005D5B80">
      <w:pPr>
        <w:pStyle w:val="a5"/>
      </w:pPr>
      <w:r w:rsidRPr="002347F1">
        <w:t>Размерность эквивалентного отверстия</w:t>
      </w:r>
    </w:p>
    <w:tbl>
      <w:tblPr>
        <w:tblStyle w:val="51"/>
        <w:tblW w:w="5000" w:type="pct"/>
        <w:tblLook w:val="04A0" w:firstRow="1" w:lastRow="0" w:firstColumn="1" w:lastColumn="0" w:noHBand="0" w:noVBand="1"/>
      </w:tblPr>
      <w:tblGrid>
        <w:gridCol w:w="365"/>
        <w:gridCol w:w="7040"/>
        <w:gridCol w:w="362"/>
      </w:tblGrid>
      <w:tr w:rsidR="002347F1" w:rsidRPr="00235092" w14:paraId="6CDB911A" w14:textId="77777777" w:rsidTr="002350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3B07D9A6" w14:textId="77777777" w:rsidR="002347F1" w:rsidRPr="00235092" w:rsidRDefault="002347F1" w:rsidP="00235092">
            <w:pPr>
              <w:rPr>
                <w:color w:val="auto"/>
              </w:rPr>
            </w:pPr>
          </w:p>
        </w:tc>
        <w:tc>
          <w:tcPr>
            <w:tcW w:w="5386" w:type="dxa"/>
          </w:tcPr>
          <w:p w14:paraId="37357F43" w14:textId="2F6B92AC" w:rsidR="002347F1" w:rsidRPr="00235092" w:rsidRDefault="00000000" w:rsidP="00235092">
            <w:pPr>
              <w:pStyle w:val="aff7"/>
              <w:cnfStyle w:val="100000000000" w:firstRow="1" w:lastRow="0" w:firstColumn="0" w:lastColumn="0" w:oddVBand="0" w:evenVBand="0" w:oddHBand="0" w:evenHBand="0" w:firstRowFirstColumn="0" w:firstRowLastColumn="0" w:lastRowFirstColumn="0" w:lastRowLastColumn="0"/>
            </w:pPr>
            <m:oMathPara>
              <m:oMath>
                <m:d>
                  <m:dPr>
                    <m:begChr m:val="["/>
                    <m:endChr m:val="]"/>
                    <m:ctrlPr/>
                  </m:dPr>
                  <m:e>
                    <m:r>
                      <m:t>A</m:t>
                    </m:r>
                  </m:e>
                </m:d>
                <m:r>
                  <m:t>=</m:t>
                </m:r>
                <m:f>
                  <m:fPr>
                    <m:ctrlPr/>
                  </m:fPr>
                  <m:num>
                    <m:r>
                      <m:t>Q</m:t>
                    </m:r>
                  </m:num>
                  <m:den>
                    <m:sSup>
                      <m:sSupPr>
                        <m:ctrlPr/>
                      </m:sSupPr>
                      <m:e>
                        <m:d>
                          <m:dPr>
                            <m:ctrlPr/>
                          </m:dPr>
                          <m:e>
                            <m:sSup>
                              <m:sSupPr>
                                <m:ctrlPr/>
                              </m:sSupPr>
                              <m:e>
                                <m:r>
                                  <m:t>ghγ</m:t>
                                </m:r>
                              </m:e>
                              <m:sup>
                                <m:r>
                                  <m:t>-1</m:t>
                                </m:r>
                              </m:sup>
                            </m:sSup>
                          </m:e>
                        </m:d>
                      </m:e>
                      <m:sup>
                        <m:f>
                          <m:fPr>
                            <m:type m:val="skw"/>
                            <m:ctrlPr/>
                          </m:fPr>
                          <m:num>
                            <m:r>
                              <m:t>1</m:t>
                            </m:r>
                          </m:num>
                          <m:den>
                            <m:r>
                              <m:t>3</m:t>
                            </m:r>
                          </m:den>
                        </m:f>
                      </m:sup>
                    </m:sSup>
                  </m:den>
                </m:f>
                <m:r>
                  <m:t>=</m:t>
                </m:r>
                <m:f>
                  <m:fPr>
                    <m:ctrlPr/>
                  </m:fPr>
                  <m:num>
                    <m:f>
                      <m:fPr>
                        <m:type m:val="lin"/>
                        <m:ctrlPr/>
                      </m:fPr>
                      <m:num>
                        <m:sSup>
                          <m:sSupPr>
                            <m:ctrlPr/>
                          </m:sSupPr>
                          <m:e>
                            <m:r>
                              <m:t>м</m:t>
                            </m:r>
                          </m:e>
                          <m:sup>
                            <m:r>
                              <m:t>3</m:t>
                            </m:r>
                          </m:sup>
                        </m:sSup>
                      </m:num>
                      <m:den>
                        <m:r>
                          <m:t>сек</m:t>
                        </m:r>
                      </m:den>
                    </m:f>
                  </m:num>
                  <m:den>
                    <m:sSup>
                      <m:sSupPr>
                        <m:ctrlPr/>
                      </m:sSupPr>
                      <m:e>
                        <m:d>
                          <m:dPr>
                            <m:ctrlPr/>
                          </m:dPr>
                          <m:e>
                            <m:f>
                              <m:fPr>
                                <m:type m:val="lin"/>
                                <m:ctrlPr/>
                              </m:fPr>
                              <m:num>
                                <m:r>
                                  <m:t>м</m:t>
                                </m:r>
                              </m:num>
                              <m:den>
                                <m:sSup>
                                  <m:sSupPr>
                                    <m:ctrlPr/>
                                  </m:sSupPr>
                                  <m:e>
                                    <m:r>
                                      <m:t>сек</m:t>
                                    </m:r>
                                  </m:e>
                                  <m:sup>
                                    <m:r>
                                      <m:t>2</m:t>
                                    </m:r>
                                  </m:sup>
                                </m:sSup>
                              </m:den>
                            </m:f>
                            <m:r>
                              <m:t>×</m:t>
                            </m:r>
                            <m:f>
                              <m:fPr>
                                <m:type m:val="lin"/>
                                <m:ctrlPr/>
                              </m:fPr>
                              <m:num>
                                <m:r>
                                  <m:t>кг</m:t>
                                </m:r>
                              </m:num>
                              <m:den>
                                <m:sSup>
                                  <m:sSupPr>
                                    <m:ctrlPr/>
                                  </m:sSupPr>
                                  <m:e>
                                    <m:r>
                                      <m:t>м</m:t>
                                    </m:r>
                                  </m:e>
                                  <m:sup>
                                    <m:r>
                                      <m:t>2</m:t>
                                    </m:r>
                                  </m:sup>
                                </m:sSup>
                              </m:den>
                            </m:f>
                            <m:r>
                              <m:t>×</m:t>
                            </m:r>
                            <m:f>
                              <m:fPr>
                                <m:type m:val="lin"/>
                                <m:ctrlPr/>
                              </m:fPr>
                              <m:num>
                                <m:sSup>
                                  <m:sSupPr>
                                    <m:ctrlPr/>
                                  </m:sSupPr>
                                  <m:e>
                                    <m:r>
                                      <m:t>м</m:t>
                                    </m:r>
                                  </m:e>
                                  <m:sup>
                                    <m:r>
                                      <m:t>3</m:t>
                                    </m:r>
                                  </m:sup>
                                </m:sSup>
                              </m:num>
                              <m:den>
                                <m:r>
                                  <m:t>кг</m:t>
                                </m:r>
                              </m:den>
                            </m:f>
                          </m:e>
                        </m:d>
                      </m:e>
                      <m:sup>
                        <m:f>
                          <m:fPr>
                            <m:type m:val="skw"/>
                            <m:ctrlPr/>
                          </m:fPr>
                          <m:num>
                            <m:r>
                              <m:t>1</m:t>
                            </m:r>
                          </m:num>
                          <m:den>
                            <m:r>
                              <m:t>3</m:t>
                            </m:r>
                          </m:den>
                        </m:f>
                      </m:sup>
                    </m:sSup>
                  </m:den>
                </m:f>
                <m:r>
                  <m:t>=</m:t>
                </m:r>
                <m:sSup>
                  <m:sSupPr>
                    <m:ctrlPr/>
                  </m:sSupPr>
                  <m:e>
                    <m:r>
                      <m:t>м</m:t>
                    </m:r>
                  </m:e>
                  <m:sup>
                    <m:r>
                      <m:t>2</m:t>
                    </m:r>
                  </m:sup>
                </m:sSup>
                <m:r>
                  <m:t>.</m:t>
                </m:r>
              </m:oMath>
            </m:oMathPara>
          </w:p>
        </w:tc>
        <w:tc>
          <w:tcPr>
            <w:tcW w:w="277" w:type="dxa"/>
          </w:tcPr>
          <w:p w14:paraId="1A5FEB88" w14:textId="77777777" w:rsidR="002347F1" w:rsidRPr="00235092" w:rsidRDefault="002347F1" w:rsidP="00235092">
            <w:pPr>
              <w:cnfStyle w:val="100000000000" w:firstRow="1" w:lastRow="0" w:firstColumn="0" w:lastColumn="0" w:oddVBand="0" w:evenVBand="0" w:oddHBand="0" w:evenHBand="0" w:firstRowFirstColumn="0" w:firstRowLastColumn="0" w:lastRowFirstColumn="0" w:lastRowLastColumn="0"/>
              <w:rPr>
                <w:color w:val="auto"/>
              </w:rPr>
            </w:pPr>
          </w:p>
        </w:tc>
      </w:tr>
    </w:tbl>
    <w:p w14:paraId="7D0C72F5" w14:textId="06B466FD" w:rsidR="0005696E" w:rsidRDefault="0005696E" w:rsidP="0005696E">
      <w:pPr>
        <w:pStyle w:val="a5"/>
      </w:pPr>
      <w:r>
        <w:t>Простая размерность эквивалентного отверстия (квадратные метры) дает возможность по величине этого воображаемого отверстия очень наглядно судить о степени легкости проветривания какого-нибудь рудника или шахты. Чем больше А, тем рудник «шире», тем он легче проветривается. Условно относят рудники, у которых эквивалентное отверстие менее 1 м</w:t>
      </w:r>
      <w:r w:rsidRPr="0005696E">
        <w:rPr>
          <w:vertAlign w:val="superscript"/>
        </w:rPr>
        <w:t>2</w:t>
      </w:r>
      <w:r>
        <w:t>, к категории «узких», у которых А=1—2 м</w:t>
      </w:r>
      <w:r w:rsidRPr="0005696E">
        <w:rPr>
          <w:vertAlign w:val="superscript"/>
        </w:rPr>
        <w:t>2</w:t>
      </w:r>
      <w:r w:rsidR="004B7CAB">
        <w:t xml:space="preserve"> — </w:t>
      </w:r>
      <w:r>
        <w:t>к категории «средних» и у которых А больше 2 м</w:t>
      </w:r>
      <w:r w:rsidRPr="0005696E">
        <w:rPr>
          <w:vertAlign w:val="superscript"/>
        </w:rPr>
        <w:t>2</w:t>
      </w:r>
      <w:r w:rsidR="004B7CAB">
        <w:t xml:space="preserve"> — </w:t>
      </w:r>
      <w:r>
        <w:t>к категории «широких».</w:t>
      </w:r>
    </w:p>
    <w:p w14:paraId="04ABABAD" w14:textId="77777777" w:rsidR="0005696E" w:rsidRDefault="0005696E" w:rsidP="0005696E">
      <w:pPr>
        <w:pStyle w:val="a5"/>
      </w:pPr>
      <w:r>
        <w:t>Чтобы определить величину эквивалентного отверстия (или сопротивления) действующей шахты, поступают следующим образом. Опускают в вентиляционный ствол резиновую трубку, верхний конец которой присоединен к депрессиометру, установленному:</w:t>
      </w:r>
    </w:p>
    <w:p w14:paraId="1B7F455F" w14:textId="7B40EC06" w:rsidR="0005696E" w:rsidRDefault="0005696E" w:rsidP="0005696E">
      <w:pPr>
        <w:pStyle w:val="a5"/>
      </w:pPr>
      <w:r>
        <w:t>а) вне надшахтного здания или б) в самом надшахтном здании; в последнем случае на второе колено депрессиометра должна быть надета резиновая трубка, выведенная из здания.</w:t>
      </w:r>
    </w:p>
    <w:p w14:paraId="53CDA6FE" w14:textId="32B59022" w:rsidR="0005696E" w:rsidRDefault="0005696E" w:rsidP="0005696E">
      <w:pPr>
        <w:pStyle w:val="a5"/>
      </w:pPr>
      <w:r>
        <w:t xml:space="preserve">Резиновая трубка должна быть опущена в ствол, не доходя канала вентилятора. Измеренный перепад давления будет равен депрессии шахты </w:t>
      </w:r>
      <w:r>
        <w:rPr>
          <w:lang w:val="en-US"/>
        </w:rPr>
        <w:t>h</w:t>
      </w:r>
      <w:r w:rsidRPr="0005696E">
        <w:rPr>
          <w:vertAlign w:val="subscript"/>
        </w:rPr>
        <w:t>ш</w:t>
      </w:r>
      <w:r>
        <w:t>.</w:t>
      </w:r>
    </w:p>
    <w:p w14:paraId="138C5317" w14:textId="653DF0A9" w:rsidR="0005696E" w:rsidRDefault="0005696E" w:rsidP="0005696E">
      <w:pPr>
        <w:pStyle w:val="a5"/>
      </w:pPr>
      <w:r>
        <w:t>Количество воздуха, проходящее через шахту, Q</w:t>
      </w:r>
      <w:r w:rsidRPr="0005696E">
        <w:rPr>
          <w:vertAlign w:val="subscript"/>
        </w:rPr>
        <w:t>ш</w:t>
      </w:r>
      <w:r>
        <w:t xml:space="preserve"> измеряется:</w:t>
      </w:r>
    </w:p>
    <w:p w14:paraId="095C53A7" w14:textId="0E0F1782" w:rsidR="0005696E" w:rsidRDefault="0005696E" w:rsidP="00232152">
      <w:pPr>
        <w:pStyle w:val="a1"/>
      </w:pPr>
      <w:r>
        <w:t>при вертикальном стволе</w:t>
      </w:r>
      <w:r w:rsidR="004B7CAB">
        <w:t xml:space="preserve"> — </w:t>
      </w:r>
      <w:r>
        <w:t>в околоствольном дворе с последующим приведением измеренного количества воздуха к стандартному удельному весу (1,2 кг/м</w:t>
      </w:r>
      <w:r w:rsidRPr="0005696E">
        <w:rPr>
          <w:vertAlign w:val="superscript"/>
        </w:rPr>
        <w:t>3</w:t>
      </w:r>
      <w:r>
        <w:t>);</w:t>
      </w:r>
    </w:p>
    <w:p w14:paraId="2B12E9E4" w14:textId="15EA9443" w:rsidR="005D5B80" w:rsidRDefault="0005696E" w:rsidP="00232152">
      <w:pPr>
        <w:pStyle w:val="a1"/>
      </w:pPr>
      <w:r>
        <w:t>при наклонном стволе</w:t>
      </w:r>
      <w:r w:rsidR="004B7CAB">
        <w:t xml:space="preserve"> — </w:t>
      </w:r>
      <w:r>
        <w:t>в последнем, не доходя 10—15 м до канала вентилятора</w:t>
      </w:r>
    </w:p>
    <w:tbl>
      <w:tblPr>
        <w:tblStyle w:val="51"/>
        <w:tblW w:w="5000" w:type="pct"/>
        <w:tblLook w:val="04A0" w:firstRow="1" w:lastRow="0" w:firstColumn="1" w:lastColumn="0" w:noHBand="0" w:noVBand="1"/>
      </w:tblPr>
      <w:tblGrid>
        <w:gridCol w:w="365"/>
        <w:gridCol w:w="7040"/>
        <w:gridCol w:w="362"/>
      </w:tblGrid>
      <w:tr w:rsidR="0005696E" w:rsidRPr="00235092" w14:paraId="5EB09FB1" w14:textId="77777777" w:rsidTr="002350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7D94E86A" w14:textId="77777777" w:rsidR="0005696E" w:rsidRPr="00235092" w:rsidRDefault="0005696E" w:rsidP="00235092">
            <w:pPr>
              <w:rPr>
                <w:color w:val="auto"/>
              </w:rPr>
            </w:pPr>
          </w:p>
        </w:tc>
        <w:tc>
          <w:tcPr>
            <w:tcW w:w="5386" w:type="dxa"/>
          </w:tcPr>
          <w:p w14:paraId="54A536EC" w14:textId="0C95F742" w:rsidR="0005696E" w:rsidRPr="00235092" w:rsidRDefault="00000000" w:rsidP="00235092">
            <w:pPr>
              <w:pStyle w:val="aff7"/>
              <w:cnfStyle w:val="100000000000" w:firstRow="1" w:lastRow="0" w:firstColumn="0" w:lastColumn="0" w:oddVBand="0" w:evenVBand="0" w:oddHBand="0" w:evenHBand="0" w:firstRowFirstColumn="0" w:firstRowLastColumn="0" w:lastRowFirstColumn="0" w:lastRowLastColumn="0"/>
            </w:pPr>
            <m:oMath>
              <m:sSub>
                <m:sSubPr>
                  <m:ctrlPr/>
                </m:sSubPr>
                <m:e>
                  <m:r>
                    <m:t>A</m:t>
                  </m:r>
                </m:e>
                <m:sub>
                  <m:r>
                    <m:t>ш</m:t>
                  </m:r>
                </m:sub>
              </m:sSub>
              <m:r>
                <m:t>=0,38</m:t>
              </m:r>
              <m:f>
                <m:fPr>
                  <m:ctrlPr/>
                </m:fPr>
                <m:num>
                  <m:sSub>
                    <m:sSubPr>
                      <m:ctrlPr/>
                    </m:sSubPr>
                    <m:e>
                      <m:r>
                        <m:t>Q</m:t>
                      </m:r>
                    </m:e>
                    <m:sub>
                      <m:r>
                        <m:t>ш</m:t>
                      </m:r>
                    </m:sub>
                  </m:sSub>
                </m:num>
                <m:den>
                  <m:sSub>
                    <m:sSubPr>
                      <m:ctrlPr/>
                    </m:sSubPr>
                    <m:e>
                      <m:r>
                        <m:t>h</m:t>
                      </m:r>
                    </m:e>
                    <m:sub>
                      <m:r>
                        <m:t>ш</m:t>
                      </m:r>
                    </m:sub>
                  </m:sSub>
                </m:den>
              </m:f>
            </m:oMath>
            <w:r w:rsidR="00B9059B" w:rsidRPr="00235092">
              <w:t xml:space="preserve"> и </w:t>
            </w:r>
            <m:oMath>
              <m:sSub>
                <m:sSubPr>
                  <m:ctrlPr/>
                </m:sSubPr>
                <m:e>
                  <m:r>
                    <m:t>R</m:t>
                  </m:r>
                </m:e>
                <m:sub>
                  <m:r>
                    <m:t>ш</m:t>
                  </m:r>
                </m:sub>
              </m:sSub>
              <m:r>
                <m:t>=</m:t>
              </m:r>
              <m:f>
                <m:fPr>
                  <m:ctrlPr/>
                </m:fPr>
                <m:num>
                  <m:sSub>
                    <m:sSubPr>
                      <m:ctrlPr/>
                    </m:sSubPr>
                    <m:e>
                      <m:r>
                        <m:t>h</m:t>
                      </m:r>
                    </m:e>
                    <m:sub>
                      <m:r>
                        <m:t>ш</m:t>
                      </m:r>
                    </m:sub>
                  </m:sSub>
                </m:num>
                <m:den>
                  <m:sSubSup>
                    <m:sSubSupPr>
                      <m:ctrlPr/>
                    </m:sSubSupPr>
                    <m:e>
                      <m:r>
                        <m:t>Q</m:t>
                      </m:r>
                    </m:e>
                    <m:sub>
                      <m:r>
                        <m:t>ш</m:t>
                      </m:r>
                    </m:sub>
                    <m:sup>
                      <m:r>
                        <m:t>2</m:t>
                      </m:r>
                    </m:sup>
                  </m:sSubSup>
                </m:den>
              </m:f>
              <m:r>
                <m:t>,</m:t>
              </m:r>
            </m:oMath>
          </w:p>
        </w:tc>
        <w:tc>
          <w:tcPr>
            <w:tcW w:w="277" w:type="dxa"/>
          </w:tcPr>
          <w:p w14:paraId="6138E4DB" w14:textId="77777777" w:rsidR="0005696E" w:rsidRPr="00235092" w:rsidRDefault="0005696E" w:rsidP="00235092">
            <w:pPr>
              <w:cnfStyle w:val="100000000000" w:firstRow="1" w:lastRow="0" w:firstColumn="0" w:lastColumn="0" w:oddVBand="0" w:evenVBand="0" w:oddHBand="0" w:evenHBand="0" w:firstRowFirstColumn="0" w:firstRowLastColumn="0" w:lastRowFirstColumn="0" w:lastRowLastColumn="0"/>
              <w:rPr>
                <w:color w:val="auto"/>
              </w:rPr>
            </w:pPr>
          </w:p>
        </w:tc>
      </w:tr>
    </w:tbl>
    <w:p w14:paraId="147A3941" w14:textId="36B25599" w:rsidR="005D5B80" w:rsidRDefault="0005696E" w:rsidP="0005696E">
      <w:pPr>
        <w:pStyle w:val="a5"/>
      </w:pPr>
      <w:r>
        <w:lastRenderedPageBreak/>
        <w:t xml:space="preserve">По поводу формулы </w:t>
      </w:r>
      <w:r w:rsidR="008A4B68">
        <w:fldChar w:fldCharType="begin"/>
      </w:r>
      <w:r w:rsidR="008A4B68">
        <w:instrText xml:space="preserve"> REF _Ref228978528 \h </w:instrText>
      </w:r>
      <w:r w:rsidR="008A4B68">
        <w:fldChar w:fldCharType="separate"/>
      </w:r>
      <w:r w:rsidR="00A05A8B">
        <w:rPr>
          <w:rStyle w:val="afff6"/>
        </w:rPr>
        <w:t>(</w:t>
      </w:r>
      <w:r w:rsidR="00A05A8B">
        <w:rPr>
          <w:rStyle w:val="afff6"/>
          <w:noProof/>
        </w:rPr>
        <w:t>130</w:t>
      </w:r>
      <w:r w:rsidR="00A05A8B">
        <w:rPr>
          <w:rStyle w:val="afff6"/>
        </w:rPr>
        <w:t>)</w:t>
      </w:r>
      <w:r w:rsidR="008A4B68">
        <w:fldChar w:fldCharType="end"/>
      </w:r>
      <w:r>
        <w:t xml:space="preserve"> необходимо указать, что поскольку в шахтах почти всегда действует естественная тяга (</w:t>
      </w:r>
      <w:r w:rsidR="00235092">
        <w:t>!</w:t>
      </w:r>
      <w:r>
        <w:t xml:space="preserve">см. гл. </w:t>
      </w:r>
      <w:r w:rsidR="00232152">
        <w:t>7</w:t>
      </w:r>
      <w:r>
        <w:t>), помогающая или мешающая работе вентилятора, величину эквивалентного отверстия следует вычислять по формуле</w:t>
      </w:r>
    </w:p>
    <w:tbl>
      <w:tblPr>
        <w:tblStyle w:val="51"/>
        <w:tblW w:w="5000" w:type="pct"/>
        <w:tblLook w:val="04A0" w:firstRow="1" w:lastRow="0" w:firstColumn="1" w:lastColumn="0" w:noHBand="0" w:noVBand="1"/>
      </w:tblPr>
      <w:tblGrid>
        <w:gridCol w:w="365"/>
        <w:gridCol w:w="7040"/>
        <w:gridCol w:w="362"/>
      </w:tblGrid>
      <w:tr w:rsidR="0005696E" w:rsidRPr="00235092" w14:paraId="027FDBC8" w14:textId="77777777" w:rsidTr="002350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69B46FFC" w14:textId="77777777" w:rsidR="0005696E" w:rsidRPr="00235092" w:rsidRDefault="0005696E" w:rsidP="00235092">
            <w:pPr>
              <w:rPr>
                <w:color w:val="auto"/>
              </w:rPr>
            </w:pPr>
          </w:p>
        </w:tc>
        <w:tc>
          <w:tcPr>
            <w:tcW w:w="5386" w:type="dxa"/>
          </w:tcPr>
          <w:p w14:paraId="4A38F302" w14:textId="56BFDD99" w:rsidR="0005696E" w:rsidRPr="00235092" w:rsidRDefault="00B9059B" w:rsidP="00235092">
            <w:pPr>
              <w:pStyle w:val="aff7"/>
              <w:cnfStyle w:val="100000000000" w:firstRow="1" w:lastRow="0" w:firstColumn="0" w:lastColumn="0" w:oddVBand="0" w:evenVBand="0" w:oddHBand="0" w:evenHBand="0" w:firstRowFirstColumn="0" w:firstRowLastColumn="0" w:lastRowFirstColumn="0" w:lastRowLastColumn="0"/>
            </w:pPr>
            <m:oMathPara>
              <m:oMath>
                <m:r>
                  <m:t>A=0,38</m:t>
                </m:r>
                <m:f>
                  <m:fPr>
                    <m:ctrlPr/>
                  </m:fPr>
                  <m:num>
                    <m:r>
                      <m:t>Q</m:t>
                    </m:r>
                  </m:num>
                  <m:den>
                    <m:rad>
                      <m:radPr>
                        <m:degHide m:val="1"/>
                        <m:ctrlPr/>
                      </m:radPr>
                      <m:deg/>
                      <m:e>
                        <m:sSub>
                          <m:sSubPr>
                            <m:ctrlPr/>
                          </m:sSubPr>
                          <m:e>
                            <m:r>
                              <m:t>h</m:t>
                            </m:r>
                          </m:e>
                          <m:sub>
                            <m:r>
                              <m:t>ш</m:t>
                            </m:r>
                          </m:sub>
                        </m:sSub>
                        <m:r>
                          <m:t xml:space="preserve"> ± </m:t>
                        </m:r>
                        <m:sSub>
                          <m:sSubPr>
                            <m:ctrlPr/>
                          </m:sSubPr>
                          <m:e>
                            <m:r>
                              <m:t>h</m:t>
                            </m:r>
                          </m:e>
                          <m:sub>
                            <m:r>
                              <m:t>e</m:t>
                            </m:r>
                          </m:sub>
                        </m:sSub>
                      </m:e>
                    </m:rad>
                  </m:den>
                </m:f>
                <m:r>
                  <m:t>,</m:t>
                </m:r>
              </m:oMath>
            </m:oMathPara>
          </w:p>
        </w:tc>
        <w:tc>
          <w:tcPr>
            <w:tcW w:w="277" w:type="dxa"/>
          </w:tcPr>
          <w:p w14:paraId="05CF731D" w14:textId="77777777" w:rsidR="0005696E" w:rsidRPr="00235092" w:rsidRDefault="0005696E" w:rsidP="00235092">
            <w:pPr>
              <w:cnfStyle w:val="100000000000" w:firstRow="1" w:lastRow="0" w:firstColumn="0" w:lastColumn="0" w:oddVBand="0" w:evenVBand="0" w:oddHBand="0" w:evenHBand="0" w:firstRowFirstColumn="0" w:firstRowLastColumn="0" w:lastRowFirstColumn="0" w:lastRowLastColumn="0"/>
              <w:rPr>
                <w:color w:val="auto"/>
              </w:rPr>
            </w:pPr>
          </w:p>
        </w:tc>
      </w:tr>
    </w:tbl>
    <w:p w14:paraId="1E343017" w14:textId="2E6E41DE" w:rsidR="005D5B80" w:rsidRDefault="0005696E" w:rsidP="005D5B80">
      <w:pPr>
        <w:pStyle w:val="a5"/>
      </w:pPr>
      <w:r w:rsidRPr="0005696E">
        <w:t>а величину сопротивления шахты по формуле</w:t>
      </w:r>
    </w:p>
    <w:tbl>
      <w:tblPr>
        <w:tblStyle w:val="51"/>
        <w:tblW w:w="5000" w:type="pct"/>
        <w:tblLook w:val="04A0" w:firstRow="1" w:lastRow="0" w:firstColumn="1" w:lastColumn="0" w:noHBand="0" w:noVBand="1"/>
      </w:tblPr>
      <w:tblGrid>
        <w:gridCol w:w="365"/>
        <w:gridCol w:w="7040"/>
        <w:gridCol w:w="362"/>
      </w:tblGrid>
      <w:tr w:rsidR="0005696E" w:rsidRPr="00FA77CE" w14:paraId="029C6411" w14:textId="77777777" w:rsidTr="002350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50E07176" w14:textId="77777777" w:rsidR="0005696E" w:rsidRPr="00FA77CE" w:rsidRDefault="0005696E" w:rsidP="00235092">
            <w:pPr>
              <w:rPr>
                <w:color w:val="auto"/>
              </w:rPr>
            </w:pPr>
          </w:p>
        </w:tc>
        <w:tc>
          <w:tcPr>
            <w:tcW w:w="5386" w:type="dxa"/>
          </w:tcPr>
          <w:p w14:paraId="4D6D8F7D" w14:textId="573AA433" w:rsidR="0005696E" w:rsidRPr="00FA77CE" w:rsidRDefault="00B9059B" w:rsidP="00FA77CE">
            <w:pPr>
              <w:pStyle w:val="aff7"/>
              <w:cnfStyle w:val="100000000000" w:firstRow="1" w:lastRow="0" w:firstColumn="0" w:lastColumn="0" w:oddVBand="0" w:evenVBand="0" w:oddHBand="0" w:evenHBand="0" w:firstRowFirstColumn="0" w:firstRowLastColumn="0" w:lastRowFirstColumn="0" w:lastRowLastColumn="0"/>
            </w:pPr>
            <m:oMathPara>
              <m:oMath>
                <m:r>
                  <m:t>R=</m:t>
                </m:r>
                <m:f>
                  <m:fPr>
                    <m:ctrlPr/>
                  </m:fPr>
                  <m:num>
                    <m:sSub>
                      <m:sSubPr>
                        <m:ctrlPr/>
                      </m:sSubPr>
                      <m:e>
                        <m:r>
                          <m:t>h</m:t>
                        </m:r>
                      </m:e>
                      <m:sub>
                        <m:r>
                          <m:t>ш</m:t>
                        </m:r>
                      </m:sub>
                    </m:sSub>
                    <m:r>
                      <m:t xml:space="preserve"> ± </m:t>
                    </m:r>
                    <m:sSub>
                      <m:sSubPr>
                        <m:ctrlPr/>
                      </m:sSubPr>
                      <m:e>
                        <m:r>
                          <m:t>h</m:t>
                        </m:r>
                      </m:e>
                      <m:sub>
                        <m:r>
                          <m:t>e</m:t>
                        </m:r>
                      </m:sub>
                    </m:sSub>
                  </m:num>
                  <m:den>
                    <m:sSup>
                      <m:sSupPr>
                        <m:ctrlPr/>
                      </m:sSupPr>
                      <m:e>
                        <m:r>
                          <m:t>Q</m:t>
                        </m:r>
                      </m:e>
                      <m:sup>
                        <m:r>
                          <m:t>2</m:t>
                        </m:r>
                      </m:sup>
                    </m:sSup>
                  </m:den>
                </m:f>
              </m:oMath>
            </m:oMathPara>
          </w:p>
        </w:tc>
        <w:tc>
          <w:tcPr>
            <w:tcW w:w="277" w:type="dxa"/>
          </w:tcPr>
          <w:p w14:paraId="7F267D28" w14:textId="77777777" w:rsidR="0005696E" w:rsidRPr="00FA77CE" w:rsidRDefault="0005696E" w:rsidP="00235092">
            <w:pPr>
              <w:cnfStyle w:val="100000000000" w:firstRow="1" w:lastRow="0" w:firstColumn="0" w:lastColumn="0" w:oddVBand="0" w:evenVBand="0" w:oddHBand="0" w:evenHBand="0" w:firstRowFirstColumn="0" w:firstRowLastColumn="0" w:lastRowFirstColumn="0" w:lastRowLastColumn="0"/>
              <w:rPr>
                <w:color w:val="auto"/>
              </w:rPr>
            </w:pPr>
          </w:p>
        </w:tc>
      </w:tr>
    </w:tbl>
    <w:p w14:paraId="5A845D43" w14:textId="77777777" w:rsidR="0005696E" w:rsidRDefault="0005696E" w:rsidP="0005696E">
      <w:pPr>
        <w:pStyle w:val="a5"/>
      </w:pPr>
      <w:r>
        <w:t>Если не учесть естественную тягу, то это приведет к завышению или занижению значений А и R.</w:t>
      </w:r>
    </w:p>
    <w:p w14:paraId="661CA517" w14:textId="04B75D51" w:rsidR="005D5B80" w:rsidRDefault="0005696E" w:rsidP="0005696E">
      <w:pPr>
        <w:pStyle w:val="a5"/>
      </w:pPr>
      <w:r>
        <w:t>Так как h=R</w:t>
      </w:r>
      <w:r w:rsidR="005D4234">
        <w:t>×</w:t>
      </w:r>
      <w:r>
        <w:t>Q</w:t>
      </w:r>
      <w:r w:rsidRPr="0005696E">
        <w:rPr>
          <w:vertAlign w:val="superscript"/>
        </w:rPr>
        <w:t>2</w:t>
      </w:r>
      <w:r>
        <w:t xml:space="preserve">, то выражение </w:t>
      </w:r>
      <w:r w:rsidR="008A4B68">
        <w:fldChar w:fldCharType="begin"/>
      </w:r>
      <w:r w:rsidR="008A4B68">
        <w:instrText xml:space="preserve"> REF _Ref228978528 \h </w:instrText>
      </w:r>
      <w:r w:rsidR="008A4B68">
        <w:fldChar w:fldCharType="separate"/>
      </w:r>
      <w:r w:rsidR="00A05A8B">
        <w:rPr>
          <w:rStyle w:val="afff6"/>
        </w:rPr>
        <w:t>(</w:t>
      </w:r>
      <w:r w:rsidR="00A05A8B">
        <w:rPr>
          <w:rStyle w:val="afff6"/>
          <w:noProof/>
        </w:rPr>
        <w:t>130</w:t>
      </w:r>
      <w:r w:rsidR="00A05A8B">
        <w:rPr>
          <w:rStyle w:val="afff6"/>
        </w:rPr>
        <w:t>)</w:t>
      </w:r>
      <w:r w:rsidR="008A4B68">
        <w:fldChar w:fldCharType="end"/>
      </w:r>
      <w:r>
        <w:t xml:space="preserve"> можно переписать так:</w:t>
      </w:r>
    </w:p>
    <w:tbl>
      <w:tblPr>
        <w:tblStyle w:val="afff7"/>
        <w:tblW w:w="5000" w:type="pct"/>
        <w:tblLook w:val="04A0" w:firstRow="1" w:lastRow="0" w:firstColumn="1" w:lastColumn="0" w:noHBand="0" w:noVBand="1"/>
      </w:tblPr>
      <w:tblGrid>
        <w:gridCol w:w="917"/>
        <w:gridCol w:w="5911"/>
        <w:gridCol w:w="929"/>
      </w:tblGrid>
      <w:tr w:rsidR="0005696E" w:rsidRPr="00FA77CE" w14:paraId="2B9139FD" w14:textId="77777777" w:rsidTr="00FA77CE">
        <w:tc>
          <w:tcPr>
            <w:tcW w:w="704" w:type="dxa"/>
          </w:tcPr>
          <w:p w14:paraId="59D3612F" w14:textId="77777777" w:rsidR="0005696E" w:rsidRPr="00FA77CE" w:rsidRDefault="0005696E" w:rsidP="00FA77CE"/>
        </w:tc>
        <w:tc>
          <w:tcPr>
            <w:tcW w:w="4536" w:type="dxa"/>
          </w:tcPr>
          <w:p w14:paraId="283B15AE" w14:textId="77777777" w:rsidR="00232152" w:rsidRPr="00FA77CE" w:rsidRDefault="006B0349" w:rsidP="00FA77CE">
            <w:pPr>
              <w:pStyle w:val="aff7"/>
            </w:pPr>
            <m:oMath>
              <m:r>
                <m:t>A=0,38</m:t>
              </m:r>
              <m:f>
                <m:fPr>
                  <m:ctrlPr/>
                </m:fPr>
                <m:num>
                  <m:r>
                    <m:t>Q</m:t>
                  </m:r>
                </m:num>
                <m:den>
                  <m:rad>
                    <m:radPr>
                      <m:degHide m:val="1"/>
                      <m:ctrlPr/>
                    </m:radPr>
                    <m:deg/>
                    <m:e>
                      <m:r>
                        <m:t>R</m:t>
                      </m:r>
                      <m:sSup>
                        <m:sSupPr>
                          <m:ctrlPr/>
                        </m:sSupPr>
                        <m:e>
                          <m:r>
                            <m:t>Q</m:t>
                          </m:r>
                        </m:e>
                        <m:sup>
                          <m:r>
                            <m:t>2</m:t>
                          </m:r>
                        </m:sup>
                      </m:sSup>
                    </m:e>
                  </m:rad>
                </m:den>
              </m:f>
              <m:r>
                <m:t>=</m:t>
              </m:r>
              <m:f>
                <m:fPr>
                  <m:ctrlPr/>
                </m:fPr>
                <m:num>
                  <m:r>
                    <m:t>0,38</m:t>
                  </m:r>
                </m:num>
                <m:den>
                  <m:rad>
                    <m:radPr>
                      <m:degHide m:val="1"/>
                      <m:ctrlPr/>
                    </m:radPr>
                    <m:deg/>
                    <m:e>
                      <m:r>
                        <m:t>R</m:t>
                      </m:r>
                    </m:e>
                  </m:rad>
                </m:den>
              </m:f>
              <m:r>
                <m:t>;</m:t>
              </m:r>
            </m:oMath>
            <w:r w:rsidR="00997DF3" w:rsidRPr="00FA77CE">
              <w:t xml:space="preserve"> </w:t>
            </w:r>
          </w:p>
          <w:p w14:paraId="1D443BB1" w14:textId="0D73A2D9" w:rsidR="0005696E" w:rsidRPr="00FA77CE" w:rsidRDefault="006B0349" w:rsidP="00FA77CE">
            <w:pPr>
              <w:pStyle w:val="aff7"/>
            </w:pPr>
            <m:oMathPara>
              <m:oMath>
                <m:r>
                  <m:t>R=</m:t>
                </m:r>
                <m:f>
                  <m:fPr>
                    <m:ctrlPr/>
                  </m:fPr>
                  <m:num>
                    <m:r>
                      <m:t>0,144</m:t>
                    </m:r>
                  </m:num>
                  <m:den>
                    <m:sSup>
                      <m:sSupPr>
                        <m:ctrlPr/>
                      </m:sSupPr>
                      <m:e>
                        <m:r>
                          <m:t>A</m:t>
                        </m:r>
                      </m:e>
                      <m:sup>
                        <m:r>
                          <m:t>2</m:t>
                        </m:r>
                      </m:sup>
                    </m:sSup>
                  </m:den>
                </m:f>
                <m:r>
                  <m:t>,</m:t>
                </m:r>
              </m:oMath>
            </m:oMathPara>
          </w:p>
        </w:tc>
        <w:tc>
          <w:tcPr>
            <w:tcW w:w="702" w:type="dxa"/>
          </w:tcPr>
          <w:p w14:paraId="0C609CF4" w14:textId="33843901" w:rsidR="00AD5F82" w:rsidRPr="00FA77CE" w:rsidRDefault="00232152" w:rsidP="00FA77CE">
            <w:pPr>
              <w:pStyle w:val="a5"/>
            </w:pPr>
            <w:bookmarkStart w:id="466" w:name="_Ref229067139"/>
            <w:r w:rsidRPr="00FA77CE">
              <w:t>(</w:t>
            </w:r>
            <w:fldSimple w:instr=" SEQ Формула \* ARABIC ">
              <w:r w:rsidR="0075087B">
                <w:rPr>
                  <w:noProof/>
                </w:rPr>
                <w:t>131</w:t>
              </w:r>
            </w:fldSimple>
            <w:r w:rsidRPr="00FA77CE">
              <w:t>)</w:t>
            </w:r>
            <w:bookmarkEnd w:id="466"/>
          </w:p>
          <w:p w14:paraId="5DB2B331" w14:textId="1FF24290" w:rsidR="0005696E" w:rsidRPr="00FA77CE" w:rsidRDefault="00997DF3" w:rsidP="00FA77CE">
            <w:pPr>
              <w:pStyle w:val="a5"/>
            </w:pPr>
            <w:r w:rsidRPr="00FA77CE">
              <w:t>(</w:t>
            </w:r>
            <w:fldSimple w:instr=" SEQ Формула \* ARABIC ">
              <w:r w:rsidR="0075087B">
                <w:rPr>
                  <w:noProof/>
                </w:rPr>
                <w:t>132</w:t>
              </w:r>
            </w:fldSimple>
            <w:r w:rsidRPr="00FA77CE">
              <w:t>)</w:t>
            </w:r>
          </w:p>
        </w:tc>
      </w:tr>
    </w:tbl>
    <w:p w14:paraId="6C2885BA" w14:textId="7F77183A" w:rsidR="00997DF3" w:rsidRDefault="00997DF3" w:rsidP="00997DF3">
      <w:pPr>
        <w:pStyle w:val="a5"/>
      </w:pPr>
      <w:r>
        <w:t>где R — сопротивление шахты, выраженное в киломюргах; если</w:t>
      </w:r>
      <w:r w:rsidRPr="00997DF3">
        <w:t xml:space="preserve"> </w:t>
      </w:r>
      <w:r>
        <w:t>R выражено в мюргах, то</w:t>
      </w:r>
    </w:p>
    <w:tbl>
      <w:tblPr>
        <w:tblStyle w:val="51"/>
        <w:tblW w:w="5000" w:type="pct"/>
        <w:tblLook w:val="04A0" w:firstRow="1" w:lastRow="0" w:firstColumn="1" w:lastColumn="0" w:noHBand="0" w:noVBand="1"/>
      </w:tblPr>
      <w:tblGrid>
        <w:gridCol w:w="919"/>
        <w:gridCol w:w="5918"/>
        <w:gridCol w:w="930"/>
      </w:tblGrid>
      <w:tr w:rsidR="00997DF3" w:rsidRPr="00FA77CE" w14:paraId="0B5710EE" w14:textId="77777777" w:rsidTr="00FA77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2CB2BEBA" w14:textId="77777777" w:rsidR="00997DF3" w:rsidRPr="00FA77CE" w:rsidRDefault="00997DF3" w:rsidP="00FA77CE">
            <w:pPr>
              <w:rPr>
                <w:color w:val="auto"/>
              </w:rPr>
            </w:pPr>
          </w:p>
        </w:tc>
        <w:tc>
          <w:tcPr>
            <w:tcW w:w="4536" w:type="dxa"/>
          </w:tcPr>
          <w:p w14:paraId="604BA5A2" w14:textId="2470C74C" w:rsidR="00997DF3" w:rsidRPr="00FA77CE" w:rsidRDefault="000F0C60" w:rsidP="00FA77CE">
            <w:pPr>
              <w:pStyle w:val="aff7"/>
              <w:cnfStyle w:val="100000000000" w:firstRow="1" w:lastRow="0" w:firstColumn="0" w:lastColumn="0" w:oddVBand="0" w:evenVBand="0" w:oddHBand="0" w:evenHBand="0" w:firstRowFirstColumn="0" w:firstRowLastColumn="0" w:lastRowFirstColumn="0" w:lastRowLastColumn="0"/>
            </w:pPr>
            <m:oMath>
              <m:r>
                <m:t>A=</m:t>
              </m:r>
              <m:f>
                <m:fPr>
                  <m:ctrlPr/>
                </m:fPr>
                <m:num>
                  <m:r>
                    <m:t>0,38</m:t>
                  </m:r>
                </m:num>
                <m:den>
                  <m:rad>
                    <m:radPr>
                      <m:degHide m:val="1"/>
                      <m:ctrlPr/>
                    </m:radPr>
                    <m:deg/>
                    <m:e>
                      <m:r>
                        <m:t>R:1000</m:t>
                      </m:r>
                    </m:e>
                  </m:rad>
                </m:den>
              </m:f>
              <m:r>
                <m:t>=</m:t>
              </m:r>
              <m:f>
                <m:fPr>
                  <m:ctrlPr/>
                </m:fPr>
                <m:num>
                  <m:r>
                    <m:t>12</m:t>
                  </m:r>
                </m:num>
                <m:den>
                  <m:rad>
                    <m:radPr>
                      <m:degHide m:val="1"/>
                      <m:ctrlPr/>
                    </m:radPr>
                    <m:deg/>
                    <m:e>
                      <m:r>
                        <m:t>R</m:t>
                      </m:r>
                    </m:e>
                  </m:rad>
                </m:den>
              </m:f>
              <m:r>
                <m:t>,</m:t>
              </m:r>
            </m:oMath>
            <w:r w:rsidR="00997DF3" w:rsidRPr="00FA77CE">
              <w:rPr>
                <w:lang w:val="en-US"/>
              </w:rPr>
              <w:t xml:space="preserve"> </w:t>
            </w:r>
            <w:r w:rsidR="00997DF3" w:rsidRPr="00FA77CE">
              <w:t>м2</w:t>
            </w:r>
          </w:p>
        </w:tc>
        <w:tc>
          <w:tcPr>
            <w:tcW w:w="702" w:type="dxa"/>
          </w:tcPr>
          <w:p w14:paraId="511E1D4E" w14:textId="134ACBAF" w:rsidR="00997DF3" w:rsidRPr="00FA77CE" w:rsidRDefault="00997DF3" w:rsidP="00FA77CE">
            <w:pPr>
              <w:pStyle w:val="a5"/>
              <w:cnfStyle w:val="100000000000" w:firstRow="1" w:lastRow="0" w:firstColumn="0" w:lastColumn="0" w:oddVBand="0" w:evenVBand="0" w:oddHBand="0" w:evenHBand="0" w:firstRowFirstColumn="0" w:firstRowLastColumn="0" w:lastRowFirstColumn="0" w:lastRowLastColumn="0"/>
            </w:pPr>
            <w:r w:rsidRPr="00FA77CE">
              <w:t>(</w:t>
            </w:r>
            <w:fldSimple w:instr=" SEQ Формула \* ARABIC ">
              <w:r w:rsidR="0075087B">
                <w:rPr>
                  <w:noProof/>
                </w:rPr>
                <w:t>133</w:t>
              </w:r>
            </w:fldSimple>
            <w:r w:rsidRPr="00FA77CE">
              <w:t>)</w:t>
            </w:r>
          </w:p>
        </w:tc>
      </w:tr>
    </w:tbl>
    <w:p w14:paraId="4A0F07E5" w14:textId="699F17BF" w:rsidR="005D5B80" w:rsidRPr="0005696E" w:rsidRDefault="0005696E" w:rsidP="005D5B80">
      <w:pPr>
        <w:pStyle w:val="a5"/>
      </w:pPr>
      <w:r>
        <w:t>и</w:t>
      </w:r>
    </w:p>
    <w:tbl>
      <w:tblPr>
        <w:tblStyle w:val="51"/>
        <w:tblW w:w="5000" w:type="pct"/>
        <w:tblLook w:val="04A0" w:firstRow="1" w:lastRow="0" w:firstColumn="1" w:lastColumn="0" w:noHBand="0" w:noVBand="1"/>
      </w:tblPr>
      <w:tblGrid>
        <w:gridCol w:w="919"/>
        <w:gridCol w:w="5918"/>
        <w:gridCol w:w="930"/>
      </w:tblGrid>
      <w:tr w:rsidR="0005696E" w:rsidRPr="00FA77CE" w14:paraId="43C5BF34" w14:textId="77777777" w:rsidTr="00FA77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18505F8C" w14:textId="77777777" w:rsidR="0005696E" w:rsidRPr="00FA77CE" w:rsidRDefault="0005696E" w:rsidP="00FA77CE">
            <w:pPr>
              <w:rPr>
                <w:color w:val="auto"/>
              </w:rPr>
            </w:pPr>
          </w:p>
        </w:tc>
        <w:tc>
          <w:tcPr>
            <w:tcW w:w="4536" w:type="dxa"/>
          </w:tcPr>
          <w:p w14:paraId="5E6E408B" w14:textId="4B57D073" w:rsidR="0005696E" w:rsidRPr="00FA77CE" w:rsidRDefault="000F0C60" w:rsidP="00FA77CE">
            <w:pPr>
              <w:pStyle w:val="aff7"/>
              <w:cnfStyle w:val="100000000000" w:firstRow="1" w:lastRow="0" w:firstColumn="0" w:lastColumn="0" w:oddVBand="0" w:evenVBand="0" w:oddHBand="0" w:evenHBand="0" w:firstRowFirstColumn="0" w:firstRowLastColumn="0" w:lastRowFirstColumn="0" w:lastRowLastColumn="0"/>
            </w:pPr>
            <m:oMath>
              <m:r>
                <m:t>R=</m:t>
              </m:r>
              <m:f>
                <m:fPr>
                  <m:ctrlPr/>
                </m:fPr>
                <m:num>
                  <m:r>
                    <m:t>144</m:t>
                  </m:r>
                </m:num>
                <m:den>
                  <m:sSup>
                    <m:sSupPr>
                      <m:ctrlPr/>
                    </m:sSupPr>
                    <m:e>
                      <m:r>
                        <m:t>A</m:t>
                      </m:r>
                    </m:e>
                    <m:sup>
                      <m:r>
                        <m:t>2</m:t>
                      </m:r>
                    </m:sup>
                  </m:sSup>
                </m:den>
              </m:f>
            </m:oMath>
            <w:r w:rsidR="00997DF3" w:rsidRPr="00FA77CE">
              <w:t xml:space="preserve"> (в мюргах).</w:t>
            </w:r>
          </w:p>
        </w:tc>
        <w:tc>
          <w:tcPr>
            <w:tcW w:w="702" w:type="dxa"/>
          </w:tcPr>
          <w:p w14:paraId="46AF07A9" w14:textId="6EC44722" w:rsidR="0005696E" w:rsidRPr="00FA77CE" w:rsidRDefault="00997DF3" w:rsidP="00FA77CE">
            <w:pPr>
              <w:pStyle w:val="a5"/>
              <w:cnfStyle w:val="100000000000" w:firstRow="1" w:lastRow="0" w:firstColumn="0" w:lastColumn="0" w:oddVBand="0" w:evenVBand="0" w:oddHBand="0" w:evenHBand="0" w:firstRowFirstColumn="0" w:firstRowLastColumn="0" w:lastRowFirstColumn="0" w:lastRowLastColumn="0"/>
            </w:pPr>
            <w:bookmarkStart w:id="467" w:name="_Ref229067167"/>
            <w:r w:rsidRPr="00FA77CE">
              <w:t>(</w:t>
            </w:r>
            <w:fldSimple w:instr=" SEQ Формула \* ARABIC ">
              <w:r w:rsidR="0075087B">
                <w:rPr>
                  <w:noProof/>
                </w:rPr>
                <w:t>134</w:t>
              </w:r>
            </w:fldSimple>
            <w:r w:rsidRPr="00FA77CE">
              <w:t>)</w:t>
            </w:r>
            <w:bookmarkEnd w:id="467"/>
          </w:p>
        </w:tc>
      </w:tr>
    </w:tbl>
    <w:p w14:paraId="429E3BE6" w14:textId="57FA1BF7" w:rsidR="0005696E" w:rsidRDefault="0005696E" w:rsidP="0005696E">
      <w:pPr>
        <w:pStyle w:val="a5"/>
      </w:pPr>
      <w:r>
        <w:t xml:space="preserve">В результате рассмотрения формул </w:t>
      </w:r>
      <w:r w:rsidR="00AD5F82" w:rsidRPr="00AD5F82">
        <w:rPr>
          <w:rStyle w:val="afff6"/>
        </w:rPr>
        <w:fldChar w:fldCharType="begin"/>
      </w:r>
      <w:r w:rsidR="00AD5F82" w:rsidRPr="00AD5F82">
        <w:rPr>
          <w:rStyle w:val="afff6"/>
        </w:rPr>
        <w:instrText xml:space="preserve"> REF _Ref229067139 \h </w:instrText>
      </w:r>
      <w:r w:rsidR="00AD5F82">
        <w:rPr>
          <w:rStyle w:val="afff6"/>
        </w:rPr>
        <w:instrText xml:space="preserve"> \* MERGEFORMAT </w:instrText>
      </w:r>
      <w:r w:rsidR="00AD5F82" w:rsidRPr="00AD5F82">
        <w:rPr>
          <w:rStyle w:val="afff6"/>
        </w:rPr>
      </w:r>
      <w:r w:rsidR="00AD5F82" w:rsidRPr="00AD5F82">
        <w:rPr>
          <w:rStyle w:val="afff6"/>
        </w:rPr>
        <w:fldChar w:fldCharType="separate"/>
      </w:r>
      <w:r w:rsidR="00AD5F82" w:rsidRPr="00AD5F82">
        <w:rPr>
          <w:rStyle w:val="afff6"/>
        </w:rPr>
        <w:t>(131)</w:t>
      </w:r>
      <w:r w:rsidR="00AD5F82" w:rsidRPr="00AD5F82">
        <w:rPr>
          <w:rStyle w:val="afff6"/>
        </w:rPr>
        <w:fldChar w:fldCharType="end"/>
      </w:r>
      <w:r>
        <w:t>—</w:t>
      </w:r>
      <w:r w:rsidR="00AD5F82" w:rsidRPr="00AD5F82">
        <w:rPr>
          <w:rStyle w:val="afff6"/>
        </w:rPr>
        <w:fldChar w:fldCharType="begin"/>
      </w:r>
      <w:r w:rsidR="00AD5F82" w:rsidRPr="00AD5F82">
        <w:rPr>
          <w:rStyle w:val="afff6"/>
        </w:rPr>
        <w:instrText xml:space="preserve"> REF _Ref229067167 \h </w:instrText>
      </w:r>
      <w:r w:rsidR="00AD5F82">
        <w:rPr>
          <w:rStyle w:val="afff6"/>
        </w:rPr>
        <w:instrText xml:space="preserve"> \* MERGEFORMAT </w:instrText>
      </w:r>
      <w:r w:rsidR="00AD5F82" w:rsidRPr="00AD5F82">
        <w:rPr>
          <w:rStyle w:val="afff6"/>
        </w:rPr>
      </w:r>
      <w:r w:rsidR="00AD5F82" w:rsidRPr="00AD5F82">
        <w:rPr>
          <w:rStyle w:val="afff6"/>
        </w:rPr>
        <w:fldChar w:fldCharType="separate"/>
      </w:r>
      <w:r w:rsidR="00AD5F82" w:rsidRPr="00AD5F82">
        <w:rPr>
          <w:rStyle w:val="afff6"/>
        </w:rPr>
        <w:t>(134)</w:t>
      </w:r>
      <w:r w:rsidR="00AD5F82" w:rsidRPr="00AD5F82">
        <w:rPr>
          <w:rStyle w:val="afff6"/>
        </w:rPr>
        <w:fldChar w:fldCharType="end"/>
      </w:r>
      <w:r>
        <w:t xml:space="preserve"> можно сделать выводы:</w:t>
      </w:r>
    </w:p>
    <w:p w14:paraId="279C032A" w14:textId="06A233E0" w:rsidR="0005696E" w:rsidRDefault="0005696E">
      <w:pPr>
        <w:pStyle w:val="a0"/>
        <w:numPr>
          <w:ilvl w:val="0"/>
          <w:numId w:val="27"/>
        </w:numPr>
        <w:tabs>
          <w:tab w:val="left" w:pos="284"/>
        </w:tabs>
        <w:ind w:left="0" w:firstLine="0"/>
      </w:pPr>
      <w:r>
        <w:t>величина сопротивления и эквивалентного отверстия шахты или выработки зависит исключительно от размеров выработок и их коэффициентов трения и не зависит от количества протекающего по ним воздуха; при этом особенно сильно влияет на величину как R, так и А изменение площади поперечного сечения выработки S;</w:t>
      </w:r>
    </w:p>
    <w:p w14:paraId="151B0111" w14:textId="6EAA5FB3" w:rsidR="0005696E" w:rsidRDefault="0005696E">
      <w:pPr>
        <w:pStyle w:val="a0"/>
        <w:numPr>
          <w:ilvl w:val="0"/>
          <w:numId w:val="27"/>
        </w:numPr>
        <w:tabs>
          <w:tab w:val="left" w:pos="284"/>
        </w:tabs>
        <w:ind w:left="0" w:firstLine="0"/>
      </w:pPr>
      <w:r>
        <w:t>сопротивление R прямо пропорционально длине выработки, а эквивалентное отверстие обратно пропорционально корню квадратИ0МУ из этой длины; с уве</w:t>
      </w:r>
      <w:r>
        <w:lastRenderedPageBreak/>
        <w:t xml:space="preserve">личением длины выработки в 2, 3, 5 раз во столько же раз возрастает и ее сопротивление; эта зависимость проще, чем зависимость эквивалентного отверстия: в данном случае эквивалентное отверстие уменьшилось бы в </w:t>
      </w:r>
      <m:oMath>
        <m:rad>
          <m:radPr>
            <m:degHide m:val="1"/>
            <m:ctrlPr>
              <w:rPr>
                <w:rFonts w:ascii="Cambria Math" w:hAnsi="Cambria Math"/>
                <w:i/>
              </w:rPr>
            </m:ctrlPr>
          </m:radPr>
          <m:deg/>
          <m:e>
            <m:r>
              <w:rPr>
                <w:rFonts w:ascii="Cambria Math" w:hAnsi="Cambria Math"/>
              </w:rPr>
              <m:t>2</m:t>
            </m:r>
          </m:e>
        </m:rad>
      </m:oMath>
      <w:r>
        <w:t xml:space="preserve">, </w:t>
      </w:r>
      <m:oMath>
        <m:rad>
          <m:radPr>
            <m:degHide m:val="1"/>
            <m:ctrlPr>
              <w:rPr>
                <w:rFonts w:ascii="Cambria Math" w:hAnsi="Cambria Math"/>
                <w:i/>
              </w:rPr>
            </m:ctrlPr>
          </m:radPr>
          <m:deg/>
          <m:e>
            <m:r>
              <w:rPr>
                <w:rFonts w:ascii="Cambria Math" w:hAnsi="Cambria Math"/>
              </w:rPr>
              <m:t>3</m:t>
            </m:r>
          </m:e>
        </m:rad>
      </m:oMath>
      <w:r>
        <w:t xml:space="preserve"> и </w:t>
      </w:r>
      <m:oMath>
        <m:rad>
          <m:radPr>
            <m:degHide m:val="1"/>
            <m:ctrlPr>
              <w:rPr>
                <w:rFonts w:ascii="Cambria Math" w:hAnsi="Cambria Math"/>
                <w:i/>
              </w:rPr>
            </m:ctrlPr>
          </m:radPr>
          <m:deg/>
          <m:e>
            <m:r>
              <w:rPr>
                <w:rFonts w:ascii="Cambria Math" w:hAnsi="Cambria Math"/>
              </w:rPr>
              <m:t>5</m:t>
            </m:r>
          </m:e>
        </m:rad>
      </m:oMath>
      <w:r>
        <w:t xml:space="preserve"> раз;</w:t>
      </w:r>
    </w:p>
    <w:p w14:paraId="77DFF776" w14:textId="22B84061" w:rsidR="0005696E" w:rsidRDefault="0005696E">
      <w:pPr>
        <w:pStyle w:val="a0"/>
        <w:numPr>
          <w:ilvl w:val="0"/>
          <w:numId w:val="27"/>
        </w:numPr>
        <w:tabs>
          <w:tab w:val="left" w:pos="284"/>
        </w:tabs>
        <w:ind w:left="0" w:firstLine="0"/>
      </w:pPr>
      <w:r>
        <w:t>зависимость депрессии выработки от площади ее поперечного сечения точно также проще выражать через сопротивление, а не через эквивалентное отверстие;</w:t>
      </w:r>
    </w:p>
    <w:p w14:paraId="3F717A27" w14:textId="4918EBE3" w:rsidR="0005696E" w:rsidRDefault="0005696E">
      <w:pPr>
        <w:pStyle w:val="a0"/>
        <w:numPr>
          <w:ilvl w:val="0"/>
          <w:numId w:val="27"/>
        </w:numPr>
        <w:tabs>
          <w:tab w:val="left" w:pos="284"/>
        </w:tabs>
        <w:ind w:left="0" w:firstLine="0"/>
      </w:pPr>
      <w:r>
        <w:t xml:space="preserve">количество воздуха прямо пропорционально корню квадратному из депрессии; связь между количеством воздуха, проходящим через выработку при данной депрессии, и R и А проще и яснее для эквивалентного отверстия; количество воздуха прямо пропорционально эквивалентному отверстию и обратно пропорционально корню квадратному из сопротивления; с увеличением эквивалентного отверстия шахты в 2, 3, 5 раз количество проходящего по ней воздуха (при той же депрессии) возрастает в 2, 3, 5 раз. С уменьшением сопротивления во столько же раз количество воздуха увеличится в </w:t>
      </w:r>
      <m:oMath>
        <m:rad>
          <m:radPr>
            <m:degHide m:val="1"/>
            <m:ctrlPr>
              <w:rPr>
                <w:rFonts w:ascii="Cambria Math" w:hAnsi="Cambria Math"/>
                <w:i/>
              </w:rPr>
            </m:ctrlPr>
          </m:radPr>
          <m:deg/>
          <m:e>
            <m:r>
              <w:rPr>
                <w:rFonts w:ascii="Cambria Math" w:hAnsi="Cambria Math"/>
              </w:rPr>
              <m:t>2</m:t>
            </m:r>
          </m:e>
        </m:rad>
      </m:oMath>
      <w:r>
        <w:t xml:space="preserve">, </w:t>
      </w:r>
      <m:oMath>
        <m:rad>
          <m:radPr>
            <m:degHide m:val="1"/>
            <m:ctrlPr>
              <w:rPr>
                <w:rFonts w:ascii="Cambria Math" w:hAnsi="Cambria Math"/>
                <w:i/>
              </w:rPr>
            </m:ctrlPr>
          </m:radPr>
          <m:deg/>
          <m:e>
            <m:r>
              <w:rPr>
                <w:rFonts w:ascii="Cambria Math" w:hAnsi="Cambria Math"/>
              </w:rPr>
              <m:t>3</m:t>
            </m:r>
          </m:e>
        </m:rad>
      </m:oMath>
      <w:r w:rsidRPr="0005696E">
        <w:t>,</w:t>
      </w:r>
      <w:r>
        <w:t xml:space="preserve"> </w:t>
      </w:r>
      <m:oMath>
        <m:rad>
          <m:radPr>
            <m:degHide m:val="1"/>
            <m:ctrlPr>
              <w:rPr>
                <w:rFonts w:ascii="Cambria Math" w:hAnsi="Cambria Math"/>
                <w:i/>
              </w:rPr>
            </m:ctrlPr>
          </m:radPr>
          <m:deg/>
          <m:e>
            <m:r>
              <w:rPr>
                <w:rFonts w:ascii="Cambria Math" w:hAnsi="Cambria Math"/>
              </w:rPr>
              <m:t>5</m:t>
            </m:r>
          </m:e>
        </m:rad>
      </m:oMath>
      <w:r>
        <w:t xml:space="preserve"> раз.</w:t>
      </w:r>
    </w:p>
    <w:p w14:paraId="72116802" w14:textId="2B15C788" w:rsidR="005D5B80" w:rsidRDefault="0005696E" w:rsidP="0005696E">
      <w:pPr>
        <w:pStyle w:val="a5"/>
      </w:pPr>
      <w:r>
        <w:t>Таким образом, хотя всякие изменения состояния выработок (шероховатость их стенок, степень загрязненности и т. п.) и их размеров проще и яснее выражаются как изменения сопротивления, основная интересующая нас зависимость количества проходящего воздуха от состояния или размеров отдельной выработки или целой шахты проще выражается через эквивалентное отверстие.</w:t>
      </w:r>
    </w:p>
    <w:p w14:paraId="66DFE150" w14:textId="45308493" w:rsidR="005D5B80" w:rsidRDefault="00162466" w:rsidP="00862D21">
      <w:pPr>
        <w:pStyle w:val="30"/>
      </w:pPr>
      <w:bookmarkStart w:id="468" w:name="_Toc229564927"/>
      <w:bookmarkStart w:id="469" w:name="_Toc229950142"/>
      <w:r w:rsidRPr="0005696E">
        <w:t xml:space="preserve">§ 9. </w:t>
      </w:r>
      <w:r w:rsidR="003A07E2">
        <w:t>П</w:t>
      </w:r>
      <w:r w:rsidRPr="0005696E">
        <w:t>ропускная способность шахты</w:t>
      </w:r>
      <w:bookmarkEnd w:id="468"/>
      <w:bookmarkEnd w:id="469"/>
    </w:p>
    <w:p w14:paraId="14B7CA3C" w14:textId="6C172469" w:rsidR="005D5B80" w:rsidRPr="008601A9" w:rsidRDefault="008601A9" w:rsidP="008601A9">
      <w:pPr>
        <w:pStyle w:val="a5"/>
      </w:pPr>
      <w:r>
        <w:t xml:space="preserve">Сопротивление </w:t>
      </w:r>
      <w:r>
        <w:rPr>
          <w:lang w:val="en-US"/>
        </w:rPr>
        <w:t>R</w:t>
      </w:r>
      <w:r w:rsidRPr="008601A9">
        <w:rPr>
          <w:vertAlign w:val="subscript"/>
        </w:rPr>
        <w:t>ш</w:t>
      </w:r>
      <w:r>
        <w:t xml:space="preserve"> какой-нибудь шахты, через которую при депрессии h мм проходит Q м</w:t>
      </w:r>
      <w:r w:rsidRPr="008601A9">
        <w:rPr>
          <w:vertAlign w:val="superscript"/>
        </w:rPr>
        <w:t>3</w:t>
      </w:r>
      <w:r w:rsidRPr="008601A9">
        <w:t>/</w:t>
      </w:r>
      <w:r>
        <w:t>сек воздуха, равно, как известно,</w:t>
      </w:r>
      <w:r w:rsidRPr="008601A9">
        <w:t xml:space="preserve"> </w:t>
      </w:r>
      <m:oMath>
        <m:f>
          <m:fPr>
            <m:ctrlPr>
              <w:rPr>
                <w:rFonts w:ascii="Cambria Math" w:hAnsi="Cambria Math"/>
                <w:i/>
              </w:rPr>
            </m:ctrlPr>
          </m:fPr>
          <m:num>
            <m:r>
              <w:rPr>
                <w:rFonts w:ascii="Cambria Math" w:hAnsi="Cambria Math"/>
              </w:rPr>
              <m:t>h</m:t>
            </m:r>
          </m:num>
          <m:den>
            <m:sSup>
              <m:sSupPr>
                <m:ctrlPr>
                  <w:rPr>
                    <w:rFonts w:ascii="Cambria Math" w:hAnsi="Cambria Math"/>
                    <w:i/>
                  </w:rPr>
                </m:ctrlPr>
              </m:sSupPr>
              <m:e>
                <m:r>
                  <w:rPr>
                    <w:rFonts w:ascii="Cambria Math" w:hAnsi="Cambria Math"/>
                  </w:rPr>
                  <m:t>Q</m:t>
                </m:r>
              </m:e>
              <m:sup>
                <m:r>
                  <w:rPr>
                    <w:rFonts w:ascii="Cambria Math" w:hAnsi="Cambria Math"/>
                  </w:rPr>
                  <m:t>2</m:t>
                </m:r>
              </m:sup>
            </m:sSup>
          </m:den>
        </m:f>
        <m:r>
          <w:rPr>
            <w:rFonts w:ascii="Cambria Math" w:hAnsi="Cambria Math"/>
          </w:rPr>
          <m:t>.</m:t>
        </m:r>
      </m:oMath>
      <w:r w:rsidRPr="008601A9">
        <w:t xml:space="preserve"> С другой стороны, количество воздуха, которое будет проходить через эту шахту при депрессии в 1 мм, найдется из уравнения</w:t>
      </w:r>
    </w:p>
    <w:tbl>
      <w:tblPr>
        <w:tblStyle w:val="51"/>
        <w:tblW w:w="5000" w:type="pct"/>
        <w:tblLook w:val="04A0" w:firstRow="1" w:lastRow="0" w:firstColumn="1" w:lastColumn="0" w:noHBand="0" w:noVBand="1"/>
      </w:tblPr>
      <w:tblGrid>
        <w:gridCol w:w="919"/>
        <w:gridCol w:w="5918"/>
        <w:gridCol w:w="930"/>
      </w:tblGrid>
      <w:tr w:rsidR="00437B27" w:rsidRPr="00FA77CE" w14:paraId="56E2DAF1" w14:textId="77777777" w:rsidTr="00FA77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05F3DEE8" w14:textId="77777777" w:rsidR="00437B27" w:rsidRPr="00FA77CE" w:rsidRDefault="00437B27" w:rsidP="00FA77CE">
            <w:pPr>
              <w:rPr>
                <w:color w:val="auto"/>
              </w:rPr>
            </w:pPr>
          </w:p>
        </w:tc>
        <w:tc>
          <w:tcPr>
            <w:tcW w:w="4536" w:type="dxa"/>
          </w:tcPr>
          <w:p w14:paraId="77BB22C6" w14:textId="4941E05B" w:rsidR="00437B27" w:rsidRPr="00FA77CE" w:rsidRDefault="000D290F" w:rsidP="00FA77CE">
            <w:pPr>
              <w:pStyle w:val="aff7"/>
              <w:cnfStyle w:val="100000000000" w:firstRow="1" w:lastRow="0" w:firstColumn="0" w:lastColumn="0" w:oddVBand="0" w:evenVBand="0" w:oddHBand="0" w:evenHBand="0" w:firstRowFirstColumn="0" w:firstRowLastColumn="0" w:lastRowFirstColumn="0" w:lastRowLastColumn="0"/>
            </w:pPr>
            <m:oMathPara>
              <m:oMath>
                <m:r>
                  <m:t>Q=</m:t>
                </m:r>
                <m:rad>
                  <m:radPr>
                    <m:degHide m:val="1"/>
                    <m:ctrlPr/>
                  </m:radPr>
                  <m:deg/>
                  <m:e>
                    <m:f>
                      <m:fPr>
                        <m:ctrlPr/>
                      </m:fPr>
                      <m:num>
                        <m:r>
                          <m:t>h</m:t>
                        </m:r>
                      </m:num>
                      <m:den>
                        <m:sSub>
                          <m:sSubPr>
                            <m:ctrlPr/>
                          </m:sSubPr>
                          <m:e>
                            <m:r>
                              <m:t>R</m:t>
                            </m:r>
                          </m:e>
                          <m:sub>
                            <m:r>
                              <m:t>ш</m:t>
                            </m:r>
                          </m:sub>
                        </m:sSub>
                      </m:den>
                    </m:f>
                  </m:e>
                </m:rad>
                <m:r>
                  <m:t>=</m:t>
                </m:r>
                <m:rad>
                  <m:radPr>
                    <m:degHide m:val="1"/>
                    <m:ctrlPr/>
                  </m:radPr>
                  <m:deg/>
                  <m:e>
                    <m:f>
                      <m:fPr>
                        <m:ctrlPr/>
                      </m:fPr>
                      <m:num>
                        <m:r>
                          <m:t>1</m:t>
                        </m:r>
                      </m:num>
                      <m:den>
                        <m:sSub>
                          <m:sSubPr>
                            <m:ctrlPr/>
                          </m:sSubPr>
                          <m:e>
                            <m:r>
                              <m:t>R</m:t>
                            </m:r>
                          </m:e>
                          <m:sub>
                            <m:r>
                              <m:t>ш</m:t>
                            </m:r>
                          </m:sub>
                        </m:sSub>
                      </m:den>
                    </m:f>
                  </m:e>
                </m:rad>
                <m:r>
                  <m:t>=</m:t>
                </m:r>
                <m:rad>
                  <m:radPr>
                    <m:degHide m:val="1"/>
                    <m:ctrlPr/>
                  </m:radPr>
                  <m:deg/>
                  <m:e>
                    <m:f>
                      <m:fPr>
                        <m:ctrlPr/>
                      </m:fPr>
                      <m:num>
                        <m:r>
                          <m:t>1</m:t>
                        </m:r>
                      </m:num>
                      <m:den>
                        <m:sSub>
                          <m:sSubPr>
                            <m:ctrlPr/>
                          </m:sSubPr>
                          <m:e>
                            <m:r>
                              <m:t>R</m:t>
                            </m:r>
                          </m:e>
                          <m:sub>
                            <m:r>
                              <m:t>ш</m:t>
                            </m:r>
                          </m:sub>
                        </m:sSub>
                      </m:den>
                    </m:f>
                  </m:e>
                </m:rad>
                <m:r>
                  <m:t>.</m:t>
                </m:r>
              </m:oMath>
            </m:oMathPara>
          </w:p>
        </w:tc>
        <w:tc>
          <w:tcPr>
            <w:tcW w:w="702" w:type="dxa"/>
          </w:tcPr>
          <w:p w14:paraId="6132047B" w14:textId="43E91418" w:rsidR="00437B27" w:rsidRPr="00FA77CE" w:rsidRDefault="004E450C" w:rsidP="00FA77CE">
            <w:pPr>
              <w:pStyle w:val="a5"/>
              <w:cnfStyle w:val="100000000000" w:firstRow="1" w:lastRow="0" w:firstColumn="0" w:lastColumn="0" w:oddVBand="0" w:evenVBand="0" w:oddHBand="0" w:evenHBand="0" w:firstRowFirstColumn="0" w:firstRowLastColumn="0" w:lastRowFirstColumn="0" w:lastRowLastColumn="0"/>
            </w:pPr>
            <w:r w:rsidRPr="00FA77CE">
              <w:t>(</w:t>
            </w:r>
            <w:fldSimple w:instr=" SEQ Формула \* ARABIC ">
              <w:r w:rsidR="0075087B">
                <w:rPr>
                  <w:noProof/>
                </w:rPr>
                <w:t>135</w:t>
              </w:r>
            </w:fldSimple>
            <w:r w:rsidRPr="00FA77CE">
              <w:t>)</w:t>
            </w:r>
          </w:p>
        </w:tc>
      </w:tr>
    </w:tbl>
    <w:p w14:paraId="55800CA9" w14:textId="748CDFB7" w:rsidR="005D5B80" w:rsidRDefault="00437B27" w:rsidP="005D5B80">
      <w:pPr>
        <w:pStyle w:val="a5"/>
      </w:pPr>
      <w:r w:rsidRPr="00437B27">
        <w:t xml:space="preserve">Полученное выражение можно назвать </w:t>
      </w:r>
      <w:r w:rsidRPr="00437B27">
        <w:rPr>
          <w:rStyle w:val="af3"/>
        </w:rPr>
        <w:t>пропускной способностью шахты</w:t>
      </w:r>
      <w:r w:rsidRPr="00437B27">
        <w:t>. Обозначим эту новую величину (по аналогии с модулем расхода или пропускной способностью трубопровода в гидравлике) буквой К. Так как R=</w:t>
      </w:r>
      <w:r w:rsidR="00AD5F82" w:rsidRPr="00437B27">
        <w:t>h: Q</w:t>
      </w:r>
      <w:r w:rsidRPr="00437B27">
        <w:rPr>
          <w:vertAlign w:val="superscript"/>
        </w:rPr>
        <w:t>2</w:t>
      </w:r>
      <w:r w:rsidRPr="00437B27">
        <w:t>, то</w:t>
      </w:r>
    </w:p>
    <w:tbl>
      <w:tblPr>
        <w:tblStyle w:val="51"/>
        <w:tblW w:w="5000" w:type="pct"/>
        <w:tblLook w:val="04A0" w:firstRow="1" w:lastRow="0" w:firstColumn="1" w:lastColumn="0" w:noHBand="0" w:noVBand="1"/>
      </w:tblPr>
      <w:tblGrid>
        <w:gridCol w:w="919"/>
        <w:gridCol w:w="5918"/>
        <w:gridCol w:w="930"/>
      </w:tblGrid>
      <w:tr w:rsidR="00437B27" w:rsidRPr="00FA77CE" w14:paraId="405DD24A" w14:textId="77777777" w:rsidTr="00FA77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6D9C3B1F" w14:textId="77777777" w:rsidR="00437B27" w:rsidRPr="00FA77CE" w:rsidRDefault="00437B27" w:rsidP="00FA77CE">
            <w:pPr>
              <w:rPr>
                <w:color w:val="auto"/>
              </w:rPr>
            </w:pPr>
          </w:p>
        </w:tc>
        <w:tc>
          <w:tcPr>
            <w:tcW w:w="4536" w:type="dxa"/>
          </w:tcPr>
          <w:p w14:paraId="1D94F84B" w14:textId="3A2A1487" w:rsidR="00437B27" w:rsidRPr="00FA77CE" w:rsidRDefault="000F0C60" w:rsidP="00FA77CE">
            <w:pPr>
              <w:pStyle w:val="aff7"/>
              <w:cnfStyle w:val="100000000000" w:firstRow="1" w:lastRow="0" w:firstColumn="0" w:lastColumn="0" w:oddVBand="0" w:evenVBand="0" w:oddHBand="0" w:evenHBand="0" w:firstRowFirstColumn="0" w:firstRowLastColumn="0" w:lastRowFirstColumn="0" w:lastRowLastColumn="0"/>
            </w:pPr>
            <m:oMath>
              <m:r>
                <m:t>K=</m:t>
              </m:r>
              <m:f>
                <m:fPr>
                  <m:ctrlPr/>
                </m:fPr>
                <m:num>
                  <m:r>
                    <m:t>1</m:t>
                  </m:r>
                </m:num>
                <m:den>
                  <m:rad>
                    <m:radPr>
                      <m:degHide m:val="1"/>
                      <m:ctrlPr/>
                    </m:radPr>
                    <m:deg/>
                    <m:e>
                      <m:sSub>
                        <m:sSubPr>
                          <m:ctrlPr/>
                        </m:sSubPr>
                        <m:e>
                          <m:r>
                            <m:t>R</m:t>
                          </m:r>
                        </m:e>
                        <m:sub>
                          <m:r>
                            <m:t>ш</m:t>
                          </m:r>
                        </m:sub>
                      </m:sSub>
                    </m:e>
                  </m:rad>
                </m:den>
              </m:f>
              <m:r>
                <m:t>=</m:t>
              </m:r>
              <m:f>
                <m:fPr>
                  <m:ctrlPr/>
                </m:fPr>
                <m:num>
                  <m:r>
                    <m:t>Q</m:t>
                  </m:r>
                </m:num>
                <m:den>
                  <m:rad>
                    <m:radPr>
                      <m:degHide m:val="1"/>
                      <m:ctrlPr/>
                    </m:radPr>
                    <m:deg/>
                    <m:e>
                      <m:r>
                        <m:t>h</m:t>
                      </m:r>
                    </m:e>
                  </m:rad>
                </m:den>
              </m:f>
              <m:r>
                <m:t>,</m:t>
              </m:r>
            </m:oMath>
            <w:r w:rsidR="004E450C" w:rsidRPr="00FA77CE">
              <w:rPr>
                <w:lang w:val="en-US"/>
              </w:rPr>
              <w:t xml:space="preserve"> </w:t>
            </w:r>
            <w:r w:rsidR="004E450C" w:rsidRPr="00FA77CE">
              <w:t>м3/сек.</w:t>
            </w:r>
          </w:p>
        </w:tc>
        <w:tc>
          <w:tcPr>
            <w:tcW w:w="702" w:type="dxa"/>
          </w:tcPr>
          <w:p w14:paraId="77061B9A" w14:textId="3263BF79" w:rsidR="00437B27" w:rsidRPr="00FA77CE" w:rsidRDefault="004E450C" w:rsidP="00FA77CE">
            <w:pPr>
              <w:pStyle w:val="a5"/>
              <w:cnfStyle w:val="100000000000" w:firstRow="1" w:lastRow="0" w:firstColumn="0" w:lastColumn="0" w:oddVBand="0" w:evenVBand="0" w:oddHBand="0" w:evenHBand="0" w:firstRowFirstColumn="0" w:firstRowLastColumn="0" w:lastRowFirstColumn="0" w:lastRowLastColumn="0"/>
            </w:pPr>
            <w:bookmarkStart w:id="470" w:name="_Ref228979869"/>
            <w:r w:rsidRPr="00FA77CE">
              <w:t>(</w:t>
            </w:r>
            <w:fldSimple w:instr=" SEQ Формула \* ARABIC ">
              <w:r w:rsidR="0075087B">
                <w:rPr>
                  <w:noProof/>
                </w:rPr>
                <w:t>136</w:t>
              </w:r>
            </w:fldSimple>
            <w:r w:rsidRPr="00FA77CE">
              <w:t>)</w:t>
            </w:r>
            <w:bookmarkEnd w:id="470"/>
          </w:p>
        </w:tc>
      </w:tr>
    </w:tbl>
    <w:p w14:paraId="3E5781F7" w14:textId="6E4E5244" w:rsidR="00437B27" w:rsidRDefault="00437B27" w:rsidP="00437B27">
      <w:pPr>
        <w:pStyle w:val="a5"/>
      </w:pPr>
      <w:r>
        <w:t xml:space="preserve">Сравнивая выражение </w:t>
      </w:r>
      <w:r w:rsidR="00B969B0" w:rsidRPr="00B969B0">
        <w:rPr>
          <w:rStyle w:val="afff6"/>
        </w:rPr>
        <w:fldChar w:fldCharType="begin"/>
      </w:r>
      <w:r w:rsidR="00B969B0" w:rsidRPr="00B969B0">
        <w:rPr>
          <w:rStyle w:val="afff6"/>
        </w:rPr>
        <w:instrText xml:space="preserve"> REF _Ref228979869 \h </w:instrText>
      </w:r>
      <w:r w:rsidR="00B969B0">
        <w:rPr>
          <w:rStyle w:val="afff6"/>
        </w:rPr>
        <w:instrText xml:space="preserve"> \* MERGEFORMAT </w:instrText>
      </w:r>
      <w:r w:rsidR="00B969B0" w:rsidRPr="00B969B0">
        <w:rPr>
          <w:rStyle w:val="afff6"/>
        </w:rPr>
      </w:r>
      <w:r w:rsidR="00B969B0" w:rsidRPr="00B969B0">
        <w:rPr>
          <w:rStyle w:val="afff6"/>
        </w:rPr>
        <w:fldChar w:fldCharType="separate"/>
      </w:r>
      <w:r w:rsidR="00A05A8B" w:rsidRPr="00A05A8B">
        <w:rPr>
          <w:rStyle w:val="afff6"/>
        </w:rPr>
        <w:t>(</w:t>
      </w:r>
      <w:r w:rsidR="00B87B25" w:rsidRPr="00B87B25">
        <w:rPr>
          <w:rStyle w:val="afff6"/>
        </w:rPr>
        <w:t>136</w:t>
      </w:r>
      <w:r w:rsidR="00A05A8B" w:rsidRPr="00A05A8B">
        <w:rPr>
          <w:rStyle w:val="afff6"/>
        </w:rPr>
        <w:t>)</w:t>
      </w:r>
      <w:r w:rsidR="00B969B0" w:rsidRPr="00B969B0">
        <w:rPr>
          <w:rStyle w:val="afff6"/>
        </w:rPr>
        <w:fldChar w:fldCharType="end"/>
      </w:r>
      <w:r>
        <w:t xml:space="preserve"> для пропускной способности К</w:t>
      </w:r>
      <w:r w:rsidRPr="00437B27">
        <w:t xml:space="preserve"> </w:t>
      </w:r>
      <w:r>
        <w:t xml:space="preserve">шахты с выражением </w:t>
      </w:r>
      <w:r w:rsidR="00B969B0">
        <w:fldChar w:fldCharType="begin"/>
      </w:r>
      <w:r w:rsidR="00B969B0">
        <w:instrText xml:space="preserve"> REF _Ref228978528 \h </w:instrText>
      </w:r>
      <w:r w:rsidR="00B969B0">
        <w:fldChar w:fldCharType="separate"/>
      </w:r>
      <w:r w:rsidR="00A05A8B">
        <w:rPr>
          <w:rStyle w:val="afff6"/>
        </w:rPr>
        <w:t>(</w:t>
      </w:r>
      <w:r w:rsidR="00A05A8B">
        <w:rPr>
          <w:rStyle w:val="afff6"/>
          <w:noProof/>
        </w:rPr>
        <w:t>130</w:t>
      </w:r>
      <w:r w:rsidR="00A05A8B">
        <w:rPr>
          <w:rStyle w:val="afff6"/>
        </w:rPr>
        <w:t>)</w:t>
      </w:r>
      <w:r w:rsidR="00B969B0">
        <w:fldChar w:fldCharType="end"/>
      </w:r>
      <w:r>
        <w:t xml:space="preserve"> для эквивалентного отверстия А,</w:t>
      </w:r>
      <w:r w:rsidRPr="00437B27">
        <w:t xml:space="preserve"> </w:t>
      </w:r>
      <w:r>
        <w:t>видим, что первое отличается от второго отсутствием коэффициента 0,38. И</w:t>
      </w:r>
      <w:r w:rsidRPr="00437B27">
        <w:t xml:space="preserve"> </w:t>
      </w:r>
      <w:r>
        <w:t>хотя оба они характеризуют степень легкости проветривания шахты, физический смысл их совершенно различен:</w:t>
      </w:r>
      <w:r w:rsidRPr="00437B27">
        <w:t xml:space="preserve"> </w:t>
      </w:r>
      <w:r>
        <w:t>размерность эквивалентного отверстия</w:t>
      </w:r>
      <w:r w:rsidR="004B7CAB">
        <w:t xml:space="preserve"> — </w:t>
      </w:r>
      <w:r>
        <w:t>площадь, размерность</w:t>
      </w:r>
      <w:r w:rsidRPr="00437B27">
        <w:t xml:space="preserve"> </w:t>
      </w:r>
      <w:r>
        <w:t>К</w:t>
      </w:r>
      <w:r w:rsidR="004B7CAB">
        <w:t xml:space="preserve"> — </w:t>
      </w:r>
      <w:r>
        <w:t>расход.</w:t>
      </w:r>
    </w:p>
    <w:p w14:paraId="41DF2AC5" w14:textId="480946BB" w:rsidR="005D5B80" w:rsidRDefault="00437B27" w:rsidP="00437B27">
      <w:pPr>
        <w:pStyle w:val="a5"/>
      </w:pPr>
      <w:r>
        <w:t xml:space="preserve">Из уравнения </w:t>
      </w:r>
      <w:r w:rsidR="009D603F" w:rsidRPr="009D603F">
        <w:rPr>
          <w:rStyle w:val="afff6"/>
        </w:rPr>
        <w:fldChar w:fldCharType="begin"/>
      </w:r>
      <w:r w:rsidR="009D603F" w:rsidRPr="009D603F">
        <w:rPr>
          <w:rStyle w:val="afff6"/>
        </w:rPr>
        <w:instrText xml:space="preserve"> REF _Ref228979869 \h </w:instrText>
      </w:r>
      <w:r w:rsidR="009D603F">
        <w:rPr>
          <w:rStyle w:val="afff6"/>
        </w:rPr>
        <w:instrText xml:space="preserve"> \* MERGEFORMAT </w:instrText>
      </w:r>
      <w:r w:rsidR="009D603F" w:rsidRPr="009D603F">
        <w:rPr>
          <w:rStyle w:val="afff6"/>
        </w:rPr>
      </w:r>
      <w:r w:rsidR="009D603F" w:rsidRPr="009D603F">
        <w:rPr>
          <w:rStyle w:val="afff6"/>
        </w:rPr>
        <w:fldChar w:fldCharType="separate"/>
      </w:r>
      <w:r w:rsidR="00A05A8B" w:rsidRPr="00A05A8B">
        <w:rPr>
          <w:rStyle w:val="afff6"/>
        </w:rPr>
        <w:t>(</w:t>
      </w:r>
      <w:r w:rsidR="00B87B25" w:rsidRPr="00B87B25">
        <w:rPr>
          <w:rStyle w:val="afff6"/>
        </w:rPr>
        <w:t>136</w:t>
      </w:r>
      <w:r w:rsidR="00A05A8B" w:rsidRPr="00A05A8B">
        <w:rPr>
          <w:rStyle w:val="afff6"/>
        </w:rPr>
        <w:t>)</w:t>
      </w:r>
      <w:r w:rsidR="009D603F" w:rsidRPr="009D603F">
        <w:rPr>
          <w:rStyle w:val="afff6"/>
        </w:rPr>
        <w:fldChar w:fldCharType="end"/>
      </w:r>
      <w:r>
        <w:t xml:space="preserve"> непосредственно следует, что количество</w:t>
      </w:r>
      <w:r w:rsidRPr="00437B27">
        <w:t xml:space="preserve"> </w:t>
      </w:r>
      <w:r>
        <w:t>проходящего через шахту воздуха при депрессии h равно</w:t>
      </w:r>
    </w:p>
    <w:tbl>
      <w:tblPr>
        <w:tblStyle w:val="51"/>
        <w:tblW w:w="5000" w:type="pct"/>
        <w:tblLook w:val="04A0" w:firstRow="1" w:lastRow="0" w:firstColumn="1" w:lastColumn="0" w:noHBand="0" w:noVBand="1"/>
      </w:tblPr>
      <w:tblGrid>
        <w:gridCol w:w="919"/>
        <w:gridCol w:w="5918"/>
        <w:gridCol w:w="930"/>
      </w:tblGrid>
      <w:tr w:rsidR="00437B27" w:rsidRPr="00FA77CE" w14:paraId="2D0DAF5D" w14:textId="77777777" w:rsidTr="00FA77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Pr>
          <w:p w14:paraId="75DBC064" w14:textId="77777777" w:rsidR="00437B27" w:rsidRPr="00FA77CE" w:rsidRDefault="00437B27" w:rsidP="00FA77CE">
            <w:pPr>
              <w:rPr>
                <w:color w:val="auto"/>
              </w:rPr>
            </w:pPr>
          </w:p>
        </w:tc>
        <w:tc>
          <w:tcPr>
            <w:tcW w:w="4536" w:type="dxa"/>
          </w:tcPr>
          <w:p w14:paraId="0A70AC33" w14:textId="46C7E2E2" w:rsidR="00437B27" w:rsidRPr="00FA77CE" w:rsidRDefault="00571402" w:rsidP="00FA77CE">
            <w:pPr>
              <w:pStyle w:val="aff7"/>
              <w:cnfStyle w:val="100000000000" w:firstRow="1" w:lastRow="0" w:firstColumn="0" w:lastColumn="0" w:oddVBand="0" w:evenVBand="0" w:oddHBand="0" w:evenHBand="0" w:firstRowFirstColumn="0" w:firstRowLastColumn="0" w:lastRowFirstColumn="0" w:lastRowLastColumn="0"/>
            </w:pPr>
            <m:oMathPara>
              <m:oMath>
                <m:r>
                  <m:t>Q=K</m:t>
                </m:r>
                <m:rad>
                  <m:radPr>
                    <m:degHide m:val="1"/>
                    <m:ctrlPr/>
                  </m:radPr>
                  <m:deg/>
                  <m:e>
                    <m:r>
                      <m:t>h</m:t>
                    </m:r>
                  </m:e>
                </m:rad>
                <m:r>
                  <m:t>,</m:t>
                </m:r>
              </m:oMath>
            </m:oMathPara>
          </w:p>
        </w:tc>
        <w:tc>
          <w:tcPr>
            <w:tcW w:w="702" w:type="dxa"/>
          </w:tcPr>
          <w:p w14:paraId="1F8ADB59" w14:textId="163979CD" w:rsidR="00437B27" w:rsidRPr="00FA77CE" w:rsidRDefault="00571402" w:rsidP="00FA77CE">
            <w:pPr>
              <w:pStyle w:val="a5"/>
              <w:cnfStyle w:val="100000000000" w:firstRow="1" w:lastRow="0" w:firstColumn="0" w:lastColumn="0" w:oddVBand="0" w:evenVBand="0" w:oddHBand="0" w:evenHBand="0" w:firstRowFirstColumn="0" w:firstRowLastColumn="0" w:lastRowFirstColumn="0" w:lastRowLastColumn="0"/>
            </w:pPr>
            <w:r w:rsidRPr="00FA77CE">
              <w:t>(</w:t>
            </w:r>
            <w:fldSimple w:instr=" SEQ Формула \* ARABIC ">
              <w:r w:rsidR="0075087B">
                <w:rPr>
                  <w:noProof/>
                </w:rPr>
                <w:t>137</w:t>
              </w:r>
            </w:fldSimple>
            <w:r w:rsidRPr="00FA77CE">
              <w:t>)</w:t>
            </w:r>
          </w:p>
        </w:tc>
      </w:tr>
    </w:tbl>
    <w:p w14:paraId="137048FC" w14:textId="116C2EED" w:rsidR="005D5B80" w:rsidRPr="00437B27" w:rsidRDefault="00437B27" w:rsidP="00437B27">
      <w:pPr>
        <w:pStyle w:val="a5"/>
      </w:pPr>
      <w:r>
        <w:t>т. е. оно прямо пропорционально пропускной способности шахты;</w:t>
      </w:r>
      <w:r w:rsidRPr="00437B27">
        <w:t xml:space="preserve"> </w:t>
      </w:r>
      <w:r>
        <w:t>эта зависимость проще, чем зависимость количества воздуха от</w:t>
      </w:r>
      <w:r w:rsidRPr="00437B27">
        <w:t xml:space="preserve"> </w:t>
      </w:r>
      <w:r>
        <w:t>сопротивления</w:t>
      </w:r>
      <w:r w:rsidRPr="00437B27">
        <w:t xml:space="preserve"> </w:t>
      </w:r>
      <m:oMath>
        <m:d>
          <m:dPr>
            <m:ctrlPr>
              <w:rPr>
                <w:rFonts w:ascii="Cambria Math" w:hAnsi="Cambria Math"/>
                <w:i/>
                <w:lang w:val="en-US"/>
              </w:rPr>
            </m:ctrlPr>
          </m:dPr>
          <m:e>
            <m:r>
              <w:rPr>
                <w:rFonts w:ascii="Cambria Math" w:hAnsi="Cambria Math"/>
                <w:lang w:val="en-US"/>
              </w:rPr>
              <m:t>Q</m:t>
            </m:r>
            <m:r>
              <w:rPr>
                <w:rFonts w:ascii="Cambria Math" w:hAnsi="Cambria Math"/>
              </w:rPr>
              <m:t xml:space="preserve">= </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rPr>
                      <m:t>h</m:t>
                    </m:r>
                  </m:num>
                  <m:den>
                    <m:r>
                      <w:rPr>
                        <w:rFonts w:ascii="Cambria Math" w:hAnsi="Cambria Math"/>
                        <w:lang w:val="en-US"/>
                      </w:rPr>
                      <m:t>R</m:t>
                    </m:r>
                  </m:den>
                </m:f>
              </m:e>
            </m:rad>
          </m:e>
        </m:d>
      </m:oMath>
      <w:r w:rsidRPr="00437B27">
        <w:t xml:space="preserve"> и от эквивалентного отверстия</w:t>
      </w:r>
    </w:p>
    <w:tbl>
      <w:tblPr>
        <w:tblStyle w:val="51"/>
        <w:tblW w:w="5000" w:type="pct"/>
        <w:tblLook w:val="04A0" w:firstRow="1" w:lastRow="0" w:firstColumn="1" w:lastColumn="0" w:noHBand="0" w:noVBand="1"/>
      </w:tblPr>
      <w:tblGrid>
        <w:gridCol w:w="365"/>
        <w:gridCol w:w="7040"/>
        <w:gridCol w:w="362"/>
      </w:tblGrid>
      <w:tr w:rsidR="00437B27" w:rsidRPr="00FA77CE" w14:paraId="0B2DBE6B" w14:textId="77777777" w:rsidTr="00FA77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082BE5DB" w14:textId="77777777" w:rsidR="00437B27" w:rsidRPr="00FA77CE" w:rsidRDefault="00437B27" w:rsidP="00FA77CE">
            <w:pPr>
              <w:rPr>
                <w:color w:val="auto"/>
              </w:rPr>
            </w:pPr>
          </w:p>
        </w:tc>
        <w:tc>
          <w:tcPr>
            <w:tcW w:w="5386" w:type="dxa"/>
          </w:tcPr>
          <w:p w14:paraId="171DA494" w14:textId="084DF34F" w:rsidR="00437B27" w:rsidRPr="00FA77CE" w:rsidRDefault="00571402" w:rsidP="00FA77CE">
            <w:pPr>
              <w:pStyle w:val="aff7"/>
              <w:cnfStyle w:val="100000000000" w:firstRow="1" w:lastRow="0" w:firstColumn="0" w:lastColumn="0" w:oddVBand="0" w:evenVBand="0" w:oddHBand="0" w:evenHBand="0" w:firstRowFirstColumn="0" w:firstRowLastColumn="0" w:lastRowFirstColumn="0" w:lastRowLastColumn="0"/>
            </w:pPr>
            <m:oMathPara>
              <m:oMath>
                <m:r>
                  <m:t>Q=</m:t>
                </m:r>
                <m:f>
                  <m:fPr>
                    <m:ctrlPr/>
                  </m:fPr>
                  <m:num>
                    <m:r>
                      <m:t>A</m:t>
                    </m:r>
                    <m:rad>
                      <m:radPr>
                        <m:degHide m:val="1"/>
                        <m:ctrlPr/>
                      </m:radPr>
                      <m:deg/>
                      <m:e>
                        <m:r>
                          <m:t>h</m:t>
                        </m:r>
                      </m:e>
                    </m:rad>
                  </m:num>
                  <m:den>
                    <m:r>
                      <m:t>0,38</m:t>
                    </m:r>
                  </m:den>
                </m:f>
                <m:r>
                  <m:t>.</m:t>
                </m:r>
              </m:oMath>
            </m:oMathPara>
          </w:p>
        </w:tc>
        <w:tc>
          <w:tcPr>
            <w:tcW w:w="277" w:type="dxa"/>
          </w:tcPr>
          <w:p w14:paraId="673F8712" w14:textId="77777777" w:rsidR="00437B27" w:rsidRPr="00FA77CE" w:rsidRDefault="00437B27" w:rsidP="00FA77CE">
            <w:pPr>
              <w:cnfStyle w:val="100000000000" w:firstRow="1" w:lastRow="0" w:firstColumn="0" w:lastColumn="0" w:oddVBand="0" w:evenVBand="0" w:oddHBand="0" w:evenHBand="0" w:firstRowFirstColumn="0" w:firstRowLastColumn="0" w:lastRowFirstColumn="0" w:lastRowLastColumn="0"/>
              <w:rPr>
                <w:color w:val="auto"/>
              </w:rPr>
            </w:pPr>
          </w:p>
        </w:tc>
      </w:tr>
    </w:tbl>
    <w:p w14:paraId="58EAAB89" w14:textId="1CF9C8C2" w:rsidR="005D5B80" w:rsidRDefault="00437B27" w:rsidP="005D5B80">
      <w:pPr>
        <w:pStyle w:val="a5"/>
      </w:pPr>
      <w:r w:rsidRPr="00437B27">
        <w:t>Не трудно подсчитать, что пропускная способность шахт в соответствии с приведенной выше классификацией их будет равна;</w:t>
      </w:r>
    </w:p>
    <w:tbl>
      <w:tblPr>
        <w:tblStyle w:val="af4"/>
        <w:tblW w:w="5000" w:type="pct"/>
        <w:tblLook w:val="04A0" w:firstRow="1" w:lastRow="0" w:firstColumn="1" w:lastColumn="0" w:noHBand="0" w:noVBand="1"/>
      </w:tblPr>
      <w:tblGrid>
        <w:gridCol w:w="3049"/>
        <w:gridCol w:w="4718"/>
      </w:tblGrid>
      <w:tr w:rsidR="00437B27" w:rsidRPr="00FA77CE" w14:paraId="015E1FBA" w14:textId="77777777" w:rsidTr="00FA7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57F1111" w14:textId="4247BD5E" w:rsidR="00437B27" w:rsidRPr="00FA77CE" w:rsidRDefault="00437B27" w:rsidP="00FA77CE">
            <w:pPr>
              <w:rPr>
                <w:color w:val="auto"/>
              </w:rPr>
            </w:pPr>
            <w:r w:rsidRPr="00FA77CE">
              <w:rPr>
                <w:color w:val="auto"/>
              </w:rPr>
              <w:t>В каких шахтах</w:t>
            </w:r>
          </w:p>
        </w:tc>
        <w:tc>
          <w:tcPr>
            <w:tcW w:w="2411" w:type="dxa"/>
          </w:tcPr>
          <w:p w14:paraId="76BE660E" w14:textId="4F3A519C" w:rsidR="00437B27" w:rsidRPr="00FA77CE" w:rsidRDefault="00437B27" w:rsidP="00FA77CE">
            <w:pPr>
              <w:cnfStyle w:val="100000000000" w:firstRow="1" w:lastRow="0" w:firstColumn="0" w:lastColumn="0" w:oddVBand="0" w:evenVBand="0" w:oddHBand="0" w:evenHBand="0" w:firstRowFirstColumn="0" w:firstRowLastColumn="0" w:lastRowFirstColumn="0" w:lastRowLastColumn="0"/>
              <w:rPr>
                <w:color w:val="auto"/>
              </w:rPr>
            </w:pPr>
            <w:r w:rsidRPr="00FA77CE">
              <w:rPr>
                <w:color w:val="auto"/>
                <w:lang w:val="en-US"/>
              </w:rPr>
              <w:t>K</w:t>
            </w:r>
          </w:p>
        </w:tc>
      </w:tr>
      <w:tr w:rsidR="00437B27" w:rsidRPr="00FA77CE" w14:paraId="55250AD9" w14:textId="77777777" w:rsidTr="00FA77CE">
        <w:tc>
          <w:tcPr>
            <w:cnfStyle w:val="001000000000" w:firstRow="0" w:lastRow="0" w:firstColumn="1" w:lastColumn="0" w:oddVBand="0" w:evenVBand="0" w:oddHBand="0" w:evenHBand="0" w:firstRowFirstColumn="0" w:firstRowLastColumn="0" w:lastRowFirstColumn="0" w:lastRowLastColumn="0"/>
            <w:tcW w:w="1558" w:type="dxa"/>
          </w:tcPr>
          <w:p w14:paraId="12F3C0C5" w14:textId="6A4EE34C" w:rsidR="00437B27" w:rsidRPr="00FA77CE" w:rsidRDefault="00437B27" w:rsidP="00FA77CE">
            <w:pPr>
              <w:rPr>
                <w:color w:val="auto"/>
              </w:rPr>
            </w:pPr>
            <w:r w:rsidRPr="00FA77CE">
              <w:rPr>
                <w:color w:val="auto"/>
              </w:rPr>
              <w:t>Узких</w:t>
            </w:r>
          </w:p>
        </w:tc>
        <w:tc>
          <w:tcPr>
            <w:tcW w:w="2411" w:type="dxa"/>
          </w:tcPr>
          <w:p w14:paraId="2C3700C3" w14:textId="6DA6DDD4" w:rsidR="00437B27" w:rsidRPr="00FA77CE" w:rsidRDefault="00437B27" w:rsidP="00FA77CE">
            <w:pPr>
              <w:cnfStyle w:val="000000000000" w:firstRow="0" w:lastRow="0" w:firstColumn="0" w:lastColumn="0" w:oddVBand="0" w:evenVBand="0" w:oddHBand="0" w:evenHBand="0" w:firstRowFirstColumn="0" w:firstRowLastColumn="0" w:lastRowFirstColumn="0" w:lastRowLastColumn="0"/>
              <w:rPr>
                <w:color w:val="auto"/>
              </w:rPr>
            </w:pPr>
            <w:r w:rsidRPr="00FA77CE">
              <w:rPr>
                <w:color w:val="auto"/>
              </w:rPr>
              <w:t>Менее 2,64 м3/сек на 1мм</w:t>
            </w:r>
          </w:p>
        </w:tc>
      </w:tr>
      <w:tr w:rsidR="00437B27" w:rsidRPr="00FA77CE" w14:paraId="6B405BDF" w14:textId="77777777" w:rsidTr="00FA77CE">
        <w:tc>
          <w:tcPr>
            <w:cnfStyle w:val="001000000000" w:firstRow="0" w:lastRow="0" w:firstColumn="1" w:lastColumn="0" w:oddVBand="0" w:evenVBand="0" w:oddHBand="0" w:evenHBand="0" w:firstRowFirstColumn="0" w:firstRowLastColumn="0" w:lastRowFirstColumn="0" w:lastRowLastColumn="0"/>
            <w:tcW w:w="1558" w:type="dxa"/>
          </w:tcPr>
          <w:p w14:paraId="091E0C67" w14:textId="1CB03F60" w:rsidR="00437B27" w:rsidRPr="00FA77CE" w:rsidRDefault="00437B27" w:rsidP="00FA77CE">
            <w:pPr>
              <w:rPr>
                <w:color w:val="auto"/>
              </w:rPr>
            </w:pPr>
            <w:r w:rsidRPr="00FA77CE">
              <w:rPr>
                <w:color w:val="auto"/>
              </w:rPr>
              <w:t>Средних</w:t>
            </w:r>
          </w:p>
        </w:tc>
        <w:tc>
          <w:tcPr>
            <w:tcW w:w="2411" w:type="dxa"/>
          </w:tcPr>
          <w:p w14:paraId="60CE73E1" w14:textId="1FC5D177" w:rsidR="00437B27" w:rsidRPr="00FA77CE" w:rsidRDefault="00437B27" w:rsidP="00FA77CE">
            <w:pPr>
              <w:cnfStyle w:val="000000000000" w:firstRow="0" w:lastRow="0" w:firstColumn="0" w:lastColumn="0" w:oddVBand="0" w:evenVBand="0" w:oddHBand="0" w:evenHBand="0" w:firstRowFirstColumn="0" w:firstRowLastColumn="0" w:lastRowFirstColumn="0" w:lastRowLastColumn="0"/>
              <w:rPr>
                <w:color w:val="auto"/>
              </w:rPr>
            </w:pPr>
            <w:r w:rsidRPr="00FA77CE">
              <w:rPr>
                <w:color w:val="auto"/>
              </w:rPr>
              <w:t>От 2,64 до 5,26 м3/сек на 1 мм</w:t>
            </w:r>
          </w:p>
        </w:tc>
      </w:tr>
      <w:tr w:rsidR="00437B27" w:rsidRPr="00FA77CE" w14:paraId="36C21F28" w14:textId="77777777" w:rsidTr="00FA77CE">
        <w:tc>
          <w:tcPr>
            <w:cnfStyle w:val="001000000000" w:firstRow="0" w:lastRow="0" w:firstColumn="1" w:lastColumn="0" w:oddVBand="0" w:evenVBand="0" w:oddHBand="0" w:evenHBand="0" w:firstRowFirstColumn="0" w:firstRowLastColumn="0" w:lastRowFirstColumn="0" w:lastRowLastColumn="0"/>
            <w:tcW w:w="1558" w:type="dxa"/>
          </w:tcPr>
          <w:p w14:paraId="1F1171C0" w14:textId="4E1F52DF" w:rsidR="00437B27" w:rsidRPr="00FA77CE" w:rsidRDefault="00437B27" w:rsidP="00FA77CE">
            <w:pPr>
              <w:rPr>
                <w:color w:val="auto"/>
              </w:rPr>
            </w:pPr>
            <w:r w:rsidRPr="00FA77CE">
              <w:rPr>
                <w:color w:val="auto"/>
              </w:rPr>
              <w:t>Широких</w:t>
            </w:r>
          </w:p>
        </w:tc>
        <w:tc>
          <w:tcPr>
            <w:tcW w:w="2411" w:type="dxa"/>
          </w:tcPr>
          <w:p w14:paraId="7B45906A" w14:textId="47213EF3" w:rsidR="00437B27" w:rsidRPr="00FA77CE" w:rsidRDefault="00437B27" w:rsidP="00FA77CE">
            <w:pPr>
              <w:cnfStyle w:val="000000000000" w:firstRow="0" w:lastRow="0" w:firstColumn="0" w:lastColumn="0" w:oddVBand="0" w:evenVBand="0" w:oddHBand="0" w:evenHBand="0" w:firstRowFirstColumn="0" w:firstRowLastColumn="0" w:lastRowFirstColumn="0" w:lastRowLastColumn="0"/>
              <w:rPr>
                <w:color w:val="auto"/>
              </w:rPr>
            </w:pPr>
            <w:r w:rsidRPr="00FA77CE">
              <w:rPr>
                <w:color w:val="auto"/>
              </w:rPr>
              <w:t>Более 5,26 м3/сек на 1 мм</w:t>
            </w:r>
          </w:p>
        </w:tc>
      </w:tr>
    </w:tbl>
    <w:p w14:paraId="0F469C90" w14:textId="1C5CD43B" w:rsidR="005D5B80" w:rsidRDefault="00162466" w:rsidP="00862D21">
      <w:pPr>
        <w:pStyle w:val="30"/>
      </w:pPr>
      <w:bookmarkStart w:id="471" w:name="_Toc229564928"/>
      <w:bookmarkStart w:id="472" w:name="_Toc229950143"/>
      <w:r w:rsidRPr="00437B27">
        <w:t xml:space="preserve">§ 10. </w:t>
      </w:r>
      <w:r w:rsidR="003A07E2">
        <w:t>Х</w:t>
      </w:r>
      <w:r w:rsidRPr="00437B27">
        <w:t xml:space="preserve">арактеристика </w:t>
      </w:r>
      <w:r w:rsidR="003A07E2" w:rsidRPr="00437B27">
        <w:t>выработки</w:t>
      </w:r>
      <w:r w:rsidRPr="00437B27">
        <w:t xml:space="preserve"> шахт</w:t>
      </w:r>
      <w:bookmarkEnd w:id="471"/>
      <w:bookmarkEnd w:id="472"/>
    </w:p>
    <w:p w14:paraId="137FDEA2" w14:textId="31DC96D5" w:rsidR="005D5B80" w:rsidRDefault="00E14164" w:rsidP="00E14164">
      <w:pPr>
        <w:pStyle w:val="a5"/>
      </w:pPr>
      <w:r>
        <w:t>Уравнение h</w:t>
      </w:r>
      <w:r w:rsidR="005D4234">
        <w:t>=</w:t>
      </w:r>
      <w:r>
        <w:t>RQ</w:t>
      </w:r>
      <w:r w:rsidRPr="00E14164">
        <w:rPr>
          <w:vertAlign w:val="superscript"/>
        </w:rPr>
        <w:t>2</w:t>
      </w:r>
      <w:r>
        <w:t>, выражающее зависимость между количеством протекающего по выработке или шахте воздуха и потерей давления в ней, представляет, очевидно, параболу. Для шахты с известным сопротивлением она строится следую</w:t>
      </w:r>
      <w:r>
        <w:lastRenderedPageBreak/>
        <w:t xml:space="preserve">щим образом: в уравнение </w:t>
      </w:r>
      <w:r>
        <w:rPr>
          <w:lang w:val="en-US"/>
        </w:rPr>
        <w:t>h</w:t>
      </w:r>
      <w:r>
        <w:t>=RQ</w:t>
      </w:r>
      <w:r w:rsidRPr="00E14164">
        <w:rPr>
          <w:vertAlign w:val="superscript"/>
        </w:rPr>
        <w:t>2</w:t>
      </w:r>
      <w:r>
        <w:t xml:space="preserve"> подставляют произвольные значения количества воздуха Q</w:t>
      </w:r>
      <w:r w:rsidRPr="00E14164">
        <w:rPr>
          <w:vertAlign w:val="subscript"/>
        </w:rPr>
        <w:t>1</w:t>
      </w:r>
      <w:r w:rsidRPr="00E14164">
        <w:t>,</w:t>
      </w:r>
      <w:r>
        <w:t xml:space="preserve"> Q</w:t>
      </w:r>
      <w:r w:rsidRPr="00E14164">
        <w:rPr>
          <w:vertAlign w:val="subscript"/>
        </w:rPr>
        <w:t>2</w:t>
      </w:r>
      <w:r>
        <w:t>, Q</w:t>
      </w:r>
      <w:r w:rsidRPr="00E14164">
        <w:rPr>
          <w:vertAlign w:val="subscript"/>
        </w:rPr>
        <w:t>3</w:t>
      </w:r>
      <w:r>
        <w:t xml:space="preserve"> и т. д. и вычисляют соответствующие им депрессии h</w:t>
      </w:r>
      <w:r w:rsidRPr="00E14164">
        <w:rPr>
          <w:vertAlign w:val="subscript"/>
        </w:rPr>
        <w:t>1</w:t>
      </w:r>
      <w:r>
        <w:t xml:space="preserve">, </w:t>
      </w:r>
      <w:r>
        <w:rPr>
          <w:lang w:val="en-US"/>
        </w:rPr>
        <w:t>h</w:t>
      </w:r>
      <w:r w:rsidRPr="00E14164">
        <w:rPr>
          <w:vertAlign w:val="subscript"/>
        </w:rPr>
        <w:t>2</w:t>
      </w:r>
      <w:r>
        <w:t xml:space="preserve">, </w:t>
      </w:r>
      <w:r>
        <w:rPr>
          <w:lang w:val="en-US"/>
        </w:rPr>
        <w:t>h</w:t>
      </w:r>
      <w:r w:rsidRPr="00E14164">
        <w:rPr>
          <w:vertAlign w:val="subscript"/>
        </w:rPr>
        <w:t>3</w:t>
      </w:r>
      <w:r>
        <w:t xml:space="preserve"> и т. д. Вычисления производятся по следующей форме:</w:t>
      </w:r>
    </w:p>
    <w:tbl>
      <w:tblPr>
        <w:tblStyle w:val="afff7"/>
        <w:tblW w:w="5000" w:type="pct"/>
        <w:tblLook w:val="04A0" w:firstRow="1" w:lastRow="0" w:firstColumn="1" w:lastColumn="0" w:noHBand="0" w:noVBand="1"/>
      </w:tblPr>
      <w:tblGrid>
        <w:gridCol w:w="3876"/>
        <w:gridCol w:w="3881"/>
      </w:tblGrid>
      <w:tr w:rsidR="00EF0A53" w:rsidRPr="00664367" w14:paraId="5E0F7991" w14:textId="77777777" w:rsidTr="00664367">
        <w:tc>
          <w:tcPr>
            <w:tcW w:w="708" w:type="dxa"/>
          </w:tcPr>
          <w:p w14:paraId="2FCCDE1C" w14:textId="470BBD68" w:rsidR="00EF0A53" w:rsidRPr="00664367" w:rsidRDefault="00EF0A53" w:rsidP="00664367">
            <w:pPr>
              <w:rPr>
                <w:lang w:val="en-US"/>
              </w:rPr>
            </w:pPr>
            <w:r w:rsidRPr="00664367">
              <w:rPr>
                <w:lang w:val="en-US"/>
              </w:rPr>
              <w:t>Q</w:t>
            </w:r>
          </w:p>
        </w:tc>
        <w:tc>
          <w:tcPr>
            <w:tcW w:w="709" w:type="dxa"/>
          </w:tcPr>
          <w:p w14:paraId="61719935" w14:textId="33995422" w:rsidR="00EF0A53" w:rsidRPr="00664367" w:rsidRDefault="00EF0A53" w:rsidP="00664367">
            <w:pPr>
              <w:rPr>
                <w:lang w:val="en-US"/>
              </w:rPr>
            </w:pPr>
            <w:r w:rsidRPr="00664367">
              <w:rPr>
                <w:lang w:val="en-US"/>
              </w:rPr>
              <w:t>h</w:t>
            </w:r>
          </w:p>
        </w:tc>
      </w:tr>
      <w:tr w:rsidR="00EF0A53" w:rsidRPr="00664367" w14:paraId="64AF6102" w14:textId="77777777" w:rsidTr="00664367">
        <w:tc>
          <w:tcPr>
            <w:tcW w:w="708" w:type="dxa"/>
          </w:tcPr>
          <w:p w14:paraId="12B79E6C" w14:textId="220CA4F0" w:rsidR="00EF0A53" w:rsidRPr="00664367" w:rsidRDefault="00EF0A53" w:rsidP="00664367">
            <w:pPr>
              <w:rPr>
                <w:lang w:val="en-US"/>
              </w:rPr>
            </w:pPr>
            <w:r w:rsidRPr="00664367">
              <w:rPr>
                <w:lang w:val="en-US"/>
              </w:rPr>
              <w:t>Q1</w:t>
            </w:r>
          </w:p>
        </w:tc>
        <w:tc>
          <w:tcPr>
            <w:tcW w:w="709" w:type="dxa"/>
          </w:tcPr>
          <w:p w14:paraId="29455A8B" w14:textId="0BBD08E5" w:rsidR="00EF0A53" w:rsidRPr="00664367" w:rsidRDefault="00EF0A53" w:rsidP="00664367">
            <w:pPr>
              <w:rPr>
                <w:lang w:val="en-US"/>
              </w:rPr>
            </w:pPr>
            <w:r w:rsidRPr="00664367">
              <w:rPr>
                <w:lang w:val="en-US"/>
              </w:rPr>
              <w:t>h1</w:t>
            </w:r>
          </w:p>
        </w:tc>
      </w:tr>
      <w:tr w:rsidR="00EF0A53" w:rsidRPr="00664367" w14:paraId="5D6E1F1A" w14:textId="77777777" w:rsidTr="00664367">
        <w:tc>
          <w:tcPr>
            <w:tcW w:w="708" w:type="dxa"/>
          </w:tcPr>
          <w:p w14:paraId="372973C0" w14:textId="2352C2F2" w:rsidR="00EF0A53" w:rsidRPr="00664367" w:rsidRDefault="00EF0A53" w:rsidP="00664367">
            <w:pPr>
              <w:rPr>
                <w:lang w:val="en-US"/>
              </w:rPr>
            </w:pPr>
            <w:r w:rsidRPr="00664367">
              <w:rPr>
                <w:lang w:val="en-US"/>
              </w:rPr>
              <w:t>Q2</w:t>
            </w:r>
          </w:p>
        </w:tc>
        <w:tc>
          <w:tcPr>
            <w:tcW w:w="709" w:type="dxa"/>
          </w:tcPr>
          <w:p w14:paraId="4C4A676A" w14:textId="1AD6E0DA" w:rsidR="00EF0A53" w:rsidRPr="00664367" w:rsidRDefault="00EF0A53" w:rsidP="00664367">
            <w:pPr>
              <w:rPr>
                <w:lang w:val="en-US"/>
              </w:rPr>
            </w:pPr>
            <w:r w:rsidRPr="00664367">
              <w:rPr>
                <w:lang w:val="en-US"/>
              </w:rPr>
              <w:t>h2</w:t>
            </w:r>
          </w:p>
        </w:tc>
      </w:tr>
      <w:tr w:rsidR="00EF0A53" w:rsidRPr="00664367" w14:paraId="67A21208" w14:textId="77777777" w:rsidTr="00664367">
        <w:tc>
          <w:tcPr>
            <w:tcW w:w="708" w:type="dxa"/>
          </w:tcPr>
          <w:p w14:paraId="64AC213A" w14:textId="59445BA1" w:rsidR="00EF0A53" w:rsidRPr="00664367" w:rsidRDefault="00EF0A53" w:rsidP="00664367">
            <w:pPr>
              <w:rPr>
                <w:lang w:val="en-US"/>
              </w:rPr>
            </w:pPr>
            <w:r w:rsidRPr="00664367">
              <w:rPr>
                <w:lang w:val="en-US"/>
              </w:rPr>
              <w:t>Q3</w:t>
            </w:r>
          </w:p>
        </w:tc>
        <w:tc>
          <w:tcPr>
            <w:tcW w:w="709" w:type="dxa"/>
          </w:tcPr>
          <w:p w14:paraId="3A83A6C8" w14:textId="35CD05F2" w:rsidR="00EF0A53" w:rsidRPr="00664367" w:rsidRDefault="00EF0A53" w:rsidP="00664367">
            <w:pPr>
              <w:rPr>
                <w:lang w:val="en-US"/>
              </w:rPr>
            </w:pPr>
            <w:r w:rsidRPr="00664367">
              <w:rPr>
                <w:lang w:val="en-US"/>
              </w:rPr>
              <w:t>h3</w:t>
            </w:r>
          </w:p>
        </w:tc>
      </w:tr>
      <w:tr w:rsidR="00EF0A53" w:rsidRPr="00664367" w14:paraId="45DF9EF2" w14:textId="77777777" w:rsidTr="00664367">
        <w:tc>
          <w:tcPr>
            <w:tcW w:w="1417" w:type="dxa"/>
            <w:gridSpan w:val="2"/>
          </w:tcPr>
          <w:p w14:paraId="7CC8FEB0" w14:textId="70189346" w:rsidR="00EF0A53" w:rsidRPr="00664367" w:rsidRDefault="00EF0A53" w:rsidP="00664367">
            <w:r w:rsidRPr="00664367">
              <w:t>и т. д.</w:t>
            </w:r>
          </w:p>
        </w:tc>
      </w:tr>
    </w:tbl>
    <w:p w14:paraId="3374F5D4" w14:textId="76932F22" w:rsidR="00EF0A53" w:rsidRDefault="00664367" w:rsidP="00EF0A53">
      <w:pPr>
        <w:pStyle w:val="a5"/>
      </w:pPr>
      <w:r>
        <w:rPr>
          <w:noProof/>
        </w:rPr>
        <mc:AlternateContent>
          <mc:Choice Requires="wpc">
            <w:drawing>
              <wp:anchor distT="0" distB="0" distL="114300" distR="114300" simplePos="0" relativeHeight="251648031" behindDoc="0" locked="0" layoutInCell="1" allowOverlap="1" wp14:anchorId="2543D73D" wp14:editId="07842FAE">
                <wp:simplePos x="0" y="0"/>
                <wp:positionH relativeFrom="margin">
                  <wp:align>right</wp:align>
                </wp:positionH>
                <wp:positionV relativeFrom="paragraph">
                  <wp:posOffset>605790</wp:posOffset>
                </wp:positionV>
                <wp:extent cx="1703705" cy="1671955"/>
                <wp:effectExtent l="0" t="0" r="0" b="4445"/>
                <wp:wrapSquare wrapText="bothSides"/>
                <wp:docPr id="57" name="Полотно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73CF40D1" id="Полотно 57" o:spid="_x0000_s1026" editas="canvas" style="position:absolute;margin-left:82.95pt;margin-top:47.7pt;width:134.15pt;height:131.65pt;z-index:251648031;mso-position-horizontal:right;mso-position-horizontal-relative:margin;mso-width-relative:margin;mso-height-relative:margin" coordsize="17037,16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">
                <v:shape id="_x0000_s1027" type="#_x0000_t75" style="position:absolute;width:17037;height:16719;visibility:visible;mso-wrap-style:square" filled="t">
                  <v:fill o:detectmouseclick="t"/>
                  <v:path o:connecttype="none"/>
                </v:shape>
                <w10:wrap type="square" anchorx="margin"/>
              </v:group>
            </w:pict>
          </mc:Fallback>
        </mc:AlternateContent>
      </w:r>
      <w:r w:rsidR="00EF0A53">
        <w:t>В осях координат h—Q находят точки, соответствующие парам значений Q</w:t>
      </w:r>
      <w:r w:rsidR="00EF0A53" w:rsidRPr="00EF0A53">
        <w:rPr>
          <w:vertAlign w:val="subscript"/>
        </w:rPr>
        <w:t>1</w:t>
      </w:r>
      <w:r w:rsidR="00EF0A53">
        <w:t xml:space="preserve"> и </w:t>
      </w:r>
      <w:r w:rsidR="00EF0A53">
        <w:rPr>
          <w:lang w:val="en-US"/>
        </w:rPr>
        <w:t>h</w:t>
      </w:r>
      <w:r w:rsidR="00AD5F82" w:rsidRPr="00EF0A53">
        <w:rPr>
          <w:vertAlign w:val="subscript"/>
        </w:rPr>
        <w:t>1</w:t>
      </w:r>
      <w:r w:rsidR="00AD5F82" w:rsidRPr="00EF0A53">
        <w:t>:</w:t>
      </w:r>
      <w:r w:rsidR="00AD5F82">
        <w:t xml:space="preserve"> Q</w:t>
      </w:r>
      <w:r w:rsidR="00EF0A53" w:rsidRPr="00EF0A53">
        <w:rPr>
          <w:vertAlign w:val="subscript"/>
        </w:rPr>
        <w:t>2</w:t>
      </w:r>
      <w:r w:rsidR="00EF0A53">
        <w:t xml:space="preserve"> и </w:t>
      </w:r>
      <w:r w:rsidR="00EF0A53">
        <w:rPr>
          <w:lang w:val="en-US"/>
        </w:rPr>
        <w:t>h</w:t>
      </w:r>
      <w:r w:rsidR="00EF0A53" w:rsidRPr="00EF0A53">
        <w:rPr>
          <w:vertAlign w:val="subscript"/>
        </w:rPr>
        <w:t>2</w:t>
      </w:r>
      <w:r w:rsidR="00EF0A53">
        <w:t xml:space="preserve"> и т. д. Эти точки соединяют плавной кривой, отвечающей уравнению </w:t>
      </w:r>
      <w:r w:rsidR="00EF0A53">
        <w:rPr>
          <w:lang w:val="en-US"/>
        </w:rPr>
        <w:t>h</w:t>
      </w:r>
      <w:r w:rsidR="00EF0A53">
        <w:t>=RQ</w:t>
      </w:r>
      <w:r w:rsidR="00EF0A53" w:rsidRPr="00EF0A53">
        <w:rPr>
          <w:vertAlign w:val="superscript"/>
        </w:rPr>
        <w:t>2</w:t>
      </w:r>
      <w:r w:rsidR="00EF0A53">
        <w:t xml:space="preserve">. Эта кривая называется </w:t>
      </w:r>
      <w:r w:rsidR="00EF0A53" w:rsidRPr="00EF0A53">
        <w:rPr>
          <w:rStyle w:val="af3"/>
        </w:rPr>
        <w:t>характеристикой</w:t>
      </w:r>
      <w:r w:rsidR="00EF0A53">
        <w:t xml:space="preserve"> выработки или шахты (</w:t>
      </w:r>
      <w:r w:rsidR="00E85430" w:rsidRPr="00E85430">
        <w:rPr>
          <w:rStyle w:val="afff6"/>
        </w:rPr>
        <w:fldChar w:fldCharType="begin"/>
      </w:r>
      <w:r w:rsidR="00E85430" w:rsidRPr="00E85430">
        <w:rPr>
          <w:rStyle w:val="afff6"/>
        </w:rPr>
        <w:instrText xml:space="preserve"> REF _Ref228980572 \h </w:instrText>
      </w:r>
      <w:r w:rsidR="00E85430">
        <w:rPr>
          <w:rStyle w:val="afff6"/>
        </w:rPr>
        <w:instrText xml:space="preserve"> \* MERGEFORMAT </w:instrText>
      </w:r>
      <w:r w:rsidR="00E85430" w:rsidRPr="00E85430">
        <w:rPr>
          <w:rStyle w:val="afff6"/>
        </w:rPr>
      </w:r>
      <w:r w:rsidR="00E85430" w:rsidRPr="00E85430">
        <w:rPr>
          <w:rStyle w:val="afff6"/>
        </w:rPr>
        <w:fldChar w:fldCharType="separate"/>
      </w:r>
      <w:r w:rsidR="00A05A8B" w:rsidRPr="00A05A8B">
        <w:rPr>
          <w:rStyle w:val="afff6"/>
        </w:rPr>
        <w:t>Рисунок 101</w:t>
      </w:r>
      <w:r w:rsidR="00E85430" w:rsidRPr="00E85430">
        <w:rPr>
          <w:rStyle w:val="afff6"/>
        </w:rPr>
        <w:fldChar w:fldCharType="end"/>
      </w:r>
      <w:r w:rsidR="00EF0A53">
        <w:t>).</w:t>
      </w:r>
    </w:p>
    <w:p w14:paraId="2907A46D" w14:textId="71B566B1" w:rsidR="00EF0A53" w:rsidRDefault="00EF0A53" w:rsidP="00EF0A53">
      <w:pPr>
        <w:pStyle w:val="a5"/>
      </w:pPr>
      <w:r>
        <w:t>Характеристики всех выработок проходят через начало координат и представляют семейство парабол.</w:t>
      </w:r>
    </w:p>
    <w:p w14:paraId="66E68F3F" w14:textId="01126384" w:rsidR="00EF0A53" w:rsidRDefault="00EF0A53" w:rsidP="00EF0A53">
      <w:pPr>
        <w:pStyle w:val="a5"/>
      </w:pPr>
      <w:r>
        <w:t>Характеристики выработок с ламинарным движением воздуха</w:t>
      </w:r>
      <w:r w:rsidRPr="00EF0A53">
        <w:t xml:space="preserve"> </w:t>
      </w:r>
      <w:r>
        <w:t>будут, очевидно, прямыми, проходящими через начало координат.</w:t>
      </w:r>
    </w:p>
    <w:p w14:paraId="7507C5E7" w14:textId="15CE8B88" w:rsidR="00EF0A53" w:rsidRDefault="00664367" w:rsidP="00EF0A53">
      <w:pPr>
        <w:pStyle w:val="a5"/>
      </w:pPr>
      <w:r>
        <w:rPr>
          <w:noProof/>
        </w:rPr>
        <mc:AlternateContent>
          <mc:Choice Requires="wps">
            <w:drawing>
              <wp:anchor distT="0" distB="0" distL="114300" distR="114300" simplePos="0" relativeHeight="251648032" behindDoc="0" locked="0" layoutInCell="1" allowOverlap="1" wp14:anchorId="3726B5CF" wp14:editId="5AA5CD2E">
                <wp:simplePos x="0" y="0"/>
                <wp:positionH relativeFrom="margin">
                  <wp:align>right</wp:align>
                </wp:positionH>
                <wp:positionV relativeFrom="paragraph">
                  <wp:posOffset>1905</wp:posOffset>
                </wp:positionV>
                <wp:extent cx="1703705" cy="341630"/>
                <wp:effectExtent l="0" t="0" r="10795" b="1270"/>
                <wp:wrapSquare wrapText="bothSides"/>
                <wp:docPr id="58" name="Надпись 58"/>
                <wp:cNvGraphicFramePr/>
                <a:graphic xmlns:a="http://schemas.openxmlformats.org/drawingml/2006/main">
                  <a:graphicData uri="http://schemas.microsoft.com/office/word/2010/wordprocessingShape">
                    <wps:wsp>
                      <wps:cNvSpPr txBox="1"/>
                      <wps:spPr>
                        <a:xfrm>
                          <a:off x="0" y="0"/>
                          <a:ext cx="1703705" cy="341630"/>
                        </a:xfrm>
                        <a:prstGeom prst="rect">
                          <a:avLst/>
                        </a:prstGeom>
                        <a:noFill/>
                        <a:ln>
                          <a:noFill/>
                        </a:ln>
                      </wps:spPr>
                      <wps:txbx>
                        <w:txbxContent>
                          <w:p w14:paraId="0F974D12" w14:textId="7CB8F46E" w:rsidR="00EF0A53" w:rsidRPr="00EF0A53" w:rsidRDefault="00EF0A53" w:rsidP="00EF0A53">
                            <w:pPr>
                              <w:pStyle w:val="afffd"/>
                              <w:rPr>
                                <w:rFonts w:eastAsia="Times New Roman" w:cs="Times New Roman"/>
                                <w:color w:val="000000" w:themeColor="text2"/>
                                <w:sz w:val="18"/>
                              </w:rPr>
                            </w:pPr>
                            <w:bookmarkStart w:id="473" w:name="_Ref228980572"/>
                            <w:r>
                              <w:t xml:space="preserve">Рисунок </w:t>
                            </w:r>
                            <w:fldSimple w:instr=" SEQ Рисунок \* ARABIC ">
                              <w:r w:rsidR="00D53DE7">
                                <w:rPr>
                                  <w:noProof/>
                                </w:rPr>
                                <w:t>101</w:t>
                              </w:r>
                            </w:fldSimple>
                            <w:bookmarkEnd w:id="473"/>
                            <w:r w:rsidRPr="00EF0A53">
                              <w:t xml:space="preserve">. </w:t>
                            </w:r>
                            <w:r>
                              <w:t>График вентиляционной характеристики выработки (шахты)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26B5CF" id="Надпись 58" o:spid="_x0000_s1079" type="#_x0000_t202" style="position:absolute;left:0;text-align:left;margin-left:82.95pt;margin-top:.15pt;width:134.15pt;height:26.9pt;z-index:2516480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" filled="f" stroked="f">
                <v:textbox inset="0,0,0,0">
                  <w:txbxContent>
                    <w:p w14:paraId="0F974D12" w14:textId="7CB8F46E" w:rsidR="00EF0A53" w:rsidRPr="00EF0A53" w:rsidRDefault="00EF0A53" w:rsidP="00EF0A53">
                      <w:pPr>
                        <w:pStyle w:val="afffd"/>
                        <w:rPr>
                          <w:rFonts w:eastAsia="Times New Roman" w:cs="Times New Roman"/>
                          <w:color w:val="000000" w:themeColor="text2"/>
                          <w:sz w:val="18"/>
                        </w:rPr>
                      </w:pPr>
                      <w:bookmarkStart w:id="474" w:name="_Ref228980572"/>
                      <w:r>
                        <w:t xml:space="preserve">Рисунок </w:t>
                      </w:r>
                      <w:fldSimple w:instr=" SEQ Рисунок \* ARABIC ">
                        <w:r w:rsidR="00D53DE7">
                          <w:rPr>
                            <w:noProof/>
                          </w:rPr>
                          <w:t>101</w:t>
                        </w:r>
                      </w:fldSimple>
                      <w:bookmarkEnd w:id="474"/>
                      <w:r w:rsidRPr="00EF0A53">
                        <w:t xml:space="preserve">. </w:t>
                      </w:r>
                      <w:r>
                        <w:t>График вентиляционной характеристики выработки (шахты)</w:t>
                      </w:r>
                    </w:p>
                  </w:txbxContent>
                </v:textbox>
                <w10:wrap type="square" anchorx="margin"/>
              </v:shape>
            </w:pict>
          </mc:Fallback>
        </mc:AlternateContent>
      </w:r>
      <w:r w:rsidR="00EF0A53">
        <w:t>Чем больше сопротивление выработки или шахты, тем круче</w:t>
      </w:r>
      <w:r w:rsidR="00EF0A53" w:rsidRPr="00EF0A53">
        <w:t xml:space="preserve"> </w:t>
      </w:r>
      <w:r w:rsidR="00EF0A53">
        <w:t>поднимается е</w:t>
      </w:r>
      <w:r>
        <w:t>ё</w:t>
      </w:r>
      <w:r w:rsidR="00EF0A53">
        <w:t xml:space="preserve"> характеристика, и наоборот.</w:t>
      </w:r>
    </w:p>
    <w:p w14:paraId="26039988" w14:textId="4A6908E3" w:rsidR="00EF0A53" w:rsidRDefault="00EF0A53" w:rsidP="00EF0A53">
      <w:pPr>
        <w:pStyle w:val="a5"/>
      </w:pPr>
      <w:r>
        <w:t>Характеристики шахт, находящихся в эксплуатации, непрерывно меняются. От изменения количества воздуха, проходящего по</w:t>
      </w:r>
      <w:r w:rsidRPr="00EF0A53">
        <w:t xml:space="preserve"> </w:t>
      </w:r>
      <w:r>
        <w:t>выработке или шахте, при прочих равных условиях, характеристика их не меняется.</w:t>
      </w:r>
    </w:p>
    <w:p w14:paraId="4C45EFD1" w14:textId="2FCBA08C" w:rsidR="005D5B80" w:rsidRDefault="00EF0A53" w:rsidP="00EF0A53">
      <w:pPr>
        <w:pStyle w:val="a5"/>
      </w:pPr>
      <w:r>
        <w:t>Фактические характеристики работающих шахт получаются</w:t>
      </w:r>
      <w:r w:rsidRPr="00EF0A53">
        <w:t xml:space="preserve"> </w:t>
      </w:r>
      <w:r>
        <w:t>следующим образом: устанавливают в стволе или сбойке перед</w:t>
      </w:r>
      <w:r w:rsidRPr="00EF0A53">
        <w:t xml:space="preserve"> </w:t>
      </w:r>
      <w:r>
        <w:t>каналом вентилятора воздухомерную трубку и присоединяют ее</w:t>
      </w:r>
      <w:r w:rsidRPr="00EF0A53">
        <w:t xml:space="preserve"> </w:t>
      </w:r>
      <w:r>
        <w:t xml:space="preserve">конец со знаком — к депрессиометру, расположенному на поверхности; затем постепенно опускают шибер (или прикрывают </w:t>
      </w:r>
      <w:r>
        <w:lastRenderedPageBreak/>
        <w:t>диффузор) и для каждого положения измеряют депрессию h и количество воздуха Q. Значения депрессии исправляют на скоростное</w:t>
      </w:r>
      <w:r w:rsidRPr="00EF0A53">
        <w:t xml:space="preserve"> </w:t>
      </w:r>
      <w:r>
        <w:t xml:space="preserve">разрежение </w:t>
      </w:r>
      <w:r>
        <w:rPr>
          <w:lang w:val="en-US"/>
        </w:rPr>
        <w:t>h</w:t>
      </w:r>
      <w:r w:rsidRPr="00EF0A53">
        <w:rPr>
          <w:vertAlign w:val="subscript"/>
        </w:rPr>
        <w:t>ск</w:t>
      </w:r>
      <w:r w:rsidRPr="00EF0A53">
        <w:t xml:space="preserve"> </w:t>
      </w:r>
      <w:r>
        <w:t>в месте установки воздухо</w:t>
      </w:r>
      <w:r w:rsidR="00AF1C86">
        <w:rPr>
          <w:noProof/>
        </w:rPr>
        <mc:AlternateContent>
          <mc:Choice Requires="wps">
            <w:drawing>
              <wp:anchor distT="0" distB="0" distL="114300" distR="114300" simplePos="0" relativeHeight="251648036" behindDoc="0" locked="0" layoutInCell="1" allowOverlap="1" wp14:anchorId="20D5AA38" wp14:editId="46F1DD2C">
                <wp:simplePos x="0" y="0"/>
                <wp:positionH relativeFrom="margin">
                  <wp:align>right</wp:align>
                </wp:positionH>
                <wp:positionV relativeFrom="paragraph">
                  <wp:posOffset>1690618</wp:posOffset>
                </wp:positionV>
                <wp:extent cx="1709420" cy="417830"/>
                <wp:effectExtent l="0" t="0" r="5080" b="1270"/>
                <wp:wrapSquare wrapText="bothSides"/>
                <wp:docPr id="63" name="Надпись 63"/>
                <wp:cNvGraphicFramePr/>
                <a:graphic xmlns:a="http://schemas.openxmlformats.org/drawingml/2006/main">
                  <a:graphicData uri="http://schemas.microsoft.com/office/word/2010/wordprocessingShape">
                    <wps:wsp>
                      <wps:cNvSpPr txBox="1"/>
                      <wps:spPr>
                        <a:xfrm>
                          <a:off x="0" y="0"/>
                          <a:ext cx="1709420" cy="417830"/>
                        </a:xfrm>
                        <a:prstGeom prst="rect">
                          <a:avLst/>
                        </a:prstGeom>
                        <a:noFill/>
                        <a:ln>
                          <a:noFill/>
                        </a:ln>
                      </wps:spPr>
                      <wps:txbx>
                        <w:txbxContent>
                          <w:p w14:paraId="4A0472EE" w14:textId="634D8B38" w:rsidR="00AF1C86" w:rsidRPr="00CB7C28" w:rsidRDefault="00AF1C86" w:rsidP="00AF1C86">
                            <w:pPr>
                              <w:pStyle w:val="afffd"/>
                              <w:rPr>
                                <w:rFonts w:eastAsia="Times New Roman" w:cs="Times New Roman"/>
                                <w:noProof/>
                                <w:color w:val="000000" w:themeColor="text2"/>
                                <w:sz w:val="18"/>
                              </w:rPr>
                            </w:pPr>
                            <w:bookmarkStart w:id="475" w:name="_Ref228980622"/>
                            <w:r>
                              <w:t xml:space="preserve">Рисунок </w:t>
                            </w:r>
                            <w:fldSimple w:instr=" SEQ Рисунок \* ARABIC ">
                              <w:r w:rsidR="00D53DE7">
                                <w:rPr>
                                  <w:noProof/>
                                </w:rPr>
                                <w:t>102</w:t>
                              </w:r>
                            </w:fldSimple>
                            <w:bookmarkEnd w:id="475"/>
                            <w:r>
                              <w:t>. Кривые определения режима работы шахтного вентилятора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D5AA38" id="Надпись 63" o:spid="_x0000_s1080" type="#_x0000_t202" style="position:absolute;left:0;text-align:left;margin-left:83.4pt;margin-top:133.1pt;width:134.6pt;height:32.9pt;z-index:2516480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" filled="f" stroked="f">
                <v:textbox inset="0,0,0,0">
                  <w:txbxContent>
                    <w:p w14:paraId="4A0472EE" w14:textId="634D8B38" w:rsidR="00AF1C86" w:rsidRPr="00CB7C28" w:rsidRDefault="00AF1C86" w:rsidP="00AF1C86">
                      <w:pPr>
                        <w:pStyle w:val="afffd"/>
                        <w:rPr>
                          <w:rFonts w:eastAsia="Times New Roman" w:cs="Times New Roman"/>
                          <w:noProof/>
                          <w:color w:val="000000" w:themeColor="text2"/>
                          <w:sz w:val="18"/>
                        </w:rPr>
                      </w:pPr>
                      <w:bookmarkStart w:id="476" w:name="_Ref228980622"/>
                      <w:r>
                        <w:t xml:space="preserve">Рисунок </w:t>
                      </w:r>
                      <w:fldSimple w:instr=" SEQ Рисунок \* ARABIC ">
                        <w:r w:rsidR="00D53DE7">
                          <w:rPr>
                            <w:noProof/>
                          </w:rPr>
                          <w:t>102</w:t>
                        </w:r>
                      </w:fldSimple>
                      <w:bookmarkEnd w:id="476"/>
                      <w:r>
                        <w:t>. Кривые определения режима работы шахтного вентилятора</w:t>
                      </w:r>
                    </w:p>
                  </w:txbxContent>
                </v:textbox>
                <w10:wrap type="square" anchorx="margin"/>
              </v:shape>
            </w:pict>
          </mc:Fallback>
        </mc:AlternateContent>
      </w:r>
      <w:r w:rsidR="00AF1C86">
        <w:rPr>
          <w:noProof/>
        </w:rPr>
        <mc:AlternateContent>
          <mc:Choice Requires="wps">
            <w:drawing>
              <wp:anchor distT="0" distB="0" distL="114300" distR="114300" simplePos="0" relativeHeight="251648034" behindDoc="0" locked="0" layoutInCell="1" allowOverlap="1" wp14:anchorId="03D060A8" wp14:editId="33B50220">
                <wp:simplePos x="0" y="0"/>
                <wp:positionH relativeFrom="margin">
                  <wp:align>left</wp:align>
                </wp:positionH>
                <wp:positionV relativeFrom="paragraph">
                  <wp:posOffset>1689100</wp:posOffset>
                </wp:positionV>
                <wp:extent cx="1828800" cy="417830"/>
                <wp:effectExtent l="0" t="0" r="0" b="1270"/>
                <wp:wrapSquare wrapText="bothSides"/>
                <wp:docPr id="60" name="Надпись 60"/>
                <wp:cNvGraphicFramePr/>
                <a:graphic xmlns:a="http://schemas.openxmlformats.org/drawingml/2006/main">
                  <a:graphicData uri="http://schemas.microsoft.com/office/word/2010/wordprocessingShape">
                    <wps:wsp>
                      <wps:cNvSpPr txBox="1"/>
                      <wps:spPr>
                        <a:xfrm>
                          <a:off x="0" y="0"/>
                          <a:ext cx="1828800" cy="417830"/>
                        </a:xfrm>
                        <a:prstGeom prst="rect">
                          <a:avLst/>
                        </a:prstGeom>
                        <a:noFill/>
                        <a:ln>
                          <a:noFill/>
                        </a:ln>
                      </wps:spPr>
                      <wps:txbx>
                        <w:txbxContent>
                          <w:p w14:paraId="269D5427" w14:textId="3556163D" w:rsidR="00666016" w:rsidRPr="007346D0" w:rsidRDefault="00666016" w:rsidP="00666016">
                            <w:pPr>
                              <w:pStyle w:val="afffd"/>
                              <w:rPr>
                                <w:rFonts w:eastAsia="Times New Roman" w:cs="Times New Roman"/>
                                <w:color w:val="000000" w:themeColor="text2"/>
                                <w:sz w:val="18"/>
                              </w:rPr>
                            </w:pPr>
                            <w:bookmarkStart w:id="477" w:name="_Ref228980605"/>
                            <w:r>
                              <w:t xml:space="preserve">Рисунок </w:t>
                            </w:r>
                            <w:fldSimple w:instr=" SEQ Рисунок \* ARABIC ">
                              <w:r w:rsidR="00D53DE7">
                                <w:rPr>
                                  <w:noProof/>
                                </w:rPr>
                                <w:t>103</w:t>
                              </w:r>
                            </w:fldSimple>
                            <w:bookmarkEnd w:id="477"/>
                            <w:r>
                              <w:t>. График вентиляционной характеристики шахты при наличии естественной тяги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D060A8" id="Надпись 60" o:spid="_x0000_s1081" type="#_x0000_t202" style="position:absolute;left:0;text-align:left;margin-left:0;margin-top:133pt;width:2in;height:32.9pt;z-index:25164803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" filled="f" stroked="f">
                <v:textbox inset="0,0,0,0">
                  <w:txbxContent>
                    <w:p w14:paraId="269D5427" w14:textId="3556163D" w:rsidR="00666016" w:rsidRPr="007346D0" w:rsidRDefault="00666016" w:rsidP="00666016">
                      <w:pPr>
                        <w:pStyle w:val="afffd"/>
                        <w:rPr>
                          <w:rFonts w:eastAsia="Times New Roman" w:cs="Times New Roman"/>
                          <w:color w:val="000000" w:themeColor="text2"/>
                          <w:sz w:val="18"/>
                        </w:rPr>
                      </w:pPr>
                      <w:bookmarkStart w:id="478" w:name="_Ref228980605"/>
                      <w:r>
                        <w:t xml:space="preserve">Рисунок </w:t>
                      </w:r>
                      <w:fldSimple w:instr=" SEQ Рисунок \* ARABIC ">
                        <w:r w:rsidR="00D53DE7">
                          <w:rPr>
                            <w:noProof/>
                          </w:rPr>
                          <w:t>103</w:t>
                        </w:r>
                      </w:fldSimple>
                      <w:bookmarkEnd w:id="478"/>
                      <w:r>
                        <w:t>. График вентиляционной характеристики шахты при наличии естественной тяги</w:t>
                      </w:r>
                    </w:p>
                  </w:txbxContent>
                </v:textbox>
                <w10:wrap type="square" anchorx="margin"/>
              </v:shape>
            </w:pict>
          </mc:Fallback>
        </mc:AlternateContent>
      </w:r>
      <w:r w:rsidR="00AF1C86">
        <w:rPr>
          <w:noProof/>
        </w:rPr>
        <mc:AlternateContent>
          <mc:Choice Requires="wpc">
            <w:drawing>
              <wp:anchor distT="0" distB="0" distL="114300" distR="114300" simplePos="0" relativeHeight="251648035" behindDoc="0" locked="0" layoutInCell="1" allowOverlap="1" wp14:anchorId="7851C799" wp14:editId="421F544D">
                <wp:simplePos x="0" y="0"/>
                <wp:positionH relativeFrom="margin">
                  <wp:posOffset>2152650</wp:posOffset>
                </wp:positionH>
                <wp:positionV relativeFrom="paragraph">
                  <wp:posOffset>551815</wp:posOffset>
                </wp:positionV>
                <wp:extent cx="1620520" cy="1041400"/>
                <wp:effectExtent l="0" t="0" r="0" b="6350"/>
                <wp:wrapSquare wrapText="bothSides"/>
                <wp:docPr id="61" name="Полотно 6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5488930B" id="Полотно 61" o:spid="_x0000_s1026" editas="canvas" style="position:absolute;margin-left:169.5pt;margin-top:43.45pt;width:127.6pt;height:82pt;z-index:251648035;mso-position-horizontal-relative:margin;mso-width-relative:margin;mso-height-relative:margin" coordsize="16205,10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">
                <v:shape id="_x0000_s1027" type="#_x0000_t75" style="position:absolute;width:16205;height:10414;visibility:visible;mso-wrap-style:square" filled="t">
                  <v:fill o:detectmouseclick="t"/>
                  <v:path o:connecttype="none"/>
                </v:shape>
                <w10:wrap type="square" anchorx="margin"/>
              </v:group>
            </w:pict>
          </mc:Fallback>
        </mc:AlternateContent>
      </w:r>
      <w:r w:rsidR="00666016">
        <w:rPr>
          <w:noProof/>
        </w:rPr>
        <mc:AlternateContent>
          <mc:Choice Requires="wpc">
            <w:drawing>
              <wp:anchor distT="0" distB="0" distL="114300" distR="114300" simplePos="0" relativeHeight="251648033" behindDoc="0" locked="0" layoutInCell="1" allowOverlap="1" wp14:anchorId="409BF38C" wp14:editId="5850ED86">
                <wp:simplePos x="0" y="0"/>
                <wp:positionH relativeFrom="margin">
                  <wp:align>left</wp:align>
                </wp:positionH>
                <wp:positionV relativeFrom="paragraph">
                  <wp:posOffset>432435</wp:posOffset>
                </wp:positionV>
                <wp:extent cx="1828800" cy="1200150"/>
                <wp:effectExtent l="0" t="0" r="0" b="0"/>
                <wp:wrapSquare wrapText="bothSides"/>
                <wp:docPr id="59" name="Полотно 5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7318F835" id="Полотно 59" o:spid="_x0000_s1026" editas="canvas" style="position:absolute;margin-left:0;margin-top:34.05pt;width:2in;height:94.5pt;z-index:251648033;mso-position-horizontal:left;mso-position-horizontal-relative:margin;mso-width-relative:margin;mso-height-relative:margin" coordsize="18288,1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">
                <v:shape id="_x0000_s1027" type="#_x0000_t75" style="position:absolute;width:18288;height:12001;visibility:visible;mso-wrap-style:square" filled="t">
                  <v:fill o:detectmouseclick="t"/>
                  <v:path o:connecttype="none"/>
                </v:shape>
                <w10:wrap type="square" anchorx="margin"/>
              </v:group>
            </w:pict>
          </mc:Fallback>
        </mc:AlternateContent>
      </w:r>
      <w:r>
        <w:t>мерной трубки (</w:t>
      </w:r>
      <w:r w:rsidR="00664367">
        <w:t>!</w:t>
      </w:r>
      <w:r w:rsidRPr="00AD5F82">
        <w:t xml:space="preserve">см. </w:t>
      </w:r>
      <w:r w:rsidRPr="00AD5F82">
        <w:rPr>
          <w:rStyle w:val="afff6"/>
        </w:rPr>
        <w:t xml:space="preserve">гл. </w:t>
      </w:r>
      <w:r w:rsidR="00AD5F82" w:rsidRPr="00AD5F82">
        <w:rPr>
          <w:rStyle w:val="afff6"/>
        </w:rPr>
        <w:t>4</w:t>
      </w:r>
      <w:r>
        <w:t>).</w:t>
      </w:r>
    </w:p>
    <w:p w14:paraId="3321FFEB" w14:textId="77777777" w:rsidR="00AF1C86" w:rsidRDefault="00AF1C86" w:rsidP="00AF1C86">
      <w:pPr>
        <w:pStyle w:val="a5"/>
      </w:pPr>
    </w:p>
    <w:p w14:paraId="4D426278" w14:textId="7A915113" w:rsidR="00AF1C86" w:rsidRDefault="00AF1C86" w:rsidP="00AF1C86">
      <w:pPr>
        <w:pStyle w:val="a5"/>
      </w:pPr>
      <w:r>
        <w:t>Кривая, построенная по координатам h и Q, будет представлять характеристику шахты. Если имеется прямая воздухомерная трубка (без загнутого носика) типа «пика», то для измерения депрессии шахты трубку следует опустить в ствол на резиновой трубке несколько выше канала вентилятора.</w:t>
      </w:r>
    </w:p>
    <w:p w14:paraId="2EA1916A" w14:textId="0AD015C8" w:rsidR="00AF1C86" w:rsidRDefault="00AF1C86" w:rsidP="00AF1C86">
      <w:pPr>
        <w:pStyle w:val="a5"/>
      </w:pPr>
      <w:r>
        <w:t>Может возникнуть вопрос, будут ли построенные указанным способом кривые действительно представлять собой параболы, как это следует из уравнения h=RQ</w:t>
      </w:r>
      <w:r w:rsidRPr="00AF1C86">
        <w:rPr>
          <w:vertAlign w:val="superscript"/>
        </w:rPr>
        <w:t>2</w:t>
      </w:r>
      <w:r>
        <w:t>, и будут ли они проходить через начало координат. На этот вопрос приходится дать следующий ответ:</w:t>
      </w:r>
    </w:p>
    <w:p w14:paraId="512206C2" w14:textId="3913B5A1" w:rsidR="00AF1C86" w:rsidRDefault="00AF1C86" w:rsidP="00AF1C86">
      <w:pPr>
        <w:pStyle w:val="a1"/>
        <w:tabs>
          <w:tab w:val="left" w:pos="284"/>
        </w:tabs>
        <w:ind w:left="0" w:firstLine="0"/>
      </w:pPr>
      <w:r>
        <w:t>при наличии естественной тяги кривые не будут проходить через начало координат, а будут пересекать ось абсцисс (</w:t>
      </w:r>
      <w:r w:rsidR="00E85430" w:rsidRPr="00E85430">
        <w:rPr>
          <w:rStyle w:val="afff6"/>
        </w:rPr>
        <w:fldChar w:fldCharType="begin"/>
      </w:r>
      <w:r w:rsidR="00E85430" w:rsidRPr="00E85430">
        <w:rPr>
          <w:rStyle w:val="afff6"/>
        </w:rPr>
        <w:instrText xml:space="preserve"> REF _Ref228980605 \h </w:instrText>
      </w:r>
      <w:r w:rsidR="00E85430">
        <w:rPr>
          <w:rStyle w:val="afff6"/>
        </w:rPr>
        <w:instrText xml:space="preserve"> \* MERGEFORMAT </w:instrText>
      </w:r>
      <w:r w:rsidR="00E85430" w:rsidRPr="00E85430">
        <w:rPr>
          <w:rStyle w:val="afff6"/>
        </w:rPr>
      </w:r>
      <w:r w:rsidR="00E85430" w:rsidRPr="00E85430">
        <w:rPr>
          <w:rStyle w:val="afff6"/>
        </w:rPr>
        <w:fldChar w:fldCharType="separate"/>
      </w:r>
      <w:r w:rsidR="00A05A8B" w:rsidRPr="00A05A8B">
        <w:rPr>
          <w:rStyle w:val="afff6"/>
        </w:rPr>
        <w:t>Рисунок 103</w:t>
      </w:r>
      <w:r w:rsidR="00E85430" w:rsidRPr="00E85430">
        <w:rPr>
          <w:rStyle w:val="afff6"/>
        </w:rPr>
        <w:fldChar w:fldCharType="end"/>
      </w:r>
      <w:r>
        <w:t>), отрезок ОА от начала координат до точки пересечения будет соответствовать количеству воздуха, поступающему в шахту при остановленном вентиляторе благодаря естественной тяге;</w:t>
      </w:r>
    </w:p>
    <w:p w14:paraId="10AAF236" w14:textId="31DAE0EB" w:rsidR="00AF1C86" w:rsidRDefault="00AF1C86" w:rsidP="00AF1C86">
      <w:pPr>
        <w:pStyle w:val="a1"/>
        <w:tabs>
          <w:tab w:val="left" w:pos="284"/>
        </w:tabs>
        <w:ind w:left="0" w:firstLine="0"/>
      </w:pPr>
      <w:r>
        <w:t xml:space="preserve">вследствие того, что сопротивление шахты, по причинам, указанным в </w:t>
      </w:r>
      <w:r w:rsidR="00664367">
        <w:t>!</w:t>
      </w:r>
      <w:r w:rsidRPr="00C2457B">
        <w:rPr>
          <w:highlight w:val="yellow"/>
        </w:rPr>
        <w:t>пп. 1 и 3 § 6 настоящей главы</w:t>
      </w:r>
      <w:r>
        <w:t>, может несколько из меняться при увеличении или уменьшении дебита вентилятора, характеристика не обязательно будет представлять собою параболу.</w:t>
      </w:r>
    </w:p>
    <w:p w14:paraId="5921655B" w14:textId="561D8A12" w:rsidR="00AF1C86" w:rsidRDefault="00AF1C86" w:rsidP="00AF1C86">
      <w:pPr>
        <w:pStyle w:val="a5"/>
      </w:pPr>
      <w:r>
        <w:t>Тем не менее, как это будет видно в следующих главах курса, параболические характеристики находят обширное применение при графическом решении самых различных задач на проветривание шахт вентиляторами (и естественной тягой); для такого решения, кроме характеристики шахты, должна быть дана и так называемая характеристика вентилятора, т. е. кривая, выражающая зависимость между количеством воздуха, даваемым вентилятором, и развиваемой им депрессией.</w:t>
      </w:r>
    </w:p>
    <w:p w14:paraId="5FD38147" w14:textId="224C6F9C" w:rsidR="005D5B80" w:rsidRDefault="00AF1C86" w:rsidP="00AF1C86">
      <w:pPr>
        <w:pStyle w:val="a5"/>
      </w:pPr>
      <w:r>
        <w:lastRenderedPageBreak/>
        <w:t>Если известны характеристики шахты и вентилятора и требуется узнать, какое количество воздуха данный вентилятор будет давать, работая на шахте с данной характеристикой, то очевидно, что искомый режим работы вентилятора должен находиться, с одной стороны, на характеристике шахты, как на кривой, соединяющей точки всех возможных вентиляционных режимов шахты (в том числе и искомого), а с другой</w:t>
      </w:r>
      <w:r w:rsidR="004B7CAB">
        <w:t xml:space="preserve"> — </w:t>
      </w:r>
      <w:r>
        <w:t>на характеристике вентилятора, как на кривой, соединяющей точки всех возможных режимов работы вентилятора, т. е. в точке А пересечения характеристики шахты и характеристики вентилятора; ордината этой точки будет равна депрессии h шахты, а абсцисса</w:t>
      </w:r>
      <w:r w:rsidR="004B7CAB">
        <w:t xml:space="preserve"> — </w:t>
      </w:r>
      <w:r>
        <w:t>количеству воздуха Q, проходящему через вентилятор (</w:t>
      </w:r>
      <w:r w:rsidR="00E85430" w:rsidRPr="00E85430">
        <w:rPr>
          <w:rStyle w:val="afff6"/>
        </w:rPr>
        <w:fldChar w:fldCharType="begin"/>
      </w:r>
      <w:r w:rsidR="00E85430" w:rsidRPr="00E85430">
        <w:rPr>
          <w:rStyle w:val="afff6"/>
        </w:rPr>
        <w:instrText xml:space="preserve"> REF _Ref228980622 \h </w:instrText>
      </w:r>
      <w:r w:rsidR="00E85430">
        <w:rPr>
          <w:rStyle w:val="afff6"/>
        </w:rPr>
        <w:instrText xml:space="preserve"> \* MERGEFORMAT </w:instrText>
      </w:r>
      <w:r w:rsidR="00E85430" w:rsidRPr="00E85430">
        <w:rPr>
          <w:rStyle w:val="afff6"/>
        </w:rPr>
      </w:r>
      <w:r w:rsidR="00E85430" w:rsidRPr="00E85430">
        <w:rPr>
          <w:rStyle w:val="afff6"/>
        </w:rPr>
        <w:fldChar w:fldCharType="separate"/>
      </w:r>
      <w:r w:rsidR="00A05A8B" w:rsidRPr="00A05A8B">
        <w:rPr>
          <w:rStyle w:val="afff6"/>
        </w:rPr>
        <w:t>Рисунок 102</w:t>
      </w:r>
      <w:r w:rsidR="00E85430" w:rsidRPr="00E85430">
        <w:rPr>
          <w:rStyle w:val="afff6"/>
        </w:rPr>
        <w:fldChar w:fldCharType="end"/>
      </w:r>
      <w:r>
        <w:t>).</w:t>
      </w:r>
    </w:p>
    <w:p w14:paraId="03DAB6A2" w14:textId="77777777" w:rsidR="00674CD2" w:rsidRDefault="00674CD2" w:rsidP="00AF1C86">
      <w:pPr>
        <w:pStyle w:val="a5"/>
      </w:pPr>
    </w:p>
    <w:p w14:paraId="2555596B" w14:textId="77777777" w:rsidR="00EC41AA" w:rsidRDefault="00EC41AA" w:rsidP="00AF1C86">
      <w:pPr>
        <w:pStyle w:val="a5"/>
      </w:pPr>
    </w:p>
    <w:p w14:paraId="75A84CC8" w14:textId="77777777" w:rsidR="00EC41AA" w:rsidRDefault="00EC41AA" w:rsidP="00AF1C86">
      <w:pPr>
        <w:pStyle w:val="a5"/>
      </w:pPr>
    </w:p>
    <w:p w14:paraId="2D6F8966" w14:textId="77777777" w:rsidR="00EC41AA" w:rsidRDefault="00EC41AA" w:rsidP="00AF1C86">
      <w:pPr>
        <w:pStyle w:val="a5"/>
      </w:pPr>
    </w:p>
    <w:p w14:paraId="5DA6A84D" w14:textId="77777777" w:rsidR="00EC41AA" w:rsidRDefault="00EC41AA" w:rsidP="00AF1C86">
      <w:pPr>
        <w:pStyle w:val="a5"/>
      </w:pPr>
    </w:p>
    <w:p w14:paraId="3FD1C822" w14:textId="77777777" w:rsidR="00674CD2" w:rsidRDefault="00674CD2" w:rsidP="00AF1C86">
      <w:pPr>
        <w:pStyle w:val="a5"/>
      </w:pPr>
    </w:p>
    <w:p w14:paraId="4EEE9AF4" w14:textId="77777777" w:rsidR="00674CD2" w:rsidRDefault="00674CD2" w:rsidP="00AF1C86">
      <w:pPr>
        <w:pStyle w:val="a5"/>
      </w:pPr>
    </w:p>
    <w:p w14:paraId="5C13871C" w14:textId="60301B6C" w:rsidR="00674CD2" w:rsidRDefault="00674CD2">
      <w:pPr>
        <w:rPr>
          <w:rFonts w:eastAsia="Times New Roman" w:cs="Times New Roman"/>
          <w:color w:val="000000" w:themeColor="text2"/>
          <w:sz w:val="18"/>
        </w:rPr>
      </w:pPr>
      <w:r>
        <w:br w:type="page"/>
      </w:r>
    </w:p>
    <w:p w14:paraId="3098F78B" w14:textId="1D1C1B5F" w:rsidR="00674CD2" w:rsidRDefault="00162466" w:rsidP="00862D21">
      <w:pPr>
        <w:pStyle w:val="30"/>
      </w:pPr>
      <w:bookmarkStart w:id="479" w:name="_Toc229564929"/>
      <w:bookmarkStart w:id="480" w:name="_Toc229950144"/>
      <w:r w:rsidRPr="00674CD2">
        <w:lastRenderedPageBreak/>
        <w:t xml:space="preserve">§ </w:t>
      </w:r>
      <w:r w:rsidR="000974EA">
        <w:t>11</w:t>
      </w:r>
      <w:r w:rsidRPr="00674CD2">
        <w:t xml:space="preserve">. </w:t>
      </w:r>
      <w:r w:rsidR="003A07E2">
        <w:t>А</w:t>
      </w:r>
      <w:r w:rsidRPr="00674CD2">
        <w:t>втоматизация и дистанционное управление вентиляторными установками</w:t>
      </w:r>
      <w:bookmarkEnd w:id="479"/>
      <w:bookmarkEnd w:id="480"/>
    </w:p>
    <w:p w14:paraId="67515C66" w14:textId="55A0E051" w:rsidR="00674CD2" w:rsidRDefault="00674CD2" w:rsidP="00AF1C86">
      <w:pPr>
        <w:pStyle w:val="a5"/>
      </w:pPr>
      <w:r w:rsidRPr="00674CD2">
        <w:t>Широкое внедрение за последние годы автоматизации и дистанционного управления машинами и механизмами в различные производственные процессы и операции распространилось также и на вентиляционное хозяйство шахт.</w:t>
      </w:r>
    </w:p>
    <w:p w14:paraId="4EB9E493" w14:textId="71407AC3" w:rsidR="00674CD2" w:rsidRDefault="00674CD2" w:rsidP="00AF1C86">
      <w:pPr>
        <w:pStyle w:val="a5"/>
      </w:pPr>
      <w:r w:rsidRPr="00674CD2">
        <w:t>Было предложено много различных устройств, позволяющих осуществить автоматизацию и дистанционное управление работы главных вентиляторных установок, а также работы вентиляторов частичного проветривания, контроль депрессии и расхода воздуха.</w:t>
      </w:r>
    </w:p>
    <w:p w14:paraId="09EC33F2" w14:textId="4B31A350" w:rsidR="00674CD2" w:rsidRDefault="00674CD2" w:rsidP="00AF1C86">
      <w:pPr>
        <w:pStyle w:val="a5"/>
      </w:pPr>
      <w:r w:rsidRPr="00674CD2">
        <w:t>Под дистанционным контролем и управлением понимают такую работу вентиляторных установок, которая позволяет:</w:t>
      </w:r>
    </w:p>
    <w:p w14:paraId="55CB8C9B" w14:textId="3E3A2E25" w:rsidR="00674CD2" w:rsidRDefault="00674CD2">
      <w:pPr>
        <w:pStyle w:val="a0"/>
        <w:numPr>
          <w:ilvl w:val="0"/>
          <w:numId w:val="70"/>
        </w:numPr>
      </w:pPr>
      <w:r w:rsidRPr="00674CD2">
        <w:t>осуществлять контроль из диспетчерского пункта за расходом воздуха, депрессией вентилятора и температурой подшипников; иногда осуществляется также контроль за положением ляд и шиберов для реверсии вентиляционной струи;</w:t>
      </w:r>
    </w:p>
    <w:p w14:paraId="5CFFF2E3" w14:textId="15CD7A09" w:rsidR="00674CD2" w:rsidRDefault="00674CD2">
      <w:pPr>
        <w:pStyle w:val="a0"/>
        <w:numPr>
          <w:ilvl w:val="0"/>
          <w:numId w:val="70"/>
        </w:numPr>
      </w:pPr>
      <w:r w:rsidRPr="00674CD2">
        <w:t>воздействовать из диспетчерского пункта на привод вентилятора и устройств для реверсии с целью:</w:t>
      </w:r>
    </w:p>
    <w:p w14:paraId="281C057C" w14:textId="46313C2C" w:rsidR="00674CD2" w:rsidRDefault="00674CD2" w:rsidP="00674CD2">
      <w:pPr>
        <w:pStyle w:val="a1"/>
      </w:pPr>
      <w:r w:rsidRPr="00674CD2">
        <w:t>дистанционного пуска и остановки двигателя вентилятора;</w:t>
      </w:r>
    </w:p>
    <w:p w14:paraId="27ABB9E3" w14:textId="1B8F0923" w:rsidR="00674CD2" w:rsidRDefault="00674CD2" w:rsidP="00674CD2">
      <w:pPr>
        <w:pStyle w:val="a1"/>
      </w:pPr>
      <w:r w:rsidRPr="00674CD2">
        <w:t>дистанционного изменения производительности вентилятора путем поднимания или опускания шибера или поворота лопаток направляющего аппарата у центробежных вентиляторов;</w:t>
      </w:r>
    </w:p>
    <w:p w14:paraId="3574CBF2" w14:textId="6BB22EB3" w:rsidR="00674CD2" w:rsidRDefault="00674CD2" w:rsidP="00674CD2">
      <w:pPr>
        <w:pStyle w:val="a1"/>
      </w:pPr>
      <w:r w:rsidRPr="00674CD2">
        <w:t>дистанционного реверсирования струи.</w:t>
      </w:r>
    </w:p>
    <w:p w14:paraId="609990A7" w14:textId="335229B6" w:rsidR="00674CD2" w:rsidRDefault="00674CD2" w:rsidP="00674CD2">
      <w:pPr>
        <w:pStyle w:val="a5"/>
      </w:pPr>
      <w:r w:rsidRPr="00674CD2">
        <w:t>Под автоматизацией управления вентиляторной установкой понимают:</w:t>
      </w:r>
    </w:p>
    <w:p w14:paraId="6BB629B8" w14:textId="02BF6B44" w:rsidR="00674CD2" w:rsidRDefault="00674CD2" w:rsidP="00674CD2">
      <w:pPr>
        <w:pStyle w:val="a1"/>
      </w:pPr>
      <w:r w:rsidRPr="00674CD2">
        <w:t>автоматическое изменение режима работы вентилятора в том случае, когда вследствие изменения сопротивления шахты дебит вентилятора изменится;</w:t>
      </w:r>
    </w:p>
    <w:p w14:paraId="0B3AFB5D" w14:textId="113DFE6E" w:rsidR="00674CD2" w:rsidRDefault="00674CD2" w:rsidP="00674CD2">
      <w:pPr>
        <w:pStyle w:val="a1"/>
      </w:pPr>
      <w:r w:rsidRPr="00674CD2">
        <w:t>автоматическую остановку вентилятора при его неисправности, автоматическое включение в работу запасного вентилятора с одновременным переключением соответствующих шиберов и ляд.</w:t>
      </w:r>
    </w:p>
    <w:p w14:paraId="1B8D8839" w14:textId="4986E8AB" w:rsidR="00674CD2" w:rsidRDefault="00674CD2" w:rsidP="00674CD2">
      <w:pPr>
        <w:pStyle w:val="a5"/>
      </w:pPr>
      <w:r w:rsidRPr="00674CD2">
        <w:t xml:space="preserve">Основные требования, предъявляемые к аппаратуре для автоматизации и дистанционного управления — это надежность в работе как самой аппаратуры, так и </w:t>
      </w:r>
      <w:r w:rsidRPr="00674CD2">
        <w:lastRenderedPageBreak/>
        <w:t>первичных «датчиков», учитывая довольно суровые условия их работы, например в канале вентилятора, в пыльной и влажной среде; возможная простота схем; кроме того, не следует стремиться к полной автоматизации и контролю там, где без них можно обойтись или где они могут при срабатывании аппаратуры; привести к ухудшению состояния проветривания. Например, нет особой необходимости в дистанционном контроле за положением ляд и шиберов, поскольку реверсия вентиляционной струи производится редко. Полная автоматизация работы вентиляторной установки может привести к следующему: допустим, что вследствие открывания какой-нибудь двери дебит вентилятора возрастет; в этом случае автоматически уменьшится подача вентилятора, между тем, как отдельные вентиляционные струи, из-за короткого замыкания, будут испытывать недостаток в воздухе; при увеличении сопротивления какой-нибудь струи общее количество воздуха, поступающее в шахту, уменьшится и автомат заставит вентилятор давать больше воздуха; как следствие изменившегося соотношения сопротивления отдельных струй, количество воздуха в некоторых из них увеличится.</w:t>
      </w:r>
    </w:p>
    <w:p w14:paraId="27C33C77" w14:textId="663CC098" w:rsidR="00674CD2" w:rsidRDefault="00674CD2" w:rsidP="00674CD2">
      <w:pPr>
        <w:pStyle w:val="a5"/>
      </w:pPr>
      <w:r w:rsidRPr="00674CD2">
        <w:t>В таких случаях большую пользу может принести дистанционный контроль количества воздуха в главных струях и дистанционное управление вентиляционными дверями. Необходимо иметь в виду, что в шахтных условиях всегда возможны краткосрочные пульсации скорости воздушной струи порядка ±25—50%, и нет никакой необходимости ни в автоматическом, ни в дистанционном регулировании подобного рода колебаний подачи воздуха в отдельные струи. Такое же замечание относится и к регулированию подачи воздуха при изменении концентрации содержащихся в нем вредных газов или взвешенной пыли, которые в отдельных точках могут изменяться в очень широких пределах, при относительно не очень больших изменениях средних содержаний газов и пыли.</w:t>
      </w:r>
    </w:p>
    <w:p w14:paraId="20732CF6" w14:textId="045B51DF" w:rsidR="00674CD2" w:rsidRDefault="00674CD2" w:rsidP="00674CD2">
      <w:pPr>
        <w:pStyle w:val="a5"/>
      </w:pPr>
      <w:r w:rsidRPr="00674CD2">
        <w:t>Институтом Гипроникель разработана схема автоматизации следующих процессов:</w:t>
      </w:r>
    </w:p>
    <w:p w14:paraId="57B73156" w14:textId="0ED90AB7" w:rsidR="00674CD2" w:rsidRDefault="00674CD2">
      <w:pPr>
        <w:pStyle w:val="a0"/>
        <w:numPr>
          <w:ilvl w:val="0"/>
          <w:numId w:val="71"/>
        </w:numPr>
      </w:pPr>
      <w:r>
        <w:t>а</w:t>
      </w:r>
      <w:r w:rsidRPr="00674CD2">
        <w:t>втоматического (по графику) пуска и остановки основного и вспомогательного вентилятора на рудных шахтах (при усиленном проветривании после взрывания шпуров и нормального между этими взрываниями);</w:t>
      </w:r>
    </w:p>
    <w:p w14:paraId="46B9B63B" w14:textId="4B369F17" w:rsidR="00674CD2" w:rsidRDefault="00674CD2">
      <w:pPr>
        <w:pStyle w:val="a0"/>
        <w:numPr>
          <w:ilvl w:val="0"/>
          <w:numId w:val="71"/>
        </w:numPr>
      </w:pPr>
      <w:r w:rsidRPr="00674CD2">
        <w:t>автоматического пуска в работу калориферной установки при понижении температуры воздуха, поступающего в шахту, ниже установленной величины.</w:t>
      </w:r>
    </w:p>
    <w:p w14:paraId="7BB37393" w14:textId="4CB34C3F" w:rsidR="00674CD2" w:rsidRDefault="00674CD2" w:rsidP="00674CD2">
      <w:pPr>
        <w:pStyle w:val="a5"/>
      </w:pPr>
      <w:r w:rsidRPr="00674CD2">
        <w:lastRenderedPageBreak/>
        <w:t>В Кузбассе автоматизирована работа участковых поверх</w:t>
      </w:r>
      <w:r>
        <w:t>н</w:t>
      </w:r>
      <w:r w:rsidRPr="00674CD2">
        <w:t>остных вентиляторов, что особенно ценно, учитывая большое число таких вентиляторов (15 и даже более) на некоторых шахтах. Еще больший положительный эффект может быть получен при дистанционном управлении работой этих вентиляторов, позволяющем осуществлять регулирование вентиляционных потоков в шахте.</w:t>
      </w:r>
    </w:p>
    <w:p w14:paraId="2D97AAB8" w14:textId="1B79CE65" w:rsidR="00674CD2" w:rsidRDefault="0029659C" w:rsidP="00674CD2">
      <w:pPr>
        <w:pStyle w:val="a5"/>
      </w:pPr>
      <w:r w:rsidRPr="0029659C">
        <w:t>Вентиляторы частичного проветривания могут также быть переведены на дистанционное управление и сблокированы с работающими в забое механизмами таким образом, что при остановке вентилятора выключается ток и все механизмы на участке или шахте останавливаются. Можно также осуществить такую работу участковых вентиляторов, например, блоковых на рудных шахтах, чтобы количество подаваемого ими воздуха в блок зависело от степени загрязнения шахтной атмосферы ядовитыми газами или пылью.</w:t>
      </w:r>
    </w:p>
    <w:p w14:paraId="125B0DEC" w14:textId="5145B4C7" w:rsidR="00674CD2" w:rsidRDefault="0029659C" w:rsidP="00674CD2">
      <w:pPr>
        <w:pStyle w:val="a5"/>
      </w:pPr>
      <w:r w:rsidRPr="0029659C">
        <w:t>В качестве «датчиков», т. е. первичных приборов, реагирующих на изменение расхода воздуха, используют мембраны из прорезиненной ткани, щитки, перемещаемые или поворачивающиеся под действием воздушной струи, пневмотрубки в сочетании, например, с кольцевыми весами и проч.</w:t>
      </w:r>
    </w:p>
    <w:p w14:paraId="45002D79" w14:textId="74D80C38" w:rsidR="0029659C" w:rsidRDefault="0029659C" w:rsidP="00674CD2">
      <w:pPr>
        <w:pStyle w:val="a5"/>
      </w:pPr>
      <w:r w:rsidRPr="0029659C">
        <w:t>Автоматизация и дистанционное управление вентиляторными установками повышает надежность их работы и позволяет сократить часть обслуживающего персонала. Это управление при авариях дает возможность диспетчеру (по указанию главного инженера шахты) устанавливать в кратчайший срок наиболее целесообразный вентиляционный режим.</w:t>
      </w:r>
    </w:p>
    <w:p w14:paraId="761E2925" w14:textId="593224E4" w:rsidR="00674CD2" w:rsidRDefault="0029659C" w:rsidP="00862D21">
      <w:pPr>
        <w:pStyle w:val="20"/>
      </w:pPr>
      <w:bookmarkStart w:id="481" w:name="_Toc229564930"/>
      <w:bookmarkStart w:id="482" w:name="_Toc229950145"/>
      <w:r>
        <w:lastRenderedPageBreak/>
        <w:t>Глава 15</w:t>
      </w:r>
      <w:r>
        <w:br/>
        <w:t>Вентиляционная служба на шахтах</w:t>
      </w:r>
      <w:bookmarkEnd w:id="481"/>
      <w:bookmarkEnd w:id="482"/>
    </w:p>
    <w:p w14:paraId="60DBD1BD" w14:textId="36611FF5" w:rsidR="0029659C" w:rsidRPr="0029659C" w:rsidRDefault="00162466" w:rsidP="00862D21">
      <w:pPr>
        <w:pStyle w:val="30"/>
        <w:rPr>
          <w:lang w:eastAsia="ru-RU"/>
        </w:rPr>
      </w:pPr>
      <w:bookmarkStart w:id="483" w:name="_Toc229564931"/>
      <w:bookmarkStart w:id="484" w:name="_Toc229950146"/>
      <w:r w:rsidRPr="0029659C">
        <w:rPr>
          <w:lang w:eastAsia="ru-RU"/>
        </w:rPr>
        <w:t xml:space="preserve">§ 1. </w:t>
      </w:r>
      <w:r w:rsidR="003A07E2">
        <w:rPr>
          <w:lang w:eastAsia="ru-RU"/>
        </w:rPr>
        <w:t>О</w:t>
      </w:r>
      <w:r w:rsidRPr="0029659C">
        <w:rPr>
          <w:lang w:eastAsia="ru-RU"/>
        </w:rPr>
        <w:t>рганизация вентиляционной службы</w:t>
      </w:r>
      <w:bookmarkEnd w:id="483"/>
      <w:bookmarkEnd w:id="484"/>
    </w:p>
    <w:p w14:paraId="76602BED" w14:textId="4DEF50E0" w:rsidR="00674CD2" w:rsidRDefault="0029659C" w:rsidP="00AF1C86">
      <w:pPr>
        <w:pStyle w:val="a5"/>
      </w:pPr>
      <w:r w:rsidRPr="0029659C">
        <w:t>Вентиляционная служба может быть организована различно. На одних шахтах начальник вентиляции ответственен за вентиляционное хозяйство в целом, включая главный и все вспомогательные вентиляторы, в его же ведении находятся все выработки, предназначенные в основном для нужд вентиляции, а также ламповое хозяйство; при такой организации начальник вентиляции должен иметь в своем распоряжении небольшую ремонтно-механическую базу. На других шахтах вентиляторы находятся в ведении главного механика шахты и начальников участков. Наконец, иногда главный вентилятор находится в ведении только главного механика.</w:t>
      </w:r>
    </w:p>
    <w:p w14:paraId="4D2D5653" w14:textId="321371EF" w:rsidR="0029659C" w:rsidRDefault="0029659C" w:rsidP="00AF1C86">
      <w:pPr>
        <w:pStyle w:val="a5"/>
      </w:pPr>
      <w:r w:rsidRPr="0029659C">
        <w:t>Основными работниками вентиляции являются начальник вентиляции, его помощник и десятники: вспомогательными — газомерщики (на газовых шахтах) и сланцовщики, плотники, дверовые, машинисты вентиляторов частичного проветривания.</w:t>
      </w:r>
    </w:p>
    <w:p w14:paraId="687CE1D3" w14:textId="37A1BAB8" w:rsidR="0029659C" w:rsidRDefault="0029659C" w:rsidP="00AF1C86">
      <w:pPr>
        <w:pStyle w:val="a5"/>
      </w:pPr>
      <w:r w:rsidRPr="0029659C">
        <w:t>Начальниками вентиляции на рудных и угольных шахтах не выше II категории по метану имеют право быть лица с высшим или средним горнотехническим образованием. На шахтах III категории и сверхкатегорных — только горные инженеры. На шахтах с внезапными выбросами начальник вентиляции должен, кроме того, иметь стаж работы на газовых шахтах не менее одного года.</w:t>
      </w:r>
    </w:p>
    <w:p w14:paraId="14B93F67" w14:textId="4F50FEAF" w:rsidR="0029659C" w:rsidRDefault="0029659C" w:rsidP="00AF1C86">
      <w:pPr>
        <w:pStyle w:val="a5"/>
      </w:pPr>
      <w:r w:rsidRPr="0029659C">
        <w:t>Начальники вентиляции подчиняются главному инженеру шахты.</w:t>
      </w:r>
    </w:p>
    <w:p w14:paraId="57AE7B89" w14:textId="2B6F0D0F" w:rsidR="0029659C" w:rsidRDefault="0029659C" w:rsidP="00AF1C86">
      <w:pPr>
        <w:pStyle w:val="a5"/>
      </w:pPr>
      <w:r w:rsidRPr="0029659C">
        <w:t>Десятниками вентиляции должны быть горные мастера или рабочие со стажем не менее трех лет подземной работы и сдавшие экзамен по специальной программе. Газомерщиками назначаются рабочие со стажем не менее одного года и сдавшие техминимум.</w:t>
      </w:r>
    </w:p>
    <w:p w14:paraId="72347875" w14:textId="5C7250FD" w:rsidR="0029659C" w:rsidRDefault="0029659C" w:rsidP="00AF1C86">
      <w:pPr>
        <w:pStyle w:val="a5"/>
      </w:pPr>
      <w:r w:rsidRPr="0029659C">
        <w:lastRenderedPageBreak/>
        <w:t>Вся шахта разбивается на вентиляционные участки, обслуживаемые отдельными вентиляционными десятниками; на крупных шахтах эти участки обычно совпадают с эксплуатационными, на мелких</w:t>
      </w:r>
      <w:r>
        <w:t xml:space="preserve"> </w:t>
      </w:r>
      <w:r w:rsidRPr="0029659C">
        <w:t>— в состав одного вентиляционного участка входят несколько эксплуатационных; иногда один-два десятника ведают исключительно ремонтными и строительными работами по вентиляции.</w:t>
      </w:r>
    </w:p>
    <w:p w14:paraId="593E5815" w14:textId="5F091342" w:rsidR="002104EF" w:rsidRDefault="00162466" w:rsidP="00862D21">
      <w:pPr>
        <w:pStyle w:val="30"/>
      </w:pPr>
      <w:bookmarkStart w:id="485" w:name="_Toc229564932"/>
      <w:bookmarkStart w:id="486" w:name="_Toc229950147"/>
      <w:r w:rsidRPr="002104EF">
        <w:t xml:space="preserve">§ 2. </w:t>
      </w:r>
      <w:r w:rsidR="003A07E2">
        <w:t>О</w:t>
      </w:r>
      <w:r w:rsidRPr="002104EF">
        <w:t>сновные задачи вентиляционной службы на шахтах</w:t>
      </w:r>
      <w:bookmarkEnd w:id="485"/>
      <w:bookmarkEnd w:id="486"/>
    </w:p>
    <w:p w14:paraId="36FB426D" w14:textId="651C3BF1" w:rsidR="00674CD2" w:rsidRDefault="002104EF" w:rsidP="00AF1C86">
      <w:pPr>
        <w:pStyle w:val="a5"/>
      </w:pPr>
      <w:r w:rsidRPr="002104EF">
        <w:t xml:space="preserve">Обязанности работников вентиляции на шахтах: </w:t>
      </w:r>
      <w:r w:rsidRPr="00F80D83">
        <w:rPr>
          <w:rStyle w:val="af3"/>
        </w:rPr>
        <w:t>поддерживание в подземных выработках воздуха в состоянии, вполне пригодном для дыхания, при содержании в н</w:t>
      </w:r>
      <w:r w:rsidR="00F80D83">
        <w:rPr>
          <w:rStyle w:val="af3"/>
        </w:rPr>
        <w:t>ё</w:t>
      </w:r>
      <w:r w:rsidRPr="00F80D83">
        <w:rPr>
          <w:rStyle w:val="af3"/>
        </w:rPr>
        <w:t>м пыли, взрывчатых или ядовитых газов в допустимых ПБ концентрациях, а также создание для работы наиболее благоприятных климатических условий.</w:t>
      </w:r>
    </w:p>
    <w:p w14:paraId="324C3A33" w14:textId="57B41A02" w:rsidR="002104EF" w:rsidRDefault="00F80D83" w:rsidP="00AF1C86">
      <w:pPr>
        <w:pStyle w:val="a5"/>
      </w:pPr>
      <w:r w:rsidRPr="00F80D83">
        <w:t>Выполнение этих обязанностей в соответствии с ПБ требует:</w:t>
      </w:r>
    </w:p>
    <w:p w14:paraId="52FDBCD3" w14:textId="70A6CD67" w:rsidR="00F80D83" w:rsidRDefault="00F80D83">
      <w:pPr>
        <w:pStyle w:val="a0"/>
        <w:numPr>
          <w:ilvl w:val="0"/>
          <w:numId w:val="72"/>
        </w:numPr>
      </w:pPr>
      <w:r w:rsidRPr="00F80D83">
        <w:t>контроля за состоянием проветривания;</w:t>
      </w:r>
    </w:p>
    <w:p w14:paraId="1773B159" w14:textId="52D7A201" w:rsidR="00F80D83" w:rsidRDefault="00F80D83">
      <w:pPr>
        <w:pStyle w:val="a0"/>
        <w:numPr>
          <w:ilvl w:val="0"/>
          <w:numId w:val="72"/>
        </w:numPr>
      </w:pPr>
      <w:r w:rsidRPr="00F80D83">
        <w:t>соблюдения газового и пылевого режимов и мероприятий по борьбе с вредностью рудничной пыли;</w:t>
      </w:r>
    </w:p>
    <w:p w14:paraId="44D75616" w14:textId="41FA8CC8" w:rsidR="00F80D83" w:rsidRDefault="00F80D83">
      <w:pPr>
        <w:pStyle w:val="a0"/>
        <w:numPr>
          <w:ilvl w:val="0"/>
          <w:numId w:val="72"/>
        </w:numPr>
      </w:pPr>
      <w:r w:rsidRPr="00F80D83">
        <w:t>составления и пополнения вентиляционных планов, а также ведения отчетности по вентиляции;</w:t>
      </w:r>
    </w:p>
    <w:p w14:paraId="31E1DFDA" w14:textId="349BD8CE" w:rsidR="00F80D83" w:rsidRDefault="00F80D83">
      <w:pPr>
        <w:pStyle w:val="a0"/>
        <w:numPr>
          <w:ilvl w:val="0"/>
          <w:numId w:val="72"/>
        </w:numPr>
      </w:pPr>
      <w:r w:rsidRPr="00F80D83">
        <w:t>обеспечения всех действующих забоев достаточным количеством воздуха путем регулирования последнего в отдельных струях и борьбы с утечками воздуха;</w:t>
      </w:r>
    </w:p>
    <w:p w14:paraId="2B8CCC84" w14:textId="4594E047" w:rsidR="00F80D83" w:rsidRDefault="00F80D83">
      <w:pPr>
        <w:pStyle w:val="a0"/>
        <w:numPr>
          <w:ilvl w:val="0"/>
          <w:numId w:val="72"/>
        </w:numPr>
      </w:pPr>
      <w:r w:rsidRPr="00F80D83">
        <w:t>руководства ремонтом вентиляционных выработок и сооружений общешахтного значения;</w:t>
      </w:r>
    </w:p>
    <w:p w14:paraId="6089B2F8" w14:textId="7988D28C" w:rsidR="00F80D83" w:rsidRDefault="00F80D83">
      <w:pPr>
        <w:pStyle w:val="a0"/>
        <w:numPr>
          <w:ilvl w:val="0"/>
          <w:numId w:val="72"/>
        </w:numPr>
      </w:pPr>
      <w:r w:rsidRPr="00F80D83">
        <w:t>обеспечения шахты вентиляционным оборудованием и материалами.</w:t>
      </w:r>
    </w:p>
    <w:p w14:paraId="04BB28CA" w14:textId="52737227" w:rsidR="00F80D83" w:rsidRDefault="00F80D83" w:rsidP="000974EA">
      <w:pPr>
        <w:pStyle w:val="40"/>
      </w:pPr>
      <w:bookmarkStart w:id="487" w:name="_Toc229564933"/>
      <w:r w:rsidRPr="00F80D83">
        <w:t>Контроль состояния проветривания в шахте</w:t>
      </w:r>
      <w:bookmarkEnd w:id="487"/>
    </w:p>
    <w:p w14:paraId="5BEA94D9" w14:textId="09FBF997" w:rsidR="00F80D83" w:rsidRDefault="00F80D83" w:rsidP="00AF1C86">
      <w:pPr>
        <w:pStyle w:val="a5"/>
      </w:pPr>
      <w:r w:rsidRPr="00F80D83">
        <w:t>Действующие в СССР Правила безопасности уделяют этому вопросу большое значение, строго регламентируя обязательные сроки контроля:</w:t>
      </w:r>
    </w:p>
    <w:p w14:paraId="43FF2021" w14:textId="2A50EC77" w:rsidR="00F80D83" w:rsidRDefault="00F80D83">
      <w:pPr>
        <w:pStyle w:val="a0"/>
        <w:numPr>
          <w:ilvl w:val="0"/>
          <w:numId w:val="73"/>
        </w:numPr>
      </w:pPr>
      <w:r w:rsidRPr="00F80D83">
        <w:lastRenderedPageBreak/>
        <w:t>Проверка качественного состава воздуха и правильности его распределения в угольных шахтах: негазовых — 1 раз в месяц, I и II категорий — 2 раза в месяц, III категории и сверхкатегорных, а также в зарядных камерах всех шахт — не реже 3 раз, на рудных шахтах — 2 раза в месяц.</w:t>
      </w:r>
    </w:p>
    <w:p w14:paraId="09841DD5" w14:textId="2F679B53" w:rsidR="00F80D83" w:rsidRDefault="00F80D83">
      <w:pPr>
        <w:pStyle w:val="a0"/>
        <w:numPr>
          <w:ilvl w:val="0"/>
          <w:numId w:val="73"/>
        </w:numPr>
      </w:pPr>
      <w:r w:rsidRPr="00F80D83">
        <w:t>Замеры газа на шахтах I и II категорий следует производить не менее двух раз в смену; на шахтах III категории и сверхкатегорных — не менее 3 раз в смену.</w:t>
      </w:r>
    </w:p>
    <w:p w14:paraId="0D342EA4" w14:textId="7864CE87" w:rsidR="00F80D83" w:rsidRDefault="00F80D83">
      <w:pPr>
        <w:pStyle w:val="a0"/>
        <w:numPr>
          <w:ilvl w:val="0"/>
          <w:numId w:val="73"/>
        </w:numPr>
      </w:pPr>
      <w:r w:rsidRPr="00F80D83">
        <w:t>Анализ воздуха на наличие NO</w:t>
      </w:r>
      <w:r>
        <w:t>₂</w:t>
      </w:r>
      <w:r w:rsidRPr="00F80D83">
        <w:t xml:space="preserve"> и СО в шахтах, где ведутся взрывные работы по углю и по породе, — не реже 2 раз в месяц; на рудных шахтах— не реже 1 раза в месяц.</w:t>
      </w:r>
    </w:p>
    <w:p w14:paraId="0812A7A3" w14:textId="3B582AF7" w:rsidR="00F80D83" w:rsidRDefault="00F80D83">
      <w:pPr>
        <w:pStyle w:val="a0"/>
        <w:numPr>
          <w:ilvl w:val="0"/>
          <w:numId w:val="73"/>
        </w:numPr>
      </w:pPr>
      <w:r w:rsidRPr="00F80D83">
        <w:t>Определение газообильности (категорности) — 1 раз в год.</w:t>
      </w:r>
    </w:p>
    <w:p w14:paraId="17931A3D" w14:textId="729E4F0F" w:rsidR="00F80D83" w:rsidRDefault="00F80D83">
      <w:pPr>
        <w:pStyle w:val="a0"/>
        <w:numPr>
          <w:ilvl w:val="0"/>
          <w:numId w:val="73"/>
        </w:numPr>
      </w:pPr>
      <w:r w:rsidRPr="00F80D83">
        <w:t>Анализ пыли на стенках выработок угольных шахт, опасных по пыли, производится не реже 1 раза в 3 месяца, состояние заслонов пыли</w:t>
      </w:r>
      <w:r>
        <w:t xml:space="preserve"> </w:t>
      </w:r>
      <w:r w:rsidRPr="00F80D83">
        <w:t>—</w:t>
      </w:r>
      <w:r>
        <w:t xml:space="preserve"> </w:t>
      </w:r>
      <w:r w:rsidRPr="00F80D83">
        <w:t>ежесуточно, анализ пыли в заслонах — не реже 1 раза в месяц; уборка пыли — не реже 1 раза в месяц, побелка стен выработок — не реже 1 раза в 6 месяцев. В местах интенсивного пылеобразования анализ пыли производится каждые сутки.</w:t>
      </w:r>
    </w:p>
    <w:p w14:paraId="4E010855" w14:textId="333348AF" w:rsidR="009D521B" w:rsidRDefault="009D521B">
      <w:pPr>
        <w:pStyle w:val="a0"/>
        <w:numPr>
          <w:ilvl w:val="0"/>
          <w:numId w:val="73"/>
        </w:numPr>
      </w:pPr>
      <w:r w:rsidRPr="009D521B">
        <w:t>Исправность действия реверсивных устройств проверяется не реже одного раза в месяц (см. ПБ).</w:t>
      </w:r>
    </w:p>
    <w:p w14:paraId="2A25530E" w14:textId="01124D8E" w:rsidR="009D521B" w:rsidRDefault="009D521B">
      <w:pPr>
        <w:pStyle w:val="a0"/>
        <w:numPr>
          <w:ilvl w:val="0"/>
          <w:numId w:val="73"/>
        </w:numPr>
      </w:pPr>
      <w:r w:rsidRPr="009D521B">
        <w:t>Главные и вспомогательные вентиляторные установки проверяются (работниками по назначению главного механика) не реже 1 раза в сутки.</w:t>
      </w:r>
    </w:p>
    <w:p w14:paraId="4702742A" w14:textId="507D99F8" w:rsidR="009D521B" w:rsidRDefault="009D521B" w:rsidP="009D521B">
      <w:pPr>
        <w:pStyle w:val="a5"/>
      </w:pPr>
      <w:r w:rsidRPr="009D521B">
        <w:t>То же, лично главным механиком и начальником вентиляции — 1 раз в неделю.</w:t>
      </w:r>
    </w:p>
    <w:p w14:paraId="1D428E65" w14:textId="7413DB08" w:rsidR="009D521B" w:rsidRDefault="009D521B" w:rsidP="000974EA">
      <w:pPr>
        <w:pStyle w:val="40"/>
      </w:pPr>
      <w:bookmarkStart w:id="488" w:name="_Toc229564934"/>
      <w:r w:rsidRPr="009D521B">
        <w:t>Вентиляционные планы</w:t>
      </w:r>
      <w:bookmarkEnd w:id="488"/>
    </w:p>
    <w:p w14:paraId="46385F8D" w14:textId="05A50D87" w:rsidR="009D521B" w:rsidRDefault="009D521B" w:rsidP="009D521B">
      <w:pPr>
        <w:pStyle w:val="a5"/>
      </w:pPr>
      <w:r w:rsidRPr="009D521B">
        <w:t xml:space="preserve">Начальник вентиляции обязан составлять и ежемесячно пополнять вентиляционные планы. </w:t>
      </w:r>
      <w:r w:rsidRPr="009D521B">
        <w:rPr>
          <w:rStyle w:val="af3"/>
        </w:rPr>
        <w:t>Вентиляционным планом шахты</w:t>
      </w:r>
      <w:r>
        <w:rPr>
          <w:rStyle w:val="af3"/>
        </w:rPr>
        <w:t xml:space="preserve"> </w:t>
      </w:r>
      <w:r w:rsidRPr="009D521B">
        <w:t>называется план горных работ с нанесением на нем стрелками направления движения воздуха, а также с обозначением мест расположения вентиляторов как главных, так и вспомогательных и прочих вентиляционных устройств — кроссингов, дверей и пр. На плане записываются также краткие сведения о вентиляторах (тип, диаметр и число оборотов) и результаты последних замеров количества воздуха; кроме того, отмечаются места установки заслонов с инертной пылью, места камер-убежищ, аварийных складов с противопожарным оборудованием, противопожарных перемычек и дверей; поступающая и исходящая струи отмечаются разными цветами (например, красным и синим).</w:t>
      </w:r>
    </w:p>
    <w:p w14:paraId="54D18EDA" w14:textId="5C54AEC8" w:rsidR="00AE4ECB" w:rsidRDefault="00AE4ECB" w:rsidP="009D521B">
      <w:pPr>
        <w:pStyle w:val="a5"/>
      </w:pPr>
      <w:r w:rsidRPr="00AE4ECB">
        <w:rPr>
          <w:rStyle w:val="af3"/>
        </w:rPr>
        <w:lastRenderedPageBreak/>
        <w:t>Схемой проветривания</w:t>
      </w:r>
      <w:r w:rsidRPr="00AE4ECB">
        <w:t xml:space="preserve"> называется схематический чертеж, на котором показано расположение вентиляторов и направление движения воздуха по важнейшим вентиляционным струям. На схеме выработки обозначаются обычно одной линией. Иногда схемы выполняются, для ясности, в аксонометрической проекции; таковы преимущественно схемы шахт, разрабатывающих несколько пластов.</w:t>
      </w:r>
    </w:p>
    <w:p w14:paraId="53B66C63" w14:textId="6411AB1B" w:rsidR="00AE4ECB" w:rsidRDefault="00AE4ECB" w:rsidP="009D521B">
      <w:pPr>
        <w:pStyle w:val="a5"/>
      </w:pPr>
      <w:r w:rsidRPr="00AE4ECB">
        <w:t>Чтобы по вентиляционному плану составить схему проветривания, следует на вентиляционном плане обозначить буквами все места разделения и соединения вентиляционных струй; затем, начиная от устья воздухоподающего ствола, начертить схему, соединяя прямыми, ломаными пли кривыми линиями</w:t>
      </w:r>
      <w:r>
        <w:t xml:space="preserve"> </w:t>
      </w:r>
      <w:r w:rsidRPr="00AE4ECB">
        <w:t>начало и конец каждой струи и обозначая эти места теми же буквами как и на плане; сначала составляется черновой набросок, а затем, глядя на него, составляется окончательная схема с таким расчетом, чтобы посмотрев на схему, можно было быстро е</w:t>
      </w:r>
      <w:r w:rsidR="006A4F3D">
        <w:t>ё</w:t>
      </w:r>
      <w:r w:rsidRPr="00AE4ECB">
        <w:t xml:space="preserve"> «прочитать» и уяснить себе особенности проветривания данной шахты. Основное достоинство каждой схемы</w:t>
      </w:r>
      <w:r>
        <w:t xml:space="preserve"> </w:t>
      </w:r>
      <w:r w:rsidRPr="00AE4ECB">
        <w:t>— е</w:t>
      </w:r>
      <w:r>
        <w:t>ё</w:t>
      </w:r>
      <w:r w:rsidRPr="00AE4ECB">
        <w:t xml:space="preserve"> наглядность при возможной простоте, без ущерба, однако, для точности; масштаба при вычерчивании схемы н</w:t>
      </w:r>
      <w:r>
        <w:t>е</w:t>
      </w:r>
      <w:r w:rsidRPr="00AE4ECB">
        <w:t xml:space="preserve"> придерживаются.</w:t>
      </w:r>
    </w:p>
    <w:p w14:paraId="6E8FEED5" w14:textId="7E387C8A" w:rsidR="005B7B91" w:rsidRDefault="005B7B91" w:rsidP="009D521B">
      <w:pPr>
        <w:pStyle w:val="a5"/>
      </w:pPr>
      <w:r w:rsidRPr="005B7B91">
        <w:t>Если на одной схеме показывается направление движения воздуха в разные периоды работы шахты, следует для струй разных периодов применять карандаш или тушь различных цветов.</w:t>
      </w:r>
    </w:p>
    <w:p w14:paraId="459ECA73" w14:textId="0E44516E" w:rsidR="005B7B91" w:rsidRDefault="005B7B91" w:rsidP="000974EA">
      <w:pPr>
        <w:pStyle w:val="40"/>
      </w:pPr>
      <w:bookmarkStart w:id="489" w:name="_Toc229564935"/>
      <w:r w:rsidRPr="005B7B91">
        <w:t>Отчетность по вентиляции</w:t>
      </w:r>
      <w:bookmarkEnd w:id="489"/>
    </w:p>
    <w:p w14:paraId="073B175C" w14:textId="3AE51E09" w:rsidR="005B7B91" w:rsidRDefault="005B7B91" w:rsidP="009D521B">
      <w:pPr>
        <w:pStyle w:val="a5"/>
      </w:pPr>
      <w:r w:rsidRPr="005B7B91">
        <w:t>Начальник вентиляции обязан вести следующие журналы и книги:</w:t>
      </w:r>
    </w:p>
    <w:p w14:paraId="24253C9E" w14:textId="28867804" w:rsidR="005B7B91" w:rsidRDefault="005B7B91">
      <w:pPr>
        <w:pStyle w:val="a0"/>
        <w:numPr>
          <w:ilvl w:val="0"/>
          <w:numId w:val="74"/>
        </w:numPr>
      </w:pPr>
      <w:r w:rsidRPr="005B7B91">
        <w:t>вентиляционный журнал, в который заносятся результаты замеров и анализов воздуха и акты о результатах реверсии вентилятора;</w:t>
      </w:r>
    </w:p>
    <w:p w14:paraId="5316E3CA" w14:textId="204D852E" w:rsidR="005B7B91" w:rsidRDefault="005B7B91">
      <w:pPr>
        <w:pStyle w:val="a0"/>
        <w:numPr>
          <w:ilvl w:val="0"/>
          <w:numId w:val="74"/>
        </w:numPr>
      </w:pPr>
      <w:r w:rsidRPr="005B7B91">
        <w:t>шнуровую книгу (на газовых шахтах), в которую переносятся данные рапорта о процентном содержании метана;</w:t>
      </w:r>
    </w:p>
    <w:p w14:paraId="3134A10C" w14:textId="4C668A1C" w:rsidR="005B7B91" w:rsidRDefault="005B7B91">
      <w:pPr>
        <w:pStyle w:val="a0"/>
        <w:numPr>
          <w:ilvl w:val="0"/>
          <w:numId w:val="74"/>
        </w:numPr>
      </w:pPr>
      <w:r w:rsidRPr="005B7B91">
        <w:t>шнуровую книгу (на шахтах, разрабатывающих пласты, склонные к внезапным выбросам) для записи всех случаев выделений газа и выброса угля, и журнал сотрясательного взрывания;</w:t>
      </w:r>
    </w:p>
    <w:p w14:paraId="3B1F7F49" w14:textId="3C55FB2C" w:rsidR="005B7B91" w:rsidRDefault="005B7B91">
      <w:pPr>
        <w:pStyle w:val="a0"/>
        <w:numPr>
          <w:ilvl w:val="0"/>
          <w:numId w:val="74"/>
        </w:numPr>
      </w:pPr>
      <w:r w:rsidRPr="005B7B91">
        <w:t>шнуровую книгу для регистрации осланцевания выработок, состояния сланцевых заслонов, анализа проб пыли с заслонов и инертной пыли, поступающей на шахту;</w:t>
      </w:r>
    </w:p>
    <w:p w14:paraId="42BB3C1F" w14:textId="7C9CDC4A" w:rsidR="005B7B91" w:rsidRDefault="005B7B91">
      <w:pPr>
        <w:pStyle w:val="a0"/>
        <w:numPr>
          <w:ilvl w:val="0"/>
          <w:numId w:val="74"/>
        </w:numPr>
      </w:pPr>
      <w:r w:rsidRPr="005B7B91">
        <w:lastRenderedPageBreak/>
        <w:t>рабочий журнал в здании вентилятора для записи показаний депрессиометра, времени работы вентилятора и результатов осмотров вентиляторной установки.</w:t>
      </w:r>
    </w:p>
    <w:p w14:paraId="570F75D0" w14:textId="550A84E7" w:rsidR="005B7B91" w:rsidRDefault="00162466" w:rsidP="00862D21">
      <w:pPr>
        <w:pStyle w:val="30"/>
      </w:pPr>
      <w:bookmarkStart w:id="490" w:name="_Toc229564936"/>
      <w:bookmarkStart w:id="491" w:name="_Toc229950148"/>
      <w:r w:rsidRPr="005B7B91">
        <w:t xml:space="preserve">§ 3. </w:t>
      </w:r>
      <w:r w:rsidR="003A07E2">
        <w:t>О</w:t>
      </w:r>
      <w:r w:rsidRPr="005B7B91">
        <w:t>беспечение действующих выработок воздухом.</w:t>
      </w:r>
      <w:r>
        <w:t xml:space="preserve"> </w:t>
      </w:r>
      <w:r w:rsidRPr="005B7B91">
        <w:t>выяснение причин плохой работы вентиляции</w:t>
      </w:r>
      <w:bookmarkEnd w:id="490"/>
      <w:bookmarkEnd w:id="491"/>
    </w:p>
    <w:p w14:paraId="0FF6A3CD" w14:textId="1E75B21A" w:rsidR="00AE4ECB" w:rsidRDefault="000F0EF5" w:rsidP="009D521B">
      <w:pPr>
        <w:pStyle w:val="a5"/>
      </w:pPr>
      <w:r w:rsidRPr="000F0EF5">
        <w:t>Обеспечение всех действующих выработок достаточным количеством воздуха — основная обязанность работников вентиляции.</w:t>
      </w:r>
    </w:p>
    <w:p w14:paraId="0E988FB8" w14:textId="73BC0F3C" w:rsidR="000F0EF5" w:rsidRDefault="000F0EF5" w:rsidP="009D521B">
      <w:pPr>
        <w:pStyle w:val="a5"/>
      </w:pPr>
      <w:r w:rsidRPr="000F0EF5">
        <w:t>В тех случаях, когда поступление воздуха в подземные выработки и в забои недостаточно, начальник вентиляции должен не только уметь найти причины плохой работы вентиляции, но и указать те мероприятия, которые могут устранить или, в крайнем случае, смягчить вскрытые недостатки.</w:t>
      </w:r>
    </w:p>
    <w:p w14:paraId="06275916" w14:textId="25CC9CA5" w:rsidR="000F0EF5" w:rsidRDefault="000F0EF5" w:rsidP="009D521B">
      <w:pPr>
        <w:pStyle w:val="a5"/>
      </w:pPr>
      <w:r w:rsidRPr="000F0EF5">
        <w:t>Рекомендуется исследование состояния проветривания шахты производить в такой последовательности</w:t>
      </w:r>
      <w:r>
        <w:rPr>
          <w:rStyle w:val="affb"/>
        </w:rPr>
        <w:footnoteReference w:id="80"/>
      </w:r>
      <w:r w:rsidRPr="000F0EF5">
        <w:t>:</w:t>
      </w:r>
    </w:p>
    <w:p w14:paraId="25FEAB29" w14:textId="5E467038" w:rsidR="00AE4ECB" w:rsidRDefault="000F0EF5">
      <w:pPr>
        <w:pStyle w:val="a0"/>
        <w:numPr>
          <w:ilvl w:val="0"/>
          <w:numId w:val="75"/>
        </w:numPr>
      </w:pPr>
      <w:r w:rsidRPr="000F0EF5">
        <w:t>обследование работы вентиляторной установки;</w:t>
      </w:r>
    </w:p>
    <w:p w14:paraId="0AFBFE7A" w14:textId="2C716917" w:rsidR="000F0EF5" w:rsidRDefault="000F0EF5">
      <w:pPr>
        <w:pStyle w:val="a0"/>
        <w:numPr>
          <w:ilvl w:val="0"/>
          <w:numId w:val="75"/>
        </w:numPr>
      </w:pPr>
      <w:r w:rsidRPr="000F0EF5">
        <w:t>обследование состояния проветривания выработок.</w:t>
      </w:r>
    </w:p>
    <w:p w14:paraId="2EB1E118" w14:textId="3815DB4B" w:rsidR="00AE4ECB" w:rsidRDefault="000F0EF5" w:rsidP="009D521B">
      <w:pPr>
        <w:pStyle w:val="a5"/>
      </w:pPr>
      <w:r w:rsidRPr="000F0EF5">
        <w:rPr>
          <w:rStyle w:val="af3"/>
        </w:rPr>
        <w:t>Показателями, характеризующими работу вентиляторной установки</w:t>
      </w:r>
      <w:r w:rsidRPr="000F0EF5">
        <w:t>, являются:</w:t>
      </w:r>
    </w:p>
    <w:p w14:paraId="23D9BB62" w14:textId="3E7443EE" w:rsidR="009D521B" w:rsidRDefault="000F0EF5" w:rsidP="000F0EF5">
      <w:pPr>
        <w:pStyle w:val="a1"/>
      </w:pPr>
      <w:r w:rsidRPr="000F0EF5">
        <w:t xml:space="preserve">процент подсоса воздуха накоротко с поверхности (нормы </w:t>
      </w:r>
      <w:r w:rsidR="001C350D" w:rsidRPr="001C350D">
        <w:t>!</w:t>
      </w:r>
      <w:r w:rsidRPr="000F0EF5">
        <w:t>см. «Утечки воздуха»);</w:t>
      </w:r>
    </w:p>
    <w:p w14:paraId="0AA4202B" w14:textId="0AC10746" w:rsidR="000F0EF5" w:rsidRDefault="000F0EF5" w:rsidP="000F0EF5">
      <w:pPr>
        <w:pStyle w:val="a1"/>
      </w:pPr>
      <w:r w:rsidRPr="000F0EF5">
        <w:t xml:space="preserve">сопротивление вентиляторной установки </w:t>
      </w:r>
      <w:r w:rsidR="001C350D">
        <w:rPr>
          <w:lang w:val="en-US"/>
        </w:rPr>
        <w:t>R</w:t>
      </w:r>
      <w:r w:rsidR="001C350D" w:rsidRPr="001C350D">
        <w:rPr>
          <w:vertAlign w:val="subscript"/>
        </w:rPr>
        <w:t>в. у</w:t>
      </w:r>
      <w:r w:rsidRPr="000F0EF5">
        <w:t xml:space="preserve"> (нормы </w:t>
      </w:r>
      <w:r w:rsidR="001C350D" w:rsidRPr="001C350D">
        <w:t>!</w:t>
      </w:r>
      <w:r w:rsidRPr="000F0EF5">
        <w:t>см. гл. «Вентиляторы»), равное</w:t>
      </w:r>
    </w:p>
    <w:tbl>
      <w:tblPr>
        <w:tblStyle w:val="51"/>
        <w:tblW w:w="5000" w:type="pct"/>
        <w:tblLook w:val="04A0" w:firstRow="1" w:lastRow="0" w:firstColumn="1" w:lastColumn="0" w:noHBand="0" w:noVBand="1"/>
      </w:tblPr>
      <w:tblGrid>
        <w:gridCol w:w="348"/>
        <w:gridCol w:w="6542"/>
        <w:gridCol w:w="877"/>
      </w:tblGrid>
      <w:tr w:rsidR="0075087B" w:rsidRPr="0075087B" w14:paraId="75D92782" w14:textId="77777777" w:rsidTr="007508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1BF7A1B1" w14:textId="77777777" w:rsidR="0075087B" w:rsidRPr="0075087B" w:rsidRDefault="0075087B" w:rsidP="0075087B">
            <w:pPr>
              <w:rPr>
                <w:color w:val="auto"/>
              </w:rPr>
            </w:pPr>
          </w:p>
        </w:tc>
        <w:tc>
          <w:tcPr>
            <w:tcW w:w="5320" w:type="dxa"/>
          </w:tcPr>
          <w:p w14:paraId="0602B475" w14:textId="77777777" w:rsidR="0075087B" w:rsidRPr="0075087B" w:rsidRDefault="0075087B" w:rsidP="0075087B">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m:t>R</m:t>
                    </m:r>
                  </m:e>
                  <m:sub>
                    <m:r>
                      <m:t>в.у</m:t>
                    </m:r>
                  </m:sub>
                </m:sSub>
                <m:r>
                  <m:t>=</m:t>
                </m:r>
                <m:d>
                  <m:dPr>
                    <m:ctrlPr>
                      <w:rPr>
                        <w:lang w:val="en-US"/>
                      </w:rPr>
                    </m:ctrlPr>
                  </m:dPr>
                  <m:e>
                    <m:sSub>
                      <m:sSubPr>
                        <m:ctrlPr>
                          <w:rPr>
                            <w:lang w:val="en-US"/>
                          </w:rPr>
                        </m:ctrlPr>
                      </m:sSubPr>
                      <m:e>
                        <m:r>
                          <w:rPr>
                            <w:lang w:val="en-US"/>
                          </w:rPr>
                          <m:t>h</m:t>
                        </m:r>
                      </m:e>
                      <m:sub>
                        <m:r>
                          <w:rPr>
                            <w:lang w:val="en-US"/>
                          </w:rPr>
                          <m:t>в</m:t>
                        </m:r>
                      </m:sub>
                    </m:sSub>
                    <m:r>
                      <w:rPr>
                        <w:lang w:val="en-US"/>
                      </w:rPr>
                      <m:t>-</m:t>
                    </m:r>
                    <m:sSub>
                      <m:sSubPr>
                        <m:ctrlPr>
                          <w:rPr>
                            <w:lang w:val="en-US"/>
                          </w:rPr>
                        </m:ctrlPr>
                      </m:sSubPr>
                      <m:e>
                        <m:r>
                          <w:rPr>
                            <w:lang w:val="en-US"/>
                          </w:rPr>
                          <m:t>h</m:t>
                        </m:r>
                      </m:e>
                      <m:sub>
                        <m:r>
                          <w:rPr>
                            <w:lang w:val="en-US"/>
                          </w:rPr>
                          <m:t>ш</m:t>
                        </m:r>
                      </m:sub>
                    </m:sSub>
                  </m:e>
                </m:d>
                <m:r>
                  <w:rPr>
                    <w:lang w:val="en-US"/>
                  </w:rPr>
                  <m:t>:</m:t>
                </m:r>
                <m:sSup>
                  <m:sSupPr>
                    <m:ctrlPr>
                      <w:rPr>
                        <w:lang w:val="en-US"/>
                      </w:rPr>
                    </m:ctrlPr>
                  </m:sSupPr>
                  <m:e>
                    <m:d>
                      <m:dPr>
                        <m:ctrlPr>
                          <w:rPr>
                            <w:lang w:val="en-US"/>
                          </w:rPr>
                        </m:ctrlPr>
                      </m:dPr>
                      <m:e>
                        <m:sSub>
                          <m:sSubPr>
                            <m:ctrlPr>
                              <w:rPr>
                                <w:lang w:val="en-US"/>
                              </w:rPr>
                            </m:ctrlPr>
                          </m:sSubPr>
                          <m:e>
                            <m:r>
                              <w:rPr>
                                <w:lang w:val="en-US"/>
                              </w:rPr>
                              <m:t>Q</m:t>
                            </m:r>
                          </m:e>
                          <m:sub>
                            <m:r>
                              <w:rPr>
                                <w:lang w:val="en-US"/>
                              </w:rPr>
                              <m:t>в</m:t>
                            </m:r>
                          </m:sub>
                        </m:sSub>
                        <m:r>
                          <w:rPr>
                            <w:lang w:val="en-US"/>
                          </w:rPr>
                          <m:t>-</m:t>
                        </m:r>
                        <m:sSub>
                          <m:sSubPr>
                            <m:ctrlPr>
                              <w:rPr>
                                <w:lang w:val="en-US"/>
                              </w:rPr>
                            </m:ctrlPr>
                          </m:sSubPr>
                          <m:e>
                            <m:r>
                              <w:rPr>
                                <w:lang w:val="en-US"/>
                              </w:rPr>
                              <m:t>Q</m:t>
                            </m:r>
                          </m:e>
                          <m:sub>
                            <m:r>
                              <m:t>ш</m:t>
                            </m:r>
                          </m:sub>
                        </m:sSub>
                      </m:e>
                    </m:d>
                  </m:e>
                  <m:sup>
                    <m:r>
                      <w:rPr>
                        <w:lang w:val="en-US"/>
                      </w:rPr>
                      <m:t>2</m:t>
                    </m:r>
                  </m:sup>
                </m:sSup>
                <m:r>
                  <w:rPr>
                    <w:lang w:val="en-US"/>
                  </w:rPr>
                  <m:t>, kμ</m:t>
                </m:r>
              </m:oMath>
            </m:oMathPara>
          </w:p>
        </w:tc>
        <w:tc>
          <w:tcPr>
            <w:tcW w:w="349" w:type="dxa"/>
          </w:tcPr>
          <w:p w14:paraId="30D1A5FA" w14:textId="6D61513E" w:rsidR="0075087B" w:rsidRPr="0075087B" w:rsidRDefault="0075087B" w:rsidP="0075087B">
            <w:pPr>
              <w:pStyle w:val="a5"/>
              <w:cnfStyle w:val="100000000000" w:firstRow="1" w:lastRow="0" w:firstColumn="0" w:lastColumn="0" w:oddVBand="0" w:evenVBand="0" w:oddHBand="0" w:evenHBand="0" w:firstRowFirstColumn="0" w:firstRowLastColumn="0" w:lastRowFirstColumn="0" w:lastRowLastColumn="0"/>
            </w:pPr>
            <w:r w:rsidRPr="0075087B">
              <w:t>(</w:t>
            </w:r>
            <w:r w:rsidRPr="0075087B">
              <w:fldChar w:fldCharType="begin"/>
            </w:r>
            <w:r w:rsidRPr="0075087B">
              <w:instrText xml:space="preserve"> SEQ Формула \* ARABIC </w:instrText>
            </w:r>
            <w:r w:rsidRPr="0075087B">
              <w:fldChar w:fldCharType="separate"/>
            </w:r>
            <w:r w:rsidRPr="0075087B">
              <w:t>138</w:t>
            </w:r>
            <w:r w:rsidRPr="0075087B">
              <w:fldChar w:fldCharType="end"/>
            </w:r>
            <w:r w:rsidRPr="0075087B">
              <w:t>)</w:t>
            </w:r>
          </w:p>
        </w:tc>
      </w:tr>
    </w:tbl>
    <w:p w14:paraId="646E10E4" w14:textId="776E0600" w:rsidR="000F0EF5" w:rsidRDefault="001C350D" w:rsidP="001C350D">
      <w:pPr>
        <w:pStyle w:val="a1"/>
      </w:pPr>
      <w:r w:rsidRPr="001C350D">
        <w:lastRenderedPageBreak/>
        <w:t>к. п. д. вентилятора и режим работы, т. е. место на характеристике; к. п. д. не должен быть менее 0,6 и режим работы у осевых вентиляторов расположен на правой нисходящей ветви характеристики (не выше 0,9</w:t>
      </w:r>
      <w:r>
        <w:t xml:space="preserve"> </w:t>
      </w:r>
      <w:r>
        <w:rPr>
          <w:lang w:val="en-US"/>
        </w:rPr>
        <w:t>h</w:t>
      </w:r>
      <w:r>
        <w:rPr>
          <w:vertAlign w:val="subscript"/>
        </w:rPr>
        <w:t>макс</w:t>
      </w:r>
      <w:r>
        <w:t>)</w:t>
      </w:r>
      <w:r w:rsidRPr="001C350D">
        <w:t>;</w:t>
      </w:r>
    </w:p>
    <w:p w14:paraId="553CC278" w14:textId="3FA87D35" w:rsidR="001C350D" w:rsidRDefault="001C350D" w:rsidP="001C350D">
      <w:pPr>
        <w:pStyle w:val="a1"/>
      </w:pPr>
      <w:r w:rsidRPr="001C350D">
        <w:t>к. п. д. вентиляторной установки</w:t>
      </w:r>
    </w:p>
    <w:tbl>
      <w:tblPr>
        <w:tblStyle w:val="51"/>
        <w:tblW w:w="0" w:type="auto"/>
        <w:tblLook w:val="04A0" w:firstRow="1" w:lastRow="0" w:firstColumn="1" w:lastColumn="0" w:noHBand="0" w:noVBand="1"/>
      </w:tblPr>
      <w:tblGrid>
        <w:gridCol w:w="283"/>
        <w:gridCol w:w="5320"/>
        <w:gridCol w:w="416"/>
      </w:tblGrid>
      <w:tr w:rsidR="001C350D" w14:paraId="27F6FCCA" w14:textId="77777777" w:rsidTr="007508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15098349" w14:textId="77777777" w:rsidR="001C350D" w:rsidRDefault="001C350D" w:rsidP="001C350D">
            <w:pPr>
              <w:pStyle w:val="aff7"/>
            </w:pPr>
          </w:p>
        </w:tc>
        <w:tc>
          <w:tcPr>
            <w:tcW w:w="5320" w:type="dxa"/>
          </w:tcPr>
          <w:p w14:paraId="28FE4F14" w14:textId="087D5ED7" w:rsidR="001C350D" w:rsidRDefault="00000000" w:rsidP="001C350D">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η</m:t>
                    </m:r>
                  </m:e>
                  <m:sub>
                    <m:r>
                      <m:t>в.у</m:t>
                    </m:r>
                  </m:sub>
                </m:sSub>
                <m:r>
                  <m:t>=</m:t>
                </m:r>
                <m:f>
                  <m:fPr>
                    <m:ctrlPr/>
                  </m:fPr>
                  <m:num>
                    <m:sSub>
                      <m:sSubPr>
                        <m:ctrlPr/>
                      </m:sSubPr>
                      <m:e>
                        <m:r>
                          <w:rPr>
                            <w:lang w:val="en-US"/>
                          </w:rPr>
                          <m:t>h</m:t>
                        </m:r>
                      </m:e>
                      <m:sub>
                        <m:r>
                          <m:t>ш</m:t>
                        </m:r>
                      </m:sub>
                    </m:sSub>
                  </m:num>
                  <m:den>
                    <m:sSub>
                      <m:sSubPr>
                        <m:ctrlPr/>
                      </m:sSubPr>
                      <m:e>
                        <m:r>
                          <m:t>h</m:t>
                        </m:r>
                      </m:e>
                      <m:sub>
                        <m:r>
                          <m:t>в</m:t>
                        </m:r>
                      </m:sub>
                    </m:sSub>
                  </m:den>
                </m:f>
              </m:oMath>
            </m:oMathPara>
          </w:p>
        </w:tc>
        <w:tc>
          <w:tcPr>
            <w:tcW w:w="416" w:type="dxa"/>
          </w:tcPr>
          <w:p w14:paraId="3F2C77A6" w14:textId="4617BC84" w:rsidR="001C350D" w:rsidRDefault="001C350D" w:rsidP="001C350D">
            <w:pPr>
              <w:pStyle w:val="aff7"/>
              <w:cnfStyle w:val="100000000000" w:firstRow="1" w:lastRow="0" w:firstColumn="0" w:lastColumn="0" w:oddVBand="0" w:evenVBand="0" w:oddHBand="0" w:evenHBand="0" w:firstRowFirstColumn="0" w:firstRowLastColumn="0" w:lastRowFirstColumn="0" w:lastRowLastColumn="0"/>
            </w:pPr>
            <w:r>
              <w:t>()</w:t>
            </w:r>
          </w:p>
        </w:tc>
      </w:tr>
    </w:tbl>
    <w:p w14:paraId="0526D21A" w14:textId="3BA639FA" w:rsidR="000F0EF5" w:rsidRDefault="001C350D" w:rsidP="009D521B">
      <w:pPr>
        <w:pStyle w:val="a5"/>
      </w:pPr>
      <w:r w:rsidRPr="001C350D">
        <w:t>показывает, какая часть полной депрессии, развиваемой вентилятором, расходуется на проветривание шахты; у небольших вентиляторов он равен 0,6—0,7, у средних — 0,65—0,80 п у больших — 0,75—0,90;</w:t>
      </w:r>
    </w:p>
    <w:p w14:paraId="4B4632A5" w14:textId="74603BC7" w:rsidR="000F0EF5" w:rsidRDefault="001C350D" w:rsidP="001C350D">
      <w:pPr>
        <w:pStyle w:val="a1"/>
      </w:pPr>
      <w:r w:rsidRPr="001C350D">
        <w:t xml:space="preserve">полный к. п. д. вентиляторной установки </w:t>
      </w:r>
      <w:r>
        <w:t>η</w:t>
      </w:r>
      <w:r w:rsidRPr="001C350D">
        <w:rPr>
          <w:vertAlign w:val="subscript"/>
        </w:rPr>
        <w:t>полн</w:t>
      </w:r>
      <w:r w:rsidRPr="001C350D">
        <w:t>, равный отношению мощности, заключенной в выходящем из шахты воздухе, к мощности на валу вентилятора,</w:t>
      </w:r>
    </w:p>
    <w:tbl>
      <w:tblPr>
        <w:tblStyle w:val="51"/>
        <w:tblW w:w="0" w:type="auto"/>
        <w:tblLook w:val="04A0" w:firstRow="1" w:lastRow="0" w:firstColumn="1" w:lastColumn="0" w:noHBand="0" w:noVBand="1"/>
      </w:tblPr>
      <w:tblGrid>
        <w:gridCol w:w="283"/>
        <w:gridCol w:w="5320"/>
        <w:gridCol w:w="416"/>
      </w:tblGrid>
      <w:tr w:rsidR="001C350D" w14:paraId="698280FD" w14:textId="77777777" w:rsidTr="00F503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5F8C64F0" w14:textId="77777777" w:rsidR="001C350D" w:rsidRDefault="001C350D" w:rsidP="001C350D">
            <w:pPr>
              <w:pStyle w:val="aff7"/>
            </w:pPr>
          </w:p>
        </w:tc>
        <w:tc>
          <w:tcPr>
            <w:tcW w:w="5320" w:type="dxa"/>
          </w:tcPr>
          <w:p w14:paraId="28093A88" w14:textId="100A11E7" w:rsidR="001C350D" w:rsidRPr="00F50355" w:rsidRDefault="00000000" w:rsidP="001C350D">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m:t>η</m:t>
                    </m:r>
                  </m:e>
                  <m:sub>
                    <m:r>
                      <m:t>полн</m:t>
                    </m:r>
                  </m:sub>
                </m:sSub>
                <m:r>
                  <m:t>=</m:t>
                </m:r>
                <m:sSub>
                  <m:sSubPr>
                    <m:ctrlPr/>
                  </m:sSubPr>
                  <m:e>
                    <m:r>
                      <m:t>N</m:t>
                    </m:r>
                  </m:e>
                  <m:sub>
                    <m:r>
                      <m:t>ш</m:t>
                    </m:r>
                  </m:sub>
                </m:sSub>
                <m:r>
                  <m:t>:</m:t>
                </m:r>
                <m:sSub>
                  <m:sSubPr>
                    <m:ctrlPr/>
                  </m:sSubPr>
                  <m:e>
                    <m:r>
                      <m:t>N</m:t>
                    </m:r>
                  </m:e>
                  <m:sub>
                    <m:r>
                      <m:t>в</m:t>
                    </m:r>
                  </m:sub>
                </m:sSub>
                <m:r>
                  <m:t>=</m:t>
                </m:r>
                <m:f>
                  <m:fPr>
                    <m:ctrlPr/>
                  </m:fPr>
                  <m:num>
                    <m:sSub>
                      <m:sSubPr>
                        <m:ctrlPr/>
                      </m:sSubPr>
                      <m:e>
                        <m:r>
                          <m:t>Q</m:t>
                        </m:r>
                      </m:e>
                      <m:sub>
                        <m:r>
                          <m:t>ш</m:t>
                        </m:r>
                      </m:sub>
                    </m:sSub>
                    <m:sSub>
                      <m:sSubPr>
                        <m:ctrlPr/>
                      </m:sSubPr>
                      <m:e>
                        <m:r>
                          <m:t>h</m:t>
                        </m:r>
                      </m:e>
                      <m:sub>
                        <m:r>
                          <m:t>ш</m:t>
                        </m:r>
                      </m:sub>
                    </m:sSub>
                  </m:num>
                  <m:den>
                    <m:r>
                      <m:t>102</m:t>
                    </m:r>
                  </m:den>
                </m:f>
                <m:r>
                  <m:t>×</m:t>
                </m:r>
                <m:f>
                  <m:fPr>
                    <m:ctrlPr/>
                  </m:fPr>
                  <m:num>
                    <m:sSub>
                      <m:sSubPr>
                        <m:ctrlPr/>
                      </m:sSubPr>
                      <m:e>
                        <m:r>
                          <m:t>Q</m:t>
                        </m:r>
                      </m:e>
                      <m:sub>
                        <m:r>
                          <m:t>в</m:t>
                        </m:r>
                      </m:sub>
                    </m:sSub>
                    <m:sSub>
                      <m:sSubPr>
                        <m:ctrlPr/>
                      </m:sSubPr>
                      <m:e>
                        <m:r>
                          <m:t>h</m:t>
                        </m:r>
                      </m:e>
                      <m:sub>
                        <m:r>
                          <m:t>в</m:t>
                        </m:r>
                      </m:sub>
                    </m:sSub>
                  </m:num>
                  <m:den>
                    <m:r>
                      <m:t>102</m:t>
                    </m:r>
                    <m:sSub>
                      <m:sSubPr>
                        <m:ctrlPr/>
                      </m:sSubPr>
                      <m:e>
                        <m:r>
                          <m:t>η</m:t>
                        </m:r>
                      </m:e>
                      <m:sub>
                        <m:r>
                          <m:t>в</m:t>
                        </m:r>
                      </m:sub>
                    </m:sSub>
                  </m:den>
                </m:f>
                <m:r>
                  <m:t>=</m:t>
                </m:r>
                <m:f>
                  <m:fPr>
                    <m:ctrlPr/>
                  </m:fPr>
                  <m:num>
                    <m:sSub>
                      <m:sSubPr>
                        <m:ctrlPr/>
                      </m:sSubPr>
                      <m:e>
                        <m:r>
                          <m:t>Q</m:t>
                        </m:r>
                      </m:e>
                      <m:sub>
                        <m:r>
                          <m:t>ш</m:t>
                        </m:r>
                      </m:sub>
                    </m:sSub>
                    <m:sSub>
                      <m:sSubPr>
                        <m:ctrlPr/>
                      </m:sSubPr>
                      <m:e>
                        <m:r>
                          <m:t>h</m:t>
                        </m:r>
                      </m:e>
                      <m:sub>
                        <m:r>
                          <m:t>ш</m:t>
                        </m:r>
                      </m:sub>
                    </m:sSub>
                    <m:sSub>
                      <m:sSubPr>
                        <m:ctrlPr/>
                      </m:sSubPr>
                      <m:e>
                        <m:r>
                          <m:t>η</m:t>
                        </m:r>
                      </m:e>
                      <m:sub>
                        <m:r>
                          <m:t>в</m:t>
                        </m:r>
                      </m:sub>
                    </m:sSub>
                  </m:num>
                  <m:den>
                    <m:sSub>
                      <m:sSubPr>
                        <m:ctrlPr/>
                      </m:sSubPr>
                      <m:e>
                        <m:r>
                          <m:t>Q</m:t>
                        </m:r>
                      </m:e>
                      <m:sub>
                        <m:r>
                          <m:t>в</m:t>
                        </m:r>
                      </m:sub>
                    </m:sSub>
                    <m:sSub>
                      <m:sSubPr>
                        <m:ctrlPr/>
                      </m:sSubPr>
                      <m:e>
                        <m:r>
                          <m:t>h</m:t>
                        </m:r>
                      </m:e>
                      <m:sub>
                        <m:r>
                          <m:t>в</m:t>
                        </m:r>
                      </m:sub>
                    </m:sSub>
                  </m:den>
                </m:f>
                <m:r>
                  <m:t>=</m:t>
                </m:r>
                <m:sSub>
                  <m:sSubPr>
                    <m:ctrlPr/>
                  </m:sSubPr>
                  <m:e>
                    <m:r>
                      <m:t>η</m:t>
                    </m:r>
                  </m:e>
                  <m:sub>
                    <m:r>
                      <m:t>в.у</m:t>
                    </m:r>
                  </m:sub>
                </m:sSub>
                <m:sSub>
                  <m:sSubPr>
                    <m:ctrlPr/>
                  </m:sSubPr>
                  <m:e>
                    <m:r>
                      <m:t>η</m:t>
                    </m:r>
                  </m:e>
                  <m:sub>
                    <m:r>
                      <m:t>в</m:t>
                    </m:r>
                  </m:sub>
                </m:sSub>
                <m:f>
                  <m:fPr>
                    <m:ctrlPr/>
                  </m:fPr>
                  <m:num>
                    <m:sSub>
                      <m:sSubPr>
                        <m:ctrlPr/>
                      </m:sSubPr>
                      <m:e>
                        <m:r>
                          <m:t>Q</m:t>
                        </m:r>
                      </m:e>
                      <m:sub>
                        <m:r>
                          <m:t>ш</m:t>
                        </m:r>
                      </m:sub>
                    </m:sSub>
                  </m:num>
                  <m:den>
                    <m:sSub>
                      <m:sSubPr>
                        <m:ctrlPr/>
                      </m:sSubPr>
                      <m:e>
                        <m:r>
                          <m:t>Q</m:t>
                        </m:r>
                      </m:e>
                      <m:sub>
                        <m:r>
                          <m:t>в</m:t>
                        </m:r>
                      </m:sub>
                    </m:sSub>
                  </m:den>
                </m:f>
                <m:r>
                  <w:rPr>
                    <w:lang w:val="en-US"/>
                  </w:rPr>
                  <m:t>;</m:t>
                </m:r>
              </m:oMath>
            </m:oMathPara>
          </w:p>
        </w:tc>
        <w:tc>
          <w:tcPr>
            <w:tcW w:w="349" w:type="dxa"/>
          </w:tcPr>
          <w:p w14:paraId="05174A1A" w14:textId="614F6185" w:rsidR="001C350D" w:rsidRDefault="001C350D" w:rsidP="001C350D">
            <w:pPr>
              <w:pStyle w:val="aff7"/>
              <w:cnfStyle w:val="100000000000" w:firstRow="1" w:lastRow="0" w:firstColumn="0" w:lastColumn="0" w:oddVBand="0" w:evenVBand="0" w:oddHBand="0" w:evenHBand="0" w:firstRowFirstColumn="0" w:firstRowLastColumn="0" w:lastRowFirstColumn="0" w:lastRowLastColumn="0"/>
            </w:pPr>
            <w:r>
              <w:t>()</w:t>
            </w:r>
          </w:p>
        </w:tc>
      </w:tr>
    </w:tbl>
    <w:p w14:paraId="47232DE5" w14:textId="5F6BFFD1" w:rsidR="000F0EF5" w:rsidRDefault="00F50355" w:rsidP="009D521B">
      <w:pPr>
        <w:pStyle w:val="a5"/>
      </w:pPr>
      <w:r w:rsidRPr="00F50355">
        <w:t>значение этого коэффициента в лучшем случае бывает равным 0,5, обычно же не более 0,4, а при большом подсосе накоротко и большом сопротивлении вентиляторной установки едва достигает 0,2—0,3.</w:t>
      </w:r>
    </w:p>
    <w:p w14:paraId="6FA07076" w14:textId="421BD388" w:rsidR="009D521B" w:rsidRPr="00815C8B" w:rsidRDefault="00F50355" w:rsidP="009D521B">
      <w:pPr>
        <w:pStyle w:val="a5"/>
      </w:pPr>
      <w:r w:rsidRPr="00F50355">
        <w:t>В приведенных выражениях:</w:t>
      </w:r>
    </w:p>
    <w:p w14:paraId="26C0B65D" w14:textId="4A12F606" w:rsidR="009D521B" w:rsidRDefault="00F50355" w:rsidP="009D521B">
      <w:pPr>
        <w:pStyle w:val="a5"/>
      </w:pPr>
      <w:r>
        <w:rPr>
          <w:lang w:val="en-US"/>
        </w:rPr>
        <w:t>h</w:t>
      </w:r>
      <w:r w:rsidRPr="00F50355">
        <w:rPr>
          <w:vertAlign w:val="subscript"/>
        </w:rPr>
        <w:t>в</w:t>
      </w:r>
      <w:r w:rsidRPr="00F50355">
        <w:t xml:space="preserve"> — полная депрессия вентилятора находится по полной характеристике (!см. стр. 353);</w:t>
      </w:r>
    </w:p>
    <w:p w14:paraId="673566E7" w14:textId="3CF5D4E4" w:rsidR="009D521B" w:rsidRPr="00F50355" w:rsidRDefault="00F50355" w:rsidP="009D521B">
      <w:pPr>
        <w:pStyle w:val="a5"/>
      </w:pPr>
      <w:r>
        <w:rPr>
          <w:lang w:val="en-US"/>
        </w:rPr>
        <w:t>Q</w:t>
      </w:r>
      <w:r w:rsidRPr="00F50355">
        <w:rPr>
          <w:vertAlign w:val="subscript"/>
        </w:rPr>
        <w:t>в</w:t>
      </w:r>
      <w:r>
        <w:t xml:space="preserve"> </w:t>
      </w:r>
      <w:r w:rsidRPr="00F50355">
        <w:t>— дебит вентилятора;</w:t>
      </w:r>
    </w:p>
    <w:p w14:paraId="1BC2364C" w14:textId="4DFA5D15" w:rsidR="009D521B" w:rsidRDefault="001F610C" w:rsidP="009D521B">
      <w:pPr>
        <w:pStyle w:val="a5"/>
      </w:pPr>
      <w:r>
        <w:rPr>
          <w:lang w:val="en-US"/>
        </w:rPr>
        <w:t>Q</w:t>
      </w:r>
      <w:r w:rsidRPr="001F610C">
        <w:rPr>
          <w:vertAlign w:val="subscript"/>
        </w:rPr>
        <w:t>ш</w:t>
      </w:r>
      <w:r>
        <w:t xml:space="preserve"> и </w:t>
      </w:r>
      <w:r>
        <w:rPr>
          <w:lang w:val="en-US"/>
        </w:rPr>
        <w:t>h</w:t>
      </w:r>
      <w:r w:rsidRPr="001F610C">
        <w:rPr>
          <w:vertAlign w:val="subscript"/>
        </w:rPr>
        <w:t>ш</w:t>
      </w:r>
      <w:r>
        <w:rPr>
          <w:rFonts w:eastAsiaTheme="minorHAnsi" w:cstheme="minorBidi"/>
          <w:color w:val="auto"/>
          <w:sz w:val="16"/>
        </w:rPr>
        <w:t xml:space="preserve"> </w:t>
      </w:r>
      <w:r w:rsidRPr="001F610C">
        <w:t>— количество воздуха, поступающее из шахты, и депрессия шахты.</w:t>
      </w:r>
    </w:p>
    <w:p w14:paraId="34312926" w14:textId="31383EBF" w:rsidR="00B73E63" w:rsidRDefault="00B73E63" w:rsidP="009D521B">
      <w:pPr>
        <w:pStyle w:val="a5"/>
      </w:pPr>
      <w:r w:rsidRPr="00B73E63">
        <w:t>Показателями состояния проветривания шахты являются:</w:t>
      </w:r>
    </w:p>
    <w:p w14:paraId="0ED25693" w14:textId="11ADA4F0" w:rsidR="00B73E63" w:rsidRDefault="002356E3" w:rsidP="002356E3">
      <w:pPr>
        <w:pStyle w:val="a1"/>
      </w:pPr>
      <w:r w:rsidRPr="002356E3">
        <w:t>эквивалентное отверстие или сопротивление шахты;</w:t>
      </w:r>
    </w:p>
    <w:p w14:paraId="059BA04A" w14:textId="1CBC9947" w:rsidR="002356E3" w:rsidRDefault="002356E3" w:rsidP="002356E3">
      <w:pPr>
        <w:pStyle w:val="a1"/>
      </w:pPr>
      <w:r w:rsidRPr="002356E3">
        <w:t>количество воздуха, поступающее в шахту и в забои;</w:t>
      </w:r>
    </w:p>
    <w:p w14:paraId="3D081AAD" w14:textId="301E22B4" w:rsidR="002356E3" w:rsidRDefault="002356E3" w:rsidP="002356E3">
      <w:pPr>
        <w:pStyle w:val="a1"/>
      </w:pPr>
      <w:r w:rsidRPr="002356E3">
        <w:t xml:space="preserve">утечки воздуха (нормы </w:t>
      </w:r>
      <w:r>
        <w:t>!</w:t>
      </w:r>
      <w:r w:rsidRPr="002356E3">
        <w:t>см. гл. «Утечки воздуха»).</w:t>
      </w:r>
    </w:p>
    <w:p w14:paraId="33E38EBB" w14:textId="712C741C" w:rsidR="00B73E63" w:rsidRDefault="002356E3" w:rsidP="009D521B">
      <w:pPr>
        <w:pStyle w:val="a5"/>
      </w:pPr>
      <w:r w:rsidRPr="002356E3">
        <w:t>Обследование вентиляторной установки и состояния проветривания шахты позволяет установить, в чем заключается причина недостаточной подачи воздуха в забои — в вентиляторной установке или в шахте.</w:t>
      </w:r>
    </w:p>
    <w:p w14:paraId="39EB9B1C" w14:textId="6069D813" w:rsidR="00B73E63" w:rsidRDefault="002356E3" w:rsidP="009D521B">
      <w:pPr>
        <w:pStyle w:val="a5"/>
      </w:pPr>
      <w:r w:rsidRPr="002356E3">
        <w:rPr>
          <w:rStyle w:val="af3"/>
        </w:rPr>
        <w:lastRenderedPageBreak/>
        <w:t xml:space="preserve">Причинами неудовлетворительной работы вентиляторной установки </w:t>
      </w:r>
      <w:r w:rsidRPr="002356E3">
        <w:t>могут быть:</w:t>
      </w:r>
    </w:p>
    <w:p w14:paraId="08F3ADF2" w14:textId="03548675" w:rsidR="00B73E63" w:rsidRDefault="002356E3" w:rsidP="002356E3">
      <w:pPr>
        <w:pStyle w:val="a1"/>
      </w:pPr>
      <w:r w:rsidRPr="002356E3">
        <w:t>большое сопротивление вентиляторной установки, вызванное узким или коленчатым каналом, его обмерзанием (забивается льдом), загрязнением (пылью), присутствием стоек, отсутствием диффузора и проч</w:t>
      </w:r>
      <w:r w:rsidR="009B2F11">
        <w:t>.</w:t>
      </w:r>
      <w:r w:rsidRPr="002356E3">
        <w:t>;</w:t>
      </w:r>
    </w:p>
    <w:p w14:paraId="6E77C829" w14:textId="4F673A3F" w:rsidR="009B2F11" w:rsidRDefault="009B2F11" w:rsidP="002356E3">
      <w:pPr>
        <w:pStyle w:val="a1"/>
      </w:pPr>
      <w:r w:rsidRPr="009B2F11">
        <w:t>большой подсос накоротко с поверхности и через канал запасного вентилятора (а также через клапаны для реверсии);</w:t>
      </w:r>
    </w:p>
    <w:p w14:paraId="080908BA" w14:textId="2B18801D" w:rsidR="009B2F11" w:rsidRDefault="009B2F11" w:rsidP="002356E3">
      <w:pPr>
        <w:pStyle w:val="a1"/>
      </w:pPr>
      <w:r w:rsidRPr="009B2F11">
        <w:t>низкий к. п. д. вентилятора, из-за которого он работает неэкономично;</w:t>
      </w:r>
    </w:p>
    <w:p w14:paraId="3D3D364D" w14:textId="2C5D350A" w:rsidR="009B2F11" w:rsidRDefault="009B2F11" w:rsidP="002356E3">
      <w:pPr>
        <w:pStyle w:val="a1"/>
      </w:pPr>
      <w:r w:rsidRPr="009B2F11">
        <w:t>расположение режима работы осевого вентилятора в верху характеристики, что при уменьшении эквивалентного отверстия шахты приводит к неустойчивой работе.</w:t>
      </w:r>
    </w:p>
    <w:p w14:paraId="427E73C9" w14:textId="1918BAE4" w:rsidR="00B73E63" w:rsidRDefault="009B2F11" w:rsidP="009D521B">
      <w:pPr>
        <w:pStyle w:val="a5"/>
      </w:pPr>
      <w:r w:rsidRPr="009B2F11">
        <w:t>Способы устранения указанных недостатков в части вентиляторной установки были указаны выше в главах XI и XIII</w:t>
      </w:r>
      <w:r>
        <w:t>,</w:t>
      </w:r>
      <w:r w:rsidRPr="009B2F11">
        <w:t xml:space="preserve"> при обнаружении обмерзания канала (или колеса вентилятора) следует принять меры к отеплению канала (это касается преимущественно осевых вентиляторов с поверхностным каналом) и к уменьшению засасывания холодного воздуха через устье ствола.</w:t>
      </w:r>
    </w:p>
    <w:p w14:paraId="639D227D" w14:textId="201A1BE1" w:rsidR="00B73E63" w:rsidRDefault="006318BF" w:rsidP="009D521B">
      <w:pPr>
        <w:pStyle w:val="a5"/>
      </w:pPr>
      <w:r w:rsidRPr="006318BF">
        <w:t>О состоянии проветривания шахты судят:</w:t>
      </w:r>
    </w:p>
    <w:p w14:paraId="08BF2059" w14:textId="4B55C1FD" w:rsidR="006318BF" w:rsidRDefault="006318BF" w:rsidP="006318BF">
      <w:pPr>
        <w:pStyle w:val="a1"/>
      </w:pPr>
      <w:r w:rsidRPr="006318BF">
        <w:t>по результатам воздушной съемки шахты,</w:t>
      </w:r>
    </w:p>
    <w:p w14:paraId="267C48C4" w14:textId="43DADBFF" w:rsidR="006318BF" w:rsidRDefault="006318BF" w:rsidP="006318BF">
      <w:pPr>
        <w:pStyle w:val="a1"/>
      </w:pPr>
      <w:r w:rsidRPr="006318BF">
        <w:t>по анализам проб воздуха,</w:t>
      </w:r>
    </w:p>
    <w:p w14:paraId="4DA87067" w14:textId="759E32B4" w:rsidR="006318BF" w:rsidRDefault="006318BF" w:rsidP="006318BF">
      <w:pPr>
        <w:pStyle w:val="a1"/>
      </w:pPr>
      <w:r w:rsidRPr="006318BF">
        <w:t>по вентиляционному плану шахты,</w:t>
      </w:r>
    </w:p>
    <w:p w14:paraId="79EAD342" w14:textId="56F0FD3E" w:rsidR="006318BF" w:rsidRDefault="006318BF" w:rsidP="006318BF">
      <w:pPr>
        <w:pStyle w:val="a1"/>
      </w:pPr>
      <w:r w:rsidRPr="006318BF">
        <w:t>по данным, полученным при обходе шахтных выработок и осмотре вентиляционных сооружений.</w:t>
      </w:r>
    </w:p>
    <w:p w14:paraId="25CFC574" w14:textId="77777777" w:rsidR="006318BF" w:rsidRDefault="006318BF" w:rsidP="009D521B">
      <w:pPr>
        <w:pStyle w:val="a5"/>
      </w:pPr>
      <w:r w:rsidRPr="006318BF">
        <w:rPr>
          <w:b/>
          <w:bCs/>
        </w:rPr>
        <w:t>Причинами плохого состояния вентиляции могут быть</w:t>
      </w:r>
      <w:r w:rsidRPr="006318BF">
        <w:t>:</w:t>
      </w:r>
    </w:p>
    <w:p w14:paraId="2AE64D84" w14:textId="611961F4" w:rsidR="006318BF" w:rsidRDefault="006318BF">
      <w:pPr>
        <w:pStyle w:val="a0"/>
        <w:numPr>
          <w:ilvl w:val="0"/>
          <w:numId w:val="76"/>
        </w:numPr>
      </w:pPr>
      <w:r w:rsidRPr="006318BF">
        <w:t>Недостатки схемы проветривания, влияющие на обеспеченность забоев воздухом:</w:t>
      </w:r>
    </w:p>
    <w:p w14:paraId="6701FEA3" w14:textId="36F2FA9B" w:rsidR="006318BF" w:rsidRDefault="006318BF" w:rsidP="006318BF">
      <w:pPr>
        <w:pStyle w:val="2"/>
      </w:pPr>
      <w:r w:rsidRPr="006318BF">
        <w:t>большая, не вызываемая необходимостью длина отдельных струй;</w:t>
      </w:r>
    </w:p>
    <w:p w14:paraId="715537DD" w14:textId="17B0F213" w:rsidR="006318BF" w:rsidRDefault="006318BF" w:rsidP="006318BF">
      <w:pPr>
        <w:pStyle w:val="2"/>
      </w:pPr>
      <w:r w:rsidRPr="006318BF">
        <w:t>большое число дверей и кроссингов;</w:t>
      </w:r>
    </w:p>
    <w:p w14:paraId="50289A88" w14:textId="3F727A1F" w:rsidR="006318BF" w:rsidRDefault="006318BF" w:rsidP="006318BF">
      <w:pPr>
        <w:pStyle w:val="2"/>
      </w:pPr>
      <w:r w:rsidRPr="006318BF">
        <w:t>большие перепады давления через двери и окна;</w:t>
      </w:r>
    </w:p>
    <w:p w14:paraId="67C9CB87" w14:textId="5DF46191" w:rsidR="006318BF" w:rsidRDefault="006318BF" w:rsidP="006318BF">
      <w:pPr>
        <w:pStyle w:val="2"/>
      </w:pPr>
      <w:r w:rsidRPr="006318BF">
        <w:t>близкое соседство поступающей и исходящей струй;</w:t>
      </w:r>
    </w:p>
    <w:p w14:paraId="42B91B92" w14:textId="74CA1CE4" w:rsidR="006318BF" w:rsidRDefault="00423B73" w:rsidP="006318BF">
      <w:pPr>
        <w:pStyle w:val="2"/>
      </w:pPr>
      <w:r w:rsidRPr="00423B73">
        <w:t>неудачные места установки вентиляторов.</w:t>
      </w:r>
    </w:p>
    <w:p w14:paraId="2A99138C" w14:textId="60084DFA" w:rsidR="00423B73" w:rsidRDefault="00423B73" w:rsidP="00423B73">
      <w:pPr>
        <w:pStyle w:val="a5"/>
      </w:pPr>
      <w:r w:rsidRPr="00423B73">
        <w:t xml:space="preserve">Длина вентиляционной струи может быть иногда сокращена проведением дополнительной выработки или направлением воздуха по другому пути; вместо двери с окном, представляющей большое сопротивление, можно в ряде случаев </w:t>
      </w:r>
      <w:r w:rsidRPr="00423B73">
        <w:lastRenderedPageBreak/>
        <w:t>установить на слабой струе вспомогательный вентилятор; нежелательное прохождение на близком расстоянии поступающей и исходящей струй устраняется иногда изменением схемы; особое внимание следует уделять местам установки вентиляторов; в отдельных случаях вполне возможно путем перестановки существующих вентиляторов с одних мест на другие, установки новых или замены неэффективно работающих вентиляторов, заметно улучшить условия проветривания.</w:t>
      </w:r>
    </w:p>
    <w:p w14:paraId="76F60B26" w14:textId="5787C5D3" w:rsidR="006318BF" w:rsidRDefault="00423B73" w:rsidP="00423B73">
      <w:pPr>
        <w:pStyle w:val="a0"/>
      </w:pPr>
      <w:r w:rsidRPr="00423B73">
        <w:t>Плохое состояние подземных выработок. Осмотр выработок покажет, какие из них требуют расширения или раскрепления (в этом отношении полезные указания может дать депрессионная съ</w:t>
      </w:r>
      <w:r>
        <w:t>ё</w:t>
      </w:r>
      <w:r w:rsidRPr="00423B73">
        <w:t>мка, даже простейшая, выполненная при помощи барометра в отдельных выработках); для уменьшения сопротивления отдельных трудных участков можно иногда прибегнуть к обшивке крепи или к его замене другим, обладающим меньшим коэффициентом трения; иногда бывает возможно направить воздух по двум выработкам вместо одной; кроссинги малого сечения и со стесненными подходами к ним следует переделать.</w:t>
      </w:r>
    </w:p>
    <w:p w14:paraId="081E960C" w14:textId="45ED6FE5" w:rsidR="00423B73" w:rsidRDefault="00423B73" w:rsidP="00423B73">
      <w:pPr>
        <w:pStyle w:val="a0"/>
      </w:pPr>
      <w:r w:rsidRPr="00423B73">
        <w:t xml:space="preserve">Большие утечки воздуха. Способы борьбы с утечками были подробно рассмотрены в главе </w:t>
      </w:r>
      <w:r>
        <w:t>!</w:t>
      </w:r>
      <w:r w:rsidRPr="00423B73">
        <w:t>XI. Места утечек обнаруживаются сопоставлением на вентиляционном плане количества воздуха в отдельных выработках и струях.</w:t>
      </w:r>
    </w:p>
    <w:p w14:paraId="765E3067" w14:textId="2B06543B" w:rsidR="006318BF" w:rsidRDefault="00423B73" w:rsidP="009D521B">
      <w:pPr>
        <w:pStyle w:val="a5"/>
      </w:pPr>
      <w:r w:rsidRPr="00423B73">
        <w:t>Неудовлетворительное проветривание подготовительных выработок вследствие: неправильного расположения вентиляторов, больших утечек воздуха в трубах, недостаточной мощности вентиляторов частичного проветривания и проч.</w:t>
      </w:r>
    </w:p>
    <w:p w14:paraId="7625CAC7" w14:textId="7FF89FF5" w:rsidR="006318BF" w:rsidRDefault="00423B73" w:rsidP="000974EA">
      <w:pPr>
        <w:pStyle w:val="40"/>
      </w:pPr>
      <w:bookmarkStart w:id="492" w:name="_Toc229564937"/>
      <w:r w:rsidRPr="00423B73">
        <w:t>Распределение воздуха</w:t>
      </w:r>
      <w:bookmarkEnd w:id="492"/>
    </w:p>
    <w:p w14:paraId="35AD5231" w14:textId="7EFE2F9C" w:rsidR="006318BF" w:rsidRDefault="00423B73" w:rsidP="009D521B">
      <w:pPr>
        <w:pStyle w:val="a5"/>
      </w:pPr>
      <w:r w:rsidRPr="00423B73">
        <w:t>Обязанностью начальника вентиляции является не только подача в шахту необходимого количества воздуха, но также и правильное распределение его по участкам и рабочим местам. В каждом отдельном случае начальник вентиляции должен решить, возможно ли осуществить требуемое распределение при помощи перемычек с окнами, или же необходима установка вспомогательных участковых вентиляторов.</w:t>
      </w:r>
    </w:p>
    <w:p w14:paraId="63152E36" w14:textId="6ED73306" w:rsidR="00423B73" w:rsidRDefault="00423B73" w:rsidP="000974EA">
      <w:pPr>
        <w:pStyle w:val="40"/>
      </w:pPr>
      <w:bookmarkStart w:id="493" w:name="_Toc229564938"/>
      <w:r w:rsidRPr="00423B73">
        <w:lastRenderedPageBreak/>
        <w:t>Ремонт выработок</w:t>
      </w:r>
      <w:bookmarkEnd w:id="493"/>
    </w:p>
    <w:p w14:paraId="52FC4CCA" w14:textId="10D636C5" w:rsidR="00423B73" w:rsidRDefault="00423B73" w:rsidP="009D521B">
      <w:pPr>
        <w:pStyle w:val="a5"/>
      </w:pPr>
      <w:r w:rsidRPr="00423B73">
        <w:t>Руководство ремонтом вентиляционных выработок общешахтного значения, а также постройка и поддержание в исправном состоянии различных вентиляционных устройств и сооружений (перемычек, дверей, кроссингов, буфетов, шлюзов, ляд и др.) также входит в обязанности начальника вентиляции и его помощника.</w:t>
      </w:r>
    </w:p>
    <w:p w14:paraId="016D814C" w14:textId="30C08326" w:rsidR="00423B73" w:rsidRDefault="00423B73" w:rsidP="000974EA">
      <w:pPr>
        <w:pStyle w:val="40"/>
      </w:pPr>
      <w:bookmarkStart w:id="494" w:name="_Toc229564939"/>
      <w:r w:rsidRPr="00423B73">
        <w:t>Обеспечение шахты необходимым вентиляционным оборудованием и материалами</w:t>
      </w:r>
      <w:bookmarkEnd w:id="494"/>
    </w:p>
    <w:p w14:paraId="21DB33C2" w14:textId="12F05EAC" w:rsidR="00423B73" w:rsidRDefault="00423B73" w:rsidP="009D521B">
      <w:pPr>
        <w:pStyle w:val="a5"/>
      </w:pPr>
      <w:r w:rsidRPr="00423B73">
        <w:t>Правильное функционирование вентиляции и поддержание надлежащего пылегазового режима входит в обязанности начальника вентиляции.</w:t>
      </w:r>
    </w:p>
    <w:p w14:paraId="287CC357" w14:textId="319F0D6D" w:rsidR="00423B73" w:rsidRDefault="00423B73" w:rsidP="009D521B">
      <w:pPr>
        <w:pStyle w:val="a5"/>
      </w:pPr>
      <w:r w:rsidRPr="00423B73">
        <w:t>Начальник вентиляции принимает участие также в следующих работах:</w:t>
      </w:r>
    </w:p>
    <w:p w14:paraId="2E2EF892" w14:textId="1698F9A9" w:rsidR="00423B73" w:rsidRDefault="00423B73" w:rsidP="00423B73">
      <w:pPr>
        <w:pStyle w:val="a1"/>
      </w:pPr>
      <w:r w:rsidRPr="00423B73">
        <w:t>определении категорности шахты по газу,</w:t>
      </w:r>
    </w:p>
    <w:p w14:paraId="64B571E8" w14:textId="45712454" w:rsidR="00423B73" w:rsidRDefault="00423B73" w:rsidP="00423B73">
      <w:pPr>
        <w:pStyle w:val="a1"/>
      </w:pPr>
      <w:r w:rsidRPr="00423B73">
        <w:t>проверке надлежащего действия реверсивных устройств,</w:t>
      </w:r>
    </w:p>
    <w:p w14:paraId="41EA2BAF" w14:textId="56A5B70D" w:rsidR="00423B73" w:rsidRDefault="00423B73" w:rsidP="00423B73">
      <w:pPr>
        <w:pStyle w:val="a1"/>
      </w:pPr>
      <w:r w:rsidRPr="00423B73">
        <w:t>составлении плана ликвидации аварий.</w:t>
      </w:r>
    </w:p>
    <w:p w14:paraId="13D730A4" w14:textId="513065F2" w:rsidR="00423B73" w:rsidRDefault="00423B73" w:rsidP="009D521B">
      <w:pPr>
        <w:pStyle w:val="a5"/>
      </w:pPr>
      <w:r w:rsidRPr="00423B73">
        <w:rPr>
          <w:rStyle w:val="af3"/>
        </w:rPr>
        <w:t>Определение категорности шахт по газу</w:t>
      </w:r>
      <w:r w:rsidRPr="00423B73">
        <w:t>. Как уже отмечалось, это определение должно производиться один раз в год, (в июне—июле). Оно производится по максимальному из трех наблюдений в течение месяца, причем каждое наблюдение производится три раза в сутки (ежемесячно). Количество выделяющегося газа подсчитывается для шахты в целом, а также для отдельных пластов и крыльев.</w:t>
      </w:r>
    </w:p>
    <w:p w14:paraId="26BE371E" w14:textId="18EFB7E8" w:rsidR="00423B73" w:rsidRDefault="00423B73" w:rsidP="009D521B">
      <w:pPr>
        <w:pStyle w:val="a5"/>
      </w:pPr>
      <w:r w:rsidRPr="00423B73">
        <w:t>Количество газа, выделяющегося на отдельных струях за сутки, подсчитывается по формуле</w:t>
      </w:r>
    </w:p>
    <w:tbl>
      <w:tblPr>
        <w:tblStyle w:val="51"/>
        <w:tblW w:w="0" w:type="auto"/>
        <w:tblLook w:val="04A0" w:firstRow="1" w:lastRow="0" w:firstColumn="1" w:lastColumn="0" w:noHBand="0" w:noVBand="1"/>
      </w:tblPr>
      <w:tblGrid>
        <w:gridCol w:w="284"/>
        <w:gridCol w:w="5386"/>
        <w:gridCol w:w="416"/>
      </w:tblGrid>
      <w:tr w:rsidR="00423B73" w14:paraId="6672854D" w14:textId="77777777" w:rsidTr="00423B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E43859E" w14:textId="77777777" w:rsidR="00423B73" w:rsidRDefault="00423B73" w:rsidP="00423B73">
            <w:pPr>
              <w:pStyle w:val="aff7"/>
            </w:pPr>
          </w:p>
        </w:tc>
        <w:tc>
          <w:tcPr>
            <w:tcW w:w="5386" w:type="dxa"/>
          </w:tcPr>
          <w:p w14:paraId="3F69E0C8" w14:textId="35ED4DF6" w:rsidR="00423B73" w:rsidRPr="00423B73" w:rsidRDefault="00423B73" w:rsidP="00423B73">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V</m:t>
                </m:r>
                <m:r>
                  <w:rPr>
                    <w:lang w:val="en-US"/>
                  </w:rPr>
                  <m:t>=60</m:t>
                </m:r>
                <m:d>
                  <m:dPr>
                    <m:ctrlPr>
                      <w:rPr>
                        <w:iCs w:val="0"/>
                        <w:lang w:val="en-US"/>
                      </w:rPr>
                    </m:ctrlPr>
                  </m:dPr>
                  <m:e>
                    <m:sSub>
                      <m:sSubPr>
                        <m:ctrlPr>
                          <w:rPr>
                            <w:lang w:val="en-US"/>
                          </w:rPr>
                        </m:ctrlPr>
                      </m:sSubPr>
                      <m:e>
                        <m:r>
                          <w:rPr>
                            <w:lang w:val="en-US"/>
                          </w:rPr>
                          <m:t>Q</m:t>
                        </m:r>
                      </m:e>
                      <m:sub>
                        <m:r>
                          <w:rPr>
                            <w:lang w:val="en-US"/>
                          </w:rPr>
                          <m:t>1</m:t>
                        </m:r>
                      </m:sub>
                    </m:sSub>
                    <m:sSub>
                      <m:sSubPr>
                        <m:ctrlPr>
                          <w:rPr>
                            <w:lang w:val="en-US"/>
                          </w:rPr>
                        </m:ctrlPr>
                      </m:sSubPr>
                      <m:e>
                        <m:r>
                          <w:rPr>
                            <w:lang w:val="en-US"/>
                          </w:rPr>
                          <m:t>n</m:t>
                        </m:r>
                      </m:e>
                      <m:sub>
                        <m:r>
                          <w:rPr>
                            <w:lang w:val="en-US"/>
                          </w:rPr>
                          <m:t>1</m:t>
                        </m:r>
                      </m:sub>
                    </m:sSub>
                    <m:sSub>
                      <m:sSubPr>
                        <m:ctrlPr>
                          <w:rPr>
                            <w:lang w:val="en-US"/>
                          </w:rPr>
                        </m:ctrlPr>
                      </m:sSubPr>
                      <m:e>
                        <m:r>
                          <w:rPr>
                            <w:lang w:val="en-US"/>
                          </w:rPr>
                          <m:t>m</m:t>
                        </m:r>
                      </m:e>
                      <m:sub>
                        <m:r>
                          <w:rPr>
                            <w:lang w:val="en-US"/>
                          </w:rPr>
                          <m:t>1</m:t>
                        </m:r>
                      </m:sub>
                    </m:sSub>
                    <m:r>
                      <w:rPr>
                        <w:lang w:val="en-US"/>
                      </w:rPr>
                      <m:t>+</m:t>
                    </m:r>
                    <m:sSub>
                      <m:sSubPr>
                        <m:ctrlPr>
                          <w:rPr>
                            <w:lang w:val="en-US"/>
                          </w:rPr>
                        </m:ctrlPr>
                      </m:sSubPr>
                      <m:e>
                        <m:r>
                          <w:rPr>
                            <w:lang w:val="en-US"/>
                          </w:rPr>
                          <m:t>Q</m:t>
                        </m:r>
                      </m:e>
                      <m:sub>
                        <m:r>
                          <w:rPr>
                            <w:lang w:val="en-US"/>
                          </w:rPr>
                          <m:t>2</m:t>
                        </m:r>
                      </m:sub>
                    </m:sSub>
                    <m:sSub>
                      <m:sSubPr>
                        <m:ctrlPr>
                          <w:rPr>
                            <w:lang w:val="en-US"/>
                          </w:rPr>
                        </m:ctrlPr>
                      </m:sSubPr>
                      <m:e>
                        <m:r>
                          <w:rPr>
                            <w:lang w:val="en-US"/>
                          </w:rPr>
                          <m:t>n</m:t>
                        </m:r>
                      </m:e>
                      <m:sub>
                        <m:r>
                          <w:rPr>
                            <w:lang w:val="en-US"/>
                          </w:rPr>
                          <m:t>2</m:t>
                        </m:r>
                      </m:sub>
                    </m:sSub>
                    <m:sSub>
                      <m:sSubPr>
                        <m:ctrlPr>
                          <w:rPr>
                            <w:lang w:val="en-US"/>
                          </w:rPr>
                        </m:ctrlPr>
                      </m:sSubPr>
                      <m:e>
                        <m:r>
                          <w:rPr>
                            <w:lang w:val="en-US"/>
                          </w:rPr>
                          <m:t>m</m:t>
                        </m:r>
                      </m:e>
                      <m:sub>
                        <m:r>
                          <w:rPr>
                            <w:lang w:val="en-US"/>
                          </w:rPr>
                          <m:t>2</m:t>
                        </m:r>
                      </m:sub>
                    </m:sSub>
                    <m:r>
                      <w:rPr>
                        <w:lang w:val="en-US"/>
                      </w:rPr>
                      <m:t>+</m:t>
                    </m:r>
                    <m:sSub>
                      <m:sSubPr>
                        <m:ctrlPr>
                          <w:rPr>
                            <w:lang w:val="en-US"/>
                          </w:rPr>
                        </m:ctrlPr>
                      </m:sSubPr>
                      <m:e>
                        <m:r>
                          <w:rPr>
                            <w:lang w:val="en-US"/>
                          </w:rPr>
                          <m:t>Q</m:t>
                        </m:r>
                      </m:e>
                      <m:sub>
                        <m:r>
                          <w:rPr>
                            <w:lang w:val="en-US"/>
                          </w:rPr>
                          <m:t>3</m:t>
                        </m:r>
                      </m:sub>
                    </m:sSub>
                    <m:sSub>
                      <m:sSubPr>
                        <m:ctrlPr>
                          <w:rPr>
                            <w:lang w:val="en-US"/>
                          </w:rPr>
                        </m:ctrlPr>
                      </m:sSubPr>
                      <m:e>
                        <m:r>
                          <w:rPr>
                            <w:lang w:val="en-US"/>
                          </w:rPr>
                          <m:t>n</m:t>
                        </m:r>
                      </m:e>
                      <m:sub>
                        <m:r>
                          <w:rPr>
                            <w:lang w:val="en-US"/>
                          </w:rPr>
                          <m:t>3</m:t>
                        </m:r>
                      </m:sub>
                    </m:sSub>
                    <m:sSub>
                      <m:sSubPr>
                        <m:ctrlPr>
                          <w:rPr>
                            <w:lang w:val="en-US"/>
                          </w:rPr>
                        </m:ctrlPr>
                      </m:sSubPr>
                      <m:e>
                        <m:r>
                          <w:rPr>
                            <w:lang w:val="en-US"/>
                          </w:rPr>
                          <m:t>m</m:t>
                        </m:r>
                      </m:e>
                      <m:sub>
                        <m:r>
                          <w:rPr>
                            <w:lang w:val="en-US"/>
                          </w:rPr>
                          <m:t>3</m:t>
                        </m:r>
                      </m:sub>
                    </m:sSub>
                  </m:e>
                </m:d>
                <m:r>
                  <w:rPr>
                    <w:lang w:val="en-US"/>
                  </w:rPr>
                  <m:t xml:space="preserve">, </m:t>
                </m:r>
                <m:sSup>
                  <m:sSupPr>
                    <m:ctrlPr>
                      <w:rPr>
                        <w:iCs w:val="0"/>
                      </w:rPr>
                    </m:ctrlPr>
                  </m:sSupPr>
                  <m:e>
                    <m:r>
                      <m:t>м</m:t>
                    </m:r>
                    <m:ctrlPr>
                      <w:rPr>
                        <w:iCs w:val="0"/>
                        <w:lang w:val="en-US"/>
                      </w:rPr>
                    </m:ctrlPr>
                  </m:e>
                  <m:sup>
                    <m:r>
                      <m:t>3</m:t>
                    </m:r>
                  </m:sup>
                </m:sSup>
                <m:r>
                  <m:t>,</m:t>
                </m:r>
              </m:oMath>
            </m:oMathPara>
          </w:p>
        </w:tc>
        <w:tc>
          <w:tcPr>
            <w:tcW w:w="282" w:type="dxa"/>
          </w:tcPr>
          <w:p w14:paraId="5BE11F16" w14:textId="352A36B4" w:rsidR="00423B73" w:rsidRDefault="00423B73" w:rsidP="00423B73">
            <w:pPr>
              <w:pStyle w:val="aff7"/>
              <w:cnfStyle w:val="100000000000" w:firstRow="1" w:lastRow="0" w:firstColumn="0" w:lastColumn="0" w:oddVBand="0" w:evenVBand="0" w:oddHBand="0" w:evenHBand="0" w:firstRowFirstColumn="0" w:firstRowLastColumn="0" w:lastRowFirstColumn="0" w:lastRowLastColumn="0"/>
            </w:pPr>
            <w:r>
              <w:t>()</w:t>
            </w:r>
          </w:p>
        </w:tc>
      </w:tr>
    </w:tbl>
    <w:p w14:paraId="440F542B" w14:textId="78297458" w:rsidR="00423B73" w:rsidRPr="00423B73" w:rsidRDefault="00423B73" w:rsidP="009D521B">
      <w:pPr>
        <w:pStyle w:val="a5"/>
      </w:pPr>
      <w:r>
        <w:t xml:space="preserve">где </w:t>
      </w:r>
      <w:r>
        <w:rPr>
          <w:lang w:val="en-US"/>
        </w:rPr>
        <w:t>Q</w:t>
      </w:r>
      <w:r w:rsidRPr="00423B73">
        <w:t xml:space="preserve">₁, </w:t>
      </w:r>
      <w:r>
        <w:rPr>
          <w:lang w:val="en-US"/>
        </w:rPr>
        <w:t>Q</w:t>
      </w:r>
      <w:r w:rsidRPr="00423B73">
        <w:t xml:space="preserve">₂, </w:t>
      </w:r>
      <w:r>
        <w:rPr>
          <w:lang w:val="en-US"/>
        </w:rPr>
        <w:t>Q</w:t>
      </w:r>
      <w:r w:rsidRPr="00423B73">
        <w:t>₃ — средние из трех замеров количества воздуха на исходящей струе в каждую из трех смен, м</w:t>
      </w:r>
      <w:r>
        <w:t>³</w:t>
      </w:r>
      <w:r w:rsidRPr="00423B73">
        <w:t>/мин;</w:t>
      </w:r>
    </w:p>
    <w:p w14:paraId="3D7D5A73" w14:textId="3A13938B" w:rsidR="00423B73" w:rsidRPr="00423B73" w:rsidRDefault="00423B73" w:rsidP="009D521B">
      <w:pPr>
        <w:pStyle w:val="a5"/>
      </w:pPr>
      <w:r>
        <w:rPr>
          <w:lang w:val="en-US"/>
        </w:rPr>
        <w:t>m</w:t>
      </w:r>
      <w:r w:rsidRPr="00423B73">
        <w:t xml:space="preserve">₁, </w:t>
      </w:r>
      <w:r>
        <w:rPr>
          <w:lang w:val="en-US"/>
        </w:rPr>
        <w:t>m</w:t>
      </w:r>
      <w:r w:rsidRPr="00423B73">
        <w:t xml:space="preserve">₂, </w:t>
      </w:r>
      <w:r>
        <w:rPr>
          <w:lang w:val="en-US"/>
        </w:rPr>
        <w:t>m</w:t>
      </w:r>
      <w:r w:rsidRPr="00423B73">
        <w:t>₃ — частичное (в долях единицы) содержание газа (например, 0,5% соответствует 0,005);</w:t>
      </w:r>
    </w:p>
    <w:p w14:paraId="65E8403D" w14:textId="705B2626" w:rsidR="00423B73" w:rsidRPr="00423B73" w:rsidRDefault="00423B73" w:rsidP="009D521B">
      <w:pPr>
        <w:pStyle w:val="a5"/>
      </w:pPr>
      <w:r>
        <w:rPr>
          <w:lang w:val="en-US"/>
        </w:rPr>
        <w:t>n</w:t>
      </w:r>
      <w:r w:rsidRPr="00423B73">
        <w:t xml:space="preserve">₁, </w:t>
      </w:r>
      <w:r>
        <w:rPr>
          <w:lang w:val="en-US"/>
        </w:rPr>
        <w:t>n</w:t>
      </w:r>
      <w:r w:rsidRPr="00423B73">
        <w:t xml:space="preserve">₂, </w:t>
      </w:r>
      <w:r>
        <w:rPr>
          <w:lang w:val="en-US"/>
        </w:rPr>
        <w:t>n</w:t>
      </w:r>
      <w:r w:rsidRPr="00423B73">
        <w:t>₃ — длительность каждого определения, равная промежутку между двумя ближайшими наблюдениями (7 час.).</w:t>
      </w:r>
    </w:p>
    <w:p w14:paraId="75156118" w14:textId="29E8C297" w:rsidR="00423B73" w:rsidRDefault="00423B73" w:rsidP="009D521B">
      <w:pPr>
        <w:pStyle w:val="a5"/>
      </w:pPr>
      <w:r w:rsidRPr="00423B73">
        <w:t xml:space="preserve">Для каждого значения V вычисляют для данной струи количество газа на тонну соответствующей среднесуточной добычи </w:t>
      </w:r>
      <w:r>
        <w:t>Т</w:t>
      </w:r>
      <w:r w:rsidRPr="00423B73">
        <w:rPr>
          <w:vertAlign w:val="subscript"/>
        </w:rPr>
        <w:t>ср</w:t>
      </w:r>
      <w:r w:rsidRPr="00423B73">
        <w:t xml:space="preserve"> (крыла, пласта или шахты) за месяц</w:t>
      </w:r>
    </w:p>
    <w:tbl>
      <w:tblPr>
        <w:tblStyle w:val="51"/>
        <w:tblW w:w="0" w:type="auto"/>
        <w:tblLook w:val="04A0" w:firstRow="1" w:lastRow="0" w:firstColumn="1" w:lastColumn="0" w:noHBand="0" w:noVBand="1"/>
      </w:tblPr>
      <w:tblGrid>
        <w:gridCol w:w="283"/>
        <w:gridCol w:w="5320"/>
        <w:gridCol w:w="416"/>
      </w:tblGrid>
      <w:tr w:rsidR="00423B73" w14:paraId="6C2B4FFC" w14:textId="77777777" w:rsidTr="00423B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50D6714A" w14:textId="77777777" w:rsidR="00423B73" w:rsidRDefault="00423B73" w:rsidP="00423B73">
            <w:pPr>
              <w:pStyle w:val="aff7"/>
            </w:pPr>
          </w:p>
        </w:tc>
        <w:tc>
          <w:tcPr>
            <w:tcW w:w="5320" w:type="dxa"/>
          </w:tcPr>
          <w:p w14:paraId="4DC4FC73" w14:textId="3E0184A4" w:rsidR="00423B73" w:rsidRPr="00423B73" w:rsidRDefault="00000000" w:rsidP="00423B73">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q</m:t>
                    </m:r>
                  </m:e>
                  <m:sub>
                    <m:r>
                      <m:t>газ</m:t>
                    </m:r>
                  </m:sub>
                </m:sSub>
                <m:r>
                  <m:t>=</m:t>
                </m:r>
                <m:f>
                  <m:fPr>
                    <m:ctrlPr/>
                  </m:fPr>
                  <m:num>
                    <m:r>
                      <w:rPr>
                        <w:lang w:val="en-US"/>
                      </w:rPr>
                      <m:t>V</m:t>
                    </m:r>
                  </m:num>
                  <m:den>
                    <m:sSub>
                      <m:sSubPr>
                        <m:ctrlPr/>
                      </m:sSubPr>
                      <m:e>
                        <m:r>
                          <m:t>Т</m:t>
                        </m:r>
                      </m:e>
                      <m:sub>
                        <m:r>
                          <m:t>ср</m:t>
                        </m:r>
                      </m:sub>
                    </m:sSub>
                  </m:den>
                </m:f>
                <m:r>
                  <m:t xml:space="preserve">, </m:t>
                </m:r>
                <m:sSup>
                  <m:sSupPr>
                    <m:ctrlPr>
                      <w:rPr>
                        <w:iCs w:val="0"/>
                      </w:rPr>
                    </m:ctrlPr>
                  </m:sSupPr>
                  <m:e>
                    <m:r>
                      <m:t>м</m:t>
                    </m:r>
                  </m:e>
                  <m:sup>
                    <m:r>
                      <m:t>3</m:t>
                    </m:r>
                  </m:sup>
                </m:sSup>
                <m:r>
                  <w:rPr>
                    <w:lang w:val="en-US"/>
                  </w:rPr>
                  <m:t>/</m:t>
                </m:r>
                <m:r>
                  <m:t>т</m:t>
                </m:r>
              </m:oMath>
            </m:oMathPara>
          </w:p>
        </w:tc>
        <w:tc>
          <w:tcPr>
            <w:tcW w:w="349" w:type="dxa"/>
          </w:tcPr>
          <w:p w14:paraId="19159615" w14:textId="61E9F70C" w:rsidR="00423B73" w:rsidRDefault="00423B73" w:rsidP="00423B73">
            <w:pPr>
              <w:pStyle w:val="aff7"/>
              <w:cnfStyle w:val="100000000000" w:firstRow="1" w:lastRow="0" w:firstColumn="0" w:lastColumn="0" w:oddVBand="0" w:evenVBand="0" w:oddHBand="0" w:evenHBand="0" w:firstRowFirstColumn="0" w:firstRowLastColumn="0" w:lastRowFirstColumn="0" w:lastRowLastColumn="0"/>
            </w:pPr>
            <w:r>
              <w:t>()</w:t>
            </w:r>
          </w:p>
        </w:tc>
      </w:tr>
    </w:tbl>
    <w:p w14:paraId="7A33A73D" w14:textId="049A12DF" w:rsidR="00423B73" w:rsidRDefault="00423B73" w:rsidP="009D521B">
      <w:pPr>
        <w:pStyle w:val="a5"/>
      </w:pPr>
      <w:r w:rsidRPr="00423B73">
        <w:t>По максимальному из всех значений q относят шахту к той или иной категории по газу, причем категория шахты определяется газообильностью наиболее газового пласта или крыла.</w:t>
      </w:r>
    </w:p>
    <w:p w14:paraId="69C70F90" w14:textId="7ECD625F" w:rsidR="00423B73" w:rsidRDefault="00423B73" w:rsidP="009D521B">
      <w:pPr>
        <w:pStyle w:val="a5"/>
      </w:pPr>
      <w:r w:rsidRPr="00423B73">
        <w:t>Ввиду того, что выделение СО</w:t>
      </w:r>
      <w:r>
        <w:t>₂</w:t>
      </w:r>
      <w:r w:rsidRPr="00423B73">
        <w:t xml:space="preserve"> иногда превышает выделение СН</w:t>
      </w:r>
      <w:r>
        <w:t>₄</w:t>
      </w:r>
      <w:r w:rsidRPr="00423B73">
        <w:t>, следует определить категорность также по углекислоте.</w:t>
      </w:r>
    </w:p>
    <w:p w14:paraId="4834FC1B" w14:textId="1A63DD44" w:rsidR="00423B73" w:rsidRPr="00815C8B" w:rsidRDefault="00815C8B" w:rsidP="009D521B">
      <w:pPr>
        <w:pStyle w:val="a5"/>
      </w:pPr>
      <w:r w:rsidRPr="00815C8B">
        <w:t>При различной категорности отдельных пластов возникает вопрос, к какой категории относить шахту в целом. Если речь идет о вентиляционном и газовом режиме, то естественно, что категория такой шахты должна соответствовать газообиль</w:t>
      </w:r>
      <w:r>
        <w:t>н</w:t>
      </w:r>
      <w:r w:rsidRPr="00815C8B">
        <w:t xml:space="preserve">ости наиболее газового пласта. Что касается норм подачи воздуха, то соображения по этому вопросу изложены </w:t>
      </w:r>
      <w:r>
        <w:t>!</w:t>
      </w:r>
      <w:r w:rsidRPr="00815C8B">
        <w:t>в III части гл. «Проектирование». Укажем попутно на следующее: в тех случаях, когда добыча шахты по той или другой причине падает до уровня, значительно ниже нормального, количество газа (метана или углекислоты) обычно, хотя и уменьшается, нов меньшей степени, чем добыча, а потому частное от деления количества газа на добычу в такой период пониженной работы шахты покажет повышенное газовыделение на тонну, и шахта будет отнесена к более высокой категории.</w:t>
      </w:r>
    </w:p>
    <w:p w14:paraId="4C94079C" w14:textId="1C9EF5CF" w:rsidR="00423B73" w:rsidRDefault="00815C8B" w:rsidP="009D521B">
      <w:pPr>
        <w:pStyle w:val="a5"/>
      </w:pPr>
      <w:r w:rsidRPr="00815C8B">
        <w:t>Этим объясняется тот факт, что на некоторых шахтах III категории и сверхкатегорных процентное содержание газа в общеисходящей струе иногда не превышает 0,1—0,2%.</w:t>
      </w:r>
    </w:p>
    <w:p w14:paraId="17C46443" w14:textId="392730E8" w:rsidR="00815C8B" w:rsidRDefault="00815C8B" w:rsidP="009D521B">
      <w:pPr>
        <w:pStyle w:val="a5"/>
      </w:pPr>
      <w:r w:rsidRPr="00815C8B">
        <w:t>Если на шахте работает несколько вентиляторов, то при определении категорности необходимо следить за тем, чтобы режим проветривания не менялся, т. е. чтобы при производстве замеров количеств воздуха в разных струях работали бы те же самые вентиляторы.</w:t>
      </w:r>
    </w:p>
    <w:p w14:paraId="7DFB71C2" w14:textId="504886C2" w:rsidR="00815C8B" w:rsidRDefault="00815C8B" w:rsidP="009D521B">
      <w:pPr>
        <w:pStyle w:val="a5"/>
      </w:pPr>
      <w:r w:rsidRPr="00815C8B">
        <w:rPr>
          <w:rStyle w:val="af3"/>
        </w:rPr>
        <w:t>Опрокидывание (реверсирование) вентиляции</w:t>
      </w:r>
      <w:r w:rsidRPr="00815C8B">
        <w:t>. Начальник вентиляции отвечает за исправность действия реверсивных устройств. Простой перевод вентилятора с работы на всасывание на работу на нагнетание (или наоборот) должен производиться, как указывалось, раз в месяц; время перевода фиксируется актом, оно не должно превышать 10 мин. Значительно сложнее реверсирование вентиляции с одновременной проверкой распределения воздуха по выработкам. Вентиляционные двери в подземных выработках, как правило, прижимаются давле</w:t>
      </w:r>
      <w:r w:rsidRPr="00815C8B">
        <w:lastRenderedPageBreak/>
        <w:t>нием воздуха к своим рамам и при перемене направления движения воздуха открываются, в результате чего неминуемо происходит нарушение распределения воздуха; во избежание этого двери должны устраиваться двойными, открывающимися в разные стороны, чтобы при открывании одной двери при реверсии вторая закрывалась; можно также устроить двери с запорами или (на время реверсии) ставить дверовых; только в этих случаях можно рассчитывать получить при реверсии примерно такое же распределение воздуха, как при нормальной работе вентилятора.</w:t>
      </w:r>
    </w:p>
    <w:p w14:paraId="07AA7443" w14:textId="3AD98F47" w:rsidR="004A0186" w:rsidRDefault="004A0186" w:rsidP="009D521B">
      <w:pPr>
        <w:pStyle w:val="a5"/>
      </w:pPr>
      <w:r w:rsidRPr="004A0186">
        <w:t>Реверсию следует делать в выходные дни или ремонтные смены. При реверсии вентилятор должен давать не менее 60% своего нормального дебита, а в отдельных случаях, при условии, что содержание метана на общеисходящей струе будет меньше 1%, допускается ниже 60%.</w:t>
      </w:r>
    </w:p>
    <w:p w14:paraId="513A0F3E" w14:textId="26BC6CE2" w:rsidR="004A0186" w:rsidRDefault="004A0186" w:rsidP="009D521B">
      <w:pPr>
        <w:pStyle w:val="a5"/>
      </w:pPr>
      <w:r w:rsidRPr="004A0186">
        <w:t>Если на шахте работают вспомогательные вентиляторы и в плане ликвидации аварий предусмотрена их работа, они также должны быть снабжены реверсивными устройствами.</w:t>
      </w:r>
    </w:p>
    <w:p w14:paraId="6D56A8DE" w14:textId="46416132" w:rsidR="004A0186" w:rsidRDefault="004A0186" w:rsidP="009D521B">
      <w:pPr>
        <w:pStyle w:val="a5"/>
      </w:pPr>
      <w:r w:rsidRPr="004A0186">
        <w:t>При реверсии вентиляции на газовых шахтах следует иметь в виду, что один и тот же воздух, после возобновления нормального проветривания, пройдет по крайней мере два, а иногда и три раза через очистные забои и, следовательно, содержание метана в нем будет выше обычного. Учитывая это обстоятельство, необходимо при проверке распределения воздуха принимать соответствующие меры предосторожности: вывод людей, выключение электроэнергии, достаточно продолжительное проветривание после перехода на нормальное направление движения воздуха перед возобновлением работ. Ориентировочно можно принимать, что после проверки, прежде чем допустить рабочих и включать ток, вентилятор должен проработать нормально 15 мин. на шахтах негазовых и I категории, 30 мин. на шахтах II категории, 45 мин. на шахтах III категории и 1 час на сверхкатегорных шахтах, после чего необходимо убедиться, что скопления газа нет.</w:t>
      </w:r>
    </w:p>
    <w:p w14:paraId="413712C5" w14:textId="76566F8D" w:rsidR="004A0186" w:rsidRDefault="004A0186" w:rsidP="009D521B">
      <w:pPr>
        <w:pStyle w:val="a5"/>
      </w:pPr>
      <w:r w:rsidRPr="004A0186">
        <w:t>Исследование процесса реверсирования на шахтах Донбасса, выполненное канд. техн. наук Фроловым Н. А. (НПИ), позволяет сделать следующие выводы:</w:t>
      </w:r>
    </w:p>
    <w:p w14:paraId="52DAE147" w14:textId="7FE0222C" w:rsidR="004A0186" w:rsidRDefault="004A0186" w:rsidP="004A0186">
      <w:pPr>
        <w:pStyle w:val="a0"/>
        <w:numPr>
          <w:ilvl w:val="0"/>
          <w:numId w:val="77"/>
        </w:numPr>
      </w:pPr>
      <w:r w:rsidRPr="004A0186">
        <w:t>реверсия воздушной струи во всей шахте осуществляется за несколько минут (2—3);</w:t>
      </w:r>
    </w:p>
    <w:p w14:paraId="293C0D8A" w14:textId="055A065D" w:rsidR="004A0186" w:rsidRDefault="004A0186" w:rsidP="004A0186">
      <w:pPr>
        <w:pStyle w:val="a0"/>
        <w:numPr>
          <w:ilvl w:val="0"/>
          <w:numId w:val="77"/>
        </w:numPr>
      </w:pPr>
      <w:r w:rsidRPr="004A0186">
        <w:lastRenderedPageBreak/>
        <w:t>на количество воздуха, подаваемое вентилятором после реверсии, оказывает отрицательное влияние естественная тяга; с течением времени, по мере изменения температур поступающей и исходящей струй, естественная тяга может прекратиться, а затем изменить свое направление;</w:t>
      </w:r>
    </w:p>
    <w:p w14:paraId="65A5374D" w14:textId="01792A94" w:rsidR="004A0186" w:rsidRPr="00815C8B" w:rsidRDefault="004A0186" w:rsidP="004A0186">
      <w:pPr>
        <w:pStyle w:val="a0"/>
        <w:numPr>
          <w:ilvl w:val="0"/>
          <w:numId w:val="77"/>
        </w:numPr>
      </w:pPr>
      <w:r w:rsidRPr="004A0186">
        <w:t>наблюдения на одной шахте за изменением состава воздуха после вторичной реверсии показали, что повышение содержания газа в исходящей струе несущественно (это положение требует проверки).</w:t>
      </w:r>
    </w:p>
    <w:p w14:paraId="781F3D38" w14:textId="744C94E7" w:rsidR="00423B73" w:rsidRDefault="004A0186" w:rsidP="004361D7">
      <w:pPr>
        <w:pStyle w:val="1"/>
      </w:pPr>
      <w:bookmarkStart w:id="495" w:name="_Toc229950149"/>
      <w:r>
        <w:lastRenderedPageBreak/>
        <w:t>Часть 3</w:t>
      </w:r>
      <w:r>
        <w:br/>
        <w:t>Проектирование вентиляции шахт</w:t>
      </w:r>
      <w:bookmarkEnd w:id="495"/>
    </w:p>
    <w:p w14:paraId="07A275B9" w14:textId="0E1D1264" w:rsidR="004A0186" w:rsidRDefault="004A0186" w:rsidP="004A0186">
      <w:pPr>
        <w:pStyle w:val="a5"/>
        <w:rPr>
          <w:lang w:eastAsia="ru-RU"/>
        </w:rPr>
      </w:pPr>
      <w:r w:rsidRPr="004A0186">
        <w:rPr>
          <w:lang w:eastAsia="ru-RU"/>
        </w:rPr>
        <w:t>Проект вентиляции шахты должен быть увязан с проектом вскрытия и разработки месторождения. В ряде случаев при составлении проекта вентиляции приходится вносить коррективы в проект вскрытия, подготовки и разработки, предусматривать проходку дополнительных выработок для вентиляции, увеличивать сечение некоторых выработок, изменять способ управления горным давлением.</w:t>
      </w:r>
    </w:p>
    <w:p w14:paraId="2F517356" w14:textId="2C30D3F7" w:rsidR="004A0186" w:rsidRPr="004A0186" w:rsidRDefault="004A0186" w:rsidP="004A0186">
      <w:pPr>
        <w:pStyle w:val="a5"/>
        <w:rPr>
          <w:lang w:eastAsia="ru-RU"/>
        </w:rPr>
      </w:pPr>
      <w:r w:rsidRPr="004A0186">
        <w:rPr>
          <w:lang w:eastAsia="ru-RU"/>
        </w:rPr>
        <w:t>От проекта вентиляции зависит обеспеченность забоев воздухом, а следовательно, безопасность и здоровье трудящихся. Неудачно составленный и осуществленный проект вентиляции может намного удорожить стоимость проветривания или потребовать новых крупных капиталовложений на реконструкцию вентиляции.</w:t>
      </w:r>
    </w:p>
    <w:p w14:paraId="00B3F807" w14:textId="0B1B4AE9" w:rsidR="00423B73" w:rsidRPr="00815C8B" w:rsidRDefault="00162466" w:rsidP="00862D21">
      <w:pPr>
        <w:pStyle w:val="30"/>
      </w:pPr>
      <w:bookmarkStart w:id="496" w:name="_Toc229564940"/>
      <w:bookmarkStart w:id="497" w:name="_Toc229950150"/>
      <w:r w:rsidRPr="004A0186">
        <w:t xml:space="preserve">§ 1. </w:t>
      </w:r>
      <w:r w:rsidR="003A07E2">
        <w:t>С</w:t>
      </w:r>
      <w:r w:rsidRPr="004A0186">
        <w:t>одержание проекта вентиляции</w:t>
      </w:r>
      <w:bookmarkEnd w:id="496"/>
      <w:bookmarkEnd w:id="497"/>
    </w:p>
    <w:p w14:paraId="6EF49256" w14:textId="28D08F8C" w:rsidR="00423B73" w:rsidRDefault="004A0186" w:rsidP="009D521B">
      <w:pPr>
        <w:pStyle w:val="a5"/>
      </w:pPr>
      <w:r w:rsidRPr="004A0186">
        <w:t>Проект вентиляции шахты состоит из следующих разделов:</w:t>
      </w:r>
    </w:p>
    <w:p w14:paraId="0491C951" w14:textId="3DA0E0DE" w:rsidR="004A0186" w:rsidRDefault="004A0186" w:rsidP="004A0186">
      <w:pPr>
        <w:pStyle w:val="a0"/>
        <w:numPr>
          <w:ilvl w:val="0"/>
          <w:numId w:val="78"/>
        </w:numPr>
      </w:pPr>
      <w:r w:rsidRPr="004A0186">
        <w:t>выбор схемы проветривания — способа проветривания и места установки вентилятора;</w:t>
      </w:r>
    </w:p>
    <w:p w14:paraId="69BDC2D7" w14:textId="0A72587E" w:rsidR="004A0186" w:rsidRPr="004A0186" w:rsidRDefault="004A0186" w:rsidP="004A0186">
      <w:pPr>
        <w:pStyle w:val="a0"/>
        <w:numPr>
          <w:ilvl w:val="0"/>
          <w:numId w:val="78"/>
        </w:numPr>
      </w:pPr>
      <w:r w:rsidRPr="004A0186">
        <w:t>подсчет общешахтного количества воздуха</w:t>
      </w:r>
      <w:r>
        <w:rPr>
          <w:lang w:val="en-US"/>
        </w:rPr>
        <w:t>;</w:t>
      </w:r>
    </w:p>
    <w:p w14:paraId="6ACEB48B" w14:textId="5A0FC1A9" w:rsidR="004A0186" w:rsidRPr="004A0186" w:rsidRDefault="004A0186" w:rsidP="004A0186">
      <w:pPr>
        <w:pStyle w:val="a0"/>
        <w:numPr>
          <w:ilvl w:val="0"/>
          <w:numId w:val="78"/>
        </w:numPr>
      </w:pPr>
      <w:r w:rsidRPr="004A0186">
        <w:t>подсчет депрессии главного вентилятора;</w:t>
      </w:r>
    </w:p>
    <w:p w14:paraId="4F89D6B5" w14:textId="41134FD8" w:rsidR="004A0186" w:rsidRPr="004A0186" w:rsidRDefault="004A0186" w:rsidP="004A0186">
      <w:pPr>
        <w:pStyle w:val="a0"/>
        <w:numPr>
          <w:ilvl w:val="0"/>
          <w:numId w:val="78"/>
        </w:numPr>
      </w:pPr>
      <w:r w:rsidRPr="004A0186">
        <w:t>выбор вентилятора (или вентиляторов) главного проветривания и привода к нему;</w:t>
      </w:r>
    </w:p>
    <w:p w14:paraId="08BBD2B7" w14:textId="526A93B6" w:rsidR="004A0186" w:rsidRPr="004A0186" w:rsidRDefault="004A0186" w:rsidP="004A0186">
      <w:pPr>
        <w:pStyle w:val="a0"/>
        <w:numPr>
          <w:ilvl w:val="0"/>
          <w:numId w:val="78"/>
        </w:numPr>
      </w:pPr>
      <w:r w:rsidRPr="004A0186">
        <w:lastRenderedPageBreak/>
        <w:t>расчет калориферной установки;</w:t>
      </w:r>
    </w:p>
    <w:p w14:paraId="35D983B8" w14:textId="04DA67A3" w:rsidR="004A0186" w:rsidRPr="004A0186" w:rsidRDefault="004A0186" w:rsidP="004A0186">
      <w:pPr>
        <w:pStyle w:val="a0"/>
        <w:numPr>
          <w:ilvl w:val="0"/>
          <w:numId w:val="78"/>
        </w:numPr>
      </w:pPr>
      <w:r w:rsidRPr="004A0186">
        <w:t>подсчет стоимости проветривания.</w:t>
      </w:r>
    </w:p>
    <w:p w14:paraId="61BE4E72" w14:textId="663AEE9E" w:rsidR="004A0186" w:rsidRPr="000D3047" w:rsidRDefault="004A0186" w:rsidP="004A0186">
      <w:pPr>
        <w:pStyle w:val="a5"/>
      </w:pPr>
      <w:r w:rsidRPr="004A0186">
        <w:t>Кроме того, должно быть рассмотрено проветривание в период вскрытия и подготовки месторождения.</w:t>
      </w:r>
    </w:p>
    <w:p w14:paraId="03DBEA57" w14:textId="235F1A3A" w:rsidR="004A0186" w:rsidRPr="004A0186" w:rsidRDefault="00162466" w:rsidP="00862D21">
      <w:pPr>
        <w:pStyle w:val="30"/>
      </w:pPr>
      <w:bookmarkStart w:id="498" w:name="_Toc229564941"/>
      <w:bookmarkStart w:id="499" w:name="_Toc229950151"/>
      <w:r w:rsidRPr="004A0186">
        <w:t xml:space="preserve">§ 2. </w:t>
      </w:r>
      <w:r w:rsidR="003A07E2">
        <w:t>О</w:t>
      </w:r>
      <w:r w:rsidRPr="004A0186">
        <w:t>пределения</w:t>
      </w:r>
      <w:bookmarkEnd w:id="498"/>
      <w:bookmarkEnd w:id="499"/>
    </w:p>
    <w:p w14:paraId="46571A31" w14:textId="70291E84" w:rsidR="00423B73" w:rsidRPr="000D3047" w:rsidRDefault="004A0186" w:rsidP="009D521B">
      <w:pPr>
        <w:pStyle w:val="a5"/>
      </w:pPr>
      <w:r w:rsidRPr="004A0186">
        <w:rPr>
          <w:rStyle w:val="af3"/>
        </w:rPr>
        <w:t>Схемой проветривания</w:t>
      </w:r>
      <w:r w:rsidRPr="004A0186">
        <w:t xml:space="preserve"> называется схематический чертеж, на котором показано расположение вентиляторов и направление движения воздуха по важнейшим вентиляционным струям. Под схемой проветривания понимают также определенный порядок расположения горных выработок, служащих для подвода свежего и отвода отработанного испорченного воздуха.</w:t>
      </w:r>
    </w:p>
    <w:p w14:paraId="5BA5A622" w14:textId="3281BF25" w:rsidR="004A0186" w:rsidRPr="000D3047" w:rsidRDefault="004A0186" w:rsidP="009D521B">
      <w:pPr>
        <w:pStyle w:val="a5"/>
      </w:pPr>
      <w:r w:rsidRPr="004A0186">
        <w:rPr>
          <w:rStyle w:val="af3"/>
        </w:rPr>
        <w:t>Вентиляционными выработками</w:t>
      </w:r>
      <w:r w:rsidRPr="004A0186">
        <w:t xml:space="preserve"> называются такие, которые служат для отводов испорченного воздуха из очистных работ на поверхность, например вентиляционный штрек, вентиляционный ствол или шурф.</w:t>
      </w:r>
    </w:p>
    <w:p w14:paraId="76856808" w14:textId="4C1AAD91" w:rsidR="004A0186" w:rsidRPr="000D3047" w:rsidRDefault="004A0186" w:rsidP="009D521B">
      <w:pPr>
        <w:pStyle w:val="a5"/>
      </w:pPr>
      <w:r w:rsidRPr="004A0186">
        <w:rPr>
          <w:rStyle w:val="af3"/>
        </w:rPr>
        <w:t>Вентиляционным горизонтом</w:t>
      </w:r>
      <w:r w:rsidRPr="004A0186">
        <w:t xml:space="preserve"> называется совокупность вентиляционных выработок, расположенных примерно на одном и том же уровне.</w:t>
      </w:r>
    </w:p>
    <w:p w14:paraId="3D885223" w14:textId="7E4EC9D5" w:rsidR="004A0186" w:rsidRPr="000D3047" w:rsidRDefault="004A0186" w:rsidP="009D521B">
      <w:pPr>
        <w:pStyle w:val="a5"/>
      </w:pPr>
      <w:r w:rsidRPr="004A0186">
        <w:rPr>
          <w:rStyle w:val="af3"/>
        </w:rPr>
        <w:t>Способы проветривания</w:t>
      </w:r>
      <w:r w:rsidRPr="004A0186">
        <w:t>. Различают следующие способы проветривания:</w:t>
      </w:r>
    </w:p>
    <w:p w14:paraId="42B0BF16" w14:textId="7FD8AC81" w:rsidR="004A0186" w:rsidRPr="004A0186" w:rsidRDefault="004A0186" w:rsidP="004A0186">
      <w:pPr>
        <w:pStyle w:val="a0"/>
        <w:numPr>
          <w:ilvl w:val="0"/>
          <w:numId w:val="79"/>
        </w:numPr>
      </w:pPr>
      <w:r w:rsidRPr="004A0186">
        <w:t>естественный — обусловленный наличием естественной тяги;</w:t>
      </w:r>
    </w:p>
    <w:p w14:paraId="0820DC6C" w14:textId="5FAFBD0F" w:rsidR="004A0186" w:rsidRPr="004A0186" w:rsidRDefault="004A0186" w:rsidP="004A0186">
      <w:pPr>
        <w:pStyle w:val="a0"/>
        <w:numPr>
          <w:ilvl w:val="0"/>
          <w:numId w:val="79"/>
        </w:numPr>
      </w:pPr>
      <w:r w:rsidRPr="004A0186">
        <w:t>искусственный — при помощи вентиляторов или других устройств.</w:t>
      </w:r>
    </w:p>
    <w:p w14:paraId="5F6ABB58" w14:textId="66E61043" w:rsidR="00423B73" w:rsidRDefault="004A0186" w:rsidP="009D521B">
      <w:pPr>
        <w:pStyle w:val="a5"/>
      </w:pPr>
      <w:r w:rsidRPr="004A0186">
        <w:t>Искусственный способ проветривания разделяется на:</w:t>
      </w:r>
    </w:p>
    <w:p w14:paraId="36F0D051" w14:textId="401963C4" w:rsidR="006318BF" w:rsidRPr="004A0186" w:rsidRDefault="004A0186" w:rsidP="004A0186">
      <w:pPr>
        <w:pStyle w:val="a1"/>
      </w:pPr>
      <w:r w:rsidRPr="004A0186">
        <w:t>всасывающий;</w:t>
      </w:r>
    </w:p>
    <w:p w14:paraId="72B75587" w14:textId="0DD4E064" w:rsidR="004A0186" w:rsidRPr="004A0186" w:rsidRDefault="004A0186" w:rsidP="004A0186">
      <w:pPr>
        <w:pStyle w:val="a1"/>
      </w:pPr>
      <w:r w:rsidRPr="004A0186">
        <w:t>нагнетательный;</w:t>
      </w:r>
    </w:p>
    <w:p w14:paraId="48046F14" w14:textId="401D263B" w:rsidR="004A0186" w:rsidRDefault="004A0186" w:rsidP="004A0186">
      <w:pPr>
        <w:pStyle w:val="a1"/>
      </w:pPr>
      <w:r w:rsidRPr="004A0186">
        <w:t>комбинированный (нагнетательно-всасывающий).</w:t>
      </w:r>
    </w:p>
    <w:p w14:paraId="3D57EE37" w14:textId="1CDA7AB4" w:rsidR="00B73E63" w:rsidRDefault="004A0186" w:rsidP="009D521B">
      <w:pPr>
        <w:pStyle w:val="a5"/>
      </w:pPr>
      <w:r w:rsidRPr="004A0186">
        <w:rPr>
          <w:rStyle w:val="afff6"/>
        </w:rPr>
        <w:t>Примечание</w:t>
      </w:r>
      <w:r>
        <w:t xml:space="preserve">. </w:t>
      </w:r>
      <w:r w:rsidRPr="004A0186">
        <w:t>Как правило, при искусственном проветривании действует также и естественная тяга.</w:t>
      </w:r>
    </w:p>
    <w:p w14:paraId="5ABBC592" w14:textId="016B8139" w:rsidR="004A0186" w:rsidRDefault="00162466" w:rsidP="00862D21">
      <w:pPr>
        <w:pStyle w:val="30"/>
      </w:pPr>
      <w:bookmarkStart w:id="500" w:name="_Toc229564942"/>
      <w:bookmarkStart w:id="501" w:name="_Toc229950152"/>
      <w:r w:rsidRPr="004A0186">
        <w:lastRenderedPageBreak/>
        <w:t xml:space="preserve">§ 3 </w:t>
      </w:r>
      <w:r w:rsidR="003A07E2">
        <w:t>С</w:t>
      </w:r>
      <w:r w:rsidRPr="004A0186">
        <w:t>хемы проветривания</w:t>
      </w:r>
      <w:bookmarkEnd w:id="500"/>
      <w:bookmarkEnd w:id="501"/>
    </w:p>
    <w:p w14:paraId="76F92BE6" w14:textId="0A8C6DA0" w:rsidR="004A0186" w:rsidRDefault="00BC7927" w:rsidP="000974EA">
      <w:pPr>
        <w:pStyle w:val="40"/>
      </w:pPr>
      <w:bookmarkStart w:id="502" w:name="_Toc229564943"/>
      <w:r w:rsidRPr="00BC7927">
        <w:t>Составление схемы проветривания</w:t>
      </w:r>
      <w:bookmarkEnd w:id="502"/>
    </w:p>
    <w:p w14:paraId="79D2E976" w14:textId="4872AAA3" w:rsidR="004A0186" w:rsidRDefault="00BC7927" w:rsidP="009D521B">
      <w:pPr>
        <w:pStyle w:val="a5"/>
      </w:pPr>
      <w:r w:rsidRPr="00BC7927">
        <w:t>Составление схемы проветривания при проектировании выполняется, как правило, в два этапа: сначала решают вопрос о месте установки главного вентилятора и способе проветривания шахты; одновременно устанавливается направление движения воздуха по основным шахтным выработкам; затем указывается направление движения воздуха по выработкам внутри участка (блока).</w:t>
      </w:r>
    </w:p>
    <w:p w14:paraId="7017E52F" w14:textId="03BB442D" w:rsidR="00BC7927" w:rsidRDefault="00BC7927" w:rsidP="009D521B">
      <w:pPr>
        <w:pStyle w:val="a5"/>
      </w:pPr>
      <w:r w:rsidRPr="00BC7927">
        <w:t>При составлении схемы проветривания первостепенное значение имеют условия безопасности, надежности и экономичности проветривания. Исходя из этого, прежде чем приступить к составлению схемы, необходимо решить вопрос, будет ли данная шахта, с точки зрения проветривания, представлять единую систему, или же, ввиду больших размеров шахты, целесообразно разделить ее на две или более самостоятельных единиц — секций: по падению, по простиранию или одновременно по падению и по простиранию.</w:t>
      </w:r>
    </w:p>
    <w:p w14:paraId="09E88733" w14:textId="4AAF4337" w:rsidR="00BC7927" w:rsidRDefault="00BC7927" w:rsidP="009D521B">
      <w:pPr>
        <w:pStyle w:val="a5"/>
      </w:pPr>
      <w:r w:rsidRPr="00BC7927">
        <w:t>Схема проветривания может быть составлена на весь период работы шахты или, при очень большом сроке ее существования, только на 15—20 лет работы шахты. Иногда отдельная схема проветривания составляется для периода отработки</w:t>
      </w:r>
      <w:r>
        <w:t xml:space="preserve"> </w:t>
      </w:r>
      <w:r w:rsidRPr="00BC7927">
        <w:t>верхних этажей (одно-двух), штольневого горизонта или бремсберговой части шахтного поля.</w:t>
      </w:r>
    </w:p>
    <w:p w14:paraId="70C5E6E8" w14:textId="236D49FF" w:rsidR="00BC7927" w:rsidRDefault="00BC7927" w:rsidP="009D521B">
      <w:pPr>
        <w:pStyle w:val="a5"/>
      </w:pPr>
      <w:r w:rsidRPr="00BC7927">
        <w:t>Все шахты, как правило, должны иметь искусственное проветривание (исключение допускается по согласованию с Госгортехнадзором для рудных шахт, не опасных по газу, силикозу, самовозгоранию и взрывам сульфидной пыли, при условии, что состав шахтного воздуха будет отвечать нормам ПБ).</w:t>
      </w:r>
    </w:p>
    <w:p w14:paraId="77982917" w14:textId="4E1666C8" w:rsidR="00BC7927" w:rsidRDefault="00BC7927" w:rsidP="009D521B">
      <w:pPr>
        <w:pStyle w:val="a5"/>
      </w:pPr>
      <w:r w:rsidRPr="00BC7927">
        <w:t>Главные вентиляторы должны быть установлены на поверхности и, в виде исключения, могут быть установлены под землей; установка подземных вспомогательных вентиляторов допускается только со специального разрешения.</w:t>
      </w:r>
    </w:p>
    <w:p w14:paraId="2621C8C6" w14:textId="08FD9362" w:rsidR="00BC7927" w:rsidRDefault="00BC7927" w:rsidP="009D521B">
      <w:pPr>
        <w:pStyle w:val="a5"/>
      </w:pPr>
      <w:r w:rsidRPr="00BC7927">
        <w:t>На газовых шахтах разрешается только всасывающее проветривание; нагнетательное проветривание допускается для всех рудных шахт, негазовых угольных шахт и первого горизонта шахт всех категорий по газу; нагнетательно-всасывающее проветривание разрешается для всех угольных шахт при условии, что в очистных забоях создается разрежение.</w:t>
      </w:r>
    </w:p>
    <w:p w14:paraId="063FC704" w14:textId="14EF60F6" w:rsidR="00BC7927" w:rsidRDefault="00BC7927" w:rsidP="009D521B">
      <w:pPr>
        <w:pStyle w:val="a5"/>
      </w:pPr>
      <w:r w:rsidRPr="00BC7927">
        <w:lastRenderedPageBreak/>
        <w:t>При наличии более чем двух выходов на поверхность желательно все их использовать для подачи или выхода воздуха.</w:t>
      </w:r>
    </w:p>
    <w:p w14:paraId="33C0AA25" w14:textId="31AC3EA0" w:rsidR="00BC7927" w:rsidRDefault="00BC7927" w:rsidP="009D521B">
      <w:pPr>
        <w:pStyle w:val="a5"/>
      </w:pPr>
      <w:r w:rsidRPr="00BC7927">
        <w:t>Атмосферный воздух, поступающий по вертикальному или наклонному стволу, следует направлять на самый нижний рабочий горизонт; по выработкам этого горизонта воздух доходит до очистных участков (блоков), омывает в восходящем направлении очистные забои, после чего по выработкам вентиляционного горизонта поступает к вентиляционному стволу и по нему выходит на земную поверхность. Это общепринятая схема; она отвечает естественному восходящему движению обычно нагревшегося в шахтных выработках воздуха; при ней все газы и пыль, присоединившиеся к воздуху, уносятся на вентиляционный горизонт и не загрязняют свежей струи.</w:t>
      </w:r>
    </w:p>
    <w:p w14:paraId="361B8740" w14:textId="39C5DF90" w:rsidR="00BC7927" w:rsidRDefault="00BC7927" w:rsidP="009D521B">
      <w:pPr>
        <w:pStyle w:val="a5"/>
      </w:pPr>
      <w:r w:rsidRPr="00BC7927">
        <w:t>Эта схема имеет исключения:</w:t>
      </w:r>
    </w:p>
    <w:p w14:paraId="1B59D961" w14:textId="76EB1C75" w:rsidR="00BC7927" w:rsidRDefault="00BC7927" w:rsidP="00BC7927">
      <w:pPr>
        <w:pStyle w:val="a1"/>
      </w:pPr>
      <w:r w:rsidRPr="00BC7927">
        <w:t>при горизонтальном залегании месторождения, естественно, отсутствует восходящая струя в очистных работах;</w:t>
      </w:r>
    </w:p>
    <w:p w14:paraId="4DF83E35" w14:textId="59B057AF" w:rsidR="00BC7927" w:rsidRDefault="00BC7927" w:rsidP="00BC7927">
      <w:pPr>
        <w:pStyle w:val="a1"/>
      </w:pPr>
      <w:r w:rsidRPr="00BC7927">
        <w:t>при отработке бремсбергового поля Правилами безопасности разрешается на негазовых шахтах исходящую струю направлять по ходку вниз на штрек, пройденный рядом с откаточным; на газовых шахтах это разрешение ограничивается углом падения 10°; при такой схеме отпадает необходимость в проходке вентиляционного шурфа на выходах пласта;</w:t>
      </w:r>
    </w:p>
    <w:p w14:paraId="0208FF38" w14:textId="647BF455" w:rsidR="00BC7927" w:rsidRDefault="00BC7927" w:rsidP="00BC7927">
      <w:pPr>
        <w:pStyle w:val="a1"/>
      </w:pPr>
      <w:r w:rsidRPr="00BC7927">
        <w:t>на рудных шахтах нисходящее направление отработанного воздуха применяется при слоевой системе разработки и отсутствии полевого вентиляционного штрека, а также тогда, когда при обратном направлении отработки погашается рудный вентиляционный штрек, в этих случаях схема должна предусматривать проходку вентил</w:t>
      </w:r>
      <w:r>
        <w:t>я</w:t>
      </w:r>
      <w:r w:rsidRPr="00BC7927">
        <w:t>цио</w:t>
      </w:r>
      <w:r>
        <w:t>нного</w:t>
      </w:r>
      <w:r w:rsidRPr="00BC7927">
        <w:t xml:space="preserve"> штрека, ра</w:t>
      </w:r>
      <w:r>
        <w:t>с</w:t>
      </w:r>
      <w:r w:rsidRPr="00BC7927">
        <w:t>положенного на том же горизонте, что и откаточный, или несколько выше его.</w:t>
      </w:r>
    </w:p>
    <w:p w14:paraId="22107C3C" w14:textId="5E5DCC03" w:rsidR="00BC7927" w:rsidRDefault="00BC7927" w:rsidP="00BC7927">
      <w:pPr>
        <w:pStyle w:val="a5"/>
      </w:pPr>
      <w:r w:rsidRPr="00BC7927">
        <w:t>Другие исключения будут рассмотрены ниже, при описании схем проветривания участков.</w:t>
      </w:r>
    </w:p>
    <w:p w14:paraId="5F837E3C" w14:textId="7CBCE4B7" w:rsidR="00BC7927" w:rsidRDefault="00BC7927" w:rsidP="009D521B">
      <w:pPr>
        <w:pStyle w:val="a5"/>
      </w:pPr>
      <w:r w:rsidRPr="00BC7927">
        <w:t>Для уменьшения депрессии следует разделять воздух на отдельные струи и притом так, чтобы депрессии этих струй по возможности мало отличались одна от другой.</w:t>
      </w:r>
    </w:p>
    <w:p w14:paraId="45EB9BED" w14:textId="23D61959" w:rsidR="00BC7927" w:rsidRDefault="00BC7927" w:rsidP="009D521B">
      <w:pPr>
        <w:pStyle w:val="a5"/>
      </w:pPr>
      <w:r w:rsidRPr="00BC7927">
        <w:t xml:space="preserve">Несоблюдение этого правила заставляет прибегать к устройству перемычек с окнами, которые в отдельных случаях могут обладать большим сопротивлением и </w:t>
      </w:r>
      <w:r w:rsidRPr="00BC7927">
        <w:lastRenderedPageBreak/>
        <w:t>вызывать совершенно бесполезную затрату энергии; например, преодоление сопротивления одной двери с перепадом давления, равным 50 мм, при проходке через нее воздуха 20 м</w:t>
      </w:r>
      <w:r>
        <w:t>³</w:t>
      </w:r>
      <w:r w:rsidRPr="00BC7927">
        <w:t>/сек и стоимости одного квт-ч 10 коп. будет стоить около 15 тыс. рублей в год.</w:t>
      </w:r>
    </w:p>
    <w:p w14:paraId="2CDBCD7C" w14:textId="1645E8E6" w:rsidR="00BC7927" w:rsidRDefault="00BC7927" w:rsidP="009D521B">
      <w:pPr>
        <w:pStyle w:val="a5"/>
      </w:pPr>
      <w:r w:rsidRPr="00BC7927">
        <w:t>Следует избегать схем, требующих устройства большого числа вентиляционных дверей и кроссингов; такие схемы не надежны и при них имеют место большие утечки воздуха.</w:t>
      </w:r>
    </w:p>
    <w:p w14:paraId="0D990175" w14:textId="7387B642" w:rsidR="00BC7927" w:rsidRDefault="00BC7927" w:rsidP="009D521B">
      <w:pPr>
        <w:pStyle w:val="a5"/>
      </w:pPr>
      <w:r w:rsidRPr="00BC7927">
        <w:t>Во избежание больших утечек воздуха следует избегать схем, при которых в непосредственной близости одна от другой проходят струи, депрессии которых существенно отличаются одна от другой.</w:t>
      </w:r>
    </w:p>
    <w:p w14:paraId="7BC807C7" w14:textId="5734FAC7" w:rsidR="00BC7927" w:rsidRDefault="00BC7927" w:rsidP="009D521B">
      <w:pPr>
        <w:pStyle w:val="a5"/>
      </w:pPr>
      <w:r w:rsidRPr="00BC7927">
        <w:t>Верхний горизонт (а иногда и второй) при разработке свиты пластов и рудного месторождения, состоящего из нескольких отдельных рудных тел, во избежание установки большого количества вентиляторов целесообразно проветривать по схеме с одним нагнетательным центральным вентиля тором.</w:t>
      </w:r>
    </w:p>
    <w:p w14:paraId="14D7FA78" w14:textId="610177CA" w:rsidR="00BC7927" w:rsidRDefault="00BC7927" w:rsidP="009D521B">
      <w:pPr>
        <w:pStyle w:val="a5"/>
      </w:pPr>
      <w:r w:rsidRPr="00BC7927">
        <w:t>Запрещается удаление воздуха из действующих забоев через завалы и обрушения.</w:t>
      </w:r>
    </w:p>
    <w:p w14:paraId="49FFE1CE" w14:textId="20E95733" w:rsidR="00BC7927" w:rsidRDefault="00BC7927" w:rsidP="009D521B">
      <w:pPr>
        <w:pStyle w:val="a5"/>
      </w:pPr>
      <w:r w:rsidRPr="00BC7927">
        <w:t>На шахтах, разрабатывающих пласты, опасные по пыли, запрещается подавать свежий воздух по скиповым стволам и наклонным стволам с ленточным транспортером.</w:t>
      </w:r>
    </w:p>
    <w:p w14:paraId="353943B2" w14:textId="16E11BA4" w:rsidR="00BC7927" w:rsidRDefault="00BC7927" w:rsidP="009D521B">
      <w:pPr>
        <w:pStyle w:val="a5"/>
      </w:pPr>
      <w:r w:rsidRPr="00BC7927">
        <w:t>Ниже даны некоторые дополнительные указания, касающиеся только угольных или рудных шахт.</w:t>
      </w:r>
    </w:p>
    <w:p w14:paraId="662E1E55" w14:textId="551291E5" w:rsidR="00BC7927" w:rsidRPr="00BC7927" w:rsidRDefault="00BC7927" w:rsidP="009D521B">
      <w:pPr>
        <w:pStyle w:val="a5"/>
        <w:rPr>
          <w:rStyle w:val="af3"/>
        </w:rPr>
      </w:pPr>
      <w:r w:rsidRPr="00BC7927">
        <w:rPr>
          <w:rStyle w:val="af3"/>
        </w:rPr>
        <w:t>Угольные шахты.</w:t>
      </w:r>
    </w:p>
    <w:p w14:paraId="46BD96C5" w14:textId="2F0F3630" w:rsidR="00BC7927" w:rsidRDefault="00BC7927" w:rsidP="00BC7927">
      <w:pPr>
        <w:pStyle w:val="a0"/>
        <w:numPr>
          <w:ilvl w:val="0"/>
          <w:numId w:val="80"/>
        </w:numPr>
      </w:pPr>
      <w:r w:rsidRPr="00BC7927">
        <w:t>Схема должна предусматривать создание вентиляционного горизонта; такого горизонта, естественно, не бывает при горизонтальном залегании пластов; кроме того, нет необходимости в вентиляционном горизонте, общем для всей шахты на тех шахтах, на которых каждый участок или группа участков проветриваются отдельным вентилятором (Кузбасс, Прокопьевский район; шахты Эстонсланца и проч.).</w:t>
      </w:r>
    </w:p>
    <w:p w14:paraId="5F2204E2" w14:textId="179898D9" w:rsidR="00BC7927" w:rsidRDefault="00BC7927" w:rsidP="00BC7927">
      <w:pPr>
        <w:pStyle w:val="a0"/>
        <w:numPr>
          <w:ilvl w:val="0"/>
          <w:numId w:val="80"/>
        </w:numPr>
      </w:pPr>
      <w:r w:rsidRPr="00BC7927">
        <w:t>Как указывалось (</w:t>
      </w:r>
      <w:r>
        <w:t>!</w:t>
      </w:r>
      <w:r w:rsidRPr="00BC7927">
        <w:t>стр. 503), направление исходящей струи на газовых шахтах при угле падения свыше 10° должно быть восходящим; при этом скорость воздуха должна быть не менее 1 м/сек и содержание метана не более 0,5%. Для выработок длиной до 50 м угол наклона не ограничивается.</w:t>
      </w:r>
    </w:p>
    <w:p w14:paraId="4C21A73A" w14:textId="38E69223" w:rsidR="00BC7927" w:rsidRDefault="00BC7927" w:rsidP="00BC7927">
      <w:pPr>
        <w:pStyle w:val="a0"/>
        <w:numPr>
          <w:ilvl w:val="0"/>
          <w:numId w:val="80"/>
        </w:numPr>
      </w:pPr>
      <w:r w:rsidRPr="00BC7927">
        <w:lastRenderedPageBreak/>
        <w:t>Последовательное проветривание нескольких лав допускается на шахтах, разрабатывающих пласты, не опасные по внезапным выбросам и суфлярным выделениям, если общая длина проветриваемых лав по простиранию не более 300 м при условии подсвежения каждой лавы свежей струей воздуха, поступающей по промежуточному штреку и доводящей содержание метана в воздухе, поступающем из нижней лавы, до концентрации не более 0,5%</w:t>
      </w:r>
      <w:r>
        <w:rPr>
          <w:rStyle w:val="affb"/>
        </w:rPr>
        <w:footnoteReference w:id="81"/>
      </w:r>
      <w:r w:rsidRPr="00BC7927">
        <w:t>.</w:t>
      </w:r>
    </w:p>
    <w:p w14:paraId="60456BE1" w14:textId="013BA732" w:rsidR="00BC7927" w:rsidRDefault="000D3047" w:rsidP="009D521B">
      <w:pPr>
        <w:pStyle w:val="a5"/>
      </w:pPr>
      <w:r w:rsidRPr="000D3047">
        <w:rPr>
          <w:rStyle w:val="af3"/>
        </w:rPr>
        <w:t>Рудные шахты</w:t>
      </w:r>
      <w:r>
        <w:t>.</w:t>
      </w:r>
    </w:p>
    <w:p w14:paraId="13C564E4" w14:textId="5ECE2026" w:rsidR="00BC7927" w:rsidRDefault="000D3047" w:rsidP="000D3047">
      <w:pPr>
        <w:pStyle w:val="a0"/>
        <w:numPr>
          <w:ilvl w:val="0"/>
          <w:numId w:val="81"/>
        </w:numPr>
      </w:pPr>
      <w:r w:rsidRPr="000D3047">
        <w:t>Наличие общешахтного вентиляционного горизонта желательно также и на рудных шахтах.</w:t>
      </w:r>
    </w:p>
    <w:p w14:paraId="3D1ABBD8" w14:textId="2EF82C7A" w:rsidR="000D3047" w:rsidRDefault="000D3047" w:rsidP="000D3047">
      <w:pPr>
        <w:pStyle w:val="a0"/>
        <w:numPr>
          <w:ilvl w:val="0"/>
          <w:numId w:val="81"/>
        </w:numPr>
      </w:pPr>
      <w:r w:rsidRPr="000D3047">
        <w:t>Рекомендуется применять такие схемы, которые обеспечивают сквозное проветривание очистных работ, что в ряде случаев может потребовать проведения полевых вентиляционных восстающих и штреков.</w:t>
      </w:r>
    </w:p>
    <w:p w14:paraId="0321B219" w14:textId="035A42C8" w:rsidR="000D3047" w:rsidRDefault="000D3047" w:rsidP="000D3047">
      <w:pPr>
        <w:pStyle w:val="a0"/>
        <w:numPr>
          <w:ilvl w:val="0"/>
          <w:numId w:val="81"/>
        </w:numPr>
      </w:pPr>
      <w:r w:rsidRPr="000D3047">
        <w:t>Отдельные блоки должны иметь независимое один от другого проветривание; допускается последовательное проветривание не более двух блоков при условии подсвежения исходящей струи первого блока или оч</w:t>
      </w:r>
      <w:r>
        <w:t>и</w:t>
      </w:r>
      <w:r w:rsidRPr="000D3047">
        <w:t>стки е</w:t>
      </w:r>
      <w:r>
        <w:t>ё</w:t>
      </w:r>
      <w:r w:rsidRPr="000D3047">
        <w:t xml:space="preserve"> от пыли (водяные заслоны или туманы).</w:t>
      </w:r>
    </w:p>
    <w:p w14:paraId="509A2133" w14:textId="4B922A56" w:rsidR="00BC7927" w:rsidRDefault="000D3047" w:rsidP="009D521B">
      <w:pPr>
        <w:pStyle w:val="a5"/>
      </w:pPr>
      <w:r w:rsidRPr="000D3047">
        <w:t>Таковы наиболее важные указания, которых следует придерживаться при составлении схем проветривания шахт. В некоторых случаях для правильного решения приходится сделать экономическое сравнение двух-трех схем. Не исключено, что потребуется изменить схему вскрытия или внести изменения в элементы принятой системы разработки.</w:t>
      </w:r>
    </w:p>
    <w:p w14:paraId="311CDA3E" w14:textId="104CEFB7" w:rsidR="00BC7927" w:rsidRDefault="000D3047" w:rsidP="000974EA">
      <w:pPr>
        <w:pStyle w:val="40"/>
      </w:pPr>
      <w:bookmarkStart w:id="503" w:name="_Toc229564944"/>
      <w:r w:rsidRPr="000D3047">
        <w:t>Направление движения воздуха</w:t>
      </w:r>
      <w:bookmarkEnd w:id="503"/>
    </w:p>
    <w:p w14:paraId="37DE1C13" w14:textId="1AACD565" w:rsidR="004A0186" w:rsidRDefault="000D3047" w:rsidP="009D521B">
      <w:pPr>
        <w:pStyle w:val="a5"/>
      </w:pPr>
      <w:r w:rsidRPr="000D3047">
        <w:t>Все рассматриваемые ниже схемы проветривания по направлению движения воздуха могут быть отнесены к одной из следующих:</w:t>
      </w:r>
    </w:p>
    <w:p w14:paraId="01308700" w14:textId="6A862E66" w:rsidR="004A0186" w:rsidRDefault="000D3047" w:rsidP="000D3047">
      <w:pPr>
        <w:pStyle w:val="a1"/>
      </w:pPr>
      <w:r w:rsidRPr="000D3047">
        <w:t>центральная,</w:t>
      </w:r>
    </w:p>
    <w:p w14:paraId="57C1725A" w14:textId="1BBBE75D" w:rsidR="000D3047" w:rsidRDefault="000D3047" w:rsidP="000D3047">
      <w:pPr>
        <w:pStyle w:val="a1"/>
      </w:pPr>
      <w:r w:rsidRPr="000D3047">
        <w:t>фланговая и</w:t>
      </w:r>
    </w:p>
    <w:p w14:paraId="4D5E9EF8" w14:textId="610F5919" w:rsidR="000D3047" w:rsidRDefault="000D3047" w:rsidP="000D3047">
      <w:pPr>
        <w:pStyle w:val="a1"/>
      </w:pPr>
      <w:r w:rsidRPr="000D3047">
        <w:t>комбинированная.</w:t>
      </w:r>
    </w:p>
    <w:p w14:paraId="4CAE8485" w14:textId="7DDD35D5" w:rsidR="004A0186" w:rsidRDefault="000D3047" w:rsidP="009D521B">
      <w:pPr>
        <w:pStyle w:val="a5"/>
      </w:pPr>
      <w:r w:rsidRPr="000D3047">
        <w:t xml:space="preserve">При центральной схеме проветривания движение воздуха в шахте П-образное, т. е. воздух движется сначала к очистным забоям в одном направлении, а затем по </w:t>
      </w:r>
      <w:r w:rsidRPr="000D3047">
        <w:lastRenderedPageBreak/>
        <w:t>вентиляционному штреку возвращается обратно к стволу, расположенному в центральной части шахтного поля. При фланговой схеме движение воздуха прямоточное, т. е. отработанный воздух не возвращается обратно, а поступает в ствол, расположенный на границе шахтного поля. При комбинированной схеме в шахте имеет место как П-образное, так и прямоточное движение воздуха.</w:t>
      </w:r>
    </w:p>
    <w:p w14:paraId="5C6A1919" w14:textId="20C244C5" w:rsidR="004A0186" w:rsidRDefault="000D3047" w:rsidP="009D521B">
      <w:pPr>
        <w:pStyle w:val="a5"/>
      </w:pPr>
      <w:r w:rsidRPr="000D3047">
        <w:t>При, центральной схеме проветривания при прямом ходе отработки для отвода испорченного воздуха к вентиляционному стволу сохраняют вентиляционный штрек. Для этого необходимо, чтобы на угольных шахтах по обе стороны от штрека были оставлены целики достаточных размеров или вентиляционный штрек был пройден (как на угольных, так и на рудных шахтах) по пустым породам.</w:t>
      </w:r>
    </w:p>
    <w:p w14:paraId="372C8C17" w14:textId="6161B8F5" w:rsidR="000D3047" w:rsidRDefault="000D3047" w:rsidP="000974EA">
      <w:pPr>
        <w:pStyle w:val="40"/>
      </w:pPr>
      <w:bookmarkStart w:id="504" w:name="_Toc229564945"/>
      <w:r w:rsidRPr="000D3047">
        <w:t>Взаимное расположение эксплуатационного и вентиляционного шахтных стволов</w:t>
      </w:r>
      <w:bookmarkEnd w:id="504"/>
    </w:p>
    <w:p w14:paraId="01B55956" w14:textId="30093483" w:rsidR="000D3047" w:rsidRDefault="000D3047" w:rsidP="009D521B">
      <w:pPr>
        <w:pStyle w:val="a5"/>
      </w:pPr>
      <w:r w:rsidRPr="000D3047">
        <w:t xml:space="preserve">На </w:t>
      </w:r>
      <w:r>
        <w:t>!</w:t>
      </w:r>
      <w:r w:rsidRPr="000D3047">
        <w:t>рис. 217 показаны основные схемы взаимного расположения шахтных стволов для поступления и выхода воздуха из шахты:</w:t>
      </w:r>
    </w:p>
    <w:p w14:paraId="7F958D4B" w14:textId="77777777" w:rsidR="000D3047" w:rsidRDefault="000D3047" w:rsidP="000D3047">
      <w:pPr>
        <w:pStyle w:val="a5"/>
        <w:keepNext/>
      </w:pPr>
      <w:r>
        <w:rPr>
          <w:noProof/>
        </w:rPr>
        <mc:AlternateContent>
          <mc:Choice Requires="wpc">
            <w:drawing>
              <wp:inline distT="0" distB="0" distL="0" distR="0" wp14:anchorId="1310EA83" wp14:editId="5B2D9C96">
                <wp:extent cx="3779520" cy="2204720"/>
                <wp:effectExtent l="0" t="0" r="0" b="5080"/>
                <wp:docPr id="1501036586" name="Полотно 4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30CABEE" id="Полотно 43"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FB8F010" w14:textId="09FB646D" w:rsidR="000D3047" w:rsidRDefault="000D3047" w:rsidP="000D3047">
      <w:pPr>
        <w:pStyle w:val="afffd"/>
      </w:pPr>
      <w:r>
        <w:t xml:space="preserve">Рисунок </w:t>
      </w:r>
      <w:fldSimple w:instr=" SEQ Рисунок \* ARABIC ">
        <w:r w:rsidR="00D53DE7">
          <w:rPr>
            <w:noProof/>
          </w:rPr>
          <w:t>104</w:t>
        </w:r>
      </w:fldSimple>
      <w:r>
        <w:t xml:space="preserve">. </w:t>
      </w:r>
      <w:r w:rsidRPr="000D3047">
        <w:t>Основные схемы расположения шахтных стволов</w:t>
      </w:r>
    </w:p>
    <w:p w14:paraId="7479AAD2" w14:textId="13B59C23" w:rsidR="000D3047" w:rsidRDefault="000D3047" w:rsidP="000D3047">
      <w:pPr>
        <w:pStyle w:val="a1"/>
      </w:pPr>
      <w:r w:rsidRPr="000D3047">
        <w:t xml:space="preserve">оба ствола — эксплуатационный и вентиляционный — расположены рядом, приблизительно в центре шахтного поля — </w:t>
      </w:r>
      <w:r w:rsidRPr="000D3047">
        <w:rPr>
          <w:rStyle w:val="af3"/>
        </w:rPr>
        <w:t>центрально-сдвоенное расположение</w:t>
      </w:r>
      <w:r w:rsidRPr="000D3047">
        <w:t xml:space="preserve"> (</w:t>
      </w:r>
      <w:r>
        <w:t>!</w:t>
      </w:r>
      <w:r w:rsidRPr="000D3047">
        <w:t>рис. 217, а);</w:t>
      </w:r>
    </w:p>
    <w:p w14:paraId="41F588E4" w14:textId="22D5D588" w:rsidR="000D3047" w:rsidRDefault="000D3047" w:rsidP="000D3047">
      <w:pPr>
        <w:pStyle w:val="a1"/>
      </w:pPr>
      <w:r w:rsidRPr="000D3047">
        <w:t xml:space="preserve">вентиляционный ствол расположен на одной линии с эксплуатационным, но выше его по восстанию на один или несколько этажей — так называемое </w:t>
      </w:r>
      <w:r w:rsidRPr="000D3047">
        <w:rPr>
          <w:rStyle w:val="af3"/>
        </w:rPr>
        <w:t>центральное</w:t>
      </w:r>
      <w:r w:rsidRPr="000D3047">
        <w:t xml:space="preserve"> расположение (</w:t>
      </w:r>
      <w:r>
        <w:t>!</w:t>
      </w:r>
      <w:r w:rsidRPr="000D3047">
        <w:t>рис. 217 ,</w:t>
      </w:r>
      <w:r>
        <w:t>б</w:t>
      </w:r>
      <w:r w:rsidRPr="000D3047">
        <w:t>);</w:t>
      </w:r>
    </w:p>
    <w:p w14:paraId="0C26C71E" w14:textId="046FB51C" w:rsidR="000D3047" w:rsidRDefault="000D3047" w:rsidP="000D3047">
      <w:pPr>
        <w:pStyle w:val="a1"/>
      </w:pPr>
      <w:r w:rsidRPr="000D3047">
        <w:lastRenderedPageBreak/>
        <w:t xml:space="preserve">вентиляторы расположены у границ шахтного поля, на пограничных сбойках или шурфах — так называемое </w:t>
      </w:r>
      <w:r w:rsidRPr="000D3047">
        <w:rPr>
          <w:rStyle w:val="af3"/>
        </w:rPr>
        <w:t>диагональное</w:t>
      </w:r>
      <w:r w:rsidRPr="000D3047">
        <w:t xml:space="preserve"> или, правильнее, </w:t>
      </w:r>
      <w:r w:rsidRPr="000D3047">
        <w:rPr>
          <w:rStyle w:val="af3"/>
        </w:rPr>
        <w:t>фланговое</w:t>
      </w:r>
      <w:r w:rsidRPr="000D3047">
        <w:t xml:space="preserve"> расположение (</w:t>
      </w:r>
      <w:r>
        <w:t>!</w:t>
      </w:r>
      <w:r w:rsidRPr="000D3047">
        <w:t>рис. 217 ,в);</w:t>
      </w:r>
    </w:p>
    <w:p w14:paraId="2D9622C0" w14:textId="03D5DD76" w:rsidR="000D3047" w:rsidRDefault="009900A0" w:rsidP="009D521B">
      <w:pPr>
        <w:pStyle w:val="a5"/>
      </w:pPr>
      <w:r>
        <w:t>в</w:t>
      </w:r>
      <w:r w:rsidRPr="009900A0">
        <w:t xml:space="preserve"> зависимости от того, обслуживает ли фланговый вентилятор целое крыло или несколько пластов, или только один участок, различают схемы:</w:t>
      </w:r>
    </w:p>
    <w:p w14:paraId="23AC4C00" w14:textId="0899743C" w:rsidR="000D3047" w:rsidRDefault="009900A0" w:rsidP="009900A0">
      <w:pPr>
        <w:pStyle w:val="2"/>
      </w:pPr>
      <w:r w:rsidRPr="009900A0">
        <w:t>фланговую крыльевую;</w:t>
      </w:r>
    </w:p>
    <w:p w14:paraId="6215B939" w14:textId="77170A09" w:rsidR="009900A0" w:rsidRDefault="009900A0" w:rsidP="009900A0">
      <w:pPr>
        <w:pStyle w:val="2"/>
      </w:pPr>
      <w:r w:rsidRPr="009900A0">
        <w:t>фланговую групповую;</w:t>
      </w:r>
    </w:p>
    <w:p w14:paraId="4C2195D8" w14:textId="788465EE" w:rsidR="009900A0" w:rsidRDefault="009900A0" w:rsidP="009900A0">
      <w:pPr>
        <w:pStyle w:val="2"/>
      </w:pPr>
      <w:r w:rsidRPr="009900A0">
        <w:t>фланговую участковую;</w:t>
      </w:r>
    </w:p>
    <w:p w14:paraId="73E5AD3F" w14:textId="502E983B" w:rsidR="004A0186" w:rsidRDefault="009900A0" w:rsidP="009900A0">
      <w:pPr>
        <w:pStyle w:val="a1"/>
      </w:pPr>
      <w:r w:rsidRPr="009900A0">
        <w:t>нагнетательный вентилятор расположен на центральном стволе, воздух выходит по фланговым шурфам (</w:t>
      </w:r>
      <w:r>
        <w:t>!</w:t>
      </w:r>
      <w:r w:rsidRPr="009900A0">
        <w:t xml:space="preserve">рис. 217, </w:t>
      </w:r>
      <w:r>
        <w:t>д</w:t>
      </w:r>
      <w:r w:rsidRPr="009900A0">
        <w:t>);</w:t>
      </w:r>
    </w:p>
    <w:p w14:paraId="6885A7DF" w14:textId="4F6EBFC2" w:rsidR="009900A0" w:rsidRDefault="009900A0" w:rsidP="009900A0">
      <w:pPr>
        <w:pStyle w:val="a1"/>
      </w:pPr>
      <w:r w:rsidRPr="009900A0">
        <w:t>в дополнение к центральному нагнетательному вентилятору установлены всасывающие фланговые вентиляторы (</w:t>
      </w:r>
      <w:r>
        <w:t>!</w:t>
      </w:r>
      <w:r w:rsidRPr="009900A0">
        <w:t>рис. 217,</w:t>
      </w:r>
      <w:r>
        <w:t xml:space="preserve"> е</w:t>
      </w:r>
      <w:r w:rsidRPr="009900A0">
        <w:t>);</w:t>
      </w:r>
    </w:p>
    <w:p w14:paraId="52D4594C" w14:textId="6136CE43" w:rsidR="009900A0" w:rsidRDefault="009900A0" w:rsidP="009900A0">
      <w:pPr>
        <w:pStyle w:val="a1"/>
      </w:pPr>
      <w:r w:rsidRPr="009900A0">
        <w:t>для проветривания верхнего горизонта проходят через 100—300 м</w:t>
      </w:r>
      <w:r>
        <w:t xml:space="preserve">, </w:t>
      </w:r>
      <w:r w:rsidRPr="009900A0">
        <w:t>в зависимости от глубины залегания, небольшие вентиляционные шурфы и по мере подвигания работ переносят вентиляторы (</w:t>
      </w:r>
      <w:r>
        <w:t>!</w:t>
      </w:r>
      <w:r w:rsidRPr="009900A0">
        <w:t>рис. 217</w:t>
      </w:r>
      <w:r>
        <w:t>, ж</w:t>
      </w:r>
      <w:r w:rsidRPr="009900A0">
        <w:t>);</w:t>
      </w:r>
    </w:p>
    <w:p w14:paraId="59B28AD3" w14:textId="48EAC043" w:rsidR="009900A0" w:rsidRDefault="009900A0" w:rsidP="009900A0">
      <w:pPr>
        <w:pStyle w:val="a1"/>
      </w:pPr>
      <w:r w:rsidRPr="009900A0">
        <w:t>шахтное поле при неглубоком залегании разбивается на ряд сравнительно небольших самостоятельных участков, обслуживаемых каждый двумя шурфами — для поступающей нисходящей струи (</w:t>
      </w:r>
      <w:r>
        <w:t>!</w:t>
      </w:r>
      <w:r w:rsidRPr="009900A0">
        <w:t>рис. 217,</w:t>
      </w:r>
      <w:r>
        <w:t xml:space="preserve"> </w:t>
      </w:r>
      <w:r w:rsidRPr="009900A0">
        <w:t>з);</w:t>
      </w:r>
    </w:p>
    <w:p w14:paraId="277893F4" w14:textId="7B5D1C46" w:rsidR="009900A0" w:rsidRDefault="009900A0" w:rsidP="009900A0">
      <w:pPr>
        <w:pStyle w:val="a1"/>
      </w:pPr>
      <w:r w:rsidRPr="009900A0">
        <w:t>на крупных шахтах шахтное поле делится на 2—3 самостоятельные вентиляционные единицы (</w:t>
      </w:r>
      <w:r>
        <w:t>!</w:t>
      </w:r>
      <w:r w:rsidRPr="009900A0">
        <w:t>рис. 217, и);</w:t>
      </w:r>
    </w:p>
    <w:p w14:paraId="69D7E211" w14:textId="4C3263B4" w:rsidR="009900A0" w:rsidRDefault="009900A0" w:rsidP="009900A0">
      <w:pPr>
        <w:pStyle w:val="a1"/>
      </w:pPr>
      <w:r w:rsidRPr="009900A0">
        <w:t>при штольневой разработке нагнетательный вентилятор расположен в устье штольни или всасывающий вентилятор над стволом вентиляционного шурфа.</w:t>
      </w:r>
    </w:p>
    <w:p w14:paraId="66C3CBDD" w14:textId="352BB386" w:rsidR="004A0186" w:rsidRDefault="009900A0" w:rsidP="009D521B">
      <w:pPr>
        <w:pStyle w:val="a5"/>
      </w:pPr>
      <w:r w:rsidRPr="009900A0">
        <w:rPr>
          <w:b/>
          <w:bCs/>
        </w:rPr>
        <w:t>Возможности и комбинации отдельных вариантов</w:t>
      </w:r>
      <w:r w:rsidRPr="009900A0">
        <w:t xml:space="preserve">. Схема, показанная на </w:t>
      </w:r>
      <w:r>
        <w:t>!</w:t>
      </w:r>
      <w:r w:rsidRPr="009900A0">
        <w:t xml:space="preserve">рис. 217, а, б, относится к центральной, схема на </w:t>
      </w:r>
      <w:r>
        <w:t>!</w:t>
      </w:r>
      <w:r w:rsidRPr="009900A0">
        <w:t>рис. 217, е — к центрально-фланговой, все остальные схемы (</w:t>
      </w:r>
      <w:r>
        <w:t>!</w:t>
      </w:r>
      <w:r w:rsidRPr="009900A0">
        <w:t>см. рис. 217, кроме и) — к фланговой.</w:t>
      </w:r>
    </w:p>
    <w:p w14:paraId="6624608B" w14:textId="064BEC8B" w:rsidR="009900A0" w:rsidRDefault="009900A0" w:rsidP="009D521B">
      <w:pPr>
        <w:pStyle w:val="a5"/>
      </w:pPr>
      <w:r w:rsidRPr="009900A0">
        <w:t xml:space="preserve">Достоинства и недостатки центральной схемы проветривания приведены в </w:t>
      </w:r>
      <w:r>
        <w:t>!</w:t>
      </w:r>
      <w:r w:rsidRPr="009900A0">
        <w:t>табл. 48</w:t>
      </w:r>
      <w:r>
        <w:t>.</w:t>
      </w:r>
    </w:p>
    <w:p w14:paraId="01F50823" w14:textId="0E0D0281" w:rsidR="009900A0" w:rsidRDefault="009900A0" w:rsidP="009D521B">
      <w:pPr>
        <w:pStyle w:val="a5"/>
      </w:pPr>
      <w:r w:rsidRPr="009900A0">
        <w:t xml:space="preserve">Расход энергии, как показал В. В. Владимирский ![40], одинаков при центральной и фланговой схемах проветривания; принимая, однако, во внимание, что при фланговой схеме режим работы вентилятора остается более или менее постоянным, а следовательно, возможно так подобрать вентилятор, чтобы он работал все время с высоким к. п. д ., расход энергии при фланговой схеме будет несколько </w:t>
      </w:r>
      <w:r w:rsidRPr="009900A0">
        <w:lastRenderedPageBreak/>
        <w:t>ниже, чем при центральной. Наименьший расход будет тогда, когда вентиляционный ствол расположен посредине крыла.</w:t>
      </w:r>
    </w:p>
    <w:p w14:paraId="7FA5BFF1" w14:textId="18848EF0" w:rsidR="009900A0" w:rsidRDefault="009900A0" w:rsidP="009D521B">
      <w:pPr>
        <w:pStyle w:val="a5"/>
      </w:pPr>
      <w:r w:rsidRPr="009900A0">
        <w:t>Центрально-сдвоенная схема проветривания применяется чаще всего при относительно глубоком залегании месторождения (более 150—200 м), не имеющем выхода на земную поверхность; на эту схему обычно переходят после отработки верхних горизонтов месторождений, имеющих выход на поверхность и проветривавшихся сначала через шурфы.</w:t>
      </w:r>
    </w:p>
    <w:p w14:paraId="439F2504" w14:textId="4A13347C" w:rsidR="006173BC" w:rsidRDefault="006173BC" w:rsidP="006173BC">
      <w:pPr>
        <w:pStyle w:val="affd"/>
      </w:pPr>
      <w:r>
        <w:lastRenderedPageBreak/>
        <w:t xml:space="preserve">Таблица </w:t>
      </w:r>
      <w:fldSimple w:instr=" SEQ Таблица \* ARABIC ">
        <w:r w:rsidR="00A60DD8">
          <w:rPr>
            <w:noProof/>
          </w:rPr>
          <w:t>34</w:t>
        </w:r>
      </w:fldSimple>
    </w:p>
    <w:tbl>
      <w:tblPr>
        <w:tblStyle w:val="af4"/>
        <w:tblW w:w="0" w:type="auto"/>
        <w:tblLook w:val="04A0" w:firstRow="1" w:lastRow="0" w:firstColumn="1" w:lastColumn="0" w:noHBand="0" w:noVBand="1"/>
      </w:tblPr>
      <w:tblGrid>
        <w:gridCol w:w="2976"/>
        <w:gridCol w:w="2976"/>
      </w:tblGrid>
      <w:tr w:rsidR="006173BC" w14:paraId="039072C9" w14:textId="77777777" w:rsidTr="000B3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2"/>
          </w:tcPr>
          <w:p w14:paraId="5CA00FF1" w14:textId="4076B3D3" w:rsidR="006173BC" w:rsidRPr="006173BC" w:rsidRDefault="006173BC" w:rsidP="006173BC">
            <w:pPr>
              <w:pStyle w:val="a5"/>
              <w:jc w:val="center"/>
              <w:rPr>
                <w:b/>
                <w:bCs/>
              </w:rPr>
            </w:pPr>
            <w:r w:rsidRPr="006173BC">
              <w:rPr>
                <w:b/>
                <w:bCs/>
              </w:rPr>
              <w:lastRenderedPageBreak/>
              <w:t>Достоинства и недостатки центральной схемы проветривания</w:t>
            </w:r>
          </w:p>
        </w:tc>
      </w:tr>
      <w:tr w:rsidR="006173BC" w14:paraId="0CEC8644" w14:textId="77777777" w:rsidTr="006173BC">
        <w:tc>
          <w:tcPr>
            <w:cnfStyle w:val="001000000000" w:firstRow="0" w:lastRow="0" w:firstColumn="1" w:lastColumn="0" w:oddVBand="0" w:evenVBand="0" w:oddHBand="0" w:evenHBand="0" w:firstRowFirstColumn="0" w:firstRowLastColumn="0" w:lastRowFirstColumn="0" w:lastRowLastColumn="0"/>
            <w:tcW w:w="2976" w:type="dxa"/>
          </w:tcPr>
          <w:p w14:paraId="57904184" w14:textId="0DAF4E88" w:rsidR="006173BC" w:rsidRDefault="006173BC" w:rsidP="009D521B">
            <w:pPr>
              <w:pStyle w:val="a5"/>
            </w:pPr>
            <w:r w:rsidRPr="006173BC">
              <w:t>Более быстрый ввод в эксплуатацию;</w:t>
            </w:r>
          </w:p>
        </w:tc>
        <w:tc>
          <w:tcPr>
            <w:tcW w:w="2976" w:type="dxa"/>
          </w:tcPr>
          <w:p w14:paraId="542E3D25" w14:textId="76B727DB" w:rsidR="006173BC" w:rsidRDefault="006173BC" w:rsidP="009D521B">
            <w:pPr>
              <w:pStyle w:val="a5"/>
              <w:cnfStyle w:val="000000000000" w:firstRow="0" w:lastRow="0" w:firstColumn="0" w:lastColumn="0" w:oddVBand="0" w:evenVBand="0" w:oddHBand="0" w:evenHBand="0" w:firstRowFirstColumn="0" w:firstRowLastColumn="0" w:lastRowFirstColumn="0" w:lastRowLastColumn="0"/>
            </w:pPr>
            <w:r w:rsidRPr="006173BC">
              <w:t>Большие утечки воздуха с нижнего горизонта на вентиляционный (через отработанные блоки), а потому и большая пожарная опасность при рудах, склонных к самовозгоранию;</w:t>
            </w:r>
          </w:p>
        </w:tc>
      </w:tr>
      <w:tr w:rsidR="006173BC" w14:paraId="2A66BD50" w14:textId="77777777" w:rsidTr="006173BC">
        <w:tc>
          <w:tcPr>
            <w:cnfStyle w:val="001000000000" w:firstRow="0" w:lastRow="0" w:firstColumn="1" w:lastColumn="0" w:oddVBand="0" w:evenVBand="0" w:oddHBand="0" w:evenHBand="0" w:firstRowFirstColumn="0" w:firstRowLastColumn="0" w:lastRowFirstColumn="0" w:lastRowLastColumn="0"/>
            <w:tcW w:w="2976" w:type="dxa"/>
          </w:tcPr>
          <w:p w14:paraId="68E79FAA" w14:textId="210745E7" w:rsidR="006173BC" w:rsidRDefault="006173BC" w:rsidP="009D521B">
            <w:pPr>
              <w:pStyle w:val="a5"/>
            </w:pPr>
            <w:r w:rsidRPr="006173BC">
              <w:t>меньшие капитальные затраты до ввода в эксплуатацию;</w:t>
            </w:r>
          </w:p>
        </w:tc>
        <w:tc>
          <w:tcPr>
            <w:tcW w:w="2976" w:type="dxa"/>
          </w:tcPr>
          <w:p w14:paraId="18E5291B" w14:textId="68B0288B" w:rsidR="006173BC" w:rsidRDefault="006173BC" w:rsidP="009D521B">
            <w:pPr>
              <w:pStyle w:val="a5"/>
              <w:cnfStyle w:val="000000000000" w:firstRow="0" w:lastRow="0" w:firstColumn="0" w:lastColumn="0" w:oddVBand="0" w:evenVBand="0" w:oddHBand="0" w:evenHBand="0" w:firstRowFirstColumn="0" w:firstRowLastColumn="0" w:lastRowFirstColumn="0" w:lastRowLastColumn="0"/>
            </w:pPr>
            <w:r w:rsidRPr="006173BC">
              <w:t>большая и неравномерная депрессия;</w:t>
            </w:r>
          </w:p>
        </w:tc>
      </w:tr>
      <w:tr w:rsidR="006173BC" w14:paraId="7C431CBF" w14:textId="77777777" w:rsidTr="006173BC">
        <w:tc>
          <w:tcPr>
            <w:cnfStyle w:val="001000000000" w:firstRow="0" w:lastRow="0" w:firstColumn="1" w:lastColumn="0" w:oddVBand="0" w:evenVBand="0" w:oddHBand="0" w:evenHBand="0" w:firstRowFirstColumn="0" w:firstRowLastColumn="0" w:lastRowFirstColumn="0" w:lastRowLastColumn="0"/>
            <w:tcW w:w="2976" w:type="dxa"/>
          </w:tcPr>
          <w:p w14:paraId="42796AFF" w14:textId="19F0EAC8" w:rsidR="006173BC" w:rsidRDefault="006173BC" w:rsidP="009D521B">
            <w:pPr>
              <w:pStyle w:val="a5"/>
            </w:pPr>
            <w:r w:rsidRPr="006173BC">
              <w:t>концентрация всех поверхностных сооружений;</w:t>
            </w:r>
          </w:p>
        </w:tc>
        <w:tc>
          <w:tcPr>
            <w:tcW w:w="2976" w:type="dxa"/>
          </w:tcPr>
          <w:p w14:paraId="470A96AC" w14:textId="6AE143FE" w:rsidR="006173BC" w:rsidRDefault="006173BC" w:rsidP="009D521B">
            <w:pPr>
              <w:pStyle w:val="a5"/>
              <w:cnfStyle w:val="000000000000" w:firstRow="0" w:lastRow="0" w:firstColumn="0" w:lastColumn="0" w:oddVBand="0" w:evenVBand="0" w:oddHBand="0" w:evenHBand="0" w:firstRowFirstColumn="0" w:firstRowLastColumn="0" w:lastRowFirstColumn="0" w:lastRowLastColumn="0"/>
            </w:pPr>
            <w:r w:rsidRPr="006173BC">
              <w:t>меньшая безопасность — два выхода на поверхность вместо трех;</w:t>
            </w:r>
          </w:p>
        </w:tc>
      </w:tr>
      <w:tr w:rsidR="006173BC" w14:paraId="5056F6D5" w14:textId="77777777" w:rsidTr="006173BC">
        <w:tc>
          <w:tcPr>
            <w:cnfStyle w:val="001000000000" w:firstRow="0" w:lastRow="0" w:firstColumn="1" w:lastColumn="0" w:oddVBand="0" w:evenVBand="0" w:oddHBand="0" w:evenHBand="0" w:firstRowFirstColumn="0" w:firstRowLastColumn="0" w:lastRowFirstColumn="0" w:lastRowLastColumn="0"/>
            <w:tcW w:w="2976" w:type="dxa"/>
          </w:tcPr>
          <w:p w14:paraId="35B2CA8A" w14:textId="1D7E8627" w:rsidR="006173BC" w:rsidRDefault="006173BC" w:rsidP="009D521B">
            <w:pPr>
              <w:pStyle w:val="a5"/>
            </w:pPr>
            <w:r w:rsidRPr="006173BC">
              <w:t>в ряде случаев меньшие потери руды в целиках;</w:t>
            </w:r>
          </w:p>
        </w:tc>
        <w:tc>
          <w:tcPr>
            <w:tcW w:w="2976" w:type="dxa"/>
          </w:tcPr>
          <w:p w14:paraId="2710F36A" w14:textId="776FB1C4" w:rsidR="006173BC" w:rsidRDefault="006173BC" w:rsidP="009D521B">
            <w:pPr>
              <w:pStyle w:val="a5"/>
              <w:cnfStyle w:val="000000000000" w:firstRow="0" w:lastRow="0" w:firstColumn="0" w:lastColumn="0" w:oddVBand="0" w:evenVBand="0" w:oddHBand="0" w:evenHBand="0" w:firstRowFirstColumn="0" w:firstRowLastColumn="0" w:lastRowFirstColumn="0" w:lastRowLastColumn="0"/>
            </w:pPr>
            <w:r w:rsidRPr="006173BC">
              <w:t>необходимость поддержания верхнего вентиляционного штрека (если только он не будет пройден в виде полевой выработки)</w:t>
            </w:r>
          </w:p>
        </w:tc>
      </w:tr>
      <w:tr w:rsidR="006173BC" w14:paraId="2A10827A" w14:textId="77777777" w:rsidTr="006173BC">
        <w:tc>
          <w:tcPr>
            <w:cnfStyle w:val="001000000000" w:firstRow="0" w:lastRow="0" w:firstColumn="1" w:lastColumn="0" w:oddVBand="0" w:evenVBand="0" w:oddHBand="0" w:evenHBand="0" w:firstRowFirstColumn="0" w:firstRowLastColumn="0" w:lastRowFirstColumn="0" w:lastRowLastColumn="0"/>
            <w:tcW w:w="2976" w:type="dxa"/>
          </w:tcPr>
          <w:p w14:paraId="3348349A" w14:textId="6A3E9023" w:rsidR="006173BC" w:rsidRDefault="006173BC" w:rsidP="009D521B">
            <w:pPr>
              <w:pStyle w:val="a5"/>
            </w:pPr>
            <w:r w:rsidRPr="006173BC">
              <w:t>более дешевый подвод энергии;</w:t>
            </w:r>
          </w:p>
        </w:tc>
        <w:tc>
          <w:tcPr>
            <w:tcW w:w="2976" w:type="dxa"/>
          </w:tcPr>
          <w:p w14:paraId="7416CF02" w14:textId="77777777" w:rsidR="006173BC" w:rsidRDefault="006173BC" w:rsidP="009D521B">
            <w:pPr>
              <w:pStyle w:val="a5"/>
              <w:cnfStyle w:val="000000000000" w:firstRow="0" w:lastRow="0" w:firstColumn="0" w:lastColumn="0" w:oddVBand="0" w:evenVBand="0" w:oddHBand="0" w:evenHBand="0" w:firstRowFirstColumn="0" w:firstRowLastColumn="0" w:lastRowFirstColumn="0" w:lastRowLastColumn="0"/>
            </w:pPr>
          </w:p>
        </w:tc>
      </w:tr>
      <w:tr w:rsidR="006173BC" w14:paraId="28E421D2" w14:textId="77777777" w:rsidTr="006173BC">
        <w:tc>
          <w:tcPr>
            <w:cnfStyle w:val="001000000000" w:firstRow="0" w:lastRow="0" w:firstColumn="1" w:lastColumn="0" w:oddVBand="0" w:evenVBand="0" w:oddHBand="0" w:evenHBand="0" w:firstRowFirstColumn="0" w:firstRowLastColumn="0" w:lastRowFirstColumn="0" w:lastRowLastColumn="0"/>
            <w:tcW w:w="2976" w:type="dxa"/>
          </w:tcPr>
          <w:p w14:paraId="46322651" w14:textId="6FCE1413" w:rsidR="006173BC" w:rsidRDefault="006173BC" w:rsidP="009D521B">
            <w:pPr>
              <w:pStyle w:val="a5"/>
            </w:pPr>
            <w:r w:rsidRPr="006173BC">
              <w:t>возможность использовать оба ствола для подъема полезного ископаемого;</w:t>
            </w:r>
          </w:p>
        </w:tc>
        <w:tc>
          <w:tcPr>
            <w:tcW w:w="2976" w:type="dxa"/>
          </w:tcPr>
          <w:p w14:paraId="0CF4DD8D" w14:textId="77777777" w:rsidR="006173BC" w:rsidRDefault="006173BC" w:rsidP="009D521B">
            <w:pPr>
              <w:pStyle w:val="a5"/>
              <w:cnfStyle w:val="000000000000" w:firstRow="0" w:lastRow="0" w:firstColumn="0" w:lastColumn="0" w:oddVBand="0" w:evenVBand="0" w:oddHBand="0" w:evenHBand="0" w:firstRowFirstColumn="0" w:firstRowLastColumn="0" w:lastRowFirstColumn="0" w:lastRowLastColumn="0"/>
            </w:pPr>
          </w:p>
        </w:tc>
      </w:tr>
      <w:tr w:rsidR="006173BC" w14:paraId="6EFD47B9" w14:textId="77777777" w:rsidTr="006173BC">
        <w:tc>
          <w:tcPr>
            <w:cnfStyle w:val="001000000000" w:firstRow="0" w:lastRow="0" w:firstColumn="1" w:lastColumn="0" w:oddVBand="0" w:evenVBand="0" w:oddHBand="0" w:evenHBand="0" w:firstRowFirstColumn="0" w:firstRowLastColumn="0" w:lastRowFirstColumn="0" w:lastRowLastColumn="0"/>
            <w:tcW w:w="2976" w:type="dxa"/>
          </w:tcPr>
          <w:p w14:paraId="6DC3E33F" w14:textId="4E7BE3FA" w:rsidR="006173BC" w:rsidRDefault="006173BC" w:rsidP="009D521B">
            <w:pPr>
              <w:pStyle w:val="a5"/>
            </w:pPr>
            <w:r w:rsidRPr="006173BC">
              <w:t>проще производится углубка ствола;</w:t>
            </w:r>
          </w:p>
        </w:tc>
        <w:tc>
          <w:tcPr>
            <w:tcW w:w="2976" w:type="dxa"/>
          </w:tcPr>
          <w:p w14:paraId="0EF1D822" w14:textId="77777777" w:rsidR="006173BC" w:rsidRDefault="006173BC" w:rsidP="009D521B">
            <w:pPr>
              <w:pStyle w:val="a5"/>
              <w:cnfStyle w:val="000000000000" w:firstRow="0" w:lastRow="0" w:firstColumn="0" w:lastColumn="0" w:oddVBand="0" w:evenVBand="0" w:oddHBand="0" w:evenHBand="0" w:firstRowFirstColumn="0" w:firstRowLastColumn="0" w:lastRowFirstColumn="0" w:lastRowLastColumn="0"/>
            </w:pPr>
          </w:p>
        </w:tc>
      </w:tr>
      <w:tr w:rsidR="006173BC" w14:paraId="4519A7D0" w14:textId="77777777" w:rsidTr="006173BC">
        <w:tc>
          <w:tcPr>
            <w:cnfStyle w:val="001000000000" w:firstRow="0" w:lastRow="0" w:firstColumn="1" w:lastColumn="0" w:oddVBand="0" w:evenVBand="0" w:oddHBand="0" w:evenHBand="0" w:firstRowFirstColumn="0" w:firstRowLastColumn="0" w:lastRowFirstColumn="0" w:lastRowLastColumn="0"/>
            <w:tcW w:w="2976" w:type="dxa"/>
          </w:tcPr>
          <w:p w14:paraId="615F3906" w14:textId="7EC35EAD" w:rsidR="006173BC" w:rsidRDefault="006173BC" w:rsidP="009D521B">
            <w:pPr>
              <w:pStyle w:val="a5"/>
            </w:pPr>
            <w:r w:rsidRPr="006173BC">
              <w:t>легче реверсировать струю;</w:t>
            </w:r>
          </w:p>
        </w:tc>
        <w:tc>
          <w:tcPr>
            <w:tcW w:w="2976" w:type="dxa"/>
          </w:tcPr>
          <w:p w14:paraId="1D1B8DBF" w14:textId="77777777" w:rsidR="006173BC" w:rsidRDefault="006173BC" w:rsidP="009D521B">
            <w:pPr>
              <w:pStyle w:val="a5"/>
              <w:cnfStyle w:val="000000000000" w:firstRow="0" w:lastRow="0" w:firstColumn="0" w:lastColumn="0" w:oddVBand="0" w:evenVBand="0" w:oddHBand="0" w:evenHBand="0" w:firstRowFirstColumn="0" w:firstRowLastColumn="0" w:lastRowFirstColumn="0" w:lastRowLastColumn="0"/>
            </w:pPr>
          </w:p>
        </w:tc>
      </w:tr>
      <w:tr w:rsidR="006173BC" w14:paraId="381C41F0" w14:textId="77777777" w:rsidTr="006173BC">
        <w:tc>
          <w:tcPr>
            <w:cnfStyle w:val="001000000000" w:firstRow="0" w:lastRow="0" w:firstColumn="1" w:lastColumn="0" w:oddVBand="0" w:evenVBand="0" w:oddHBand="0" w:evenHBand="0" w:firstRowFirstColumn="0" w:firstRowLastColumn="0" w:lastRowFirstColumn="0" w:lastRowLastColumn="0"/>
            <w:tcW w:w="2976" w:type="dxa"/>
          </w:tcPr>
          <w:p w14:paraId="1999E194" w14:textId="40B241C4" w:rsidR="006173BC" w:rsidRPr="006173BC" w:rsidRDefault="006173BC" w:rsidP="009D521B">
            <w:pPr>
              <w:pStyle w:val="a5"/>
            </w:pPr>
            <w:r w:rsidRPr="006173BC">
              <w:t>лучший надзор за работой вентилятора</w:t>
            </w:r>
          </w:p>
        </w:tc>
        <w:tc>
          <w:tcPr>
            <w:tcW w:w="2976" w:type="dxa"/>
          </w:tcPr>
          <w:p w14:paraId="3F6F9E64" w14:textId="77777777" w:rsidR="006173BC" w:rsidRDefault="006173BC" w:rsidP="009D521B">
            <w:pPr>
              <w:pStyle w:val="a5"/>
              <w:cnfStyle w:val="000000000000" w:firstRow="0" w:lastRow="0" w:firstColumn="0" w:lastColumn="0" w:oddVBand="0" w:evenVBand="0" w:oddHBand="0" w:evenHBand="0" w:firstRowFirstColumn="0" w:firstRowLastColumn="0" w:lastRowFirstColumn="0" w:lastRowLastColumn="0"/>
            </w:pPr>
          </w:p>
        </w:tc>
      </w:tr>
    </w:tbl>
    <w:p w14:paraId="5DC5E5D3" w14:textId="77777777" w:rsidR="009900A0" w:rsidRDefault="009900A0" w:rsidP="009D521B">
      <w:pPr>
        <w:pStyle w:val="a5"/>
      </w:pPr>
    </w:p>
    <w:p w14:paraId="28FC3EC9" w14:textId="1E3593A5" w:rsidR="009900A0" w:rsidRPr="006173BC" w:rsidRDefault="006173BC" w:rsidP="009D521B">
      <w:pPr>
        <w:pStyle w:val="a5"/>
      </w:pPr>
      <w:r w:rsidRPr="006173BC">
        <w:t>Фланговая схема требует создания сквозного пути для воздуха от центрального до флангового ствола. При разработке первого этажа к границам поля такой путь* создается по мере подвигания очистных работ; после перехода на следующий этаж бывший откаточный штрек становится вентиляционным. Если отработка ведется от границы, то необходимо предварительно пройти откаточный штрек до границы шахтного поля, на что при большой длине крыла может потребоваться много времени. Скоростные методы проведения подготовительных выработок ликвидируют этот недостаток фланговой схемы.</w:t>
      </w:r>
    </w:p>
    <w:p w14:paraId="78DC9A25" w14:textId="4BFCD8D1" w:rsidR="006173BC" w:rsidRPr="00131729" w:rsidRDefault="006173BC" w:rsidP="009D521B">
      <w:pPr>
        <w:pStyle w:val="a5"/>
      </w:pPr>
      <w:r w:rsidRPr="006173BC">
        <w:t>Центрально-отнесенная схема получается в результате проходки второго более глубокого эксплуатационного ствола.</w:t>
      </w:r>
    </w:p>
    <w:p w14:paraId="06ABFF24" w14:textId="4F33B486" w:rsidR="006173BC" w:rsidRPr="00131729" w:rsidRDefault="006173BC" w:rsidP="009D521B">
      <w:pPr>
        <w:pStyle w:val="a5"/>
      </w:pPr>
      <w:r w:rsidRPr="006173BC">
        <w:t>Нагнетательное проветривание (!рис. 217, г) целесообразно применять в тех случаях, когда имеется основание ожидать образования трещин в породах кровли и провалов на поверхности, например при разработке с обрушением мощных пластов или рудных тел, залегающих сравнительно неглубоко; при всасывающем проветривании через эти сообщения с поверхностью засасывалось бы много воздуха, но по мере углубления работ эта связь с поверхностью должна, естественно, затухать, что позволит перейти с нагнетательного на всасывающее проветривание. Эта схема иногда применяется при проветривании горизонтально залегающих месторождений (Подмосковный бассейн) центральным или фланговым вентиляторами, в последнем случае необходимо устройство при каждом фланговом вентиляторе калориферной установки.</w:t>
      </w:r>
    </w:p>
    <w:p w14:paraId="1E996AD5" w14:textId="1F8E9AFF" w:rsidR="006173BC" w:rsidRPr="006173BC" w:rsidRDefault="006173BC" w:rsidP="009D521B">
      <w:pPr>
        <w:pStyle w:val="a5"/>
      </w:pPr>
      <w:r w:rsidRPr="006173BC">
        <w:t>Схема, показанная на !рис. 217, д, находит применение в том случае, когда депрессии отдельных участков получаются существенно различными и желают избежать установки перемычек с окнами (!см. стр. 514); в этом случае иногда прибегают к помощи подземных вентиляторов.</w:t>
      </w:r>
    </w:p>
    <w:p w14:paraId="001FA121" w14:textId="50B782C1" w:rsidR="009900A0" w:rsidRPr="00131729" w:rsidRDefault="006173BC" w:rsidP="009D521B">
      <w:pPr>
        <w:pStyle w:val="a5"/>
      </w:pPr>
      <w:r w:rsidRPr="006173BC">
        <w:t>Центрально-фланговая схема (!рис. 217, е) применяется там, где на одном крыле расположено несколько рабочих участков; часть из них проветривается в этом случае центральным вентилятором, а другие — фланговыми.</w:t>
      </w:r>
    </w:p>
    <w:p w14:paraId="05F8A1D3" w14:textId="7F1C10CC" w:rsidR="006173BC" w:rsidRPr="006173BC" w:rsidRDefault="006173BC" w:rsidP="009D521B">
      <w:pPr>
        <w:pStyle w:val="a5"/>
      </w:pPr>
      <w:r w:rsidRPr="006173BC">
        <w:t>К схеме (!рис. 217, з) прибегают при неглубоком залегании, когда проходка шурфов обходится дешево; в этом случае каждая панель проветривается самостоятельно (месторождение эстонских сланцев).</w:t>
      </w:r>
    </w:p>
    <w:p w14:paraId="217B781D" w14:textId="553FBB21" w:rsidR="009900A0" w:rsidRDefault="006173BC" w:rsidP="009D521B">
      <w:pPr>
        <w:pStyle w:val="a5"/>
      </w:pPr>
      <w:r w:rsidRPr="006173BC">
        <w:lastRenderedPageBreak/>
        <w:t>Фланговая схема проветривания с установкой на поверхности отдельного вентилятора почти для каждого участка широко применяется в Кузбассе, где количество вентиляторов на некоторых шахтах 15 и более. Общего вентиля</w:t>
      </w:r>
      <w:r>
        <w:t>ц</w:t>
      </w:r>
      <w:r w:rsidRPr="006173BC">
        <w:t>ионного горизонта на таких шахтах нет. Причиной, заставившей применить эту схему проветривания, является насыщенность разрабатываемых месторождений пластами угля, притом иногда весьма мощными и часто сближенными; в этих условиях поддержание общего вентиляционного горизонта крайне затруднительно, в особенности при системе разработки с обрушением.</w:t>
      </w:r>
    </w:p>
    <w:p w14:paraId="005E9C4F" w14:textId="0BE273F1" w:rsidR="00612817" w:rsidRDefault="00612817" w:rsidP="009D521B">
      <w:pPr>
        <w:pStyle w:val="a5"/>
      </w:pPr>
      <w:r w:rsidRPr="00612817">
        <w:t>Указанная схема проветривания имеет следующие основные преимущества:</w:t>
      </w:r>
    </w:p>
    <w:p w14:paraId="0E52747F" w14:textId="2941058D" w:rsidR="00612817" w:rsidRDefault="00612817" w:rsidP="00612817">
      <w:pPr>
        <w:pStyle w:val="a0"/>
        <w:numPr>
          <w:ilvl w:val="0"/>
          <w:numId w:val="82"/>
        </w:numPr>
      </w:pPr>
      <w:r w:rsidRPr="00612817">
        <w:t>отпадает необходимость в многочисленных распределительных вентиляционных устройствах;</w:t>
      </w:r>
    </w:p>
    <w:p w14:paraId="51B6F65A" w14:textId="42F835DE" w:rsidR="00612817" w:rsidRDefault="00612817" w:rsidP="00612817">
      <w:pPr>
        <w:pStyle w:val="a0"/>
        <w:numPr>
          <w:ilvl w:val="0"/>
          <w:numId w:val="82"/>
        </w:numPr>
      </w:pPr>
      <w:r w:rsidRPr="00612817">
        <w:t>уменьшается депрессия, развиваемая отдельными вентиляторами, что приводит к снижению расходов на энергию и способствует уменьшению утечек воздуха;</w:t>
      </w:r>
    </w:p>
    <w:p w14:paraId="4D3073D9" w14:textId="2DDEAA72" w:rsidR="00612817" w:rsidRDefault="00612817" w:rsidP="00612817">
      <w:pPr>
        <w:pStyle w:val="a0"/>
        <w:numPr>
          <w:ilvl w:val="0"/>
          <w:numId w:val="82"/>
        </w:numPr>
      </w:pPr>
      <w:r w:rsidRPr="00612817">
        <w:t>вентиляционные выработки можно проходить меньшего сечения;</w:t>
      </w:r>
    </w:p>
    <w:p w14:paraId="7E26EEC2" w14:textId="4A435F5F" w:rsidR="00612817" w:rsidRDefault="00612817" w:rsidP="00612817">
      <w:pPr>
        <w:pStyle w:val="a0"/>
        <w:numPr>
          <w:ilvl w:val="0"/>
          <w:numId w:val="82"/>
        </w:numPr>
      </w:pPr>
      <w:r w:rsidRPr="00612817">
        <w:t>повышается безопасность работ вследствие наличия большого числа выходов на поверхность;</w:t>
      </w:r>
    </w:p>
    <w:p w14:paraId="5E942F78" w14:textId="1EC68177" w:rsidR="00612817" w:rsidRDefault="00612817" w:rsidP="00612817">
      <w:pPr>
        <w:pStyle w:val="a0"/>
        <w:numPr>
          <w:ilvl w:val="0"/>
          <w:numId w:val="82"/>
        </w:numPr>
      </w:pPr>
      <w:r w:rsidRPr="00612817">
        <w:t>облегчается изоляция аварийного участка.</w:t>
      </w:r>
    </w:p>
    <w:p w14:paraId="20FC365B" w14:textId="1E3804DA" w:rsidR="00612817" w:rsidRDefault="00612817" w:rsidP="009D521B">
      <w:pPr>
        <w:pStyle w:val="a5"/>
      </w:pPr>
      <w:r w:rsidRPr="00612817">
        <w:t>Недостатки схемы:</w:t>
      </w:r>
    </w:p>
    <w:p w14:paraId="4468AEC1" w14:textId="3D3AB5B4" w:rsidR="00612817" w:rsidRDefault="00612817" w:rsidP="00612817">
      <w:pPr>
        <w:pStyle w:val="a0"/>
        <w:numPr>
          <w:ilvl w:val="0"/>
          <w:numId w:val="83"/>
        </w:numPr>
      </w:pPr>
      <w:r w:rsidRPr="00612817">
        <w:t>расчет проветривания сложен;</w:t>
      </w:r>
    </w:p>
    <w:p w14:paraId="0A07ED6E" w14:textId="27BA7BA6" w:rsidR="00612817" w:rsidRDefault="00612817" w:rsidP="00612817">
      <w:pPr>
        <w:pStyle w:val="a0"/>
        <w:numPr>
          <w:ilvl w:val="0"/>
          <w:numId w:val="83"/>
        </w:numPr>
      </w:pPr>
      <w:r w:rsidRPr="00612817">
        <w:t>во время эксплуатации трудно обеспечить все участки нужным количеством воздуха и полностью исключить взаимный подсос одних вентиляторов другими;</w:t>
      </w:r>
    </w:p>
    <w:p w14:paraId="2507F8E6" w14:textId="3EA00AFE" w:rsidR="00612817" w:rsidRDefault="00612817" w:rsidP="00612817">
      <w:pPr>
        <w:pStyle w:val="a0"/>
        <w:numPr>
          <w:ilvl w:val="0"/>
          <w:numId w:val="83"/>
        </w:numPr>
      </w:pPr>
      <w:r w:rsidRPr="00612817">
        <w:t>трудность реверсии при аварии;</w:t>
      </w:r>
    </w:p>
    <w:p w14:paraId="3DBBDA7F" w14:textId="687C3150" w:rsidR="00612817" w:rsidRDefault="00612817" w:rsidP="00612817">
      <w:pPr>
        <w:pStyle w:val="a0"/>
        <w:numPr>
          <w:ilvl w:val="0"/>
          <w:numId w:val="83"/>
        </w:numPr>
      </w:pPr>
      <w:r w:rsidRPr="00612817">
        <w:t>трудность контроля работы вентиляторных установок;</w:t>
      </w:r>
    </w:p>
    <w:p w14:paraId="3BEF05AB" w14:textId="7159620F" w:rsidR="00612817" w:rsidRDefault="00612817" w:rsidP="00612817">
      <w:pPr>
        <w:pStyle w:val="a0"/>
        <w:numPr>
          <w:ilvl w:val="0"/>
          <w:numId w:val="83"/>
        </w:numPr>
      </w:pPr>
      <w:r w:rsidRPr="00612817">
        <w:t>большой штат обслуживающего вентиляторные установ</w:t>
      </w:r>
      <w:r w:rsidR="00C35E54" w:rsidRPr="00C35E54">
        <w:t>ки персонала (при переходе на автоматические вентиляторные установки недостатки, указанные в пунктах 4 и 5, отпадут);</w:t>
      </w:r>
    </w:p>
    <w:p w14:paraId="6EBB07EA" w14:textId="57F73CA6" w:rsidR="00C35E54" w:rsidRDefault="00C35E54" w:rsidP="00612817">
      <w:pPr>
        <w:pStyle w:val="a0"/>
        <w:numPr>
          <w:ilvl w:val="0"/>
          <w:numId w:val="83"/>
        </w:numPr>
      </w:pPr>
      <w:r w:rsidRPr="00C35E54">
        <w:t>большая стоимость проходки и поддержания вентиляционных шурфов при переходе на нижележащие горизонты;</w:t>
      </w:r>
    </w:p>
    <w:p w14:paraId="47CE499C" w14:textId="3F3281CB" w:rsidR="00C35E54" w:rsidRDefault="00C35E54" w:rsidP="00612817">
      <w:pPr>
        <w:pStyle w:val="a0"/>
        <w:numPr>
          <w:ilvl w:val="0"/>
          <w:numId w:val="83"/>
        </w:numPr>
      </w:pPr>
      <w:r w:rsidRPr="00C35E54">
        <w:lastRenderedPageBreak/>
        <w:t>после случайной остановки одного из вентиляторов возможно изменение режима работы вентилятора.</w:t>
      </w:r>
    </w:p>
    <w:p w14:paraId="7E762379" w14:textId="74FB1C51" w:rsidR="00612817" w:rsidRDefault="00C35E54" w:rsidP="009D521B">
      <w:pPr>
        <w:pStyle w:val="a5"/>
      </w:pPr>
      <w:r w:rsidRPr="00C35E54">
        <w:t>В настоящее время на шахтах Кузбасса заметно стремление заменить эту схему другими, например фланговой, но с групповыми вентиляторами, обслуживающими группу сближенных пластов, или центрально-сдвоенной схемой.</w:t>
      </w:r>
    </w:p>
    <w:p w14:paraId="31212D02" w14:textId="220B45FD" w:rsidR="00612817" w:rsidRDefault="00C35E54" w:rsidP="000974EA">
      <w:pPr>
        <w:pStyle w:val="40"/>
      </w:pPr>
      <w:bookmarkStart w:id="505" w:name="_Toc229564946"/>
      <w:r w:rsidRPr="00C35E54">
        <w:t>Поверхностная или подземная установка главного вентилятора</w:t>
      </w:r>
      <w:bookmarkEnd w:id="505"/>
    </w:p>
    <w:p w14:paraId="062916FB" w14:textId="5B4EF91D" w:rsidR="00612817" w:rsidRDefault="00C35E54" w:rsidP="009D521B">
      <w:pPr>
        <w:pStyle w:val="a5"/>
      </w:pPr>
      <w:r w:rsidRPr="00C35E54">
        <w:t>Согласно ПБ устанавливать вентиляторы следует на поверхности, так как надзор за такими вентиляторами проще и надежнее, обслуживание легче, подвод энергии дешевле, при пожаре или взрыве вентилятор на поверхности может остаться невредимым; тем не менее могут быть случаи, когда установка подземного вентилятора будет вполне оправдана. Например:</w:t>
      </w:r>
    </w:p>
    <w:p w14:paraId="0BAD8579" w14:textId="496FFCBF" w:rsidR="00612817" w:rsidRDefault="00C35E54" w:rsidP="00C35E54">
      <w:pPr>
        <w:pStyle w:val="a0"/>
        <w:numPr>
          <w:ilvl w:val="0"/>
          <w:numId w:val="84"/>
        </w:numPr>
      </w:pPr>
      <w:r w:rsidRPr="00C35E54">
        <w:t>вентиляционный ствол расположен в зоне оползневых явлений;</w:t>
      </w:r>
    </w:p>
    <w:p w14:paraId="69C2ACA7" w14:textId="226DA87F" w:rsidR="00C35E54" w:rsidRDefault="00C35E54" w:rsidP="00C35E54">
      <w:pPr>
        <w:pStyle w:val="a0"/>
        <w:numPr>
          <w:ilvl w:val="0"/>
          <w:numId w:val="84"/>
        </w:numPr>
      </w:pPr>
      <w:r w:rsidRPr="00C35E54">
        <w:t>площадка у устья вентиляционного ствола не удобна для постройки здания вентилятора или подвержена снежным обвалам;</w:t>
      </w:r>
    </w:p>
    <w:p w14:paraId="6B87A0C4" w14:textId="7BDF4C7D" w:rsidR="00C35E54" w:rsidRDefault="00C35E54" w:rsidP="00C35E54">
      <w:pPr>
        <w:pStyle w:val="a0"/>
        <w:numPr>
          <w:ilvl w:val="0"/>
          <w:numId w:val="84"/>
        </w:numPr>
      </w:pPr>
      <w:r w:rsidRPr="00C35E54">
        <w:t>при замене работающего вентилятора на другой более мощный вблизи вентиляционного ствола не оказывается места для установки.</w:t>
      </w:r>
    </w:p>
    <w:p w14:paraId="71E614E1" w14:textId="769F1252" w:rsidR="009900A0" w:rsidRDefault="00C35E54" w:rsidP="009D521B">
      <w:pPr>
        <w:pStyle w:val="a5"/>
      </w:pPr>
      <w:r w:rsidRPr="00C35E54">
        <w:t>Подземная установка имеет следующие преимущества:</w:t>
      </w:r>
    </w:p>
    <w:p w14:paraId="1F642DD2" w14:textId="6AA3CE42" w:rsidR="009900A0" w:rsidRDefault="00C35E54" w:rsidP="00C35E54">
      <w:pPr>
        <w:pStyle w:val="a0"/>
        <w:numPr>
          <w:ilvl w:val="0"/>
          <w:numId w:val="85"/>
        </w:numPr>
      </w:pPr>
      <w:r w:rsidRPr="00C35E54">
        <w:t>уменьшение подсоса накоротко через устье вентиляционного ствола;</w:t>
      </w:r>
    </w:p>
    <w:p w14:paraId="4FA927EC" w14:textId="6E47157A" w:rsidR="00C35E54" w:rsidRDefault="00C35E54" w:rsidP="00C35E54">
      <w:pPr>
        <w:pStyle w:val="a0"/>
        <w:numPr>
          <w:ilvl w:val="0"/>
          <w:numId w:val="85"/>
        </w:numPr>
      </w:pPr>
      <w:r w:rsidRPr="00C35E54">
        <w:t>возможная экономия в расходах на сооружение здания вентилятора, канала и диффузора;</w:t>
      </w:r>
    </w:p>
    <w:p w14:paraId="2EFC5248" w14:textId="2DFF6C46" w:rsidR="00C35E54" w:rsidRDefault="00C35E54" w:rsidP="00C35E54">
      <w:pPr>
        <w:pStyle w:val="a0"/>
        <w:numPr>
          <w:ilvl w:val="0"/>
          <w:numId w:val="85"/>
        </w:numPr>
      </w:pPr>
      <w:r w:rsidRPr="00C35E54">
        <w:t>возможность применять нагнетательное проветривание без устройства герметического надшахтного здания;</w:t>
      </w:r>
    </w:p>
    <w:p w14:paraId="4ED08580" w14:textId="463D5145" w:rsidR="00C35E54" w:rsidRDefault="00C35E54" w:rsidP="00C35E54">
      <w:pPr>
        <w:pStyle w:val="a0"/>
        <w:numPr>
          <w:ilvl w:val="0"/>
          <w:numId w:val="85"/>
        </w:numPr>
      </w:pPr>
      <w:r w:rsidRPr="00C35E54">
        <w:t>наличие в некоторых случаях существенной экономии в расходах на энергию при установке, например, отдельных вентиляторов для каждого крыла или горизонта (при одновременной разработке нескольких горизонтов) при большой разнице депрессии струй, омывающих эти крылья или горизонт;</w:t>
      </w:r>
    </w:p>
    <w:p w14:paraId="67F0293E" w14:textId="4D12CD6E" w:rsidR="00C35E54" w:rsidRDefault="00C35E54" w:rsidP="00C35E54">
      <w:pPr>
        <w:pStyle w:val="a0"/>
        <w:numPr>
          <w:ilvl w:val="0"/>
          <w:numId w:val="85"/>
        </w:numPr>
      </w:pPr>
      <w:r w:rsidRPr="00C35E54">
        <w:t>большая оперативность при управлении вентиляцией в случаях, когда возникает необходимость существенного изменения количества воздуха в отдельных участках шахты.</w:t>
      </w:r>
    </w:p>
    <w:p w14:paraId="024494BC" w14:textId="0794E144" w:rsidR="004A0186" w:rsidRDefault="00C35E54" w:rsidP="009D521B">
      <w:pPr>
        <w:pStyle w:val="a5"/>
      </w:pPr>
      <w:r w:rsidRPr="00C35E54">
        <w:lastRenderedPageBreak/>
        <w:t>За границей подземная установка вентиляторов главного проветривания с каждым годом находит все большее применение.</w:t>
      </w:r>
    </w:p>
    <w:p w14:paraId="001D7A80" w14:textId="5FD22485" w:rsidR="00C35E54" w:rsidRDefault="00C35E54" w:rsidP="009D521B">
      <w:pPr>
        <w:pStyle w:val="a5"/>
      </w:pPr>
      <w:r w:rsidRPr="00C35E54">
        <w:t>Так, из вновь установленных в Голландии вентиляторов главного проветривания большинство было установлено под землей; аналогичные установки имеются также в Бельгии, Франции и Германии. За рубежом считают, что установка вентилятора под землей при соблюдении соответствующих мер предосторожности не является более опасной, чем установка вентилятора на поверхности.</w:t>
      </w:r>
    </w:p>
    <w:p w14:paraId="1141510C" w14:textId="5BD46864" w:rsidR="00C35E54" w:rsidRDefault="00C35E54" w:rsidP="009D521B">
      <w:pPr>
        <w:pStyle w:val="a5"/>
      </w:pPr>
      <w:r w:rsidRPr="00C35E54">
        <w:t>В качестве запасного может быть установлен поверхностный вентилятор.</w:t>
      </w:r>
    </w:p>
    <w:p w14:paraId="4DC10A44" w14:textId="4B551545" w:rsidR="00C35E54" w:rsidRDefault="00C35E54" w:rsidP="009D521B">
      <w:pPr>
        <w:pStyle w:val="a5"/>
      </w:pPr>
      <w:r w:rsidRPr="00C35E54">
        <w:t>Если вентилятор устанавливается под землей, то необходимо, чтобы:</w:t>
      </w:r>
    </w:p>
    <w:p w14:paraId="17BA15C6" w14:textId="1664F654" w:rsidR="00C35E54" w:rsidRDefault="00C35E54" w:rsidP="00C35E54">
      <w:pPr>
        <w:pStyle w:val="a1"/>
      </w:pPr>
      <w:r w:rsidRPr="00C35E54">
        <w:t>камера вентилятора была расположена на свежей струе;</w:t>
      </w:r>
    </w:p>
    <w:p w14:paraId="58443E5C" w14:textId="3800D7E8" w:rsidR="00C35E54" w:rsidRDefault="00C35E54" w:rsidP="00C35E54">
      <w:pPr>
        <w:pStyle w:val="a1"/>
      </w:pPr>
      <w:r w:rsidRPr="00C35E54">
        <w:t>вентилятор был снабжен дистанционным управлением для пуска, остановки и реверсии.</w:t>
      </w:r>
    </w:p>
    <w:p w14:paraId="4E202A3D" w14:textId="35B3B460" w:rsidR="00C35E54" w:rsidRDefault="00C35E54" w:rsidP="009D521B">
      <w:pPr>
        <w:pStyle w:val="a5"/>
      </w:pPr>
      <w:r w:rsidRPr="00C35E54">
        <w:t>Вентилятор может быть установлен в расширенной части какой-нибудь выработки со шлюзом для прохода людей или в специальной камере.</w:t>
      </w:r>
    </w:p>
    <w:p w14:paraId="22AEF9D0" w14:textId="5F933F31" w:rsidR="00C35E54" w:rsidRDefault="00C35E54" w:rsidP="000974EA">
      <w:pPr>
        <w:pStyle w:val="40"/>
      </w:pPr>
      <w:bookmarkStart w:id="506" w:name="_Toc229564947"/>
      <w:r w:rsidRPr="00C35E54">
        <w:t>Всасывающее или нагнетательное проветривание</w:t>
      </w:r>
      <w:bookmarkEnd w:id="506"/>
    </w:p>
    <w:p w14:paraId="2F993AEC" w14:textId="2FDEF0B3" w:rsidR="00C35E54" w:rsidRDefault="00C35E54" w:rsidP="009D521B">
      <w:pPr>
        <w:pStyle w:val="a5"/>
      </w:pPr>
      <w:r w:rsidRPr="00C35E54">
        <w:t>Правила безопасности требуют для всех шахт выше первой категории по метану применения всасывающего проветривания. Это требование вызвано тем, что после аварийной остановки всасывающего вентилятора давление воздуха должно повыситься на величину депрессии и, следовательно, на короткий промежуток времени в какой-то степени будет задержано газовыделение из выработанного пространства и открытых трещин. На медноколчеданных месторождениях применение нагнетательного проветривания имеет преимущество при слоевой системе разработки для вытеснения в выработанное и обрушенное пространство воздуха, обедненного кислородом, и для предупреждения, в то же время, выхода в рабочие слои нагретого воздуха, а также пожарных газов (если они имеются).</w:t>
      </w:r>
    </w:p>
    <w:p w14:paraId="3598EB90" w14:textId="1FE1EA56" w:rsidR="00C35E54" w:rsidRDefault="00C35E54" w:rsidP="009D521B">
      <w:pPr>
        <w:pStyle w:val="a5"/>
      </w:pPr>
      <w:r w:rsidRPr="00C35E54">
        <w:t>Нагнетательное проветривание, как правило, применяется на шахтах Подмосковного бассейна для задерживания выхода СО</w:t>
      </w:r>
      <w:r>
        <w:t>₂</w:t>
      </w:r>
      <w:r w:rsidRPr="00C35E54">
        <w:t xml:space="preserve"> из старых выработок в предположении (которое требует проверки), что при нагнетании меньше так называемое «г</w:t>
      </w:r>
      <w:r>
        <w:t>а</w:t>
      </w:r>
      <w:r w:rsidRPr="00C35E54">
        <w:t>зование» (массовый выход углекислоты из старых работ). Применение на одной шахте этого бассейна всасывающего проветривания не ухудшило состав рудничной атмосферы.</w:t>
      </w:r>
    </w:p>
    <w:p w14:paraId="6363D83C" w14:textId="56EC5753" w:rsidR="00C35E54" w:rsidRDefault="00C35E54" w:rsidP="009D521B">
      <w:pPr>
        <w:pStyle w:val="a5"/>
      </w:pPr>
      <w:r w:rsidRPr="00C35E54">
        <w:lastRenderedPageBreak/>
        <w:t>При установке нагнетательного вентилятора на место всасывающего направление движения воздуха в очистных работах становится нисходящим, что вызывает неприятные последствия. Этот недостаток можно устранить, если нагнетать воздух на нижний горизонт; при этом устье главного ствола остается открытым и в некоторых случаях (если воздухоподающие выработки не мокрые) можно обойтись без подогрева воздуха.</w:t>
      </w:r>
    </w:p>
    <w:p w14:paraId="18E365FE" w14:textId="229CA854" w:rsidR="00C35E54" w:rsidRDefault="00C35E54" w:rsidP="000974EA">
      <w:pPr>
        <w:pStyle w:val="40"/>
      </w:pPr>
      <w:bookmarkStart w:id="507" w:name="_Toc229564948"/>
      <w:r w:rsidRPr="00C35E54">
        <w:t>Проектирование вентиляции на шахтах, разрабатывающих полезные ископаемые, склонные к самовозгоранию</w:t>
      </w:r>
      <w:bookmarkEnd w:id="507"/>
    </w:p>
    <w:p w14:paraId="4D42F470" w14:textId="6AE6C86B" w:rsidR="00C35E54" w:rsidRDefault="00C35E54" w:rsidP="009D521B">
      <w:pPr>
        <w:pStyle w:val="a5"/>
      </w:pPr>
      <w:r w:rsidRPr="00C35E54">
        <w:t>Опыт разработки пластов каменного угля и колчеданных руд, склонных к самовозгоранию, показывает, что правильной организацией проветривания можно в значительной степени уменьшить число самопроизвольно возникающих подземных пожаров.</w:t>
      </w:r>
    </w:p>
    <w:p w14:paraId="7FBA6E4C" w14:textId="7E5B4C8F" w:rsidR="00C35E54" w:rsidRDefault="00C35E54" w:rsidP="009D521B">
      <w:pPr>
        <w:pStyle w:val="a5"/>
      </w:pPr>
      <w:r w:rsidRPr="00C35E54">
        <w:t>Схема вентиляции шахт, разрабатывающих склонное к самовозгоранию полезное ископаемое, должна быть поэтому такой, чтобы по возможности устранялись:</w:t>
      </w:r>
    </w:p>
    <w:p w14:paraId="7F37DCC4" w14:textId="2953970F" w:rsidR="00C35E54" w:rsidRDefault="00C35E54" w:rsidP="00C35E54">
      <w:pPr>
        <w:pStyle w:val="a1"/>
      </w:pPr>
      <w:r w:rsidRPr="00C35E54">
        <w:t>просачивание воздуха через целики или выработанное пространство из одной подземной выработки в другую;</w:t>
      </w:r>
    </w:p>
    <w:p w14:paraId="5E4505FF" w14:textId="120C0388" w:rsidR="00C35E54" w:rsidRDefault="00C35E54" w:rsidP="00C35E54">
      <w:pPr>
        <w:pStyle w:val="a1"/>
      </w:pPr>
      <w:r w:rsidRPr="00C35E54">
        <w:t>засасывание воздуха с поверхности</w:t>
      </w:r>
      <w:r>
        <w:rPr>
          <w:rStyle w:val="affb"/>
        </w:rPr>
        <w:footnoteReference w:id="82"/>
      </w:r>
      <w:r>
        <w:t>.</w:t>
      </w:r>
    </w:p>
    <w:p w14:paraId="695E9928" w14:textId="1A699364" w:rsidR="00C35E54" w:rsidRDefault="00C35E54" w:rsidP="009D521B">
      <w:pPr>
        <w:pStyle w:val="a5"/>
      </w:pPr>
      <w:r w:rsidRPr="00C35E54">
        <w:t>Для уменьшения утечек воздуха через выработанное пространство следует при выемке к границам отдавать предпочтение фланговой схеме проветривания, а при обратной — центральной; утечки резко снижаются при вскрытии пластов полевыми штреками. Для устранения засасывания с поверхности целесообразно при неглубоком залегании применять нагнетательный способ проветривания (</w:t>
      </w:r>
      <w:r>
        <w:t>!</w:t>
      </w:r>
      <w:r w:rsidRPr="00C35E54">
        <w:t>см. «Горный журнал», 1936, №12, статья инж. Д. Ф. Борисова).</w:t>
      </w:r>
    </w:p>
    <w:p w14:paraId="57166E34" w14:textId="0BC598EF" w:rsidR="009C088A" w:rsidRDefault="009C088A" w:rsidP="009D521B">
      <w:pPr>
        <w:pStyle w:val="a5"/>
      </w:pPr>
      <w:r w:rsidRPr="009C088A">
        <w:t>Поскольку всякое просачивание или засасывание воздуха происходит под влиянием разности давлений или депрессии, последняя на рудниках, разрабатывающих ископаемое, склонное к самовозгоранию, должна быть невелика в тех частях шахтной сети, где возможны прососы воздуха через целики или выработанное пространство, для чего сечение выработок должно быть большим.</w:t>
      </w:r>
    </w:p>
    <w:p w14:paraId="7B746B2C" w14:textId="7D15B43B" w:rsidR="00C35E54" w:rsidRDefault="009C088A" w:rsidP="009D521B">
      <w:pPr>
        <w:pStyle w:val="a5"/>
      </w:pPr>
      <w:r w:rsidRPr="009C088A">
        <w:lastRenderedPageBreak/>
        <w:t>Так как изменение направления движения воздуха способствует самовозгоранию, то вентиляция должна быть обязательно искусственной, вентиляторы же должны обеспечивать не только постоянство направления движения воздуха, но по возможности также и постоянство подачи воздуха на участок, чего трудно достигнуть при одновременной работе на шахте многих вентиляторов, взаимно подсасывающих друг друга (Кузбасс).</w:t>
      </w:r>
    </w:p>
    <w:p w14:paraId="1103B45C" w14:textId="6265A479" w:rsidR="00C35E54" w:rsidRDefault="009C088A" w:rsidP="009D521B">
      <w:pPr>
        <w:pStyle w:val="a5"/>
      </w:pPr>
      <w:r w:rsidRPr="009C088A">
        <w:t>При проектировании вентиляции на колчеданных шахтах необходимо иметь в виду, что нормальные температурные условия работы могут быть достигнуты в основном средствами вентиляции: количество воздуха должно быть достаточным, путь свежей струи во избежание ее нагревания должен быть возможно коротким; проветривание очистных работ должно производиться сквозной струей, а проветривание подготовительных выработок должно быть деятельным.</w:t>
      </w:r>
    </w:p>
    <w:p w14:paraId="460B48D7" w14:textId="5DCEA721" w:rsidR="00C35E54" w:rsidRDefault="009C088A" w:rsidP="000974EA">
      <w:pPr>
        <w:pStyle w:val="40"/>
      </w:pPr>
      <w:bookmarkStart w:id="508" w:name="_Toc229564949"/>
      <w:r w:rsidRPr="009C088A">
        <w:t>Проектирование вентиляции сильно газовых шахт</w:t>
      </w:r>
      <w:bookmarkEnd w:id="508"/>
    </w:p>
    <w:p w14:paraId="342E40B4" w14:textId="4A7AECC0" w:rsidR="00C35E54" w:rsidRDefault="009C088A" w:rsidP="009D521B">
      <w:pPr>
        <w:pStyle w:val="a5"/>
      </w:pPr>
      <w:r w:rsidRPr="009C088A">
        <w:t>Основным мероприятием по борьбе с газовыделением в шахтах является до сего времени деятельное проветривание подземных выработок. Эта мера достаточно эффективна и сравнительно легко выполнима при относительно небольшом количестве выделяющегося газа, для шахт III категории включительно и даже сверхкатегорных шахт с не очень большим газовыделением (до 20—25 м</w:t>
      </w:r>
      <w:r>
        <w:t>³</w:t>
      </w:r>
      <w:r w:rsidRPr="009C088A">
        <w:t>/т). Имеются, однако, шахты, где газовыделение достигает нескольких десятков кубических метров на тонну (до 80—100 м</w:t>
      </w:r>
      <w:r>
        <w:t>³</w:t>
      </w:r>
      <w:r w:rsidRPr="009C088A">
        <w:t>).</w:t>
      </w:r>
    </w:p>
    <w:p w14:paraId="3BBDDAA7" w14:textId="2ADD6CB0" w:rsidR="00C35E54" w:rsidRDefault="009C088A" w:rsidP="009D521B">
      <w:pPr>
        <w:pStyle w:val="a5"/>
      </w:pPr>
      <w:r w:rsidRPr="009C088A">
        <w:t>При принятых у нас нормах содержания газа (</w:t>
      </w:r>
      <w:r>
        <w:t>!</w:t>
      </w:r>
      <w:r w:rsidRPr="009C088A">
        <w:t>см. ч. I) и коэффициенте запаса воздуха 1,45 (</w:t>
      </w:r>
      <w:r>
        <w:t>!</w:t>
      </w:r>
      <w:r w:rsidRPr="009C088A">
        <w:t>см. стр. 572) количество воздуха, необходимое для разбавления этого газа, составляет 0,1 q м</w:t>
      </w:r>
      <w:r>
        <w:t>³</w:t>
      </w:r>
      <w:r w:rsidRPr="009C088A">
        <w:t>/мин на 1 т для участка и 0,135 q м</w:t>
      </w:r>
      <w:r>
        <w:t>³</w:t>
      </w:r>
      <w:r w:rsidRPr="009C088A">
        <w:t>/мин на 1 т для шахты в целом, где q — газообильность в м</w:t>
      </w:r>
      <w:r>
        <w:t>³</w:t>
      </w:r>
      <w:r w:rsidRPr="009C088A">
        <w:t>/т; например, при q = 75 м</w:t>
      </w:r>
      <w:r>
        <w:t>³</w:t>
      </w:r>
      <w:r w:rsidRPr="009C088A">
        <w:t>/т и добыче участка 400 т и шахты 3000 т потребность в воздухе составит: на участке — 3000 м</w:t>
      </w:r>
      <w:r>
        <w:t>³</w:t>
      </w:r>
      <w:r w:rsidRPr="009C088A">
        <w:t>/мин и по шахте в целом — свыше 30000 м</w:t>
      </w:r>
      <w:r>
        <w:t>³</w:t>
      </w:r>
      <w:r w:rsidRPr="009C088A">
        <w:t>/мин. Борьба с газом на таких шахтах требует принятия особых мер:</w:t>
      </w:r>
    </w:p>
    <w:p w14:paraId="510D80EA" w14:textId="21D86232" w:rsidR="00C35E54" w:rsidRDefault="009C088A" w:rsidP="009C088A">
      <w:pPr>
        <w:pStyle w:val="a1"/>
      </w:pPr>
      <w:r w:rsidRPr="009C088A">
        <w:t xml:space="preserve">сечение главных откаточных выработок становится настолько большим (до 40—50 </w:t>
      </w:r>
      <w:r>
        <w:t>м²</w:t>
      </w:r>
      <w:r w:rsidRPr="009C088A">
        <w:t>), что приходится в проектах предусматривать проведение парных выработок;</w:t>
      </w:r>
    </w:p>
    <w:p w14:paraId="66DFAC1F" w14:textId="161A32AB" w:rsidR="009C088A" w:rsidRDefault="009C088A" w:rsidP="009C088A">
      <w:pPr>
        <w:pStyle w:val="a1"/>
      </w:pPr>
      <w:r w:rsidRPr="009C088A">
        <w:t>большое количество воздуха в лавах заставляет уменьшать их длину и переходить от системы лава-этаж к подэтажной системе;</w:t>
      </w:r>
    </w:p>
    <w:p w14:paraId="0E21ACA2" w14:textId="3DD3A07E" w:rsidR="009C088A" w:rsidRDefault="009C088A" w:rsidP="009C088A">
      <w:pPr>
        <w:pStyle w:val="a1"/>
      </w:pPr>
      <w:r w:rsidRPr="009C088A">
        <w:t>из-за большой депрессии существенно возрастают утечки воздуха;</w:t>
      </w:r>
    </w:p>
    <w:p w14:paraId="0C44AACA" w14:textId="24351A17" w:rsidR="009C088A" w:rsidRDefault="009C088A" w:rsidP="009C088A">
      <w:pPr>
        <w:pStyle w:val="a1"/>
      </w:pPr>
      <w:r w:rsidRPr="009C088A">
        <w:lastRenderedPageBreak/>
        <w:t>воздух, движущийся с большой скоростью, сдувает пыль;</w:t>
      </w:r>
    </w:p>
    <w:p w14:paraId="54CA6561" w14:textId="0121F8EC" w:rsidR="009C088A" w:rsidRDefault="009C088A" w:rsidP="009C088A">
      <w:pPr>
        <w:pStyle w:val="a1"/>
      </w:pPr>
      <w:r w:rsidRPr="009C088A">
        <w:t>возрастает стоимость проветривания.</w:t>
      </w:r>
    </w:p>
    <w:p w14:paraId="31D86A9C" w14:textId="42D0890B" w:rsidR="00C35E54" w:rsidRDefault="009C088A" w:rsidP="009D521B">
      <w:pPr>
        <w:pStyle w:val="a5"/>
      </w:pPr>
      <w:r w:rsidRPr="009C088A">
        <w:t>К дополнительным мероприятиям по борьбе с газом относятся:</w:t>
      </w:r>
    </w:p>
    <w:p w14:paraId="573AFD73" w14:textId="67CA3028" w:rsidR="00C35E54" w:rsidRDefault="009C088A" w:rsidP="009C088A">
      <w:pPr>
        <w:pStyle w:val="a1"/>
      </w:pPr>
      <w:r w:rsidRPr="009C088A">
        <w:t>снижение общего газовыделения в выработках;</w:t>
      </w:r>
    </w:p>
    <w:p w14:paraId="7056761E" w14:textId="60A66B37" w:rsidR="009C088A" w:rsidRDefault="009C088A" w:rsidP="009C088A">
      <w:pPr>
        <w:pStyle w:val="a1"/>
      </w:pPr>
      <w:r w:rsidRPr="009C088A">
        <w:t>перераспределение газовыделения во времени с целью уменьшить его интенсивность в местах, где ведутся работы, и перенести его в выработки, где выделение газа представляет меньшую опасность, например в вентиляционный штрек (</w:t>
      </w:r>
      <w:r>
        <w:t>!</w:t>
      </w:r>
      <w:r w:rsidRPr="009C088A">
        <w:t>см. ч. I)</w:t>
      </w:r>
      <w:r>
        <w:t>.</w:t>
      </w:r>
    </w:p>
    <w:p w14:paraId="3C12A4FF" w14:textId="2A65A487" w:rsidR="00C35E54" w:rsidRDefault="009C088A" w:rsidP="009D521B">
      <w:pPr>
        <w:pStyle w:val="a5"/>
      </w:pPr>
      <w:r w:rsidRPr="009C088A">
        <w:t>Перераспределение газовыделения в пространстве и, в частности, перенесение его из очистного забоя на вентиляционный штрек можно достигнуть изменением направления отработки и схемы проветривания. Так, например, при сильном газовыделении из боковых пород в выработанное пространство можно существенно уменьшить выход газа в лаву, если при</w:t>
      </w:r>
    </w:p>
    <w:p w14:paraId="5C440022" w14:textId="77777777" w:rsidR="00E15D58" w:rsidRDefault="00E15D58" w:rsidP="00E15D58">
      <w:pPr>
        <w:pStyle w:val="a5"/>
        <w:keepNext/>
      </w:pPr>
      <w:r>
        <w:rPr>
          <w:noProof/>
        </w:rPr>
        <mc:AlternateContent>
          <mc:Choice Requires="wpc">
            <w:drawing>
              <wp:inline distT="0" distB="0" distL="0" distR="0" wp14:anchorId="1E5CB441" wp14:editId="7E748C61">
                <wp:extent cx="3779520" cy="2204720"/>
                <wp:effectExtent l="0" t="0" r="0" b="5080"/>
                <wp:docPr id="1932205029" name="Полотно 4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083F09D" id="Полотно 44"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CC256F9" w14:textId="57F206FF" w:rsidR="00C35E54" w:rsidRDefault="00E15D58" w:rsidP="00E15D58">
      <w:pPr>
        <w:pStyle w:val="afffd"/>
      </w:pPr>
      <w:r>
        <w:t xml:space="preserve">Рисунок </w:t>
      </w:r>
      <w:fldSimple w:instr=" SEQ Рисунок \* ARABIC ">
        <w:r w:rsidR="00D53DE7">
          <w:rPr>
            <w:noProof/>
          </w:rPr>
          <w:t>105</w:t>
        </w:r>
      </w:fldSimple>
      <w:r>
        <w:t xml:space="preserve">. </w:t>
      </w:r>
      <w:r w:rsidRPr="00E15D58">
        <w:t>Схемы проветривания выемочных участков</w:t>
      </w:r>
    </w:p>
    <w:p w14:paraId="65DD8613" w14:textId="127BB30F" w:rsidR="00C35E54" w:rsidRDefault="00E15D58" w:rsidP="009D521B">
      <w:pPr>
        <w:pStyle w:val="a5"/>
      </w:pPr>
      <w:r w:rsidRPr="00E15D58">
        <w:t>центральной схеме проветривания и прямом ходе отработки допустить такие утечки воздуха через выработанные пространства, чтобы выделяющийся в нем газ выходил непосредственно на вентиляционный штрек (</w:t>
      </w:r>
      <w:r>
        <w:t>!</w:t>
      </w:r>
      <w:r w:rsidRPr="00E15D58">
        <w:t>рис. 218, а). Переход на обратный порядок отработки приведет к следующему (</w:t>
      </w:r>
      <w:r>
        <w:t>!</w:t>
      </w:r>
      <w:r w:rsidRPr="00E15D58">
        <w:t>рис. 218, б): некоторое количество газа из выработанного пространства будет присоединяться к газу из лавы, в результате чего количество этого газа повысится; утечки воздуха будут практически отсутствовать. При фланговой схеме проветривания и прямом направлении отработки (</w:t>
      </w:r>
      <w:r>
        <w:t>!</w:t>
      </w:r>
      <w:r w:rsidRPr="00E15D58">
        <w:t xml:space="preserve">рис. 218, в) некоторое количество воздуха в начале лавы </w:t>
      </w:r>
      <w:r w:rsidRPr="00E15D58">
        <w:lastRenderedPageBreak/>
        <w:t>будет проходить через выработанное пространство, проветривая его, и присоединяться к воздуху в лаве вверху ее; при обратном порядке отработки (</w:t>
      </w:r>
      <w:r>
        <w:t>!</w:t>
      </w:r>
      <w:r w:rsidRPr="00E15D58">
        <w:t>рис. 218, г), вверху лавы вследствие утечек через выработанное пространство количество воздуха будет меньше, чем внизу лавы, но зато газ из выработанного пространства не будет попадать в лаву. Таким образом, с точки зрения совершенства проветривания лавы наилучшей будет схема б и наихудшей схема а, схемы в и г (</w:t>
      </w:r>
      <w:r>
        <w:t>!</w:t>
      </w:r>
      <w:r w:rsidRPr="00E15D58">
        <w:t>см. рис. 218, а, б, в, г) занимают промежуточное положение.</w:t>
      </w:r>
    </w:p>
    <w:p w14:paraId="46D4574C" w14:textId="23484226" w:rsidR="00C35E54" w:rsidRDefault="00E15D58" w:rsidP="009D521B">
      <w:pPr>
        <w:pStyle w:val="a5"/>
      </w:pPr>
      <w:r w:rsidRPr="00E15D58">
        <w:t>Способ подсвежения исходящей струи отдельных подэтажей применяется в том случае, когда эта струя содержит много газа: часть свежего воздуха с верхнего подэтажа штрека по печи (</w:t>
      </w:r>
      <w:r>
        <w:t>!</w:t>
      </w:r>
      <w:r w:rsidRPr="00E15D58">
        <w:t>рис. 219) ответвляется на исходящую струю нижнего подэтажа.</w:t>
      </w:r>
    </w:p>
    <w:p w14:paraId="55358DBA" w14:textId="25FCA2EC" w:rsidR="00C35E54" w:rsidRDefault="00E15D58" w:rsidP="009D521B">
      <w:pPr>
        <w:pStyle w:val="a5"/>
      </w:pPr>
      <w:r w:rsidRPr="00E15D58">
        <w:t>Существующие схемы проветривания как угольных, так я рудных шахт определились постепенно на базе многолетнего опыта эксплуатации месторождений полезных ископаемых.</w:t>
      </w:r>
    </w:p>
    <w:p w14:paraId="5598E795" w14:textId="77777777" w:rsidR="00E15D58" w:rsidRDefault="00E15D58" w:rsidP="00E15D58">
      <w:pPr>
        <w:pStyle w:val="a5"/>
        <w:keepNext/>
      </w:pPr>
      <w:r>
        <w:rPr>
          <w:noProof/>
        </w:rPr>
        <mc:AlternateContent>
          <mc:Choice Requires="wpc">
            <w:drawing>
              <wp:inline distT="0" distB="0" distL="0" distR="0" wp14:anchorId="791F4F69" wp14:editId="499D53C8">
                <wp:extent cx="3779520" cy="2204720"/>
                <wp:effectExtent l="0" t="0" r="0" b="5080"/>
                <wp:docPr id="772000477" name="Полотно 4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1047EFC" id="Полотно 4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02023A4" w14:textId="33B56E32" w:rsidR="00E15D58" w:rsidRDefault="00E15D58" w:rsidP="00E15D58">
      <w:pPr>
        <w:pStyle w:val="afffd"/>
      </w:pPr>
      <w:r>
        <w:t xml:space="preserve">Рисунок </w:t>
      </w:r>
      <w:fldSimple w:instr=" SEQ Рисунок \* ARABIC ">
        <w:r w:rsidR="00D53DE7">
          <w:rPr>
            <w:noProof/>
          </w:rPr>
          <w:t>106</w:t>
        </w:r>
      </w:fldSimple>
      <w:r>
        <w:t xml:space="preserve">. </w:t>
      </w:r>
      <w:r w:rsidRPr="00E15D58">
        <w:t>Способ подсвежения исходящей струи отдельных подэтажей</w:t>
      </w:r>
    </w:p>
    <w:p w14:paraId="599944A4" w14:textId="7A3D7F5E" w:rsidR="00E15D58" w:rsidRDefault="00131729" w:rsidP="009D521B">
      <w:pPr>
        <w:pStyle w:val="a5"/>
      </w:pPr>
      <w:r w:rsidRPr="00131729">
        <w:t>Эти схемы были приспособлены к различным системам разработки, разным схемам вскрытия и подготовки месторождения.</w:t>
      </w:r>
    </w:p>
    <w:p w14:paraId="437C0B63" w14:textId="551A5AEF" w:rsidR="00E15D58" w:rsidRDefault="00162466" w:rsidP="00862D21">
      <w:pPr>
        <w:pStyle w:val="30"/>
      </w:pPr>
      <w:bookmarkStart w:id="509" w:name="_Toc229564950"/>
      <w:bookmarkStart w:id="510" w:name="_Toc229950153"/>
      <w:r w:rsidRPr="00131729">
        <w:lastRenderedPageBreak/>
        <w:t xml:space="preserve">§ 4. </w:t>
      </w:r>
      <w:r w:rsidR="003A07E2">
        <w:t>С</w:t>
      </w:r>
      <w:r w:rsidRPr="00131729">
        <w:t>хемы проветривания пластовых месторождении</w:t>
      </w:r>
      <w:bookmarkEnd w:id="509"/>
      <w:bookmarkEnd w:id="510"/>
    </w:p>
    <w:p w14:paraId="5516EDC0" w14:textId="015D1D7E" w:rsidR="00E15D58" w:rsidRDefault="00131729" w:rsidP="000974EA">
      <w:pPr>
        <w:pStyle w:val="40"/>
      </w:pPr>
      <w:bookmarkStart w:id="511" w:name="_Toc229564951"/>
      <w:r w:rsidRPr="00131729">
        <w:t>Пласты тонкие и средней мощности</w:t>
      </w:r>
      <w:bookmarkEnd w:id="511"/>
    </w:p>
    <w:p w14:paraId="35DB0A45" w14:textId="4F2C2672" w:rsidR="00E15D58" w:rsidRDefault="00131729" w:rsidP="000974EA">
      <w:pPr>
        <w:pStyle w:val="40"/>
      </w:pPr>
      <w:r w:rsidRPr="00131729">
        <w:t>Пологое падение</w:t>
      </w:r>
    </w:p>
    <w:p w14:paraId="57CB6EF4" w14:textId="45F4836A" w:rsidR="00E15D58" w:rsidRDefault="00131729" w:rsidP="00131729">
      <w:pPr>
        <w:pStyle w:val="a1"/>
      </w:pPr>
      <w:r w:rsidRPr="00131729">
        <w:rPr>
          <w:rStyle w:val="af3"/>
        </w:rPr>
        <w:t>Этажная отработка</w:t>
      </w:r>
      <w:r w:rsidRPr="00131729">
        <w:t>. В зависимости от порядка отработки — прямого или обратного — возможны следующие схемы проветривания:</w:t>
      </w:r>
    </w:p>
    <w:p w14:paraId="0553429D" w14:textId="63027E08" w:rsidR="00E15D58" w:rsidRDefault="00131729" w:rsidP="00131729">
      <w:pPr>
        <w:pStyle w:val="a0"/>
        <w:numPr>
          <w:ilvl w:val="0"/>
          <w:numId w:val="86"/>
        </w:numPr>
      </w:pPr>
      <w:r w:rsidRPr="00131729">
        <w:t>При прямой отработке воздух поступает по откаточному штреку, омывает лаву и по вентиляционному (бывшему откаточному штреку) направляется к вентиляционному стволу. Для поддержания штрека по обе его стороны оставляются целики угля или бутовые полосы; после отработки этажа вентиляционный штрек погашается.</w:t>
      </w:r>
    </w:p>
    <w:p w14:paraId="7691BB03" w14:textId="63E4140E" w:rsidR="00131729" w:rsidRDefault="00131729" w:rsidP="00131729">
      <w:pPr>
        <w:pStyle w:val="a0"/>
        <w:numPr>
          <w:ilvl w:val="0"/>
          <w:numId w:val="86"/>
        </w:numPr>
      </w:pPr>
      <w:r w:rsidRPr="00131729">
        <w:t>При обратной отработке, ввиду трудности поддержания откаточного штрека после отработки лавы и не меньшей трудности его восстановления после перехода на следующий горизонт, приходится для каждого нового этажа проходить новый вентиляционный штрек чаще всего в виде парной выработки. В последнее время, в связи с освоением скоростной прохо</w:t>
      </w:r>
      <w:r>
        <w:t>д</w:t>
      </w:r>
      <w:r w:rsidRPr="00131729">
        <w:t>ки</w:t>
      </w:r>
      <w:r>
        <w:t xml:space="preserve"> </w:t>
      </w:r>
      <w:r w:rsidRPr="00131729">
        <w:t>одиночных выработок, появилась возможность проходить длинные выработки, не прибегая к помощи параллельного штрека.</w:t>
      </w:r>
    </w:p>
    <w:p w14:paraId="302AB791" w14:textId="241FE954" w:rsidR="00131729" w:rsidRDefault="00131729" w:rsidP="00131729">
      <w:pPr>
        <w:pStyle w:val="a1"/>
      </w:pPr>
      <w:r w:rsidRPr="00131729">
        <w:rPr>
          <w:rStyle w:val="af3"/>
        </w:rPr>
        <w:t>Панельная отработка</w:t>
      </w:r>
      <w:r w:rsidRPr="00131729">
        <w:t>. Схемы проветривания остаются такими же, как и при этажной отработке с той разницей, что указанное в п. а направление движения воздуха сохраняется только в пределах одной панели. Преимущества панельной отработки с точки зрения вентиляции следующие:</w:t>
      </w:r>
    </w:p>
    <w:p w14:paraId="3D9C44A4" w14:textId="08998609" w:rsidR="00E15D58" w:rsidRDefault="00131729" w:rsidP="00131729">
      <w:pPr>
        <w:pStyle w:val="a0"/>
        <w:numPr>
          <w:ilvl w:val="0"/>
          <w:numId w:val="87"/>
        </w:numPr>
      </w:pPr>
      <w:r w:rsidRPr="00131729">
        <w:t>откаточные и вентиляционные штреки короче, а потому и теряемая в них депрессия меньше;</w:t>
      </w:r>
    </w:p>
    <w:p w14:paraId="39BA1240" w14:textId="6E3733B4" w:rsidR="00131729" w:rsidRDefault="00131729" w:rsidP="00131729">
      <w:pPr>
        <w:pStyle w:val="a0"/>
        <w:numPr>
          <w:ilvl w:val="0"/>
          <w:numId w:val="87"/>
        </w:numPr>
      </w:pPr>
      <w:r w:rsidRPr="00131729">
        <w:t>штреки образуют большое число параллельных соединений, что снижает общее аэродинамическое сопротивление системы.</w:t>
      </w:r>
    </w:p>
    <w:p w14:paraId="7D05B75B" w14:textId="6E53224B" w:rsidR="00E15D58" w:rsidRDefault="00131729" w:rsidP="009D521B">
      <w:pPr>
        <w:pStyle w:val="a5"/>
      </w:pPr>
      <w:r w:rsidRPr="00131729">
        <w:t>В результате, при прочих равных условиях, возможно, по условиям вентиляции, существенно повысить добычу.</w:t>
      </w:r>
    </w:p>
    <w:p w14:paraId="7AA80822" w14:textId="6B6C7DFB" w:rsidR="00131729" w:rsidRDefault="00131729" w:rsidP="009D521B">
      <w:pPr>
        <w:pStyle w:val="a5"/>
      </w:pPr>
      <w:r w:rsidRPr="00131729">
        <w:lastRenderedPageBreak/>
        <w:t>Ниже на нескольких примерах показаны схемы проветривания тонких пластов при пологом падении.</w:t>
      </w:r>
    </w:p>
    <w:p w14:paraId="4F2F68E2" w14:textId="72CB24F4" w:rsidR="00E15D58" w:rsidRDefault="00131729" w:rsidP="009D521B">
      <w:pPr>
        <w:pStyle w:val="a5"/>
      </w:pPr>
      <w:r w:rsidRPr="00131729">
        <w:t>Наиболее простая схема при системе лава-этаж (</w:t>
      </w:r>
      <w:r>
        <w:t>!</w:t>
      </w:r>
      <w:r w:rsidRPr="00131729">
        <w:t>рис. 220); недостаток этой схемы — большая скорость движения воздуха в лаве, ограничивающая на сильно газовых шахтах высоту этажа. При системе разработки с подразделением на подэтажи возможны три схемы проветривания:</w:t>
      </w:r>
    </w:p>
    <w:p w14:paraId="309B97F9" w14:textId="09B32782" w:rsidR="00E15D58" w:rsidRDefault="00131729" w:rsidP="00131729">
      <w:pPr>
        <w:pStyle w:val="2"/>
      </w:pPr>
      <w:r w:rsidRPr="00131729">
        <w:t>последовательное проветривание подэтажей (</w:t>
      </w:r>
      <w:r>
        <w:t>!</w:t>
      </w:r>
      <w:r w:rsidRPr="00131729">
        <w:t>рис. 221),</w:t>
      </w:r>
    </w:p>
    <w:p w14:paraId="37913B05" w14:textId="66F98E2A" w:rsidR="00131729" w:rsidRDefault="00131729" w:rsidP="00131729">
      <w:pPr>
        <w:pStyle w:val="2"/>
      </w:pPr>
      <w:r w:rsidRPr="00131729">
        <w:t>последовательное проветривание с подсвежением (</w:t>
      </w:r>
      <w:r>
        <w:t>!</w:t>
      </w:r>
      <w:r w:rsidRPr="00131729">
        <w:t>рис. 222),</w:t>
      </w:r>
    </w:p>
    <w:p w14:paraId="55C77788" w14:textId="54CC8EBF" w:rsidR="00131729" w:rsidRDefault="00131729" w:rsidP="00131729">
      <w:pPr>
        <w:pStyle w:val="2"/>
      </w:pPr>
      <w:r w:rsidRPr="00131729">
        <w:t>раздельное проветривание подэтажей (рис. 223).</w:t>
      </w:r>
    </w:p>
    <w:p w14:paraId="1B7D9C79" w14:textId="1DB3AEDB" w:rsidR="00E15D58" w:rsidRDefault="00131729" w:rsidP="009D521B">
      <w:pPr>
        <w:pStyle w:val="a5"/>
      </w:pPr>
      <w:r w:rsidRPr="00131729">
        <w:t>На тех шахтах, где разрешается нисходящее проветривание (</w:t>
      </w:r>
      <w:r>
        <w:t>!</w:t>
      </w:r>
      <w:r w:rsidRPr="00131729">
        <w:t xml:space="preserve">см. стр. 514), можно, во избежание последовательного проветривания подэтажей одной струей, применить одну из схем, показанных на </w:t>
      </w:r>
      <w:r>
        <w:t>!</w:t>
      </w:r>
      <w:r w:rsidRPr="00131729">
        <w:t>рис. 224, а, б, в.</w:t>
      </w:r>
    </w:p>
    <w:p w14:paraId="3EB77120" w14:textId="2C163C88" w:rsidR="00E15D58" w:rsidRDefault="00131729" w:rsidP="009D521B">
      <w:pPr>
        <w:pStyle w:val="a5"/>
      </w:pPr>
      <w:r w:rsidRPr="00131729">
        <w:t xml:space="preserve">На </w:t>
      </w:r>
      <w:r>
        <w:t>!</w:t>
      </w:r>
      <w:r w:rsidRPr="00131729">
        <w:t xml:space="preserve">рис. 225 показано, как осуществляется переход струи из одного подэтажа в другой при последовательном проветривании и на </w:t>
      </w:r>
      <w:r>
        <w:t>!</w:t>
      </w:r>
      <w:r w:rsidRPr="00131729">
        <w:t>рис. 226 — при раздельном: воздух из верхней части нижней лавы направляется по печи вниз на вентиляционный подэтажный штрек; а — перемычка, отделяющая струи, омывающие нижнюю и верхнюю лавы. Другой возможный способ проветривания верхнего кутка лавы струей, ответвляемой от свежей струи верхнего подэтажа, менее целесообразен, так как в этом случае куток будет проветриваться нисходящей струей.</w:t>
      </w:r>
    </w:p>
    <w:p w14:paraId="0B072A92" w14:textId="38F3F1A4" w:rsidR="00E15D58" w:rsidRDefault="00131729" w:rsidP="009D521B">
      <w:pPr>
        <w:pStyle w:val="a5"/>
      </w:pPr>
      <w:r w:rsidRPr="00131729">
        <w:t>Схемы проветривания при разработке длинными столбами схожи со схемами при сплошной системе. Часть газа имеет возможность при столбовых системах выделиться в нарезные выработки при их проведении: утечки при этих системах меньше, поскольку штреки расположены в целиках угля. Недостатками столбовой системы, с точки зрения вентиляции, являются:</w:t>
      </w:r>
    </w:p>
    <w:p w14:paraId="1946DA1C" w14:textId="77777777" w:rsidR="00131729" w:rsidRDefault="00131729" w:rsidP="00131729">
      <w:pPr>
        <w:pStyle w:val="a5"/>
        <w:keepNext/>
      </w:pPr>
      <w:r>
        <w:rPr>
          <w:noProof/>
        </w:rPr>
        <w:lastRenderedPageBreak/>
        <mc:AlternateContent>
          <mc:Choice Requires="wpc">
            <w:drawing>
              <wp:inline distT="0" distB="0" distL="0" distR="0" wp14:anchorId="1B9CB165" wp14:editId="3DAE2C1C">
                <wp:extent cx="3779520" cy="2204720"/>
                <wp:effectExtent l="0" t="0" r="0" b="5080"/>
                <wp:docPr id="832839274" name="Полотно 4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7B7ECA2" id="Полотно 4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FB509DC" w14:textId="0F7DCDAE" w:rsidR="00E15D58" w:rsidRDefault="00131729" w:rsidP="00131729">
      <w:pPr>
        <w:pStyle w:val="afffd"/>
      </w:pPr>
      <w:r>
        <w:t xml:space="preserve">Рисунок </w:t>
      </w:r>
      <w:fldSimple w:instr=" SEQ Рисунок \* ARABIC ">
        <w:r w:rsidR="00D53DE7">
          <w:rPr>
            <w:noProof/>
          </w:rPr>
          <w:t>107</w:t>
        </w:r>
      </w:fldSimple>
      <w:r>
        <w:t xml:space="preserve">. </w:t>
      </w:r>
      <w:r w:rsidRPr="00131729">
        <w:t>Схема проветривания при системе разработки лава-этаж (тонкие пласты, пологое падение)</w:t>
      </w:r>
    </w:p>
    <w:p w14:paraId="768866AE" w14:textId="77777777" w:rsidR="00131729" w:rsidRDefault="00131729" w:rsidP="00131729">
      <w:pPr>
        <w:pStyle w:val="a5"/>
        <w:keepNext/>
      </w:pPr>
      <w:r>
        <w:rPr>
          <w:noProof/>
        </w:rPr>
        <mc:AlternateContent>
          <mc:Choice Requires="wpc">
            <w:drawing>
              <wp:inline distT="0" distB="0" distL="0" distR="0" wp14:anchorId="5B810249" wp14:editId="7A234DF3">
                <wp:extent cx="3779520" cy="2204720"/>
                <wp:effectExtent l="0" t="0" r="0" b="5080"/>
                <wp:docPr id="713141277" name="Полотно 4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AFDC22F" id="Полотно 47"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4C645F96" w14:textId="386764F3" w:rsidR="00E15D58" w:rsidRDefault="00131729" w:rsidP="00131729">
      <w:pPr>
        <w:pStyle w:val="afffd"/>
      </w:pPr>
      <w:r>
        <w:t xml:space="preserve">Рисунок </w:t>
      </w:r>
      <w:fldSimple w:instr=" SEQ Рисунок \* ARABIC ">
        <w:r w:rsidR="00D53DE7">
          <w:rPr>
            <w:noProof/>
          </w:rPr>
          <w:t>108</w:t>
        </w:r>
      </w:fldSimple>
      <w:r>
        <w:t xml:space="preserve">. </w:t>
      </w:r>
      <w:r w:rsidRPr="00131729">
        <w:t>Схема последовательного проветривания подэтажей</w:t>
      </w:r>
    </w:p>
    <w:p w14:paraId="58D4FC76" w14:textId="77777777" w:rsidR="003B2A25" w:rsidRDefault="003B2A25" w:rsidP="003B2A25">
      <w:pPr>
        <w:pStyle w:val="a5"/>
        <w:keepNext/>
      </w:pPr>
      <w:r>
        <w:rPr>
          <w:noProof/>
        </w:rPr>
        <w:lastRenderedPageBreak/>
        <mc:AlternateContent>
          <mc:Choice Requires="wpc">
            <w:drawing>
              <wp:inline distT="0" distB="0" distL="0" distR="0" wp14:anchorId="2D50B5B2" wp14:editId="6069D813">
                <wp:extent cx="3779520" cy="2204720"/>
                <wp:effectExtent l="0" t="0" r="0" b="5080"/>
                <wp:docPr id="917090787" name="Полотно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C7AD411" id="Полотно 48"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EA8A367" w14:textId="3D2C3695" w:rsidR="00E15D58" w:rsidRDefault="003B2A25" w:rsidP="003B2A25">
      <w:pPr>
        <w:pStyle w:val="afffd"/>
      </w:pPr>
      <w:r>
        <w:t xml:space="preserve">Рисунок </w:t>
      </w:r>
      <w:fldSimple w:instr=" SEQ Рисунок \* ARABIC ">
        <w:r w:rsidR="00D53DE7">
          <w:rPr>
            <w:noProof/>
          </w:rPr>
          <w:t>109</w:t>
        </w:r>
      </w:fldSimple>
      <w:r>
        <w:t xml:space="preserve">. </w:t>
      </w:r>
      <w:r w:rsidRPr="003B2A25">
        <w:t>Схема последовательного проветривания подэтажей с подсвежением исходящих вентиляционных с</w:t>
      </w:r>
      <w:r>
        <w:t>т</w:t>
      </w:r>
      <w:r w:rsidRPr="003B2A25">
        <w:t>руй</w:t>
      </w:r>
    </w:p>
    <w:p w14:paraId="067491D7" w14:textId="77777777" w:rsidR="003B2A25" w:rsidRDefault="003B2A25" w:rsidP="003B2A25">
      <w:pPr>
        <w:pStyle w:val="a5"/>
        <w:keepNext/>
      </w:pPr>
      <w:r>
        <w:rPr>
          <w:noProof/>
        </w:rPr>
        <mc:AlternateContent>
          <mc:Choice Requires="wpc">
            <w:drawing>
              <wp:inline distT="0" distB="0" distL="0" distR="0" wp14:anchorId="6F1FFDA1" wp14:editId="578443AF">
                <wp:extent cx="3779520" cy="2204720"/>
                <wp:effectExtent l="0" t="0" r="0" b="5080"/>
                <wp:docPr id="2007278806" name="Полотно 4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0D8361B" id="Полотно 49"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2EA4413" w14:textId="29D4949B" w:rsidR="00E15D58" w:rsidRDefault="003B2A25" w:rsidP="003B2A25">
      <w:pPr>
        <w:pStyle w:val="afffd"/>
      </w:pPr>
      <w:r>
        <w:t xml:space="preserve">Рисунок </w:t>
      </w:r>
      <w:fldSimple w:instr=" SEQ Рисунок \* ARABIC ">
        <w:r w:rsidR="00D53DE7">
          <w:rPr>
            <w:noProof/>
          </w:rPr>
          <w:t>110</w:t>
        </w:r>
      </w:fldSimple>
      <w:r>
        <w:t xml:space="preserve">. </w:t>
      </w:r>
      <w:r w:rsidRPr="003B2A25">
        <w:t>Схема раздельного проветривания подэтажей</w:t>
      </w:r>
    </w:p>
    <w:p w14:paraId="2199D419" w14:textId="6578B56C" w:rsidR="00E15D58" w:rsidRDefault="003B2A25" w:rsidP="003B2A25">
      <w:pPr>
        <w:pStyle w:val="2"/>
      </w:pPr>
      <w:r w:rsidRPr="003B2A25">
        <w:t>трудность проветривания нарезных выработок на шахтах с большой газообильностью;</w:t>
      </w:r>
    </w:p>
    <w:p w14:paraId="65DD1F03" w14:textId="1DDB444A" w:rsidR="003B2A25" w:rsidRDefault="003B2A25" w:rsidP="003B2A25">
      <w:pPr>
        <w:pStyle w:val="2"/>
      </w:pPr>
      <w:r w:rsidRPr="003B2A25">
        <w:t>длинный путь воздушной струи, что увеличивает сопротивление участка.</w:t>
      </w:r>
    </w:p>
    <w:p w14:paraId="2A87DCB0" w14:textId="77777777" w:rsidR="003B2A25" w:rsidRDefault="003B2A25" w:rsidP="003B2A25">
      <w:pPr>
        <w:pStyle w:val="a5"/>
        <w:keepNext/>
      </w:pPr>
      <w:r>
        <w:rPr>
          <w:noProof/>
        </w:rPr>
        <w:lastRenderedPageBreak/>
        <mc:AlternateContent>
          <mc:Choice Requires="wpc">
            <w:drawing>
              <wp:inline distT="0" distB="0" distL="0" distR="0" wp14:anchorId="59823518" wp14:editId="50C69D90">
                <wp:extent cx="3779520" cy="2204720"/>
                <wp:effectExtent l="0" t="0" r="0" b="5080"/>
                <wp:docPr id="1850499015" name="Полотно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C03EEB2" id="Полотно 50"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3B456B3" w14:textId="1B1D9C3C" w:rsidR="00E15D58" w:rsidRDefault="003B2A25" w:rsidP="003B2A25">
      <w:pPr>
        <w:pStyle w:val="afffd"/>
      </w:pPr>
      <w:r>
        <w:t xml:space="preserve">Рисунок </w:t>
      </w:r>
      <w:fldSimple w:instr=" SEQ Рисунок \* ARABIC ">
        <w:r w:rsidR="00D53DE7">
          <w:rPr>
            <w:noProof/>
          </w:rPr>
          <w:t>111</w:t>
        </w:r>
      </w:fldSimple>
      <w:r>
        <w:t xml:space="preserve">. </w:t>
      </w:r>
      <w:r w:rsidRPr="003B2A25">
        <w:t>Схемы проветривания подэтажей на шахтах с нисходящим проветриванием</w:t>
      </w:r>
    </w:p>
    <w:p w14:paraId="0A78916E" w14:textId="433938CE" w:rsidR="00E15D58" w:rsidRDefault="003B2A25" w:rsidP="009D521B">
      <w:pPr>
        <w:pStyle w:val="a5"/>
      </w:pPr>
      <w:r w:rsidRPr="003B2A25">
        <w:t>На рис. 227 показана схема последовательного проветривания подэтажей и на</w:t>
      </w:r>
      <w:r>
        <w:t>!</w:t>
      </w:r>
      <w:r w:rsidRPr="003B2A25">
        <w:t xml:space="preserve"> рис. 228 — раздельного проветривания подэтажей; последняя схема при двусторонней работе сложна, требует устройства восьми кроссингов.</w:t>
      </w:r>
    </w:p>
    <w:p w14:paraId="26B940DF" w14:textId="5D99FC1C" w:rsidR="00C35E54" w:rsidRDefault="000E60DD" w:rsidP="009D521B">
      <w:pPr>
        <w:pStyle w:val="a5"/>
      </w:pPr>
      <w:r>
        <w:rPr>
          <w:noProof/>
        </w:rPr>
        <mc:AlternateContent>
          <mc:Choice Requires="wpc">
            <w:drawing>
              <wp:anchor distT="0" distB="0" distL="114300" distR="114300" simplePos="0" relativeHeight="251648077" behindDoc="1" locked="0" layoutInCell="1" allowOverlap="1" wp14:anchorId="651C6763" wp14:editId="640B7131">
                <wp:simplePos x="0" y="0"/>
                <wp:positionH relativeFrom="column">
                  <wp:posOffset>2008505</wp:posOffset>
                </wp:positionH>
                <wp:positionV relativeFrom="paragraph">
                  <wp:posOffset>47625</wp:posOffset>
                </wp:positionV>
                <wp:extent cx="1704340" cy="2180590"/>
                <wp:effectExtent l="0" t="0" r="0" b="0"/>
                <wp:wrapTight wrapText="bothSides">
                  <wp:wrapPolygon edited="0">
                    <wp:start x="0" y="0"/>
                    <wp:lineTo x="0" y="21323"/>
                    <wp:lineTo x="21246" y="21323"/>
                    <wp:lineTo x="21246" y="0"/>
                    <wp:lineTo x="0" y="0"/>
                  </wp:wrapPolygon>
                </wp:wrapTight>
                <wp:docPr id="618395177" name="Полотно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3BCDC310" id="Полотно 52" o:spid="_x0000_s1026" editas="canvas" style="position:absolute;margin-left:158.15pt;margin-top:3.75pt;width:134.2pt;height:171.7pt;z-index:-251668403;mso-width-relative:margin;mso-height-relative:margin" coordsize="17043,21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">
                <v:shape id="_x0000_s1027" type="#_x0000_t75" style="position:absolute;width:17043;height:21805;visibility:visible;mso-wrap-style:square" filled="t">
                  <v:fill o:detectmouseclick="t"/>
                  <v:path o:connecttype="none"/>
                </v:shape>
                <w10:wrap type="tight"/>
              </v:group>
            </w:pict>
          </mc:Fallback>
        </mc:AlternateContent>
      </w:r>
      <w:r>
        <w:rPr>
          <w:noProof/>
        </w:rPr>
        <mc:AlternateContent>
          <mc:Choice Requires="wps">
            <w:drawing>
              <wp:anchor distT="0" distB="0" distL="114300" distR="114300" simplePos="0" relativeHeight="251648079" behindDoc="1" locked="0" layoutInCell="1" allowOverlap="1" wp14:anchorId="26F12453" wp14:editId="4068FCE5">
                <wp:simplePos x="0" y="0"/>
                <wp:positionH relativeFrom="margin">
                  <wp:align>left</wp:align>
                </wp:positionH>
                <wp:positionV relativeFrom="paragraph">
                  <wp:posOffset>2291715</wp:posOffset>
                </wp:positionV>
                <wp:extent cx="1781175" cy="635"/>
                <wp:effectExtent l="0" t="0" r="9525" b="2540"/>
                <wp:wrapTight wrapText="bothSides">
                  <wp:wrapPolygon edited="0">
                    <wp:start x="0" y="0"/>
                    <wp:lineTo x="0" y="20952"/>
                    <wp:lineTo x="21484" y="20952"/>
                    <wp:lineTo x="21484" y="0"/>
                    <wp:lineTo x="0" y="0"/>
                  </wp:wrapPolygon>
                </wp:wrapTight>
                <wp:docPr id="817600538" name="Надпись 1"/>
                <wp:cNvGraphicFramePr/>
                <a:graphic xmlns:a="http://schemas.openxmlformats.org/drawingml/2006/main">
                  <a:graphicData uri="http://schemas.microsoft.com/office/word/2010/wordprocessingShape">
                    <wps:wsp>
                      <wps:cNvSpPr txBox="1"/>
                      <wps:spPr>
                        <a:xfrm>
                          <a:off x="0" y="0"/>
                          <a:ext cx="1781175" cy="635"/>
                        </a:xfrm>
                        <a:prstGeom prst="rect">
                          <a:avLst/>
                        </a:prstGeom>
                        <a:solidFill>
                          <a:prstClr val="white"/>
                        </a:solidFill>
                        <a:ln>
                          <a:noFill/>
                        </a:ln>
                      </wps:spPr>
                      <wps:txbx>
                        <w:txbxContent>
                          <w:p w14:paraId="5E4DEBE5" w14:textId="443B9D99" w:rsidR="000E60DD" w:rsidRPr="00253B2D" w:rsidRDefault="000E60DD" w:rsidP="000E60DD">
                            <w:pPr>
                              <w:pStyle w:val="afffd"/>
                              <w:rPr>
                                <w:rFonts w:eastAsia="Times New Roman" w:cs="Times New Roman"/>
                                <w:noProof/>
                                <w:color w:val="000000" w:themeColor="text2"/>
                                <w:sz w:val="18"/>
                              </w:rPr>
                            </w:pPr>
                            <w:r>
                              <w:t xml:space="preserve">Рисунок </w:t>
                            </w:r>
                            <w:fldSimple w:instr=" SEQ Рисунок \* ARABIC ">
                              <w:r w:rsidR="00D53DE7">
                                <w:rPr>
                                  <w:noProof/>
                                </w:rPr>
                                <w:t>112</w:t>
                              </w:r>
                            </w:fldSimple>
                            <w:r>
                              <w:t xml:space="preserve">. </w:t>
                            </w:r>
                            <w:r w:rsidRPr="000E60DD">
                              <w:t>Поступление воздушной</w:t>
                            </w:r>
                            <w:r>
                              <w:t xml:space="preserve"> </w:t>
                            </w:r>
                            <w:r w:rsidRPr="000E60DD">
                              <w:t>струи из одного подэтажа в другой</w:t>
                            </w:r>
                            <w:r>
                              <w:t xml:space="preserve"> </w:t>
                            </w:r>
                            <w:r w:rsidRPr="000E60DD">
                              <w:t>при последовательном проветривании</w:t>
                            </w:r>
                            <w:r>
                              <w:t xml:space="preserve"> </w:t>
                            </w:r>
                            <w:r w:rsidRPr="000E60DD">
                              <w:t>подэтажей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F12453" id="_x0000_s1082" type="#_x0000_t202" style="position:absolute;left:0;text-align:left;margin-left:0;margin-top:180.45pt;width:140.25pt;height:.05pt;z-index:-251668401;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" stroked="f">
                <v:textbox style="mso-fit-shape-to-text:t" inset="0,0,0,0">
                  <w:txbxContent>
                    <w:p w14:paraId="5E4DEBE5" w14:textId="443B9D99" w:rsidR="000E60DD" w:rsidRPr="00253B2D" w:rsidRDefault="000E60DD" w:rsidP="000E60DD">
                      <w:pPr>
                        <w:pStyle w:val="afffd"/>
                        <w:rPr>
                          <w:rFonts w:eastAsia="Times New Roman" w:cs="Times New Roman"/>
                          <w:noProof/>
                          <w:color w:val="000000" w:themeColor="text2"/>
                          <w:sz w:val="18"/>
                        </w:rPr>
                      </w:pPr>
                      <w:r>
                        <w:t xml:space="preserve">Рисунок </w:t>
                      </w:r>
                      <w:fldSimple w:instr=" SEQ Рисунок \* ARABIC ">
                        <w:r w:rsidR="00D53DE7">
                          <w:rPr>
                            <w:noProof/>
                          </w:rPr>
                          <w:t>112</w:t>
                        </w:r>
                      </w:fldSimple>
                      <w:r>
                        <w:t xml:space="preserve">. </w:t>
                      </w:r>
                      <w:r w:rsidRPr="000E60DD">
                        <w:t>Поступление воздушной</w:t>
                      </w:r>
                      <w:r>
                        <w:t xml:space="preserve"> </w:t>
                      </w:r>
                      <w:r w:rsidRPr="000E60DD">
                        <w:t>струи из одного подэтажа в другой</w:t>
                      </w:r>
                      <w:r>
                        <w:t xml:space="preserve"> </w:t>
                      </w:r>
                      <w:r w:rsidRPr="000E60DD">
                        <w:t>при последовательном проветривании</w:t>
                      </w:r>
                      <w:r>
                        <w:t xml:space="preserve"> </w:t>
                      </w:r>
                      <w:r w:rsidRPr="000E60DD">
                        <w:t>подэтажей</w:t>
                      </w:r>
                    </w:p>
                  </w:txbxContent>
                </v:textbox>
                <w10:wrap type="tight" anchorx="margin"/>
              </v:shape>
            </w:pict>
          </mc:Fallback>
        </mc:AlternateContent>
      </w:r>
      <w:r>
        <w:rPr>
          <w:noProof/>
        </w:rPr>
        <mc:AlternateContent>
          <mc:Choice Requires="wpc">
            <w:drawing>
              <wp:anchor distT="0" distB="0" distL="114300" distR="114300" simplePos="0" relativeHeight="251648076" behindDoc="1" locked="0" layoutInCell="1" allowOverlap="1" wp14:anchorId="6EB9D18B" wp14:editId="10749882">
                <wp:simplePos x="0" y="0"/>
                <wp:positionH relativeFrom="margin">
                  <wp:align>left</wp:align>
                </wp:positionH>
                <wp:positionV relativeFrom="paragraph">
                  <wp:posOffset>533400</wp:posOffset>
                </wp:positionV>
                <wp:extent cx="1609725" cy="1709420"/>
                <wp:effectExtent l="0" t="0" r="9525" b="5080"/>
                <wp:wrapTight wrapText="bothSides">
                  <wp:wrapPolygon edited="0">
                    <wp:start x="0" y="0"/>
                    <wp:lineTo x="0" y="21423"/>
                    <wp:lineTo x="21472" y="21423"/>
                    <wp:lineTo x="21472" y="0"/>
                    <wp:lineTo x="0" y="0"/>
                  </wp:wrapPolygon>
                </wp:wrapTight>
                <wp:docPr id="646144934" name="Полотно 5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5CD2C18F" id="Полотно 51" o:spid="_x0000_s1026" editas="canvas" style="position:absolute;margin-left:0;margin-top:42pt;width:126.75pt;height:134.6pt;z-index:-251668404;mso-position-horizontal:left;mso-position-horizontal-relative:margin;mso-width-relative:margin;mso-height-relative:margin" coordsize="16097,17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">
                <v:shape id="_x0000_s1027" type="#_x0000_t75" style="position:absolute;width:16097;height:17094;visibility:visible;mso-wrap-style:square" filled="t">
                  <v:fill o:detectmouseclick="t"/>
                  <v:path o:connecttype="none"/>
                </v:shape>
                <w10:wrap type="tight" anchorx="margin"/>
              </v:group>
            </w:pict>
          </mc:Fallback>
        </mc:AlternateContent>
      </w:r>
      <w:r>
        <w:rPr>
          <w:noProof/>
        </w:rPr>
        <mc:AlternateContent>
          <mc:Choice Requires="wps">
            <w:drawing>
              <wp:anchor distT="0" distB="0" distL="114300" distR="114300" simplePos="0" relativeHeight="251648078" behindDoc="1" locked="0" layoutInCell="1" allowOverlap="1" wp14:anchorId="5E6488A9" wp14:editId="260246F5">
                <wp:simplePos x="0" y="0"/>
                <wp:positionH relativeFrom="margin">
                  <wp:posOffset>2022475</wp:posOffset>
                </wp:positionH>
                <wp:positionV relativeFrom="paragraph">
                  <wp:posOffset>2360612</wp:posOffset>
                </wp:positionV>
                <wp:extent cx="1737995" cy="635"/>
                <wp:effectExtent l="0" t="0" r="0" b="3175"/>
                <wp:wrapTight wrapText="bothSides">
                  <wp:wrapPolygon edited="0">
                    <wp:start x="0" y="0"/>
                    <wp:lineTo x="0" y="21098"/>
                    <wp:lineTo x="21308" y="21098"/>
                    <wp:lineTo x="21308" y="0"/>
                    <wp:lineTo x="0" y="0"/>
                  </wp:wrapPolygon>
                </wp:wrapTight>
                <wp:docPr id="1785716262" name="Надпись 1"/>
                <wp:cNvGraphicFramePr/>
                <a:graphic xmlns:a="http://schemas.openxmlformats.org/drawingml/2006/main">
                  <a:graphicData uri="http://schemas.microsoft.com/office/word/2010/wordprocessingShape">
                    <wps:wsp>
                      <wps:cNvSpPr txBox="1"/>
                      <wps:spPr>
                        <a:xfrm>
                          <a:off x="0" y="0"/>
                          <a:ext cx="1737995" cy="635"/>
                        </a:xfrm>
                        <a:prstGeom prst="rect">
                          <a:avLst/>
                        </a:prstGeom>
                        <a:solidFill>
                          <a:prstClr val="white"/>
                        </a:solidFill>
                        <a:ln>
                          <a:noFill/>
                        </a:ln>
                      </wps:spPr>
                      <wps:txbx>
                        <w:txbxContent>
                          <w:p w14:paraId="34658285" w14:textId="2038CE28" w:rsidR="000E60DD" w:rsidRPr="004F0E51" w:rsidRDefault="000E60DD" w:rsidP="000E60DD">
                            <w:pPr>
                              <w:pStyle w:val="afffd"/>
                              <w:rPr>
                                <w:rFonts w:eastAsia="Times New Roman" w:cs="Times New Roman"/>
                                <w:noProof/>
                                <w:color w:val="000000" w:themeColor="text2"/>
                                <w:sz w:val="18"/>
                              </w:rPr>
                            </w:pPr>
                            <w:r>
                              <w:t xml:space="preserve">Рисунок </w:t>
                            </w:r>
                            <w:fldSimple w:instr=" SEQ Рисунок \* ARABIC ">
                              <w:r w:rsidR="00D53DE7">
                                <w:rPr>
                                  <w:noProof/>
                                </w:rPr>
                                <w:t>113</w:t>
                              </w:r>
                            </w:fldSimple>
                            <w:r>
                              <w:t xml:space="preserve">. </w:t>
                            </w:r>
                            <w:r w:rsidRPr="000E60DD">
                              <w:t>Раздельное проветривание</w:t>
                            </w:r>
                            <w:r>
                              <w:t xml:space="preserve"> </w:t>
                            </w:r>
                            <w:r w:rsidRPr="000E60DD">
                              <w:t>подэтажей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6488A9" id="_x0000_s1083" type="#_x0000_t202" style="position:absolute;left:0;text-align:left;margin-left:159.25pt;margin-top:185.85pt;width:136.85pt;height:.05pt;z-index:-25166840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" stroked="f">
                <v:textbox style="mso-fit-shape-to-text:t" inset="0,0,0,0">
                  <w:txbxContent>
                    <w:p w14:paraId="34658285" w14:textId="2038CE28" w:rsidR="000E60DD" w:rsidRPr="004F0E51" w:rsidRDefault="000E60DD" w:rsidP="000E60DD">
                      <w:pPr>
                        <w:pStyle w:val="afffd"/>
                        <w:rPr>
                          <w:rFonts w:eastAsia="Times New Roman" w:cs="Times New Roman"/>
                          <w:noProof/>
                          <w:color w:val="000000" w:themeColor="text2"/>
                          <w:sz w:val="18"/>
                        </w:rPr>
                      </w:pPr>
                      <w:r>
                        <w:t xml:space="preserve">Рисунок </w:t>
                      </w:r>
                      <w:fldSimple w:instr=" SEQ Рисунок \* ARABIC ">
                        <w:r w:rsidR="00D53DE7">
                          <w:rPr>
                            <w:noProof/>
                          </w:rPr>
                          <w:t>113</w:t>
                        </w:r>
                      </w:fldSimple>
                      <w:r>
                        <w:t xml:space="preserve">. </w:t>
                      </w:r>
                      <w:r w:rsidRPr="000E60DD">
                        <w:t>Раздельное проветривание</w:t>
                      </w:r>
                      <w:r>
                        <w:t xml:space="preserve"> </w:t>
                      </w:r>
                      <w:r w:rsidRPr="000E60DD">
                        <w:t>подэтажей</w:t>
                      </w:r>
                    </w:p>
                  </w:txbxContent>
                </v:textbox>
                <w10:wrap type="tight" anchorx="margin"/>
              </v:shape>
            </w:pict>
          </mc:Fallback>
        </mc:AlternateContent>
      </w:r>
      <w:r w:rsidR="00243FB6" w:rsidRPr="00243FB6">
        <w:t>Переход струи из одного</w:t>
      </w:r>
      <w:r w:rsidR="00243FB6">
        <w:t xml:space="preserve"> </w:t>
      </w:r>
      <w:r w:rsidR="00243FB6" w:rsidRPr="00243FB6">
        <w:t>подэтажа в другой показан на</w:t>
      </w:r>
      <w:r w:rsidR="00243FB6">
        <w:t xml:space="preserve"> !</w:t>
      </w:r>
      <w:r w:rsidR="00243FB6" w:rsidRPr="00243FB6">
        <w:t>рис. 229. Разделение двух</w:t>
      </w:r>
      <w:r w:rsidR="00243FB6">
        <w:t xml:space="preserve"> </w:t>
      </w:r>
      <w:r w:rsidR="00243FB6" w:rsidRPr="00243FB6">
        <w:t>смежных струй при обособленном</w:t>
      </w:r>
      <w:r w:rsidR="00243FB6">
        <w:t xml:space="preserve"> </w:t>
      </w:r>
      <w:r w:rsidR="00243FB6" w:rsidRPr="00243FB6">
        <w:t>проветривании</w:t>
      </w:r>
      <w:r w:rsidR="00243FB6">
        <w:t xml:space="preserve"> под</w:t>
      </w:r>
      <w:r w:rsidR="00243FB6" w:rsidRPr="00243FB6">
        <w:t>этажей достигается установкой перемычек ≪а≫ (</w:t>
      </w:r>
      <w:r>
        <w:t>!</w:t>
      </w:r>
      <w:r w:rsidR="00243FB6" w:rsidRPr="00243FB6">
        <w:t>рис. 230); достигнуть</w:t>
      </w:r>
      <w:r>
        <w:t xml:space="preserve"> </w:t>
      </w:r>
      <w:r w:rsidR="00243FB6" w:rsidRPr="00243FB6">
        <w:t>полного прекращения просачивания воздуха из одной</w:t>
      </w:r>
      <w:r>
        <w:t xml:space="preserve"> </w:t>
      </w:r>
      <w:r w:rsidR="00243FB6" w:rsidRPr="00243FB6">
        <w:t>струи в другую при этой схеме проветривания очень трудно.</w:t>
      </w:r>
    </w:p>
    <w:p w14:paraId="5AD201AC" w14:textId="5B0E62D9" w:rsidR="000E60DD" w:rsidRDefault="001156CA" w:rsidP="00FF611E">
      <w:pPr>
        <w:pStyle w:val="a5"/>
      </w:pPr>
      <w:r>
        <w:rPr>
          <w:noProof/>
        </w:rPr>
        <w:lastRenderedPageBreak/>
        <mc:AlternateContent>
          <mc:Choice Requires="wps">
            <w:drawing>
              <wp:anchor distT="0" distB="0" distL="114300" distR="114300" simplePos="0" relativeHeight="251648082" behindDoc="1" locked="0" layoutInCell="1" allowOverlap="1" wp14:anchorId="1A5835DD" wp14:editId="759AD08B">
                <wp:simplePos x="0" y="0"/>
                <wp:positionH relativeFrom="margin">
                  <wp:align>right</wp:align>
                </wp:positionH>
                <wp:positionV relativeFrom="paragraph">
                  <wp:posOffset>3300095</wp:posOffset>
                </wp:positionV>
                <wp:extent cx="1724025" cy="451485"/>
                <wp:effectExtent l="0" t="0" r="9525" b="5715"/>
                <wp:wrapTight wrapText="bothSides">
                  <wp:wrapPolygon edited="0">
                    <wp:start x="0" y="0"/>
                    <wp:lineTo x="0" y="20962"/>
                    <wp:lineTo x="21481" y="20962"/>
                    <wp:lineTo x="21481" y="0"/>
                    <wp:lineTo x="0" y="0"/>
                  </wp:wrapPolygon>
                </wp:wrapTight>
                <wp:docPr id="948765987" name="Надпись 1"/>
                <wp:cNvGraphicFramePr/>
                <a:graphic xmlns:a="http://schemas.openxmlformats.org/drawingml/2006/main">
                  <a:graphicData uri="http://schemas.microsoft.com/office/word/2010/wordprocessingShape">
                    <wps:wsp>
                      <wps:cNvSpPr txBox="1"/>
                      <wps:spPr>
                        <a:xfrm>
                          <a:off x="0" y="0"/>
                          <a:ext cx="1724025" cy="451485"/>
                        </a:xfrm>
                        <a:prstGeom prst="rect">
                          <a:avLst/>
                        </a:prstGeom>
                        <a:solidFill>
                          <a:prstClr val="white"/>
                        </a:solidFill>
                        <a:ln>
                          <a:noFill/>
                        </a:ln>
                      </wps:spPr>
                      <wps:txbx>
                        <w:txbxContent>
                          <w:p w14:paraId="3D64EB10" w14:textId="0F6C5528" w:rsidR="001156CA" w:rsidRPr="00FE3856" w:rsidRDefault="001156CA" w:rsidP="001156CA">
                            <w:pPr>
                              <w:pStyle w:val="afffd"/>
                              <w:rPr>
                                <w:rFonts w:eastAsia="Times New Roman" w:cs="Times New Roman"/>
                                <w:noProof/>
                                <w:color w:val="000000" w:themeColor="text2"/>
                                <w:sz w:val="18"/>
                              </w:rPr>
                            </w:pPr>
                            <w:r>
                              <w:t xml:space="preserve">Рисунок </w:t>
                            </w:r>
                            <w:fldSimple w:instr=" SEQ Рисунок \* ARABIC ">
                              <w:r w:rsidR="00D53DE7">
                                <w:rPr>
                                  <w:noProof/>
                                </w:rPr>
                                <w:t>114</w:t>
                              </w:r>
                            </w:fldSimple>
                            <w:r>
                              <w:t xml:space="preserve">. </w:t>
                            </w:r>
                            <w:r w:rsidRPr="001156CA">
                              <w:t>Схема раздельного проветривания подэтажей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5835DD" id="_x0000_s1084" type="#_x0000_t202" style="position:absolute;left:0;text-align:left;margin-left:84.55pt;margin-top:259.85pt;width:135.75pt;height:35.55pt;z-index:-25166839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" stroked="f">
                <v:textbox inset="0,0,0,0">
                  <w:txbxContent>
                    <w:p w14:paraId="3D64EB10" w14:textId="0F6C5528" w:rsidR="001156CA" w:rsidRPr="00FE3856" w:rsidRDefault="001156CA" w:rsidP="001156CA">
                      <w:pPr>
                        <w:pStyle w:val="afffd"/>
                        <w:rPr>
                          <w:rFonts w:eastAsia="Times New Roman" w:cs="Times New Roman"/>
                          <w:noProof/>
                          <w:color w:val="000000" w:themeColor="text2"/>
                          <w:sz w:val="18"/>
                        </w:rPr>
                      </w:pPr>
                      <w:r>
                        <w:t xml:space="preserve">Рисунок </w:t>
                      </w:r>
                      <w:fldSimple w:instr=" SEQ Рисунок \* ARABIC ">
                        <w:r w:rsidR="00D53DE7">
                          <w:rPr>
                            <w:noProof/>
                          </w:rPr>
                          <w:t>114</w:t>
                        </w:r>
                      </w:fldSimple>
                      <w:r>
                        <w:t xml:space="preserve">. </w:t>
                      </w:r>
                      <w:r w:rsidRPr="001156CA">
                        <w:t>Схема раздельного проветривания подэтажей</w:t>
                      </w:r>
                    </w:p>
                  </w:txbxContent>
                </v:textbox>
                <w10:wrap type="tight" anchorx="margin"/>
              </v:shape>
            </w:pict>
          </mc:Fallback>
        </mc:AlternateContent>
      </w:r>
      <w:r>
        <w:rPr>
          <w:noProof/>
        </w:rPr>
        <mc:AlternateContent>
          <mc:Choice Requires="wpc">
            <w:drawing>
              <wp:anchor distT="0" distB="0" distL="114300" distR="114300" simplePos="0" relativeHeight="251648081" behindDoc="1" locked="0" layoutInCell="1" allowOverlap="1" wp14:anchorId="64218711" wp14:editId="146B5B50">
                <wp:simplePos x="0" y="0"/>
                <wp:positionH relativeFrom="margin">
                  <wp:align>right</wp:align>
                </wp:positionH>
                <wp:positionV relativeFrom="paragraph">
                  <wp:posOffset>975995</wp:posOffset>
                </wp:positionV>
                <wp:extent cx="1726565" cy="2204720"/>
                <wp:effectExtent l="0" t="0" r="6985" b="5080"/>
                <wp:wrapTight wrapText="bothSides">
                  <wp:wrapPolygon edited="0">
                    <wp:start x="0" y="0"/>
                    <wp:lineTo x="0" y="21463"/>
                    <wp:lineTo x="21449" y="21463"/>
                    <wp:lineTo x="21449" y="0"/>
                    <wp:lineTo x="0" y="0"/>
                  </wp:wrapPolygon>
                </wp:wrapTight>
                <wp:docPr id="382366325" name="Полотно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33352C8E" id="Полотно 54" o:spid="_x0000_s1026" editas="canvas" style="position:absolute;margin-left:84.75pt;margin-top:76.85pt;width:135.95pt;height:173.6pt;z-index:-251668399;mso-position-horizontal:right;mso-position-horizontal-relative:margin;mso-width-relative:margin" coordsize="1726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">
                <v:shape id="_x0000_s1027" type="#_x0000_t75" style="position:absolute;width:17265;height:22047;visibility:visible;mso-wrap-style:square" filled="t">
                  <v:fill o:detectmouseclick="t"/>
                  <v:path o:connecttype="none"/>
                </v:shape>
                <w10:wrap type="tight" anchorx="margin"/>
              </v:group>
            </w:pict>
          </mc:Fallback>
        </mc:AlternateContent>
      </w:r>
      <w:r w:rsidR="00FF611E" w:rsidRPr="00FF611E">
        <w:t>Проветривание забоев нарезных работ (штрека и бремсберга)</w:t>
      </w:r>
      <w:r w:rsidR="00FF611E">
        <w:t xml:space="preserve"> </w:t>
      </w:r>
      <w:r w:rsidR="00FF611E" w:rsidRPr="00FF611E">
        <w:t xml:space="preserve">осуществлено по схеме, изображенной на </w:t>
      </w:r>
      <w:r w:rsidR="00FF611E">
        <w:t>!</w:t>
      </w:r>
      <w:r w:rsidR="00FF611E" w:rsidRPr="00FF611E">
        <w:t>рис. 231.</w:t>
      </w:r>
      <w:r w:rsidR="00FF611E">
        <w:t xml:space="preserve"> </w:t>
      </w:r>
      <w:r w:rsidR="00FF611E" w:rsidRPr="00FF611E">
        <w:t>В дальнейшем схема становится такой, как показано на</w:t>
      </w:r>
      <w:r w:rsidR="00FF611E">
        <w:t xml:space="preserve"> !</w:t>
      </w:r>
      <w:r w:rsidR="00FF611E" w:rsidRPr="00FF611E">
        <w:t>рис. 232, на которой забои нарезных выработок проветриваются</w:t>
      </w:r>
      <w:r w:rsidR="00FF611E">
        <w:t xml:space="preserve"> </w:t>
      </w:r>
      <w:r w:rsidR="00FF611E" w:rsidRPr="00FF611E">
        <w:t>раздельно, а затем, после того как ходок бремсберга собьется</w:t>
      </w:r>
      <w:r w:rsidR="00FF611E">
        <w:t xml:space="preserve"> </w:t>
      </w:r>
      <w:r w:rsidR="00FF611E" w:rsidRPr="00FF611E">
        <w:t xml:space="preserve">с вентиляционным штреком, такой, как на </w:t>
      </w:r>
      <w:r w:rsidR="00FF611E">
        <w:t>!</w:t>
      </w:r>
      <w:r w:rsidR="00FF611E" w:rsidRPr="00FF611E">
        <w:t>рис. 233.</w:t>
      </w:r>
    </w:p>
    <w:p w14:paraId="4BC6533B" w14:textId="0588F583" w:rsidR="000E60DD" w:rsidRDefault="001156CA" w:rsidP="009D521B">
      <w:pPr>
        <w:pStyle w:val="a5"/>
      </w:pPr>
      <w:r w:rsidRPr="001156CA">
        <w:t xml:space="preserve">На последнем рисунке не показаны кроссинги, отделяющие исходящие струи каждого подэтажа от свежей струи. Если проветривание за счет общешахтной депрессии затруднительно, применяют вентиляторы частичного проветривания с трубами. </w:t>
      </w:r>
      <w:r>
        <w:rPr>
          <w:noProof/>
        </w:rPr>
        <mc:AlternateContent>
          <mc:Choice Requires="wps">
            <w:drawing>
              <wp:anchor distT="0" distB="0" distL="114300" distR="114300" simplePos="0" relativeHeight="251648083" behindDoc="1" locked="0" layoutInCell="1" allowOverlap="1" wp14:anchorId="39F122C7" wp14:editId="4F3F6572">
                <wp:simplePos x="0" y="0"/>
                <wp:positionH relativeFrom="margin">
                  <wp:align>left</wp:align>
                </wp:positionH>
                <wp:positionV relativeFrom="paragraph">
                  <wp:posOffset>2305050</wp:posOffset>
                </wp:positionV>
                <wp:extent cx="1726565" cy="475615"/>
                <wp:effectExtent l="0" t="0" r="6985" b="635"/>
                <wp:wrapTight wrapText="bothSides">
                  <wp:wrapPolygon edited="0">
                    <wp:start x="0" y="0"/>
                    <wp:lineTo x="0" y="20764"/>
                    <wp:lineTo x="21449" y="20764"/>
                    <wp:lineTo x="21449" y="0"/>
                    <wp:lineTo x="0" y="0"/>
                  </wp:wrapPolygon>
                </wp:wrapTight>
                <wp:docPr id="708267402" name="Надпись 1"/>
                <wp:cNvGraphicFramePr/>
                <a:graphic xmlns:a="http://schemas.openxmlformats.org/drawingml/2006/main">
                  <a:graphicData uri="http://schemas.microsoft.com/office/word/2010/wordprocessingShape">
                    <wps:wsp>
                      <wps:cNvSpPr txBox="1"/>
                      <wps:spPr>
                        <a:xfrm>
                          <a:off x="0" y="0"/>
                          <a:ext cx="1726565" cy="475615"/>
                        </a:xfrm>
                        <a:prstGeom prst="rect">
                          <a:avLst/>
                        </a:prstGeom>
                        <a:solidFill>
                          <a:prstClr val="white"/>
                        </a:solidFill>
                        <a:ln>
                          <a:noFill/>
                        </a:ln>
                      </wps:spPr>
                      <wps:txbx>
                        <w:txbxContent>
                          <w:p w14:paraId="2C56B1D4" w14:textId="61ED17F7" w:rsidR="001156CA" w:rsidRPr="000E2CCF" w:rsidRDefault="001156CA" w:rsidP="001156CA">
                            <w:pPr>
                              <w:pStyle w:val="afffd"/>
                              <w:rPr>
                                <w:rFonts w:eastAsia="Times New Roman" w:cs="Times New Roman"/>
                                <w:noProof/>
                                <w:color w:val="000000" w:themeColor="text2"/>
                                <w:sz w:val="18"/>
                              </w:rPr>
                            </w:pPr>
                            <w:r>
                              <w:t xml:space="preserve">Рисунок </w:t>
                            </w:r>
                            <w:fldSimple w:instr=" SEQ Рисунок \* ARABIC ">
                              <w:r w:rsidR="00D53DE7">
                                <w:rPr>
                                  <w:noProof/>
                                </w:rPr>
                                <w:t>115</w:t>
                              </w:r>
                            </w:fldSimple>
                            <w:r>
                              <w:t xml:space="preserve">. </w:t>
                            </w:r>
                            <w:r w:rsidRPr="001156CA">
                              <w:t>Схема последовательного проветривания подэтажей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F122C7" id="_x0000_s1085" type="#_x0000_t202" style="position:absolute;left:0;text-align:left;margin-left:0;margin-top:181.5pt;width:135.95pt;height:37.45pt;z-index:-25166839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" stroked="f">
                <v:textbox inset="0,0,0,0">
                  <w:txbxContent>
                    <w:p w14:paraId="2C56B1D4" w14:textId="61ED17F7" w:rsidR="001156CA" w:rsidRPr="000E2CCF" w:rsidRDefault="001156CA" w:rsidP="001156CA">
                      <w:pPr>
                        <w:pStyle w:val="afffd"/>
                        <w:rPr>
                          <w:rFonts w:eastAsia="Times New Roman" w:cs="Times New Roman"/>
                          <w:noProof/>
                          <w:color w:val="000000" w:themeColor="text2"/>
                          <w:sz w:val="18"/>
                        </w:rPr>
                      </w:pPr>
                      <w:r>
                        <w:t xml:space="preserve">Рисунок </w:t>
                      </w:r>
                      <w:fldSimple w:instr=" SEQ Рисунок \* ARABIC ">
                        <w:r w:rsidR="00D53DE7">
                          <w:rPr>
                            <w:noProof/>
                          </w:rPr>
                          <w:t>115</w:t>
                        </w:r>
                      </w:fldSimple>
                      <w:r>
                        <w:t xml:space="preserve">. </w:t>
                      </w:r>
                      <w:r w:rsidRPr="001156CA">
                        <w:t>Схема последовательного проветривания подэтажей</w:t>
                      </w:r>
                    </w:p>
                  </w:txbxContent>
                </v:textbox>
                <w10:wrap type="tight" anchorx="margin"/>
              </v:shape>
            </w:pict>
          </mc:Fallback>
        </mc:AlternateContent>
      </w:r>
      <w:r>
        <w:rPr>
          <w:noProof/>
        </w:rPr>
        <mc:AlternateContent>
          <mc:Choice Requires="wpc">
            <w:drawing>
              <wp:anchor distT="0" distB="0" distL="114300" distR="114300" simplePos="0" relativeHeight="251648080" behindDoc="1" locked="0" layoutInCell="1" allowOverlap="1" wp14:anchorId="60360D47" wp14:editId="16BAB982">
                <wp:simplePos x="0" y="0"/>
                <wp:positionH relativeFrom="margin">
                  <wp:align>left</wp:align>
                </wp:positionH>
                <wp:positionV relativeFrom="paragraph">
                  <wp:posOffset>635</wp:posOffset>
                </wp:positionV>
                <wp:extent cx="1724025" cy="2204720"/>
                <wp:effectExtent l="0" t="0" r="9525" b="5080"/>
                <wp:wrapTight wrapText="bothSides">
                  <wp:wrapPolygon edited="0">
                    <wp:start x="0" y="0"/>
                    <wp:lineTo x="0" y="21463"/>
                    <wp:lineTo x="21481" y="21463"/>
                    <wp:lineTo x="21481" y="0"/>
                    <wp:lineTo x="0" y="0"/>
                  </wp:wrapPolygon>
                </wp:wrapTight>
                <wp:docPr id="1843157073" name="Полотно 5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518ED456" id="Полотно 53" o:spid="_x0000_s1026" editas="canvas" style="position:absolute;margin-left:0;margin-top:.05pt;width:135.75pt;height:173.6pt;z-index:-251668400;mso-position-horizontal:left;mso-position-horizontal-relative:margin;mso-width-relative:margin" coordsize="17240,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">
                <v:shape id="_x0000_s1027" type="#_x0000_t75" style="position:absolute;width:17240;height:22047;visibility:visible;mso-wrap-style:square" filled="t">
                  <v:fill o:detectmouseclick="t"/>
                  <v:path o:connecttype="none"/>
                </v:shape>
                <w10:wrap type="tight" anchorx="margin"/>
              </v:group>
            </w:pict>
          </mc:Fallback>
        </mc:AlternateContent>
      </w:r>
    </w:p>
    <w:p w14:paraId="0111A90C" w14:textId="3E557744" w:rsidR="000E60DD" w:rsidRDefault="001156CA" w:rsidP="000974EA">
      <w:pPr>
        <w:pStyle w:val="40"/>
      </w:pPr>
      <w:r w:rsidRPr="001156CA">
        <w:t>Крутое падение</w:t>
      </w:r>
    </w:p>
    <w:p w14:paraId="0BA071EE" w14:textId="2D70841E" w:rsidR="000E60DD" w:rsidRDefault="001156CA" w:rsidP="009D521B">
      <w:pPr>
        <w:pStyle w:val="a5"/>
      </w:pPr>
      <w:r w:rsidRPr="001156CA">
        <w:t>Схемы проветривания при разработке крутопадающего одиночного пласта не отличаются от разработки пологопадающего и потому отдельно не приводятся. Две схемы проветривания забоя откаточного штрека показаны на рис. 234 и 235. Последняя схема предложена для пластов, подверженных внезапным выбросам; в случае завала штрека выброшенным углем воздух будет проходить в лаву по трубе.</w:t>
      </w:r>
    </w:p>
    <w:p w14:paraId="160CE348" w14:textId="440EE13C" w:rsidR="001156CA" w:rsidRDefault="001156CA" w:rsidP="009D521B">
      <w:pPr>
        <w:pStyle w:val="a5"/>
      </w:pPr>
      <w:r w:rsidRPr="001156CA">
        <w:t>При разработке свиты пластов с участковыми квершлагами применяются следующие схемы.</w:t>
      </w:r>
    </w:p>
    <w:p w14:paraId="0AAFA8A2" w14:textId="73182C2E" w:rsidR="001156CA" w:rsidRDefault="008C0926" w:rsidP="009D521B">
      <w:pPr>
        <w:pStyle w:val="a5"/>
      </w:pPr>
      <w:r>
        <w:rPr>
          <w:noProof/>
        </w:rPr>
        <w:lastRenderedPageBreak/>
        <mc:AlternateContent>
          <mc:Choice Requires="wps">
            <w:drawing>
              <wp:anchor distT="0" distB="0" distL="114300" distR="114300" simplePos="0" relativeHeight="251648086" behindDoc="1" locked="0" layoutInCell="1" allowOverlap="1" wp14:anchorId="0BE0705C" wp14:editId="5BE09703">
                <wp:simplePos x="0" y="0"/>
                <wp:positionH relativeFrom="column">
                  <wp:posOffset>2013585</wp:posOffset>
                </wp:positionH>
                <wp:positionV relativeFrom="paragraph">
                  <wp:posOffset>3418840</wp:posOffset>
                </wp:positionV>
                <wp:extent cx="1757045" cy="600075"/>
                <wp:effectExtent l="0" t="0" r="0" b="9525"/>
                <wp:wrapTight wrapText="bothSides">
                  <wp:wrapPolygon edited="0">
                    <wp:start x="0" y="0"/>
                    <wp:lineTo x="0" y="21257"/>
                    <wp:lineTo x="21311" y="21257"/>
                    <wp:lineTo x="21311" y="0"/>
                    <wp:lineTo x="0" y="0"/>
                  </wp:wrapPolygon>
                </wp:wrapTight>
                <wp:docPr id="2082427085" name="Надпись 1"/>
                <wp:cNvGraphicFramePr/>
                <a:graphic xmlns:a="http://schemas.openxmlformats.org/drawingml/2006/main">
                  <a:graphicData uri="http://schemas.microsoft.com/office/word/2010/wordprocessingShape">
                    <wps:wsp>
                      <wps:cNvSpPr txBox="1"/>
                      <wps:spPr>
                        <a:xfrm>
                          <a:off x="0" y="0"/>
                          <a:ext cx="1757045" cy="600075"/>
                        </a:xfrm>
                        <a:prstGeom prst="rect">
                          <a:avLst/>
                        </a:prstGeom>
                        <a:solidFill>
                          <a:prstClr val="white"/>
                        </a:solidFill>
                        <a:ln>
                          <a:noFill/>
                        </a:ln>
                      </wps:spPr>
                      <wps:txbx>
                        <w:txbxContent>
                          <w:p w14:paraId="443917C6" w14:textId="2EC858DF" w:rsidR="008C0926" w:rsidRPr="0049339F" w:rsidRDefault="008C0926" w:rsidP="008C0926">
                            <w:pPr>
                              <w:pStyle w:val="afffd"/>
                              <w:rPr>
                                <w:rFonts w:eastAsia="Times New Roman" w:cs="Times New Roman"/>
                                <w:noProof/>
                                <w:color w:val="000000" w:themeColor="text2"/>
                                <w:sz w:val="18"/>
                              </w:rPr>
                            </w:pPr>
                            <w:r>
                              <w:t xml:space="preserve">Рисунок </w:t>
                            </w:r>
                            <w:fldSimple w:instr=" SEQ Рисунок \* ARABIC ">
                              <w:r w:rsidR="00D53DE7">
                                <w:rPr>
                                  <w:noProof/>
                                </w:rPr>
                                <w:t>116</w:t>
                              </w:r>
                            </w:fldSimple>
                            <w:r>
                              <w:t xml:space="preserve">. </w:t>
                            </w:r>
                            <w:r w:rsidRPr="008C0926">
                              <w:t>Разделение двух смежных струй перемычкой (</w:t>
                            </w:r>
                            <w:r>
                              <w:t>α</w:t>
                            </w:r>
                            <w:r w:rsidRPr="008C0926">
                              <w:t>) при обособленном проветривании подэтажей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E0705C" id="_x0000_s1086" type="#_x0000_t202" style="position:absolute;left:0;text-align:left;margin-left:158.55pt;margin-top:269.2pt;width:138.35pt;height:47.25pt;z-index:-25166839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" stroked="f">
                <v:textbox inset="0,0,0,0">
                  <w:txbxContent>
                    <w:p w14:paraId="443917C6" w14:textId="2EC858DF" w:rsidR="008C0926" w:rsidRPr="0049339F" w:rsidRDefault="008C0926" w:rsidP="008C0926">
                      <w:pPr>
                        <w:pStyle w:val="afffd"/>
                        <w:rPr>
                          <w:rFonts w:eastAsia="Times New Roman" w:cs="Times New Roman"/>
                          <w:noProof/>
                          <w:color w:val="000000" w:themeColor="text2"/>
                          <w:sz w:val="18"/>
                        </w:rPr>
                      </w:pPr>
                      <w:r>
                        <w:t xml:space="preserve">Рисунок </w:t>
                      </w:r>
                      <w:fldSimple w:instr=" SEQ Рисунок \* ARABIC ">
                        <w:r w:rsidR="00D53DE7">
                          <w:rPr>
                            <w:noProof/>
                          </w:rPr>
                          <w:t>116</w:t>
                        </w:r>
                      </w:fldSimple>
                      <w:r>
                        <w:t xml:space="preserve">. </w:t>
                      </w:r>
                      <w:r w:rsidRPr="008C0926">
                        <w:t>Разделение двух смежных струй перемычкой (</w:t>
                      </w:r>
                      <w:r>
                        <w:t>α</w:t>
                      </w:r>
                      <w:r w:rsidRPr="008C0926">
                        <w:t>) при обособленном проветривании подэтажей</w:t>
                      </w:r>
                    </w:p>
                  </w:txbxContent>
                </v:textbox>
                <w10:wrap type="tight"/>
              </v:shape>
            </w:pict>
          </mc:Fallback>
        </mc:AlternateContent>
      </w:r>
      <w:r>
        <w:rPr>
          <w:noProof/>
        </w:rPr>
        <mc:AlternateContent>
          <mc:Choice Requires="wps">
            <w:drawing>
              <wp:anchor distT="0" distB="0" distL="114300" distR="114300" simplePos="0" relativeHeight="251648087" behindDoc="1" locked="0" layoutInCell="1" allowOverlap="1" wp14:anchorId="43FD6D87" wp14:editId="520E43BA">
                <wp:simplePos x="0" y="0"/>
                <wp:positionH relativeFrom="margin">
                  <wp:align>left</wp:align>
                </wp:positionH>
                <wp:positionV relativeFrom="paragraph">
                  <wp:posOffset>3414395</wp:posOffset>
                </wp:positionV>
                <wp:extent cx="1714500" cy="666750"/>
                <wp:effectExtent l="0" t="0" r="0" b="0"/>
                <wp:wrapTight wrapText="bothSides">
                  <wp:wrapPolygon edited="0">
                    <wp:start x="0" y="0"/>
                    <wp:lineTo x="0" y="20983"/>
                    <wp:lineTo x="21360" y="20983"/>
                    <wp:lineTo x="21360" y="0"/>
                    <wp:lineTo x="0" y="0"/>
                  </wp:wrapPolygon>
                </wp:wrapTight>
                <wp:docPr id="1328454832" name="Надпись 1"/>
                <wp:cNvGraphicFramePr/>
                <a:graphic xmlns:a="http://schemas.openxmlformats.org/drawingml/2006/main">
                  <a:graphicData uri="http://schemas.microsoft.com/office/word/2010/wordprocessingShape">
                    <wps:wsp>
                      <wps:cNvSpPr txBox="1"/>
                      <wps:spPr>
                        <a:xfrm>
                          <a:off x="0" y="0"/>
                          <a:ext cx="1714500" cy="666750"/>
                        </a:xfrm>
                        <a:prstGeom prst="rect">
                          <a:avLst/>
                        </a:prstGeom>
                        <a:solidFill>
                          <a:prstClr val="white"/>
                        </a:solidFill>
                        <a:ln>
                          <a:noFill/>
                        </a:ln>
                      </wps:spPr>
                      <wps:txbx>
                        <w:txbxContent>
                          <w:p w14:paraId="6D021338" w14:textId="5E85B620" w:rsidR="008C0926" w:rsidRPr="00F50459" w:rsidRDefault="008C0926" w:rsidP="008C0926">
                            <w:pPr>
                              <w:pStyle w:val="afffd"/>
                              <w:rPr>
                                <w:rFonts w:eastAsia="Times New Roman" w:cs="Times New Roman"/>
                                <w:noProof/>
                                <w:color w:val="000000" w:themeColor="text2"/>
                                <w:sz w:val="18"/>
                              </w:rPr>
                            </w:pPr>
                            <w:r>
                              <w:t xml:space="preserve">Рисунок </w:t>
                            </w:r>
                            <w:fldSimple w:instr=" SEQ Рисунок \* ARABIC ">
                              <w:r w:rsidR="00D53DE7">
                                <w:rPr>
                                  <w:noProof/>
                                </w:rPr>
                                <w:t>117</w:t>
                              </w:r>
                            </w:fldSimple>
                            <w:r>
                              <w:t xml:space="preserve">. </w:t>
                            </w:r>
                            <w:r w:rsidRPr="008C0926">
                              <w:t>Схема перехода струя из одного подэтажа в другой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FD6D87" id="_x0000_s1087" type="#_x0000_t202" style="position:absolute;left:0;text-align:left;margin-left:0;margin-top:268.85pt;width:135pt;height:52.5pt;z-index:-251668393;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" stroked="f">
                <v:textbox inset="0,0,0,0">
                  <w:txbxContent>
                    <w:p w14:paraId="6D021338" w14:textId="5E85B620" w:rsidR="008C0926" w:rsidRPr="00F50459" w:rsidRDefault="008C0926" w:rsidP="008C0926">
                      <w:pPr>
                        <w:pStyle w:val="afffd"/>
                        <w:rPr>
                          <w:rFonts w:eastAsia="Times New Roman" w:cs="Times New Roman"/>
                          <w:noProof/>
                          <w:color w:val="000000" w:themeColor="text2"/>
                          <w:sz w:val="18"/>
                        </w:rPr>
                      </w:pPr>
                      <w:r>
                        <w:t xml:space="preserve">Рисунок </w:t>
                      </w:r>
                      <w:fldSimple w:instr=" SEQ Рисунок \* ARABIC ">
                        <w:r w:rsidR="00D53DE7">
                          <w:rPr>
                            <w:noProof/>
                          </w:rPr>
                          <w:t>117</w:t>
                        </w:r>
                      </w:fldSimple>
                      <w:r>
                        <w:t xml:space="preserve">. </w:t>
                      </w:r>
                      <w:r w:rsidRPr="008C0926">
                        <w:t>Схема перехода струя из одного подэтажа в другой</w:t>
                      </w:r>
                    </w:p>
                  </w:txbxContent>
                </v:textbox>
                <w10:wrap type="tight" anchorx="margin"/>
              </v:shape>
            </w:pict>
          </mc:Fallback>
        </mc:AlternateContent>
      </w:r>
      <w:r>
        <w:rPr>
          <w:noProof/>
        </w:rPr>
        <mc:AlternateContent>
          <mc:Choice Requires="wpc">
            <w:drawing>
              <wp:anchor distT="0" distB="0" distL="114300" distR="114300" simplePos="0" relativeHeight="251648084" behindDoc="1" locked="0" layoutInCell="1" allowOverlap="1" wp14:anchorId="73C7A129" wp14:editId="4E23B77B">
                <wp:simplePos x="0" y="0"/>
                <wp:positionH relativeFrom="margin">
                  <wp:align>left</wp:align>
                </wp:positionH>
                <wp:positionV relativeFrom="paragraph">
                  <wp:posOffset>1151890</wp:posOffset>
                </wp:positionV>
                <wp:extent cx="1714500" cy="2204720"/>
                <wp:effectExtent l="0" t="0" r="0" b="5080"/>
                <wp:wrapTight wrapText="bothSides">
                  <wp:wrapPolygon edited="0">
                    <wp:start x="0" y="0"/>
                    <wp:lineTo x="0" y="21463"/>
                    <wp:lineTo x="21360" y="21463"/>
                    <wp:lineTo x="21360" y="0"/>
                    <wp:lineTo x="0" y="0"/>
                  </wp:wrapPolygon>
                </wp:wrapTight>
                <wp:docPr id="978854322" name="Полотно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5049E3D7" id="Полотно 55" o:spid="_x0000_s1026" editas="canvas" style="position:absolute;margin-left:0;margin-top:90.7pt;width:135pt;height:173.6pt;z-index:-251668396;mso-position-horizontal:left;mso-position-horizontal-relative:margin;mso-width-relative:margin" coordsize="1714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">
                <v:shape id="_x0000_s1027" type="#_x0000_t75" style="position:absolute;width:17145;height:22047;visibility:visible;mso-wrap-style:square" filled="t">
                  <v:fill o:detectmouseclick="t"/>
                  <v:path o:connecttype="none"/>
                </v:shape>
                <w10:wrap type="tight" anchorx="margin"/>
              </v:group>
            </w:pict>
          </mc:Fallback>
        </mc:AlternateContent>
      </w:r>
      <w:r>
        <w:rPr>
          <w:noProof/>
        </w:rPr>
        <mc:AlternateContent>
          <mc:Choice Requires="wpc">
            <w:drawing>
              <wp:anchor distT="0" distB="0" distL="114300" distR="114300" simplePos="0" relativeHeight="251648085" behindDoc="1" locked="0" layoutInCell="1" allowOverlap="1" wp14:anchorId="19413032" wp14:editId="4B42C732">
                <wp:simplePos x="0" y="0"/>
                <wp:positionH relativeFrom="margin">
                  <wp:posOffset>2013585</wp:posOffset>
                </wp:positionH>
                <wp:positionV relativeFrom="paragraph">
                  <wp:posOffset>1156970</wp:posOffset>
                </wp:positionV>
                <wp:extent cx="1757045" cy="2204720"/>
                <wp:effectExtent l="0" t="0" r="0" b="5080"/>
                <wp:wrapTight wrapText="bothSides">
                  <wp:wrapPolygon edited="0">
                    <wp:start x="0" y="0"/>
                    <wp:lineTo x="0" y="21463"/>
                    <wp:lineTo x="21311" y="21463"/>
                    <wp:lineTo x="21311" y="0"/>
                    <wp:lineTo x="0" y="0"/>
                  </wp:wrapPolygon>
                </wp:wrapTight>
                <wp:docPr id="1204765067" name="Полотно 5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133CFD32" id="Полотно 56" o:spid="_x0000_s1026" editas="canvas" style="position:absolute;margin-left:158.55pt;margin-top:91.1pt;width:138.35pt;height:173.6pt;z-index:-251668395;mso-position-horizontal-relative:margin;mso-width-relative:margin" coordsize="17570,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">
                <v:shape id="_x0000_s1027" type="#_x0000_t75" style="position:absolute;width:17570;height:22047;visibility:visible;mso-wrap-style:square" filled="t">
                  <v:fill o:detectmouseclick="t"/>
                  <v:path o:connecttype="none"/>
                </v:shape>
                <w10:wrap type="tight" anchorx="margin"/>
              </v:group>
            </w:pict>
          </mc:Fallback>
        </mc:AlternateContent>
      </w:r>
      <w:r w:rsidR="001156CA" w:rsidRPr="001156CA">
        <w:t>При прямой отработке этажа и откатке за задний квершлаг (</w:t>
      </w:r>
      <w:r w:rsidR="001156CA">
        <w:t>!</w:t>
      </w:r>
      <w:r w:rsidR="001156CA" w:rsidRPr="001156CA">
        <w:t>рис. 236, а) воздух из полевого группового откаточного штрека проходит по участковому квершлагу на пластовый</w:t>
      </w:r>
      <w:r>
        <w:t xml:space="preserve"> </w:t>
      </w:r>
      <w:r w:rsidRPr="008C0926">
        <w:t>откаточный штрек, доходит по нему до лавы, омывает ее, после чего по соответствующим выработкам вентиляционного горизонта поступает на полевой вентиляционный штрек; для поддержания пластового вентиляционного штрека под ним оставляются целики.</w:t>
      </w:r>
    </w:p>
    <w:p w14:paraId="2DB3E72C" w14:textId="77777777" w:rsidR="008C0926" w:rsidRDefault="008C0926" w:rsidP="009D521B">
      <w:pPr>
        <w:pStyle w:val="a5"/>
      </w:pPr>
    </w:p>
    <w:p w14:paraId="191585CA" w14:textId="7929203B" w:rsidR="001156CA" w:rsidRDefault="008C0926" w:rsidP="000974EA">
      <w:pPr>
        <w:pStyle w:val="a5"/>
      </w:pPr>
      <w:r>
        <w:rPr>
          <w:noProof/>
        </w:rPr>
        <mc:AlternateContent>
          <mc:Choice Requires="wps">
            <w:drawing>
              <wp:anchor distT="0" distB="0" distL="114300" distR="114300" simplePos="0" relativeHeight="251648091" behindDoc="1" locked="0" layoutInCell="1" allowOverlap="1" wp14:anchorId="0E95245D" wp14:editId="2FCBC7FA">
                <wp:simplePos x="0" y="0"/>
                <wp:positionH relativeFrom="margin">
                  <wp:align>right</wp:align>
                </wp:positionH>
                <wp:positionV relativeFrom="paragraph">
                  <wp:posOffset>2270760</wp:posOffset>
                </wp:positionV>
                <wp:extent cx="1799590" cy="308610"/>
                <wp:effectExtent l="0" t="0" r="0" b="0"/>
                <wp:wrapTight wrapText="bothSides">
                  <wp:wrapPolygon edited="0">
                    <wp:start x="0" y="0"/>
                    <wp:lineTo x="0" y="20000"/>
                    <wp:lineTo x="21265" y="20000"/>
                    <wp:lineTo x="21265" y="0"/>
                    <wp:lineTo x="0" y="0"/>
                  </wp:wrapPolygon>
                </wp:wrapTight>
                <wp:docPr id="978752972" name="Надпись 1"/>
                <wp:cNvGraphicFramePr/>
                <a:graphic xmlns:a="http://schemas.openxmlformats.org/drawingml/2006/main">
                  <a:graphicData uri="http://schemas.microsoft.com/office/word/2010/wordprocessingShape">
                    <wps:wsp>
                      <wps:cNvSpPr txBox="1"/>
                      <wps:spPr>
                        <a:xfrm>
                          <a:off x="0" y="0"/>
                          <a:ext cx="1799590" cy="308610"/>
                        </a:xfrm>
                        <a:prstGeom prst="rect">
                          <a:avLst/>
                        </a:prstGeom>
                        <a:solidFill>
                          <a:prstClr val="white"/>
                        </a:solidFill>
                        <a:ln>
                          <a:noFill/>
                        </a:ln>
                      </wps:spPr>
                      <wps:txbx>
                        <w:txbxContent>
                          <w:p w14:paraId="1E0E7DD6" w14:textId="0E0070AB" w:rsidR="008C0926" w:rsidRPr="00B671BC" w:rsidRDefault="008C0926" w:rsidP="008C0926">
                            <w:pPr>
                              <w:pStyle w:val="afffd"/>
                              <w:rPr>
                                <w:rFonts w:eastAsia="Times New Roman" w:cs="Times New Roman"/>
                                <w:noProof/>
                                <w:color w:val="000000" w:themeColor="text2"/>
                                <w:sz w:val="18"/>
                              </w:rPr>
                            </w:pPr>
                            <w:r>
                              <w:t xml:space="preserve">Рисунок </w:t>
                            </w:r>
                            <w:fldSimple w:instr=" SEQ Рисунок \* ARABIC ">
                              <w:r w:rsidR="00D53DE7">
                                <w:rPr>
                                  <w:noProof/>
                                </w:rPr>
                                <w:t>118</w:t>
                              </w:r>
                            </w:fldSimple>
                            <w:r>
                              <w:t xml:space="preserve">. </w:t>
                            </w:r>
                            <w:r w:rsidRPr="008C0926">
                              <w:t>Проветривание нарезных работ в средний период развития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5245D" id="_x0000_s1088" type="#_x0000_t202" style="position:absolute;left:0;text-align:left;margin-left:90.5pt;margin-top:178.8pt;width:141.7pt;height:24.3pt;z-index:-25166838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" stroked="f">
                <v:textbox inset="0,0,0,0">
                  <w:txbxContent>
                    <w:p w14:paraId="1E0E7DD6" w14:textId="0E0070AB" w:rsidR="008C0926" w:rsidRPr="00B671BC" w:rsidRDefault="008C0926" w:rsidP="008C0926">
                      <w:pPr>
                        <w:pStyle w:val="afffd"/>
                        <w:rPr>
                          <w:rFonts w:eastAsia="Times New Roman" w:cs="Times New Roman"/>
                          <w:noProof/>
                          <w:color w:val="000000" w:themeColor="text2"/>
                          <w:sz w:val="18"/>
                        </w:rPr>
                      </w:pPr>
                      <w:r>
                        <w:t xml:space="preserve">Рисунок </w:t>
                      </w:r>
                      <w:fldSimple w:instr=" SEQ Рисунок \* ARABIC ">
                        <w:r w:rsidR="00D53DE7">
                          <w:rPr>
                            <w:noProof/>
                          </w:rPr>
                          <w:t>118</w:t>
                        </w:r>
                      </w:fldSimple>
                      <w:r>
                        <w:t xml:space="preserve">. </w:t>
                      </w:r>
                      <w:r w:rsidRPr="008C0926">
                        <w:t>Проветривание нарезных работ в средний период развития</w:t>
                      </w:r>
                    </w:p>
                  </w:txbxContent>
                </v:textbox>
                <w10:wrap type="tight" anchorx="margin"/>
              </v:shape>
            </w:pict>
          </mc:Fallback>
        </mc:AlternateContent>
      </w:r>
      <w:r>
        <w:rPr>
          <w:noProof/>
        </w:rPr>
        <mc:AlternateContent>
          <mc:Choice Requires="wpc">
            <w:drawing>
              <wp:anchor distT="0" distB="0" distL="114300" distR="114300" simplePos="0" relativeHeight="251648089" behindDoc="1" locked="0" layoutInCell="1" allowOverlap="1" wp14:anchorId="1FD1211F" wp14:editId="770A122D">
                <wp:simplePos x="0" y="0"/>
                <wp:positionH relativeFrom="margin">
                  <wp:align>right</wp:align>
                </wp:positionH>
                <wp:positionV relativeFrom="paragraph">
                  <wp:posOffset>3810</wp:posOffset>
                </wp:positionV>
                <wp:extent cx="1766570" cy="2133600"/>
                <wp:effectExtent l="0" t="0" r="5080" b="0"/>
                <wp:wrapTight wrapText="bothSides">
                  <wp:wrapPolygon edited="0">
                    <wp:start x="0" y="0"/>
                    <wp:lineTo x="0" y="21407"/>
                    <wp:lineTo x="21429" y="21407"/>
                    <wp:lineTo x="21429" y="0"/>
                    <wp:lineTo x="0" y="0"/>
                  </wp:wrapPolygon>
                </wp:wrapTight>
                <wp:docPr id="233338576" name="Полотно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6BE48BB7" id="Полотно 58" o:spid="_x0000_s1026" editas="canvas" style="position:absolute;margin-left:87.9pt;margin-top:.3pt;width:139.1pt;height:168pt;z-index:-251668391;mso-position-horizontal:right;mso-position-horizontal-relative:margin;mso-width-relative:margin;mso-height-relative:margin" coordsize="17665,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">
                <v:shape id="_x0000_s1027" type="#_x0000_t75" style="position:absolute;width:17665;height:21336;visibility:visible;mso-wrap-style:square" filled="t">
                  <v:fill o:detectmouseclick="t"/>
                  <v:path o:connecttype="none"/>
                </v:shape>
                <w10:wrap type="tight" anchorx="margin"/>
              </v:group>
            </w:pict>
          </mc:Fallback>
        </mc:AlternateContent>
      </w:r>
      <w:r>
        <w:rPr>
          <w:noProof/>
        </w:rPr>
        <mc:AlternateContent>
          <mc:Choice Requires="wpc">
            <w:drawing>
              <wp:anchor distT="0" distB="0" distL="114300" distR="114300" simplePos="0" relativeHeight="251648088" behindDoc="1" locked="0" layoutInCell="1" allowOverlap="1" wp14:anchorId="7224B694" wp14:editId="08491728">
                <wp:simplePos x="0" y="0"/>
                <wp:positionH relativeFrom="margin">
                  <wp:align>left</wp:align>
                </wp:positionH>
                <wp:positionV relativeFrom="margin">
                  <wp:align>top</wp:align>
                </wp:positionV>
                <wp:extent cx="1724025" cy="2204720"/>
                <wp:effectExtent l="0" t="0" r="9525" b="5080"/>
                <wp:wrapTight wrapText="bothSides">
                  <wp:wrapPolygon edited="0">
                    <wp:start x="0" y="0"/>
                    <wp:lineTo x="0" y="21463"/>
                    <wp:lineTo x="21481" y="21463"/>
                    <wp:lineTo x="21481" y="0"/>
                    <wp:lineTo x="0" y="0"/>
                  </wp:wrapPolygon>
                </wp:wrapTight>
                <wp:docPr id="1495556002" name="Полотно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3C411779" id="Полотно 57" o:spid="_x0000_s1026" editas="canvas" style="position:absolute;margin-left:0;margin-top:0;width:135.75pt;height:173.6pt;z-index:-251668392;mso-position-horizontal:left;mso-position-horizontal-relative:margin;mso-position-vertical:top;mso-position-vertical-relative:margin;mso-width-relative:margin" coordsize="17240,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">
                <v:shape id="_x0000_s1027" type="#_x0000_t75" style="position:absolute;width:17240;height:22047;visibility:visible;mso-wrap-style:square" filled="t">
                  <v:fill o:detectmouseclick="t"/>
                  <v:path o:connecttype="none"/>
                </v:shape>
                <w10:wrap type="tight" anchorx="margin" anchory="margin"/>
              </v:group>
            </w:pict>
          </mc:Fallback>
        </mc:AlternateContent>
      </w:r>
      <w:r>
        <w:rPr>
          <w:noProof/>
        </w:rPr>
        <mc:AlternateContent>
          <mc:Choice Requires="wps">
            <w:drawing>
              <wp:anchor distT="0" distB="0" distL="114300" distR="114300" simplePos="0" relativeHeight="251648090" behindDoc="1" locked="0" layoutInCell="1" allowOverlap="1" wp14:anchorId="6707D069" wp14:editId="58682E79">
                <wp:simplePos x="0" y="0"/>
                <wp:positionH relativeFrom="margin">
                  <wp:align>left</wp:align>
                </wp:positionH>
                <wp:positionV relativeFrom="paragraph">
                  <wp:posOffset>2275205</wp:posOffset>
                </wp:positionV>
                <wp:extent cx="1766570" cy="635"/>
                <wp:effectExtent l="0" t="0" r="5080" b="0"/>
                <wp:wrapTight wrapText="bothSides">
                  <wp:wrapPolygon edited="0">
                    <wp:start x="0" y="0"/>
                    <wp:lineTo x="0" y="20220"/>
                    <wp:lineTo x="21429" y="20220"/>
                    <wp:lineTo x="21429" y="0"/>
                    <wp:lineTo x="0" y="0"/>
                  </wp:wrapPolygon>
                </wp:wrapTight>
                <wp:docPr id="1448620425" name="Надпись 1"/>
                <wp:cNvGraphicFramePr/>
                <a:graphic xmlns:a="http://schemas.openxmlformats.org/drawingml/2006/main">
                  <a:graphicData uri="http://schemas.microsoft.com/office/word/2010/wordprocessingShape">
                    <wps:wsp>
                      <wps:cNvSpPr txBox="1"/>
                      <wps:spPr>
                        <a:xfrm>
                          <a:off x="0" y="0"/>
                          <a:ext cx="1766570" cy="635"/>
                        </a:xfrm>
                        <a:prstGeom prst="rect">
                          <a:avLst/>
                        </a:prstGeom>
                        <a:solidFill>
                          <a:prstClr val="white"/>
                        </a:solidFill>
                        <a:ln>
                          <a:noFill/>
                        </a:ln>
                      </wps:spPr>
                      <wps:txbx>
                        <w:txbxContent>
                          <w:p w14:paraId="0F74C286" w14:textId="3050BFC9" w:rsidR="008C0926" w:rsidRPr="00CC03CD" w:rsidRDefault="008C0926" w:rsidP="008C0926">
                            <w:pPr>
                              <w:pStyle w:val="afffd"/>
                              <w:rPr>
                                <w:rFonts w:eastAsia="Times New Roman" w:cs="Times New Roman"/>
                                <w:noProof/>
                                <w:color w:val="000000" w:themeColor="text2"/>
                                <w:sz w:val="18"/>
                              </w:rPr>
                            </w:pPr>
                            <w:r>
                              <w:t xml:space="preserve">Рисунок </w:t>
                            </w:r>
                            <w:fldSimple w:instr=" SEQ Рисунок \* ARABIC ">
                              <w:r w:rsidR="00D53DE7">
                                <w:rPr>
                                  <w:noProof/>
                                </w:rPr>
                                <w:t>119</w:t>
                              </w:r>
                            </w:fldSimple>
                            <w:r>
                              <w:t xml:space="preserve">. </w:t>
                            </w:r>
                            <w:r w:rsidRPr="008C0926">
                              <w:t>Проветривание нарезных работ в начальный период</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07D069" id="_x0000_s1089" type="#_x0000_t202" style="position:absolute;left:0;text-align:left;margin-left:0;margin-top:179.15pt;width:139.1pt;height:.05pt;z-index:-25166839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" stroked="f">
                <v:textbox style="mso-fit-shape-to-text:t" inset="0,0,0,0">
                  <w:txbxContent>
                    <w:p w14:paraId="0F74C286" w14:textId="3050BFC9" w:rsidR="008C0926" w:rsidRPr="00CC03CD" w:rsidRDefault="008C0926" w:rsidP="008C0926">
                      <w:pPr>
                        <w:pStyle w:val="afffd"/>
                        <w:rPr>
                          <w:rFonts w:eastAsia="Times New Roman" w:cs="Times New Roman"/>
                          <w:noProof/>
                          <w:color w:val="000000" w:themeColor="text2"/>
                          <w:sz w:val="18"/>
                        </w:rPr>
                      </w:pPr>
                      <w:r>
                        <w:t xml:space="preserve">Рисунок </w:t>
                      </w:r>
                      <w:fldSimple w:instr=" SEQ Рисунок \* ARABIC ">
                        <w:r w:rsidR="00D53DE7">
                          <w:rPr>
                            <w:noProof/>
                          </w:rPr>
                          <w:t>119</w:t>
                        </w:r>
                      </w:fldSimple>
                      <w:r>
                        <w:t xml:space="preserve">. </w:t>
                      </w:r>
                      <w:r w:rsidRPr="008C0926">
                        <w:t>Проветривание нарезных работ в начальный период</w:t>
                      </w:r>
                    </w:p>
                  </w:txbxContent>
                </v:textbox>
                <w10:wrap type="tight" anchorx="margin"/>
              </v:shape>
            </w:pict>
          </mc:Fallback>
        </mc:AlternateContent>
      </w:r>
    </w:p>
    <w:p w14:paraId="01EE077F" w14:textId="77777777" w:rsidR="008C0926" w:rsidRDefault="008C0926" w:rsidP="008C0926">
      <w:pPr>
        <w:pStyle w:val="a5"/>
        <w:keepNext/>
      </w:pPr>
      <w:r>
        <w:rPr>
          <w:noProof/>
        </w:rPr>
        <w:lastRenderedPageBreak/>
        <mc:AlternateContent>
          <mc:Choice Requires="wpc">
            <w:drawing>
              <wp:inline distT="0" distB="0" distL="0" distR="0" wp14:anchorId="5A22C063" wp14:editId="29144C1E">
                <wp:extent cx="3779520" cy="2204720"/>
                <wp:effectExtent l="0" t="0" r="0" b="5080"/>
                <wp:docPr id="729917362" name="Полотно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C9F91F9" id="Полотно 60"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D9BACF8" w14:textId="78BA8CE2" w:rsidR="001156CA" w:rsidRDefault="008C0926" w:rsidP="008C0926">
      <w:pPr>
        <w:pStyle w:val="afffd"/>
      </w:pPr>
      <w:r>
        <w:t xml:space="preserve">Рисунок </w:t>
      </w:r>
      <w:fldSimple w:instr=" SEQ Рисунок \* ARABIC ">
        <w:r w:rsidR="00D53DE7">
          <w:rPr>
            <w:noProof/>
          </w:rPr>
          <w:t>120</w:t>
        </w:r>
      </w:fldSimple>
      <w:r>
        <w:t xml:space="preserve">. </w:t>
      </w:r>
      <w:r w:rsidRPr="008C0926">
        <w:t>Проветривание нарезных работ в завершающий период</w:t>
      </w:r>
    </w:p>
    <w:p w14:paraId="7A5A019D" w14:textId="28EB0F90" w:rsidR="001156CA" w:rsidRDefault="001156CA" w:rsidP="009D521B">
      <w:pPr>
        <w:pStyle w:val="a5"/>
      </w:pPr>
    </w:p>
    <w:p w14:paraId="094F8D72" w14:textId="77777777" w:rsidR="008C0926" w:rsidRDefault="008C0926" w:rsidP="008C0926">
      <w:pPr>
        <w:pStyle w:val="a5"/>
        <w:keepNext/>
      </w:pPr>
      <w:r>
        <w:rPr>
          <w:noProof/>
        </w:rPr>
        <mc:AlternateContent>
          <mc:Choice Requires="wpc">
            <w:drawing>
              <wp:inline distT="0" distB="0" distL="0" distR="0" wp14:anchorId="7D944658" wp14:editId="43FCA98C">
                <wp:extent cx="3779520" cy="2204720"/>
                <wp:effectExtent l="0" t="0" r="0" b="5080"/>
                <wp:docPr id="1150923086" name="Полотно 6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467E12E" id="Полотно 61"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473D96E" w14:textId="4365E14D" w:rsidR="001156CA" w:rsidRDefault="008C0926" w:rsidP="008C0926">
      <w:pPr>
        <w:pStyle w:val="afffd"/>
      </w:pPr>
      <w:r>
        <w:t xml:space="preserve">Рисунок </w:t>
      </w:r>
      <w:fldSimple w:instr=" SEQ Рисунок \* ARABIC ">
        <w:r w:rsidR="00D53DE7">
          <w:rPr>
            <w:noProof/>
          </w:rPr>
          <w:t>121</w:t>
        </w:r>
      </w:fldSimple>
      <w:r>
        <w:t xml:space="preserve">. </w:t>
      </w:r>
      <w:r w:rsidRPr="008C0926">
        <w:t>Схема проветривания забоя откаточного штрека на крутом падении</w:t>
      </w:r>
    </w:p>
    <w:p w14:paraId="57352A59" w14:textId="77777777" w:rsidR="001156CA" w:rsidRDefault="001156CA" w:rsidP="009D521B">
      <w:pPr>
        <w:pStyle w:val="a5"/>
      </w:pPr>
    </w:p>
    <w:p w14:paraId="628BE46B" w14:textId="77777777" w:rsidR="008C0926" w:rsidRDefault="008C0926" w:rsidP="008C0926">
      <w:pPr>
        <w:pStyle w:val="a5"/>
        <w:keepNext/>
      </w:pPr>
      <w:r>
        <w:rPr>
          <w:noProof/>
        </w:rPr>
        <w:lastRenderedPageBreak/>
        <mc:AlternateContent>
          <mc:Choice Requires="wpc">
            <w:drawing>
              <wp:inline distT="0" distB="0" distL="0" distR="0" wp14:anchorId="1F0E4801" wp14:editId="7CFEDEE0">
                <wp:extent cx="3779520" cy="2204720"/>
                <wp:effectExtent l="0" t="0" r="0" b="5080"/>
                <wp:docPr id="1443971445" name="Полотно 6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F064DC4" id="Полотно 62"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93F8812" w14:textId="7756FDA7" w:rsidR="001156CA" w:rsidRDefault="008C0926" w:rsidP="008C0926">
      <w:pPr>
        <w:pStyle w:val="afffd"/>
      </w:pPr>
      <w:r>
        <w:t xml:space="preserve">Рисунок </w:t>
      </w:r>
      <w:fldSimple w:instr=" SEQ Рисунок \* ARABIC ">
        <w:r w:rsidR="00D53DE7">
          <w:rPr>
            <w:noProof/>
          </w:rPr>
          <w:t>122</w:t>
        </w:r>
      </w:fldSimple>
      <w:r>
        <w:t xml:space="preserve">. </w:t>
      </w:r>
      <w:r w:rsidRPr="008C0926">
        <w:t>Схема проветривания забоя откаточного штрека на крутом падении на пластах, подверженных внезапным выбросам</w:t>
      </w:r>
    </w:p>
    <w:p w14:paraId="45596ACB" w14:textId="77777777" w:rsidR="001156CA" w:rsidRDefault="001156CA" w:rsidP="009D521B">
      <w:pPr>
        <w:pStyle w:val="a5"/>
      </w:pPr>
    </w:p>
    <w:p w14:paraId="7FFD9FD8" w14:textId="77777777" w:rsidR="008C0926" w:rsidRDefault="008C0926" w:rsidP="008C0926">
      <w:pPr>
        <w:pStyle w:val="a5"/>
        <w:keepNext/>
      </w:pPr>
      <w:r>
        <w:rPr>
          <w:noProof/>
        </w:rPr>
        <mc:AlternateContent>
          <mc:Choice Requires="wpc">
            <w:drawing>
              <wp:inline distT="0" distB="0" distL="0" distR="0" wp14:anchorId="30F5D3AF" wp14:editId="0BE853BF">
                <wp:extent cx="3779520" cy="2204720"/>
                <wp:effectExtent l="0" t="0" r="0" b="5080"/>
                <wp:docPr id="368341514" name="Полотно 6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6838484" id="Полотно 6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775C240" w14:textId="1EE1AA2A" w:rsidR="001156CA" w:rsidRDefault="008C0926" w:rsidP="008C0926">
      <w:pPr>
        <w:pStyle w:val="afffd"/>
      </w:pPr>
      <w:r>
        <w:t xml:space="preserve">Рисунок </w:t>
      </w:r>
      <w:fldSimple w:instr=" SEQ Рисунок \* ARABIC ">
        <w:r w:rsidR="00D53DE7">
          <w:rPr>
            <w:noProof/>
          </w:rPr>
          <w:t>123</w:t>
        </w:r>
      </w:fldSimple>
      <w:r>
        <w:t xml:space="preserve">. </w:t>
      </w:r>
      <w:r w:rsidRPr="008C0926">
        <w:t>Схема проветривания при разработке свиты пластов при прямой отработке этажа:</w:t>
      </w:r>
      <w:r>
        <w:br/>
      </w:r>
      <w:r w:rsidRPr="008C0926">
        <w:t xml:space="preserve">а — откатка на задний квершлаг; б — </w:t>
      </w:r>
      <w:r>
        <w:t>от</w:t>
      </w:r>
      <w:r w:rsidRPr="008C0926">
        <w:t>катка на передний квершлаг; 1 — полевой штрек; 2. 3 и 4 — пласты</w:t>
      </w:r>
      <w:r>
        <w:t>.</w:t>
      </w:r>
      <w:r w:rsidRPr="008C0926">
        <w:t xml:space="preserve"> Крестиками показана погашенная часть выработок</w:t>
      </w:r>
    </w:p>
    <w:p w14:paraId="31F73428" w14:textId="77777777" w:rsidR="001156CA" w:rsidRDefault="001156CA" w:rsidP="009D521B">
      <w:pPr>
        <w:pStyle w:val="a5"/>
      </w:pPr>
    </w:p>
    <w:p w14:paraId="770C77F6" w14:textId="12BCACF8" w:rsidR="00F957B5" w:rsidRDefault="00F957B5" w:rsidP="009D521B">
      <w:pPr>
        <w:pStyle w:val="a5"/>
      </w:pPr>
      <w:r w:rsidRPr="00F957B5">
        <w:t xml:space="preserve">Схема проветривания при откатке на передний квершлаг показана на </w:t>
      </w:r>
      <w:r>
        <w:t>!</w:t>
      </w:r>
      <w:r w:rsidRPr="00F957B5">
        <w:t>рис. 236, б; она отличается от первой обратным направлением движения воздуха по пластовым штрекам.</w:t>
      </w:r>
    </w:p>
    <w:p w14:paraId="59D1DDDA" w14:textId="2D8ECF4F" w:rsidR="00F957B5" w:rsidRDefault="00F957B5" w:rsidP="009D521B">
      <w:pPr>
        <w:pStyle w:val="a5"/>
      </w:pPr>
      <w:r w:rsidRPr="00F957B5">
        <w:t>Для обеспечения сквозного проветривания к началу очистных работ на следующем горизонте (до окончательной еще отработки верхнего этажа) должна быть пройдена вентиляционная сбойка для пропуска исходящей струи нижнего горизонта.</w:t>
      </w:r>
    </w:p>
    <w:p w14:paraId="1C96F748" w14:textId="5EBA34C2" w:rsidR="00F957B5" w:rsidRDefault="00F957B5" w:rsidP="009D521B">
      <w:pPr>
        <w:pStyle w:val="a5"/>
      </w:pPr>
      <w:r w:rsidRPr="00F957B5">
        <w:lastRenderedPageBreak/>
        <w:t>При обратной отработке исходящая струя поступает на восстанавливаемый бывший откаточный штрек верхнего горизонта, а из него по промежуточному квершлагу на полевой групповой вентиляционный штрек. Если к этому времени этот штрек еще будет служить для подачи свежего воздуха в работающие лавы верхнего этажа, необходимо пройти полевую вентиляционную сбойку для отвода исходящей струи нового горизонта, минуя работы верхнего этажа.</w:t>
      </w:r>
    </w:p>
    <w:p w14:paraId="17BA849F" w14:textId="7563378F" w:rsidR="00F957B5" w:rsidRDefault="00F957B5" w:rsidP="000974EA">
      <w:pPr>
        <w:pStyle w:val="40"/>
      </w:pPr>
      <w:r w:rsidRPr="00F957B5">
        <w:t>Схемы проветривания при разработке бремсберговых и уклонных полей</w:t>
      </w:r>
    </w:p>
    <w:p w14:paraId="36F3E62F" w14:textId="0133C413" w:rsidR="00F957B5" w:rsidRDefault="00F957B5" w:rsidP="009D521B">
      <w:pPr>
        <w:pStyle w:val="a5"/>
      </w:pPr>
      <w:r w:rsidRPr="00F957B5">
        <w:t>Эти схемы показаны на ранее приведенных рисунках и не требуют дополнительных пояснений (</w:t>
      </w:r>
      <w:r>
        <w:t>!</w:t>
      </w:r>
      <w:r w:rsidRPr="00F957B5">
        <w:t xml:space="preserve">см. рис. 221 — бремсберговое поле, </w:t>
      </w:r>
      <w:r>
        <w:t>!</w:t>
      </w:r>
      <w:r w:rsidRPr="00F957B5">
        <w:t>рис. 227 и 228 — уклонное поле). Особенностью этих схем является то, что поступающая и исходящая струи (по бремсбергу и уклону и по ходкам) на большом протяжении проходят близко одна от другой, в результате чего утечки воздуха через многочисленные перемычки, двери и проч. достигают больших размеров и очистные выработки проветриваются неудовлетворительно. Для уменьшения этих утечек следует оставлять целики достаточных размеров (например, 20 м), а в соединительных выработках сооружать каменные перемычки и оштукатуривать их; двери в перемычках, разделяющих струи, делать двойными, открывающимися в разные стороны. Для уменьшения утечек рекомендуется проходить уклоны в виде полевых выработок.</w:t>
      </w:r>
    </w:p>
    <w:p w14:paraId="32DA8BD9" w14:textId="498D7E08" w:rsidR="00F957B5" w:rsidRDefault="00D03DB8" w:rsidP="000974EA">
      <w:pPr>
        <w:pStyle w:val="40"/>
      </w:pPr>
      <w:bookmarkStart w:id="512" w:name="_Toc229564952"/>
      <w:r w:rsidRPr="00D03DB8">
        <w:t>Схемы проветривания при разработке мощных пластов</w:t>
      </w:r>
      <w:bookmarkEnd w:id="512"/>
    </w:p>
    <w:p w14:paraId="3116C94E" w14:textId="0C94ECB6" w:rsidR="00F957B5" w:rsidRDefault="00D03DB8" w:rsidP="00D03DB8">
      <w:pPr>
        <w:pStyle w:val="a0"/>
        <w:numPr>
          <w:ilvl w:val="0"/>
          <w:numId w:val="88"/>
        </w:numPr>
      </w:pPr>
      <w:r w:rsidRPr="00D03DB8">
        <w:rPr>
          <w:rStyle w:val="af3"/>
        </w:rPr>
        <w:t>Система разработки наклонными слоями</w:t>
      </w:r>
      <w:r w:rsidRPr="00D03DB8">
        <w:t>. Схемы проветривания приспособляют к принятым схемам разработки. Воздух по откаточному (чаще всего полевому) штреку доходит</w:t>
      </w:r>
      <w:r w:rsidRPr="00D03DB8">
        <w:rPr>
          <w:rFonts w:eastAsiaTheme="minorHAnsi" w:cstheme="minorBidi"/>
          <w:color w:val="auto"/>
          <w:sz w:val="16"/>
        </w:rPr>
        <w:t xml:space="preserve"> </w:t>
      </w:r>
      <w:r w:rsidRPr="00D03DB8">
        <w:t>до участкового квершлага (горизонтального или наклонного), затем по наклонным печам поднимается в отрабатываемый слой, омывает лаву, после чего по слоевому вентиляционному штреку и печи попадает на вентиляционный квершлаг и далее следует к вентиляционному стволу. В пределах каждого слоя схемы почти не отличаются от рассмотренных выше схем при разработке тонких пластов.</w:t>
      </w:r>
    </w:p>
    <w:p w14:paraId="1F2ED854" w14:textId="77777777" w:rsidR="00D03DB8" w:rsidRDefault="00D03DB8" w:rsidP="00D03DB8">
      <w:pPr>
        <w:pStyle w:val="a5"/>
        <w:keepNext/>
      </w:pPr>
      <w:r>
        <w:rPr>
          <w:noProof/>
        </w:rPr>
        <w:lastRenderedPageBreak/>
        <mc:AlternateContent>
          <mc:Choice Requires="wpc">
            <w:drawing>
              <wp:inline distT="0" distB="0" distL="0" distR="0" wp14:anchorId="09A4A77A" wp14:editId="76EDD801">
                <wp:extent cx="3779520" cy="2204720"/>
                <wp:effectExtent l="0" t="0" r="0" b="5080"/>
                <wp:docPr id="837587670" name="Полотно 6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DE4037D" id="Полотно 6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A5B332F" w14:textId="1BDF2C75" w:rsidR="00F957B5" w:rsidRDefault="00D03DB8" w:rsidP="00D03DB8">
      <w:pPr>
        <w:pStyle w:val="afffd"/>
      </w:pPr>
      <w:r>
        <w:t xml:space="preserve">Рисунок </w:t>
      </w:r>
      <w:fldSimple w:instr=" SEQ Рисунок \* ARABIC ">
        <w:r w:rsidR="00D53DE7">
          <w:rPr>
            <w:noProof/>
          </w:rPr>
          <w:t>124</w:t>
        </w:r>
      </w:fldSimple>
      <w:r>
        <w:t xml:space="preserve">. </w:t>
      </w:r>
      <w:r w:rsidRPr="00D03DB8">
        <w:t>Схема проветривания при подготовке полевыми выработками</w:t>
      </w:r>
    </w:p>
    <w:p w14:paraId="4AE80622" w14:textId="77777777" w:rsidR="00F957B5" w:rsidRDefault="00F957B5" w:rsidP="009D521B">
      <w:pPr>
        <w:pStyle w:val="a5"/>
      </w:pPr>
    </w:p>
    <w:p w14:paraId="31BDE25C" w14:textId="2C1BABAC" w:rsidR="00F957B5" w:rsidRDefault="00D03DB8" w:rsidP="009D521B">
      <w:pPr>
        <w:pStyle w:val="a5"/>
      </w:pPr>
      <w:r w:rsidRPr="00D03DB8">
        <w:t xml:space="preserve">На </w:t>
      </w:r>
      <w:r>
        <w:t>!</w:t>
      </w:r>
      <w:r w:rsidRPr="00D03DB8">
        <w:t>рис. 237 показана схема проветривания при подготовке месторождения полевыми выработками. Как видно, воздух из полевого штрека по наклонным гезенкам поднимается в каждый слой, омывает его, после чего по наклонным вентиляционным гезенкам попадает на полевой вентиляционный штрек.</w:t>
      </w:r>
    </w:p>
    <w:p w14:paraId="445C5FB6" w14:textId="0EFA7DF2" w:rsidR="00F957B5" w:rsidRDefault="00D03DB8" w:rsidP="00D03DB8">
      <w:pPr>
        <w:pStyle w:val="a0"/>
      </w:pPr>
      <w:r w:rsidRPr="00D03DB8">
        <w:rPr>
          <w:rStyle w:val="af3"/>
        </w:rPr>
        <w:t>Щитовая система разработки</w:t>
      </w:r>
      <w:r w:rsidRPr="00D03DB8">
        <w:t xml:space="preserve">. Схема проветривания щитового участка показана на </w:t>
      </w:r>
      <w:r>
        <w:t>!</w:t>
      </w:r>
      <w:r w:rsidRPr="00D03DB8">
        <w:t>рис. 238. Воздух по ходовому отделению ближайшей к отработанному столбу печи поднимается до очистного пространства под щитом, омывает это пространство, проходя под всеми щитами, и через противоположную крайнюю печь и горизонтальную сбойку попадает в ходовую печь соседнего столба. По этой печи воздух поднимается на минусовый вентиляционный штрек, проходимый на 4— 5 м ниже бывшего откаточного штрека отработанного этажа и выходит на этот последний по наклонным квершлагам, проходимым через 200—400 м.</w:t>
      </w:r>
    </w:p>
    <w:p w14:paraId="2AA41E39" w14:textId="1D772219" w:rsidR="00F957B5" w:rsidRDefault="00D03DB8" w:rsidP="009D521B">
      <w:pPr>
        <w:pStyle w:val="a5"/>
      </w:pPr>
      <w:r w:rsidRPr="00D03DB8">
        <w:t>Основной и вентиляционный штреки сбиваются между собой буровыми скважинами диаметром 300 мм снизу вверх через каждые 40— 50 м. Скважины сначала проходятся буросбоечной машиной, а потом расширяются до требуемого сечения. Эти скважины служат для проветривания забоя верхнего штрека при помощи вентилятора, установленного на откаточном штреке; второй вентилятор проветривает забой откаточного штрека.</w:t>
      </w:r>
    </w:p>
    <w:p w14:paraId="4AD558C5" w14:textId="77777777" w:rsidR="00D03DB8" w:rsidRDefault="00D03DB8" w:rsidP="00D03DB8">
      <w:pPr>
        <w:pStyle w:val="a5"/>
        <w:keepNext/>
      </w:pPr>
      <w:r>
        <w:rPr>
          <w:noProof/>
        </w:rPr>
        <w:lastRenderedPageBreak/>
        <mc:AlternateContent>
          <mc:Choice Requires="wpc">
            <w:drawing>
              <wp:inline distT="0" distB="0" distL="0" distR="0" wp14:anchorId="19DA8827" wp14:editId="32316825">
                <wp:extent cx="3779520" cy="2204720"/>
                <wp:effectExtent l="0" t="0" r="0" b="5080"/>
                <wp:docPr id="1873715547" name="Полотно 6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55B839E" id="Полотно 67"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5001733" w14:textId="2527016C" w:rsidR="00F957B5" w:rsidRDefault="00D03DB8" w:rsidP="00D03DB8">
      <w:pPr>
        <w:pStyle w:val="afffd"/>
      </w:pPr>
      <w:r>
        <w:t xml:space="preserve">Рисунок </w:t>
      </w:r>
      <w:fldSimple w:instr=" SEQ Рисунок \* ARABIC ">
        <w:r w:rsidR="00D53DE7">
          <w:rPr>
            <w:noProof/>
          </w:rPr>
          <w:t>125</w:t>
        </w:r>
      </w:fldSimple>
      <w:r>
        <w:t xml:space="preserve">. </w:t>
      </w:r>
      <w:r w:rsidRPr="00D03DB8">
        <w:t>Схема проветривания при щитовой системе разработки</w:t>
      </w:r>
    </w:p>
    <w:p w14:paraId="55F61842" w14:textId="77777777" w:rsidR="00D03DB8" w:rsidRDefault="00D03DB8" w:rsidP="009D521B">
      <w:pPr>
        <w:pStyle w:val="a5"/>
      </w:pPr>
    </w:p>
    <w:p w14:paraId="4D49B07D" w14:textId="77777777" w:rsidR="00D03DB8" w:rsidRDefault="00D03DB8" w:rsidP="00D03DB8">
      <w:pPr>
        <w:pStyle w:val="a5"/>
        <w:keepNext/>
      </w:pPr>
      <w:r>
        <w:rPr>
          <w:noProof/>
        </w:rPr>
        <mc:AlternateContent>
          <mc:Choice Requires="wpc">
            <w:drawing>
              <wp:inline distT="0" distB="0" distL="0" distR="0" wp14:anchorId="2E8E6CC5" wp14:editId="0F9538F8">
                <wp:extent cx="3779520" cy="2204720"/>
                <wp:effectExtent l="0" t="0" r="0" b="5080"/>
                <wp:docPr id="968306577" name="Полотно 6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08F7032" id="Полотно 68"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98D17AA" w14:textId="0D5B8A9F" w:rsidR="00D03DB8" w:rsidRDefault="00D03DB8" w:rsidP="00D03DB8">
      <w:pPr>
        <w:pStyle w:val="afffd"/>
      </w:pPr>
      <w:r>
        <w:t xml:space="preserve">Рисунок </w:t>
      </w:r>
      <w:fldSimple w:instr=" SEQ Рисунок \* ARABIC ">
        <w:r w:rsidR="00D53DE7">
          <w:rPr>
            <w:noProof/>
          </w:rPr>
          <w:t>126</w:t>
        </w:r>
      </w:fldSimple>
      <w:r>
        <w:t xml:space="preserve">. </w:t>
      </w:r>
      <w:r w:rsidRPr="00D03DB8">
        <w:t>Проветривание при системе разработки горизонтальными слоями</w:t>
      </w:r>
    </w:p>
    <w:p w14:paraId="496941E5" w14:textId="77777777" w:rsidR="00D03DB8" w:rsidRDefault="00D03DB8" w:rsidP="00D03DB8">
      <w:pPr>
        <w:pStyle w:val="a5"/>
        <w:keepNext/>
      </w:pPr>
      <w:r>
        <w:rPr>
          <w:noProof/>
        </w:rPr>
        <w:lastRenderedPageBreak/>
        <mc:AlternateContent>
          <mc:Choice Requires="wpc">
            <w:drawing>
              <wp:inline distT="0" distB="0" distL="0" distR="0" wp14:anchorId="4A508D11" wp14:editId="1203BBA6">
                <wp:extent cx="3779520" cy="2204720"/>
                <wp:effectExtent l="0" t="0" r="0" b="5080"/>
                <wp:docPr id="1008232778" name="Полотно 6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E2087BB" id="Полотно 69"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C8E24F5" w14:textId="314701F5" w:rsidR="00D03DB8" w:rsidRDefault="00D03DB8" w:rsidP="00D03DB8">
      <w:pPr>
        <w:pStyle w:val="afffd"/>
      </w:pPr>
      <w:r>
        <w:t xml:space="preserve">Рисунок </w:t>
      </w:r>
      <w:fldSimple w:instr=" SEQ Рисунок \* ARABIC ">
        <w:r w:rsidR="00D53DE7">
          <w:rPr>
            <w:noProof/>
          </w:rPr>
          <w:t>127</w:t>
        </w:r>
      </w:fldSimple>
      <w:r>
        <w:t xml:space="preserve">. </w:t>
      </w:r>
      <w:r w:rsidRPr="00D03DB8">
        <w:t>Схема проветривания при разработке сланцев парными лавами (горизонтальное залегание); штреки</w:t>
      </w:r>
      <w:r>
        <w:t>:</w:t>
      </w:r>
      <w:r>
        <w:br/>
        <w:t>1</w:t>
      </w:r>
      <w:r w:rsidRPr="00D03DB8">
        <w:t xml:space="preserve"> — разрезной; 2 — панельный вентиляционный; </w:t>
      </w:r>
      <w:r>
        <w:t>3</w:t>
      </w:r>
      <w:r w:rsidRPr="00D03DB8">
        <w:t xml:space="preserve"> — панельный откаточный</w:t>
      </w:r>
    </w:p>
    <w:p w14:paraId="5257A623" w14:textId="26440E86" w:rsidR="00D03DB8" w:rsidRDefault="00D03DB8" w:rsidP="00D03DB8">
      <w:pPr>
        <w:pStyle w:val="a0"/>
      </w:pPr>
      <w:r w:rsidRPr="00CE3400">
        <w:rPr>
          <w:rStyle w:val="af3"/>
        </w:rPr>
        <w:t>Разработка горизонтальными слоями</w:t>
      </w:r>
      <w:r w:rsidRPr="00D03DB8">
        <w:t>. Проветривание при этой системе и направлении отработки слоев по простиранию осуществляется следующим образом (</w:t>
      </w:r>
      <w:r>
        <w:t>!</w:t>
      </w:r>
      <w:r w:rsidRPr="00D03DB8">
        <w:t>рис. 239): из откаточного штрека — полевого или группового — воздух по участковому квершлагу доходит до разрабатываемого пласта, По одной или двум печам поднимается в рабочий слой, проходит по слоевому штреку, омывает лаву, возвращается к середине участка по второму слоевому штреку и по центральному закладочному орту выходит на вентиляционный квершлаг. Слоевые штреки сбиваются через каждые 50 м печами. Если направление отработки вкрест простирания, то для создания сквозного проветривания необходимо предварительно</w:t>
      </w:r>
      <w:r>
        <w:t xml:space="preserve"> п</w:t>
      </w:r>
      <w:r w:rsidRPr="00D03DB8">
        <w:t>ройти по границам участка пограничные печи для поступления по ним воздуха в слой.</w:t>
      </w:r>
    </w:p>
    <w:p w14:paraId="5705E2DC" w14:textId="460DA934" w:rsidR="00D03DB8" w:rsidRDefault="00D73DC4" w:rsidP="000974EA">
      <w:pPr>
        <w:pStyle w:val="40"/>
      </w:pPr>
      <w:bookmarkStart w:id="513" w:name="_Toc229564953"/>
      <w:r w:rsidRPr="00D73DC4">
        <w:t>Схемы проветривания при разработке горизонтально залегающих пластов</w:t>
      </w:r>
      <w:bookmarkEnd w:id="513"/>
    </w:p>
    <w:p w14:paraId="133BD345" w14:textId="4ADF5B2E" w:rsidR="00D03DB8" w:rsidRDefault="00D73DC4" w:rsidP="009D521B">
      <w:pPr>
        <w:pStyle w:val="a5"/>
      </w:pPr>
      <w:r w:rsidRPr="00D73DC4">
        <w:t xml:space="preserve">На </w:t>
      </w:r>
      <w:r w:rsidR="00EE7985">
        <w:t>!</w:t>
      </w:r>
      <w:r w:rsidRPr="00D73DC4">
        <w:t>рис. 240 дана схема проветривания, применяемая при Разработке гдовских сланцев парными лавами; воздух поступает по панельному откаточному штреку на транспортерный штрек, где он делится на две части и омывает очистные работы; из лав по бортовым штрекам воздух выходит на панельный вентиляционный штрек. Для усиления проветривания отдельных участков, до которых доходит мало воздуха, применяют вентиляторы-толкачи (</w:t>
      </w:r>
      <w:r w:rsidR="00EE7985">
        <w:t>!</w:t>
      </w:r>
      <w:r w:rsidRPr="00D73DC4">
        <w:t>см. стр. 396) — «Проходка500» или ВМ-200.</w:t>
      </w:r>
    </w:p>
    <w:p w14:paraId="12AD114A" w14:textId="637B9CEF" w:rsidR="00D03DB8" w:rsidRDefault="00EE7985" w:rsidP="009D521B">
      <w:pPr>
        <w:pStyle w:val="a5"/>
      </w:pPr>
      <w:r w:rsidRPr="00EE7985">
        <w:lastRenderedPageBreak/>
        <w:t xml:space="preserve">На </w:t>
      </w:r>
      <w:r>
        <w:t>!</w:t>
      </w:r>
      <w:r w:rsidRPr="00EE7985">
        <w:t>рис. 241 и 242 показаны две схемы проветривания, применяемые в Подмосковном бассейне.</w:t>
      </w:r>
    </w:p>
    <w:p w14:paraId="40B4B400" w14:textId="77777777" w:rsidR="00046364" w:rsidRDefault="00046364" w:rsidP="00046364">
      <w:pPr>
        <w:pStyle w:val="a5"/>
        <w:keepNext/>
      </w:pPr>
      <w:r>
        <w:rPr>
          <w:noProof/>
        </w:rPr>
        <mc:AlternateContent>
          <mc:Choice Requires="wpc">
            <w:drawing>
              <wp:inline distT="0" distB="0" distL="0" distR="0" wp14:anchorId="40AFB4B8" wp14:editId="2EFD9B91">
                <wp:extent cx="3779520" cy="2204720"/>
                <wp:effectExtent l="0" t="0" r="0" b="5080"/>
                <wp:docPr id="916691741" name="Полотно 7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694F60F" id="Полотно 70"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18446071" w14:textId="518FD57B" w:rsidR="00D03DB8" w:rsidRDefault="00046364" w:rsidP="00046364">
      <w:pPr>
        <w:pStyle w:val="afffd"/>
      </w:pPr>
      <w:r>
        <w:t xml:space="preserve">Рисунок </w:t>
      </w:r>
      <w:fldSimple w:instr=" SEQ Рисунок \* ARABIC ">
        <w:r w:rsidR="00D53DE7">
          <w:rPr>
            <w:noProof/>
          </w:rPr>
          <w:t>128</w:t>
        </w:r>
      </w:fldSimple>
      <w:r>
        <w:t xml:space="preserve">. </w:t>
      </w:r>
      <w:r w:rsidRPr="00046364">
        <w:t>Схема проветривания шахт, применяемая в Подмосковном бассейне</w:t>
      </w:r>
    </w:p>
    <w:p w14:paraId="1BF769F6" w14:textId="77777777" w:rsidR="00046364" w:rsidRDefault="00046364" w:rsidP="00046364">
      <w:pPr>
        <w:pStyle w:val="a5"/>
        <w:keepNext/>
      </w:pPr>
      <w:r>
        <w:rPr>
          <w:noProof/>
        </w:rPr>
        <mc:AlternateContent>
          <mc:Choice Requires="wpc">
            <w:drawing>
              <wp:inline distT="0" distB="0" distL="0" distR="0" wp14:anchorId="459C06EA" wp14:editId="565CE28E">
                <wp:extent cx="3779520" cy="2204720"/>
                <wp:effectExtent l="0" t="0" r="0" b="5080"/>
                <wp:docPr id="1325645636" name="Полотно 7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02FD38D" id="Полотно 71"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7479CA8" w14:textId="629BE15B" w:rsidR="00D03DB8" w:rsidRDefault="00046364" w:rsidP="00046364">
      <w:pPr>
        <w:pStyle w:val="afffd"/>
      </w:pPr>
      <w:r>
        <w:t xml:space="preserve">Рисунок </w:t>
      </w:r>
      <w:fldSimple w:instr=" SEQ Рисунок \* ARABIC ">
        <w:r w:rsidR="00D53DE7">
          <w:rPr>
            <w:noProof/>
          </w:rPr>
          <w:t>129</w:t>
        </w:r>
      </w:fldSimple>
      <w:r>
        <w:t xml:space="preserve">. </w:t>
      </w:r>
      <w:r w:rsidRPr="00046364">
        <w:t>Схема проветривания шахт, применяемая в Подмосковном бассейне</w:t>
      </w:r>
    </w:p>
    <w:p w14:paraId="0D9FD22F" w14:textId="496E6A79" w:rsidR="00D03DB8" w:rsidRDefault="00046364" w:rsidP="000974EA">
      <w:pPr>
        <w:pStyle w:val="40"/>
      </w:pPr>
      <w:bookmarkStart w:id="514" w:name="_Toc229564954"/>
      <w:r w:rsidRPr="00046364">
        <w:t>Схемы проветривания при одновременной разработке нескольких этажей</w:t>
      </w:r>
      <w:bookmarkEnd w:id="514"/>
    </w:p>
    <w:p w14:paraId="3D8C4075" w14:textId="6BDD8CDA" w:rsidR="00D03DB8" w:rsidRDefault="00046364" w:rsidP="009D521B">
      <w:pPr>
        <w:pStyle w:val="a5"/>
      </w:pPr>
      <w:r w:rsidRPr="00046364">
        <w:t xml:space="preserve">При окончании работ на одном этаже и начале работ на нижележащем возникает необходимость подачи свежего воздуха в два этажа. К сожалению, такая одновременная работа на двух, а иногда и на большем числе этажей не представляет исключения как на угольных, так и на рудных шахтах. Соблюдение требования о раздельном проветривании работ каждого этажа в таких случаях значительно усложняет вентиляционные схемы, так как возникает необходимость иметь на </w:t>
      </w:r>
      <w:r w:rsidRPr="00046364">
        <w:lastRenderedPageBreak/>
        <w:t>каждом горизонте, кроме самого верхнего и самого нижнего, две вентиляционные струи — свежую для проветривания вышерасположенного этажа и отработанную, поступающую из нижнего этажа.</w:t>
      </w:r>
    </w:p>
    <w:p w14:paraId="73562897" w14:textId="3414938C" w:rsidR="00046364" w:rsidRDefault="00046364" w:rsidP="009D521B">
      <w:pPr>
        <w:pStyle w:val="a5"/>
      </w:pPr>
      <w:r w:rsidRPr="00046364">
        <w:t>Этого можно достигнуть двумя способами:</w:t>
      </w:r>
    </w:p>
    <w:p w14:paraId="25DE13F5" w14:textId="4E43D192" w:rsidR="00046364" w:rsidRDefault="00046364" w:rsidP="00046364">
      <w:pPr>
        <w:pStyle w:val="a0"/>
        <w:numPr>
          <w:ilvl w:val="0"/>
          <w:numId w:val="89"/>
        </w:numPr>
      </w:pPr>
      <w:r w:rsidRPr="00046364">
        <w:t>отработанный воздух по специальным выработкам, пройденным по восстанию, отводить на общий для всех этажей вентиляционный горизонт;</w:t>
      </w:r>
    </w:p>
    <w:p w14:paraId="76607756" w14:textId="0E077A5B" w:rsidR="00046364" w:rsidRDefault="00046364" w:rsidP="00046364">
      <w:pPr>
        <w:pStyle w:val="a0"/>
        <w:numPr>
          <w:ilvl w:val="0"/>
          <w:numId w:val="89"/>
        </w:numPr>
      </w:pPr>
      <w:r w:rsidRPr="00046364">
        <w:t>отработанный воздух на каждом горизонте направлять к вентиляционному стволу.</w:t>
      </w:r>
    </w:p>
    <w:p w14:paraId="13CC15A3" w14:textId="662CCFE7" w:rsidR="00D03DB8" w:rsidRDefault="00046364" w:rsidP="009D521B">
      <w:pPr>
        <w:pStyle w:val="a5"/>
      </w:pPr>
      <w:r w:rsidRPr="00046364">
        <w:t>В первом случае для отвода испорченного воздуха служат слепые шахты, ходки, скаты, вентиляционные печи, старые бремсберги, восстающие, по которым воздух через один или несколько этажей поступает на верхний вентиляционный горизонт; в местах пересечения со свежей струей устраиваются кроссинги; такие выработки проходятся иногда специально для целей вентиляции.</w:t>
      </w:r>
    </w:p>
    <w:p w14:paraId="5F772E90" w14:textId="531D9D66" w:rsidR="00D03DB8" w:rsidRDefault="00046364" w:rsidP="009D521B">
      <w:pPr>
        <w:pStyle w:val="a5"/>
      </w:pPr>
      <w:r w:rsidRPr="00046364">
        <w:t>Во втором случае исходящая струя нижнего горизонта проходит по вентиляционным штрекам, расположенным рядом, вы</w:t>
      </w:r>
      <w:r>
        <w:t>ш</w:t>
      </w:r>
      <w:r w:rsidRPr="00046364">
        <w:t>е или ниже по отношению к этажному штреку вышерасположенного этажа.</w:t>
      </w:r>
    </w:p>
    <w:p w14:paraId="5E7D89D7" w14:textId="41976CD0" w:rsidR="00B23AFC" w:rsidRDefault="00B23AFC" w:rsidP="009D521B">
      <w:pPr>
        <w:pStyle w:val="a5"/>
      </w:pPr>
      <w:r w:rsidRPr="00B23AFC">
        <w:t>В качестве примера раздельного проветривания двух этажей приведены схемы проветривания при направлении отработки в верхнем этаже к границе поля (</w:t>
      </w:r>
      <w:r>
        <w:t>!</w:t>
      </w:r>
      <w:r w:rsidRPr="00B23AFC">
        <w:t>рис. 243, а) и от границы (</w:t>
      </w:r>
      <w:r>
        <w:t>!</w:t>
      </w:r>
      <w:r w:rsidRPr="00B23AFC">
        <w:t>рис. 243 ,</w:t>
      </w:r>
      <w:r>
        <w:t xml:space="preserve"> б</w:t>
      </w:r>
      <w:r w:rsidRPr="00B23AFC">
        <w:t>); для отвода исходящей струи нижнего этажа служит вентиляционный штрек, оставляемый в целиках угля; после того как работы верхнего этажа дойдут до границы (схема а) или обе лавы «разминуются» (схема б) потребность в этом штреке отпадает и отработанный воздух из нижнего этажа может по откаточному штреку поступать к фланговому штреку.</w:t>
      </w:r>
    </w:p>
    <w:p w14:paraId="40EA3445" w14:textId="77777777" w:rsidR="00B23AFC" w:rsidRDefault="00B23AFC" w:rsidP="00B23AFC">
      <w:pPr>
        <w:pStyle w:val="a5"/>
        <w:keepNext/>
      </w:pPr>
      <w:r>
        <w:rPr>
          <w:noProof/>
        </w:rPr>
        <w:lastRenderedPageBreak/>
        <mc:AlternateContent>
          <mc:Choice Requires="wpc">
            <w:drawing>
              <wp:inline distT="0" distB="0" distL="0" distR="0" wp14:anchorId="2B1CC587" wp14:editId="486CAB2C">
                <wp:extent cx="3779520" cy="2204720"/>
                <wp:effectExtent l="0" t="0" r="0" b="5080"/>
                <wp:docPr id="543948520" name="Полотно 7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04B4D0A" id="Полотно 72"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FE063B4" w14:textId="74B51A11" w:rsidR="00046364" w:rsidRDefault="00B23AFC" w:rsidP="00B23AFC">
      <w:pPr>
        <w:pStyle w:val="afffd"/>
      </w:pPr>
      <w:r>
        <w:t xml:space="preserve">Рисунок </w:t>
      </w:r>
      <w:fldSimple w:instr=" SEQ Рисунок \* ARABIC ">
        <w:r w:rsidR="00D53DE7">
          <w:rPr>
            <w:noProof/>
          </w:rPr>
          <w:t>130</w:t>
        </w:r>
      </w:fldSimple>
      <w:r>
        <w:t xml:space="preserve">. </w:t>
      </w:r>
      <w:r w:rsidRPr="00B23AFC">
        <w:t>Схема раздельного проветривания двух этажей:</w:t>
      </w:r>
      <w:r>
        <w:br/>
        <w:t xml:space="preserve">а </w:t>
      </w:r>
      <w:r w:rsidRPr="00046364">
        <w:t>—</w:t>
      </w:r>
      <w:r>
        <w:t xml:space="preserve"> в </w:t>
      </w:r>
      <w:r w:rsidRPr="00B23AFC">
        <w:t>верхнем этаже отработка к</w:t>
      </w:r>
      <w:r>
        <w:t xml:space="preserve"> </w:t>
      </w:r>
      <w:r w:rsidRPr="00B23AFC">
        <w:t>границе поля; б — в верхнем этаже отработка от границы шахтного поля</w:t>
      </w:r>
    </w:p>
    <w:p w14:paraId="3E628DA5" w14:textId="77777777" w:rsidR="00BA21F0" w:rsidRDefault="00BA21F0" w:rsidP="00BA21F0">
      <w:pPr>
        <w:pStyle w:val="a5"/>
        <w:keepNext/>
      </w:pPr>
      <w:r>
        <w:rPr>
          <w:noProof/>
        </w:rPr>
        <mc:AlternateContent>
          <mc:Choice Requires="wpc">
            <w:drawing>
              <wp:inline distT="0" distB="0" distL="0" distR="0" wp14:anchorId="7688C5BA" wp14:editId="34590A58">
                <wp:extent cx="3779520" cy="2204720"/>
                <wp:effectExtent l="0" t="0" r="0" b="5080"/>
                <wp:docPr id="273284135" name="Полотно 7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990046E" id="Полотно 73"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6ED5847" w14:textId="7DB98C64" w:rsidR="00D03DB8" w:rsidRDefault="00BA21F0" w:rsidP="00BA21F0">
      <w:pPr>
        <w:pStyle w:val="afffd"/>
      </w:pPr>
      <w:r>
        <w:t xml:space="preserve">Рисунок </w:t>
      </w:r>
      <w:fldSimple w:instr=" SEQ Рисунок \* ARABIC ">
        <w:r w:rsidR="00D53DE7">
          <w:rPr>
            <w:noProof/>
          </w:rPr>
          <w:t>131</w:t>
        </w:r>
      </w:fldSimple>
      <w:r>
        <w:t xml:space="preserve">. </w:t>
      </w:r>
      <w:r w:rsidRPr="00BA21F0">
        <w:t>Примеры раздельного проветривания нескольких этажей</w:t>
      </w:r>
    </w:p>
    <w:p w14:paraId="358DDF97" w14:textId="77777777" w:rsidR="00BA21F0" w:rsidRDefault="00BA21F0" w:rsidP="00BA21F0">
      <w:pPr>
        <w:pStyle w:val="a5"/>
        <w:keepNext/>
      </w:pPr>
      <w:r>
        <w:rPr>
          <w:noProof/>
        </w:rPr>
        <w:lastRenderedPageBreak/>
        <mc:AlternateContent>
          <mc:Choice Requires="wpc">
            <w:drawing>
              <wp:inline distT="0" distB="0" distL="0" distR="0" wp14:anchorId="0E38C62E" wp14:editId="2BC95D31">
                <wp:extent cx="3779520" cy="2204720"/>
                <wp:effectExtent l="0" t="0" r="0" b="5080"/>
                <wp:docPr id="472269623" name="Полотно 7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B743DB2" id="Полотно 74"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13AFC0F4" w14:textId="742F60E2" w:rsidR="00D03DB8" w:rsidRDefault="00BA21F0" w:rsidP="00BA21F0">
      <w:pPr>
        <w:pStyle w:val="afffd"/>
      </w:pPr>
      <w:r>
        <w:t xml:space="preserve">Рисунок </w:t>
      </w:r>
      <w:fldSimple w:instr=" SEQ Рисунок \* ARABIC ">
        <w:r w:rsidR="00D53DE7">
          <w:rPr>
            <w:noProof/>
          </w:rPr>
          <w:t>132</w:t>
        </w:r>
      </w:fldSimple>
      <w:r>
        <w:t xml:space="preserve">. </w:t>
      </w:r>
      <w:r w:rsidRPr="00BA21F0">
        <w:t>Схема разделения поступающей и исходящей струй путем рассредоточения очистных работ</w:t>
      </w:r>
    </w:p>
    <w:p w14:paraId="451F9E4A" w14:textId="19D7CBB3" w:rsidR="00D03DB8" w:rsidRDefault="00BA21F0" w:rsidP="009D521B">
      <w:pPr>
        <w:pStyle w:val="a5"/>
      </w:pPr>
      <w:r w:rsidRPr="00BA21F0">
        <w:t xml:space="preserve">Другие примеры раздельного проветривания нескольких этажей показаны на </w:t>
      </w:r>
      <w:r>
        <w:t>!</w:t>
      </w:r>
      <w:r w:rsidRPr="00BA21F0">
        <w:t>рис. 244, а и б.</w:t>
      </w:r>
    </w:p>
    <w:p w14:paraId="010D7C36" w14:textId="55A1A69E" w:rsidR="00D03DB8" w:rsidRDefault="00BA21F0" w:rsidP="009D521B">
      <w:pPr>
        <w:pStyle w:val="a5"/>
      </w:pPr>
      <w:r w:rsidRPr="00BA21F0">
        <w:t>Разделения поступающей и исходящей струй на одном и том же горизонте можно также достигнуть рассредоточением очистных работ, т. е. такой их организацией, когда на одном горизонте (</w:t>
      </w:r>
      <w:r>
        <w:rPr>
          <w:lang w:val="en-US"/>
        </w:rPr>
        <w:t>n</w:t>
      </w:r>
      <w:r w:rsidRPr="00BA21F0">
        <w:t>) разрабатываются одни пласты, а на другом (</w:t>
      </w:r>
      <w:r>
        <w:rPr>
          <w:lang w:val="en-US"/>
        </w:rPr>
        <w:t>n</w:t>
      </w:r>
      <w:r w:rsidRPr="009B7121">
        <w:t>+</w:t>
      </w:r>
      <w:r w:rsidRPr="00BA21F0">
        <w:t>1) другие (</w:t>
      </w:r>
      <w:r>
        <w:t>!</w:t>
      </w:r>
      <w:r w:rsidRPr="00BA21F0">
        <w:t>рис. 245, а) или когда один и тот же штрек в одной части служит как откаточный, а в другой как вентиляционный (</w:t>
      </w:r>
      <w:r>
        <w:t>!</w:t>
      </w:r>
      <w:r w:rsidRPr="00BA21F0">
        <w:t>рис. 245 ,</w:t>
      </w:r>
      <w:r>
        <w:t xml:space="preserve"> б</w:t>
      </w:r>
      <w:r w:rsidRPr="00BA21F0">
        <w:t>).</w:t>
      </w:r>
    </w:p>
    <w:p w14:paraId="50C92916" w14:textId="6D188333" w:rsidR="00D03DB8" w:rsidRDefault="009B7121" w:rsidP="009D521B">
      <w:pPr>
        <w:pStyle w:val="a5"/>
      </w:pPr>
      <w:r w:rsidRPr="009B7121">
        <w:t>При большом числе одновременно работающих этажей (5—6) может иногда оказаться целесообразным разделить все месторождение по падению на две совершенно отдельные вентиляционные секции.</w:t>
      </w:r>
    </w:p>
    <w:p w14:paraId="5D626330" w14:textId="230E7211" w:rsidR="00D03DB8" w:rsidRDefault="00162466" w:rsidP="00862D21">
      <w:pPr>
        <w:pStyle w:val="30"/>
      </w:pPr>
      <w:bookmarkStart w:id="515" w:name="_Toc229564955"/>
      <w:bookmarkStart w:id="516" w:name="_Toc229950154"/>
      <w:r w:rsidRPr="009B7121">
        <w:t xml:space="preserve">§ 5 </w:t>
      </w:r>
      <w:r w:rsidR="003A07E2">
        <w:t>С</w:t>
      </w:r>
      <w:r w:rsidRPr="009B7121">
        <w:t>хемы проветривания рудных месторождений</w:t>
      </w:r>
      <w:bookmarkEnd w:id="515"/>
      <w:bookmarkEnd w:id="516"/>
    </w:p>
    <w:p w14:paraId="3FCAD346" w14:textId="65319CA6" w:rsidR="00D03DB8" w:rsidRPr="009B7121" w:rsidRDefault="009B7121" w:rsidP="009D521B">
      <w:pPr>
        <w:pStyle w:val="a5"/>
      </w:pPr>
      <w:r w:rsidRPr="009B7121">
        <w:t>Схемы проветривания рудных месторождений имеют свои особенности, обусловленные как отличием систем разработки этих месторождений от пластовых, так и некоторой разницей в правилах безопасности:</w:t>
      </w:r>
    </w:p>
    <w:p w14:paraId="6B5CFE3D" w14:textId="77A6A48B" w:rsidR="009B7121" w:rsidRPr="009B7121" w:rsidRDefault="009B7121" w:rsidP="009B7121">
      <w:pPr>
        <w:pStyle w:val="a0"/>
        <w:numPr>
          <w:ilvl w:val="0"/>
          <w:numId w:val="90"/>
        </w:numPr>
      </w:pPr>
      <w:r w:rsidRPr="009B7121">
        <w:t>при некоторых системах разработки с обрушением очистные забои не проветриваются сквозной струей воздуха;</w:t>
      </w:r>
    </w:p>
    <w:p w14:paraId="5C42DED4" w14:textId="492365CC" w:rsidR="009B7121" w:rsidRPr="009B7121" w:rsidRDefault="009B7121" w:rsidP="009B7121">
      <w:pPr>
        <w:pStyle w:val="a0"/>
        <w:numPr>
          <w:ilvl w:val="0"/>
          <w:numId w:val="90"/>
        </w:numPr>
      </w:pPr>
      <w:r w:rsidRPr="009B7121">
        <w:lastRenderedPageBreak/>
        <w:t>разрешается нисходящее направление воздуха в очистных забоях, а также нисходящей струи на некотором участке е</w:t>
      </w:r>
      <w:r>
        <w:t>ё</w:t>
      </w:r>
      <w:r w:rsidRPr="009B7121">
        <w:t xml:space="preserve"> пути;</w:t>
      </w:r>
    </w:p>
    <w:p w14:paraId="53F6B3D3" w14:textId="7194AF29" w:rsidR="009B7121" w:rsidRDefault="009B7121" w:rsidP="009B7121">
      <w:pPr>
        <w:pStyle w:val="a0"/>
        <w:numPr>
          <w:ilvl w:val="0"/>
          <w:numId w:val="90"/>
        </w:numPr>
      </w:pPr>
      <w:r w:rsidRPr="009B7121">
        <w:t>широкое применение находят вентиляторы частичного проветривания для подачи воздуха в блоки;</w:t>
      </w:r>
    </w:p>
    <w:p w14:paraId="0D3DF645" w14:textId="1E0E8088" w:rsidR="009B7121" w:rsidRPr="009B7121" w:rsidRDefault="009B7121" w:rsidP="009B7121">
      <w:pPr>
        <w:pStyle w:val="a0"/>
        <w:numPr>
          <w:ilvl w:val="0"/>
          <w:numId w:val="90"/>
        </w:numPr>
      </w:pPr>
      <w:r w:rsidRPr="009B7121">
        <w:t>последнее время для отвода отработанного воздуха стали проектировать и проходить специальные полевые вентиляционные выработки.</w:t>
      </w:r>
    </w:p>
    <w:p w14:paraId="280A0B31" w14:textId="06AEEA41" w:rsidR="00D03DB8" w:rsidRDefault="009B7121" w:rsidP="009D521B">
      <w:pPr>
        <w:pStyle w:val="a5"/>
      </w:pPr>
      <w:r w:rsidRPr="009B7121">
        <w:t>Ввиду большого разнообразия систем разработки рудных месторождений ниже рассмотрены только наиболее характерные схемы их проветривания, причем особо выделены схемы при системах с массовым обрушением.</w:t>
      </w:r>
    </w:p>
    <w:p w14:paraId="7D952E56" w14:textId="24F1CE7E" w:rsidR="00D03DB8" w:rsidRDefault="009B7121" w:rsidP="009B7121">
      <w:pPr>
        <w:pStyle w:val="a0"/>
        <w:numPr>
          <w:ilvl w:val="0"/>
          <w:numId w:val="91"/>
        </w:numPr>
      </w:pPr>
      <w:r w:rsidRPr="009B7121">
        <w:rPr>
          <w:rStyle w:val="af3"/>
        </w:rPr>
        <w:t>Разработка маломощных крутопадающих жил с распорной крепью, с магазинированием или закладкой</w:t>
      </w:r>
      <w:r w:rsidRPr="009B7121">
        <w:t>. Схемы проветривания блоков при наличии вентиляционного горизонта очень просты (</w:t>
      </w:r>
      <w:r>
        <w:t>!</w:t>
      </w:r>
      <w:r w:rsidRPr="009B7121">
        <w:t>рис. 246): по одному из пограничных восстающих или по одной из дучек воздух поднимается в рабочее пространство</w:t>
      </w:r>
      <w:r>
        <w:t xml:space="preserve"> </w:t>
      </w:r>
      <w:r w:rsidRPr="009B7121">
        <w:t>омывает его и выходит на вентиляционный горизонт. Условия проветривания хорошие.</w:t>
      </w:r>
    </w:p>
    <w:p w14:paraId="28EA0A11" w14:textId="77777777" w:rsidR="009B7121" w:rsidRDefault="009B7121" w:rsidP="009B7121">
      <w:pPr>
        <w:pStyle w:val="a5"/>
        <w:keepNext/>
      </w:pPr>
      <w:r>
        <w:rPr>
          <w:noProof/>
        </w:rPr>
        <mc:AlternateContent>
          <mc:Choice Requires="wpc">
            <w:drawing>
              <wp:inline distT="0" distB="0" distL="0" distR="0" wp14:anchorId="6A1F5F87" wp14:editId="4996E865">
                <wp:extent cx="3779520" cy="2204720"/>
                <wp:effectExtent l="0" t="0" r="0" b="5080"/>
                <wp:docPr id="1666971287" name="Полотно 7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FA7B283" id="Полотно 7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951878A" w14:textId="0DF4E8B6" w:rsidR="00D03DB8" w:rsidRDefault="009B7121" w:rsidP="009B7121">
      <w:pPr>
        <w:pStyle w:val="afffd"/>
      </w:pPr>
      <w:r>
        <w:t xml:space="preserve">Рисунок </w:t>
      </w:r>
      <w:fldSimple w:instr=" SEQ Рисунок \* ARABIC ">
        <w:r w:rsidR="00D53DE7">
          <w:rPr>
            <w:noProof/>
          </w:rPr>
          <w:t>133</w:t>
        </w:r>
      </w:fldSimple>
      <w:r>
        <w:t xml:space="preserve">. </w:t>
      </w:r>
      <w:r w:rsidRPr="009B7121">
        <w:t>Схема проветривания при разработке маломощных крутопадающих жил</w:t>
      </w:r>
    </w:p>
    <w:p w14:paraId="420597AC" w14:textId="77777777" w:rsidR="009B7121" w:rsidRDefault="009B7121" w:rsidP="009B7121">
      <w:pPr>
        <w:pStyle w:val="a5"/>
        <w:keepNext/>
      </w:pPr>
      <w:r>
        <w:rPr>
          <w:noProof/>
        </w:rPr>
        <w:lastRenderedPageBreak/>
        <mc:AlternateContent>
          <mc:Choice Requires="wpc">
            <w:drawing>
              <wp:inline distT="0" distB="0" distL="0" distR="0" wp14:anchorId="60576024" wp14:editId="26DCFE86">
                <wp:extent cx="3779520" cy="2204720"/>
                <wp:effectExtent l="0" t="0" r="0" b="5080"/>
                <wp:docPr id="1086996122" name="Полотно 7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5A8F979" id="Полотно 7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EAD22DF" w14:textId="0301453B" w:rsidR="00D03DB8" w:rsidRDefault="009B7121" w:rsidP="009B7121">
      <w:pPr>
        <w:pStyle w:val="afffd"/>
      </w:pPr>
      <w:r>
        <w:t xml:space="preserve">Рисунок </w:t>
      </w:r>
      <w:fldSimple w:instr=" SEQ Рисунок \* ARABIC ">
        <w:r w:rsidR="00D53DE7">
          <w:rPr>
            <w:noProof/>
          </w:rPr>
          <w:t>134</w:t>
        </w:r>
      </w:fldSimple>
      <w:r>
        <w:t>. Схема проветривания при камерно-столбовой системе разработки</w:t>
      </w:r>
    </w:p>
    <w:p w14:paraId="03429326" w14:textId="055D1CCE" w:rsidR="00D03DB8" w:rsidRDefault="009B7121" w:rsidP="009B7121">
      <w:pPr>
        <w:pStyle w:val="a0"/>
      </w:pPr>
      <w:r>
        <w:rPr>
          <w:noProof/>
        </w:rPr>
        <mc:AlternateContent>
          <mc:Choice Requires="wps">
            <w:drawing>
              <wp:anchor distT="0" distB="0" distL="114300" distR="114300" simplePos="0" relativeHeight="251648093" behindDoc="1" locked="0" layoutInCell="1" allowOverlap="1" wp14:anchorId="6026CC8C" wp14:editId="63A531AE">
                <wp:simplePos x="0" y="0"/>
                <wp:positionH relativeFrom="column">
                  <wp:posOffset>1819275</wp:posOffset>
                </wp:positionH>
                <wp:positionV relativeFrom="paragraph">
                  <wp:posOffset>2779713</wp:posOffset>
                </wp:positionV>
                <wp:extent cx="1962150" cy="635"/>
                <wp:effectExtent l="0" t="0" r="0" b="635"/>
                <wp:wrapTight wrapText="bothSides">
                  <wp:wrapPolygon edited="0">
                    <wp:start x="0" y="0"/>
                    <wp:lineTo x="0" y="20205"/>
                    <wp:lineTo x="21390" y="20205"/>
                    <wp:lineTo x="21390" y="0"/>
                    <wp:lineTo x="0" y="0"/>
                  </wp:wrapPolygon>
                </wp:wrapTight>
                <wp:docPr id="996723079" name="Надпись 1"/>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36D0DA8D" w14:textId="50A0108E" w:rsidR="009B7121" w:rsidRPr="00414E8C" w:rsidRDefault="009B7121" w:rsidP="009B7121">
                            <w:pPr>
                              <w:pStyle w:val="afffd"/>
                              <w:rPr>
                                <w:rFonts w:eastAsia="Times New Roman" w:cs="Times New Roman"/>
                                <w:noProof/>
                                <w:color w:val="000000" w:themeColor="text2"/>
                                <w:sz w:val="18"/>
                              </w:rPr>
                            </w:pPr>
                            <w:r>
                              <w:t xml:space="preserve">Рисунок </w:t>
                            </w:r>
                            <w:fldSimple w:instr=" SEQ Рисунок \* ARABIC ">
                              <w:r w:rsidR="00D53DE7">
                                <w:rPr>
                                  <w:noProof/>
                                </w:rPr>
                                <w:t>135</w:t>
                              </w:r>
                            </w:fldSimple>
                            <w:r>
                              <w:t xml:space="preserve">. </w:t>
                            </w:r>
                            <w:r w:rsidRPr="009B7121">
                              <w:t>Схема проветривания при разработке мощных месторождений с камерами и магазинированием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26CC8C" id="_x0000_s1090" type="#_x0000_t202" style="position:absolute;left:0;text-align:left;margin-left:143.25pt;margin-top:218.9pt;width:154.5pt;height:.05pt;z-index:-2516683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" stroked="f">
                <v:textbox style="mso-fit-shape-to-text:t" inset="0,0,0,0">
                  <w:txbxContent>
                    <w:p w14:paraId="36D0DA8D" w14:textId="50A0108E" w:rsidR="009B7121" w:rsidRPr="00414E8C" w:rsidRDefault="009B7121" w:rsidP="009B7121">
                      <w:pPr>
                        <w:pStyle w:val="afffd"/>
                        <w:rPr>
                          <w:rFonts w:eastAsia="Times New Roman" w:cs="Times New Roman"/>
                          <w:noProof/>
                          <w:color w:val="000000" w:themeColor="text2"/>
                          <w:sz w:val="18"/>
                        </w:rPr>
                      </w:pPr>
                      <w:r>
                        <w:t xml:space="preserve">Рисунок </w:t>
                      </w:r>
                      <w:fldSimple w:instr=" SEQ Рисунок \* ARABIC ">
                        <w:r w:rsidR="00D53DE7">
                          <w:rPr>
                            <w:noProof/>
                          </w:rPr>
                          <w:t>135</w:t>
                        </w:r>
                      </w:fldSimple>
                      <w:r>
                        <w:t xml:space="preserve">. </w:t>
                      </w:r>
                      <w:r w:rsidRPr="009B7121">
                        <w:t>Схема проветривания при разработке мощных месторождений с камерами и магазинированием</w:t>
                      </w:r>
                    </w:p>
                  </w:txbxContent>
                </v:textbox>
                <w10:wrap type="tight"/>
              </v:shape>
            </w:pict>
          </mc:Fallback>
        </mc:AlternateContent>
      </w:r>
      <w:r>
        <w:rPr>
          <w:noProof/>
        </w:rPr>
        <mc:AlternateContent>
          <mc:Choice Requires="wpc">
            <w:drawing>
              <wp:anchor distT="0" distB="0" distL="114300" distR="114300" simplePos="0" relativeHeight="251648092" behindDoc="1" locked="0" layoutInCell="1" allowOverlap="1" wp14:anchorId="02B70062" wp14:editId="37C38A80">
                <wp:simplePos x="0" y="0"/>
                <wp:positionH relativeFrom="margin">
                  <wp:align>right</wp:align>
                </wp:positionH>
                <wp:positionV relativeFrom="paragraph">
                  <wp:posOffset>520382</wp:posOffset>
                </wp:positionV>
                <wp:extent cx="1962150" cy="2204720"/>
                <wp:effectExtent l="0" t="0" r="0" b="5080"/>
                <wp:wrapTight wrapText="bothSides">
                  <wp:wrapPolygon edited="0">
                    <wp:start x="0" y="0"/>
                    <wp:lineTo x="0" y="21463"/>
                    <wp:lineTo x="21390" y="21463"/>
                    <wp:lineTo x="21390" y="0"/>
                    <wp:lineTo x="0" y="0"/>
                  </wp:wrapPolygon>
                </wp:wrapTight>
                <wp:docPr id="1834115895" name="Полотно 7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anchor>
            </w:drawing>
          </mc:Choice>
          <mc:Fallback>
            <w:pict>
              <v:group w14:anchorId="0061C525" id="Полотно 77" o:spid="_x0000_s1026" editas="canvas" style="position:absolute;margin-left:103.3pt;margin-top:40.95pt;width:154.5pt;height:173.6pt;z-index:-251668388;mso-position-horizontal:right;mso-position-horizontal-relative:margin" coordsize="19621,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">
                <v:shape id="_x0000_s1027" type="#_x0000_t75" style="position:absolute;width:19621;height:22047;visibility:visible;mso-wrap-style:square" filled="t">
                  <v:fill o:detectmouseclick="t"/>
                  <v:path o:connecttype="none"/>
                </v:shape>
                <w10:wrap type="tight" anchorx="margin"/>
              </v:group>
            </w:pict>
          </mc:Fallback>
        </mc:AlternateContent>
      </w:r>
      <w:r w:rsidRPr="009B7121">
        <w:rPr>
          <w:rStyle w:val="af3"/>
        </w:rPr>
        <w:t>Камерно-столбовая система разработки горизонтальных или наклонных залежей</w:t>
      </w:r>
      <w:r w:rsidRPr="009B7121">
        <w:t xml:space="preserve"> (</w:t>
      </w:r>
      <w:r>
        <w:t>!</w:t>
      </w:r>
      <w:r w:rsidRPr="009B7121">
        <w:t>рис. 247). Из полевого откаточного штрека, расположенного с одной стороны камеры, воздух по одному или нескольким рудоспускам поступает в рабочее пространство, омывает его и полевой параллельный штрек. Условия проветривания не совсем хорошие из-за распространения воздуха в большом выработанном пространстве. Для более деятельного проветривания можно рекомендовать применение небольших переносных вентиляторов, работающих без перемычки, вблизи мест, где воздух застаивается и где имеется потребность в его обмене для удаления пыли и взрывных газов. В камере рудоспуск до начала очистных работ используется как ходовое отделение.</w:t>
      </w:r>
    </w:p>
    <w:p w14:paraId="109340AF" w14:textId="64920AA6" w:rsidR="00D03DB8" w:rsidRDefault="009B7121" w:rsidP="009B7121">
      <w:pPr>
        <w:pStyle w:val="a0"/>
      </w:pPr>
      <w:r w:rsidRPr="009B7121">
        <w:rPr>
          <w:rStyle w:val="af3"/>
        </w:rPr>
        <w:t>Разработка мощных месторождений с камерами и магазинированием</w:t>
      </w:r>
      <w:r w:rsidRPr="009B7121">
        <w:t xml:space="preserve">. Схема проветривания при этой системе разработки дана на </w:t>
      </w:r>
      <w:r>
        <w:t>!</w:t>
      </w:r>
      <w:r w:rsidRPr="009B7121">
        <w:t xml:space="preserve">рис. 248. Воздух, поступающий по откаточному штреку </w:t>
      </w:r>
      <w:r w:rsidRPr="009B7121">
        <w:rPr>
          <w:rStyle w:val="afff6"/>
        </w:rPr>
        <w:t>1</w:t>
      </w:r>
      <w:r w:rsidRPr="009B7121">
        <w:t xml:space="preserve">, пройденному у висячего бока, поднимается по восстающим </w:t>
      </w:r>
      <w:r w:rsidRPr="009B7121">
        <w:rPr>
          <w:rStyle w:val="afff6"/>
        </w:rPr>
        <w:t>2</w:t>
      </w:r>
      <w:r w:rsidRPr="009B7121">
        <w:t xml:space="preserve"> до последнего ходка </w:t>
      </w:r>
      <w:r w:rsidRPr="009B7121">
        <w:rPr>
          <w:rStyle w:val="afff6"/>
        </w:rPr>
        <w:t>3</w:t>
      </w:r>
      <w:r w:rsidRPr="009B7121">
        <w:t xml:space="preserve">, проходит по нему до рабочего </w:t>
      </w:r>
      <w:r w:rsidRPr="009B7121">
        <w:lastRenderedPageBreak/>
        <w:t xml:space="preserve">пространства </w:t>
      </w:r>
      <w:r w:rsidRPr="009B7121">
        <w:rPr>
          <w:rStyle w:val="afff6"/>
        </w:rPr>
        <w:t>4</w:t>
      </w:r>
      <w:r>
        <w:t>,</w:t>
      </w:r>
      <w:r w:rsidRPr="009B7121">
        <w:t xml:space="preserve"> омывает его, после чего по центральному восстающему </w:t>
      </w:r>
      <w:r w:rsidRPr="009B7121">
        <w:rPr>
          <w:rStyle w:val="afff6"/>
        </w:rPr>
        <w:t>5</w:t>
      </w:r>
      <w:r w:rsidRPr="009B7121">
        <w:t xml:space="preserve"> уходит на вентиляционный горизонт (штрек </w:t>
      </w:r>
      <w:r w:rsidRPr="009B7121">
        <w:rPr>
          <w:rStyle w:val="afff6"/>
        </w:rPr>
        <w:t>6</w:t>
      </w:r>
      <w:r w:rsidRPr="009B7121">
        <w:t>). Проветривание производится сквозной струей, а потому достаточно деятельное.</w:t>
      </w:r>
    </w:p>
    <w:p w14:paraId="3B4F0599" w14:textId="2AE4FFE2" w:rsidR="00D03DB8" w:rsidRDefault="009B7121" w:rsidP="009B7121">
      <w:pPr>
        <w:pStyle w:val="a0"/>
      </w:pPr>
      <w:r w:rsidRPr="009B7121">
        <w:rPr>
          <w:rStyle w:val="af3"/>
        </w:rPr>
        <w:t>Слоевое обрушение</w:t>
      </w:r>
      <w:r w:rsidRPr="009B7121">
        <w:t>. Условия проветривания при этой системе в большинстве случаев неудовлетворительные.</w:t>
      </w:r>
    </w:p>
    <w:p w14:paraId="6AAFA9E7" w14:textId="5FD323A3" w:rsidR="00D03DB8" w:rsidRDefault="009B7121" w:rsidP="009D521B">
      <w:pPr>
        <w:pStyle w:val="a5"/>
      </w:pPr>
      <w:r w:rsidRPr="009B7121">
        <w:t xml:space="preserve">При наличии только одного рудного ската (восстающего) осуществить проветривание очистных забоев сквозной струей за счет главного вентилятора не представляется возможным и приходится прибегать к помощи вентиляторов частичного проветривания; даже при наличии двух восстающих остаются глухие забои, проветриваемые только диффузией. Отработанный воздух спускается на откаточный горизонт и поступает в следующий блок, где еще больше загрязняется. При невыполнении требования </w:t>
      </w:r>
      <w:r>
        <w:t>!</w:t>
      </w:r>
      <w:r w:rsidRPr="009B7121">
        <w:t>§ 131 ПБ об очищении отработанного воздуха воздух в рабочем пространстве при данной системе разработки содержит повышенное содержание углекислоты, взрывных газов и пыли и в ряде случаев (колчеданные рудники) оказывается сильно нагретым.</w:t>
      </w:r>
    </w:p>
    <w:p w14:paraId="123A43BA" w14:textId="77777777" w:rsidR="009B7121" w:rsidRDefault="009B7121" w:rsidP="009B7121">
      <w:pPr>
        <w:pStyle w:val="a5"/>
        <w:keepNext/>
      </w:pPr>
      <w:r>
        <w:rPr>
          <w:noProof/>
        </w:rPr>
        <mc:AlternateContent>
          <mc:Choice Requires="wpc">
            <w:drawing>
              <wp:inline distT="0" distB="0" distL="0" distR="0" wp14:anchorId="750C4811" wp14:editId="68D1A5D4">
                <wp:extent cx="3779520" cy="1890712"/>
                <wp:effectExtent l="0" t="0" r="0" b="0"/>
                <wp:docPr id="1074803638" name="Полотно 7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36222AB" id="Полотно 78" o:spid="_x0000_s1026" editas="canvas" style="width:297.6pt;height:148.85pt;mso-position-horizontal-relative:char;mso-position-vertical-relative:line" coordsize="37795,18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">
                <v:shape id="_x0000_s1027" type="#_x0000_t75" style="position:absolute;width:37795;height:18903;visibility:visible;mso-wrap-style:square" filled="t">
                  <v:fill o:detectmouseclick="t"/>
                  <v:path o:connecttype="none"/>
                </v:shape>
                <w10:anchorlock/>
              </v:group>
            </w:pict>
          </mc:Fallback>
        </mc:AlternateContent>
      </w:r>
    </w:p>
    <w:p w14:paraId="14CAED3C" w14:textId="0B593C01" w:rsidR="00D03DB8" w:rsidRDefault="009B7121" w:rsidP="009B7121">
      <w:pPr>
        <w:pStyle w:val="afffd"/>
      </w:pPr>
      <w:r>
        <w:t xml:space="preserve">Рисунок </w:t>
      </w:r>
      <w:fldSimple w:instr=" SEQ Рисунок \* ARABIC ">
        <w:r w:rsidR="00D53DE7">
          <w:rPr>
            <w:noProof/>
          </w:rPr>
          <w:t>136</w:t>
        </w:r>
      </w:fldSimple>
      <w:r>
        <w:t xml:space="preserve">. </w:t>
      </w:r>
      <w:r w:rsidRPr="009B7121">
        <w:t>Схема проветривания очистных забоев, предложенная институтом НИГРИ (Кривой Рог)</w:t>
      </w:r>
    </w:p>
    <w:p w14:paraId="2174B223" w14:textId="5BE30F8F" w:rsidR="00D03DB8" w:rsidRDefault="009B7121" w:rsidP="009D521B">
      <w:pPr>
        <w:pStyle w:val="a5"/>
      </w:pPr>
      <w:r w:rsidRPr="009B7121">
        <w:t>Последовательного проветривания блоков можно избежать при отсутствии вентиляционного горизонта, если отработанный воздух из каждого блока по трубам или по специальным вентиляционным восстающим направлять на вентиляционный штрек, пройденный параллельно откаточному или несколько выше его.</w:t>
      </w:r>
    </w:p>
    <w:p w14:paraId="596E5D58" w14:textId="17506664" w:rsidR="00D03DB8" w:rsidRDefault="009B7121" w:rsidP="009D521B">
      <w:pPr>
        <w:pStyle w:val="a5"/>
      </w:pPr>
      <w:r w:rsidRPr="009B7121">
        <w:t>Институт НИГРИ (Кривой Рог) предложил следующую схему проветривания, обеспечивающую деятельное проветривание очистных забоев (</w:t>
      </w:r>
      <w:r>
        <w:t>!</w:t>
      </w:r>
      <w:r w:rsidRPr="009B7121">
        <w:t xml:space="preserve">рис. 249). Посредине каждого блока проходится орт </w:t>
      </w:r>
      <w:r w:rsidRPr="009B7121">
        <w:rPr>
          <w:rStyle w:val="afff6"/>
        </w:rPr>
        <w:t>1</w:t>
      </w:r>
      <w:r>
        <w:t>,</w:t>
      </w:r>
      <w:r w:rsidRPr="009B7121">
        <w:t xml:space="preserve"> а из последнего — два восстающих </w:t>
      </w:r>
      <w:r w:rsidRPr="009B7121">
        <w:rPr>
          <w:rStyle w:val="afff6"/>
        </w:rPr>
        <w:t>2</w:t>
      </w:r>
      <w:r w:rsidRPr="009B7121">
        <w:t xml:space="preserve"> и </w:t>
      </w:r>
      <w:r w:rsidRPr="009B7121">
        <w:rPr>
          <w:rStyle w:val="afff6"/>
        </w:rPr>
        <w:t>2'</w:t>
      </w:r>
      <w:r w:rsidRPr="009B7121">
        <w:t xml:space="preserve"> </w:t>
      </w:r>
      <w:r w:rsidRPr="009B7121">
        <w:lastRenderedPageBreak/>
        <w:t xml:space="preserve">— один рудный, у висячего бока, и второй — полевой, в лежачем боку; по контакту с лежачим и висячим боком проходятся через три слоя слоевые штреки </w:t>
      </w:r>
      <w:r w:rsidRPr="009B7121">
        <w:rPr>
          <w:rStyle w:val="afff6"/>
        </w:rPr>
        <w:t>3</w:t>
      </w:r>
      <w:r w:rsidRPr="009B7121">
        <w:t xml:space="preserve">, </w:t>
      </w:r>
      <w:r w:rsidRPr="009B7121">
        <w:rPr>
          <w:rStyle w:val="afff6"/>
        </w:rPr>
        <w:t>3'</w:t>
      </w:r>
      <w:r w:rsidRPr="009B7121">
        <w:t xml:space="preserve">, соединяемые в центре блока слоевым ортом </w:t>
      </w:r>
      <w:r w:rsidRPr="009B7121">
        <w:rPr>
          <w:rStyle w:val="afff6"/>
        </w:rPr>
        <w:t>4</w:t>
      </w:r>
      <w:r w:rsidRPr="009B7121">
        <w:t>.</w:t>
      </w:r>
    </w:p>
    <w:p w14:paraId="6863888E" w14:textId="46AEA239" w:rsidR="00D03DB8" w:rsidRDefault="004C7603" w:rsidP="009D521B">
      <w:pPr>
        <w:pStyle w:val="a5"/>
      </w:pPr>
      <w:r w:rsidRPr="004C7603">
        <w:t xml:space="preserve">Свежая струя из полевого штрека по орту </w:t>
      </w:r>
      <w:r w:rsidRPr="004C7603">
        <w:rPr>
          <w:rStyle w:val="afff6"/>
        </w:rPr>
        <w:t>1</w:t>
      </w:r>
      <w:r w:rsidRPr="004C7603">
        <w:t xml:space="preserve"> доходит до восстающего висячего бока, поднимается по нему до вентиляционного слоевого штрека, где разделяется на две струи; каждая струя доходит до вентиляционных дучек </w:t>
      </w:r>
      <w:r w:rsidRPr="004C7603">
        <w:rPr>
          <w:rStyle w:val="afff6"/>
        </w:rPr>
        <w:t>5</w:t>
      </w:r>
      <w:r w:rsidRPr="004C7603">
        <w:t xml:space="preserve"> и </w:t>
      </w:r>
      <w:r w:rsidRPr="004C7603">
        <w:rPr>
          <w:rStyle w:val="afff6"/>
        </w:rPr>
        <w:t>5'</w:t>
      </w:r>
      <w:r w:rsidRPr="004C7603">
        <w:t xml:space="preserve"> на границе блока, поднимается по ним в рабочие заходки, после чего по рудоспускным дучкам </w:t>
      </w:r>
      <w:r w:rsidRPr="004C7603">
        <w:rPr>
          <w:rStyle w:val="afff6"/>
        </w:rPr>
        <w:t>6</w:t>
      </w:r>
      <w:r w:rsidRPr="004C7603">
        <w:t xml:space="preserve"> и </w:t>
      </w:r>
      <w:r w:rsidRPr="004C7603">
        <w:rPr>
          <w:rStyle w:val="afff6"/>
        </w:rPr>
        <w:t>6'</w:t>
      </w:r>
      <w:r w:rsidRPr="004C7603">
        <w:t xml:space="preserve"> выходит на аккумулирующий штрек и далее следует до полевого восстающего, по которому выходит на верхний вентиляционный штрек (не показанный на рисунке).</w:t>
      </w:r>
    </w:p>
    <w:p w14:paraId="758BB780" w14:textId="0B3AB5B7" w:rsidR="00D03DB8" w:rsidRDefault="004C7603" w:rsidP="004C7603">
      <w:pPr>
        <w:pStyle w:val="a0"/>
      </w:pPr>
      <w:r w:rsidRPr="004C7603">
        <w:rPr>
          <w:rStyle w:val="af3"/>
        </w:rPr>
        <w:t>Подэтажное обрушение</w:t>
      </w:r>
      <w:r w:rsidRPr="004C7603">
        <w:t>. Условия проветривания при этой системе несколько более легкие, чем при слоевом обрушении</w:t>
      </w:r>
      <w:r>
        <w:t>,</w:t>
      </w:r>
    </w:p>
    <w:p w14:paraId="0CAD521B" w14:textId="77777777" w:rsidR="004C7603" w:rsidRDefault="004C7603" w:rsidP="004C7603">
      <w:pPr>
        <w:pStyle w:val="a5"/>
        <w:keepNext/>
      </w:pPr>
      <w:r>
        <w:rPr>
          <w:noProof/>
        </w:rPr>
        <mc:AlternateContent>
          <mc:Choice Requires="wpc">
            <w:drawing>
              <wp:inline distT="0" distB="0" distL="0" distR="0" wp14:anchorId="205BCF41" wp14:editId="7D13CFE8">
                <wp:extent cx="3779520" cy="2204720"/>
                <wp:effectExtent l="0" t="0" r="0" b="5080"/>
                <wp:docPr id="140675741" name="Полотно 7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CDB7AEB" id="Полотно 79"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3765E589" w14:textId="599BA288" w:rsidR="00D03DB8" w:rsidRDefault="004C7603" w:rsidP="004C7603">
      <w:pPr>
        <w:pStyle w:val="afffd"/>
      </w:pPr>
      <w:r>
        <w:t xml:space="preserve">Рисунок </w:t>
      </w:r>
      <w:fldSimple w:instr=" SEQ Рисунок \* ARABIC ">
        <w:r w:rsidR="00D53DE7">
          <w:rPr>
            <w:noProof/>
          </w:rPr>
          <w:t>137</w:t>
        </w:r>
      </w:fldSimple>
      <w:r>
        <w:t xml:space="preserve">. </w:t>
      </w:r>
      <w:r w:rsidRPr="004C7603">
        <w:t>Схема проветривания при системе разработки подэтажным обрушением</w:t>
      </w:r>
    </w:p>
    <w:p w14:paraId="52CC2C42" w14:textId="77777777" w:rsidR="004C7603" w:rsidRDefault="004C7603" w:rsidP="004C7603">
      <w:pPr>
        <w:pStyle w:val="a5"/>
        <w:keepNext/>
      </w:pPr>
      <w:r>
        <w:rPr>
          <w:noProof/>
        </w:rPr>
        <w:lastRenderedPageBreak/>
        <mc:AlternateContent>
          <mc:Choice Requires="wpc">
            <w:drawing>
              <wp:inline distT="0" distB="0" distL="0" distR="0" wp14:anchorId="1B686429" wp14:editId="055E0FC1">
                <wp:extent cx="3779520" cy="2204720"/>
                <wp:effectExtent l="0" t="0" r="0" b="5080"/>
                <wp:docPr id="1800714522" name="Полотно 8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37C9F94" id="Полотно 80"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B1046A1" w14:textId="6D16321B" w:rsidR="00D03DB8" w:rsidRDefault="004C7603" w:rsidP="004C7603">
      <w:pPr>
        <w:pStyle w:val="afffd"/>
      </w:pPr>
      <w:r>
        <w:t xml:space="preserve">Рисунок </w:t>
      </w:r>
      <w:fldSimple w:instr=" SEQ Рисунок \* ARABIC ">
        <w:r w:rsidR="00D53DE7">
          <w:rPr>
            <w:noProof/>
          </w:rPr>
          <w:t>138</w:t>
        </w:r>
      </w:fldSimple>
      <w:r>
        <w:t>. Схема проветривания при системе разработки подэтажными штреками</w:t>
      </w:r>
    </w:p>
    <w:p w14:paraId="5882867E" w14:textId="5A4192EC" w:rsidR="00D03DB8" w:rsidRDefault="004C7603" w:rsidP="009D521B">
      <w:pPr>
        <w:pStyle w:val="a5"/>
      </w:pPr>
      <w:r w:rsidRPr="004C7603">
        <w:t xml:space="preserve">особенно при наличии полевого вентиляционного штрека. На рис. 250 представлена рекомендованная М. М. Богуславским («Горный журнал», 1955, №3) схема проветривания. Посредине между осями блоков проводят восстающий </w:t>
      </w:r>
      <w:r w:rsidRPr="004C7603">
        <w:rPr>
          <w:rStyle w:val="afff6"/>
        </w:rPr>
        <w:t>1</w:t>
      </w:r>
      <w:r w:rsidRPr="004C7603">
        <w:t xml:space="preserve"> в лежачем боку. Из этого восстающего на каждом этаже проходят два орта </w:t>
      </w:r>
      <w:r w:rsidRPr="004C7603">
        <w:rPr>
          <w:rStyle w:val="afff6"/>
        </w:rPr>
        <w:t>2</w:t>
      </w:r>
      <w:r w:rsidRPr="004C7603">
        <w:t xml:space="preserve"> на расстоянии 4—6 м один от другого; эти орты соединяют все подэтажные штреки </w:t>
      </w:r>
      <w:r w:rsidRPr="004C7603">
        <w:rPr>
          <w:rStyle w:val="afff6"/>
        </w:rPr>
        <w:t>3</w:t>
      </w:r>
      <w:r w:rsidRPr="004C7603">
        <w:t>. Свежий воздух, поступив по</w:t>
      </w:r>
    </w:p>
    <w:p w14:paraId="739574EA" w14:textId="77777777" w:rsidR="004C7603" w:rsidRDefault="004C7603" w:rsidP="004C7603">
      <w:pPr>
        <w:pStyle w:val="a5"/>
        <w:keepNext/>
      </w:pPr>
      <w:r>
        <w:rPr>
          <w:noProof/>
        </w:rPr>
        <mc:AlternateContent>
          <mc:Choice Requires="wpc">
            <w:drawing>
              <wp:inline distT="0" distB="0" distL="0" distR="0" wp14:anchorId="2BDF8512" wp14:editId="39BAAAC4">
                <wp:extent cx="3779520" cy="1871662"/>
                <wp:effectExtent l="0" t="0" r="0" b="0"/>
                <wp:docPr id="903064284" name="Полотно 8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261CF7E" id="Полотно 81" o:spid="_x0000_s1026" editas="canvas" style="width:297.6pt;height:147.35pt;mso-position-horizontal-relative:char;mso-position-vertical-relative:line" coordsize="37795,18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">
                <v:shape id="_x0000_s1027" type="#_x0000_t75" style="position:absolute;width:37795;height:18713;visibility:visible;mso-wrap-style:square" filled="t">
                  <v:fill o:detectmouseclick="t"/>
                  <v:path o:connecttype="none"/>
                </v:shape>
                <w10:anchorlock/>
              </v:group>
            </w:pict>
          </mc:Fallback>
        </mc:AlternateContent>
      </w:r>
    </w:p>
    <w:p w14:paraId="00EA9CCE" w14:textId="496952C6" w:rsidR="00D03DB8" w:rsidRDefault="004C7603" w:rsidP="004C7603">
      <w:pPr>
        <w:pStyle w:val="afffd"/>
      </w:pPr>
      <w:r>
        <w:t xml:space="preserve">Рисунок </w:t>
      </w:r>
      <w:fldSimple w:instr=" SEQ Рисунок \* ARABIC ">
        <w:r w:rsidR="00D53DE7">
          <w:rPr>
            <w:noProof/>
          </w:rPr>
          <w:t>139</w:t>
        </w:r>
      </w:fldSimple>
      <w:r>
        <w:t xml:space="preserve">. </w:t>
      </w:r>
      <w:r w:rsidRPr="004C7603">
        <w:t>Двусторонний турбулизирующий приточный насадок</w:t>
      </w:r>
    </w:p>
    <w:p w14:paraId="44552516" w14:textId="35B45E7D" w:rsidR="00D03DB8" w:rsidRDefault="004C7603" w:rsidP="009D521B">
      <w:pPr>
        <w:pStyle w:val="a5"/>
      </w:pPr>
      <w:r w:rsidRPr="004C7603">
        <w:t xml:space="preserve">вентиляционному блоковому восстающему </w:t>
      </w:r>
      <w:r w:rsidRPr="004C7603">
        <w:rPr>
          <w:rStyle w:val="afff6"/>
        </w:rPr>
        <w:t>4</w:t>
      </w:r>
      <w:r w:rsidRPr="004C7603">
        <w:t xml:space="preserve"> (пройденному в висячем боку), выходит на подэтажный орт </w:t>
      </w:r>
      <w:r w:rsidRPr="004C7603">
        <w:rPr>
          <w:rStyle w:val="afff6"/>
        </w:rPr>
        <w:t>5</w:t>
      </w:r>
      <w:r w:rsidRPr="004C7603">
        <w:t xml:space="preserve">, из которого расходится по подэтажным штрекам, омывает забои, после чего поступает в подэтажный вентиляционный орт </w:t>
      </w:r>
      <w:r w:rsidRPr="004C7603">
        <w:rPr>
          <w:rStyle w:val="afff6"/>
        </w:rPr>
        <w:t>2</w:t>
      </w:r>
      <w:r w:rsidRPr="004C7603">
        <w:t xml:space="preserve">, а из последнего в межблоковый восстающий </w:t>
      </w:r>
      <w:r w:rsidRPr="004C7603">
        <w:rPr>
          <w:rStyle w:val="afff6"/>
        </w:rPr>
        <w:t>1</w:t>
      </w:r>
      <w:r w:rsidRPr="004C7603">
        <w:t xml:space="preserve">, вентиляционный штрек </w:t>
      </w:r>
      <w:r w:rsidRPr="004C7603">
        <w:rPr>
          <w:rStyle w:val="afff6"/>
        </w:rPr>
        <w:t>6</w:t>
      </w:r>
      <w:r w:rsidRPr="004C7603">
        <w:t xml:space="preserve"> и далее на поверхность.</w:t>
      </w:r>
    </w:p>
    <w:p w14:paraId="755CA7E8" w14:textId="7911BB44" w:rsidR="00D03DB8" w:rsidRDefault="004C7603" w:rsidP="009D521B">
      <w:pPr>
        <w:pStyle w:val="a5"/>
      </w:pPr>
      <w:r w:rsidRPr="004C7603">
        <w:lastRenderedPageBreak/>
        <w:t xml:space="preserve">Для усиления тяги вверху межблоковых восстающих установлены блоковые вентиляторы </w:t>
      </w:r>
      <w:r w:rsidRPr="004C7603">
        <w:rPr>
          <w:rStyle w:val="afff6"/>
        </w:rPr>
        <w:t>7</w:t>
      </w:r>
      <w:r w:rsidRPr="004C7603">
        <w:t xml:space="preserve"> и ляды</w:t>
      </w:r>
      <w:r>
        <w:t xml:space="preserve"> </w:t>
      </w:r>
      <w:r w:rsidRPr="004C7603">
        <w:rPr>
          <w:rStyle w:val="afff6"/>
        </w:rPr>
        <w:t>8</w:t>
      </w:r>
      <w:r>
        <w:t xml:space="preserve">, </w:t>
      </w:r>
      <w:r w:rsidRPr="004C7603">
        <w:rPr>
          <w:rStyle w:val="afff6"/>
        </w:rPr>
        <w:t>9</w:t>
      </w:r>
      <w:r>
        <w:t xml:space="preserve"> в восстающем </w:t>
      </w:r>
      <w:r w:rsidRPr="004C7603">
        <w:rPr>
          <w:rStyle w:val="afff6"/>
        </w:rPr>
        <w:t>1</w:t>
      </w:r>
      <w:r>
        <w:t>. Воздух по подэтажным штрекам распределяется при помощи окон, не показанных на рисунке.</w:t>
      </w:r>
    </w:p>
    <w:p w14:paraId="46C0CD6A" w14:textId="546211C0" w:rsidR="004C7603" w:rsidRDefault="004C7603" w:rsidP="004C7603">
      <w:pPr>
        <w:pStyle w:val="a0"/>
      </w:pPr>
      <w:r w:rsidRPr="004C7603">
        <w:rPr>
          <w:rStyle w:val="af3"/>
        </w:rPr>
        <w:t>Подэтажные штреки</w:t>
      </w:r>
      <w:r w:rsidRPr="004C7603">
        <w:t>. Условия проветривания при этой системе значительно лучше, чем при слоевом и подэтажном обрушении (</w:t>
      </w:r>
      <w:r>
        <w:t>!</w:t>
      </w:r>
      <w:r w:rsidRPr="004C7603">
        <w:t>рис. 251). Однако при значительных размерах камеры удаление из нее и разбавление продуктов взрыва происходит медленно.</w:t>
      </w:r>
    </w:p>
    <w:p w14:paraId="108864DE" w14:textId="485C2F0D" w:rsidR="004C7603" w:rsidRDefault="004C7603" w:rsidP="009D521B">
      <w:pPr>
        <w:pStyle w:val="a5"/>
      </w:pPr>
      <w:r w:rsidRPr="004C7603">
        <w:t>Для ускорения этого процесса докт. техн. наук Ф. А. Абрамов (ДГИ) предложил, а канд. техн. наук Г. В. Дуганов исследовал применение при выходе воздуха в камеру специальных турбулизирующих насадков для повышения турбулентности воздушной струи; была доказана целесообразность применения таких насадков.</w:t>
      </w:r>
    </w:p>
    <w:p w14:paraId="19AF9492" w14:textId="6BB59903" w:rsidR="004C7603" w:rsidRDefault="004C7603" w:rsidP="009D521B">
      <w:pPr>
        <w:pStyle w:val="a5"/>
      </w:pPr>
      <w:r w:rsidRPr="004C7603">
        <w:t xml:space="preserve">Двусторонний турбулизирующий приточный насадок изображен на </w:t>
      </w:r>
      <w:r>
        <w:t>!</w:t>
      </w:r>
      <w:r w:rsidRPr="004C7603">
        <w:t xml:space="preserve">рис. 252; он выполнен в виде 16 лопаток (по 8 с каждой стороны), поперечное сечение которых аналогично лопасти осевого вентилятора. Значение коэффициента структуры при установке указанного насадка увеличивается до 0,13 при угле установки лопаток </w:t>
      </w:r>
      <w:r>
        <w:rPr>
          <w:rFonts w:ascii="Cambria Math" w:hAnsi="Cambria Math"/>
        </w:rPr>
        <w:t>𝜃</w:t>
      </w:r>
      <w:r w:rsidRPr="004C7603">
        <w:t>=25°, что позволяет сократить время проветривания на 30%.</w:t>
      </w:r>
    </w:p>
    <w:p w14:paraId="528AB1CF" w14:textId="7D1B6732" w:rsidR="004C7603" w:rsidRDefault="004C7603" w:rsidP="009D521B">
      <w:pPr>
        <w:pStyle w:val="a5"/>
      </w:pPr>
      <w:r w:rsidRPr="004C7603">
        <w:t>Проветривание горизонта скреперования производится воздухом, поступающим на этот горизонт по рудоспускам.</w:t>
      </w:r>
    </w:p>
    <w:p w14:paraId="42E6280F" w14:textId="734BA92A" w:rsidR="004C7603" w:rsidRDefault="00162466" w:rsidP="00862D21">
      <w:pPr>
        <w:pStyle w:val="30"/>
      </w:pPr>
      <w:bookmarkStart w:id="517" w:name="_Toc229564956"/>
      <w:bookmarkStart w:id="518" w:name="_Toc229950155"/>
      <w:r w:rsidRPr="004C7603">
        <w:t xml:space="preserve">§ 6. </w:t>
      </w:r>
      <w:r w:rsidR="003A07E2">
        <w:t>С</w:t>
      </w:r>
      <w:r w:rsidRPr="004C7603">
        <w:t>хемы проветривания при системах разработки с массовыми взрывами</w:t>
      </w:r>
      <w:bookmarkEnd w:id="517"/>
      <w:bookmarkEnd w:id="518"/>
    </w:p>
    <w:p w14:paraId="77D22230" w14:textId="579F23A7" w:rsidR="004C7603" w:rsidRPr="007F1955" w:rsidRDefault="007F1955" w:rsidP="009D521B">
      <w:pPr>
        <w:pStyle w:val="a5"/>
      </w:pPr>
      <w:r w:rsidRPr="007F1955">
        <w:t>Характерной особенностью рассматриваемых систем является наличие камеры относительно больших размеров, в которой производятся массовые взрывы; в почве камеры располагаются воронки, сообщающиеся дучками с выработками горизонта скреперования или грохочения; по этим дучкам незначительное количество воздуха может проникать в камеру.</w:t>
      </w:r>
    </w:p>
    <w:p w14:paraId="2C27FA96" w14:textId="0F52C1AB" w:rsidR="007F1955" w:rsidRPr="007F1955" w:rsidRDefault="007F1955" w:rsidP="009D521B">
      <w:pPr>
        <w:pStyle w:val="a5"/>
      </w:pPr>
      <w:r w:rsidRPr="007F1955">
        <w:t xml:space="preserve">Смотря по тому, разрушаются или не разрушаются буровые ниши, с боков блока после массового взрыва в нем или устанавливается сквозное проветривание (при разрушении ниш), или не устанавливается; в первом случае схема проветривания </w:t>
      </w:r>
      <w:r w:rsidRPr="007F1955">
        <w:lastRenderedPageBreak/>
        <w:t>должна предусматривать подачу воздуха в камеру; при сохранении ниш воздух подается на горизонт скреперования или грохочения для разбавления и удаления выделившихся из блока в выработки этого горизонта взрывных газов, а также газов и пыли, образующихся при взрывании негабарита.</w:t>
      </w:r>
    </w:p>
    <w:p w14:paraId="67678689" w14:textId="1D83188D" w:rsidR="007F1955" w:rsidRPr="007F1955" w:rsidRDefault="007F1955" w:rsidP="009D521B">
      <w:pPr>
        <w:pStyle w:val="a5"/>
      </w:pPr>
      <w:r w:rsidRPr="007F1955">
        <w:t>Ниже рассмотрено несколько наиболее типичных схем проветривания, применяемых при массовых взрывах</w:t>
      </w:r>
      <w:r>
        <w:rPr>
          <w:rStyle w:val="affb"/>
        </w:rPr>
        <w:footnoteReference w:id="83"/>
      </w:r>
      <w:r w:rsidRPr="007F1955">
        <w:t>.</w:t>
      </w:r>
    </w:p>
    <w:p w14:paraId="06F75765" w14:textId="1E8F0A75" w:rsidR="004C7603" w:rsidRDefault="007F1955" w:rsidP="007F1955">
      <w:pPr>
        <w:pStyle w:val="a0"/>
        <w:numPr>
          <w:ilvl w:val="0"/>
          <w:numId w:val="92"/>
        </w:numPr>
      </w:pPr>
      <w:r w:rsidRPr="007F1955">
        <w:rPr>
          <w:rStyle w:val="af3"/>
        </w:rPr>
        <w:t>Камерная система разработки с послойной отбойкой руды горизонтальными скважинами</w:t>
      </w:r>
      <w:r w:rsidRPr="007F1955">
        <w:t xml:space="preserve"> (!рис. 253). Воздух из откаточного полевого штрека </w:t>
      </w:r>
      <w:r w:rsidRPr="007F1955">
        <w:rPr>
          <w:rStyle w:val="afff6"/>
        </w:rPr>
        <w:t>1</w:t>
      </w:r>
      <w:r w:rsidRPr="007F1955">
        <w:t xml:space="preserve"> двумя струями поступает в откаточный орт </w:t>
      </w:r>
      <w:r w:rsidRPr="007F1955">
        <w:rPr>
          <w:rStyle w:val="afff6"/>
        </w:rPr>
        <w:t>2</w:t>
      </w:r>
      <w:r w:rsidRPr="007F1955">
        <w:t xml:space="preserve"> и орт-заезд </w:t>
      </w:r>
      <w:r w:rsidRPr="007F1955">
        <w:rPr>
          <w:rStyle w:val="afff6"/>
        </w:rPr>
        <w:t>10</w:t>
      </w:r>
      <w:r w:rsidRPr="007F1955">
        <w:t xml:space="preserve">. Первая струя по дучкам </w:t>
      </w:r>
      <w:r w:rsidRPr="007F1955">
        <w:rPr>
          <w:rStyle w:val="afff6"/>
        </w:rPr>
        <w:t>3</w:t>
      </w:r>
      <w:r w:rsidRPr="007F1955">
        <w:t xml:space="preserve"> поднимается на орт </w:t>
      </w:r>
      <w:r w:rsidRPr="007F1955">
        <w:rPr>
          <w:rStyle w:val="afff6"/>
        </w:rPr>
        <w:t>4</w:t>
      </w:r>
      <w:r w:rsidRPr="007F1955">
        <w:t xml:space="preserve"> горизонта выпуска руды, проветривает его, после чего по восстающему </w:t>
      </w:r>
      <w:r w:rsidRPr="007F1955">
        <w:rPr>
          <w:rStyle w:val="afff6"/>
        </w:rPr>
        <w:t>5</w:t>
      </w:r>
      <w:r w:rsidRPr="007F1955">
        <w:t xml:space="preserve">, выработке </w:t>
      </w:r>
      <w:r w:rsidRPr="007F1955">
        <w:rPr>
          <w:rStyle w:val="afff6"/>
        </w:rPr>
        <w:t>6</w:t>
      </w:r>
      <w:r w:rsidRPr="007F1955">
        <w:t xml:space="preserve"> поступает в полевой восстающий </w:t>
      </w:r>
      <w:r w:rsidRPr="007F1955">
        <w:rPr>
          <w:rStyle w:val="afff6"/>
        </w:rPr>
        <w:t>7</w:t>
      </w:r>
      <w:r w:rsidRPr="007F1955">
        <w:t xml:space="preserve"> и далее на вентиляционный штрек </w:t>
      </w:r>
      <w:r w:rsidRPr="007F1955">
        <w:rPr>
          <w:rStyle w:val="afff6"/>
        </w:rPr>
        <w:t>8</w:t>
      </w:r>
      <w:r w:rsidRPr="007F1955">
        <w:t xml:space="preserve">. Буровые ниши, расположенные у висячего бока, проветриваются воздухом, поступающим по второму рудному восстающему, не показанному на чертеже. Вторая струя по рудному восстающему </w:t>
      </w:r>
      <w:r w:rsidRPr="007F1955">
        <w:rPr>
          <w:rStyle w:val="afff6"/>
        </w:rPr>
        <w:t>9</w:t>
      </w:r>
      <w:r w:rsidRPr="007F1955">
        <w:t xml:space="preserve"> Проходит в камеру </w:t>
      </w:r>
      <w:r w:rsidRPr="007F1955">
        <w:rPr>
          <w:rStyle w:val="afff6"/>
        </w:rPr>
        <w:t>11</w:t>
      </w:r>
      <w:r w:rsidRPr="007F1955">
        <w:t>, омывает е</w:t>
      </w:r>
      <w:r>
        <w:t>ё</w:t>
      </w:r>
      <w:r w:rsidRPr="007F1955">
        <w:t xml:space="preserve"> и тем самым осуществляет сквозное проветривание камеры при разрушении буровых ниш Н их двустороннем расположении; исходящая струя по полеводу восстающему </w:t>
      </w:r>
      <w:r w:rsidRPr="007F1955">
        <w:rPr>
          <w:rStyle w:val="afff6"/>
        </w:rPr>
        <w:t>7</w:t>
      </w:r>
      <w:r w:rsidRPr="007F1955">
        <w:t xml:space="preserve"> выходит на вентиляционный горизонт и далее к вентиляционной шахте. Если буровые ниши не разрушаются, то газы из камеры, после отбойки руды, будут выходить только на горизонт выпуска руды путем фильтрации через отбитую руду.</w:t>
      </w:r>
    </w:p>
    <w:p w14:paraId="14D7D3F9" w14:textId="79D836CA" w:rsidR="004C7603" w:rsidRDefault="007F1955" w:rsidP="007F1955">
      <w:pPr>
        <w:pStyle w:val="a0"/>
      </w:pPr>
      <w:r w:rsidRPr="007F1955">
        <w:rPr>
          <w:rStyle w:val="af3"/>
        </w:rPr>
        <w:t>Этажное самообрушение</w:t>
      </w:r>
      <w:r w:rsidRPr="007F1955">
        <w:t xml:space="preserve"> (</w:t>
      </w:r>
      <w:r>
        <w:t>!</w:t>
      </w:r>
      <w:r w:rsidRPr="007F1955">
        <w:t>рис. 254). Свежий воздух из основного откаточного штрека поступает в орт, а из последнего</w:t>
      </w:r>
      <w:r>
        <w:t xml:space="preserve"> </w:t>
      </w:r>
      <w:r w:rsidRPr="007F1955">
        <w:t xml:space="preserve">по восстающим </w:t>
      </w:r>
      <w:r w:rsidRPr="007F1955">
        <w:rPr>
          <w:rStyle w:val="afff6"/>
        </w:rPr>
        <w:t>1</w:t>
      </w:r>
      <w:r w:rsidRPr="007F1955">
        <w:t xml:space="preserve"> и </w:t>
      </w:r>
      <w:r w:rsidRPr="007F1955">
        <w:rPr>
          <w:rStyle w:val="afff6"/>
        </w:rPr>
        <w:t>2</w:t>
      </w:r>
      <w:r w:rsidRPr="007F1955">
        <w:t xml:space="preserve"> на горизонт скреперования, где ,расходится по ортам </w:t>
      </w:r>
      <w:r w:rsidRPr="007F1955">
        <w:rPr>
          <w:rStyle w:val="afff6"/>
        </w:rPr>
        <w:t>3</w:t>
      </w:r>
      <w:r w:rsidRPr="007F1955">
        <w:t xml:space="preserve">, омывает их и с двух сторон подходит к центральной вентиляционной сбойке </w:t>
      </w:r>
      <w:r w:rsidRPr="007F1955">
        <w:rPr>
          <w:rStyle w:val="afff6"/>
        </w:rPr>
        <w:t>4</w:t>
      </w:r>
      <w:r w:rsidRPr="007F1955">
        <w:t xml:space="preserve">; из последней воздух поступает к пограничной выработке </w:t>
      </w:r>
      <w:r w:rsidRPr="007F1955">
        <w:rPr>
          <w:rStyle w:val="afff6"/>
        </w:rPr>
        <w:t>5</w:t>
      </w:r>
      <w:r w:rsidRPr="007F1955">
        <w:t xml:space="preserve"> и далее по восстающим </w:t>
      </w:r>
      <w:r w:rsidRPr="007F1955">
        <w:rPr>
          <w:rStyle w:val="afff6"/>
        </w:rPr>
        <w:t>6</w:t>
      </w:r>
      <w:r w:rsidRPr="007F1955">
        <w:t xml:space="preserve">, </w:t>
      </w:r>
      <w:r w:rsidRPr="007F1955">
        <w:rPr>
          <w:rStyle w:val="afff6"/>
        </w:rPr>
        <w:t>7</w:t>
      </w:r>
      <w:r w:rsidRPr="007F1955">
        <w:t xml:space="preserve"> на вентиляционный горизонт. Другая часть воздуха омывает окаймляющие выработки </w:t>
      </w:r>
      <w:r w:rsidRPr="007F1955">
        <w:rPr>
          <w:rStyle w:val="afff6"/>
        </w:rPr>
        <w:t>8</w:t>
      </w:r>
      <w:r w:rsidRPr="007F1955">
        <w:t xml:space="preserve">, после чего по восстающим </w:t>
      </w:r>
      <w:r w:rsidRPr="007F1955">
        <w:rPr>
          <w:rStyle w:val="afff6"/>
        </w:rPr>
        <w:t>9</w:t>
      </w:r>
      <w:r w:rsidRPr="007F1955">
        <w:t xml:space="preserve"> и </w:t>
      </w:r>
      <w:r w:rsidRPr="007F1955">
        <w:rPr>
          <w:rStyle w:val="afff6"/>
        </w:rPr>
        <w:t>10</w:t>
      </w:r>
      <w:r w:rsidRPr="007F1955">
        <w:t xml:space="preserve"> выходит на тот же вентиляционный горизонт. В том случае, когда центральная сбойка </w:t>
      </w:r>
      <w:r w:rsidRPr="007F1955">
        <w:rPr>
          <w:rStyle w:val="afff6"/>
        </w:rPr>
        <w:t>4</w:t>
      </w:r>
      <w:r w:rsidRPr="007F1955">
        <w:t xml:space="preserve"> под влиянием сильного давления преждевременно выходит из строя, ее проходят на 4—6 м ниже горизонта скреперования и сбивают с ним небольшими дучками.</w:t>
      </w:r>
    </w:p>
    <w:p w14:paraId="457F0C9F" w14:textId="77777777" w:rsidR="007F1955" w:rsidRDefault="007F1955" w:rsidP="007F1955">
      <w:pPr>
        <w:pStyle w:val="a5"/>
        <w:keepNext/>
      </w:pPr>
      <w:r>
        <w:rPr>
          <w:noProof/>
        </w:rPr>
        <w:lastRenderedPageBreak/>
        <mc:AlternateContent>
          <mc:Choice Requires="wpc">
            <w:drawing>
              <wp:inline distT="0" distB="0" distL="0" distR="0" wp14:anchorId="5BF9C923" wp14:editId="0315F6B9">
                <wp:extent cx="3779520" cy="2204720"/>
                <wp:effectExtent l="0" t="0" r="0" b="5080"/>
                <wp:docPr id="399278729" name="Полотно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C0F761D" id="Полотно 52"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CB2A5D9" w14:textId="6AA02656" w:rsidR="004C7603" w:rsidRDefault="007F1955" w:rsidP="007F1955">
      <w:pPr>
        <w:pStyle w:val="afffd"/>
      </w:pPr>
      <w:r>
        <w:t xml:space="preserve">Рисунок </w:t>
      </w:r>
      <w:fldSimple w:instr=" SEQ Рисунок \* ARABIC ">
        <w:r w:rsidR="00D53DE7">
          <w:rPr>
            <w:noProof/>
          </w:rPr>
          <w:t>140</w:t>
        </w:r>
      </w:fldSimple>
      <w:r>
        <w:t xml:space="preserve">. </w:t>
      </w:r>
      <w:r w:rsidRPr="007F1955">
        <w:t>Схема проветривания при камерной системе разработки с послойной отбойкой руды горизонтальными скважинами</w:t>
      </w:r>
    </w:p>
    <w:p w14:paraId="7F75D314" w14:textId="77777777" w:rsidR="007F1955" w:rsidRDefault="007F1955" w:rsidP="007F1955">
      <w:pPr>
        <w:pStyle w:val="a5"/>
        <w:keepNext/>
      </w:pPr>
      <w:r>
        <w:rPr>
          <w:noProof/>
        </w:rPr>
        <mc:AlternateContent>
          <mc:Choice Requires="wpc">
            <w:drawing>
              <wp:inline distT="0" distB="0" distL="0" distR="0" wp14:anchorId="311A46CB" wp14:editId="4DD07B61">
                <wp:extent cx="3779520" cy="2204720"/>
                <wp:effectExtent l="0" t="0" r="0" b="5080"/>
                <wp:docPr id="688546054" name="Полотно 5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98AA87B" id="Полотно 53"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AF58A53" w14:textId="137812F5" w:rsidR="004C7603" w:rsidRDefault="007F1955" w:rsidP="007F1955">
      <w:pPr>
        <w:pStyle w:val="afffd"/>
      </w:pPr>
      <w:r>
        <w:t xml:space="preserve">Рисунок </w:t>
      </w:r>
      <w:fldSimple w:instr=" SEQ Рисунок \* ARABIC ">
        <w:r w:rsidR="00D53DE7">
          <w:rPr>
            <w:noProof/>
          </w:rPr>
          <w:t>141</w:t>
        </w:r>
      </w:fldSimple>
      <w:r>
        <w:t xml:space="preserve">. </w:t>
      </w:r>
      <w:r w:rsidRPr="007F1955">
        <w:t>Схема проветривания при системе разработки этажным самообрушением</w:t>
      </w:r>
    </w:p>
    <w:p w14:paraId="22980548" w14:textId="4AE19A39" w:rsidR="007F1955" w:rsidRDefault="007F1955" w:rsidP="007F1955">
      <w:pPr>
        <w:pStyle w:val="a5"/>
        <w:keepNext/>
      </w:pPr>
      <w:r>
        <w:rPr>
          <w:noProof/>
        </w:rPr>
        <w:lastRenderedPageBreak/>
        <mc:AlternateContent>
          <mc:Choice Requires="wpc">
            <w:drawing>
              <wp:inline distT="0" distB="0" distL="0" distR="0" wp14:anchorId="28051CDD" wp14:editId="0B311018">
                <wp:extent cx="3779520" cy="2204720"/>
                <wp:effectExtent l="0" t="0" r="0" b="5080"/>
                <wp:docPr id="1593831267" name="Полотно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50C114F" id="Полотно 54"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B2EA918" w14:textId="170A7EB0" w:rsidR="004C7603" w:rsidRDefault="007F1955" w:rsidP="007F1955">
      <w:pPr>
        <w:pStyle w:val="afffd"/>
      </w:pPr>
      <w:r>
        <w:t xml:space="preserve">Рисунок </w:t>
      </w:r>
      <w:fldSimple w:instr=" SEQ Рисунок \* ARABIC ">
        <w:r w:rsidR="00D53DE7">
          <w:rPr>
            <w:noProof/>
          </w:rPr>
          <w:t>142</w:t>
        </w:r>
      </w:fldSimple>
      <w:r>
        <w:t xml:space="preserve">. </w:t>
      </w:r>
      <w:r w:rsidRPr="007F1955">
        <w:t>Схема проветривания при системе разработки с этажным принудительным обрушением</w:t>
      </w:r>
    </w:p>
    <w:p w14:paraId="37DA9C56" w14:textId="6926DB40" w:rsidR="00424B74" w:rsidRDefault="00424B74" w:rsidP="007F1955">
      <w:pPr>
        <w:pStyle w:val="afffd"/>
      </w:pPr>
    </w:p>
    <w:p w14:paraId="51080AC9" w14:textId="7B63D52F" w:rsidR="004C7603" w:rsidRDefault="007F1955" w:rsidP="007F1955">
      <w:pPr>
        <w:pStyle w:val="a0"/>
      </w:pPr>
      <w:r w:rsidRPr="007F1955">
        <w:rPr>
          <w:rStyle w:val="af3"/>
        </w:rPr>
        <w:t>Этажное принудительное обрушение</w:t>
      </w:r>
      <w:r w:rsidRPr="007F1955">
        <w:t xml:space="preserve"> (</w:t>
      </w:r>
      <w:r>
        <w:t>!</w:t>
      </w:r>
      <w:r w:rsidRPr="007F1955">
        <w:t xml:space="preserve">рис. 255). Свежий воздух из двух штреков — полевого </w:t>
      </w:r>
      <w:r w:rsidRPr="007F1955">
        <w:rPr>
          <w:rStyle w:val="afff6"/>
        </w:rPr>
        <w:t>1</w:t>
      </w:r>
      <w:r w:rsidRPr="007F1955">
        <w:t xml:space="preserve"> и рудного </w:t>
      </w:r>
      <w:r w:rsidRPr="007F1955">
        <w:rPr>
          <w:rStyle w:val="afff6"/>
        </w:rPr>
        <w:t>2</w:t>
      </w:r>
      <w:r w:rsidRPr="007F1955">
        <w:t xml:space="preserve">, поступает в два орта </w:t>
      </w:r>
      <w:r w:rsidRPr="007F1955">
        <w:rPr>
          <w:rStyle w:val="afff6"/>
        </w:rPr>
        <w:t>3—3</w:t>
      </w:r>
      <w:r w:rsidRPr="007F1955">
        <w:t xml:space="preserve">, а из последних по восстающим </w:t>
      </w:r>
      <w:r w:rsidRPr="007F1955">
        <w:rPr>
          <w:rStyle w:val="afff6"/>
        </w:rPr>
        <w:t>4—4</w:t>
      </w:r>
      <w:r w:rsidRPr="007F1955">
        <w:t xml:space="preserve"> поднимается на горизонт скреперования </w:t>
      </w:r>
      <w:r w:rsidRPr="007F1955">
        <w:rPr>
          <w:rStyle w:val="afff6"/>
        </w:rPr>
        <w:t>6</w:t>
      </w:r>
      <w:r w:rsidRPr="007F1955">
        <w:t xml:space="preserve">, где расходится по штрекам </w:t>
      </w:r>
      <w:r w:rsidRPr="007F1955">
        <w:rPr>
          <w:rStyle w:val="afff6"/>
        </w:rPr>
        <w:t>5</w:t>
      </w:r>
      <w:r w:rsidRPr="007F1955">
        <w:t xml:space="preserve">. Остальная часть воздуха омывает буровые ниши, примыкающие к восстающим. Отработанный воздух собирается в сборном орте </w:t>
      </w:r>
      <w:r w:rsidRPr="007F1955">
        <w:rPr>
          <w:rStyle w:val="afff6"/>
        </w:rPr>
        <w:t>7</w:t>
      </w:r>
      <w:r w:rsidRPr="007F1955">
        <w:t xml:space="preserve">, по нему следует к штреку </w:t>
      </w:r>
      <w:r w:rsidRPr="007F1955">
        <w:rPr>
          <w:rStyle w:val="afff6"/>
        </w:rPr>
        <w:t>8</w:t>
      </w:r>
      <w:r w:rsidRPr="007F1955">
        <w:t xml:space="preserve"> (у лежачего бока), после чего по полевым восстающим </w:t>
      </w:r>
      <w:r w:rsidRPr="007F1955">
        <w:rPr>
          <w:rStyle w:val="afff6"/>
        </w:rPr>
        <w:t>9</w:t>
      </w:r>
      <w:r w:rsidRPr="007F1955">
        <w:t xml:space="preserve"> поднимается на вентиляционный горизонт.</w:t>
      </w:r>
    </w:p>
    <w:p w14:paraId="61B0000C" w14:textId="4308A34F" w:rsidR="004C7603" w:rsidRDefault="00162466" w:rsidP="00862D21">
      <w:pPr>
        <w:pStyle w:val="30"/>
      </w:pPr>
      <w:bookmarkStart w:id="519" w:name="_Toc229564957"/>
      <w:bookmarkStart w:id="520" w:name="_Toc229950156"/>
      <w:r w:rsidRPr="007F1955">
        <w:t xml:space="preserve">§ 7. </w:t>
      </w:r>
      <w:r w:rsidR="003A07E2">
        <w:t>П</w:t>
      </w:r>
      <w:r w:rsidRPr="007F1955">
        <w:t>одсчет количества воздуха, необходимого для проветривания шахты</w:t>
      </w:r>
      <w:bookmarkEnd w:id="519"/>
      <w:bookmarkEnd w:id="520"/>
    </w:p>
    <w:p w14:paraId="3FD8DD16" w14:textId="02B2903E" w:rsidR="004C7603" w:rsidRDefault="007F1955" w:rsidP="009D521B">
      <w:pPr>
        <w:pStyle w:val="a5"/>
      </w:pPr>
      <w:r w:rsidRPr="007F1955">
        <w:t>Для правильного подсчета общешахтного количества воздуха необходимо иметь ясное представление о цели проветривания и назначении подаваемого в данную шахту воздуха.</w:t>
      </w:r>
    </w:p>
    <w:p w14:paraId="756C8DBF" w14:textId="2DE42647" w:rsidR="004C7603" w:rsidRDefault="007F1955" w:rsidP="009D521B">
      <w:pPr>
        <w:pStyle w:val="a5"/>
      </w:pPr>
      <w:r w:rsidRPr="007F1955">
        <w:t>Цель проветривания может быть вкратце сформулирована так: путем подачи надлежащего количества воздуха создать безопасные и здоровые условия работы, обеспечивающие высокую производительность труда. Что касается назначения воздуха, то его необходимо подавать в шахты:</w:t>
      </w:r>
    </w:p>
    <w:p w14:paraId="2DCE8605" w14:textId="32484878" w:rsidR="004C7603" w:rsidRDefault="007F1955" w:rsidP="007F1955">
      <w:pPr>
        <w:pStyle w:val="a1"/>
      </w:pPr>
      <w:r w:rsidRPr="007F1955">
        <w:lastRenderedPageBreak/>
        <w:t>для обеспечения находящихся в шахте людей воздухом надлежащей чистоты;</w:t>
      </w:r>
    </w:p>
    <w:p w14:paraId="0F198DDE" w14:textId="2519474A" w:rsidR="007F1955" w:rsidRDefault="007F1955" w:rsidP="007F1955">
      <w:pPr>
        <w:pStyle w:val="a1"/>
      </w:pPr>
      <w:r w:rsidRPr="007F1955">
        <w:t>для разбавления и удаления из шахтных выработок выделяющихся и образующихся в них различных взрывчатых и вредных газов, а также пыли;</w:t>
      </w:r>
    </w:p>
    <w:p w14:paraId="3761FB7C" w14:textId="5221F24E" w:rsidR="007F1955" w:rsidRDefault="007F1955" w:rsidP="007F1955">
      <w:pPr>
        <w:pStyle w:val="a1"/>
      </w:pPr>
      <w:r w:rsidRPr="007F1955">
        <w:t>для создания таких тепловых условий в глубоких шахтах, которые обеспечили бы высокую производительность труда.</w:t>
      </w:r>
    </w:p>
    <w:p w14:paraId="5D8E6D74" w14:textId="0AECB11F" w:rsidR="004C7603" w:rsidRDefault="007F1955" w:rsidP="009D521B">
      <w:pPr>
        <w:pStyle w:val="a5"/>
      </w:pPr>
      <w:r w:rsidRPr="007F1955">
        <w:t>В зависимости от рода добываемого ископаемого и других факторов решающее влияние на количество воздуха оказывает то или иное его назначение, а именно на газовых шахтах — количество выделяющегося газа, на рудных — чаще всего объем буровзрывных работ или количество взвешенной в воздухе пыли.</w:t>
      </w:r>
    </w:p>
    <w:p w14:paraId="60D4CC00" w14:textId="2419EF4A" w:rsidR="004C7603" w:rsidRDefault="007F1955" w:rsidP="009D521B">
      <w:pPr>
        <w:pStyle w:val="a5"/>
      </w:pPr>
      <w:r w:rsidRPr="007F1955">
        <w:t>Несмотря на полную ясность указанной выше цели проветривания и назначения воздуха, подсчет его количества представляет трудную задачу, не вполне еще разрешенную.</w:t>
      </w:r>
    </w:p>
    <w:p w14:paraId="2E701740" w14:textId="2324857C" w:rsidR="004C7603" w:rsidRDefault="007F1955" w:rsidP="009D521B">
      <w:pPr>
        <w:pStyle w:val="a5"/>
      </w:pPr>
      <w:r w:rsidRPr="007F1955">
        <w:t>Трудность правильного подсчета количества воздуха заключается в следующем:</w:t>
      </w:r>
    </w:p>
    <w:p w14:paraId="25A44F6B" w14:textId="7E040BBA" w:rsidR="004C7603" w:rsidRDefault="007F1955" w:rsidP="007F1955">
      <w:pPr>
        <w:pStyle w:val="a0"/>
        <w:numPr>
          <w:ilvl w:val="0"/>
          <w:numId w:val="93"/>
        </w:numPr>
      </w:pPr>
      <w:r w:rsidRPr="007F1955">
        <w:t>в затруднительности заранее точно указать количество газов и пыли, которое будет присоединяться к рудничному воздуху при выполнении различных по характеру работ;</w:t>
      </w:r>
    </w:p>
    <w:p w14:paraId="1EB38D41" w14:textId="5769D8EA" w:rsidR="007F1955" w:rsidRDefault="007F1955" w:rsidP="007F1955">
      <w:pPr>
        <w:pStyle w:val="a0"/>
        <w:numPr>
          <w:ilvl w:val="0"/>
          <w:numId w:val="93"/>
        </w:numPr>
      </w:pPr>
      <w:r w:rsidRPr="007F1955">
        <w:t>в еще большей трудности установления ожидаемых утечек воздуха;</w:t>
      </w:r>
    </w:p>
    <w:p w14:paraId="78344968" w14:textId="19BCE675" w:rsidR="007F1955" w:rsidRDefault="007F1955" w:rsidP="007F1955">
      <w:pPr>
        <w:pStyle w:val="a0"/>
        <w:numPr>
          <w:ilvl w:val="0"/>
          <w:numId w:val="93"/>
        </w:numPr>
      </w:pPr>
      <w:r w:rsidRPr="007F1955">
        <w:t>в недостаточном изучении: газовыделений, процессов</w:t>
      </w:r>
      <w:r>
        <w:t xml:space="preserve"> </w:t>
      </w:r>
      <w:r w:rsidRPr="007F1955">
        <w:t>разбавления в шахтных условиях и удаления из выработок различных газов и пыли, и теплового режима шахт.</w:t>
      </w:r>
    </w:p>
    <w:p w14:paraId="0A36E7EC" w14:textId="796A48EA" w:rsidR="004C7603" w:rsidRDefault="007F1955" w:rsidP="009D521B">
      <w:pPr>
        <w:pStyle w:val="a5"/>
      </w:pPr>
      <w:r w:rsidRPr="007F1955">
        <w:t>На проветривание шахты оказывает вредное влияние не только недостаток, но также и избыток воздуха: возрастают утечки, что стимулирует процесс самовозгорания угля и колчеданных руд, сдувается и разносится по выработкам пыль, сказывается чрезмерное охлаждающее действие вентиляционной струи, удорожается стоимость вентиляции. Все это указывает па большую ответственность при решении задачи о подсчете общешахтного количества воздуха.</w:t>
      </w:r>
    </w:p>
    <w:p w14:paraId="07EAB06F" w14:textId="69574FB5" w:rsidR="004C7603" w:rsidRDefault="007F1955" w:rsidP="009D521B">
      <w:pPr>
        <w:pStyle w:val="a5"/>
      </w:pPr>
      <w:r w:rsidRPr="007F1955">
        <w:t xml:space="preserve">В Правилах безопасности отмеченное выше разнообразие функций воздуха в шахтах нашло свое выражение в виде различных нормативов, регламентирующих содержание различных примесей к рудничному воздуху (см. ч. 1), а также количество воздуха на одного человека и на тонну добычи. Тем не менее, по указанным выше причинам, установление потребного количества воздуха может быть </w:t>
      </w:r>
      <w:r w:rsidRPr="007F1955">
        <w:lastRenderedPageBreak/>
        <w:t>выполнено достаточно точно лишь для уже работающих шахт; для проектируемых же весь расчет может иметь в отдельных случаях лишь ориентировочный характер.</w:t>
      </w:r>
    </w:p>
    <w:p w14:paraId="1CCD8251" w14:textId="4C3C50AF" w:rsidR="004C7603" w:rsidRDefault="007F1955" w:rsidP="009D521B">
      <w:pPr>
        <w:pStyle w:val="a5"/>
      </w:pPr>
      <w:r w:rsidRPr="007F1955">
        <w:t>Отметим еще разницу в характере потребности воздуха на угольных и рудных шахтах. На первых, несмотря на неравномерное газовыделение в очистных забоях в различные смены, общее газовыделение по шахте, как показывают наблюдения, изменяется мало, а следовательно, потребность в воздухе остается постоянной. На вторых, с большим объемом взрывных работ, потребность в воздухе изменяется от минимальной в промежутки между взрываниями шпуров до повышенной, обычно в конце смены, и максимальной после массовых взрывов.</w:t>
      </w:r>
    </w:p>
    <w:p w14:paraId="7964E788" w14:textId="23E28440" w:rsidR="004C7603" w:rsidRDefault="007F1955" w:rsidP="009D521B">
      <w:pPr>
        <w:pStyle w:val="a5"/>
      </w:pPr>
      <w:r w:rsidRPr="007F1955">
        <w:t>В настоящее время известны следующие способы расчета количества воздуха:</w:t>
      </w:r>
    </w:p>
    <w:p w14:paraId="127A4DE8" w14:textId="3982CBD2" w:rsidR="004C7603" w:rsidRDefault="0071635B" w:rsidP="007F1955">
      <w:pPr>
        <w:pStyle w:val="a0"/>
        <w:numPr>
          <w:ilvl w:val="0"/>
          <w:numId w:val="94"/>
        </w:numPr>
      </w:pPr>
      <w:r w:rsidRPr="0071635B">
        <w:t>по наибольшему числу людей, одновременно находящихся в подземных выработках;</w:t>
      </w:r>
    </w:p>
    <w:p w14:paraId="61A81E1D" w14:textId="220D0CF2" w:rsidR="0071635B" w:rsidRDefault="0071635B" w:rsidP="007F1955">
      <w:pPr>
        <w:pStyle w:val="a0"/>
        <w:numPr>
          <w:ilvl w:val="0"/>
          <w:numId w:val="94"/>
        </w:numPr>
      </w:pPr>
      <w:r w:rsidRPr="0071635B">
        <w:t>по количеству фактически выделяющихся газов;</w:t>
      </w:r>
    </w:p>
    <w:p w14:paraId="6AC263AB" w14:textId="18235D69" w:rsidR="0071635B" w:rsidRDefault="0071635B" w:rsidP="007F1955">
      <w:pPr>
        <w:pStyle w:val="a0"/>
        <w:numPr>
          <w:ilvl w:val="0"/>
          <w:numId w:val="94"/>
        </w:numPr>
      </w:pPr>
      <w:r w:rsidRPr="0071635B">
        <w:t>по добыче;</w:t>
      </w:r>
    </w:p>
    <w:p w14:paraId="43438F37" w14:textId="31AE6C8A" w:rsidR="0071635B" w:rsidRDefault="0071635B" w:rsidP="007F1955">
      <w:pPr>
        <w:pStyle w:val="a0"/>
        <w:numPr>
          <w:ilvl w:val="0"/>
          <w:numId w:val="94"/>
        </w:numPr>
      </w:pPr>
      <w:r w:rsidRPr="0071635B">
        <w:t>по расходу взрывчатых веществ;</w:t>
      </w:r>
    </w:p>
    <w:p w14:paraId="0DAFB9D7" w14:textId="1AFE589F" w:rsidR="0071635B" w:rsidRDefault="0071635B" w:rsidP="007F1955">
      <w:pPr>
        <w:pStyle w:val="a0"/>
        <w:numPr>
          <w:ilvl w:val="0"/>
          <w:numId w:val="94"/>
        </w:numPr>
      </w:pPr>
      <w:r w:rsidRPr="0071635B">
        <w:t>по пыли.</w:t>
      </w:r>
    </w:p>
    <w:p w14:paraId="45734559" w14:textId="6CDE82D5" w:rsidR="004C7603" w:rsidRDefault="0071635B" w:rsidP="009D521B">
      <w:pPr>
        <w:pStyle w:val="a5"/>
      </w:pPr>
      <w:r w:rsidRPr="0071635B">
        <w:t>В некоторых случаях (в глубоких шахтах) может потребоваться подсчитать количество воздуха по тепловому фактору.</w:t>
      </w:r>
    </w:p>
    <w:p w14:paraId="3EA1F29F" w14:textId="15F18960" w:rsidR="00F957B5" w:rsidRDefault="0071635B" w:rsidP="009D521B">
      <w:pPr>
        <w:pStyle w:val="a5"/>
      </w:pPr>
      <w:r w:rsidRPr="0071635B">
        <w:t>Количество воздуха можно подсчитывать: а) по шахте в целом и б) как сумму количеств воздуха Q</w:t>
      </w:r>
      <w:r>
        <w:t>₁</w:t>
      </w:r>
      <w:r w:rsidRPr="0071635B">
        <w:t xml:space="preserve"> Q</w:t>
      </w:r>
      <w:r>
        <w:t>₂</w:t>
      </w:r>
      <w:r w:rsidRPr="0071635B">
        <w:t>, Q</w:t>
      </w:r>
      <w:r>
        <w:t>₃</w:t>
      </w:r>
      <w:r w:rsidRPr="0071635B">
        <w:t>, ...</w:t>
      </w:r>
      <w:r>
        <w:t>,</w:t>
      </w:r>
      <w:r w:rsidRPr="0071635B">
        <w:t xml:space="preserve"> необходимых для проветривания отдельных пластов, участков и проч. Второй способ точнее, но более трудоемок.</w:t>
      </w:r>
    </w:p>
    <w:p w14:paraId="32189616" w14:textId="298E2B84" w:rsidR="00F957B5" w:rsidRDefault="0071635B">
      <w:pPr>
        <w:pStyle w:val="a0"/>
        <w:numPr>
          <w:ilvl w:val="0"/>
          <w:numId w:val="96"/>
        </w:numPr>
      </w:pPr>
      <w:r w:rsidRPr="00BF37B4">
        <w:rPr>
          <w:b/>
          <w:bCs/>
        </w:rPr>
        <w:t>Подсчет количества воздуха по людям</w:t>
      </w:r>
      <w:r w:rsidRPr="0071635B">
        <w:t>. Норма воздуха па одного человека по ПБ установлена 6 м</w:t>
      </w:r>
      <w:r>
        <w:t>³</w:t>
      </w:r>
      <w:r w:rsidRPr="0071635B">
        <w:t xml:space="preserve">/мин, следовательно, если наибольшее число одновременно занятых людей равно </w:t>
      </w:r>
      <w:r w:rsidRPr="00BF37B4">
        <w:rPr>
          <w:lang w:val="en-US"/>
        </w:rPr>
        <w:t>n</w:t>
      </w:r>
      <w:r w:rsidRPr="0071635B">
        <w:t>, то потребное количество воздуха будет равно</w:t>
      </w:r>
    </w:p>
    <w:tbl>
      <w:tblPr>
        <w:tblStyle w:val="51"/>
        <w:tblW w:w="0" w:type="auto"/>
        <w:tblLook w:val="04A0" w:firstRow="1" w:lastRow="0" w:firstColumn="1" w:lastColumn="0" w:noHBand="0" w:noVBand="1"/>
      </w:tblPr>
      <w:tblGrid>
        <w:gridCol w:w="283"/>
        <w:gridCol w:w="5320"/>
        <w:gridCol w:w="416"/>
      </w:tblGrid>
      <w:tr w:rsidR="00754258" w14:paraId="3DFBDD58" w14:textId="77777777" w:rsidTr="00DA42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792A00F3" w14:textId="77777777" w:rsidR="00754258" w:rsidRPr="00BF37B4" w:rsidRDefault="00754258" w:rsidP="00754258">
            <w:pPr>
              <w:pStyle w:val="aff7"/>
            </w:pPr>
          </w:p>
        </w:tc>
        <w:tc>
          <w:tcPr>
            <w:tcW w:w="5320" w:type="dxa"/>
          </w:tcPr>
          <w:p w14:paraId="5B735D71" w14:textId="5E0BCAA0" w:rsidR="00754258" w:rsidRPr="00D3254D" w:rsidRDefault="00754258" w:rsidP="00754258">
            <w:pPr>
              <w:pStyle w:val="aff7"/>
              <w:cnfStyle w:val="100000000000" w:firstRow="1" w:lastRow="0" w:firstColumn="0" w:lastColumn="0" w:oddVBand="0" w:evenVBand="0" w:oddHBand="0" w:evenHBand="0" w:firstRowFirstColumn="0" w:firstRowLastColumn="0" w:lastRowFirstColumn="0" w:lastRowLastColumn="0"/>
            </w:pPr>
            <m:oMath>
              <m:r>
                <m:t>Q</m:t>
              </m:r>
              <m:r>
                <w:rPr>
                  <w:lang w:val="en-US"/>
                </w:rPr>
                <m:t xml:space="preserve">=6×n, </m:t>
              </m:r>
            </m:oMath>
            <w:r w:rsidR="00D3254D">
              <w:t>м³</w:t>
            </w:r>
            <w:r w:rsidR="00D3254D">
              <w:rPr>
                <w:lang w:val="en-US"/>
              </w:rPr>
              <w:t>/</w:t>
            </w:r>
            <w:r w:rsidR="00D3254D">
              <w:t>мин.</w:t>
            </w:r>
          </w:p>
        </w:tc>
        <w:tc>
          <w:tcPr>
            <w:tcW w:w="349" w:type="dxa"/>
          </w:tcPr>
          <w:p w14:paraId="73D498EE" w14:textId="473C30A5" w:rsidR="00754258" w:rsidRDefault="00754258" w:rsidP="00754258">
            <w:pPr>
              <w:pStyle w:val="aff7"/>
              <w:cnfStyle w:val="100000000000" w:firstRow="1" w:lastRow="0" w:firstColumn="0" w:lastColumn="0" w:oddVBand="0" w:evenVBand="0" w:oddHBand="0" w:evenHBand="0" w:firstRowFirstColumn="0" w:firstRowLastColumn="0" w:lastRowFirstColumn="0" w:lastRowLastColumn="0"/>
              <w:rPr>
                <w:lang w:val="en-US"/>
              </w:rPr>
            </w:pPr>
            <w:r>
              <w:rPr>
                <w:lang w:val="en-US"/>
              </w:rPr>
              <w:t>()</w:t>
            </w:r>
          </w:p>
        </w:tc>
      </w:tr>
    </w:tbl>
    <w:p w14:paraId="41F32876" w14:textId="764D7FA1" w:rsidR="00C35E54" w:rsidRPr="00DA4236" w:rsidRDefault="00DA4236" w:rsidP="009D521B">
      <w:pPr>
        <w:pStyle w:val="a5"/>
      </w:pPr>
      <w:r w:rsidRPr="00DA4236">
        <w:t>Фактически, на одного человека приходится обычно более 6 м</w:t>
      </w:r>
      <w:r>
        <w:t>³</w:t>
      </w:r>
      <w:r w:rsidRPr="00DA4236">
        <w:t>/мин как на угольных, так и на рудных шахтах. Этот способ наименее совершенен, так как не люди являются основными «потребителями» воздуха (при выполнении тяжелой работы потребность в воздухе одного человека равна 60—75 л/мин, при условии непрерывного обновления воздуха).</w:t>
      </w:r>
    </w:p>
    <w:p w14:paraId="69CE3C58" w14:textId="74AAC6AD" w:rsidR="00754258" w:rsidRPr="00DA4236" w:rsidRDefault="00DA4236" w:rsidP="009D521B">
      <w:pPr>
        <w:pStyle w:val="a5"/>
      </w:pPr>
      <w:r w:rsidRPr="00DA4236">
        <w:lastRenderedPageBreak/>
        <w:t>С ростом механизации и уменьшением числа людей, замятых в шахте, норма воздуха на одного человека все время растет и в настоящее время, как указывалось, равна 6 м</w:t>
      </w:r>
      <w:r>
        <w:t>³</w:t>
      </w:r>
      <w:r w:rsidRPr="00DA4236">
        <w:t>/м</w:t>
      </w:r>
      <w:r>
        <w:t>и</w:t>
      </w:r>
      <w:r w:rsidRPr="00DA4236">
        <w:t>н. Наблюдения показали, что в шахтных условиях, при отсутствии других источников загрязнения воздуха, требуется подавать на одного человека 750 л/</w:t>
      </w:r>
      <w:r>
        <w:t>мин</w:t>
      </w:r>
      <w:r w:rsidRPr="00DA4236">
        <w:t>, а лучше 1—2 м</w:t>
      </w:r>
      <w:r>
        <w:t>³</w:t>
      </w:r>
      <w:r w:rsidRPr="00DA4236">
        <w:t>/мин. Разница между потребностью и нормой объясняется тем, что в общем балансе потребления кислорода в шахте люди занимают скромное место.</w:t>
      </w:r>
    </w:p>
    <w:p w14:paraId="6D1B963E" w14:textId="10A03500" w:rsidR="00754258" w:rsidRPr="00DA4236" w:rsidRDefault="00DA4236" w:rsidP="00BF37B4">
      <w:pPr>
        <w:pStyle w:val="a0"/>
      </w:pPr>
      <w:r w:rsidRPr="00DA4236">
        <w:rPr>
          <w:b/>
          <w:bCs/>
        </w:rPr>
        <w:t>Подсчет количества воздуха по количеству фактически выделяющегося газа</w:t>
      </w:r>
      <w:r w:rsidRPr="00DA4236">
        <w:t xml:space="preserve">. Пусть на шахте за 24 часа выделяется некоторое количество газа </w:t>
      </w:r>
      <w:r>
        <w:rPr>
          <w:lang w:val="en-US"/>
        </w:rPr>
        <w:t>q</w:t>
      </w:r>
      <w:r w:rsidRPr="00DA4236">
        <w:t>, которое требуется разбавить до содержания р, %, тогда потребное количество воздуха</w:t>
      </w:r>
    </w:p>
    <w:tbl>
      <w:tblPr>
        <w:tblStyle w:val="51"/>
        <w:tblW w:w="0" w:type="auto"/>
        <w:tblLook w:val="04A0" w:firstRow="1" w:lastRow="0" w:firstColumn="1" w:lastColumn="0" w:noHBand="0" w:noVBand="1"/>
      </w:tblPr>
      <w:tblGrid>
        <w:gridCol w:w="283"/>
        <w:gridCol w:w="5320"/>
        <w:gridCol w:w="416"/>
      </w:tblGrid>
      <w:tr w:rsidR="00DA4236" w14:paraId="1F593E96" w14:textId="77777777" w:rsidTr="00965E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208D69ED" w14:textId="77777777" w:rsidR="00DA4236" w:rsidRDefault="00DA4236" w:rsidP="00DA4236">
            <w:pPr>
              <w:pStyle w:val="aff7"/>
            </w:pPr>
          </w:p>
        </w:tc>
        <w:tc>
          <w:tcPr>
            <w:tcW w:w="5320" w:type="dxa"/>
          </w:tcPr>
          <w:p w14:paraId="6C256D81" w14:textId="07292183" w:rsidR="00DA4236" w:rsidRPr="00DA4236" w:rsidRDefault="00DA4236" w:rsidP="00DA4236">
            <w:pPr>
              <w:pStyle w:val="aff7"/>
              <w:cnfStyle w:val="100000000000" w:firstRow="1" w:lastRow="0" w:firstColumn="0" w:lastColumn="0" w:oddVBand="0" w:evenVBand="0" w:oddHBand="0" w:evenHBand="0" w:firstRowFirstColumn="0" w:firstRowLastColumn="0" w:lastRowFirstColumn="0" w:lastRowLastColumn="0"/>
            </w:pPr>
            <m:oMath>
              <m:r>
                <m:t>Q</m:t>
              </m:r>
              <m:r>
                <w:rPr>
                  <w:lang w:val="en-US"/>
                </w:rPr>
                <m:t>=</m:t>
              </m:r>
              <m:f>
                <m:fPr>
                  <m:ctrlPr>
                    <w:rPr>
                      <w:lang w:val="en-US"/>
                    </w:rPr>
                  </m:ctrlPr>
                </m:fPr>
                <m:num>
                  <m:r>
                    <w:rPr>
                      <w:lang w:val="en-US"/>
                    </w:rPr>
                    <m:t>q×100</m:t>
                  </m:r>
                </m:num>
                <m:den>
                  <m:r>
                    <w:rPr>
                      <w:lang w:val="en-US"/>
                    </w:rPr>
                    <m:t>p×24×60×60</m:t>
                  </m:r>
                </m:den>
              </m:f>
            </m:oMath>
            <w:r>
              <w:rPr>
                <w:lang w:val="en-US"/>
              </w:rPr>
              <w:t xml:space="preserve">, </w:t>
            </w:r>
            <w:r>
              <w:t>м³</w:t>
            </w:r>
            <w:r>
              <w:rPr>
                <w:lang w:val="en-US"/>
              </w:rPr>
              <w:t>/</w:t>
            </w:r>
            <w:r>
              <w:t>мин.</w:t>
            </w:r>
          </w:p>
        </w:tc>
        <w:tc>
          <w:tcPr>
            <w:tcW w:w="349" w:type="dxa"/>
          </w:tcPr>
          <w:p w14:paraId="72E6E7D8" w14:textId="2EAB3BCF" w:rsidR="00DA4236" w:rsidRDefault="00DA4236" w:rsidP="00DA4236">
            <w:pPr>
              <w:pStyle w:val="aff7"/>
              <w:cnfStyle w:val="100000000000" w:firstRow="1" w:lastRow="0" w:firstColumn="0" w:lastColumn="0" w:oddVBand="0" w:evenVBand="0" w:oddHBand="0" w:evenHBand="0" w:firstRowFirstColumn="0" w:firstRowLastColumn="0" w:lastRowFirstColumn="0" w:lastRowLastColumn="0"/>
            </w:pPr>
            <w:r>
              <w:t>()</w:t>
            </w:r>
          </w:p>
        </w:tc>
      </w:tr>
    </w:tbl>
    <w:p w14:paraId="33FA9570" w14:textId="5D84BBCA" w:rsidR="00754258" w:rsidRPr="00DA4236" w:rsidRDefault="00965E3F" w:rsidP="009D521B">
      <w:pPr>
        <w:pStyle w:val="a5"/>
      </w:pPr>
      <w:r w:rsidRPr="00965E3F">
        <w:t>При условии, что замер газа произведен правильно, этот способ подсчета является самым правильным.</w:t>
      </w:r>
    </w:p>
    <w:p w14:paraId="55634735" w14:textId="1E14A80A" w:rsidR="00754258" w:rsidRPr="00DA4236" w:rsidRDefault="00965E3F" w:rsidP="00BF37B4">
      <w:pPr>
        <w:pStyle w:val="a0"/>
      </w:pPr>
      <w:r w:rsidRPr="00965E3F">
        <w:rPr>
          <w:b/>
          <w:bCs/>
        </w:rPr>
        <w:t>Подсчет количества воздуха по добыче</w:t>
      </w:r>
      <w:r w:rsidRPr="00965E3F">
        <w:t>. Этот способ подсчета Правилами безопасности предусмотрен только для угольных шахт. Подсчет количества воздуха по добыче основан на предположении, что количество выделяющегося газа в шахтах пропорционально добыче. Это предположение, как показывают новейшие исследования газовыделения на шахтах, не совсем правильно; при одной и той же добыче абсолютное количество выделяющегося газа и относительная газообильность зависят от скорости подвигания очистного забоя, количества воздуха, проходящего по лаве (или, что то же, от депрессии воздушной струи), поведения кровли (а следовательно, от способа управления ею) и наличия спутников.</w:t>
      </w:r>
    </w:p>
    <w:p w14:paraId="567A0FC3" w14:textId="158BEB54" w:rsidR="00754258" w:rsidRPr="00DA4236" w:rsidRDefault="00965E3F" w:rsidP="009D521B">
      <w:pPr>
        <w:pStyle w:val="a5"/>
      </w:pPr>
      <w:r w:rsidRPr="00965E3F">
        <w:t>Исходя из категории шахт по газу (С</w:t>
      </w:r>
      <w:r>
        <w:rPr>
          <w:lang w:val="en-US"/>
        </w:rPr>
        <w:t>O</w:t>
      </w:r>
      <w:r w:rsidRPr="00965E3F">
        <w:t>₂ или СН</w:t>
      </w:r>
      <w:r>
        <w:t>₄</w:t>
      </w:r>
      <w:r w:rsidRPr="00965E3F">
        <w:t>) подобраны (с некоторым запасом) такие расчетные нормы на тонну добычи, чтобы содержание углекислоты и метана при максимальном газовыделе</w:t>
      </w:r>
      <w:r w:rsidR="00617E1D">
        <w:t>н</w:t>
      </w:r>
      <w:r w:rsidRPr="00965E3F">
        <w:t>ии для данной категории не превышало определенного процента.</w:t>
      </w:r>
    </w:p>
    <w:p w14:paraId="6CA80E82" w14:textId="530D07C0" w:rsidR="00754258" w:rsidRPr="00DA4236" w:rsidRDefault="00617E1D" w:rsidP="009D521B">
      <w:pPr>
        <w:pStyle w:val="a5"/>
      </w:pPr>
      <w:r w:rsidRPr="00617E1D">
        <w:t xml:space="preserve">Если q — расчетная норма количества воздуха на 1 т суточной добычи в </w:t>
      </w:r>
      <w:r>
        <w:t>м³</w:t>
      </w:r>
      <w:r w:rsidRPr="00617E1D">
        <w:t xml:space="preserve"> то общее количество воздуха определяется по формуле</w:t>
      </w:r>
    </w:p>
    <w:tbl>
      <w:tblPr>
        <w:tblStyle w:val="51"/>
        <w:tblW w:w="0" w:type="auto"/>
        <w:tblLook w:val="04A0" w:firstRow="1" w:lastRow="0" w:firstColumn="1" w:lastColumn="0" w:noHBand="0" w:noVBand="1"/>
      </w:tblPr>
      <w:tblGrid>
        <w:gridCol w:w="283"/>
        <w:gridCol w:w="5320"/>
        <w:gridCol w:w="416"/>
      </w:tblGrid>
      <w:tr w:rsidR="00617E1D" w14:paraId="22DA3908" w14:textId="77777777" w:rsidTr="00617E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6274E620" w14:textId="77777777" w:rsidR="00617E1D" w:rsidRDefault="00617E1D" w:rsidP="00617E1D">
            <w:pPr>
              <w:pStyle w:val="aff7"/>
            </w:pPr>
          </w:p>
        </w:tc>
        <w:tc>
          <w:tcPr>
            <w:tcW w:w="5320" w:type="dxa"/>
          </w:tcPr>
          <w:p w14:paraId="39AD35B6" w14:textId="79A2A1A1" w:rsidR="00617E1D" w:rsidRDefault="00617E1D" w:rsidP="00617E1D">
            <w:pPr>
              <w:pStyle w:val="aff7"/>
              <w:cnfStyle w:val="100000000000" w:firstRow="1" w:lastRow="0" w:firstColumn="0" w:lastColumn="0" w:oddVBand="0" w:evenVBand="0" w:oddHBand="0" w:evenHBand="0" w:firstRowFirstColumn="0" w:firstRowLastColumn="0" w:lastRowFirstColumn="0" w:lastRowLastColumn="0"/>
            </w:pPr>
            <m:oMathPara>
              <m:oMath>
                <m:r>
                  <m:t>Q</m:t>
                </m:r>
                <m:r>
                  <w:rPr>
                    <w:lang w:val="en-US"/>
                  </w:rPr>
                  <m:t>=qT,</m:t>
                </m:r>
              </m:oMath>
            </m:oMathPara>
          </w:p>
        </w:tc>
        <w:tc>
          <w:tcPr>
            <w:tcW w:w="349" w:type="dxa"/>
          </w:tcPr>
          <w:p w14:paraId="44F26A06" w14:textId="2BDA68EF" w:rsidR="00617E1D" w:rsidRDefault="00617E1D" w:rsidP="00617E1D">
            <w:pPr>
              <w:pStyle w:val="aff7"/>
              <w:cnfStyle w:val="100000000000" w:firstRow="1" w:lastRow="0" w:firstColumn="0" w:lastColumn="0" w:oddVBand="0" w:evenVBand="0" w:oddHBand="0" w:evenHBand="0" w:firstRowFirstColumn="0" w:firstRowLastColumn="0" w:lastRowFirstColumn="0" w:lastRowLastColumn="0"/>
            </w:pPr>
            <w:r>
              <w:t>()</w:t>
            </w:r>
          </w:p>
        </w:tc>
      </w:tr>
    </w:tbl>
    <w:p w14:paraId="1BAEA3B5" w14:textId="4D8BD9B4" w:rsidR="00754258" w:rsidRPr="00DA4236" w:rsidRDefault="00617E1D" w:rsidP="009D521B">
      <w:pPr>
        <w:pStyle w:val="a5"/>
      </w:pPr>
      <w:r w:rsidRPr="00617E1D">
        <w:t>где Т — нормальная суточная добыча шахты, т.</w:t>
      </w:r>
    </w:p>
    <w:p w14:paraId="0F5DDF73" w14:textId="000FCC05" w:rsidR="00754258" w:rsidRPr="00DA4236" w:rsidRDefault="003E6567" w:rsidP="009D521B">
      <w:pPr>
        <w:pStyle w:val="a5"/>
      </w:pPr>
      <w:r w:rsidRPr="003E6567">
        <w:lastRenderedPageBreak/>
        <w:t>Расчетные нормы q по углекислоте и метану приведены в !табл. 49.</w:t>
      </w:r>
    </w:p>
    <w:p w14:paraId="621FA9EA" w14:textId="521D9CF2" w:rsidR="00BE1D94" w:rsidRDefault="00BE1D94" w:rsidP="00BE1D94">
      <w:pPr>
        <w:pStyle w:val="affd"/>
      </w:pPr>
      <w:r>
        <w:t xml:space="preserve">Таблица </w:t>
      </w:r>
      <w:fldSimple w:instr=" SEQ Таблица \* ARABIC ">
        <w:r w:rsidR="00A60DD8">
          <w:rPr>
            <w:noProof/>
          </w:rPr>
          <w:t>35</w:t>
        </w:r>
      </w:fldSimple>
    </w:p>
    <w:tbl>
      <w:tblPr>
        <w:tblStyle w:val="af4"/>
        <w:tblW w:w="0" w:type="auto"/>
        <w:tblLook w:val="04A0" w:firstRow="1" w:lastRow="0" w:firstColumn="1" w:lastColumn="0" w:noHBand="0" w:noVBand="1"/>
      </w:tblPr>
      <w:tblGrid>
        <w:gridCol w:w="1984"/>
        <w:gridCol w:w="1984"/>
        <w:gridCol w:w="2067"/>
      </w:tblGrid>
      <w:tr w:rsidR="00BE1D94" w14:paraId="6BF78C0B" w14:textId="77777777" w:rsidTr="000B3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6FD57BB4" w14:textId="7CBC108D" w:rsidR="00BE1D94" w:rsidRPr="00BE1D94" w:rsidRDefault="00BE1D94" w:rsidP="00BE1D94">
            <w:pPr>
              <w:pStyle w:val="a5"/>
              <w:jc w:val="center"/>
              <w:rPr>
                <w:b/>
                <w:bCs/>
              </w:rPr>
            </w:pPr>
            <w:r w:rsidRPr="00BE1D94">
              <w:rPr>
                <w:b/>
                <w:bCs/>
              </w:rPr>
              <w:t>Расчетные нормы воздуха по СН</w:t>
            </w:r>
            <w:r>
              <w:rPr>
                <w:rFonts w:ascii="EB Garamond" w:hAnsi="EB Garamond"/>
                <w:b/>
                <w:bCs/>
              </w:rPr>
              <w:t>₄</w:t>
            </w:r>
            <w:r w:rsidRPr="00BE1D94">
              <w:rPr>
                <w:b/>
                <w:bCs/>
              </w:rPr>
              <w:t xml:space="preserve"> и С</w:t>
            </w:r>
            <w:r>
              <w:rPr>
                <w:b/>
                <w:bCs/>
                <w:lang w:val="en-US"/>
              </w:rPr>
              <w:t>O</w:t>
            </w:r>
            <w:r w:rsidRPr="00BE1D94">
              <w:rPr>
                <w:b/>
                <w:bCs/>
              </w:rPr>
              <w:t>₂</w:t>
            </w:r>
          </w:p>
        </w:tc>
      </w:tr>
      <w:tr w:rsidR="00BE1D94" w14:paraId="20D89D81" w14:textId="77777777" w:rsidTr="00BE1D94">
        <w:tc>
          <w:tcPr>
            <w:cnfStyle w:val="001000000000" w:firstRow="0" w:lastRow="0" w:firstColumn="1" w:lastColumn="0" w:oddVBand="0" w:evenVBand="0" w:oddHBand="0" w:evenHBand="0" w:firstRowFirstColumn="0" w:firstRowLastColumn="0" w:lastRowFirstColumn="0" w:lastRowLastColumn="0"/>
            <w:tcW w:w="1984" w:type="dxa"/>
          </w:tcPr>
          <w:p w14:paraId="12C47251" w14:textId="5D0C77E5" w:rsidR="00BE1D94" w:rsidRDefault="00BE1D94" w:rsidP="00BE1D94">
            <w:pPr>
              <w:pStyle w:val="a5"/>
              <w:jc w:val="center"/>
            </w:pPr>
            <w:r>
              <w:t>Категория шахты</w:t>
            </w:r>
          </w:p>
        </w:tc>
        <w:tc>
          <w:tcPr>
            <w:tcW w:w="1984" w:type="dxa"/>
          </w:tcPr>
          <w:p w14:paraId="15624BB2" w14:textId="5C89E754" w:rsidR="00BE1D94" w:rsidRDefault="00BE1D94" w:rsidP="00BE1D94">
            <w:pPr>
              <w:pStyle w:val="a5"/>
              <w:jc w:val="center"/>
              <w:cnfStyle w:val="000000000000" w:firstRow="0" w:lastRow="0" w:firstColumn="0" w:lastColumn="0" w:oddVBand="0" w:evenVBand="0" w:oddHBand="0" w:evenHBand="0" w:firstRowFirstColumn="0" w:firstRowLastColumn="0" w:lastRowFirstColumn="0" w:lastRowLastColumn="0"/>
            </w:pPr>
            <w:r>
              <w:t>Суточное выделение углекислоты или метана на 1 т суточной добычи, м</w:t>
            </w:r>
            <w:r>
              <w:rPr>
                <w:rFonts w:ascii="EB Garamond" w:hAnsi="EB Garamond"/>
              </w:rPr>
              <w:t>³</w:t>
            </w:r>
          </w:p>
        </w:tc>
        <w:tc>
          <w:tcPr>
            <w:tcW w:w="1984" w:type="dxa"/>
          </w:tcPr>
          <w:p w14:paraId="76FE9CF7" w14:textId="2C45DF00" w:rsidR="00BE1D94" w:rsidRPr="00BE1D94" w:rsidRDefault="00BE1D94" w:rsidP="00BE1D94">
            <w:pPr>
              <w:pStyle w:val="a5"/>
              <w:jc w:val="center"/>
              <w:cnfStyle w:val="000000000000" w:firstRow="0" w:lastRow="0" w:firstColumn="0" w:lastColumn="0" w:oddVBand="0" w:evenVBand="0" w:oddHBand="0" w:evenHBand="0" w:firstRowFirstColumn="0" w:firstRowLastColumn="0" w:lastRowFirstColumn="0" w:lastRowLastColumn="0"/>
            </w:pPr>
            <w:r>
              <w:t>Необходимое количество воздуха, м</w:t>
            </w:r>
            <w:r>
              <w:rPr>
                <w:rFonts w:ascii="EB Garamond" w:hAnsi="EB Garamond"/>
              </w:rPr>
              <w:t>³</w:t>
            </w:r>
            <w:r w:rsidRPr="00BE1D94">
              <w:t>/</w:t>
            </w:r>
            <w:r>
              <w:t>мин на 1 т суточной добычи</w:t>
            </w:r>
          </w:p>
        </w:tc>
      </w:tr>
      <w:tr w:rsidR="00BE1D94" w14:paraId="27794573" w14:textId="77777777" w:rsidTr="00BE1D94">
        <w:tc>
          <w:tcPr>
            <w:cnfStyle w:val="001000000000" w:firstRow="0" w:lastRow="0" w:firstColumn="1" w:lastColumn="0" w:oddVBand="0" w:evenVBand="0" w:oddHBand="0" w:evenHBand="0" w:firstRowFirstColumn="0" w:firstRowLastColumn="0" w:lastRowFirstColumn="0" w:lastRowLastColumn="0"/>
            <w:tcW w:w="1984" w:type="dxa"/>
          </w:tcPr>
          <w:p w14:paraId="48672D08" w14:textId="593ED4F5" w:rsidR="00BE1D94" w:rsidRDefault="00E23789" w:rsidP="00BE1D94">
            <w:pPr>
              <w:pStyle w:val="a5"/>
              <w:jc w:val="center"/>
            </w:pPr>
            <w:r>
              <w:t>Не газовые шахты</w:t>
            </w:r>
          </w:p>
        </w:tc>
        <w:tc>
          <w:tcPr>
            <w:tcW w:w="1984" w:type="dxa"/>
          </w:tcPr>
          <w:p w14:paraId="39376812" w14:textId="08266288" w:rsidR="00BE1D94" w:rsidRDefault="00BE1D94" w:rsidP="00BE1D94">
            <w:pPr>
              <w:pStyle w:val="a5"/>
              <w:jc w:val="center"/>
              <w:cnfStyle w:val="000000000000" w:firstRow="0" w:lastRow="0" w:firstColumn="0" w:lastColumn="0" w:oddVBand="0" w:evenVBand="0" w:oddHBand="0" w:evenHBand="0" w:firstRowFirstColumn="0" w:firstRowLastColumn="0" w:lastRowFirstColumn="0" w:lastRowLastColumn="0"/>
            </w:pPr>
            <w:r>
              <w:t>До 5</w:t>
            </w:r>
          </w:p>
        </w:tc>
        <w:tc>
          <w:tcPr>
            <w:tcW w:w="1984" w:type="dxa"/>
          </w:tcPr>
          <w:p w14:paraId="1DA03E0D" w14:textId="09AC8A5B" w:rsidR="00BE1D94" w:rsidRDefault="00E23789" w:rsidP="00BE1D94">
            <w:pPr>
              <w:pStyle w:val="a5"/>
              <w:jc w:val="center"/>
              <w:cnfStyle w:val="000000000000" w:firstRow="0" w:lastRow="0" w:firstColumn="0" w:lastColumn="0" w:oddVBand="0" w:evenVBand="0" w:oddHBand="0" w:evenHBand="0" w:firstRowFirstColumn="0" w:firstRowLastColumn="0" w:lastRowFirstColumn="0" w:lastRowLastColumn="0"/>
            </w:pPr>
            <w:r>
              <w:t>1,0</w:t>
            </w:r>
          </w:p>
        </w:tc>
      </w:tr>
      <w:tr w:rsidR="00BE1D94" w14:paraId="0E7B9683" w14:textId="77777777" w:rsidTr="00BE1D94">
        <w:tc>
          <w:tcPr>
            <w:cnfStyle w:val="001000000000" w:firstRow="0" w:lastRow="0" w:firstColumn="1" w:lastColumn="0" w:oddVBand="0" w:evenVBand="0" w:oddHBand="0" w:evenHBand="0" w:firstRowFirstColumn="0" w:firstRowLastColumn="0" w:lastRowFirstColumn="0" w:lastRowLastColumn="0"/>
            <w:tcW w:w="1984" w:type="dxa"/>
          </w:tcPr>
          <w:p w14:paraId="3CAB2C81" w14:textId="5A7CA7A6" w:rsidR="00BE1D94" w:rsidRPr="00E23789" w:rsidRDefault="00E23789" w:rsidP="00BE1D94">
            <w:pPr>
              <w:pStyle w:val="a5"/>
              <w:jc w:val="center"/>
              <w:rPr>
                <w:lang w:val="en-US"/>
              </w:rPr>
            </w:pPr>
            <w:r>
              <w:rPr>
                <w:lang w:val="en-US"/>
              </w:rPr>
              <w:t>I</w:t>
            </w:r>
          </w:p>
        </w:tc>
        <w:tc>
          <w:tcPr>
            <w:tcW w:w="1984" w:type="dxa"/>
          </w:tcPr>
          <w:p w14:paraId="0DD71B6C" w14:textId="76EF7FBA" w:rsidR="00BE1D94" w:rsidRDefault="00BE1D94" w:rsidP="00BE1D94">
            <w:pPr>
              <w:pStyle w:val="a5"/>
              <w:jc w:val="center"/>
              <w:cnfStyle w:val="000000000000" w:firstRow="0" w:lastRow="0" w:firstColumn="0" w:lastColumn="0" w:oddVBand="0" w:evenVBand="0" w:oddHBand="0" w:evenHBand="0" w:firstRowFirstColumn="0" w:firstRowLastColumn="0" w:lastRowFirstColumn="0" w:lastRowLastColumn="0"/>
            </w:pPr>
            <w:r>
              <w:t>До 5</w:t>
            </w:r>
          </w:p>
        </w:tc>
        <w:tc>
          <w:tcPr>
            <w:tcW w:w="1984" w:type="dxa"/>
          </w:tcPr>
          <w:p w14:paraId="1043A773" w14:textId="5B9D7BDC" w:rsidR="00BE1D94" w:rsidRDefault="00E23789" w:rsidP="00BE1D94">
            <w:pPr>
              <w:pStyle w:val="a5"/>
              <w:jc w:val="center"/>
              <w:cnfStyle w:val="000000000000" w:firstRow="0" w:lastRow="0" w:firstColumn="0" w:lastColumn="0" w:oddVBand="0" w:evenVBand="0" w:oddHBand="0" w:evenHBand="0" w:firstRowFirstColumn="0" w:firstRowLastColumn="0" w:lastRowFirstColumn="0" w:lastRowLastColumn="0"/>
            </w:pPr>
            <w:r>
              <w:t>1,0</w:t>
            </w:r>
          </w:p>
        </w:tc>
      </w:tr>
      <w:tr w:rsidR="00BE1D94" w14:paraId="0F1E1D96" w14:textId="77777777" w:rsidTr="00BE1D94">
        <w:tc>
          <w:tcPr>
            <w:cnfStyle w:val="001000000000" w:firstRow="0" w:lastRow="0" w:firstColumn="1" w:lastColumn="0" w:oddVBand="0" w:evenVBand="0" w:oddHBand="0" w:evenHBand="0" w:firstRowFirstColumn="0" w:firstRowLastColumn="0" w:lastRowFirstColumn="0" w:lastRowLastColumn="0"/>
            <w:tcW w:w="1984" w:type="dxa"/>
          </w:tcPr>
          <w:p w14:paraId="63835450" w14:textId="3FBAB506" w:rsidR="00BE1D94" w:rsidRPr="00E23789" w:rsidRDefault="00E23789" w:rsidP="00BE1D94">
            <w:pPr>
              <w:pStyle w:val="a5"/>
              <w:jc w:val="center"/>
              <w:rPr>
                <w:lang w:val="en-US"/>
              </w:rPr>
            </w:pPr>
            <w:r>
              <w:rPr>
                <w:lang w:val="en-US"/>
              </w:rPr>
              <w:t>II</w:t>
            </w:r>
          </w:p>
        </w:tc>
        <w:tc>
          <w:tcPr>
            <w:tcW w:w="1984" w:type="dxa"/>
          </w:tcPr>
          <w:p w14:paraId="40466DDC" w14:textId="53A67CBB" w:rsidR="00BE1D94" w:rsidRDefault="00BE1D94" w:rsidP="00BE1D94">
            <w:pPr>
              <w:pStyle w:val="a5"/>
              <w:jc w:val="center"/>
              <w:cnfStyle w:val="000000000000" w:firstRow="0" w:lastRow="0" w:firstColumn="0" w:lastColumn="0" w:oddVBand="0" w:evenVBand="0" w:oddHBand="0" w:evenHBand="0" w:firstRowFirstColumn="0" w:firstRowLastColumn="0" w:lastRowFirstColumn="0" w:lastRowLastColumn="0"/>
            </w:pPr>
            <w:r>
              <w:t>От 5 до 10</w:t>
            </w:r>
          </w:p>
        </w:tc>
        <w:tc>
          <w:tcPr>
            <w:tcW w:w="1984" w:type="dxa"/>
          </w:tcPr>
          <w:p w14:paraId="68F160DE" w14:textId="5D6151BB" w:rsidR="00BE1D94" w:rsidRDefault="00E23789" w:rsidP="00BE1D94">
            <w:pPr>
              <w:pStyle w:val="a5"/>
              <w:jc w:val="center"/>
              <w:cnfStyle w:val="000000000000" w:firstRow="0" w:lastRow="0" w:firstColumn="0" w:lastColumn="0" w:oddVBand="0" w:evenVBand="0" w:oddHBand="0" w:evenHBand="0" w:firstRowFirstColumn="0" w:firstRowLastColumn="0" w:lastRowFirstColumn="0" w:lastRowLastColumn="0"/>
            </w:pPr>
            <w:r>
              <w:t>1,25</w:t>
            </w:r>
          </w:p>
        </w:tc>
      </w:tr>
      <w:tr w:rsidR="00BE1D94" w14:paraId="4E244406" w14:textId="77777777" w:rsidTr="00BE1D94">
        <w:tc>
          <w:tcPr>
            <w:cnfStyle w:val="001000000000" w:firstRow="0" w:lastRow="0" w:firstColumn="1" w:lastColumn="0" w:oddVBand="0" w:evenVBand="0" w:oddHBand="0" w:evenHBand="0" w:firstRowFirstColumn="0" w:firstRowLastColumn="0" w:lastRowFirstColumn="0" w:lastRowLastColumn="0"/>
            <w:tcW w:w="1984" w:type="dxa"/>
          </w:tcPr>
          <w:p w14:paraId="0E127FF6" w14:textId="1F13FAA4" w:rsidR="00BE1D94" w:rsidRPr="00E23789" w:rsidRDefault="00E23789" w:rsidP="00BE1D94">
            <w:pPr>
              <w:pStyle w:val="a5"/>
              <w:jc w:val="center"/>
              <w:rPr>
                <w:lang w:val="en-US"/>
              </w:rPr>
            </w:pPr>
            <w:r>
              <w:rPr>
                <w:lang w:val="en-US"/>
              </w:rPr>
              <w:t>III</w:t>
            </w:r>
          </w:p>
        </w:tc>
        <w:tc>
          <w:tcPr>
            <w:tcW w:w="1984" w:type="dxa"/>
          </w:tcPr>
          <w:p w14:paraId="76C3B0C5" w14:textId="12B9FB47" w:rsidR="00BE1D94" w:rsidRDefault="00BE1D94" w:rsidP="00BE1D94">
            <w:pPr>
              <w:pStyle w:val="a5"/>
              <w:jc w:val="center"/>
              <w:cnfStyle w:val="000000000000" w:firstRow="0" w:lastRow="0" w:firstColumn="0" w:lastColumn="0" w:oddVBand="0" w:evenVBand="0" w:oddHBand="0" w:evenHBand="0" w:firstRowFirstColumn="0" w:firstRowLastColumn="0" w:lastRowFirstColumn="0" w:lastRowLastColumn="0"/>
            </w:pPr>
            <w:r>
              <w:t>От 10 до 15</w:t>
            </w:r>
          </w:p>
        </w:tc>
        <w:tc>
          <w:tcPr>
            <w:tcW w:w="1984" w:type="dxa"/>
          </w:tcPr>
          <w:p w14:paraId="4C615C71" w14:textId="2A2ACCA5" w:rsidR="00BE1D94" w:rsidRDefault="00E23789" w:rsidP="00BE1D94">
            <w:pPr>
              <w:pStyle w:val="a5"/>
              <w:jc w:val="center"/>
              <w:cnfStyle w:val="000000000000" w:firstRow="0" w:lastRow="0" w:firstColumn="0" w:lastColumn="0" w:oddVBand="0" w:evenVBand="0" w:oddHBand="0" w:evenHBand="0" w:firstRowFirstColumn="0" w:firstRowLastColumn="0" w:lastRowFirstColumn="0" w:lastRowLastColumn="0"/>
            </w:pPr>
            <w:r>
              <w:t>1,50</w:t>
            </w:r>
          </w:p>
        </w:tc>
      </w:tr>
      <w:tr w:rsidR="00BE1D94" w14:paraId="1F995294" w14:textId="77777777" w:rsidTr="00BE1D94">
        <w:tc>
          <w:tcPr>
            <w:cnfStyle w:val="001000000000" w:firstRow="0" w:lastRow="0" w:firstColumn="1" w:lastColumn="0" w:oddVBand="0" w:evenVBand="0" w:oddHBand="0" w:evenHBand="0" w:firstRowFirstColumn="0" w:firstRowLastColumn="0" w:lastRowFirstColumn="0" w:lastRowLastColumn="0"/>
            <w:tcW w:w="1984" w:type="dxa"/>
          </w:tcPr>
          <w:p w14:paraId="26952961" w14:textId="35D9C474" w:rsidR="00BE1D94" w:rsidRDefault="00E23789" w:rsidP="00BE1D94">
            <w:pPr>
              <w:pStyle w:val="a5"/>
              <w:jc w:val="center"/>
            </w:pPr>
            <w:r>
              <w:t>Сверхкатегорные шахты</w:t>
            </w:r>
          </w:p>
        </w:tc>
        <w:tc>
          <w:tcPr>
            <w:tcW w:w="1984" w:type="dxa"/>
          </w:tcPr>
          <w:p w14:paraId="4361272F" w14:textId="6C332B2D" w:rsidR="00BE1D94" w:rsidRPr="00BE1D94" w:rsidRDefault="00BE1D94" w:rsidP="00BE1D94">
            <w:pPr>
              <w:pStyle w:val="a5"/>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&gt;15</w:t>
            </w:r>
          </w:p>
        </w:tc>
        <w:tc>
          <w:tcPr>
            <w:tcW w:w="1984" w:type="dxa"/>
          </w:tcPr>
          <w:p w14:paraId="012911B7" w14:textId="5F984C45" w:rsidR="00BE1D94" w:rsidRDefault="00E23789" w:rsidP="00BE1D94">
            <w:pPr>
              <w:pStyle w:val="a5"/>
              <w:cnfStyle w:val="000000000000" w:firstRow="0" w:lastRow="0" w:firstColumn="0" w:lastColumn="0" w:oddVBand="0" w:evenVBand="0" w:oddHBand="0" w:evenHBand="0" w:firstRowFirstColumn="0" w:firstRowLastColumn="0" w:lastRowFirstColumn="0" w:lastRowLastColumn="0"/>
            </w:pPr>
            <w:r>
              <w:t>Количество воздуха должно быть таким, чтобы содержание каждого газа (</w:t>
            </w:r>
            <w:r>
              <w:rPr>
                <w:lang w:val="en-US"/>
              </w:rPr>
              <w:t>CO</w:t>
            </w:r>
            <w:r>
              <w:t>₂</w:t>
            </w:r>
            <w:r w:rsidRPr="00E23789">
              <w:t xml:space="preserve">, </w:t>
            </w:r>
            <w:r>
              <w:rPr>
                <w:lang w:val="en-US"/>
              </w:rPr>
              <w:t>CH</w:t>
            </w:r>
            <w:r>
              <w:t>₄) в общей исходящей струе не превышало 0,75%</w:t>
            </w:r>
            <w:r>
              <w:rPr>
                <w:rStyle w:val="affb"/>
              </w:rPr>
              <w:footnoteReference w:id="84"/>
            </w:r>
          </w:p>
        </w:tc>
      </w:tr>
    </w:tbl>
    <w:p w14:paraId="28BE5725" w14:textId="412BBB2D" w:rsidR="00754258" w:rsidRPr="00DA4236" w:rsidRDefault="00E23789" w:rsidP="009D521B">
      <w:pPr>
        <w:pStyle w:val="a5"/>
      </w:pPr>
      <w:r w:rsidRPr="00E23789">
        <w:t>В том случае, когда при разработке свиты пластов они отнесены к разным категориям по газу, количество воздуха может быть подсчитано приближенно следующим образом:</w:t>
      </w:r>
    </w:p>
    <w:p w14:paraId="5CC3F67B" w14:textId="39EA2D25" w:rsidR="00754258" w:rsidRDefault="00E23789">
      <w:pPr>
        <w:pStyle w:val="a0"/>
        <w:numPr>
          <w:ilvl w:val="0"/>
          <w:numId w:val="95"/>
        </w:numPr>
      </w:pPr>
      <w:r w:rsidRPr="00E23789">
        <w:t>катего</w:t>
      </w:r>
      <w:r>
        <w:t>р</w:t>
      </w:r>
      <w:r w:rsidRPr="00E23789">
        <w:t>ность всех пластов не выше III категории</w:t>
      </w:r>
      <w:r>
        <w:t xml:space="preserve"> </w:t>
      </w:r>
      <w:r w:rsidRPr="00E23789">
        <w:t>— норма воздуха принимается по пласту с наибольшей газообильностью, при этом получается небольшой избыток воздуха;</w:t>
      </w:r>
    </w:p>
    <w:p w14:paraId="1B397D90" w14:textId="7C8A2D98" w:rsidR="00E23789" w:rsidRPr="00DA4236" w:rsidRDefault="00E23789">
      <w:pPr>
        <w:pStyle w:val="a0"/>
        <w:numPr>
          <w:ilvl w:val="0"/>
          <w:numId w:val="95"/>
        </w:numPr>
      </w:pPr>
      <w:r w:rsidRPr="00E23789">
        <w:lastRenderedPageBreak/>
        <w:t>в числе пластов имеются пласты сверхкатегорные — количество воздуха подсчитывается по норме шахт III категории, а распределяется пропорционально добыче; при этом способе может получиться некоторый недостаток воздуха, если доля добычи пластов с сверхкатегорным выделением в общей добыче большая.</w:t>
      </w:r>
    </w:p>
    <w:p w14:paraId="27157AE7" w14:textId="6F42E1E5" w:rsidR="00754258" w:rsidRPr="00DA4236" w:rsidRDefault="00E23789" w:rsidP="009D521B">
      <w:pPr>
        <w:pStyle w:val="a5"/>
      </w:pPr>
      <w:r w:rsidRPr="00E23789">
        <w:t>Наиболее отвечающим ПБ является подсчет по всем пластам в соответствии с их газообильностью по существующим нормам подачи воздуха на 1 т добычи, а для сверхкатегорных — по процентному содержанию СН</w:t>
      </w:r>
      <w:r>
        <w:t>₄</w:t>
      </w:r>
      <w:r w:rsidRPr="00E23789">
        <w:t xml:space="preserve"> в общеисходящей струе, после чего все количества воздуха складываются.</w:t>
      </w:r>
    </w:p>
    <w:p w14:paraId="16435D32" w14:textId="0A1B9C52" w:rsidR="00754258" w:rsidRPr="00DA4236" w:rsidRDefault="00E23789" w:rsidP="009D521B">
      <w:pPr>
        <w:pStyle w:val="a5"/>
      </w:pPr>
      <w:r w:rsidRPr="00E23789">
        <w:t xml:space="preserve">При условии подачи указанных в </w:t>
      </w:r>
      <w:r>
        <w:t>!</w:t>
      </w:r>
      <w:r w:rsidRPr="00E23789">
        <w:t>табл. 49 количеств воздуха обеспечивается следующее содержание СО</w:t>
      </w:r>
      <w:r>
        <w:t>₂</w:t>
      </w:r>
      <w:r w:rsidRPr="00E23789">
        <w:t xml:space="preserve"> и СН</w:t>
      </w:r>
      <w:r>
        <w:t>₄</w:t>
      </w:r>
      <w:r w:rsidRPr="00E23789">
        <w:t xml:space="preserve"> в общеисходишей струе при наименьшем и наибольшем для данной категории газовыделении.</w:t>
      </w:r>
    </w:p>
    <w:p w14:paraId="5DD81EE8" w14:textId="3142C376" w:rsidR="00E23789" w:rsidRDefault="00E23789" w:rsidP="00E23789">
      <w:pPr>
        <w:pStyle w:val="affd"/>
      </w:pPr>
      <w:r>
        <w:t xml:space="preserve">Таблица </w:t>
      </w:r>
      <w:fldSimple w:instr=" SEQ Таблица \* ARABIC ">
        <w:r w:rsidR="00A60DD8">
          <w:rPr>
            <w:noProof/>
          </w:rPr>
          <w:t>36</w:t>
        </w:r>
      </w:fldSimple>
    </w:p>
    <w:tbl>
      <w:tblPr>
        <w:tblStyle w:val="af4"/>
        <w:tblW w:w="0" w:type="auto"/>
        <w:tblLook w:val="04A0" w:firstRow="1" w:lastRow="0" w:firstColumn="1" w:lastColumn="0" w:noHBand="0" w:noVBand="1"/>
      </w:tblPr>
      <w:tblGrid>
        <w:gridCol w:w="1190"/>
        <w:gridCol w:w="1190"/>
        <w:gridCol w:w="1190"/>
        <w:gridCol w:w="1191"/>
        <w:gridCol w:w="1191"/>
      </w:tblGrid>
      <w:tr w:rsidR="00E23789" w14:paraId="64617FA0" w14:textId="77777777" w:rsidTr="000B3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74971DDC" w14:textId="1346806D" w:rsidR="00E23789" w:rsidRPr="00E23789" w:rsidRDefault="00E23789" w:rsidP="00E23789">
            <w:pPr>
              <w:pStyle w:val="a5"/>
              <w:jc w:val="center"/>
              <w:rPr>
                <w:b/>
                <w:bCs/>
              </w:rPr>
            </w:pPr>
            <w:r w:rsidRPr="00E23789">
              <w:rPr>
                <w:b/>
                <w:bCs/>
              </w:rPr>
              <w:t>Содержание СО</w:t>
            </w:r>
            <w:r>
              <w:rPr>
                <w:b/>
                <w:bCs/>
              </w:rPr>
              <w:t>₂</w:t>
            </w:r>
            <w:r w:rsidRPr="00E23789">
              <w:rPr>
                <w:b/>
                <w:bCs/>
              </w:rPr>
              <w:t xml:space="preserve"> и СН</w:t>
            </w:r>
            <w:r>
              <w:rPr>
                <w:b/>
                <w:bCs/>
              </w:rPr>
              <w:t>₄</w:t>
            </w:r>
            <w:r w:rsidRPr="00E23789">
              <w:rPr>
                <w:b/>
                <w:bCs/>
              </w:rPr>
              <w:t xml:space="preserve"> в общеисходящей струе</w:t>
            </w:r>
          </w:p>
        </w:tc>
      </w:tr>
      <w:tr w:rsidR="00E23789" w14:paraId="6B2C4799" w14:textId="77777777" w:rsidTr="000B3BF7">
        <w:tc>
          <w:tcPr>
            <w:cnfStyle w:val="001000000000" w:firstRow="0" w:lastRow="0" w:firstColumn="1" w:lastColumn="0" w:oddVBand="0" w:evenVBand="0" w:oddHBand="0" w:evenHBand="0" w:firstRowFirstColumn="0" w:firstRowLastColumn="0" w:lastRowFirstColumn="0" w:lastRowLastColumn="0"/>
            <w:tcW w:w="1190" w:type="dxa"/>
            <w:vMerge w:val="restart"/>
          </w:tcPr>
          <w:p w14:paraId="0B6A13E4" w14:textId="2C39591F" w:rsidR="00E23789" w:rsidRDefault="00E23789" w:rsidP="00E23789">
            <w:pPr>
              <w:pStyle w:val="a5"/>
              <w:jc w:val="center"/>
            </w:pPr>
            <w:r>
              <w:t>Категория шахты</w:t>
            </w:r>
          </w:p>
        </w:tc>
        <w:tc>
          <w:tcPr>
            <w:tcW w:w="2380" w:type="dxa"/>
            <w:gridSpan w:val="2"/>
          </w:tcPr>
          <w:p w14:paraId="62D0799A" w14:textId="03415782" w:rsid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rsidRPr="00E23789">
              <w:rPr>
                <w:b/>
                <w:bCs/>
              </w:rPr>
              <w:t>СО</w:t>
            </w:r>
            <w:r>
              <w:rPr>
                <w:b/>
                <w:bCs/>
              </w:rPr>
              <w:t>₂</w:t>
            </w:r>
          </w:p>
        </w:tc>
        <w:tc>
          <w:tcPr>
            <w:tcW w:w="2382" w:type="dxa"/>
            <w:gridSpan w:val="2"/>
          </w:tcPr>
          <w:p w14:paraId="151BEBA8" w14:textId="18B42EDE" w:rsid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rsidRPr="00E23789">
              <w:rPr>
                <w:b/>
                <w:bCs/>
              </w:rPr>
              <w:t>СН</w:t>
            </w:r>
            <w:r>
              <w:rPr>
                <w:b/>
                <w:bCs/>
              </w:rPr>
              <w:t>₄</w:t>
            </w:r>
          </w:p>
        </w:tc>
      </w:tr>
      <w:tr w:rsidR="00E23789" w14:paraId="274B9B5D" w14:textId="77777777" w:rsidTr="00E23789">
        <w:tc>
          <w:tcPr>
            <w:cnfStyle w:val="001000000000" w:firstRow="0" w:lastRow="0" w:firstColumn="1" w:lastColumn="0" w:oddVBand="0" w:evenVBand="0" w:oddHBand="0" w:evenHBand="0" w:firstRowFirstColumn="0" w:firstRowLastColumn="0" w:lastRowFirstColumn="0" w:lastRowLastColumn="0"/>
            <w:tcW w:w="1190" w:type="dxa"/>
            <w:vMerge/>
          </w:tcPr>
          <w:p w14:paraId="1CC3A1EF" w14:textId="77777777" w:rsidR="00E23789" w:rsidRDefault="00E23789" w:rsidP="00E23789">
            <w:pPr>
              <w:pStyle w:val="a5"/>
              <w:jc w:val="center"/>
            </w:pPr>
          </w:p>
        </w:tc>
        <w:tc>
          <w:tcPr>
            <w:tcW w:w="1190" w:type="dxa"/>
          </w:tcPr>
          <w:p w14:paraId="1828104A" w14:textId="115BE34F" w:rsidR="00E23789" w:rsidRP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t>Газовыделение, м</w:t>
            </w:r>
            <w:r>
              <w:rPr>
                <w:rFonts w:ascii="EB Garamond" w:hAnsi="EB Garamond"/>
              </w:rPr>
              <w:t>³</w:t>
            </w:r>
            <w:r>
              <w:rPr>
                <w:lang w:val="en-US"/>
              </w:rPr>
              <w:t>/</w:t>
            </w:r>
            <w:r>
              <w:t>т</w:t>
            </w:r>
          </w:p>
        </w:tc>
        <w:tc>
          <w:tcPr>
            <w:tcW w:w="1190" w:type="dxa"/>
          </w:tcPr>
          <w:p w14:paraId="54059EC7" w14:textId="4BC66CFD" w:rsidR="00E23789" w:rsidRP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t>Содержание, %</w:t>
            </w:r>
          </w:p>
        </w:tc>
        <w:tc>
          <w:tcPr>
            <w:tcW w:w="1191" w:type="dxa"/>
          </w:tcPr>
          <w:p w14:paraId="76A92576" w14:textId="32F31262" w:rsid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t>Газовыделение, м</w:t>
            </w:r>
            <w:r>
              <w:rPr>
                <w:rFonts w:ascii="EB Garamond" w:hAnsi="EB Garamond"/>
              </w:rPr>
              <w:t>³</w:t>
            </w:r>
            <w:r>
              <w:rPr>
                <w:lang w:val="en-US"/>
              </w:rPr>
              <w:t>/</w:t>
            </w:r>
            <w:r>
              <w:t>т</w:t>
            </w:r>
          </w:p>
        </w:tc>
        <w:tc>
          <w:tcPr>
            <w:tcW w:w="1191" w:type="dxa"/>
          </w:tcPr>
          <w:p w14:paraId="520F12A8" w14:textId="18788C91" w:rsid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t>Содержание, %</w:t>
            </w:r>
          </w:p>
        </w:tc>
      </w:tr>
      <w:tr w:rsidR="00E23789" w14:paraId="2F1D73A6" w14:textId="77777777" w:rsidTr="00E23789">
        <w:tc>
          <w:tcPr>
            <w:cnfStyle w:val="001000000000" w:firstRow="0" w:lastRow="0" w:firstColumn="1" w:lastColumn="0" w:oddVBand="0" w:evenVBand="0" w:oddHBand="0" w:evenHBand="0" w:firstRowFirstColumn="0" w:firstRowLastColumn="0" w:lastRowFirstColumn="0" w:lastRowLastColumn="0"/>
            <w:tcW w:w="1190" w:type="dxa"/>
          </w:tcPr>
          <w:p w14:paraId="1A93FA95" w14:textId="4746720C" w:rsidR="00E23789" w:rsidRPr="00E23789" w:rsidRDefault="00E23789" w:rsidP="00E23789">
            <w:pPr>
              <w:pStyle w:val="a5"/>
              <w:jc w:val="center"/>
              <w:rPr>
                <w:lang w:val="en-US"/>
              </w:rPr>
            </w:pPr>
            <w:r>
              <w:rPr>
                <w:lang w:val="en-US"/>
              </w:rPr>
              <w:t>I</w:t>
            </w:r>
          </w:p>
        </w:tc>
        <w:tc>
          <w:tcPr>
            <w:tcW w:w="1190" w:type="dxa"/>
          </w:tcPr>
          <w:p w14:paraId="3A00D7A8" w14:textId="1CE92F10" w:rsidR="00E23789" w:rsidRP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1190" w:type="dxa"/>
          </w:tcPr>
          <w:p w14:paraId="4D5E2458" w14:textId="078C9BCA" w:rsidR="00E23789" w:rsidRP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rPr>
                <w:lang w:val="en-US"/>
              </w:rPr>
              <w:t>0</w:t>
            </w:r>
            <w:r>
              <w:t>,07</w:t>
            </w:r>
          </w:p>
        </w:tc>
        <w:tc>
          <w:tcPr>
            <w:tcW w:w="1191" w:type="dxa"/>
          </w:tcPr>
          <w:p w14:paraId="2FA5156B" w14:textId="5035E4B7" w:rsid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t>5</w:t>
            </w:r>
          </w:p>
        </w:tc>
        <w:tc>
          <w:tcPr>
            <w:tcW w:w="1191" w:type="dxa"/>
          </w:tcPr>
          <w:p w14:paraId="6B336E5A" w14:textId="480A3376" w:rsid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t>0,35</w:t>
            </w:r>
          </w:p>
        </w:tc>
      </w:tr>
      <w:tr w:rsidR="00E23789" w14:paraId="43C1E528" w14:textId="77777777" w:rsidTr="00E23789">
        <w:tc>
          <w:tcPr>
            <w:cnfStyle w:val="001000000000" w:firstRow="0" w:lastRow="0" w:firstColumn="1" w:lastColumn="0" w:oddVBand="0" w:evenVBand="0" w:oddHBand="0" w:evenHBand="0" w:firstRowFirstColumn="0" w:firstRowLastColumn="0" w:lastRowFirstColumn="0" w:lastRowLastColumn="0"/>
            <w:tcW w:w="1190" w:type="dxa"/>
          </w:tcPr>
          <w:p w14:paraId="17EA7203" w14:textId="2533474B" w:rsidR="00E23789" w:rsidRPr="00E23789" w:rsidRDefault="00E23789" w:rsidP="00E23789">
            <w:pPr>
              <w:pStyle w:val="a5"/>
              <w:jc w:val="center"/>
              <w:rPr>
                <w:lang w:val="en-US"/>
              </w:rPr>
            </w:pPr>
            <w:r>
              <w:rPr>
                <w:lang w:val="en-US"/>
              </w:rPr>
              <w:t>II</w:t>
            </w:r>
          </w:p>
        </w:tc>
        <w:tc>
          <w:tcPr>
            <w:tcW w:w="1190" w:type="dxa"/>
          </w:tcPr>
          <w:p w14:paraId="1824943D" w14:textId="38BF4983" w:rsidR="00E23789" w:rsidRP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1190" w:type="dxa"/>
          </w:tcPr>
          <w:p w14:paraId="4E57B603" w14:textId="12E25C0B" w:rsid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t>0,33</w:t>
            </w:r>
          </w:p>
        </w:tc>
        <w:tc>
          <w:tcPr>
            <w:tcW w:w="1191" w:type="dxa"/>
          </w:tcPr>
          <w:p w14:paraId="15EE605E" w14:textId="521EB4D5" w:rsid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t>10</w:t>
            </w:r>
          </w:p>
        </w:tc>
        <w:tc>
          <w:tcPr>
            <w:tcW w:w="1191" w:type="dxa"/>
          </w:tcPr>
          <w:p w14:paraId="74F3B05D" w14:textId="6EBC6EDA" w:rsid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t>0,56</w:t>
            </w:r>
          </w:p>
        </w:tc>
      </w:tr>
      <w:tr w:rsidR="00E23789" w14:paraId="3B6D3F9C" w14:textId="77777777" w:rsidTr="00E23789">
        <w:tc>
          <w:tcPr>
            <w:cnfStyle w:val="001000000000" w:firstRow="0" w:lastRow="0" w:firstColumn="1" w:lastColumn="0" w:oddVBand="0" w:evenVBand="0" w:oddHBand="0" w:evenHBand="0" w:firstRowFirstColumn="0" w:firstRowLastColumn="0" w:lastRowFirstColumn="0" w:lastRowLastColumn="0"/>
            <w:tcW w:w="1190" w:type="dxa"/>
          </w:tcPr>
          <w:p w14:paraId="008115AA" w14:textId="1667886B" w:rsidR="00E23789" w:rsidRPr="00E23789" w:rsidRDefault="00E23789" w:rsidP="00E23789">
            <w:pPr>
              <w:pStyle w:val="a5"/>
              <w:jc w:val="center"/>
              <w:rPr>
                <w:lang w:val="en-US"/>
              </w:rPr>
            </w:pPr>
            <w:r>
              <w:rPr>
                <w:lang w:val="en-US"/>
              </w:rPr>
              <w:t>III</w:t>
            </w:r>
          </w:p>
        </w:tc>
        <w:tc>
          <w:tcPr>
            <w:tcW w:w="1190" w:type="dxa"/>
          </w:tcPr>
          <w:p w14:paraId="7328BDF9" w14:textId="041C4657" w:rsidR="00E23789" w:rsidRP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1190" w:type="dxa"/>
          </w:tcPr>
          <w:p w14:paraId="7D0CE188" w14:textId="220FB8EB" w:rsid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t>0,51</w:t>
            </w:r>
          </w:p>
        </w:tc>
        <w:tc>
          <w:tcPr>
            <w:tcW w:w="1191" w:type="dxa"/>
          </w:tcPr>
          <w:p w14:paraId="72350F52" w14:textId="1139F3A6" w:rsid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t>15</w:t>
            </w:r>
          </w:p>
        </w:tc>
        <w:tc>
          <w:tcPr>
            <w:tcW w:w="1191" w:type="dxa"/>
          </w:tcPr>
          <w:p w14:paraId="7899B2CC" w14:textId="65323386" w:rsidR="00E23789" w:rsidRDefault="00E23789" w:rsidP="00E23789">
            <w:pPr>
              <w:pStyle w:val="a5"/>
              <w:jc w:val="center"/>
              <w:cnfStyle w:val="000000000000" w:firstRow="0" w:lastRow="0" w:firstColumn="0" w:lastColumn="0" w:oddVBand="0" w:evenVBand="0" w:oddHBand="0" w:evenHBand="0" w:firstRowFirstColumn="0" w:firstRowLastColumn="0" w:lastRowFirstColumn="0" w:lastRowLastColumn="0"/>
            </w:pPr>
            <w:r>
              <w:t>0,70</w:t>
            </w:r>
          </w:p>
        </w:tc>
      </w:tr>
    </w:tbl>
    <w:p w14:paraId="0DFD0CD6" w14:textId="18F9B21F" w:rsidR="00754258" w:rsidRPr="00DA4236" w:rsidRDefault="00E23789" w:rsidP="009D521B">
      <w:pPr>
        <w:pStyle w:val="a5"/>
      </w:pPr>
      <w:r w:rsidRPr="00E23789">
        <w:t>Таким образом, в соответствии с действующими нормами количества воздуха процент газа (СО</w:t>
      </w:r>
      <w:r>
        <w:t>₂</w:t>
      </w:r>
      <w:r w:rsidRPr="00E23789">
        <w:t xml:space="preserve"> и CH</w:t>
      </w:r>
      <w:r>
        <w:t>₄</w:t>
      </w:r>
      <w:r w:rsidRPr="00E23789">
        <w:t xml:space="preserve">) в исходящей струе шахт </w:t>
      </w:r>
      <w:r>
        <w:t>1</w:t>
      </w:r>
      <w:r w:rsidRPr="00E23789">
        <w:t xml:space="preserve"> категории с малым газовыделением получается</w:t>
      </w:r>
    </w:p>
    <w:p w14:paraId="7ACCE6DE" w14:textId="77777777" w:rsidR="004D20D0" w:rsidRDefault="004D20D0" w:rsidP="004D20D0">
      <w:pPr>
        <w:pStyle w:val="a5"/>
        <w:keepNext/>
      </w:pPr>
      <w:r>
        <w:rPr>
          <w:noProof/>
        </w:rPr>
        <w:lastRenderedPageBreak/>
        <mc:AlternateContent>
          <mc:Choice Requires="wpc">
            <w:drawing>
              <wp:inline distT="0" distB="0" distL="0" distR="0" wp14:anchorId="55A65721" wp14:editId="4AB8CFAB">
                <wp:extent cx="3779520" cy="2204720"/>
                <wp:effectExtent l="0" t="0" r="0" b="5080"/>
                <wp:docPr id="1109781637" name="Полотно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36F150A" id="Полотно 5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FB7034F" w14:textId="7C33CC62" w:rsidR="00754258" w:rsidRPr="00DA4236" w:rsidRDefault="004D20D0" w:rsidP="004D20D0">
      <w:pPr>
        <w:pStyle w:val="afffd"/>
      </w:pPr>
      <w:r>
        <w:t xml:space="preserve">Рисунок </w:t>
      </w:r>
      <w:fldSimple w:instr=" SEQ Рисунок \* ARABIC ">
        <w:r w:rsidR="00D53DE7">
          <w:rPr>
            <w:noProof/>
          </w:rPr>
          <w:t>143</w:t>
        </w:r>
      </w:fldSimple>
      <w:r>
        <w:t xml:space="preserve">. </w:t>
      </w:r>
      <w:r w:rsidRPr="004D20D0">
        <w:t>Изменение содержания газа в общеисходящей струе шахты при изменении газообильности шахты</w:t>
      </w:r>
    </w:p>
    <w:p w14:paraId="21242826" w14:textId="71491E0F" w:rsidR="00754258" w:rsidRPr="00DA4236" w:rsidRDefault="004D20D0" w:rsidP="009D521B">
      <w:pPr>
        <w:pStyle w:val="a5"/>
      </w:pPr>
      <w:r w:rsidRPr="004D20D0">
        <w:t>значительно ниже допустимого (1 и 0,75%); для шахт II и в особенности III категории этот запас постепенно снижается и, наконец, в шахтах сверхкатегорных равен нулю. Указанная особенность норм приводит к тому, что заключающиеся в них в неявной форме коэффициенты запаса вполне достаточны для обеспечения надлежащей чистоты воздуха на шахтах I и даже II категории при колебаниях газовыделения; в шахтах III категории, в особенности с обильным газовыделением, приближающимся к сверхкатегорному, в периоды повышенной газоотдачи следует ожидать повышения процента содержания газа на исходящих струях участков выше предельно допустимого нормами.</w:t>
      </w:r>
    </w:p>
    <w:p w14:paraId="3BD4E7A3" w14:textId="23135CBC" w:rsidR="00754258" w:rsidRPr="00DA4236" w:rsidRDefault="004D20D0" w:rsidP="009D521B">
      <w:pPr>
        <w:pStyle w:val="a5"/>
      </w:pPr>
      <w:r w:rsidRPr="004D20D0">
        <w:t xml:space="preserve">На </w:t>
      </w:r>
      <w:r>
        <w:t>!</w:t>
      </w:r>
      <w:r w:rsidRPr="004D20D0">
        <w:t xml:space="preserve">рис. 256 показано, как с изменением газообильности шахты и при условии соблюдения приведенных в </w:t>
      </w:r>
      <w:r>
        <w:t>!</w:t>
      </w:r>
      <w:r w:rsidRPr="004D20D0">
        <w:t>табл. 49 норм воздуха изменяется процентное содержание газа в общеисходящей струе шахты; это изменение происходит скачкообразно и по сути дела мало обосновано: неясно, например, почему при газообильности 5 м</w:t>
      </w:r>
      <w:r w:rsidR="007C378F">
        <w:t>³</w:t>
      </w:r>
      <w:r w:rsidRPr="004D20D0">
        <w:t xml:space="preserve">/т допускается содержание газа в исходящей струе 0,46% , а при газообильности 5,1 </w:t>
      </w:r>
      <w:r>
        <w:t>м³</w:t>
      </w:r>
      <w:r w:rsidRPr="004D20D0">
        <w:t>/</w:t>
      </w:r>
      <w:r>
        <w:t>т</w:t>
      </w:r>
      <w:r w:rsidRPr="004D20D0">
        <w:t xml:space="preserve"> оно должно быть равным 0,28% и, следовательно, количество воздуха должно быть увеличено на 25% при увеличении газообильности всего на 0,1% на тонну. Правильнее поэтому подсчитывать количество воздуха по формуле (</w:t>
      </w:r>
      <w:r>
        <w:t>!</w:t>
      </w:r>
      <w:r w:rsidRPr="004D20D0">
        <w:t>215) и полученный результат умножать на некоторый коэффициент запаса (</w:t>
      </w:r>
      <w:r>
        <w:t>!</w:t>
      </w:r>
      <w:r w:rsidRPr="004D20D0">
        <w:t>см. стр. 572).</w:t>
      </w:r>
    </w:p>
    <w:p w14:paraId="020629B2" w14:textId="715FCE5D" w:rsidR="00754258" w:rsidRPr="00DA4236" w:rsidRDefault="007C378F" w:rsidP="009D521B">
      <w:pPr>
        <w:pStyle w:val="a5"/>
      </w:pPr>
      <w:r w:rsidRPr="007C378F">
        <w:t>При проектировании вентиляции рудных шахт принимают обычно нормы угольных шахт. Учитывая, что эти нормы даны с некоторым запасом воздуха, представляется возможным полагать для рудных шахт:</w:t>
      </w:r>
    </w:p>
    <w:p w14:paraId="0AEF056E" w14:textId="01A67107" w:rsidR="00754258" w:rsidRDefault="00BF37B4" w:rsidP="00BF37B4">
      <w:pPr>
        <w:pStyle w:val="a5"/>
        <w:jc w:val="center"/>
      </w:pPr>
      <w:r w:rsidRPr="00BF37B4">
        <w:lastRenderedPageBreak/>
        <w:t>при выделении до 5 м</w:t>
      </w:r>
      <w:r>
        <w:t>³</w:t>
      </w:r>
      <w:r w:rsidRPr="00BF37B4">
        <w:t xml:space="preserve"> С</w:t>
      </w:r>
      <w:r>
        <w:rPr>
          <w:lang w:val="en-US"/>
        </w:rPr>
        <w:t>O</w:t>
      </w:r>
      <w:r w:rsidRPr="00BF37B4">
        <w:t xml:space="preserve">₂ на 1 </w:t>
      </w:r>
      <w:r>
        <w:t>т</w:t>
      </w:r>
      <w:r w:rsidRPr="00BF37B4">
        <w:t xml:space="preserve"> добычи.</w:t>
      </w:r>
      <w:r>
        <w:t xml:space="preserve"> </w:t>
      </w:r>
      <w:r w:rsidRPr="00BF37B4">
        <w:t>0,5 м</w:t>
      </w:r>
      <w:r>
        <w:t>³</w:t>
      </w:r>
      <w:r w:rsidRPr="00BF37B4">
        <w:t xml:space="preserve">/мин на 1 </w:t>
      </w:r>
      <w:r>
        <w:t>т</w:t>
      </w:r>
    </w:p>
    <w:p w14:paraId="5873A171" w14:textId="0FF6375F" w:rsidR="00BF37B4" w:rsidRDefault="00BF37B4" w:rsidP="00BF37B4">
      <w:pPr>
        <w:pStyle w:val="a5"/>
        <w:jc w:val="center"/>
      </w:pPr>
      <w:r w:rsidRPr="00BF37B4">
        <w:t xml:space="preserve">при выделении до </w:t>
      </w:r>
      <w:r>
        <w:t>10</w:t>
      </w:r>
      <w:r w:rsidRPr="00BF37B4">
        <w:t xml:space="preserve"> м</w:t>
      </w:r>
      <w:r>
        <w:t>³</w:t>
      </w:r>
      <w:r w:rsidRPr="00BF37B4">
        <w:t xml:space="preserve"> С</w:t>
      </w:r>
      <w:r>
        <w:rPr>
          <w:lang w:val="en-US"/>
        </w:rPr>
        <w:t>O</w:t>
      </w:r>
      <w:r w:rsidRPr="00BF37B4">
        <w:t xml:space="preserve">₂ на 1 </w:t>
      </w:r>
      <w:r>
        <w:t>т</w:t>
      </w:r>
      <w:r w:rsidRPr="00BF37B4">
        <w:t xml:space="preserve"> добычи.</w:t>
      </w:r>
      <w:r>
        <w:t xml:space="preserve"> </w:t>
      </w:r>
      <w:r w:rsidRPr="00BF37B4">
        <w:t>0,</w:t>
      </w:r>
      <w:r>
        <w:t>7</w:t>
      </w:r>
      <w:r w:rsidRPr="00BF37B4">
        <w:t>5 м</w:t>
      </w:r>
      <w:r>
        <w:t>³</w:t>
      </w:r>
      <w:r w:rsidRPr="00BF37B4">
        <w:t xml:space="preserve">/мин на 1 </w:t>
      </w:r>
      <w:r>
        <w:t>т</w:t>
      </w:r>
    </w:p>
    <w:p w14:paraId="4BB3308C" w14:textId="1AAD933C" w:rsidR="00BF37B4" w:rsidRDefault="00BF37B4" w:rsidP="00BF37B4">
      <w:pPr>
        <w:pStyle w:val="a5"/>
        <w:jc w:val="center"/>
      </w:pPr>
      <w:r w:rsidRPr="00BF37B4">
        <w:t xml:space="preserve">при выделении до </w:t>
      </w:r>
      <w:r>
        <w:t>1</w:t>
      </w:r>
      <w:r w:rsidRPr="00BF37B4">
        <w:t>5 м</w:t>
      </w:r>
      <w:r>
        <w:t>³</w:t>
      </w:r>
      <w:r w:rsidRPr="00BF37B4">
        <w:t xml:space="preserve"> С</w:t>
      </w:r>
      <w:r>
        <w:rPr>
          <w:lang w:val="en-US"/>
        </w:rPr>
        <w:t>O</w:t>
      </w:r>
      <w:r w:rsidRPr="00BF37B4">
        <w:t xml:space="preserve">₂ на 1 </w:t>
      </w:r>
      <w:r>
        <w:t>т</w:t>
      </w:r>
      <w:r w:rsidRPr="00BF37B4">
        <w:t xml:space="preserve"> добычи.</w:t>
      </w:r>
      <w:r>
        <w:t xml:space="preserve"> 1</w:t>
      </w:r>
      <w:r w:rsidRPr="00BF37B4">
        <w:t>,</w:t>
      </w:r>
      <w:r>
        <w:t>2</w:t>
      </w:r>
      <w:r w:rsidRPr="00BF37B4">
        <w:t>5 м</w:t>
      </w:r>
      <w:r>
        <w:t>³</w:t>
      </w:r>
      <w:r w:rsidRPr="00BF37B4">
        <w:t xml:space="preserve">/мин на 1 </w:t>
      </w:r>
      <w:r>
        <w:t>т</w:t>
      </w:r>
    </w:p>
    <w:p w14:paraId="0F10D141" w14:textId="503FCBB3" w:rsidR="00754258" w:rsidRPr="00DA4236" w:rsidRDefault="00BF37B4" w:rsidP="009D521B">
      <w:pPr>
        <w:pStyle w:val="a5"/>
      </w:pPr>
      <w:r w:rsidRPr="00BF37B4">
        <w:t xml:space="preserve">Подсчет количества воздуха на рудных шахтах по этому способу затрудняется отсутствием на большинстве их данных </w:t>
      </w:r>
      <w:r>
        <w:t>о</w:t>
      </w:r>
      <w:r w:rsidRPr="00BF37B4">
        <w:t xml:space="preserve"> количестве выделяющейся углекислоты. Обычно они относятся условно к I группе по СО</w:t>
      </w:r>
      <w:r>
        <w:t>₂</w:t>
      </w:r>
      <w:r w:rsidRPr="00BF37B4">
        <w:t>. В Кривом Роге работами ДГИ установлено, что из 8 обследованных шахт четыре относятся к 1 группе, две — ко II и две — к сверхкатегорным по СО</w:t>
      </w:r>
      <w:r>
        <w:t>₂</w:t>
      </w:r>
      <w:r w:rsidRPr="00BF37B4">
        <w:t>.</w:t>
      </w:r>
    </w:p>
    <w:p w14:paraId="748149E5" w14:textId="2223DBCC" w:rsidR="00754258" w:rsidRPr="00DA4236" w:rsidRDefault="00BF37B4">
      <w:pPr>
        <w:pStyle w:val="a0"/>
        <w:numPr>
          <w:ilvl w:val="0"/>
          <w:numId w:val="97"/>
        </w:numPr>
      </w:pPr>
      <w:r w:rsidRPr="00BF37B4">
        <w:rPr>
          <w:b/>
          <w:bCs/>
        </w:rPr>
        <w:t>Подсчет количества воздуха по расходу ВВ</w:t>
      </w:r>
      <w:r w:rsidRPr="00BF37B4">
        <w:t xml:space="preserve">. Этот способ применяется в основном на рудных шахтах, а также на сланцевых, где в виду крепости сланца отбойка его производится при помощи ВВ. В основу подсчета количества воздуха по этому способу берутся две величины: 1 кг ВВ, принимаемый равным по ПБ 0,040 </w:t>
      </w:r>
      <w:r>
        <w:t>м³</w:t>
      </w:r>
      <w:r w:rsidRPr="00BF37B4">
        <w:t xml:space="preserve"> СО.</w:t>
      </w:r>
    </w:p>
    <w:p w14:paraId="640A5A66" w14:textId="3D238388" w:rsidR="00754258" w:rsidRPr="00DA4236" w:rsidRDefault="00BF37B4" w:rsidP="009D521B">
      <w:pPr>
        <w:pStyle w:val="a5"/>
      </w:pPr>
      <w:r w:rsidRPr="00BF37B4">
        <w:t>А так как, согласно тем же правилам, ядовитые продукты взрыва должны быть разжижены не менее чем до 0,008% по объему, то, казалось бы, что количество воздуха, которое необходимо подавать по расходу ВВ, будет</w:t>
      </w:r>
    </w:p>
    <w:tbl>
      <w:tblPr>
        <w:tblStyle w:val="51"/>
        <w:tblW w:w="0" w:type="auto"/>
        <w:tblLook w:val="04A0" w:firstRow="1" w:lastRow="0" w:firstColumn="1" w:lastColumn="0" w:noHBand="0" w:noVBand="1"/>
      </w:tblPr>
      <w:tblGrid>
        <w:gridCol w:w="283"/>
        <w:gridCol w:w="5320"/>
        <w:gridCol w:w="416"/>
      </w:tblGrid>
      <w:tr w:rsidR="00BF37B4" w14:paraId="10AE9176" w14:textId="77777777" w:rsidTr="00BF37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343BF488" w14:textId="77777777" w:rsidR="00BF37B4" w:rsidRDefault="00BF37B4" w:rsidP="00BF37B4">
            <w:pPr>
              <w:pStyle w:val="aff7"/>
            </w:pPr>
          </w:p>
        </w:tc>
        <w:tc>
          <w:tcPr>
            <w:tcW w:w="5320" w:type="dxa"/>
          </w:tcPr>
          <w:p w14:paraId="7B20D7AD" w14:textId="2F03C706" w:rsidR="00BF37B4" w:rsidRPr="00BF37B4" w:rsidRDefault="00BF37B4" w:rsidP="00BF37B4">
            <w:pPr>
              <w:pStyle w:val="aff7"/>
              <w:cnfStyle w:val="100000000000" w:firstRow="1" w:lastRow="0" w:firstColumn="0" w:lastColumn="0" w:oddVBand="0" w:evenVBand="0" w:oddHBand="0" w:evenHBand="0" w:firstRowFirstColumn="0" w:firstRowLastColumn="0" w:lastRowFirstColumn="0" w:lastRowLastColumn="0"/>
            </w:pPr>
            <m:oMath>
              <m:r>
                <m:t>Q</m:t>
              </m:r>
              <m:r>
                <w:rPr>
                  <w:lang w:val="en-US"/>
                </w:rPr>
                <m:t>=</m:t>
              </m:r>
              <m:f>
                <m:fPr>
                  <m:ctrlPr>
                    <w:rPr>
                      <w:lang w:val="en-US"/>
                    </w:rPr>
                  </m:ctrlPr>
                </m:fPr>
                <m:num>
                  <m:r>
                    <w:rPr>
                      <w:lang w:val="en-US"/>
                    </w:rPr>
                    <m:t>Aa×100</m:t>
                  </m:r>
                </m:num>
                <m:den>
                  <m:r>
                    <w:rPr>
                      <w:lang w:val="en-US"/>
                    </w:rPr>
                    <m:t>t×0,008</m:t>
                  </m:r>
                </m:den>
              </m:f>
            </m:oMath>
            <w:r>
              <w:rPr>
                <w:lang w:val="en-US"/>
              </w:rPr>
              <w:t>,</w:t>
            </w:r>
            <w:r>
              <w:t xml:space="preserve"> м³</w:t>
            </w:r>
            <w:r>
              <w:rPr>
                <w:lang w:val="en-US"/>
              </w:rPr>
              <w:t>/</w:t>
            </w:r>
            <w:r>
              <w:t>мин,</w:t>
            </w:r>
          </w:p>
        </w:tc>
        <w:tc>
          <w:tcPr>
            <w:tcW w:w="349" w:type="dxa"/>
          </w:tcPr>
          <w:p w14:paraId="35FEF29F" w14:textId="02652B7B" w:rsidR="00BF37B4" w:rsidRDefault="00BF37B4" w:rsidP="00BF37B4">
            <w:pPr>
              <w:pStyle w:val="aff7"/>
              <w:cnfStyle w:val="100000000000" w:firstRow="1" w:lastRow="0" w:firstColumn="0" w:lastColumn="0" w:oddVBand="0" w:evenVBand="0" w:oddHBand="0" w:evenHBand="0" w:firstRowFirstColumn="0" w:firstRowLastColumn="0" w:lastRowFirstColumn="0" w:lastRowLastColumn="0"/>
            </w:pPr>
            <w:r>
              <w:t>()</w:t>
            </w:r>
          </w:p>
        </w:tc>
      </w:tr>
    </w:tbl>
    <w:p w14:paraId="7D390AFB" w14:textId="02D19E9F" w:rsidR="00754258" w:rsidRPr="00DA4236" w:rsidRDefault="00BF37B4" w:rsidP="009D521B">
      <w:pPr>
        <w:pStyle w:val="a5"/>
      </w:pPr>
      <w:r w:rsidRPr="00BF37B4">
        <w:t>где А — количество одновременно взрываемых ВВ, кг;</w:t>
      </w:r>
    </w:p>
    <w:p w14:paraId="656D39E6" w14:textId="1291A181" w:rsidR="00754258" w:rsidRPr="00DA4236" w:rsidRDefault="00BF37B4" w:rsidP="009D521B">
      <w:pPr>
        <w:pStyle w:val="a5"/>
      </w:pPr>
      <w:r w:rsidRPr="00BF37B4">
        <w:t>а=0,040;</w:t>
      </w:r>
    </w:p>
    <w:p w14:paraId="4F56F4C9" w14:textId="56C1AB37" w:rsidR="00754258" w:rsidRPr="00DA4236" w:rsidRDefault="00BF37B4" w:rsidP="009D521B">
      <w:pPr>
        <w:pStyle w:val="a5"/>
      </w:pPr>
      <w:r w:rsidRPr="00BF37B4">
        <w:t>t — время проветривания, мин.</w:t>
      </w:r>
    </w:p>
    <w:p w14:paraId="625728DD" w14:textId="71137117" w:rsidR="00754258" w:rsidRPr="00DA4236" w:rsidRDefault="00264AA3" w:rsidP="009D521B">
      <w:pPr>
        <w:pStyle w:val="a5"/>
      </w:pPr>
      <w:r w:rsidRPr="00264AA3">
        <w:t>В действительности это не так. Приведенная формула была бы справедлива в том случае, если образовавшиеся после взрыва Аа (</w:t>
      </w:r>
      <w:r>
        <w:t>м³</w:t>
      </w:r>
      <w:r w:rsidRPr="00264AA3">
        <w:t>) ядовитых газов разбавлялись в замкнутом пространстве; тогда при подаче в это пространство 125-кратного объ</w:t>
      </w:r>
      <w:r>
        <w:t>ё</w:t>
      </w:r>
      <w:r w:rsidRPr="00264AA3">
        <w:t>ма воздуха (1:0,008=125) ядовитые газы окажутся действительно разбавленными до 0,008%. При взрыве шпуров в забое и подаче в этот забой воздуха происходит не только разбавление газов, но их непрерывное удаление из забоя струей воздуха (что не учитывает формула) и, кроме того, имеет место непрерывное же разбавление ядовитых газов</w:t>
      </w:r>
      <w:r>
        <w:t xml:space="preserve"> </w:t>
      </w:r>
      <w:r w:rsidRPr="00264AA3">
        <w:t xml:space="preserve">в районе соприкосновения движущегося облака газов со свежим воздухом [что также не учитывается формулой </w:t>
      </w:r>
      <w:r>
        <w:t>!</w:t>
      </w:r>
      <w:r w:rsidRPr="00264AA3">
        <w:t>(217)]. В результате разбавление газов происходит быстрее, чем это следует по формуле (</w:t>
      </w:r>
      <w:r>
        <w:t>!</w:t>
      </w:r>
      <w:r w:rsidRPr="00264AA3">
        <w:t>217).</w:t>
      </w:r>
    </w:p>
    <w:p w14:paraId="34827DB0" w14:textId="61874919" w:rsidR="00754258" w:rsidRPr="00DA4236" w:rsidRDefault="00264AA3" w:rsidP="009D521B">
      <w:pPr>
        <w:pStyle w:val="a5"/>
      </w:pPr>
      <w:r w:rsidRPr="00264AA3">
        <w:lastRenderedPageBreak/>
        <w:t xml:space="preserve">В </w:t>
      </w:r>
      <w:r>
        <w:t>!</w:t>
      </w:r>
      <w:r w:rsidRPr="00264AA3">
        <w:t>§ 5 и 6 настоящей главы были приведены наиболее типичные схемы проветривания рудных шахт. Как видно, проветриваемое пространство этих шахт лишь в сравнительно редких случаях напоминает «лаву» угольных шахт в основном при разработке маломощных месторождений; гораздо чаще возникает задача подачи воздуха в «блок» и определения потребного при этом количества воздуха, как правило, по расходу ВВ.</w:t>
      </w:r>
    </w:p>
    <w:p w14:paraId="1AA6CB9F" w14:textId="0795A200" w:rsidR="00754258" w:rsidRPr="00DA4236" w:rsidRDefault="00264AA3" w:rsidP="009D521B">
      <w:pPr>
        <w:pStyle w:val="a5"/>
      </w:pPr>
      <w:r w:rsidRPr="00264AA3">
        <w:t>С точки зрения проветривания системы разработки рудных месторождений «могут быть отнесены к следующим основным типам:</w:t>
      </w:r>
    </w:p>
    <w:p w14:paraId="68B249E8" w14:textId="2C8E42F3" w:rsidR="00754258" w:rsidRDefault="00264AA3">
      <w:pPr>
        <w:pStyle w:val="a0"/>
        <w:numPr>
          <w:ilvl w:val="0"/>
          <w:numId w:val="98"/>
        </w:numPr>
      </w:pPr>
      <w:r w:rsidRPr="00264AA3">
        <w:t>системы, у которых очистное пространство представляет собой подобие штрекообразной выработки, проветриваемой сквозной струей;</w:t>
      </w:r>
    </w:p>
    <w:p w14:paraId="20D5A11A" w14:textId="6973D776" w:rsidR="00264AA3" w:rsidRDefault="00264AA3">
      <w:pPr>
        <w:pStyle w:val="a0"/>
        <w:numPr>
          <w:ilvl w:val="0"/>
          <w:numId w:val="98"/>
        </w:numPr>
      </w:pPr>
      <w:r w:rsidRPr="00264AA3">
        <w:t>системы, у которых очистное пространство представляет собой камеру, проветриваемую сквозной струей;</w:t>
      </w:r>
    </w:p>
    <w:p w14:paraId="3F180377" w14:textId="2446C9F9" w:rsidR="00264AA3" w:rsidRDefault="00264AA3">
      <w:pPr>
        <w:pStyle w:val="a0"/>
        <w:numPr>
          <w:ilvl w:val="0"/>
          <w:numId w:val="98"/>
        </w:numPr>
      </w:pPr>
      <w:r w:rsidRPr="00264AA3">
        <w:t>системы, у которых очистное пространство не проветривается и воздух подается на горизонт скреперования и грохочения; к ним относится большинство систем с массовым обрушением;</w:t>
      </w:r>
    </w:p>
    <w:p w14:paraId="604945C6" w14:textId="7AE90D0D" w:rsidR="00264AA3" w:rsidRPr="00DA4236" w:rsidRDefault="00264AA3">
      <w:pPr>
        <w:pStyle w:val="a0"/>
        <w:numPr>
          <w:ilvl w:val="0"/>
          <w:numId w:val="98"/>
        </w:numPr>
      </w:pPr>
      <w:r w:rsidRPr="00264AA3">
        <w:t>системы, у которых добыча руды производится в тупиковых забоях, например, слоевое обрушение.</w:t>
      </w:r>
    </w:p>
    <w:p w14:paraId="5DA88943" w14:textId="0E366E3C" w:rsidR="00754258" w:rsidRPr="00DA4236" w:rsidRDefault="00264AA3" w:rsidP="009D521B">
      <w:pPr>
        <w:pStyle w:val="a5"/>
      </w:pPr>
      <w:r w:rsidRPr="00264AA3">
        <w:rPr>
          <w:b/>
          <w:bCs/>
        </w:rPr>
        <w:t>Подсчет количества воздуха для систем разработки с очистным пространством в виде штрекообразной выработки</w:t>
      </w:r>
      <w:r w:rsidRPr="00264AA3">
        <w:t>. К таким системам относятся:</w:t>
      </w:r>
    </w:p>
    <w:p w14:paraId="05677EE1" w14:textId="6310740C" w:rsidR="00754258" w:rsidRDefault="00264AA3" w:rsidP="00264AA3">
      <w:pPr>
        <w:pStyle w:val="2"/>
      </w:pPr>
      <w:r w:rsidRPr="00264AA3">
        <w:t>системы разработки тонких жил открытым забоем без закладки, с закладкой или с магазинированием;</w:t>
      </w:r>
    </w:p>
    <w:p w14:paraId="621778C1" w14:textId="0E4911E2" w:rsidR="00264AA3" w:rsidRPr="00DA4236" w:rsidRDefault="00264AA3" w:rsidP="00264AA3">
      <w:pPr>
        <w:pStyle w:val="2"/>
      </w:pPr>
      <w:r w:rsidRPr="00264AA3">
        <w:t>система разработки слоевым обрушением при сквозном проветривании очистного пространства.</w:t>
      </w:r>
    </w:p>
    <w:p w14:paraId="06780407" w14:textId="54CB90B7" w:rsidR="00754258" w:rsidRPr="00DA4236" w:rsidRDefault="00264AA3" w:rsidP="009D521B">
      <w:pPr>
        <w:pStyle w:val="a5"/>
      </w:pPr>
      <w:r w:rsidRPr="00264AA3">
        <w:t>Подсчет количества воздуха для этих систем можно производить по двум формулам:</w:t>
      </w:r>
    </w:p>
    <w:p w14:paraId="25622DFD" w14:textId="795A5B7E" w:rsidR="00754258" w:rsidRPr="00DA4236" w:rsidRDefault="00264AA3">
      <w:pPr>
        <w:pStyle w:val="a0"/>
        <w:numPr>
          <w:ilvl w:val="0"/>
          <w:numId w:val="99"/>
        </w:numPr>
      </w:pPr>
      <w:r w:rsidRPr="00264AA3">
        <w:t>По формуле В. Н. Воронина, основанной на том, что газы, образовавшиеся при взрывных работах, разбавляются благодаря турбулентной диффузии</w:t>
      </w:r>
    </w:p>
    <w:tbl>
      <w:tblPr>
        <w:tblStyle w:val="51"/>
        <w:tblW w:w="0" w:type="auto"/>
        <w:tblLook w:val="04A0" w:firstRow="1" w:lastRow="0" w:firstColumn="1" w:lastColumn="0" w:noHBand="0" w:noVBand="1"/>
      </w:tblPr>
      <w:tblGrid>
        <w:gridCol w:w="283"/>
        <w:gridCol w:w="5320"/>
        <w:gridCol w:w="416"/>
      </w:tblGrid>
      <w:tr w:rsidR="00264AA3" w14:paraId="5883C14D" w14:textId="77777777" w:rsidTr="00264A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251E8378" w14:textId="77777777" w:rsidR="00264AA3" w:rsidRDefault="00264AA3" w:rsidP="00264AA3">
            <w:pPr>
              <w:pStyle w:val="aff7"/>
            </w:pPr>
          </w:p>
        </w:tc>
        <w:tc>
          <w:tcPr>
            <w:tcW w:w="5320" w:type="dxa"/>
          </w:tcPr>
          <w:p w14:paraId="1EA66564" w14:textId="79A36BC2" w:rsidR="00264AA3" w:rsidRPr="00264AA3" w:rsidRDefault="00264AA3" w:rsidP="00264AA3">
            <w:pPr>
              <w:pStyle w:val="aff7"/>
              <w:cnfStyle w:val="100000000000" w:firstRow="1" w:lastRow="0" w:firstColumn="0" w:lastColumn="0" w:oddVBand="0" w:evenVBand="0" w:oddHBand="0" w:evenHBand="0" w:firstRowFirstColumn="0" w:firstRowLastColumn="0" w:lastRowFirstColumn="0" w:lastRowLastColumn="0"/>
            </w:pPr>
            <m:oMath>
              <m:r>
                <m:t>Q</m:t>
              </m:r>
              <m:r>
                <w:rPr>
                  <w:lang w:val="en-US"/>
                </w:rPr>
                <m:t>=</m:t>
              </m:r>
              <m:f>
                <m:fPr>
                  <m:ctrlPr>
                    <w:rPr>
                      <w:lang w:val="en-US"/>
                    </w:rPr>
                  </m:ctrlPr>
                </m:fPr>
                <m:num>
                  <m:r>
                    <w:rPr>
                      <w:lang w:val="en-US"/>
                    </w:rPr>
                    <m:t>0,4</m:t>
                  </m:r>
                </m:num>
                <m:den>
                  <m:r>
                    <w:rPr>
                      <w:lang w:val="en-US"/>
                    </w:rPr>
                    <m:t>t</m:t>
                  </m:r>
                </m:den>
              </m:f>
              <m:rad>
                <m:radPr>
                  <m:degHide m:val="1"/>
                  <m:ctrlPr>
                    <w:rPr>
                      <w:lang w:val="en-US"/>
                    </w:rPr>
                  </m:ctrlPr>
                </m:radPr>
                <m:deg/>
                <m:e>
                  <m:r>
                    <w:rPr>
                      <w:lang w:val="en-US"/>
                    </w:rPr>
                    <m:t>ASL</m:t>
                  </m:r>
                </m:e>
              </m:rad>
            </m:oMath>
            <w:r>
              <w:rPr>
                <w:lang w:val="en-US"/>
              </w:rPr>
              <w:t xml:space="preserve">, </w:t>
            </w:r>
            <w:r>
              <w:t>м³</w:t>
            </w:r>
            <w:r>
              <w:rPr>
                <w:lang w:val="en-US"/>
              </w:rPr>
              <w:t>/</w:t>
            </w:r>
            <w:r>
              <w:t>сек,</w:t>
            </w:r>
          </w:p>
        </w:tc>
        <w:tc>
          <w:tcPr>
            <w:tcW w:w="349" w:type="dxa"/>
          </w:tcPr>
          <w:p w14:paraId="708C7C26" w14:textId="7DA84B76" w:rsidR="00264AA3" w:rsidRDefault="00264AA3" w:rsidP="00264AA3">
            <w:pPr>
              <w:pStyle w:val="aff7"/>
              <w:cnfStyle w:val="100000000000" w:firstRow="1" w:lastRow="0" w:firstColumn="0" w:lastColumn="0" w:oddVBand="0" w:evenVBand="0" w:oddHBand="0" w:evenHBand="0" w:firstRowFirstColumn="0" w:firstRowLastColumn="0" w:lastRowFirstColumn="0" w:lastRowLastColumn="0"/>
            </w:pPr>
            <w:r>
              <w:t>()</w:t>
            </w:r>
          </w:p>
        </w:tc>
      </w:tr>
    </w:tbl>
    <w:p w14:paraId="6C765375" w14:textId="53A82D1A" w:rsidR="00754258" w:rsidRDefault="00264AA3" w:rsidP="009D521B">
      <w:pPr>
        <w:pStyle w:val="a5"/>
      </w:pPr>
      <w:r w:rsidRPr="00264AA3">
        <w:t>где А — количество взрываемых ВВ, кг;</w:t>
      </w:r>
    </w:p>
    <w:p w14:paraId="339B0E36" w14:textId="6D256787" w:rsidR="00264AA3" w:rsidRDefault="00264AA3" w:rsidP="009D521B">
      <w:pPr>
        <w:pStyle w:val="a5"/>
      </w:pPr>
      <w:r w:rsidRPr="00264AA3">
        <w:t xml:space="preserve">S — площадь поперечного сечения рабочего пространства, </w:t>
      </w:r>
      <w:r>
        <w:t>м²</w:t>
      </w:r>
    </w:p>
    <w:p w14:paraId="79D0F07F" w14:textId="70537087" w:rsidR="00264AA3" w:rsidRDefault="00264AA3" w:rsidP="009D521B">
      <w:pPr>
        <w:pStyle w:val="a5"/>
      </w:pPr>
      <w:r>
        <w:rPr>
          <w:lang w:val="en-US"/>
        </w:rPr>
        <w:lastRenderedPageBreak/>
        <w:t>L</w:t>
      </w:r>
      <w:r w:rsidRPr="00264AA3">
        <w:t xml:space="preserve"> — длина рабочего пространства, </w:t>
      </w:r>
      <w:r w:rsidR="00CA30D9">
        <w:t>м</w:t>
      </w:r>
      <w:r w:rsidRPr="00264AA3">
        <w:t>;</w:t>
      </w:r>
    </w:p>
    <w:p w14:paraId="2D03D51C" w14:textId="46AA3042" w:rsidR="00264AA3" w:rsidRDefault="00CA30D9" w:rsidP="009D521B">
      <w:pPr>
        <w:pStyle w:val="a5"/>
      </w:pPr>
      <w:r w:rsidRPr="00CA30D9">
        <w:t>t — время проветривания, мин.</w:t>
      </w:r>
    </w:p>
    <w:p w14:paraId="0DD70E73" w14:textId="1B3F4BDC" w:rsidR="00264AA3" w:rsidRDefault="00CA30D9" w:rsidP="00CA30D9">
      <w:pPr>
        <w:pStyle w:val="a0"/>
      </w:pPr>
      <w:r w:rsidRPr="00CA30D9">
        <w:t>По формуле</w:t>
      </w:r>
    </w:p>
    <w:tbl>
      <w:tblPr>
        <w:tblStyle w:val="51"/>
        <w:tblW w:w="0" w:type="auto"/>
        <w:tblLook w:val="04A0" w:firstRow="1" w:lastRow="0" w:firstColumn="1" w:lastColumn="0" w:noHBand="0" w:noVBand="1"/>
      </w:tblPr>
      <w:tblGrid>
        <w:gridCol w:w="284"/>
        <w:gridCol w:w="5245"/>
        <w:gridCol w:w="423"/>
      </w:tblGrid>
      <w:tr w:rsidR="00CA30D9" w14:paraId="428C4FB6" w14:textId="77777777" w:rsidTr="00CA30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4DE35EAC" w14:textId="77777777" w:rsidR="00CA30D9" w:rsidRDefault="00CA30D9" w:rsidP="00CA30D9">
            <w:pPr>
              <w:pStyle w:val="aff7"/>
            </w:pPr>
          </w:p>
        </w:tc>
        <w:tc>
          <w:tcPr>
            <w:tcW w:w="5245" w:type="dxa"/>
          </w:tcPr>
          <w:p w14:paraId="26B3C1C1" w14:textId="6F6A52DC" w:rsidR="00CA30D9" w:rsidRPr="00CA30D9" w:rsidRDefault="00CA30D9" w:rsidP="00CA30D9">
            <w:pPr>
              <w:pStyle w:val="aff7"/>
              <w:cnfStyle w:val="100000000000" w:firstRow="1" w:lastRow="0" w:firstColumn="0" w:lastColumn="0" w:oddVBand="0" w:evenVBand="0" w:oddHBand="0" w:evenHBand="0" w:firstRowFirstColumn="0" w:firstRowLastColumn="0" w:lastRowFirstColumn="0" w:lastRowLastColumn="0"/>
            </w:pPr>
            <m:oMath>
              <m:r>
                <w:rPr>
                  <w:lang w:val="en-US"/>
                </w:rPr>
                <m:t>Q=</m:t>
              </m:r>
              <m:f>
                <m:fPr>
                  <m:ctrlPr>
                    <w:rPr>
                      <w:lang w:val="en-US"/>
                    </w:rPr>
                  </m:ctrlPr>
                </m:fPr>
                <m:num>
                  <m:r>
                    <w:rPr>
                      <w:lang w:val="en-US"/>
                    </w:rPr>
                    <m:t>SL</m:t>
                  </m:r>
                </m:num>
                <m:den>
                  <m:r>
                    <w:rPr>
                      <w:lang w:val="en-US"/>
                    </w:rPr>
                    <m:t>0,15t</m:t>
                  </m:r>
                </m:den>
              </m:f>
            </m:oMath>
            <w:r>
              <w:rPr>
                <w:lang w:val="en-US"/>
              </w:rPr>
              <w:t xml:space="preserve">, </w:t>
            </w:r>
            <w:r>
              <w:t>м³</w:t>
            </w:r>
            <w:r>
              <w:rPr>
                <w:lang w:val="en-US"/>
              </w:rPr>
              <w:t>/</w:t>
            </w:r>
            <w:r>
              <w:t>сек,</w:t>
            </w:r>
          </w:p>
        </w:tc>
        <w:tc>
          <w:tcPr>
            <w:tcW w:w="423" w:type="dxa"/>
          </w:tcPr>
          <w:p w14:paraId="591CD7B6" w14:textId="73E238BA" w:rsidR="00CA30D9" w:rsidRDefault="00CA30D9" w:rsidP="00CA30D9">
            <w:pPr>
              <w:pStyle w:val="aff7"/>
              <w:cnfStyle w:val="100000000000" w:firstRow="1" w:lastRow="0" w:firstColumn="0" w:lastColumn="0" w:oddVBand="0" w:evenVBand="0" w:oddHBand="0" w:evenHBand="0" w:firstRowFirstColumn="0" w:firstRowLastColumn="0" w:lastRowFirstColumn="0" w:lastRowLastColumn="0"/>
            </w:pPr>
            <w:r>
              <w:t>()</w:t>
            </w:r>
          </w:p>
        </w:tc>
      </w:tr>
    </w:tbl>
    <w:p w14:paraId="7ABD4A80" w14:textId="163CDB62" w:rsidR="00264AA3" w:rsidRDefault="00CA30D9" w:rsidP="009D521B">
      <w:pPr>
        <w:pStyle w:val="a5"/>
      </w:pPr>
      <w:r w:rsidRPr="00CA30D9">
        <w:t>В формуле (</w:t>
      </w:r>
      <w:r>
        <w:t>!</w:t>
      </w:r>
      <w:r w:rsidRPr="00CA30D9">
        <w:t>219) коэффициент обмена принят с небольшим запасом, равным четырем.</w:t>
      </w:r>
    </w:p>
    <w:p w14:paraId="0DE85E01" w14:textId="2900A7A0" w:rsidR="00264AA3" w:rsidRDefault="00CA30D9" w:rsidP="009D521B">
      <w:pPr>
        <w:pStyle w:val="a5"/>
      </w:pPr>
      <w:r w:rsidRPr="00CA30D9">
        <w:t>Полученное количество воздуха должно быть проверено на максимальную скорость (не более 4 м/сек) и на минимальную — желательно не менее 0,4—0,5 м/сек.</w:t>
      </w:r>
    </w:p>
    <w:p w14:paraId="7352BC5A" w14:textId="29A6FA81" w:rsidR="00264AA3" w:rsidRDefault="00CA30D9" w:rsidP="009D521B">
      <w:pPr>
        <w:pStyle w:val="a5"/>
      </w:pPr>
      <w:r w:rsidRPr="00CA30D9">
        <w:t>В том случае, когда в конце смены взрывается только часть шпуров, а остальные взрываются в течение смены, потребность в воздухе в конце смены обычно бывает больше, чем во время смены и, следовательно, возникает вопрос о необходимости применения двух режимов проветривания. Можно, однако, принять такую организацию взрывных работ, при которой отпадет необходимость в двух режимах. Пусть t</w:t>
      </w:r>
      <w:r>
        <w:t>₁</w:t>
      </w:r>
      <w:r w:rsidRPr="00CA30D9">
        <w:t xml:space="preserve"> — продолжительность проветривания в конце смены и t</w:t>
      </w:r>
      <w:r>
        <w:t>₂</w:t>
      </w:r>
      <w:r w:rsidRPr="00CA30D9">
        <w:t>— после каждого проветривания в течение смены; m — число взрываний, тогда количество ВВ, которое может быть взорвано в конце смены, выраженное в долях от общего расхода, найдется из уравнения</w:t>
      </w:r>
    </w:p>
    <w:tbl>
      <w:tblPr>
        <w:tblStyle w:val="51"/>
        <w:tblW w:w="0" w:type="auto"/>
        <w:tblLook w:val="04A0" w:firstRow="1" w:lastRow="0" w:firstColumn="1" w:lastColumn="0" w:noHBand="0" w:noVBand="1"/>
      </w:tblPr>
      <w:tblGrid>
        <w:gridCol w:w="284"/>
        <w:gridCol w:w="5245"/>
        <w:gridCol w:w="423"/>
      </w:tblGrid>
      <w:tr w:rsidR="00CA30D9" w14:paraId="0061181F" w14:textId="77777777" w:rsidTr="00CA30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DB6A11F" w14:textId="77777777" w:rsidR="00CA30D9" w:rsidRDefault="00CA30D9" w:rsidP="00CA30D9">
            <w:pPr>
              <w:pStyle w:val="aff7"/>
            </w:pPr>
          </w:p>
        </w:tc>
        <w:tc>
          <w:tcPr>
            <w:tcW w:w="5245" w:type="dxa"/>
          </w:tcPr>
          <w:p w14:paraId="524FDD61" w14:textId="1E68E479" w:rsidR="00CA30D9" w:rsidRDefault="00CA30D9" w:rsidP="00CA30D9">
            <w:pPr>
              <w:pStyle w:val="aff7"/>
              <w:cnfStyle w:val="100000000000" w:firstRow="1" w:lastRow="0" w:firstColumn="0" w:lastColumn="0" w:oddVBand="0" w:evenVBand="0" w:oddHBand="0" w:evenHBand="0" w:firstRowFirstColumn="0" w:firstRowLastColumn="0" w:lastRowFirstColumn="0" w:lastRowLastColumn="0"/>
            </w:pPr>
            <m:oMathPara>
              <m:oMath>
                <m:r>
                  <m:t>n</m:t>
                </m:r>
                <m:r>
                  <w:rPr>
                    <w:lang w:val="en-US"/>
                  </w:rPr>
                  <m:t>=1-</m:t>
                </m:r>
                <m:f>
                  <m:fPr>
                    <m:ctrlPr>
                      <w:rPr>
                        <w:lang w:val="en-US"/>
                      </w:rPr>
                    </m:ctrlPr>
                  </m:fPr>
                  <m:num>
                    <m:r>
                      <w:rPr>
                        <w:lang w:val="en-US"/>
                      </w:rPr>
                      <m:t>m</m:t>
                    </m:r>
                    <m:sSub>
                      <m:sSubPr>
                        <m:ctrlPr>
                          <w:rPr>
                            <w:iCs w:val="0"/>
                            <w:lang w:val="en-US"/>
                          </w:rPr>
                        </m:ctrlPr>
                      </m:sSubPr>
                      <m:e>
                        <m:r>
                          <w:rPr>
                            <w:lang w:val="en-US"/>
                          </w:rPr>
                          <m:t>t</m:t>
                        </m:r>
                      </m:e>
                      <m:sub>
                        <m:r>
                          <w:rPr>
                            <w:lang w:val="en-US"/>
                          </w:rPr>
                          <m:t>2</m:t>
                        </m:r>
                      </m:sub>
                    </m:sSub>
                  </m:num>
                  <m:den>
                    <m:r>
                      <w:rPr>
                        <w:lang w:val="en-US"/>
                      </w:rPr>
                      <m:t>m</m:t>
                    </m:r>
                    <m:sSub>
                      <m:sSubPr>
                        <m:ctrlPr>
                          <w:rPr>
                            <w:iCs w:val="0"/>
                            <w:lang w:val="en-US"/>
                          </w:rPr>
                        </m:ctrlPr>
                      </m:sSubPr>
                      <m:e>
                        <m:r>
                          <w:rPr>
                            <w:lang w:val="en-US"/>
                          </w:rPr>
                          <m:t>t</m:t>
                        </m:r>
                      </m:e>
                      <m:sub>
                        <m:r>
                          <w:rPr>
                            <w:lang w:val="en-US"/>
                          </w:rPr>
                          <m:t>2</m:t>
                        </m:r>
                      </m:sub>
                    </m:sSub>
                    <m:r>
                      <w:rPr>
                        <w:lang w:val="en-US"/>
                      </w:rPr>
                      <m:t>+5</m:t>
                    </m:r>
                    <m:sSub>
                      <m:sSubPr>
                        <m:ctrlPr>
                          <w:rPr>
                            <w:iCs w:val="0"/>
                            <w:lang w:val="en-US"/>
                          </w:rPr>
                        </m:ctrlPr>
                      </m:sSubPr>
                      <m:e>
                        <m:r>
                          <w:rPr>
                            <w:lang w:val="en-US"/>
                          </w:rPr>
                          <m:t>t</m:t>
                        </m:r>
                      </m:e>
                      <m:sub>
                        <m:r>
                          <w:rPr>
                            <w:lang w:val="en-US"/>
                          </w:rPr>
                          <m:t>1</m:t>
                        </m:r>
                      </m:sub>
                    </m:sSub>
                  </m:den>
                </m:f>
              </m:oMath>
            </m:oMathPara>
          </w:p>
        </w:tc>
        <w:tc>
          <w:tcPr>
            <w:tcW w:w="423" w:type="dxa"/>
          </w:tcPr>
          <w:p w14:paraId="5CECB824" w14:textId="29BB8F8B" w:rsidR="00CA30D9" w:rsidRDefault="00CA30D9" w:rsidP="00CA30D9">
            <w:pPr>
              <w:pStyle w:val="aff7"/>
              <w:cnfStyle w:val="100000000000" w:firstRow="1" w:lastRow="0" w:firstColumn="0" w:lastColumn="0" w:oddVBand="0" w:evenVBand="0" w:oddHBand="0" w:evenHBand="0" w:firstRowFirstColumn="0" w:firstRowLastColumn="0" w:lastRowFirstColumn="0" w:lastRowLastColumn="0"/>
            </w:pPr>
            <w:r>
              <w:t>()</w:t>
            </w:r>
          </w:p>
        </w:tc>
      </w:tr>
    </w:tbl>
    <w:p w14:paraId="4334FC8D" w14:textId="3A134E45" w:rsidR="00264AA3" w:rsidRDefault="00CA30D9" w:rsidP="009D521B">
      <w:pPr>
        <w:pStyle w:val="a5"/>
      </w:pPr>
      <w:r w:rsidRPr="00CA30D9">
        <w:t xml:space="preserve">Например, если m=4, </w:t>
      </w:r>
      <w:r>
        <w:rPr>
          <w:lang w:val="en-US"/>
        </w:rPr>
        <w:t>t</w:t>
      </w:r>
      <w:r w:rsidRPr="00CA30D9">
        <w:t xml:space="preserve">₁=60 мин. и </w:t>
      </w:r>
      <w:r>
        <w:rPr>
          <w:lang w:val="en-US"/>
        </w:rPr>
        <w:t>t</w:t>
      </w:r>
      <w:r w:rsidRPr="00CA30D9">
        <w:t>₂=10 мин., то</w:t>
      </w:r>
    </w:p>
    <w:tbl>
      <w:tblPr>
        <w:tblStyle w:val="51"/>
        <w:tblW w:w="0" w:type="auto"/>
        <w:tblLook w:val="04A0" w:firstRow="1" w:lastRow="0" w:firstColumn="1" w:lastColumn="0" w:noHBand="0" w:noVBand="1"/>
      </w:tblPr>
      <w:tblGrid>
        <w:gridCol w:w="284"/>
        <w:gridCol w:w="5386"/>
        <w:gridCol w:w="282"/>
      </w:tblGrid>
      <w:tr w:rsidR="00CA30D9" w14:paraId="54F465E9" w14:textId="77777777" w:rsidTr="00CA30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D66B6BF" w14:textId="77777777" w:rsidR="00CA30D9" w:rsidRDefault="00CA30D9" w:rsidP="00CA30D9">
            <w:pPr>
              <w:pStyle w:val="aff7"/>
            </w:pPr>
          </w:p>
        </w:tc>
        <w:tc>
          <w:tcPr>
            <w:tcW w:w="5386" w:type="dxa"/>
          </w:tcPr>
          <w:p w14:paraId="087D9009" w14:textId="782F6E41" w:rsidR="00CA30D9" w:rsidRPr="00BD39F4" w:rsidRDefault="00CA30D9" w:rsidP="00CA30D9">
            <w:pPr>
              <w:pStyle w:val="aff7"/>
              <w:cnfStyle w:val="100000000000" w:firstRow="1" w:lastRow="0" w:firstColumn="0" w:lastColumn="0" w:oddVBand="0" w:evenVBand="0" w:oddHBand="0" w:evenHBand="0" w:firstRowFirstColumn="0" w:firstRowLastColumn="0" w:lastRowFirstColumn="0" w:lastRowLastColumn="0"/>
              <w:rPr>
                <w:lang w:val="en-US"/>
              </w:rPr>
            </w:pPr>
            <m:oMathPara>
              <m:oMath>
                <m:r>
                  <w:rPr>
                    <w:lang w:val="en-US"/>
                  </w:rPr>
                  <m:t>n=1-</m:t>
                </m:r>
                <m:f>
                  <m:fPr>
                    <m:ctrlPr>
                      <w:rPr>
                        <w:lang w:val="en-US"/>
                      </w:rPr>
                    </m:ctrlPr>
                  </m:fPr>
                  <m:num>
                    <m:r>
                      <w:rPr>
                        <w:lang w:val="en-US"/>
                      </w:rPr>
                      <m:t>4×10</m:t>
                    </m:r>
                  </m:num>
                  <m:den>
                    <m:r>
                      <w:rPr>
                        <w:lang w:val="en-US"/>
                      </w:rPr>
                      <m:t>4×10+5×6</m:t>
                    </m:r>
                  </m:den>
                </m:f>
                <m:r>
                  <w:rPr>
                    <w:lang w:val="en-US"/>
                  </w:rPr>
                  <m:t xml:space="preserve">=0,88, </m:t>
                </m:r>
                <m:r>
                  <m:t xml:space="preserve">или </m:t>
                </m:r>
                <m:r>
                  <w:rPr>
                    <w:lang w:val="en-US"/>
                  </w:rPr>
                  <m:t>88%</m:t>
                </m:r>
              </m:oMath>
            </m:oMathPara>
          </w:p>
        </w:tc>
        <w:tc>
          <w:tcPr>
            <w:tcW w:w="282" w:type="dxa"/>
          </w:tcPr>
          <w:p w14:paraId="540B6A28" w14:textId="77777777" w:rsidR="00CA30D9" w:rsidRDefault="00CA30D9" w:rsidP="00CA30D9">
            <w:pPr>
              <w:pStyle w:val="aff7"/>
              <w:cnfStyle w:val="100000000000" w:firstRow="1" w:lastRow="0" w:firstColumn="0" w:lastColumn="0" w:oddVBand="0" w:evenVBand="0" w:oddHBand="0" w:evenHBand="0" w:firstRowFirstColumn="0" w:firstRowLastColumn="0" w:lastRowFirstColumn="0" w:lastRowLastColumn="0"/>
            </w:pPr>
          </w:p>
        </w:tc>
      </w:tr>
    </w:tbl>
    <w:p w14:paraId="6829E42A" w14:textId="19B3D653" w:rsidR="00264AA3" w:rsidRDefault="00BD39F4" w:rsidP="009D521B">
      <w:pPr>
        <w:pStyle w:val="a5"/>
      </w:pPr>
      <w:r w:rsidRPr="00BD39F4">
        <w:rPr>
          <w:b/>
          <w:bCs/>
        </w:rPr>
        <w:t>Подсчет количества воздуха для систем разработки, в которых рабочее пространство представляет собой камеру, проветриваемую сквозной струей</w:t>
      </w:r>
      <w:r w:rsidRPr="00BD39F4">
        <w:t>. К таким системам относятся:</w:t>
      </w:r>
    </w:p>
    <w:p w14:paraId="1CF14C47" w14:textId="6C54F199" w:rsidR="00264AA3" w:rsidRPr="00BD39F4" w:rsidRDefault="00BD39F4">
      <w:pPr>
        <w:pStyle w:val="a0"/>
        <w:numPr>
          <w:ilvl w:val="0"/>
          <w:numId w:val="100"/>
        </w:numPr>
      </w:pPr>
      <w:r w:rsidRPr="00BD39F4">
        <w:t>система открытых камер с отбойкой руды минными зарядами, этажными вертикальными скважинами или с подэтажной выемкой при помощи штанговых шпуров;</w:t>
      </w:r>
    </w:p>
    <w:p w14:paraId="31BC2D75" w14:textId="5FE0A7B2" w:rsidR="00BD39F4" w:rsidRPr="00BD39F4" w:rsidRDefault="00BD39F4">
      <w:pPr>
        <w:pStyle w:val="a0"/>
        <w:numPr>
          <w:ilvl w:val="0"/>
          <w:numId w:val="100"/>
        </w:numPr>
      </w:pPr>
      <w:r w:rsidRPr="00BD39F4">
        <w:t>вариант системы подэтажного обрушения «камера над дучками»;</w:t>
      </w:r>
    </w:p>
    <w:p w14:paraId="3807B6B8" w14:textId="67AB7736" w:rsidR="00BD39F4" w:rsidRDefault="00BD39F4">
      <w:pPr>
        <w:pStyle w:val="a0"/>
        <w:numPr>
          <w:ilvl w:val="0"/>
          <w:numId w:val="100"/>
        </w:numPr>
      </w:pPr>
      <w:r w:rsidRPr="00BD39F4">
        <w:t>магазинная система с отбойкой руды из очистных забоев.</w:t>
      </w:r>
    </w:p>
    <w:p w14:paraId="00CC590A" w14:textId="2D3E2A49" w:rsidR="00264AA3" w:rsidRPr="00BD39F4" w:rsidRDefault="00BD39F4" w:rsidP="009D521B">
      <w:pPr>
        <w:pStyle w:val="a5"/>
      </w:pPr>
      <w:r w:rsidRPr="00BD39F4">
        <w:lastRenderedPageBreak/>
        <w:t>Особенностью всех указанных систем разработки с точки зрения проветривания является наличие открытой камеры, из которой продукты взрыва удаляются под действием так называемых «свободных струй». В. Н. Воронин, рассматривая процесс разбавления ядовитых газов свободной струей свежего воздуха, поступающего по выработке или подаваемого по трубам (случай проветривания тупикового забоя подготовительной выработки, см. гл. !XII), вводит понятие о так называемой турбулентной диффузии, понимая под последней процесс диффузии, происходящий при взаимодействии турбулентной свободной струи свежего воздуха и окружающей эту струю смеси воздуха и ядовитых газов в пространстве, которое подлежит проветриванию.</w:t>
      </w:r>
    </w:p>
    <w:p w14:paraId="6D5D4996" w14:textId="244C722D" w:rsidR="00264AA3" w:rsidRDefault="00BD39F4" w:rsidP="009D521B">
      <w:pPr>
        <w:pStyle w:val="a5"/>
      </w:pPr>
      <w:r>
        <w:rPr>
          <w:noProof/>
        </w:rPr>
        <mc:AlternateContent>
          <mc:Choice Requires="wps">
            <w:drawing>
              <wp:anchor distT="0" distB="0" distL="114300" distR="114300" simplePos="0" relativeHeight="251648095" behindDoc="1" locked="0" layoutInCell="1" allowOverlap="1" wp14:anchorId="6AD06FA4" wp14:editId="03A28F79">
                <wp:simplePos x="0" y="0"/>
                <wp:positionH relativeFrom="margin">
                  <wp:align>left</wp:align>
                </wp:positionH>
                <wp:positionV relativeFrom="paragraph">
                  <wp:posOffset>2773680</wp:posOffset>
                </wp:positionV>
                <wp:extent cx="1895475" cy="635"/>
                <wp:effectExtent l="0" t="0" r="9525" b="1270"/>
                <wp:wrapTight wrapText="bothSides">
                  <wp:wrapPolygon edited="0">
                    <wp:start x="0" y="0"/>
                    <wp:lineTo x="0" y="20681"/>
                    <wp:lineTo x="21491" y="20681"/>
                    <wp:lineTo x="21491" y="0"/>
                    <wp:lineTo x="0" y="0"/>
                  </wp:wrapPolygon>
                </wp:wrapTight>
                <wp:docPr id="1165278909" name="Надпись 1"/>
                <wp:cNvGraphicFramePr/>
                <a:graphic xmlns:a="http://schemas.openxmlformats.org/drawingml/2006/main">
                  <a:graphicData uri="http://schemas.microsoft.com/office/word/2010/wordprocessingShape">
                    <wps:wsp>
                      <wps:cNvSpPr txBox="1"/>
                      <wps:spPr>
                        <a:xfrm>
                          <a:off x="0" y="0"/>
                          <a:ext cx="1895475" cy="635"/>
                        </a:xfrm>
                        <a:prstGeom prst="rect">
                          <a:avLst/>
                        </a:prstGeom>
                        <a:solidFill>
                          <a:prstClr val="white"/>
                        </a:solidFill>
                        <a:ln>
                          <a:noFill/>
                        </a:ln>
                      </wps:spPr>
                      <wps:txbx>
                        <w:txbxContent>
                          <w:p w14:paraId="51E129D8" w14:textId="48170F15" w:rsidR="00BD39F4" w:rsidRPr="00BD39F4" w:rsidRDefault="00BD39F4" w:rsidP="00BD39F4">
                            <w:pPr>
                              <w:pStyle w:val="afffd"/>
                              <w:rPr>
                                <w:rFonts w:eastAsia="Times New Roman" w:cs="Times New Roman"/>
                                <w:noProof/>
                                <w:color w:val="000000" w:themeColor="text2"/>
                                <w:sz w:val="18"/>
                              </w:rPr>
                            </w:pPr>
                            <w:r>
                              <w:t xml:space="preserve">Рисунок </w:t>
                            </w:r>
                            <w:fldSimple w:instr=" SEQ Рисунок \* ARABIC ">
                              <w:r w:rsidR="00D53DE7">
                                <w:rPr>
                                  <w:noProof/>
                                </w:rPr>
                                <w:t>144</w:t>
                              </w:r>
                            </w:fldSimple>
                            <w:r>
                              <w:t xml:space="preserve">. </w:t>
                            </w:r>
                            <w:r w:rsidRPr="00BD39F4">
                              <w:t>Схема образования свободной струи в камерообразной выработке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06FA4" id="_x0000_s1091" type="#_x0000_t202" style="position:absolute;left:0;text-align:left;margin-left:0;margin-top:218.4pt;width:149.25pt;height:.05pt;z-index:-25166838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" stroked="f">
                <v:textbox style="mso-fit-shape-to-text:t" inset="0,0,0,0">
                  <w:txbxContent>
                    <w:p w14:paraId="51E129D8" w14:textId="48170F15" w:rsidR="00BD39F4" w:rsidRPr="00BD39F4" w:rsidRDefault="00BD39F4" w:rsidP="00BD39F4">
                      <w:pPr>
                        <w:pStyle w:val="afffd"/>
                        <w:rPr>
                          <w:rFonts w:eastAsia="Times New Roman" w:cs="Times New Roman"/>
                          <w:noProof/>
                          <w:color w:val="000000" w:themeColor="text2"/>
                          <w:sz w:val="18"/>
                        </w:rPr>
                      </w:pPr>
                      <w:r>
                        <w:t xml:space="preserve">Рисунок </w:t>
                      </w:r>
                      <w:fldSimple w:instr=" SEQ Рисунок \* ARABIC ">
                        <w:r w:rsidR="00D53DE7">
                          <w:rPr>
                            <w:noProof/>
                          </w:rPr>
                          <w:t>144</w:t>
                        </w:r>
                      </w:fldSimple>
                      <w:r>
                        <w:t xml:space="preserve">. </w:t>
                      </w:r>
                      <w:r w:rsidRPr="00BD39F4">
                        <w:t>Схема образования свободной струи в камерообразной выработке</w:t>
                      </w:r>
                    </w:p>
                  </w:txbxContent>
                </v:textbox>
                <w10:wrap type="tight" anchorx="margin"/>
              </v:shape>
            </w:pict>
          </mc:Fallback>
        </mc:AlternateContent>
      </w:r>
      <w:r>
        <w:rPr>
          <w:noProof/>
        </w:rPr>
        <mc:AlternateContent>
          <mc:Choice Requires="wpc">
            <w:drawing>
              <wp:anchor distT="0" distB="0" distL="114300" distR="114300" simplePos="0" relativeHeight="251648094" behindDoc="1" locked="0" layoutInCell="1" allowOverlap="1" wp14:anchorId="40B8D703" wp14:editId="536FD09A">
                <wp:simplePos x="0" y="0"/>
                <wp:positionH relativeFrom="margin">
                  <wp:posOffset>-635</wp:posOffset>
                </wp:positionH>
                <wp:positionV relativeFrom="paragraph">
                  <wp:posOffset>389255</wp:posOffset>
                </wp:positionV>
                <wp:extent cx="1895475" cy="2204720"/>
                <wp:effectExtent l="0" t="0" r="9525" b="5080"/>
                <wp:wrapTight wrapText="bothSides">
                  <wp:wrapPolygon edited="0">
                    <wp:start x="0" y="0"/>
                    <wp:lineTo x="0" y="21463"/>
                    <wp:lineTo x="21491" y="21463"/>
                    <wp:lineTo x="21491" y="0"/>
                    <wp:lineTo x="0" y="0"/>
                  </wp:wrapPolygon>
                </wp:wrapTight>
                <wp:docPr id="725911851" name="Полотно 5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6F2DC6DD" id="Полотно 56" o:spid="_x0000_s1026" editas="canvas" style="position:absolute;margin-left:-.05pt;margin-top:30.65pt;width:149.25pt;height:173.6pt;z-index:-251668386;mso-position-horizontal-relative:margin;mso-width-relative:margin" coordsize="18954,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">
                <v:shape id="_x0000_s1027" type="#_x0000_t75" style="position:absolute;width:18954;height:22047;visibility:visible;mso-wrap-style:square" filled="t">
                  <v:fill o:detectmouseclick="t"/>
                  <v:path o:connecttype="none"/>
                </v:shape>
                <w10:wrap type="tight" anchorx="margin"/>
              </v:group>
            </w:pict>
          </mc:Fallback>
        </mc:AlternateContent>
      </w:r>
      <w:r w:rsidRPr="00BD39F4">
        <w:t>Процесс турбулентной диффузии протекает в сотни и тысячи раз более интенсивно, чем процесс обычной молекулярной диффузии. Объясняется это разницей характера обоих процессов: вместо медленного взаимного проникновения молекул двух неподвижных объемов газа при турбулентной диффузии происходит непрерывное и весьма интенсивное перемешивание обоих газов по всей поверхности их соприкосновения; при этом частицы воздуха (отдельные вихревые объемы) свободной турбулентной струи при своем поперечном перемещении выносятся за пределы струи, смешиваются с частицами неподвижного воздуха и, увлекая их за собой, частично затормаживаются; с другой стороны и частицы неподвижного воздуха, попадая в свободную струю, увлекаются ею. В результате обоих этих процессов общая масса свободной струи растет, а скорость ее у границ убывает; свежая струя непрерывно размывается, а вокруг нее образуется постепенно растущая оболочка из более медленно движущейся смеси завихренных частиц свежего воздуха и вовлеченных в это движение частиц загрязненного воздуха.</w:t>
      </w:r>
    </w:p>
    <w:p w14:paraId="6F4181B9" w14:textId="3BE7BA6A" w:rsidR="00264AA3" w:rsidRDefault="0027336D" w:rsidP="009D521B">
      <w:pPr>
        <w:pStyle w:val="a5"/>
      </w:pPr>
      <w:r w:rsidRPr="0027336D">
        <w:t>Коэффициентом турбулентной диффузии, по В. Н. Воронину, называется отношение средней концентрации газов с</w:t>
      </w:r>
      <w:r w:rsidRPr="0027336D">
        <w:rPr>
          <w:vertAlign w:val="subscript"/>
        </w:rPr>
        <w:t>ср</w:t>
      </w:r>
      <w:r w:rsidRPr="0027336D">
        <w:t xml:space="preserve"> в поперечном сечении ядра постоянной массы с—с (</w:t>
      </w:r>
      <w:r>
        <w:t>!</w:t>
      </w:r>
      <w:r w:rsidRPr="0027336D">
        <w:t>рис. 257), расположенном у противоположной к выходу в камеру е</w:t>
      </w:r>
      <w:r>
        <w:t>ё</w:t>
      </w:r>
      <w:r w:rsidRPr="0027336D">
        <w:t xml:space="preserve"> стороны, к средней концентрации газов в камере с к. Чем больше величина коэффициента турбулентной диффузии, тем интенсивнее происходит разбавление и </w:t>
      </w:r>
      <w:r w:rsidRPr="0027336D">
        <w:lastRenderedPageBreak/>
        <w:t xml:space="preserve">вынос газов из камеры. Значения коэффициента турбулентной диффузии даны в </w:t>
      </w:r>
      <w:r>
        <w:t>!</w:t>
      </w:r>
      <w:r w:rsidRPr="0027336D">
        <w:t>приложении VII.</w:t>
      </w:r>
    </w:p>
    <w:p w14:paraId="7612599E" w14:textId="2927444E" w:rsidR="00264AA3" w:rsidRDefault="00CB5F6C" w:rsidP="009D521B">
      <w:pPr>
        <w:pStyle w:val="a5"/>
      </w:pPr>
      <w:r w:rsidRPr="00CB5F6C">
        <w:t>Подсчет количества воздуха, необходимого для проветривания таких камер, производится по формуле В. Н. Воронина</w:t>
      </w:r>
    </w:p>
    <w:tbl>
      <w:tblPr>
        <w:tblStyle w:val="51"/>
        <w:tblW w:w="0" w:type="auto"/>
        <w:tblLook w:val="04A0" w:firstRow="1" w:lastRow="0" w:firstColumn="1" w:lastColumn="0" w:noHBand="0" w:noVBand="1"/>
      </w:tblPr>
      <w:tblGrid>
        <w:gridCol w:w="283"/>
        <w:gridCol w:w="5320"/>
        <w:gridCol w:w="416"/>
      </w:tblGrid>
      <w:tr w:rsidR="00CB5F6C" w14:paraId="023D5B65" w14:textId="77777777" w:rsidTr="00CB5F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61529785" w14:textId="77777777" w:rsidR="00CB5F6C" w:rsidRDefault="00CB5F6C" w:rsidP="00CB5F6C">
            <w:pPr>
              <w:pStyle w:val="aff7"/>
            </w:pPr>
          </w:p>
        </w:tc>
        <w:tc>
          <w:tcPr>
            <w:tcW w:w="5320" w:type="dxa"/>
          </w:tcPr>
          <w:p w14:paraId="388BC3FA" w14:textId="6AA677CE" w:rsidR="00CB5F6C" w:rsidRPr="00CB5F6C" w:rsidRDefault="00CB5F6C" w:rsidP="00CB5F6C">
            <w:pPr>
              <w:pStyle w:val="aff7"/>
              <w:cnfStyle w:val="100000000000" w:firstRow="1" w:lastRow="0" w:firstColumn="0" w:lastColumn="0" w:oddVBand="0" w:evenVBand="0" w:oddHBand="0" w:evenHBand="0" w:firstRowFirstColumn="0" w:firstRowLastColumn="0" w:lastRowFirstColumn="0" w:lastRowLastColumn="0"/>
            </w:pPr>
            <m:oMathPara>
              <m:oMath>
                <m:r>
                  <m:t>Q</m:t>
                </m:r>
                <m:r>
                  <w:rPr>
                    <w:lang w:val="en-US"/>
                  </w:rPr>
                  <m:t>=2,3</m:t>
                </m:r>
                <m:f>
                  <m:fPr>
                    <m:ctrlPr>
                      <w:rPr>
                        <w:lang w:val="en-US"/>
                      </w:rPr>
                    </m:ctrlPr>
                  </m:fPr>
                  <m:num>
                    <m:sSub>
                      <m:sSubPr>
                        <m:ctrlPr>
                          <w:rPr>
                            <w:lang w:val="en-US"/>
                          </w:rPr>
                        </m:ctrlPr>
                      </m:sSubPr>
                      <m:e>
                        <m:r>
                          <w:rPr>
                            <w:lang w:val="en-US"/>
                          </w:rPr>
                          <m:t>V</m:t>
                        </m:r>
                      </m:e>
                      <m:sub>
                        <m:r>
                          <m:t>к</m:t>
                        </m:r>
                      </m:sub>
                    </m:sSub>
                  </m:num>
                  <m:den>
                    <m:r>
                      <w:rPr>
                        <w:lang w:val="en-US"/>
                      </w:rPr>
                      <m:t>kt</m:t>
                    </m:r>
                  </m:den>
                </m:f>
                <m:r>
                  <w:rPr>
                    <w:lang w:val="en-US"/>
                  </w:rPr>
                  <m:t>lg</m:t>
                </m:r>
                <m:f>
                  <m:fPr>
                    <m:ctrlPr>
                      <w:rPr>
                        <w:lang w:val="en-US"/>
                      </w:rPr>
                    </m:ctrlPr>
                  </m:fPr>
                  <m:num>
                    <m:r>
                      <w:rPr>
                        <w:lang w:val="en-US"/>
                      </w:rPr>
                      <m:t>500×A</m:t>
                    </m:r>
                  </m:num>
                  <m:den>
                    <m:sSub>
                      <m:sSubPr>
                        <m:ctrlPr>
                          <w:rPr>
                            <w:lang w:val="en-US"/>
                          </w:rPr>
                        </m:ctrlPr>
                      </m:sSubPr>
                      <m:e>
                        <m:r>
                          <w:rPr>
                            <w:lang w:val="en-US"/>
                          </w:rPr>
                          <m:t>V</m:t>
                        </m:r>
                      </m:e>
                      <m:sub>
                        <m:r>
                          <m:t>к</m:t>
                        </m:r>
                      </m:sub>
                    </m:sSub>
                  </m:den>
                </m:f>
              </m:oMath>
            </m:oMathPara>
          </w:p>
        </w:tc>
        <w:tc>
          <w:tcPr>
            <w:tcW w:w="349" w:type="dxa"/>
          </w:tcPr>
          <w:p w14:paraId="64EA0E8E" w14:textId="095E14CB" w:rsidR="00CB5F6C" w:rsidRDefault="00CB5F6C" w:rsidP="00CB5F6C">
            <w:pPr>
              <w:pStyle w:val="aff7"/>
              <w:cnfStyle w:val="100000000000" w:firstRow="1" w:lastRow="0" w:firstColumn="0" w:lastColumn="0" w:oddVBand="0" w:evenVBand="0" w:oddHBand="0" w:evenHBand="0" w:firstRowFirstColumn="0" w:firstRowLastColumn="0" w:lastRowFirstColumn="0" w:lastRowLastColumn="0"/>
            </w:pPr>
            <w:r>
              <w:t>()</w:t>
            </w:r>
          </w:p>
        </w:tc>
      </w:tr>
    </w:tbl>
    <w:p w14:paraId="0C117002" w14:textId="1A7ABF57" w:rsidR="00264AA3" w:rsidRDefault="00CB5F6C" w:rsidP="009D521B">
      <w:pPr>
        <w:pStyle w:val="a5"/>
      </w:pPr>
      <w:r w:rsidRPr="00CB5F6C">
        <w:t>где V</w:t>
      </w:r>
      <w:r w:rsidRPr="00CB5F6C">
        <w:rPr>
          <w:vertAlign w:val="subscript"/>
        </w:rPr>
        <w:t>К</w:t>
      </w:r>
      <w:r w:rsidRPr="00CB5F6C">
        <w:t xml:space="preserve"> — объ</w:t>
      </w:r>
      <w:r>
        <w:t>ё</w:t>
      </w:r>
      <w:r w:rsidRPr="00CB5F6C">
        <w:t>м проветриваемой камеры, м</w:t>
      </w:r>
      <w:r>
        <w:t>³</w:t>
      </w:r>
      <w:r w:rsidRPr="00CB5F6C">
        <w:t>;</w:t>
      </w:r>
    </w:p>
    <w:p w14:paraId="489890C2" w14:textId="2477EB73" w:rsidR="00264AA3" w:rsidRDefault="00CB5F6C" w:rsidP="009D521B">
      <w:pPr>
        <w:pStyle w:val="a5"/>
      </w:pPr>
      <w:r w:rsidRPr="00CB5F6C">
        <w:t>k — коэффициент турбулентной диффузии;</w:t>
      </w:r>
    </w:p>
    <w:p w14:paraId="43D6A836" w14:textId="1B62BD83" w:rsidR="00264AA3" w:rsidRDefault="00CB5F6C" w:rsidP="009D521B">
      <w:pPr>
        <w:pStyle w:val="a5"/>
      </w:pPr>
      <w:r w:rsidRPr="00CB5F6C">
        <w:t>t — время проветривания, сек.;</w:t>
      </w:r>
    </w:p>
    <w:p w14:paraId="22797608" w14:textId="211BF88A" w:rsidR="00264AA3" w:rsidRDefault="00CB5F6C" w:rsidP="009D521B">
      <w:pPr>
        <w:pStyle w:val="a5"/>
      </w:pPr>
      <w:r w:rsidRPr="00CB5F6C">
        <w:t>А — количество одновременно взрываемого вещества, кг.</w:t>
      </w:r>
    </w:p>
    <w:p w14:paraId="4AB2E823" w14:textId="38E0665A" w:rsidR="00264AA3" w:rsidRDefault="00CB5F6C" w:rsidP="009D521B">
      <w:pPr>
        <w:pStyle w:val="a5"/>
      </w:pPr>
      <w:r w:rsidRPr="00CB5F6C">
        <w:rPr>
          <w:b/>
          <w:bCs/>
        </w:rPr>
        <w:t>Пример</w:t>
      </w:r>
      <w:r w:rsidRPr="00CB5F6C">
        <w:t xml:space="preserve">. Подсчитать количество воздуха для проветривания камеры длиной 20 м, сечением 40 </w:t>
      </w:r>
      <w:r>
        <w:t>м²</w:t>
      </w:r>
      <w:r w:rsidRPr="00CB5F6C">
        <w:t>, если S=4 м</w:t>
      </w:r>
      <w:r>
        <w:t>²</w:t>
      </w:r>
      <w:r w:rsidRPr="00CB5F6C">
        <w:t>, а=0,1, А=1000 кг и t=30 мин.</w:t>
      </w:r>
    </w:p>
    <w:p w14:paraId="76E1F847" w14:textId="3D664221" w:rsidR="00264AA3" w:rsidRPr="00782B8B" w:rsidRDefault="00CB5F6C" w:rsidP="009D521B">
      <w:pPr>
        <w:pStyle w:val="a5"/>
      </w:pPr>
      <w:r w:rsidRPr="00CB5F6C">
        <w:rPr>
          <w:b/>
          <w:bCs/>
        </w:rPr>
        <w:t>Решение</w:t>
      </w:r>
      <w:r w:rsidRPr="00CB5F6C">
        <w:t>. Так как</w:t>
      </w:r>
      <w:r>
        <w:t xml:space="preserve"> </w:t>
      </w:r>
      <w:r w:rsidR="00782B8B">
        <w:rPr>
          <w:lang w:val="en-US"/>
        </w:rPr>
        <w:t>al</w:t>
      </w:r>
      <w:r w:rsidR="00782B8B" w:rsidRPr="00782B8B">
        <w:rPr>
          <w:vertAlign w:val="subscript"/>
        </w:rPr>
        <w:t>к</w:t>
      </w:r>
      <w:r w:rsidR="00782B8B" w:rsidRPr="00782B8B">
        <w:t>/√</w:t>
      </w:r>
      <w:r w:rsidR="00782B8B">
        <w:rPr>
          <w:lang w:val="en-US"/>
        </w:rPr>
        <w:t>S</w:t>
      </w:r>
      <w:r w:rsidR="00782B8B" w:rsidRPr="00782B8B">
        <w:t>=0,1×20/√4=1&gt;0,38 (</w:t>
      </w:r>
      <w:r w:rsidR="00782B8B">
        <w:t xml:space="preserve">см. </w:t>
      </w:r>
      <w:r w:rsidR="00782B8B" w:rsidRPr="00782B8B">
        <w:t xml:space="preserve">приложение </w:t>
      </w:r>
      <w:r w:rsidR="00782B8B">
        <w:t>!</w:t>
      </w:r>
      <w:r w:rsidR="00782B8B" w:rsidRPr="00782B8B">
        <w:t>VII), то по таблице находим (интерполяцией) значение коэффициента турбулентной диффузии k=0,612; подставляя это значение k в формулу (</w:t>
      </w:r>
      <w:r w:rsidR="00782B8B">
        <w:t>!</w:t>
      </w:r>
      <w:r w:rsidR="00782B8B" w:rsidRPr="00782B8B">
        <w:t>221), получим</w:t>
      </w:r>
    </w:p>
    <w:tbl>
      <w:tblPr>
        <w:tblStyle w:val="51"/>
        <w:tblW w:w="0" w:type="auto"/>
        <w:tblLook w:val="04A0" w:firstRow="1" w:lastRow="0" w:firstColumn="1" w:lastColumn="0" w:noHBand="0" w:noVBand="1"/>
      </w:tblPr>
      <w:tblGrid>
        <w:gridCol w:w="284"/>
        <w:gridCol w:w="5386"/>
        <w:gridCol w:w="282"/>
      </w:tblGrid>
      <w:tr w:rsidR="00782B8B" w14:paraId="74FAF70E" w14:textId="77777777" w:rsidTr="00782B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7F1EF07C" w14:textId="77777777" w:rsidR="00782B8B" w:rsidRDefault="00782B8B" w:rsidP="00782B8B">
            <w:pPr>
              <w:pStyle w:val="aff7"/>
            </w:pPr>
          </w:p>
        </w:tc>
        <w:tc>
          <w:tcPr>
            <w:tcW w:w="5386" w:type="dxa"/>
          </w:tcPr>
          <w:p w14:paraId="60FCC326" w14:textId="7F608D74" w:rsidR="00782B8B" w:rsidRPr="00782B8B" w:rsidRDefault="00782B8B" w:rsidP="00782B8B">
            <w:pPr>
              <w:pStyle w:val="aff7"/>
              <w:cnfStyle w:val="100000000000" w:firstRow="1" w:lastRow="0" w:firstColumn="0" w:lastColumn="0" w:oddVBand="0" w:evenVBand="0" w:oddHBand="0" w:evenHBand="0" w:firstRowFirstColumn="0" w:firstRowLastColumn="0" w:lastRowFirstColumn="0" w:lastRowLastColumn="0"/>
            </w:pPr>
            <m:oMathPara>
              <m:oMath>
                <m:r>
                  <m:t>Q</m:t>
                </m:r>
                <m:r>
                  <w:rPr>
                    <w:lang w:val="en-US"/>
                  </w:rPr>
                  <m:t>=2,3</m:t>
                </m:r>
                <m:f>
                  <m:fPr>
                    <m:ctrlPr>
                      <w:rPr>
                        <w:lang w:val="en-US"/>
                      </w:rPr>
                    </m:ctrlPr>
                  </m:fPr>
                  <m:num>
                    <m:r>
                      <w:rPr>
                        <w:lang w:val="en-US"/>
                      </w:rPr>
                      <m:t>800</m:t>
                    </m:r>
                  </m:num>
                  <m:den>
                    <m:r>
                      <w:rPr>
                        <w:lang w:val="en-US"/>
                      </w:rPr>
                      <m:t>0,</m:t>
                    </m:r>
                    <m:r>
                      <m:t>612×30×60</m:t>
                    </m:r>
                  </m:den>
                </m:f>
                <m:r>
                  <w:rPr>
                    <w:lang w:val="en-US"/>
                  </w:rPr>
                  <m:t>lg</m:t>
                </m:r>
                <m:f>
                  <m:fPr>
                    <m:ctrlPr>
                      <w:rPr>
                        <w:lang w:val="en-US"/>
                      </w:rPr>
                    </m:ctrlPr>
                  </m:fPr>
                  <m:num>
                    <m:r>
                      <w:rPr>
                        <w:lang w:val="en-US"/>
                      </w:rPr>
                      <m:t>500×1</m:t>
                    </m:r>
                    <m:r>
                      <m:t>0</m:t>
                    </m:r>
                  </m:num>
                  <m:den>
                    <m:r>
                      <w:rPr>
                        <w:lang w:val="en-US"/>
                      </w:rPr>
                      <m:t>8</m:t>
                    </m:r>
                    <m:r>
                      <m:t>00</m:t>
                    </m:r>
                  </m:den>
                </m:f>
                <m:r>
                  <w:rPr>
                    <w:lang w:val="en-US"/>
                  </w:rPr>
                  <m:t>=</m:t>
                </m:r>
                <m:r>
                  <m:t xml:space="preserve">1,37 </m:t>
                </m:r>
                <m:sSup>
                  <m:sSupPr>
                    <m:ctrlPr>
                      <w:rPr>
                        <w:iCs w:val="0"/>
                      </w:rPr>
                    </m:ctrlPr>
                  </m:sSupPr>
                  <m:e>
                    <m:r>
                      <m:t>м</m:t>
                    </m:r>
                  </m:e>
                  <m:sup>
                    <m:r>
                      <m:t>3</m:t>
                    </m:r>
                  </m:sup>
                </m:sSup>
                <m:r>
                  <w:rPr>
                    <w:lang w:val="en-US"/>
                  </w:rPr>
                  <m:t>/</m:t>
                </m:r>
                <m:r>
                  <m:t xml:space="preserve">сек=82 </m:t>
                </m:r>
                <m:sSup>
                  <m:sSupPr>
                    <m:ctrlPr>
                      <w:rPr>
                        <w:iCs w:val="0"/>
                      </w:rPr>
                    </m:ctrlPr>
                  </m:sSupPr>
                  <m:e>
                    <m:r>
                      <m:t>м</m:t>
                    </m:r>
                  </m:e>
                  <m:sup>
                    <m:r>
                      <m:t>3</m:t>
                    </m:r>
                  </m:sup>
                </m:sSup>
                <m:r>
                  <w:rPr>
                    <w:lang w:val="en-US"/>
                  </w:rPr>
                  <m:t>/</m:t>
                </m:r>
                <m:r>
                  <m:t>мин.</m:t>
                </m:r>
              </m:oMath>
            </m:oMathPara>
          </w:p>
        </w:tc>
        <w:tc>
          <w:tcPr>
            <w:tcW w:w="282" w:type="dxa"/>
          </w:tcPr>
          <w:p w14:paraId="5BD77D9E" w14:textId="77777777" w:rsidR="00782B8B" w:rsidRDefault="00782B8B" w:rsidP="00782B8B">
            <w:pPr>
              <w:pStyle w:val="aff7"/>
              <w:cnfStyle w:val="100000000000" w:firstRow="1" w:lastRow="0" w:firstColumn="0" w:lastColumn="0" w:oddVBand="0" w:evenVBand="0" w:oddHBand="0" w:evenHBand="0" w:firstRowFirstColumn="0" w:firstRowLastColumn="0" w:lastRowFirstColumn="0" w:lastRowLastColumn="0"/>
            </w:pPr>
          </w:p>
        </w:tc>
      </w:tr>
    </w:tbl>
    <w:p w14:paraId="262BF215" w14:textId="00B4B1BD" w:rsidR="00264AA3" w:rsidRDefault="00782B8B" w:rsidP="009D521B">
      <w:pPr>
        <w:pStyle w:val="a5"/>
      </w:pPr>
      <w:r w:rsidRPr="00782B8B">
        <w:t xml:space="preserve">Полное изложение метода В. Н. Воронина </w:t>
      </w:r>
      <w:r>
        <w:t>!</w:t>
      </w:r>
      <w:r w:rsidRPr="00782B8B">
        <w:rPr>
          <w:rStyle w:val="afff6"/>
        </w:rPr>
        <w:t>см. в его работе: «Основы рудничной аэро-газодинамики», Углетехиздат, 1951.</w:t>
      </w:r>
    </w:p>
    <w:p w14:paraId="437E459C" w14:textId="2B151F38" w:rsidR="00264AA3" w:rsidRDefault="00782B8B" w:rsidP="009D521B">
      <w:pPr>
        <w:pStyle w:val="a5"/>
      </w:pPr>
      <w:r w:rsidRPr="00782B8B">
        <w:rPr>
          <w:b/>
          <w:bCs/>
        </w:rPr>
        <w:t>Системы разработки, в которых рабочее пространство не проветривается деятельной сквозной струей</w:t>
      </w:r>
      <w:r w:rsidRPr="00782B8B">
        <w:t>. К таким системам относятся:</w:t>
      </w:r>
    </w:p>
    <w:p w14:paraId="07E40A52" w14:textId="78E4F499" w:rsidR="00264AA3" w:rsidRDefault="00782B8B">
      <w:pPr>
        <w:pStyle w:val="a0"/>
        <w:numPr>
          <w:ilvl w:val="0"/>
          <w:numId w:val="101"/>
        </w:numPr>
      </w:pPr>
      <w:r w:rsidRPr="00782B8B">
        <w:t>камерная система с послойной отбойкой руды горизонтальными скважинами;</w:t>
      </w:r>
    </w:p>
    <w:p w14:paraId="25D19606" w14:textId="760CCA06" w:rsidR="00782B8B" w:rsidRDefault="00782B8B">
      <w:pPr>
        <w:pStyle w:val="a0"/>
        <w:numPr>
          <w:ilvl w:val="0"/>
          <w:numId w:val="101"/>
        </w:numPr>
      </w:pPr>
      <w:r w:rsidRPr="00782B8B">
        <w:t>система подэтажного обрушения (вариант «закрытый веер» и вариант глубоких скважин);</w:t>
      </w:r>
    </w:p>
    <w:p w14:paraId="56CF5401" w14:textId="70BA46A1" w:rsidR="00782B8B" w:rsidRDefault="00782B8B">
      <w:pPr>
        <w:pStyle w:val="a0"/>
        <w:numPr>
          <w:ilvl w:val="0"/>
          <w:numId w:val="101"/>
        </w:numPr>
      </w:pPr>
      <w:r w:rsidRPr="00782B8B">
        <w:t>система этажного магазинирования;</w:t>
      </w:r>
    </w:p>
    <w:p w14:paraId="6480545A" w14:textId="0F76E04A" w:rsidR="00782B8B" w:rsidRDefault="00782B8B">
      <w:pPr>
        <w:pStyle w:val="a0"/>
        <w:numPr>
          <w:ilvl w:val="0"/>
          <w:numId w:val="101"/>
        </w:numPr>
      </w:pPr>
      <w:r w:rsidRPr="00782B8B">
        <w:t>система этажного самообрушения.</w:t>
      </w:r>
    </w:p>
    <w:p w14:paraId="2BF8C772" w14:textId="06FFCA99" w:rsidR="00264AA3" w:rsidRDefault="00782B8B" w:rsidP="009D521B">
      <w:pPr>
        <w:pStyle w:val="a5"/>
      </w:pPr>
      <w:r w:rsidRPr="00782B8B">
        <w:t>Характерными особенностями рассматриваемых систем разработки с точки зрения проветривания являются следующие:</w:t>
      </w:r>
    </w:p>
    <w:p w14:paraId="0F0074B0" w14:textId="09123052" w:rsidR="00264AA3" w:rsidRDefault="00782B8B" w:rsidP="00782B8B">
      <w:pPr>
        <w:pStyle w:val="a1"/>
      </w:pPr>
      <w:r w:rsidRPr="00782B8B">
        <w:lastRenderedPageBreak/>
        <w:t>взрывные работы — в большинстве случаев массовые взрывы, производятся внутри замкнутого пространства; это пространство может быть ограничено целиками руды и потолочиной или же с одной стороны и сверху могут находиться обрушенные породы; в почве камеры располагаются воронки, сообщающиеся дучками с выработками горизонта скреперования или грохочения;</w:t>
      </w:r>
    </w:p>
    <w:p w14:paraId="04F500F1" w14:textId="46E2C426" w:rsidR="00782B8B" w:rsidRDefault="00782B8B" w:rsidP="00782B8B">
      <w:pPr>
        <w:pStyle w:val="a1"/>
      </w:pPr>
      <w:r w:rsidRPr="00782B8B">
        <w:t>газы, образовавшиеся в результате взрывных работ, выбрасываются частично через дучки на горизонт скреперования, частично (при разрушении буровых ниш) поступают в восстающие и частично могут выталкиваться в отработанные и обрушенные смежные блоки; часть газов остается более или менее продолжительное время в свободном пространстве камеры и между кусками взорванной руды;</w:t>
      </w:r>
    </w:p>
    <w:p w14:paraId="65BFDFC7" w14:textId="08E96DA2" w:rsidR="00782B8B" w:rsidRDefault="00A94ED8" w:rsidP="00782B8B">
      <w:pPr>
        <w:pStyle w:val="a1"/>
      </w:pPr>
      <w:r w:rsidRPr="00A94ED8">
        <w:t>основное назначение вентиляции при рассматриваемых системах разработки заключается, во-первых, в том, чтобы разбавить и удалить из шахты часть газов, образовавшихся при массовом взрыве, выброшенных из камеры и заполнивших рудничные выработки, прилегающие к блоку как по струе</w:t>
      </w:r>
      <w:r>
        <w:t xml:space="preserve"> </w:t>
      </w:r>
      <w:r w:rsidRPr="00A94ED8">
        <w:t>воздуха, так и против этой струи, и, во-вторых, в обеспечение деятельного проветривания выработок горизонта скреперования или грохочения для разбавления и удаления газов при выпуске руды и дроблении негабарита, а также для выноса пыли;</w:t>
      </w:r>
    </w:p>
    <w:p w14:paraId="1AA9231B" w14:textId="641F73B2" w:rsidR="00A94ED8" w:rsidRDefault="00A94ED8" w:rsidP="00782B8B">
      <w:pPr>
        <w:pStyle w:val="a1"/>
      </w:pPr>
      <w:r w:rsidRPr="00A94ED8">
        <w:t>поскольку потребность в воздухе в период усиленного проветривания (после массового взрыва) и при нормальном режиме (при выпуске руды) разные, необходимые количества воздуха для этих двух различных режимов получаются неодинаковыми.</w:t>
      </w:r>
    </w:p>
    <w:p w14:paraId="6EB53F75" w14:textId="4A45ACDE" w:rsidR="00264AA3" w:rsidRDefault="00A94ED8" w:rsidP="009D521B">
      <w:pPr>
        <w:pStyle w:val="a5"/>
      </w:pPr>
      <w:r w:rsidRPr="00A94ED8">
        <w:t>Своеобразные процессы выноса и разбавления газов при массовых взрывах были впервые изучены докт. техн. наук С. И. Луговским (Криворожский ГРИ). После углубленного исследования этих процессов как в лабораторных, так и в производственных условиях им был предложен и проверен на большом числе промышленных опытов новый способ подсчета количества воздуха после массовых взрывов.</w:t>
      </w:r>
    </w:p>
    <w:p w14:paraId="357567A6" w14:textId="32D3A327" w:rsidR="00264AA3" w:rsidRDefault="00A94ED8" w:rsidP="009D521B">
      <w:pPr>
        <w:pStyle w:val="a5"/>
      </w:pPr>
      <w:r w:rsidRPr="00A94ED8">
        <w:t xml:space="preserve">Ниже на ряде примеров показано применение упрощенного способа такого подсчета </w:t>
      </w:r>
      <w:r>
        <w:t>!</w:t>
      </w:r>
      <w:r w:rsidRPr="00A94ED8">
        <w:t>[41].</w:t>
      </w:r>
    </w:p>
    <w:p w14:paraId="0FC9F78F" w14:textId="63D68FA1" w:rsidR="00264AA3" w:rsidRDefault="00A94ED8" w:rsidP="000974EA">
      <w:pPr>
        <w:pStyle w:val="40"/>
      </w:pPr>
      <w:bookmarkStart w:id="521" w:name="_Toc229564958"/>
      <w:r w:rsidRPr="00A94ED8">
        <w:lastRenderedPageBreak/>
        <w:t>Проветривание блоков при камерной системе разработки с послойной отбойкой руды горизонтальными скважинами</w:t>
      </w:r>
      <w:bookmarkEnd w:id="521"/>
    </w:p>
    <w:p w14:paraId="505FDE64" w14:textId="2A65DE25" w:rsidR="00264AA3" w:rsidRDefault="00A94ED8" w:rsidP="009D521B">
      <w:pPr>
        <w:pStyle w:val="a5"/>
      </w:pPr>
      <w:r w:rsidRPr="00A94ED8">
        <w:t>Количество воздуха подсчитывается по формуле</w:t>
      </w:r>
    </w:p>
    <w:tbl>
      <w:tblPr>
        <w:tblStyle w:val="51"/>
        <w:tblW w:w="0" w:type="auto"/>
        <w:tblLook w:val="04A0" w:firstRow="1" w:lastRow="0" w:firstColumn="1" w:lastColumn="0" w:noHBand="0" w:noVBand="1"/>
      </w:tblPr>
      <w:tblGrid>
        <w:gridCol w:w="283"/>
        <w:gridCol w:w="5320"/>
        <w:gridCol w:w="416"/>
      </w:tblGrid>
      <w:tr w:rsidR="00A94ED8" w14:paraId="2AAF4FA5" w14:textId="77777777" w:rsidTr="00A94E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04722AFD" w14:textId="77777777" w:rsidR="00A94ED8" w:rsidRDefault="00A94ED8" w:rsidP="00A94ED8">
            <w:pPr>
              <w:pStyle w:val="aff7"/>
            </w:pPr>
          </w:p>
        </w:tc>
        <w:tc>
          <w:tcPr>
            <w:tcW w:w="5320" w:type="dxa"/>
          </w:tcPr>
          <w:p w14:paraId="2AE7CE3B" w14:textId="07554869" w:rsidR="00A94ED8" w:rsidRPr="00A94ED8" w:rsidRDefault="00A94ED8" w:rsidP="00A94ED8">
            <w:pPr>
              <w:pStyle w:val="aff7"/>
              <w:cnfStyle w:val="100000000000" w:firstRow="1" w:lastRow="0" w:firstColumn="0" w:lastColumn="0" w:oddVBand="0" w:evenVBand="0" w:oddHBand="0" w:evenHBand="0" w:firstRowFirstColumn="0" w:firstRowLastColumn="0" w:lastRowFirstColumn="0" w:lastRowLastColumn="0"/>
            </w:pPr>
            <m:oMath>
              <m:r>
                <m:t>Q=2,3</m:t>
              </m:r>
              <m:f>
                <m:fPr>
                  <m:ctrlPr>
                    <w:rPr>
                      <w:lang w:val="en-US"/>
                    </w:rPr>
                  </m:ctrlPr>
                </m:fPr>
                <m:num>
                  <m:sSub>
                    <m:sSubPr>
                      <m:ctrlPr/>
                    </m:sSubPr>
                    <m:e>
                      <m:r>
                        <m:t>V</m:t>
                      </m:r>
                    </m:e>
                    <m:sub>
                      <m:r>
                        <m:t>з</m:t>
                      </m:r>
                    </m:sub>
                  </m:sSub>
                </m:num>
                <m:den>
                  <m:r>
                    <w:rPr>
                      <w:lang w:val="en-US"/>
                    </w:rPr>
                    <m:t>t</m:t>
                  </m:r>
                </m:den>
              </m:f>
              <m:r>
                <w:rPr>
                  <w:lang w:val="en-US"/>
                </w:rPr>
                <m:t>lg</m:t>
              </m:r>
              <m:f>
                <m:fPr>
                  <m:ctrlPr>
                    <w:rPr>
                      <w:lang w:val="en-US"/>
                    </w:rPr>
                  </m:ctrlPr>
                </m:fPr>
                <m:num>
                  <m:r>
                    <w:rPr>
                      <w:lang w:val="en-US"/>
                    </w:rPr>
                    <m:t>i</m:t>
                  </m:r>
                  <m:sSup>
                    <m:sSupPr>
                      <m:ctrlPr>
                        <w:rPr>
                          <w:lang w:val="en-US"/>
                        </w:rPr>
                      </m:ctrlPr>
                    </m:sSupPr>
                    <m:e>
                      <m:r>
                        <w:rPr>
                          <w:lang w:val="en-US"/>
                        </w:rPr>
                        <m:t>A</m:t>
                      </m:r>
                    </m:e>
                    <m:sup>
                      <m:r>
                        <m:t>2</m:t>
                      </m:r>
                    </m:sup>
                  </m:sSup>
                  <m:sSub>
                    <m:sSubPr>
                      <m:ctrlPr>
                        <w:rPr>
                          <w:lang w:val="en-US"/>
                        </w:rPr>
                      </m:ctrlPr>
                    </m:sSubPr>
                    <m:e>
                      <m:r>
                        <w:rPr>
                          <w:lang w:val="en-US"/>
                        </w:rPr>
                        <m:t>b</m:t>
                      </m:r>
                    </m:e>
                    <m:sub>
                      <m:r>
                        <w:rPr>
                          <w:lang w:val="en-US"/>
                        </w:rPr>
                        <m:t>a</m:t>
                      </m:r>
                    </m:sub>
                  </m:sSub>
                  <m:r>
                    <w:rPr>
                      <w:lang w:val="en-US"/>
                    </w:rPr>
                    <m:t>b</m:t>
                  </m:r>
                </m:num>
                <m:den>
                  <m:sSub>
                    <m:sSubPr>
                      <m:ctrlPr>
                        <w:rPr>
                          <w:lang w:val="en-US"/>
                        </w:rPr>
                      </m:ctrlPr>
                    </m:sSubPr>
                    <m:e>
                      <m:r>
                        <w:rPr>
                          <w:lang w:val="en-US"/>
                        </w:rPr>
                        <m:t>V</m:t>
                      </m:r>
                    </m:e>
                    <m:sub>
                      <m:r>
                        <m:t>з</m:t>
                      </m:r>
                    </m:sub>
                  </m:sSub>
                  <m:sSub>
                    <m:sSubPr>
                      <m:ctrlPr>
                        <w:rPr>
                          <w:lang w:val="en-US"/>
                        </w:rPr>
                      </m:ctrlPr>
                    </m:sSubPr>
                    <m:e>
                      <m:r>
                        <m:t>с</m:t>
                      </m:r>
                    </m:e>
                    <m:sub>
                      <m:r>
                        <m:t>к</m:t>
                      </m:r>
                    </m:sub>
                  </m:sSub>
                  <m:r>
                    <m:t>(</m:t>
                  </m:r>
                  <m:r>
                    <w:rPr>
                      <w:lang w:val="en-US"/>
                    </w:rPr>
                    <m:t>A</m:t>
                  </m:r>
                  <m:sSub>
                    <m:sSubPr>
                      <m:ctrlPr>
                        <w:rPr>
                          <w:lang w:val="en-US"/>
                        </w:rPr>
                      </m:ctrlPr>
                    </m:sSubPr>
                    <m:e>
                      <m:r>
                        <w:rPr>
                          <w:lang w:val="en-US"/>
                        </w:rPr>
                        <m:t>b</m:t>
                      </m:r>
                    </m:e>
                    <m:sub>
                      <m:r>
                        <w:rPr>
                          <w:lang w:val="en-US"/>
                        </w:rPr>
                        <m:t>a</m:t>
                      </m:r>
                    </m:sub>
                  </m:sSub>
                  <m:r>
                    <m:t>+</m:t>
                  </m:r>
                  <m:sSub>
                    <m:sSubPr>
                      <m:ctrlPr>
                        <w:rPr>
                          <w:lang w:val="en-US"/>
                        </w:rPr>
                      </m:ctrlPr>
                    </m:sSubPr>
                    <m:e>
                      <m:r>
                        <w:rPr>
                          <w:lang w:val="en-US"/>
                        </w:rPr>
                        <m:t>V</m:t>
                      </m:r>
                    </m:e>
                    <m:sub>
                      <m:r>
                        <m:t>п</m:t>
                      </m:r>
                    </m:sub>
                  </m:sSub>
                  <m:r>
                    <m:t>)</m:t>
                  </m:r>
                </m:den>
              </m:f>
            </m:oMath>
            <w:r>
              <w:t>, м³</w:t>
            </w:r>
            <w:r w:rsidRPr="00A94ED8">
              <w:t>/</w:t>
            </w:r>
            <w:r>
              <w:t>сек,</w:t>
            </w:r>
          </w:p>
        </w:tc>
        <w:tc>
          <w:tcPr>
            <w:tcW w:w="349" w:type="dxa"/>
          </w:tcPr>
          <w:p w14:paraId="19DF6841" w14:textId="2988FB77" w:rsidR="00A94ED8" w:rsidRDefault="00A94ED8" w:rsidP="00A94ED8">
            <w:pPr>
              <w:pStyle w:val="aff7"/>
              <w:cnfStyle w:val="100000000000" w:firstRow="1" w:lastRow="0" w:firstColumn="0" w:lastColumn="0" w:oddVBand="0" w:evenVBand="0" w:oddHBand="0" w:evenHBand="0" w:firstRowFirstColumn="0" w:firstRowLastColumn="0" w:lastRowFirstColumn="0" w:lastRowLastColumn="0"/>
            </w:pPr>
            <w:r>
              <w:t>()</w:t>
            </w:r>
          </w:p>
        </w:tc>
      </w:tr>
    </w:tbl>
    <w:p w14:paraId="1B6CC04B" w14:textId="349F7E30" w:rsidR="00264AA3" w:rsidRPr="00A94ED8" w:rsidRDefault="00A94ED8" w:rsidP="009D521B">
      <w:pPr>
        <w:pStyle w:val="a5"/>
      </w:pPr>
      <w:r w:rsidRPr="00A94ED8">
        <w:t>где А — фактически взорванный в блоке заряд ВВ, кг;</w:t>
      </w:r>
    </w:p>
    <w:p w14:paraId="15A597F7" w14:textId="70AF043A" w:rsidR="00264AA3" w:rsidRDefault="00A94ED8" w:rsidP="009D521B">
      <w:pPr>
        <w:pStyle w:val="a5"/>
      </w:pPr>
      <w:r>
        <w:rPr>
          <w:lang w:val="en-US"/>
        </w:rPr>
        <w:t>i</w:t>
      </w:r>
      <w:r w:rsidRPr="00A94ED8">
        <w:t>=0,175 при отношении р</w:t>
      </w:r>
      <w:r w:rsidRPr="00A94ED8">
        <w:rPr>
          <w:vertAlign w:val="subscript"/>
        </w:rPr>
        <w:t>н</w:t>
      </w:r>
      <w:r w:rsidRPr="00A94ED8">
        <w:t xml:space="preserve"> объ</w:t>
      </w:r>
      <w:r>
        <w:t>ё</w:t>
      </w:r>
      <w:r w:rsidRPr="00A94ED8">
        <w:t>ма камеры к заряду не менее 3 м</w:t>
      </w:r>
      <w:r>
        <w:t>³</w:t>
      </w:r>
      <w:r w:rsidRPr="00A94ED8">
        <w:t xml:space="preserve">/кг; </w:t>
      </w:r>
      <w:r>
        <w:rPr>
          <w:lang w:val="en-US"/>
        </w:rPr>
        <w:t>i</w:t>
      </w:r>
      <w:r w:rsidRPr="00A94ED8">
        <w:t>=0,250 при том же отношении в пределах от 3 до 10 и i=0,300 при отношении более 10;</w:t>
      </w:r>
    </w:p>
    <w:p w14:paraId="45B5CDF6" w14:textId="7666000C" w:rsidR="00264AA3" w:rsidRPr="00B72FAD" w:rsidRDefault="00B72FAD" w:rsidP="009D521B">
      <w:pPr>
        <w:pStyle w:val="a5"/>
      </w:pPr>
      <w:r>
        <w:rPr>
          <w:lang w:val="en-US"/>
        </w:rPr>
        <w:t>b</w:t>
      </w:r>
      <w:r w:rsidRPr="00B72FAD">
        <w:rPr>
          <w:vertAlign w:val="subscript"/>
          <w:lang w:val="en-US"/>
        </w:rPr>
        <w:t>a</w:t>
      </w:r>
      <w:r>
        <w:t xml:space="preserve"> </w:t>
      </w:r>
      <w:r w:rsidRPr="00B72FAD">
        <w:t>—</w:t>
      </w:r>
      <w:r>
        <w:t xml:space="preserve"> </w:t>
      </w:r>
      <w:r w:rsidRPr="00B72FAD">
        <w:t>объ</w:t>
      </w:r>
      <w:r>
        <w:t>ё</w:t>
      </w:r>
      <w:r w:rsidRPr="00B72FAD">
        <w:t>м всех газов, образовавшихся при взрыве 1 кг ВВ при р</w:t>
      </w:r>
      <w:r w:rsidRPr="00B72FAD">
        <w:rPr>
          <w:vertAlign w:val="subscript"/>
        </w:rPr>
        <w:t>0</w:t>
      </w:r>
      <w:r w:rsidRPr="00B72FAD">
        <w:t>=760 мм и t=0°С, принимается равным 0,9 м</w:t>
      </w:r>
      <w:r>
        <w:t>³</w:t>
      </w:r>
      <w:r w:rsidRPr="00B72FAD">
        <w:t>/кг;</w:t>
      </w:r>
    </w:p>
    <w:p w14:paraId="4384FD03" w14:textId="3852CC22" w:rsidR="00264AA3" w:rsidRDefault="00B72FAD" w:rsidP="009D521B">
      <w:pPr>
        <w:pStyle w:val="a5"/>
      </w:pPr>
      <w:r w:rsidRPr="00B72FAD">
        <w:t>b</w:t>
      </w:r>
      <w:r>
        <w:t xml:space="preserve"> </w:t>
      </w:r>
      <w:r w:rsidRPr="00B72FAD">
        <w:t>—</w:t>
      </w:r>
      <w:r>
        <w:t xml:space="preserve"> </w:t>
      </w:r>
      <w:r w:rsidRPr="00B72FAD">
        <w:t>0,040 м</w:t>
      </w:r>
      <w:r>
        <w:t>³</w:t>
      </w:r>
      <w:r w:rsidRPr="00B72FAD">
        <w:t>/кг, количество ядовитых газов, образующихся при взрыве 1 кг ВВ;</w:t>
      </w:r>
    </w:p>
    <w:p w14:paraId="5F9D24D1" w14:textId="082FF7BE" w:rsidR="00264AA3" w:rsidRDefault="00B72FAD" w:rsidP="009D521B">
      <w:pPr>
        <w:pStyle w:val="a5"/>
      </w:pPr>
      <w:r w:rsidRPr="00B72FAD">
        <w:t>V</w:t>
      </w:r>
      <w:r w:rsidRPr="00B72FAD">
        <w:rPr>
          <w:vertAlign w:val="subscript"/>
        </w:rPr>
        <w:t>з</w:t>
      </w:r>
      <w:r>
        <w:rPr>
          <w:vertAlign w:val="subscript"/>
        </w:rPr>
        <w:t xml:space="preserve"> </w:t>
      </w:r>
      <w:r w:rsidRPr="00B72FAD">
        <w:t>—</w:t>
      </w:r>
      <w:r>
        <w:t xml:space="preserve"> </w:t>
      </w:r>
      <w:r w:rsidRPr="00B72FAD">
        <w:t>объ</w:t>
      </w:r>
      <w:r>
        <w:t>ё</w:t>
      </w:r>
      <w:r w:rsidRPr="00B72FAD">
        <w:t>м загазированных выработок «против струи» и «по струе»;</w:t>
      </w:r>
    </w:p>
    <w:p w14:paraId="7F1C1F5D" w14:textId="7DD5C079" w:rsidR="00264AA3" w:rsidRPr="00B72FAD" w:rsidRDefault="00B72FAD" w:rsidP="009D521B">
      <w:pPr>
        <w:pStyle w:val="a5"/>
      </w:pPr>
      <w:r w:rsidRPr="00B72FAD">
        <w:t>t — время проветривания, мин.;</w:t>
      </w:r>
    </w:p>
    <w:p w14:paraId="2694CCD4" w14:textId="5FB40D83" w:rsidR="00264AA3" w:rsidRDefault="00B72FAD" w:rsidP="009D521B">
      <w:pPr>
        <w:pStyle w:val="a5"/>
      </w:pPr>
      <w:r w:rsidRPr="00B72FAD">
        <w:t>с</w:t>
      </w:r>
      <w:r w:rsidRPr="00B72FAD">
        <w:rPr>
          <w:vertAlign w:val="subscript"/>
        </w:rPr>
        <w:t>к</w:t>
      </w:r>
      <w:r w:rsidRPr="00B72FAD">
        <w:t xml:space="preserve"> — конечная допустимая концентрация газа — 0,00008 м</w:t>
      </w:r>
      <w:r>
        <w:t>³</w:t>
      </w:r>
      <w:r w:rsidRPr="00B72FAD">
        <w:t>/м</w:t>
      </w:r>
      <w:r>
        <w:t>³</w:t>
      </w:r>
      <w:r w:rsidRPr="00B72FAD">
        <w:t>;</w:t>
      </w:r>
    </w:p>
    <w:p w14:paraId="70AC533B" w14:textId="2A252AE1" w:rsidR="00264AA3" w:rsidRDefault="00B72FAD" w:rsidP="009D521B">
      <w:pPr>
        <w:pStyle w:val="a5"/>
      </w:pPr>
      <w:r>
        <w:rPr>
          <w:lang w:val="en-US"/>
        </w:rPr>
        <w:t>V</w:t>
      </w:r>
      <w:r w:rsidRPr="00B72FAD">
        <w:rPr>
          <w:vertAlign w:val="subscript"/>
        </w:rPr>
        <w:t>п</w:t>
      </w:r>
      <w:r w:rsidRPr="00B72FAD">
        <w:t xml:space="preserve"> — свободный объ</w:t>
      </w:r>
      <w:r>
        <w:t>ё</w:t>
      </w:r>
      <w:r w:rsidRPr="00B72FAD">
        <w:t>м очистного пространства в камере, м</w:t>
      </w:r>
      <w:r>
        <w:t>³</w:t>
      </w:r>
      <w:r w:rsidRPr="00B72FAD">
        <w:t>.</w:t>
      </w:r>
    </w:p>
    <w:p w14:paraId="4D0E4AE9" w14:textId="29FA3E53" w:rsidR="00264AA3" w:rsidRDefault="0018610A" w:rsidP="009D521B">
      <w:pPr>
        <w:pStyle w:val="a5"/>
      </w:pPr>
      <w:r w:rsidRPr="0018610A">
        <w:rPr>
          <w:b/>
          <w:bCs/>
        </w:rPr>
        <w:t>Пример</w:t>
      </w:r>
      <w:r w:rsidRPr="0018610A">
        <w:t xml:space="preserve">. Дано А=1300 </w:t>
      </w:r>
      <w:r>
        <w:t>кг</w:t>
      </w:r>
      <w:r w:rsidRPr="0018610A">
        <w:t>; объ</w:t>
      </w:r>
      <w:r>
        <w:t>ё</w:t>
      </w:r>
      <w:r w:rsidRPr="0018610A">
        <w:t xml:space="preserve">м камеры </w:t>
      </w:r>
      <w:r>
        <w:rPr>
          <w:lang w:val="en-US"/>
        </w:rPr>
        <w:t>V</w:t>
      </w:r>
      <w:r w:rsidRPr="0018610A">
        <w:rPr>
          <w:vertAlign w:val="subscript"/>
        </w:rPr>
        <w:t>п</w:t>
      </w:r>
      <w:r w:rsidRPr="0018610A">
        <w:t xml:space="preserve">=9100 </w:t>
      </w:r>
      <w:r>
        <w:t>м³</w:t>
      </w:r>
      <w:r w:rsidRPr="0018610A">
        <w:t>; объ</w:t>
      </w:r>
      <w:r>
        <w:t>ё</w:t>
      </w:r>
      <w:r w:rsidRPr="0018610A">
        <w:t xml:space="preserve">м исходящих (т. е. «по струе») выработок 8500 </w:t>
      </w:r>
      <w:r>
        <w:t>м³</w:t>
      </w:r>
      <w:r w:rsidRPr="0018610A">
        <w:t>; время проветривания 30 мин</w:t>
      </w:r>
      <w:r>
        <w:t>.</w:t>
      </w:r>
    </w:p>
    <w:p w14:paraId="560F8D59" w14:textId="155F0568" w:rsidR="00264AA3" w:rsidRDefault="000B0187" w:rsidP="009D521B">
      <w:pPr>
        <w:pStyle w:val="a5"/>
      </w:pPr>
      <w:r w:rsidRPr="000B0187">
        <w:t>Найти необходимое количество воздуха для проветривания.</w:t>
      </w:r>
    </w:p>
    <w:p w14:paraId="163F3795" w14:textId="3D7E42CA" w:rsidR="00264AA3" w:rsidRDefault="000B0187" w:rsidP="009D521B">
      <w:pPr>
        <w:pStyle w:val="a5"/>
      </w:pPr>
      <w:r w:rsidRPr="000B0187">
        <w:rPr>
          <w:b/>
          <w:bCs/>
        </w:rPr>
        <w:t>Решение</w:t>
      </w:r>
      <w:r w:rsidRPr="000B0187">
        <w:t>. Предварительные вычисления:</w:t>
      </w:r>
    </w:p>
    <w:p w14:paraId="58720B78" w14:textId="18285955" w:rsidR="00264AA3" w:rsidRDefault="000B0187" w:rsidP="000B0187">
      <w:pPr>
        <w:pStyle w:val="a1"/>
      </w:pPr>
      <w:r w:rsidRPr="000B0187">
        <w:t>находим объ</w:t>
      </w:r>
      <w:r>
        <w:t>ё</w:t>
      </w:r>
      <w:r w:rsidRPr="000B0187">
        <w:t>м камеры, приходящийся на 1 кг ВВ</w:t>
      </w:r>
    </w:p>
    <w:tbl>
      <w:tblPr>
        <w:tblStyle w:val="51"/>
        <w:tblW w:w="0" w:type="auto"/>
        <w:tblLook w:val="04A0" w:firstRow="1" w:lastRow="0" w:firstColumn="1" w:lastColumn="0" w:noHBand="0" w:noVBand="1"/>
      </w:tblPr>
      <w:tblGrid>
        <w:gridCol w:w="284"/>
        <w:gridCol w:w="5386"/>
        <w:gridCol w:w="282"/>
      </w:tblGrid>
      <w:tr w:rsidR="000B0187" w14:paraId="69395CB6" w14:textId="77777777" w:rsidTr="000B01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945218E" w14:textId="77777777" w:rsidR="000B0187" w:rsidRDefault="000B0187" w:rsidP="000B0187">
            <w:pPr>
              <w:pStyle w:val="aff7"/>
            </w:pPr>
          </w:p>
        </w:tc>
        <w:tc>
          <w:tcPr>
            <w:tcW w:w="5386" w:type="dxa"/>
          </w:tcPr>
          <w:p w14:paraId="5C250D1D" w14:textId="4D45C9D1" w:rsidR="000B0187" w:rsidRPr="000B0187" w:rsidRDefault="00000000" w:rsidP="000B0187">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w:rPr>
                        <w:lang w:val="en-US"/>
                      </w:rPr>
                      <m:t>p</m:t>
                    </m:r>
                  </m:e>
                  <m:sub>
                    <m:r>
                      <m:t>н</m:t>
                    </m:r>
                  </m:sub>
                </m:sSub>
                <m:r>
                  <m:t>=</m:t>
                </m:r>
                <m:f>
                  <m:fPr>
                    <m:ctrlPr/>
                  </m:fPr>
                  <m:num>
                    <m:r>
                      <m:t>9100</m:t>
                    </m:r>
                  </m:num>
                  <m:den>
                    <m:r>
                      <m:t>1300</m:t>
                    </m:r>
                  </m:den>
                </m:f>
                <m:r>
                  <m:t xml:space="preserve">=7 </m:t>
                </m:r>
                <m:sSup>
                  <m:sSupPr>
                    <m:ctrlPr>
                      <w:rPr>
                        <w:iCs w:val="0"/>
                      </w:rPr>
                    </m:ctrlPr>
                  </m:sSupPr>
                  <m:e>
                    <m:r>
                      <m:t>м</m:t>
                    </m:r>
                  </m:e>
                  <m:sup>
                    <m:r>
                      <m:t>3</m:t>
                    </m:r>
                  </m:sup>
                </m:sSup>
                <m:r>
                  <w:rPr>
                    <w:lang w:val="en-US"/>
                  </w:rPr>
                  <m:t>/</m:t>
                </m:r>
                <m:r>
                  <m:t>кг</m:t>
                </m:r>
              </m:oMath>
            </m:oMathPara>
          </w:p>
        </w:tc>
        <w:tc>
          <w:tcPr>
            <w:tcW w:w="282" w:type="dxa"/>
          </w:tcPr>
          <w:p w14:paraId="14750B26" w14:textId="77777777" w:rsidR="000B0187" w:rsidRDefault="000B0187" w:rsidP="000B0187">
            <w:pPr>
              <w:pStyle w:val="aff7"/>
              <w:cnfStyle w:val="100000000000" w:firstRow="1" w:lastRow="0" w:firstColumn="0" w:lastColumn="0" w:oddVBand="0" w:evenVBand="0" w:oddHBand="0" w:evenHBand="0" w:firstRowFirstColumn="0" w:firstRowLastColumn="0" w:lastRowFirstColumn="0" w:lastRowLastColumn="0"/>
            </w:pPr>
          </w:p>
        </w:tc>
      </w:tr>
    </w:tbl>
    <w:p w14:paraId="61679A31" w14:textId="7AD34F73" w:rsidR="00264AA3" w:rsidRPr="007A00E1" w:rsidRDefault="000B0187" w:rsidP="000B0187">
      <w:pPr>
        <w:pStyle w:val="a1"/>
      </w:pPr>
      <w:r w:rsidRPr="000B0187">
        <w:t>для этого значения р</w:t>
      </w:r>
      <w:r w:rsidRPr="000B0187">
        <w:rPr>
          <w:vertAlign w:val="subscript"/>
        </w:rPr>
        <w:t>н</w:t>
      </w:r>
      <w:r w:rsidRPr="000B0187">
        <w:t>:</w:t>
      </w:r>
      <w:r w:rsidRPr="00AE7BF4">
        <w:t xml:space="preserve"> </w:t>
      </w:r>
      <w:r>
        <w:rPr>
          <w:lang w:val="en-US"/>
        </w:rPr>
        <w:t>i</w:t>
      </w:r>
      <w:r w:rsidRPr="000B0187">
        <w:t>=0,25;</w:t>
      </w:r>
    </w:p>
    <w:p w14:paraId="2A6DE7F2" w14:textId="0A466B96" w:rsidR="007A00E1" w:rsidRDefault="007A00E1" w:rsidP="000B0187">
      <w:pPr>
        <w:pStyle w:val="a1"/>
      </w:pPr>
      <w:r w:rsidRPr="007A00E1">
        <w:t>величина «условного» заряда ВВ, газовыделение которого равно сумме газовыделений из выпускаемой руды и из раздробляемой при выпуске.</w:t>
      </w:r>
    </w:p>
    <w:tbl>
      <w:tblPr>
        <w:tblStyle w:val="51"/>
        <w:tblW w:w="0" w:type="auto"/>
        <w:tblLook w:val="04A0" w:firstRow="1" w:lastRow="0" w:firstColumn="1" w:lastColumn="0" w:noHBand="0" w:noVBand="1"/>
      </w:tblPr>
      <w:tblGrid>
        <w:gridCol w:w="284"/>
        <w:gridCol w:w="5386"/>
        <w:gridCol w:w="282"/>
      </w:tblGrid>
      <w:tr w:rsidR="007A00E1" w14:paraId="41694E88" w14:textId="77777777" w:rsidTr="007A0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9D80997" w14:textId="77777777" w:rsidR="007A00E1" w:rsidRDefault="007A00E1" w:rsidP="007A00E1">
            <w:pPr>
              <w:pStyle w:val="aff7"/>
            </w:pPr>
          </w:p>
        </w:tc>
        <w:tc>
          <w:tcPr>
            <w:tcW w:w="5386" w:type="dxa"/>
          </w:tcPr>
          <w:p w14:paraId="1FF4CE28" w14:textId="0D822D02" w:rsidR="007A00E1" w:rsidRPr="007A00E1" w:rsidRDefault="00000000" w:rsidP="007A00E1">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w:rPr>
                        <w:lang w:val="en-US"/>
                      </w:rPr>
                      <m:t>A</m:t>
                    </m:r>
                  </m:e>
                  <m:sub>
                    <m:r>
                      <m:t>у</m:t>
                    </m:r>
                  </m:sub>
                </m:sSub>
                <m:r>
                  <m:t>=</m:t>
                </m:r>
                <m:r>
                  <w:rPr>
                    <w:lang w:val="en-US"/>
                  </w:rPr>
                  <m:t xml:space="preserve">tA=0,25×1300=325 </m:t>
                </m:r>
                <m:r>
                  <m:t>кг</m:t>
                </m:r>
              </m:oMath>
            </m:oMathPara>
          </w:p>
        </w:tc>
        <w:tc>
          <w:tcPr>
            <w:tcW w:w="282" w:type="dxa"/>
          </w:tcPr>
          <w:p w14:paraId="0D95A861" w14:textId="77777777" w:rsidR="007A00E1" w:rsidRDefault="007A00E1" w:rsidP="007A00E1">
            <w:pPr>
              <w:pStyle w:val="aff7"/>
              <w:cnfStyle w:val="100000000000" w:firstRow="1" w:lastRow="0" w:firstColumn="0" w:lastColumn="0" w:oddVBand="0" w:evenVBand="0" w:oddHBand="0" w:evenHBand="0" w:firstRowFirstColumn="0" w:firstRowLastColumn="0" w:lastRowFirstColumn="0" w:lastRowLastColumn="0"/>
            </w:pPr>
          </w:p>
        </w:tc>
      </w:tr>
    </w:tbl>
    <w:p w14:paraId="5279C652" w14:textId="12161523" w:rsidR="00264AA3" w:rsidRDefault="007A00E1" w:rsidP="007A00E1">
      <w:pPr>
        <w:pStyle w:val="a1"/>
      </w:pPr>
      <w:r w:rsidRPr="007A00E1">
        <w:t>суммарный объ</w:t>
      </w:r>
      <w:r>
        <w:t>ё</w:t>
      </w:r>
      <w:r w:rsidRPr="007A00E1">
        <w:t>м газовыделения в выработки блока после взрыва</w:t>
      </w:r>
    </w:p>
    <w:tbl>
      <w:tblPr>
        <w:tblStyle w:val="51"/>
        <w:tblW w:w="0" w:type="auto"/>
        <w:tblLook w:val="04A0" w:firstRow="1" w:lastRow="0" w:firstColumn="1" w:lastColumn="0" w:noHBand="0" w:noVBand="1"/>
      </w:tblPr>
      <w:tblGrid>
        <w:gridCol w:w="284"/>
        <w:gridCol w:w="5386"/>
        <w:gridCol w:w="282"/>
      </w:tblGrid>
      <w:tr w:rsidR="007A00E1" w14:paraId="77893884" w14:textId="77777777" w:rsidTr="007A0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0636CE77" w14:textId="77777777" w:rsidR="007A00E1" w:rsidRDefault="007A00E1" w:rsidP="007A00E1">
            <w:pPr>
              <w:pStyle w:val="aff7"/>
            </w:pPr>
          </w:p>
        </w:tc>
        <w:tc>
          <w:tcPr>
            <w:tcW w:w="5386" w:type="dxa"/>
          </w:tcPr>
          <w:p w14:paraId="7F9B6273" w14:textId="1CC759CB" w:rsidR="007A00E1" w:rsidRDefault="00000000" w:rsidP="007A00E1">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Ф</m:t>
                    </m:r>
                  </m:e>
                  <m:sub>
                    <m:r>
                      <m:t>с</m:t>
                    </m:r>
                  </m:sub>
                </m:sSub>
                <m:r>
                  <m:t>=</m:t>
                </m:r>
                <m:sSub>
                  <m:sSubPr>
                    <m:ctrlPr/>
                  </m:sSubPr>
                  <m:e>
                    <m:r>
                      <m:t>A</m:t>
                    </m:r>
                  </m:e>
                  <m:sub>
                    <m:r>
                      <m:t>у</m:t>
                    </m:r>
                  </m:sub>
                </m:sSub>
                <m:sSub>
                  <m:sSubPr>
                    <m:ctrlPr/>
                  </m:sSubPr>
                  <m:e>
                    <m:r>
                      <m:t>b</m:t>
                    </m:r>
                  </m:e>
                  <m:sub>
                    <m:r>
                      <m:t>a</m:t>
                    </m:r>
                  </m:sub>
                </m:sSub>
                <m:r>
                  <m:t>=325×0,9=293 м³</m:t>
                </m:r>
              </m:oMath>
            </m:oMathPara>
          </w:p>
        </w:tc>
        <w:tc>
          <w:tcPr>
            <w:tcW w:w="282" w:type="dxa"/>
          </w:tcPr>
          <w:p w14:paraId="071CD0F7" w14:textId="77777777" w:rsidR="007A00E1" w:rsidRDefault="007A00E1" w:rsidP="007A00E1">
            <w:pPr>
              <w:pStyle w:val="aff7"/>
              <w:cnfStyle w:val="100000000000" w:firstRow="1" w:lastRow="0" w:firstColumn="0" w:lastColumn="0" w:oddVBand="0" w:evenVBand="0" w:oddHBand="0" w:evenHBand="0" w:firstRowFirstColumn="0" w:firstRowLastColumn="0" w:lastRowFirstColumn="0" w:lastRowLastColumn="0"/>
            </w:pPr>
          </w:p>
        </w:tc>
      </w:tr>
    </w:tbl>
    <w:p w14:paraId="125FB25C" w14:textId="34AD883A" w:rsidR="00264AA3" w:rsidRDefault="007A00E1" w:rsidP="007A00E1">
      <w:pPr>
        <w:pStyle w:val="a1"/>
      </w:pPr>
      <w:r w:rsidRPr="007A00E1">
        <w:t>объ</w:t>
      </w:r>
      <w:r>
        <w:t>ё</w:t>
      </w:r>
      <w:r w:rsidRPr="007A00E1">
        <w:t>м загазированиых выработок</w:t>
      </w:r>
    </w:p>
    <w:tbl>
      <w:tblPr>
        <w:tblStyle w:val="51"/>
        <w:tblW w:w="0" w:type="auto"/>
        <w:tblLook w:val="04A0" w:firstRow="1" w:lastRow="0" w:firstColumn="1" w:lastColumn="0" w:noHBand="0" w:noVBand="1"/>
      </w:tblPr>
      <w:tblGrid>
        <w:gridCol w:w="284"/>
        <w:gridCol w:w="5386"/>
        <w:gridCol w:w="282"/>
      </w:tblGrid>
      <w:tr w:rsidR="007A00E1" w14:paraId="4F4E1C5E" w14:textId="77777777" w:rsidTr="007A0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5E32E563" w14:textId="77777777" w:rsidR="007A00E1" w:rsidRDefault="007A00E1" w:rsidP="007A00E1">
            <w:pPr>
              <w:pStyle w:val="aff7"/>
            </w:pPr>
          </w:p>
        </w:tc>
        <w:tc>
          <w:tcPr>
            <w:tcW w:w="5386" w:type="dxa"/>
          </w:tcPr>
          <w:p w14:paraId="6197007F" w14:textId="5DFC9522" w:rsidR="007A00E1" w:rsidRPr="007A00E1" w:rsidRDefault="00000000" w:rsidP="007A00E1">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w:rPr>
                        <w:lang w:val="en-US"/>
                      </w:rPr>
                      <m:t>V</m:t>
                    </m:r>
                  </m:e>
                  <m:sub>
                    <m:r>
                      <m:t>з</m:t>
                    </m:r>
                  </m:sub>
                </m:sSub>
                <m:r>
                  <m:t>=</m:t>
                </m:r>
                <m:sSub>
                  <m:sSubPr>
                    <m:ctrlPr>
                      <w:rPr>
                        <w:lang w:val="en-US"/>
                      </w:rPr>
                    </m:ctrlPr>
                  </m:sSubPr>
                  <m:e>
                    <m:r>
                      <w:rPr>
                        <w:lang w:val="en-US"/>
                      </w:rPr>
                      <m:t>V</m:t>
                    </m:r>
                  </m:e>
                  <m:sub>
                    <m:r>
                      <w:rPr>
                        <w:lang w:val="en-US"/>
                      </w:rPr>
                      <m:t>и</m:t>
                    </m:r>
                    <m:r>
                      <m:t>сх</m:t>
                    </m:r>
                  </m:sub>
                </m:sSub>
                <m:r>
                  <w:rPr>
                    <w:lang w:val="en-US"/>
                  </w:rPr>
                  <m:t>+</m:t>
                </m:r>
                <m:sSub>
                  <m:sSubPr>
                    <m:ctrlPr>
                      <w:rPr>
                        <w:lang w:val="en-US"/>
                      </w:rPr>
                    </m:ctrlPr>
                  </m:sSubPr>
                  <m:e>
                    <m:r>
                      <m:t>Ф</m:t>
                    </m:r>
                  </m:e>
                  <m:sub>
                    <m:r>
                      <w:rPr>
                        <w:lang w:val="en-US"/>
                      </w:rPr>
                      <m:t>с</m:t>
                    </m:r>
                  </m:sub>
                </m:sSub>
                <m:r>
                  <w:rPr>
                    <w:lang w:val="en-US"/>
                  </w:rPr>
                  <m:t xml:space="preserve">=8500+293=8793 </m:t>
                </m:r>
                <m:r>
                  <m:t>м³</m:t>
                </m:r>
              </m:oMath>
            </m:oMathPara>
          </w:p>
        </w:tc>
        <w:tc>
          <w:tcPr>
            <w:tcW w:w="282" w:type="dxa"/>
          </w:tcPr>
          <w:p w14:paraId="78FAF9CD" w14:textId="77777777" w:rsidR="007A00E1" w:rsidRDefault="007A00E1" w:rsidP="007A00E1">
            <w:pPr>
              <w:pStyle w:val="aff7"/>
              <w:cnfStyle w:val="100000000000" w:firstRow="1" w:lastRow="0" w:firstColumn="0" w:lastColumn="0" w:oddVBand="0" w:evenVBand="0" w:oddHBand="0" w:evenHBand="0" w:firstRowFirstColumn="0" w:firstRowLastColumn="0" w:lastRowFirstColumn="0" w:lastRowLastColumn="0"/>
            </w:pPr>
          </w:p>
        </w:tc>
      </w:tr>
    </w:tbl>
    <w:p w14:paraId="45CB5FD2" w14:textId="218608FD" w:rsidR="00264AA3" w:rsidRDefault="007A00E1" w:rsidP="009D521B">
      <w:pPr>
        <w:pStyle w:val="a5"/>
      </w:pPr>
      <w:r w:rsidRPr="007A00E1">
        <w:t xml:space="preserve">Подставляя эти значения в формулу </w:t>
      </w:r>
      <w:r>
        <w:t>!</w:t>
      </w:r>
      <w:r w:rsidRPr="007A00E1">
        <w:t>(222), получим</w:t>
      </w:r>
    </w:p>
    <w:tbl>
      <w:tblPr>
        <w:tblStyle w:val="51"/>
        <w:tblW w:w="0" w:type="auto"/>
        <w:tblLook w:val="04A0" w:firstRow="1" w:lastRow="0" w:firstColumn="1" w:lastColumn="0" w:noHBand="0" w:noVBand="1"/>
      </w:tblPr>
      <w:tblGrid>
        <w:gridCol w:w="5952"/>
      </w:tblGrid>
      <w:tr w:rsidR="00DC5F28" w14:paraId="6DAAEA6B" w14:textId="77777777" w:rsidTr="00DC5F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Pr>
          <w:p w14:paraId="788A534F" w14:textId="2CF90BA2" w:rsidR="00DC5F28" w:rsidRDefault="00DC5F28" w:rsidP="00DC5F28">
            <w:pPr>
              <w:pStyle w:val="aff7"/>
            </w:pPr>
            <m:oMathPara>
              <m:oMath>
                <m:r>
                  <m:t>Q=2,3</m:t>
                </m:r>
                <m:f>
                  <m:fPr>
                    <m:ctrlPr>
                      <w:rPr>
                        <w:lang w:val="en-US"/>
                      </w:rPr>
                    </m:ctrlPr>
                  </m:fPr>
                  <m:num>
                    <m:sSub>
                      <m:sSubPr>
                        <m:ctrlPr/>
                      </m:sSubPr>
                      <m:e>
                        <m:r>
                          <m:t>V</m:t>
                        </m:r>
                      </m:e>
                      <m:sub>
                        <m:r>
                          <m:t>з</m:t>
                        </m:r>
                      </m:sub>
                    </m:sSub>
                  </m:num>
                  <m:den>
                    <m:r>
                      <w:rPr>
                        <w:lang w:val="en-US"/>
                      </w:rPr>
                      <m:t>t</m:t>
                    </m:r>
                  </m:den>
                </m:f>
                <m:r>
                  <w:rPr>
                    <w:lang w:val="en-US"/>
                  </w:rPr>
                  <m:t>lg</m:t>
                </m:r>
                <m:f>
                  <m:fPr>
                    <m:ctrlPr>
                      <w:rPr>
                        <w:lang w:val="en-US"/>
                      </w:rPr>
                    </m:ctrlPr>
                  </m:fPr>
                  <m:num>
                    <m:r>
                      <w:rPr>
                        <w:lang w:val="en-US"/>
                      </w:rPr>
                      <m:t>i</m:t>
                    </m:r>
                    <m:sSup>
                      <m:sSupPr>
                        <m:ctrlPr>
                          <w:rPr>
                            <w:lang w:val="en-US"/>
                          </w:rPr>
                        </m:ctrlPr>
                      </m:sSupPr>
                      <m:e>
                        <m:r>
                          <w:rPr>
                            <w:lang w:val="en-US"/>
                          </w:rPr>
                          <m:t>A</m:t>
                        </m:r>
                      </m:e>
                      <m:sup>
                        <m:r>
                          <m:t>2</m:t>
                        </m:r>
                      </m:sup>
                    </m:sSup>
                    <m:sSub>
                      <m:sSubPr>
                        <m:ctrlPr>
                          <w:rPr>
                            <w:lang w:val="en-US"/>
                          </w:rPr>
                        </m:ctrlPr>
                      </m:sSubPr>
                      <m:e>
                        <m:r>
                          <w:rPr>
                            <w:lang w:val="en-US"/>
                          </w:rPr>
                          <m:t>b</m:t>
                        </m:r>
                      </m:e>
                      <m:sub>
                        <m:r>
                          <w:rPr>
                            <w:lang w:val="en-US"/>
                          </w:rPr>
                          <m:t>a</m:t>
                        </m:r>
                      </m:sub>
                    </m:sSub>
                    <m:r>
                      <w:rPr>
                        <w:lang w:val="en-US"/>
                      </w:rPr>
                      <m:t>b</m:t>
                    </m:r>
                  </m:num>
                  <m:den>
                    <m:sSub>
                      <m:sSubPr>
                        <m:ctrlPr>
                          <w:rPr>
                            <w:lang w:val="en-US"/>
                          </w:rPr>
                        </m:ctrlPr>
                      </m:sSubPr>
                      <m:e>
                        <m:r>
                          <w:rPr>
                            <w:lang w:val="en-US"/>
                          </w:rPr>
                          <m:t>V</m:t>
                        </m:r>
                      </m:e>
                      <m:sub>
                        <m:r>
                          <m:t>з</m:t>
                        </m:r>
                      </m:sub>
                    </m:sSub>
                    <m:sSub>
                      <m:sSubPr>
                        <m:ctrlPr>
                          <w:rPr>
                            <w:lang w:val="en-US"/>
                          </w:rPr>
                        </m:ctrlPr>
                      </m:sSubPr>
                      <m:e>
                        <m:r>
                          <m:t>с</m:t>
                        </m:r>
                      </m:e>
                      <m:sub>
                        <m:r>
                          <m:t>к</m:t>
                        </m:r>
                      </m:sub>
                    </m:sSub>
                    <m:r>
                      <m:t>(</m:t>
                    </m:r>
                    <m:r>
                      <w:rPr>
                        <w:lang w:val="en-US"/>
                      </w:rPr>
                      <m:t>A</m:t>
                    </m:r>
                    <m:sSub>
                      <m:sSubPr>
                        <m:ctrlPr>
                          <w:rPr>
                            <w:lang w:val="en-US"/>
                          </w:rPr>
                        </m:ctrlPr>
                      </m:sSubPr>
                      <m:e>
                        <m:r>
                          <w:rPr>
                            <w:lang w:val="en-US"/>
                          </w:rPr>
                          <m:t>b</m:t>
                        </m:r>
                      </m:e>
                      <m:sub>
                        <m:r>
                          <w:rPr>
                            <w:lang w:val="en-US"/>
                          </w:rPr>
                          <m:t>a</m:t>
                        </m:r>
                      </m:sub>
                    </m:sSub>
                    <m:r>
                      <m:t>+</m:t>
                    </m:r>
                    <m:sSub>
                      <m:sSubPr>
                        <m:ctrlPr>
                          <w:rPr>
                            <w:lang w:val="en-US"/>
                          </w:rPr>
                        </m:ctrlPr>
                      </m:sSubPr>
                      <m:e>
                        <m:r>
                          <w:rPr>
                            <w:lang w:val="en-US"/>
                          </w:rPr>
                          <m:t>V</m:t>
                        </m:r>
                      </m:e>
                      <m:sub>
                        <m:r>
                          <m:t>п</m:t>
                        </m:r>
                      </m:sub>
                    </m:sSub>
                    <m:r>
                      <m:t>)</m:t>
                    </m:r>
                  </m:den>
                </m:f>
                <m:r>
                  <m:t>=2,3</m:t>
                </m:r>
                <m:f>
                  <m:fPr>
                    <m:ctrlPr>
                      <w:rPr>
                        <w:lang w:val="en-US"/>
                      </w:rPr>
                    </m:ctrlPr>
                  </m:fPr>
                  <m:num>
                    <m:r>
                      <m:t>8793</m:t>
                    </m:r>
                  </m:num>
                  <m:den>
                    <m:r>
                      <m:t>30×60</m:t>
                    </m:r>
                  </m:den>
                </m:f>
                <m:r>
                  <w:rPr>
                    <w:lang w:val="en-US"/>
                  </w:rPr>
                  <m:t>lg</m:t>
                </m:r>
                <m:f>
                  <m:fPr>
                    <m:ctrlPr>
                      <w:rPr>
                        <w:lang w:val="en-US"/>
                      </w:rPr>
                    </m:ctrlPr>
                  </m:fPr>
                  <m:num>
                    <m:r>
                      <w:rPr>
                        <w:lang w:val="en-US"/>
                      </w:rPr>
                      <m:t>0,25×</m:t>
                    </m:r>
                    <m:sSup>
                      <m:sSupPr>
                        <m:ctrlPr>
                          <w:rPr>
                            <w:lang w:val="en-US"/>
                          </w:rPr>
                        </m:ctrlPr>
                      </m:sSupPr>
                      <m:e>
                        <m:r>
                          <w:rPr>
                            <w:lang w:val="en-US"/>
                          </w:rPr>
                          <m:t>A</m:t>
                        </m:r>
                      </m:e>
                      <m:sup>
                        <m:r>
                          <w:rPr>
                            <w:lang w:val="en-US"/>
                          </w:rPr>
                          <m:t>2</m:t>
                        </m:r>
                      </m:sup>
                    </m:sSup>
                    <m:r>
                      <w:rPr>
                        <w:lang w:val="en-US"/>
                      </w:rPr>
                      <m:t>×0,9×0,04</m:t>
                    </m:r>
                  </m:num>
                  <m:den>
                    <m:r>
                      <w:rPr>
                        <w:lang w:val="en-US"/>
                      </w:rPr>
                      <m:t>8793×0,00008(1300×0,9+9100)</m:t>
                    </m:r>
                  </m:den>
                </m:f>
                <m:r>
                  <w:rPr>
                    <w:lang w:val="en-US"/>
                  </w:rPr>
                  <m:t xml:space="preserve">=3,6 </m:t>
                </m:r>
                <m:sSup>
                  <m:sSupPr>
                    <m:ctrlPr>
                      <w:rPr>
                        <w:iCs w:val="0"/>
                      </w:rPr>
                    </m:ctrlPr>
                  </m:sSupPr>
                  <m:e>
                    <m:r>
                      <m:t>м</m:t>
                    </m:r>
                    <m:ctrlPr>
                      <w:rPr>
                        <w:iCs w:val="0"/>
                        <w:lang w:val="en-US"/>
                      </w:rPr>
                    </m:ctrlPr>
                  </m:e>
                  <m:sup>
                    <m:r>
                      <m:t>3</m:t>
                    </m:r>
                  </m:sup>
                </m:sSup>
                <m:r>
                  <w:rPr>
                    <w:lang w:val="en-US"/>
                  </w:rPr>
                  <m:t>/</m:t>
                </m:r>
                <m:r>
                  <m:t>сек</m:t>
                </m:r>
              </m:oMath>
            </m:oMathPara>
          </w:p>
        </w:tc>
      </w:tr>
    </w:tbl>
    <w:p w14:paraId="7A5AE182" w14:textId="1E0E336C" w:rsidR="00DC5F28" w:rsidRDefault="00DC5F28" w:rsidP="009D521B">
      <w:pPr>
        <w:pStyle w:val="a5"/>
      </w:pPr>
      <w:r w:rsidRPr="00DC5F28">
        <w:t xml:space="preserve">Полученное количество воздуха соответствует режиму усиленного проветривания после массового взрыва. После того как установится допустимая концентрация ядовитых газов (спустя время </w:t>
      </w:r>
      <w:r>
        <w:rPr>
          <w:lang w:val="en-US"/>
        </w:rPr>
        <w:t>t</w:t>
      </w:r>
      <w:r w:rsidRPr="00DC5F28">
        <w:t>), количество подаваемого воздуха может быть уменьшено до «нормального», обеспечивающего разбавление газов, выделяющихся из выпускаемой руды и вновь образующихся при вторичном дроблении негабарита; кроме того, это количество воздуха должно обеспечить вынос пыли с горизонта грохочения или скреперования.</w:t>
      </w:r>
    </w:p>
    <w:p w14:paraId="5E8D42AA" w14:textId="6587CEEB" w:rsidR="00264AA3" w:rsidRDefault="00DC5F28" w:rsidP="009D521B">
      <w:pPr>
        <w:pStyle w:val="a5"/>
      </w:pPr>
      <w:r w:rsidRPr="00DC5F28">
        <w:t>Принимая во внимание, что концентрация окиси углерода примерно пропорциональна количеству выпускаемой руды, С. И. Луговской предлагает для подсчета количества воздуха при «нормальном» режиме проветривания следующую формулу:</w:t>
      </w:r>
    </w:p>
    <w:tbl>
      <w:tblPr>
        <w:tblStyle w:val="51"/>
        <w:tblW w:w="0" w:type="auto"/>
        <w:tblLook w:val="04A0" w:firstRow="1" w:lastRow="0" w:firstColumn="1" w:lastColumn="0" w:noHBand="0" w:noVBand="1"/>
      </w:tblPr>
      <w:tblGrid>
        <w:gridCol w:w="283"/>
        <w:gridCol w:w="5320"/>
        <w:gridCol w:w="416"/>
      </w:tblGrid>
      <w:tr w:rsidR="00DC5F28" w14:paraId="690342CF" w14:textId="77777777" w:rsidTr="00DC5F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5438BBFC" w14:textId="77777777" w:rsidR="00DC5F28" w:rsidRDefault="00DC5F28" w:rsidP="00DC5F28">
            <w:pPr>
              <w:pStyle w:val="aff7"/>
            </w:pPr>
          </w:p>
        </w:tc>
        <w:tc>
          <w:tcPr>
            <w:tcW w:w="5320" w:type="dxa"/>
          </w:tcPr>
          <w:p w14:paraId="1F909528" w14:textId="79183652" w:rsidR="00DC5F28" w:rsidRPr="00DC5F28" w:rsidRDefault="00000000" w:rsidP="00DC5F28">
            <w:pPr>
              <w:pStyle w:val="aff7"/>
              <w:cnfStyle w:val="100000000000" w:firstRow="1" w:lastRow="0" w:firstColumn="0" w:lastColumn="0" w:oddVBand="0" w:evenVBand="0" w:oddHBand="0" w:evenHBand="0" w:firstRowFirstColumn="0" w:firstRowLastColumn="0" w:lastRowFirstColumn="0" w:lastRowLastColumn="0"/>
            </w:pPr>
            <m:oMath>
              <m:sSub>
                <m:sSubPr>
                  <m:ctrlPr/>
                </m:sSubPr>
                <m:e>
                  <m:r>
                    <w:rPr>
                      <w:lang w:val="en-US"/>
                    </w:rPr>
                    <m:t>Q</m:t>
                  </m:r>
                </m:e>
                <m:sub>
                  <m:r>
                    <m:t>н</m:t>
                  </m:r>
                </m:sub>
              </m:sSub>
              <m:r>
                <m:t>=</m:t>
              </m:r>
              <m:f>
                <m:fPr>
                  <m:ctrlPr>
                    <w:rPr>
                      <w:lang w:val="en-US"/>
                    </w:rPr>
                  </m:ctrlPr>
                </m:fPr>
                <m:num>
                  <m:r>
                    <m:t>40,3</m:t>
                  </m:r>
                </m:num>
                <m:den>
                  <m:sSup>
                    <m:sSupPr>
                      <m:ctrlPr>
                        <w:rPr>
                          <w:lang w:val="en-US"/>
                        </w:rPr>
                      </m:ctrlPr>
                    </m:sSupPr>
                    <m:e>
                      <m:r>
                        <w:rPr>
                          <w:lang w:val="en-US"/>
                        </w:rPr>
                        <m:t>t</m:t>
                      </m:r>
                    </m:e>
                    <m:sup>
                      <m:r>
                        <m:t>'</m:t>
                      </m:r>
                    </m:sup>
                  </m:sSup>
                </m:den>
              </m:f>
              <m:rad>
                <m:radPr>
                  <m:degHide m:val="1"/>
                  <m:ctrlPr>
                    <w:rPr>
                      <w:lang w:val="en-US"/>
                    </w:rPr>
                  </m:ctrlPr>
                </m:radPr>
                <m:deg/>
                <m:e>
                  <m:sSub>
                    <m:sSubPr>
                      <m:ctrlPr>
                        <w:rPr>
                          <w:lang w:val="en-US"/>
                        </w:rPr>
                      </m:ctrlPr>
                    </m:sSubPr>
                    <m:e>
                      <m:r>
                        <w:rPr>
                          <w:lang w:val="en-US"/>
                        </w:rPr>
                        <m:t>A</m:t>
                      </m:r>
                    </m:e>
                    <m:sub>
                      <m:r>
                        <m:t>у</m:t>
                      </m:r>
                    </m:sub>
                  </m:sSub>
                  <m:r>
                    <m:t>×</m:t>
                  </m:r>
                  <m:sSub>
                    <m:sSubPr>
                      <m:ctrlPr>
                        <w:rPr>
                          <w:lang w:val="en-US"/>
                        </w:rPr>
                      </m:ctrlPr>
                    </m:sSubPr>
                    <m:e>
                      <m:r>
                        <w:rPr>
                          <w:lang w:val="en-US"/>
                        </w:rPr>
                        <m:t>V</m:t>
                      </m:r>
                    </m:e>
                    <m:sub>
                      <m:r>
                        <m:t>в</m:t>
                      </m:r>
                    </m:sub>
                  </m:sSub>
                </m:e>
              </m:rad>
            </m:oMath>
            <w:r w:rsidR="00DC5F28">
              <w:t>, м³</w:t>
            </w:r>
            <w:r w:rsidR="00DC5F28" w:rsidRPr="008E36BF">
              <w:t>/</w:t>
            </w:r>
            <w:r w:rsidR="00DC5F28">
              <w:t>сек</w:t>
            </w:r>
          </w:p>
        </w:tc>
        <w:tc>
          <w:tcPr>
            <w:tcW w:w="349" w:type="dxa"/>
          </w:tcPr>
          <w:p w14:paraId="08B6D482" w14:textId="1AEC3B5E" w:rsidR="00DC5F28" w:rsidRPr="00DC5F28" w:rsidRDefault="00DC5F28" w:rsidP="00DC5F28">
            <w:pPr>
              <w:pStyle w:val="aff7"/>
              <w:cnfStyle w:val="100000000000" w:firstRow="1" w:lastRow="0" w:firstColumn="0" w:lastColumn="0" w:oddVBand="0" w:evenVBand="0" w:oddHBand="0" w:evenHBand="0" w:firstRowFirstColumn="0" w:firstRowLastColumn="0" w:lastRowFirstColumn="0" w:lastRowLastColumn="0"/>
              <w:rPr>
                <w:lang w:val="en-US"/>
              </w:rPr>
            </w:pPr>
            <w:r>
              <w:rPr>
                <w:lang w:val="en-US"/>
              </w:rPr>
              <w:t>()</w:t>
            </w:r>
          </w:p>
        </w:tc>
      </w:tr>
    </w:tbl>
    <w:p w14:paraId="6C807E33" w14:textId="73C280C0" w:rsidR="00264AA3" w:rsidRDefault="00DC5F28" w:rsidP="009D521B">
      <w:pPr>
        <w:pStyle w:val="a5"/>
      </w:pPr>
      <w:r w:rsidRPr="00DC5F28">
        <w:t xml:space="preserve">где </w:t>
      </w:r>
      <w:r>
        <w:rPr>
          <w:lang w:val="en-US"/>
        </w:rPr>
        <w:t>t</w:t>
      </w:r>
      <w:r w:rsidRPr="00DC5F28">
        <w:t>’ — время проветривания после взрыва заряда для вторичного дробления; его можно принимать равным 5 мин. (300 сек.);</w:t>
      </w:r>
    </w:p>
    <w:p w14:paraId="1181DE57" w14:textId="2F3B717B" w:rsidR="00264AA3" w:rsidRDefault="00DC5F28" w:rsidP="009D521B">
      <w:pPr>
        <w:pStyle w:val="a5"/>
      </w:pPr>
      <w:r>
        <w:rPr>
          <w:lang w:val="en-US"/>
        </w:rPr>
        <w:t>A</w:t>
      </w:r>
      <w:r w:rsidRPr="00DC5F28">
        <w:rPr>
          <w:vertAlign w:val="subscript"/>
        </w:rPr>
        <w:t>у</w:t>
      </w:r>
      <w:r w:rsidRPr="00DC5F28">
        <w:t xml:space="preserve"> — величина условного заряда ВВ, газовыделение которого равно сумме газовыделений из выпускаемой руды и из раздробляемой;</w:t>
      </w:r>
    </w:p>
    <w:p w14:paraId="078B8BD9" w14:textId="35645A2E" w:rsidR="00264AA3" w:rsidRDefault="00DC5F28" w:rsidP="009D521B">
      <w:pPr>
        <w:pStyle w:val="a5"/>
      </w:pPr>
      <w:r w:rsidRPr="00DC5F28">
        <w:t>V</w:t>
      </w:r>
      <w:r w:rsidRPr="00DC5F28">
        <w:rPr>
          <w:vertAlign w:val="subscript"/>
        </w:rPr>
        <w:t>B</w:t>
      </w:r>
      <w:r w:rsidRPr="00DC5F28">
        <w:t xml:space="preserve"> — объ</w:t>
      </w:r>
      <w:r>
        <w:t>ё</w:t>
      </w:r>
      <w:r w:rsidRPr="00DC5F28">
        <w:t>м проветриваемой выработки (орта), считая от ее начала до сборней вентиляционной сбойки, м</w:t>
      </w:r>
      <w:r>
        <w:t>³</w:t>
      </w:r>
      <w:r w:rsidRPr="00DC5F28">
        <w:t>.</w:t>
      </w:r>
    </w:p>
    <w:p w14:paraId="57B786DD" w14:textId="433724AF" w:rsidR="00264AA3" w:rsidRDefault="00DC5F28" w:rsidP="009D521B">
      <w:pPr>
        <w:pStyle w:val="a5"/>
      </w:pPr>
      <w:r w:rsidRPr="00DC5F28">
        <w:t>Величина условного заряда равна</w:t>
      </w:r>
    </w:p>
    <w:tbl>
      <w:tblPr>
        <w:tblStyle w:val="51"/>
        <w:tblW w:w="0" w:type="auto"/>
        <w:tblLook w:val="04A0" w:firstRow="1" w:lastRow="0" w:firstColumn="1" w:lastColumn="0" w:noHBand="0" w:noVBand="1"/>
      </w:tblPr>
      <w:tblGrid>
        <w:gridCol w:w="284"/>
        <w:gridCol w:w="5386"/>
        <w:gridCol w:w="282"/>
      </w:tblGrid>
      <w:tr w:rsidR="00DC5F28" w14:paraId="2AB95F5D" w14:textId="77777777" w:rsidTr="00DC5F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06AAF423" w14:textId="77777777" w:rsidR="00DC5F28" w:rsidRDefault="00DC5F28" w:rsidP="00DC5F28">
            <w:pPr>
              <w:pStyle w:val="aff7"/>
            </w:pPr>
          </w:p>
        </w:tc>
        <w:tc>
          <w:tcPr>
            <w:tcW w:w="5386" w:type="dxa"/>
          </w:tcPr>
          <w:p w14:paraId="676496DD" w14:textId="3B36774B" w:rsidR="00DC5F28" w:rsidRDefault="00000000" w:rsidP="00DC5F28">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A</m:t>
                    </m:r>
                  </m:e>
                  <m:sub>
                    <m:r>
                      <m:t>у</m:t>
                    </m:r>
                  </m:sub>
                </m:sSub>
                <m:r>
                  <m:t>=</m:t>
                </m:r>
                <m:sSub>
                  <m:sSubPr>
                    <m:ctrlPr/>
                  </m:sSubPr>
                  <m:e>
                    <m:r>
                      <m:t>A</m:t>
                    </m:r>
                  </m:e>
                  <m:sub>
                    <m:r>
                      <m:t>1</m:t>
                    </m:r>
                  </m:sub>
                </m:sSub>
                <m:r>
                  <m:t>+</m:t>
                </m:r>
                <m:sSub>
                  <m:sSubPr>
                    <m:ctrlPr/>
                  </m:sSubPr>
                  <m:e>
                    <m:r>
                      <m:t>A</m:t>
                    </m:r>
                  </m:e>
                  <m:sub>
                    <m:r>
                      <m:t>2</m:t>
                    </m:r>
                  </m:sub>
                </m:sSub>
              </m:oMath>
            </m:oMathPara>
          </w:p>
        </w:tc>
        <w:tc>
          <w:tcPr>
            <w:tcW w:w="282" w:type="dxa"/>
          </w:tcPr>
          <w:p w14:paraId="18FC8650" w14:textId="77777777" w:rsidR="00DC5F28" w:rsidRDefault="00DC5F28" w:rsidP="00DC5F28">
            <w:pPr>
              <w:pStyle w:val="aff7"/>
              <w:cnfStyle w:val="100000000000" w:firstRow="1" w:lastRow="0" w:firstColumn="0" w:lastColumn="0" w:oddVBand="0" w:evenVBand="0" w:oddHBand="0" w:evenHBand="0" w:firstRowFirstColumn="0" w:firstRowLastColumn="0" w:lastRowFirstColumn="0" w:lastRowLastColumn="0"/>
            </w:pPr>
          </w:p>
        </w:tc>
      </w:tr>
    </w:tbl>
    <w:p w14:paraId="23F712AC" w14:textId="1A0FE506" w:rsidR="00264AA3" w:rsidRDefault="00697935" w:rsidP="009D521B">
      <w:pPr>
        <w:pStyle w:val="a5"/>
      </w:pPr>
      <w:r w:rsidRPr="00697935">
        <w:t>где A</w:t>
      </w:r>
      <w:r>
        <w:t>₁</w:t>
      </w:r>
      <w:r w:rsidRPr="00697935">
        <w:t xml:space="preserve"> — количество ВВ из отбитой руды;</w:t>
      </w:r>
    </w:p>
    <w:p w14:paraId="420C9EAB" w14:textId="385B418F" w:rsidR="00264AA3" w:rsidRDefault="00697935" w:rsidP="009D521B">
      <w:pPr>
        <w:pStyle w:val="a5"/>
      </w:pPr>
      <w:r>
        <w:rPr>
          <w:lang w:val="en-US"/>
        </w:rPr>
        <w:t>A</w:t>
      </w:r>
      <w:r>
        <w:t>₂</w:t>
      </w:r>
      <w:r w:rsidRPr="00697935">
        <w:t xml:space="preserve"> — то же, при вторичном дроблении.</w:t>
      </w:r>
    </w:p>
    <w:p w14:paraId="3BE95AF7" w14:textId="42E8E57A" w:rsidR="00264AA3" w:rsidRDefault="00697935" w:rsidP="009D521B">
      <w:pPr>
        <w:pStyle w:val="a5"/>
      </w:pPr>
      <w:r w:rsidRPr="00697935">
        <w:t>Для первого слагаемого С. И. Луговский дает выражение</w:t>
      </w:r>
    </w:p>
    <w:tbl>
      <w:tblPr>
        <w:tblStyle w:val="51"/>
        <w:tblW w:w="0" w:type="auto"/>
        <w:tblLook w:val="04A0" w:firstRow="1" w:lastRow="0" w:firstColumn="1" w:lastColumn="0" w:noHBand="0" w:noVBand="1"/>
      </w:tblPr>
      <w:tblGrid>
        <w:gridCol w:w="283"/>
        <w:gridCol w:w="5320"/>
        <w:gridCol w:w="416"/>
      </w:tblGrid>
      <w:tr w:rsidR="00697935" w14:paraId="77CE161E" w14:textId="77777777" w:rsidTr="0069793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3E7DD01B" w14:textId="77777777" w:rsidR="00697935" w:rsidRDefault="00697935" w:rsidP="00697935">
            <w:pPr>
              <w:pStyle w:val="aff7"/>
            </w:pPr>
          </w:p>
        </w:tc>
        <w:tc>
          <w:tcPr>
            <w:tcW w:w="5320" w:type="dxa"/>
          </w:tcPr>
          <w:p w14:paraId="7BA57B30" w14:textId="4855211E" w:rsidR="00697935" w:rsidRPr="00697935" w:rsidRDefault="00000000" w:rsidP="00697935">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m:t>A</m:t>
                    </m:r>
                  </m:e>
                  <m:sub>
                    <m:r>
                      <m:t>1</m:t>
                    </m:r>
                  </m:sub>
                </m:sSub>
                <m:r>
                  <m:t>=</m:t>
                </m:r>
                <m:r>
                  <w:rPr>
                    <w:lang w:val="en-US"/>
                  </w:rPr>
                  <m:t>e</m:t>
                </m:r>
                <m:f>
                  <m:fPr>
                    <m:ctrlPr>
                      <w:rPr>
                        <w:lang w:val="en-US"/>
                      </w:rPr>
                    </m:ctrlPr>
                  </m:fPr>
                  <m:num>
                    <m:sSub>
                      <m:sSubPr>
                        <m:ctrlPr>
                          <w:rPr>
                            <w:lang w:val="en-US"/>
                          </w:rPr>
                        </m:ctrlPr>
                      </m:sSubPr>
                      <m:e>
                        <m:r>
                          <w:rPr>
                            <w:lang w:val="en-US"/>
                          </w:rPr>
                          <m:t>P</m:t>
                        </m:r>
                      </m:e>
                      <m:sub>
                        <m:r>
                          <w:rPr>
                            <w:lang w:val="en-US"/>
                          </w:rPr>
                          <m:t>с</m:t>
                        </m:r>
                      </m:sub>
                    </m:sSub>
                    <m:sSub>
                      <m:sSubPr>
                        <m:ctrlPr>
                          <w:rPr>
                            <w:lang w:val="en-US"/>
                          </w:rPr>
                        </m:ctrlPr>
                      </m:sSubPr>
                      <m:e>
                        <m:r>
                          <w:rPr>
                            <w:lang w:val="en-US"/>
                          </w:rPr>
                          <m:t>V</m:t>
                        </m:r>
                      </m:e>
                      <m:sub>
                        <m:r>
                          <m:t>св</m:t>
                        </m:r>
                      </m:sub>
                    </m:sSub>
                    <m:sSup>
                      <m:sSupPr>
                        <m:ctrlPr>
                          <w:rPr>
                            <w:lang w:val="en-US"/>
                          </w:rPr>
                        </m:ctrlPr>
                      </m:sSupPr>
                      <m:e>
                        <m:r>
                          <w:rPr>
                            <w:lang w:val="en-US"/>
                          </w:rPr>
                          <m:t>t</m:t>
                        </m:r>
                      </m:e>
                      <m:sup>
                        <m:r>
                          <w:rPr>
                            <w:lang w:val="en-US"/>
                          </w:rPr>
                          <m:t>'</m:t>
                        </m:r>
                      </m:sup>
                    </m:sSup>
                  </m:num>
                  <m:den>
                    <m:sSub>
                      <m:sSubPr>
                        <m:ctrlPr>
                          <w:rPr>
                            <w:lang w:val="en-US"/>
                          </w:rPr>
                        </m:ctrlPr>
                      </m:sSubPr>
                      <m:e>
                        <m:r>
                          <w:rPr>
                            <w:lang w:val="en-US"/>
                          </w:rPr>
                          <m:t>γ</m:t>
                        </m:r>
                      </m:e>
                      <m:sub>
                        <m:r>
                          <w:rPr>
                            <w:lang w:val="en-US"/>
                          </w:rPr>
                          <m:t>p</m:t>
                        </m:r>
                      </m:sub>
                    </m:sSub>
                    <m:sSub>
                      <m:sSubPr>
                        <m:ctrlPr>
                          <w:rPr>
                            <w:lang w:val="en-US"/>
                          </w:rPr>
                        </m:ctrlPr>
                      </m:sSubPr>
                      <m:e>
                        <m:r>
                          <w:rPr>
                            <w:lang w:val="en-US"/>
                          </w:rPr>
                          <m:t>t</m:t>
                        </m:r>
                      </m:e>
                      <m:sub>
                        <m:r>
                          <w:rPr>
                            <w:lang w:val="en-US"/>
                          </w:rPr>
                          <m:t>в</m:t>
                        </m:r>
                      </m:sub>
                    </m:sSub>
                    <m:sSub>
                      <m:sSubPr>
                        <m:ctrlPr>
                          <w:rPr>
                            <w:lang w:val="en-US"/>
                          </w:rPr>
                        </m:ctrlPr>
                      </m:sSubPr>
                      <m:e>
                        <m:r>
                          <w:rPr>
                            <w:lang w:val="en-US"/>
                          </w:rPr>
                          <m:t>b</m:t>
                        </m:r>
                      </m:e>
                      <m:sub>
                        <m:r>
                          <w:rPr>
                            <w:lang w:val="en-US"/>
                          </w:rPr>
                          <m:t>a</m:t>
                        </m:r>
                      </m:sub>
                    </m:sSub>
                  </m:den>
                </m:f>
              </m:oMath>
            </m:oMathPara>
          </w:p>
        </w:tc>
        <w:tc>
          <w:tcPr>
            <w:tcW w:w="349" w:type="dxa"/>
          </w:tcPr>
          <w:p w14:paraId="1673E969" w14:textId="63E5CC87" w:rsidR="00697935" w:rsidRPr="00697935" w:rsidRDefault="00697935" w:rsidP="00697935">
            <w:pPr>
              <w:pStyle w:val="aff7"/>
              <w:cnfStyle w:val="100000000000" w:firstRow="1" w:lastRow="0" w:firstColumn="0" w:lastColumn="0" w:oddVBand="0" w:evenVBand="0" w:oddHBand="0" w:evenHBand="0" w:firstRowFirstColumn="0" w:firstRowLastColumn="0" w:lastRowFirstColumn="0" w:lastRowLastColumn="0"/>
              <w:rPr>
                <w:lang w:val="en-US"/>
              </w:rPr>
            </w:pPr>
            <w:r>
              <w:rPr>
                <w:lang w:val="en-US"/>
              </w:rPr>
              <w:t>()</w:t>
            </w:r>
          </w:p>
        </w:tc>
      </w:tr>
    </w:tbl>
    <w:p w14:paraId="57480D49" w14:textId="47563372" w:rsidR="00264AA3" w:rsidRDefault="00697935" w:rsidP="009D521B">
      <w:pPr>
        <w:pStyle w:val="a5"/>
      </w:pPr>
      <w:r w:rsidRPr="00697935">
        <w:t>где е — коэффициент, учитывающий более интенсивное газовыделе</w:t>
      </w:r>
      <w:r>
        <w:t>н</w:t>
      </w:r>
      <w:r w:rsidRPr="00697935">
        <w:t>ие в начальный период выпуска; его значение по промышленным опытам равно 2,7;</w:t>
      </w:r>
    </w:p>
    <w:p w14:paraId="66175268" w14:textId="0ED351C4" w:rsidR="00264AA3" w:rsidRDefault="00882810" w:rsidP="009D521B">
      <w:pPr>
        <w:pStyle w:val="a5"/>
      </w:pPr>
      <w:r w:rsidRPr="00882810">
        <w:t>Р</w:t>
      </w:r>
      <w:r w:rsidRPr="001A618E">
        <w:rPr>
          <w:vertAlign w:val="subscript"/>
        </w:rPr>
        <w:t>с</w:t>
      </w:r>
      <w:r w:rsidRPr="00882810">
        <w:t xml:space="preserve"> — суточное количество руды, выпускаемой из дучек данного орта, т;</w:t>
      </w:r>
    </w:p>
    <w:p w14:paraId="3D98313C" w14:textId="61E3D424" w:rsidR="00264AA3" w:rsidRDefault="00882810" w:rsidP="009D521B">
      <w:pPr>
        <w:pStyle w:val="a5"/>
      </w:pPr>
      <w:r>
        <w:rPr>
          <w:lang w:val="en-US"/>
        </w:rPr>
        <w:t>V</w:t>
      </w:r>
      <w:r w:rsidRPr="001A618E">
        <w:rPr>
          <w:vertAlign w:val="subscript"/>
        </w:rPr>
        <w:t>св</w:t>
      </w:r>
      <w:r w:rsidRPr="00882810">
        <w:t xml:space="preserve"> — свободный объ</w:t>
      </w:r>
      <w:r w:rsidR="00093C13">
        <w:t>ё</w:t>
      </w:r>
      <w:r w:rsidRPr="00882810">
        <w:t>м руды (</w:t>
      </w:r>
      <w:r>
        <w:t>м³</w:t>
      </w:r>
      <w:r w:rsidRPr="00882810">
        <w:t>/</w:t>
      </w:r>
      <w:r>
        <w:t>м³</w:t>
      </w:r>
      <w:r w:rsidRPr="00882810">
        <w:t>), можно принимать равным 0,3;</w:t>
      </w:r>
    </w:p>
    <w:p w14:paraId="77AF92A0" w14:textId="3B1901AF" w:rsidR="00264AA3" w:rsidRPr="00882810" w:rsidRDefault="00882810" w:rsidP="009D521B">
      <w:pPr>
        <w:pStyle w:val="a5"/>
      </w:pPr>
      <w:r>
        <w:rPr>
          <w:rFonts w:ascii="Cambria Math" w:hAnsi="Cambria Math"/>
        </w:rPr>
        <w:t>𝛾</w:t>
      </w:r>
      <w:r w:rsidRPr="00882810">
        <w:rPr>
          <w:vertAlign w:val="subscript"/>
          <w:lang w:val="en-US"/>
        </w:rPr>
        <w:t>p</w:t>
      </w:r>
      <w:r w:rsidRPr="00882810">
        <w:t xml:space="preserve"> — объ</w:t>
      </w:r>
      <w:r w:rsidR="00093C13">
        <w:t>ё</w:t>
      </w:r>
      <w:r w:rsidRPr="00882810">
        <w:t>мный вес руды в разрыхленном состоянии, т/м</w:t>
      </w:r>
      <w:r>
        <w:t>³</w:t>
      </w:r>
      <w:r w:rsidRPr="00882810">
        <w:t>;</w:t>
      </w:r>
    </w:p>
    <w:p w14:paraId="78FA6B43" w14:textId="1A4B2CC2" w:rsidR="00264AA3" w:rsidRDefault="00882810" w:rsidP="009D521B">
      <w:pPr>
        <w:pStyle w:val="a5"/>
      </w:pPr>
      <w:r>
        <w:rPr>
          <w:lang w:val="en-US"/>
        </w:rPr>
        <w:t>t</w:t>
      </w:r>
      <w:r w:rsidRPr="00882810">
        <w:rPr>
          <w:vertAlign w:val="subscript"/>
        </w:rPr>
        <w:t>в</w:t>
      </w:r>
      <w:r w:rsidRPr="00882810">
        <w:t>— время выпуска руды в течение суток, сек.;</w:t>
      </w:r>
    </w:p>
    <w:p w14:paraId="0E7A03C4" w14:textId="284D8BD0" w:rsidR="00264AA3" w:rsidRPr="00DA4236" w:rsidRDefault="00882810" w:rsidP="009D521B">
      <w:pPr>
        <w:pStyle w:val="a5"/>
      </w:pPr>
      <w:r>
        <w:rPr>
          <w:lang w:val="en-US"/>
        </w:rPr>
        <w:t>b</w:t>
      </w:r>
      <w:r w:rsidRPr="00882810">
        <w:rPr>
          <w:vertAlign w:val="subscript"/>
          <w:lang w:val="en-US"/>
        </w:rPr>
        <w:t>a</w:t>
      </w:r>
      <w:r w:rsidRPr="00882810">
        <w:t xml:space="preserve"> — общее газовыделение 1 кг ВВ, равное 0,9 м3/кг;</w:t>
      </w:r>
    </w:p>
    <w:p w14:paraId="20DC2D32" w14:textId="6D38F1EE" w:rsidR="00C35E54" w:rsidRDefault="00882810" w:rsidP="009D521B">
      <w:pPr>
        <w:pStyle w:val="a5"/>
      </w:pPr>
      <w:r>
        <w:rPr>
          <w:lang w:val="en-US"/>
        </w:rPr>
        <w:t>t</w:t>
      </w:r>
      <w:r w:rsidRPr="00882810">
        <w:t>’ — время проветривания, принимаемое равным 5 мин.</w:t>
      </w:r>
    </w:p>
    <w:p w14:paraId="61CC027C" w14:textId="31D71A49" w:rsidR="004A0186" w:rsidRDefault="00F12D7E" w:rsidP="009D521B">
      <w:pPr>
        <w:pStyle w:val="a5"/>
      </w:pPr>
      <w:r w:rsidRPr="00F12D7E">
        <w:rPr>
          <w:b/>
          <w:bCs/>
        </w:rPr>
        <w:t>Пример</w:t>
      </w:r>
      <w:r w:rsidRPr="00F12D7E">
        <w:t>. Дано: число ортов, где производится выпуск, — 2; V</w:t>
      </w:r>
      <w:r w:rsidRPr="00F12D7E">
        <w:rPr>
          <w:vertAlign w:val="subscript"/>
        </w:rPr>
        <w:t>B</w:t>
      </w:r>
      <w:r>
        <w:t>=</w:t>
      </w:r>
      <w:r w:rsidRPr="00F12D7E">
        <w:t>120 м</w:t>
      </w:r>
      <w:r>
        <w:t>³</w:t>
      </w:r>
      <w:r w:rsidRPr="00F12D7E">
        <w:t>; Р</w:t>
      </w:r>
      <w:r w:rsidRPr="00F12D7E">
        <w:rPr>
          <w:vertAlign w:val="subscript"/>
        </w:rPr>
        <w:t>с</w:t>
      </w:r>
      <w:r w:rsidRPr="00F12D7E">
        <w:t xml:space="preserve"> в течение трех смен равно 3</w:t>
      </w:r>
      <w:r>
        <w:t>×115 т</w:t>
      </w:r>
      <w:r w:rsidRPr="00F12D7E">
        <w:t>; А</w:t>
      </w:r>
      <w:r>
        <w:t>₂</w:t>
      </w:r>
      <w:r w:rsidRPr="00F12D7E">
        <w:t xml:space="preserve"> равно в среднем 1 кг; </w:t>
      </w:r>
      <w:r>
        <w:rPr>
          <w:rFonts w:ascii="Cambria Math" w:hAnsi="Cambria Math"/>
        </w:rPr>
        <w:t>𝛾</w:t>
      </w:r>
      <w:r w:rsidRPr="00F12D7E">
        <w:rPr>
          <w:vertAlign w:val="subscript"/>
        </w:rPr>
        <w:t>р</w:t>
      </w:r>
      <w:r w:rsidRPr="00F12D7E">
        <w:t xml:space="preserve">=2,5 </w:t>
      </w:r>
      <w:r>
        <w:t>т</w:t>
      </w:r>
      <w:r w:rsidRPr="00F12D7E">
        <w:t>/м</w:t>
      </w:r>
      <w:r>
        <w:t>³</w:t>
      </w:r>
      <w:r w:rsidRPr="00F12D7E">
        <w:t>; t</w:t>
      </w:r>
      <w:r w:rsidRPr="00F12D7E">
        <w:rPr>
          <w:vertAlign w:val="subscript"/>
        </w:rPr>
        <w:t>B</w:t>
      </w:r>
      <w:r w:rsidRPr="00F12D7E">
        <w:t>=20 час.</w:t>
      </w:r>
    </w:p>
    <w:p w14:paraId="26E51992" w14:textId="66211793" w:rsidR="00F12D7E" w:rsidRDefault="00F12D7E" w:rsidP="009D521B">
      <w:pPr>
        <w:pStyle w:val="a5"/>
      </w:pPr>
      <w:r w:rsidRPr="00F12D7E">
        <w:rPr>
          <w:b/>
          <w:bCs/>
        </w:rPr>
        <w:t>Решение</w:t>
      </w:r>
      <w:r w:rsidRPr="00F12D7E">
        <w:t>:</w:t>
      </w:r>
    </w:p>
    <w:tbl>
      <w:tblPr>
        <w:tblStyle w:val="51"/>
        <w:tblW w:w="0" w:type="auto"/>
        <w:tblLook w:val="04A0" w:firstRow="1" w:lastRow="0" w:firstColumn="1" w:lastColumn="0" w:noHBand="0" w:noVBand="1"/>
      </w:tblPr>
      <w:tblGrid>
        <w:gridCol w:w="284"/>
        <w:gridCol w:w="5386"/>
        <w:gridCol w:w="282"/>
      </w:tblGrid>
      <w:tr w:rsidR="00F12D7E" w14:paraId="0431ADF5" w14:textId="77777777" w:rsidTr="00F12D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C859A4B" w14:textId="77777777" w:rsidR="00F12D7E" w:rsidRDefault="00F12D7E" w:rsidP="00F12D7E">
            <w:pPr>
              <w:pStyle w:val="aff7"/>
            </w:pPr>
          </w:p>
        </w:tc>
        <w:tc>
          <w:tcPr>
            <w:tcW w:w="5386" w:type="dxa"/>
          </w:tcPr>
          <w:p w14:paraId="5C7D27E1" w14:textId="2D0B1851" w:rsidR="00F12D7E" w:rsidRPr="00F12D7E" w:rsidRDefault="00000000" w:rsidP="00F12D7E">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A</m:t>
                    </m:r>
                  </m:e>
                  <m:sub>
                    <m:r>
                      <m:t>1</m:t>
                    </m:r>
                  </m:sub>
                </m:sSub>
                <m:r>
                  <m:t>=</m:t>
                </m:r>
                <m:r>
                  <w:rPr>
                    <w:lang w:val="en-US"/>
                  </w:rPr>
                  <m:t>e</m:t>
                </m:r>
                <m:f>
                  <m:fPr>
                    <m:ctrlPr>
                      <w:rPr>
                        <w:lang w:val="en-US"/>
                      </w:rPr>
                    </m:ctrlPr>
                  </m:fPr>
                  <m:num>
                    <m:sSub>
                      <m:sSubPr>
                        <m:ctrlPr>
                          <w:rPr>
                            <w:lang w:val="en-US"/>
                          </w:rPr>
                        </m:ctrlPr>
                      </m:sSubPr>
                      <m:e>
                        <m:r>
                          <w:rPr>
                            <w:lang w:val="en-US"/>
                          </w:rPr>
                          <m:t>P</m:t>
                        </m:r>
                      </m:e>
                      <m:sub>
                        <m:r>
                          <w:rPr>
                            <w:lang w:val="en-US"/>
                          </w:rPr>
                          <m:t>с</m:t>
                        </m:r>
                      </m:sub>
                    </m:sSub>
                    <m:sSub>
                      <m:sSubPr>
                        <m:ctrlPr>
                          <w:rPr>
                            <w:lang w:val="en-US"/>
                          </w:rPr>
                        </m:ctrlPr>
                      </m:sSubPr>
                      <m:e>
                        <m:r>
                          <w:rPr>
                            <w:lang w:val="en-US"/>
                          </w:rPr>
                          <m:t>V</m:t>
                        </m:r>
                      </m:e>
                      <m:sub>
                        <m:r>
                          <m:t>св</m:t>
                        </m:r>
                      </m:sub>
                    </m:sSub>
                    <m:sSup>
                      <m:sSupPr>
                        <m:ctrlPr>
                          <w:rPr>
                            <w:lang w:val="en-US"/>
                          </w:rPr>
                        </m:ctrlPr>
                      </m:sSupPr>
                      <m:e>
                        <m:r>
                          <w:rPr>
                            <w:lang w:val="en-US"/>
                          </w:rPr>
                          <m:t>t</m:t>
                        </m:r>
                      </m:e>
                      <m:sup>
                        <m:r>
                          <w:rPr>
                            <w:lang w:val="en-US"/>
                          </w:rPr>
                          <m:t>'</m:t>
                        </m:r>
                      </m:sup>
                    </m:sSup>
                  </m:num>
                  <m:den>
                    <m:sSub>
                      <m:sSubPr>
                        <m:ctrlPr>
                          <w:rPr>
                            <w:lang w:val="en-US"/>
                          </w:rPr>
                        </m:ctrlPr>
                      </m:sSubPr>
                      <m:e>
                        <m:r>
                          <w:rPr>
                            <w:lang w:val="en-US"/>
                          </w:rPr>
                          <m:t>γ</m:t>
                        </m:r>
                      </m:e>
                      <m:sub>
                        <m:r>
                          <w:rPr>
                            <w:lang w:val="en-US"/>
                          </w:rPr>
                          <m:t>p</m:t>
                        </m:r>
                      </m:sub>
                    </m:sSub>
                    <m:sSub>
                      <m:sSubPr>
                        <m:ctrlPr>
                          <w:rPr>
                            <w:lang w:val="en-US"/>
                          </w:rPr>
                        </m:ctrlPr>
                      </m:sSubPr>
                      <m:e>
                        <m:r>
                          <w:rPr>
                            <w:lang w:val="en-US"/>
                          </w:rPr>
                          <m:t>t</m:t>
                        </m:r>
                      </m:e>
                      <m:sub>
                        <m:r>
                          <w:rPr>
                            <w:lang w:val="en-US"/>
                          </w:rPr>
                          <m:t>в</m:t>
                        </m:r>
                      </m:sub>
                    </m:sSub>
                    <m:sSub>
                      <m:sSubPr>
                        <m:ctrlPr>
                          <w:rPr>
                            <w:lang w:val="en-US"/>
                          </w:rPr>
                        </m:ctrlPr>
                      </m:sSubPr>
                      <m:e>
                        <m:r>
                          <w:rPr>
                            <w:lang w:val="en-US"/>
                          </w:rPr>
                          <m:t>b</m:t>
                        </m:r>
                      </m:e>
                      <m:sub>
                        <m:r>
                          <w:rPr>
                            <w:lang w:val="en-US"/>
                          </w:rPr>
                          <m:t>a</m:t>
                        </m:r>
                      </m:sub>
                    </m:sSub>
                  </m:den>
                </m:f>
                <m:r>
                  <w:rPr>
                    <w:lang w:val="en-US"/>
                  </w:rPr>
                  <m:t>=2,7</m:t>
                </m:r>
                <m:f>
                  <m:fPr>
                    <m:ctrlPr>
                      <w:rPr>
                        <w:lang w:val="en-US"/>
                      </w:rPr>
                    </m:ctrlPr>
                  </m:fPr>
                  <m:num>
                    <m:r>
                      <w:rPr>
                        <w:lang w:val="en-US"/>
                      </w:rPr>
                      <m:t>3</m:t>
                    </m:r>
                    <m:r>
                      <m:t>×115×0,</m:t>
                    </m:r>
                    <m:r>
                      <w:rPr>
                        <w:lang w:val="en-US"/>
                      </w:rPr>
                      <m:t>3</m:t>
                    </m:r>
                    <m:r>
                      <m:t>×5×60</m:t>
                    </m:r>
                  </m:num>
                  <m:den>
                    <m:r>
                      <w:rPr>
                        <w:lang w:val="en-US"/>
                      </w:rPr>
                      <m:t>2,5</m:t>
                    </m:r>
                    <m:r>
                      <m:t>×20×3</m:t>
                    </m:r>
                    <m:r>
                      <w:rPr>
                        <w:lang w:val="en-US"/>
                      </w:rPr>
                      <m:t>600</m:t>
                    </m:r>
                    <m:r>
                      <m:t>×0</m:t>
                    </m:r>
                    <m:r>
                      <w:rPr>
                        <w:lang w:val="en-US"/>
                      </w:rPr>
                      <m:t>,9</m:t>
                    </m:r>
                  </m:den>
                </m:f>
                <m:r>
                  <w:rPr>
                    <w:lang w:val="en-US"/>
                  </w:rPr>
                  <m:t xml:space="preserve">=0,52 </m:t>
                </m:r>
                <m:r>
                  <m:t>кг</m:t>
                </m:r>
              </m:oMath>
            </m:oMathPara>
          </w:p>
        </w:tc>
        <w:tc>
          <w:tcPr>
            <w:tcW w:w="282" w:type="dxa"/>
          </w:tcPr>
          <w:p w14:paraId="486FCDA9" w14:textId="77777777" w:rsidR="00F12D7E" w:rsidRDefault="00F12D7E" w:rsidP="00F12D7E">
            <w:pPr>
              <w:pStyle w:val="aff7"/>
              <w:cnfStyle w:val="100000000000" w:firstRow="1" w:lastRow="0" w:firstColumn="0" w:lastColumn="0" w:oddVBand="0" w:evenVBand="0" w:oddHBand="0" w:evenHBand="0" w:firstRowFirstColumn="0" w:firstRowLastColumn="0" w:lastRowFirstColumn="0" w:lastRowLastColumn="0"/>
            </w:pPr>
          </w:p>
        </w:tc>
      </w:tr>
      <w:tr w:rsidR="00F12D7E" w14:paraId="36F5DC27" w14:textId="77777777" w:rsidTr="00F12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00EB3027" w14:textId="77777777" w:rsidR="00F12D7E" w:rsidRDefault="00F12D7E" w:rsidP="00F12D7E">
            <w:pPr>
              <w:pStyle w:val="aff7"/>
            </w:pPr>
          </w:p>
        </w:tc>
        <w:tc>
          <w:tcPr>
            <w:tcW w:w="5386" w:type="dxa"/>
          </w:tcPr>
          <w:p w14:paraId="59A2F8B8" w14:textId="38849650" w:rsidR="00F12D7E" w:rsidRDefault="00000000" w:rsidP="00F12D7E">
            <w:pPr>
              <w:pStyle w:val="aff7"/>
              <w:cnfStyle w:val="000000100000" w:firstRow="0" w:lastRow="0" w:firstColumn="0" w:lastColumn="0" w:oddVBand="0" w:evenVBand="0" w:oddHBand="1" w:evenHBand="0" w:firstRowFirstColumn="0" w:firstRowLastColumn="0" w:lastRowFirstColumn="0" w:lastRowLastColumn="0"/>
            </w:pPr>
            <m:oMathPara>
              <m:oMath>
                <m:sSub>
                  <m:sSubPr>
                    <m:ctrlPr>
                      <w:rPr>
                        <w:iCs/>
                      </w:rPr>
                    </m:ctrlPr>
                  </m:sSubPr>
                  <m:e>
                    <m:r>
                      <m:t>A</m:t>
                    </m:r>
                  </m:e>
                  <m:sub>
                    <m:r>
                      <m:t>у</m:t>
                    </m:r>
                  </m:sub>
                </m:sSub>
                <m:r>
                  <m:t>=</m:t>
                </m:r>
                <m:sSub>
                  <m:sSubPr>
                    <m:ctrlPr>
                      <w:rPr>
                        <w:iCs/>
                      </w:rPr>
                    </m:ctrlPr>
                  </m:sSubPr>
                  <m:e>
                    <m:r>
                      <m:t>A</m:t>
                    </m:r>
                  </m:e>
                  <m:sub>
                    <m:r>
                      <m:t>1</m:t>
                    </m:r>
                  </m:sub>
                </m:sSub>
                <m:r>
                  <m:t>+</m:t>
                </m:r>
                <m:sSub>
                  <m:sSubPr>
                    <m:ctrlPr>
                      <w:rPr>
                        <w:iCs/>
                      </w:rPr>
                    </m:ctrlPr>
                  </m:sSubPr>
                  <m:e>
                    <m:r>
                      <m:t>A</m:t>
                    </m:r>
                  </m:e>
                  <m:sub>
                    <m:r>
                      <m:t>2</m:t>
                    </m:r>
                  </m:sub>
                </m:sSub>
                <m:r>
                  <m:t>=0,52+1=1,52 кг</m:t>
                </m:r>
              </m:oMath>
            </m:oMathPara>
          </w:p>
        </w:tc>
        <w:tc>
          <w:tcPr>
            <w:tcW w:w="282" w:type="dxa"/>
          </w:tcPr>
          <w:p w14:paraId="5C2C9FA8" w14:textId="77777777" w:rsidR="00F12D7E" w:rsidRDefault="00F12D7E" w:rsidP="00F12D7E">
            <w:pPr>
              <w:pStyle w:val="aff7"/>
              <w:cnfStyle w:val="000000100000" w:firstRow="0" w:lastRow="0" w:firstColumn="0" w:lastColumn="0" w:oddVBand="0" w:evenVBand="0" w:oddHBand="1" w:evenHBand="0" w:firstRowFirstColumn="0" w:firstRowLastColumn="0" w:lastRowFirstColumn="0" w:lastRowLastColumn="0"/>
            </w:pPr>
          </w:p>
        </w:tc>
      </w:tr>
      <w:tr w:rsidR="00F12D7E" w14:paraId="47E41CCB" w14:textId="77777777" w:rsidTr="00F12D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110BA222" w14:textId="77777777" w:rsidR="00F12D7E" w:rsidRDefault="00F12D7E" w:rsidP="00F12D7E">
            <w:pPr>
              <w:pStyle w:val="aff7"/>
            </w:pPr>
          </w:p>
        </w:tc>
        <w:tc>
          <w:tcPr>
            <w:tcW w:w="5386" w:type="dxa"/>
          </w:tcPr>
          <w:p w14:paraId="06579D4A" w14:textId="02480CCE" w:rsidR="00F12D7E" w:rsidRPr="00F12D7E" w:rsidRDefault="00000000" w:rsidP="00F12D7E">
            <w:pPr>
              <w:pStyle w:val="aff7"/>
              <w:cnfStyle w:val="000000010000" w:firstRow="0" w:lastRow="0" w:firstColumn="0" w:lastColumn="0" w:oddVBand="0" w:evenVBand="0" w:oddHBand="0" w:evenHBand="1" w:firstRowFirstColumn="0" w:firstRowLastColumn="0" w:lastRowFirstColumn="0" w:lastRowLastColumn="0"/>
            </w:pPr>
            <m:oMathPara>
              <m:oMath>
                <m:sSub>
                  <m:sSubPr>
                    <m:ctrlPr>
                      <w:rPr>
                        <w:iCs/>
                      </w:rPr>
                    </m:ctrlPr>
                  </m:sSubPr>
                  <m:e>
                    <m:r>
                      <w:rPr>
                        <w:lang w:val="en-US"/>
                      </w:rPr>
                      <m:t>Q</m:t>
                    </m:r>
                  </m:e>
                  <m:sub>
                    <m:r>
                      <m:t>н</m:t>
                    </m:r>
                  </m:sub>
                </m:sSub>
                <m:r>
                  <m:t>=</m:t>
                </m:r>
                <m:f>
                  <m:fPr>
                    <m:ctrlPr>
                      <w:rPr>
                        <w:iCs/>
                        <w:lang w:val="en-US"/>
                      </w:rPr>
                    </m:ctrlPr>
                  </m:fPr>
                  <m:num>
                    <m:r>
                      <w:rPr>
                        <w:lang w:val="en-US"/>
                      </w:rPr>
                      <m:t>40,3</m:t>
                    </m:r>
                  </m:num>
                  <m:den>
                    <m:sSup>
                      <m:sSupPr>
                        <m:ctrlPr>
                          <w:rPr>
                            <w:iCs/>
                            <w:lang w:val="en-US"/>
                          </w:rPr>
                        </m:ctrlPr>
                      </m:sSupPr>
                      <m:e>
                        <m:r>
                          <w:rPr>
                            <w:lang w:val="en-US"/>
                          </w:rPr>
                          <m:t>t</m:t>
                        </m:r>
                      </m:e>
                      <m:sup>
                        <m:r>
                          <w:rPr>
                            <w:lang w:val="en-US"/>
                          </w:rPr>
                          <m:t>'</m:t>
                        </m:r>
                      </m:sup>
                    </m:sSup>
                  </m:den>
                </m:f>
                <m:rad>
                  <m:radPr>
                    <m:degHide m:val="1"/>
                    <m:ctrlPr>
                      <w:rPr>
                        <w:iCs/>
                        <w:lang w:val="en-US"/>
                      </w:rPr>
                    </m:ctrlPr>
                  </m:radPr>
                  <m:deg/>
                  <m:e>
                    <m:sSub>
                      <m:sSubPr>
                        <m:ctrlPr>
                          <w:rPr>
                            <w:iCs/>
                            <w:lang w:val="en-US"/>
                          </w:rPr>
                        </m:ctrlPr>
                      </m:sSubPr>
                      <m:e>
                        <m:r>
                          <w:rPr>
                            <w:lang w:val="en-US"/>
                          </w:rPr>
                          <m:t>A</m:t>
                        </m:r>
                      </m:e>
                      <m:sub>
                        <m:r>
                          <w:rPr>
                            <w:lang w:val="en-US"/>
                          </w:rPr>
                          <m:t>у</m:t>
                        </m:r>
                      </m:sub>
                    </m:sSub>
                    <m:sSub>
                      <m:sSubPr>
                        <m:ctrlPr>
                          <w:rPr>
                            <w:iCs/>
                            <w:lang w:val="en-US"/>
                          </w:rPr>
                        </m:ctrlPr>
                      </m:sSubPr>
                      <m:e>
                        <m:r>
                          <w:rPr>
                            <w:lang w:val="en-US"/>
                          </w:rPr>
                          <m:t>V</m:t>
                        </m:r>
                      </m:e>
                      <m:sub>
                        <m:r>
                          <m:t>в</m:t>
                        </m:r>
                      </m:sub>
                    </m:sSub>
                  </m:e>
                </m:rad>
                <m:r>
                  <w:rPr>
                    <w:lang w:val="en-US"/>
                  </w:rPr>
                  <m:t>=</m:t>
                </m:r>
                <m:r>
                  <m:t>2</m:t>
                </m:r>
                <m:f>
                  <m:fPr>
                    <m:ctrlPr>
                      <w:rPr>
                        <w:iCs/>
                      </w:rPr>
                    </m:ctrlPr>
                  </m:fPr>
                  <m:num>
                    <m:r>
                      <m:t>40,3</m:t>
                    </m:r>
                  </m:num>
                  <m:den>
                    <m:r>
                      <m:t>5×60</m:t>
                    </m:r>
                  </m:den>
                </m:f>
                <m:rad>
                  <m:radPr>
                    <m:degHide m:val="1"/>
                    <m:ctrlPr>
                      <w:rPr>
                        <w:iCs/>
                      </w:rPr>
                    </m:ctrlPr>
                  </m:radPr>
                  <m:deg/>
                  <m:e>
                    <m:r>
                      <m:t>1,52×120</m:t>
                    </m:r>
                  </m:e>
                </m:rad>
                <m:r>
                  <m:t xml:space="preserve">=3,6 </m:t>
                </m:r>
                <m:sSup>
                  <m:sSupPr>
                    <m:ctrlPr>
                      <w:rPr>
                        <w:iCs/>
                      </w:rPr>
                    </m:ctrlPr>
                  </m:sSupPr>
                  <m:e>
                    <m:r>
                      <m:t>м</m:t>
                    </m:r>
                  </m:e>
                  <m:sup>
                    <m:r>
                      <m:t>3</m:t>
                    </m:r>
                  </m:sup>
                </m:sSup>
                <m:r>
                  <w:rPr>
                    <w:lang w:val="en-US"/>
                  </w:rPr>
                  <m:t>/</m:t>
                </m:r>
                <m:r>
                  <m:t>сек</m:t>
                </m:r>
              </m:oMath>
            </m:oMathPara>
          </w:p>
        </w:tc>
        <w:tc>
          <w:tcPr>
            <w:tcW w:w="282" w:type="dxa"/>
          </w:tcPr>
          <w:p w14:paraId="6A39D66E" w14:textId="77777777" w:rsidR="00F12D7E" w:rsidRDefault="00F12D7E" w:rsidP="00F12D7E">
            <w:pPr>
              <w:pStyle w:val="aff7"/>
              <w:cnfStyle w:val="000000010000" w:firstRow="0" w:lastRow="0" w:firstColumn="0" w:lastColumn="0" w:oddVBand="0" w:evenVBand="0" w:oddHBand="0" w:evenHBand="1" w:firstRowFirstColumn="0" w:firstRowLastColumn="0" w:lastRowFirstColumn="0" w:lastRowLastColumn="0"/>
            </w:pPr>
          </w:p>
        </w:tc>
      </w:tr>
    </w:tbl>
    <w:p w14:paraId="6FB2BF74" w14:textId="4629A4D4" w:rsidR="00F12D7E" w:rsidRDefault="00F12D7E" w:rsidP="009D521B">
      <w:pPr>
        <w:pStyle w:val="a5"/>
      </w:pPr>
      <w:r w:rsidRPr="00F12D7E">
        <w:t>Проверка на вынос пыли: приняв сечение орта равным 5 м</w:t>
      </w:r>
      <w:r>
        <w:t>³</w:t>
      </w:r>
      <w:r w:rsidRPr="00F12D7E">
        <w:t xml:space="preserve"> и минимальную скорость воздуха, обеспечивающую вынос пыли, 0,4 м/сек получим Q</w:t>
      </w:r>
      <w:r w:rsidRPr="00F12D7E">
        <w:rPr>
          <w:vertAlign w:val="subscript"/>
        </w:rPr>
        <w:t>пыль</w:t>
      </w:r>
      <w:r w:rsidRPr="00F12D7E">
        <w:t>=2,5</w:t>
      </w:r>
      <w:r>
        <w:t>×</w:t>
      </w:r>
      <w:r w:rsidRPr="00F12D7E">
        <w:t>0,4=4 м</w:t>
      </w:r>
      <w:r>
        <w:t>³</w:t>
      </w:r>
      <w:r w:rsidRPr="00F12D7E">
        <w:t>/сек, т. е. больше, чем по разжижению газов. Укажем попутно, что по наблюдениям Г. А. Радченко и П. В. Белобородова основанными на двухлетних наблюдениях в опытном блоке, расчет проветривания горизонта вторичного дробления следует производить по пылевому фактору; для условий одного металлического рудника Казахстана количество воздуха с учетом утечек изменялось от 1,3 до 5 м</w:t>
      </w:r>
      <w:r w:rsidR="008E36BF">
        <w:t>³</w:t>
      </w:r>
      <w:r w:rsidRPr="00F12D7E">
        <w:t>/сек.</w:t>
      </w:r>
    </w:p>
    <w:p w14:paraId="239D2C32" w14:textId="0E5C2A11" w:rsidR="00F12D7E" w:rsidRDefault="008E36BF" w:rsidP="000974EA">
      <w:pPr>
        <w:pStyle w:val="40"/>
      </w:pPr>
      <w:bookmarkStart w:id="522" w:name="_Toc229564959"/>
      <w:r w:rsidRPr="008E36BF">
        <w:t>Проветривание блоков при системе этажного самообрушения</w:t>
      </w:r>
      <w:bookmarkEnd w:id="522"/>
    </w:p>
    <w:p w14:paraId="49A9A471" w14:textId="649A7C50" w:rsidR="00F12D7E" w:rsidRDefault="008E36BF" w:rsidP="009D521B">
      <w:pPr>
        <w:pStyle w:val="a5"/>
      </w:pPr>
      <w:r w:rsidRPr="008E36BF">
        <w:t xml:space="preserve">Подсчет количества воздуха при этой системе производится по формуле </w:t>
      </w:r>
      <w:r>
        <w:t>!</w:t>
      </w:r>
      <w:r w:rsidRPr="008E36BF">
        <w:t>(223)</w:t>
      </w:r>
    </w:p>
    <w:tbl>
      <w:tblPr>
        <w:tblStyle w:val="51"/>
        <w:tblW w:w="0" w:type="auto"/>
        <w:tblLook w:val="04A0" w:firstRow="1" w:lastRow="0" w:firstColumn="1" w:lastColumn="0" w:noHBand="0" w:noVBand="1"/>
      </w:tblPr>
      <w:tblGrid>
        <w:gridCol w:w="283"/>
        <w:gridCol w:w="5387"/>
        <w:gridCol w:w="282"/>
      </w:tblGrid>
      <w:tr w:rsidR="008E36BF" w14:paraId="0D671BD1" w14:textId="77777777" w:rsidTr="008E36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1EFB8FEF" w14:textId="77777777" w:rsidR="008E36BF" w:rsidRDefault="008E36BF" w:rsidP="000B3BF7">
            <w:pPr>
              <w:pStyle w:val="aff7"/>
            </w:pPr>
          </w:p>
        </w:tc>
        <w:tc>
          <w:tcPr>
            <w:tcW w:w="5387" w:type="dxa"/>
          </w:tcPr>
          <w:p w14:paraId="33CD743B" w14:textId="0ACD17D6" w:rsidR="008E36BF" w:rsidRPr="00DC5F28" w:rsidRDefault="00000000" w:rsidP="000B3BF7">
            <w:pPr>
              <w:pStyle w:val="aff7"/>
              <w:cnfStyle w:val="100000000000" w:firstRow="1" w:lastRow="0" w:firstColumn="0" w:lastColumn="0" w:oddVBand="0" w:evenVBand="0" w:oddHBand="0" w:evenHBand="0" w:firstRowFirstColumn="0" w:firstRowLastColumn="0" w:lastRowFirstColumn="0" w:lastRowLastColumn="0"/>
            </w:pPr>
            <m:oMath>
              <m:sSub>
                <m:sSubPr>
                  <m:ctrlPr/>
                </m:sSubPr>
                <m:e>
                  <m:r>
                    <w:rPr>
                      <w:lang w:val="en-US"/>
                    </w:rPr>
                    <m:t>Q</m:t>
                  </m:r>
                </m:e>
                <m:sub>
                  <m:r>
                    <m:t>н</m:t>
                  </m:r>
                </m:sub>
              </m:sSub>
              <m:r>
                <m:t>=</m:t>
              </m:r>
              <m:f>
                <m:fPr>
                  <m:ctrlPr>
                    <w:rPr>
                      <w:lang w:val="en-US"/>
                    </w:rPr>
                  </m:ctrlPr>
                </m:fPr>
                <m:num>
                  <m:r>
                    <m:t>40,3</m:t>
                  </m:r>
                </m:num>
                <m:den>
                  <m:sSup>
                    <m:sSupPr>
                      <m:ctrlPr>
                        <w:rPr>
                          <w:lang w:val="en-US"/>
                        </w:rPr>
                      </m:ctrlPr>
                    </m:sSupPr>
                    <m:e>
                      <m:r>
                        <w:rPr>
                          <w:lang w:val="en-US"/>
                        </w:rPr>
                        <m:t>t</m:t>
                      </m:r>
                    </m:e>
                    <m:sup>
                      <m:r>
                        <m:t>'</m:t>
                      </m:r>
                    </m:sup>
                  </m:sSup>
                </m:den>
              </m:f>
              <m:rad>
                <m:radPr>
                  <m:degHide m:val="1"/>
                  <m:ctrlPr>
                    <w:rPr>
                      <w:lang w:val="en-US"/>
                    </w:rPr>
                  </m:ctrlPr>
                </m:radPr>
                <m:deg/>
                <m:e>
                  <m:sSub>
                    <m:sSubPr>
                      <m:ctrlPr>
                        <w:rPr>
                          <w:lang w:val="en-US"/>
                        </w:rPr>
                      </m:ctrlPr>
                    </m:sSubPr>
                    <m:e>
                      <m:r>
                        <w:rPr>
                          <w:lang w:val="en-US"/>
                        </w:rPr>
                        <m:t>A</m:t>
                      </m:r>
                    </m:e>
                    <m:sub>
                      <m:r>
                        <m:t>у</m:t>
                      </m:r>
                    </m:sub>
                  </m:sSub>
                  <m:r>
                    <m:t>×</m:t>
                  </m:r>
                  <m:sSub>
                    <m:sSubPr>
                      <m:ctrlPr>
                        <w:rPr>
                          <w:lang w:val="en-US"/>
                        </w:rPr>
                      </m:ctrlPr>
                    </m:sSubPr>
                    <m:e>
                      <m:r>
                        <w:rPr>
                          <w:lang w:val="en-US"/>
                        </w:rPr>
                        <m:t>V</m:t>
                      </m:r>
                    </m:e>
                    <m:sub>
                      <m:r>
                        <m:t>в</m:t>
                      </m:r>
                    </m:sub>
                  </m:sSub>
                </m:e>
              </m:rad>
            </m:oMath>
            <w:r w:rsidR="008E36BF">
              <w:t>, м³</w:t>
            </w:r>
            <w:r w:rsidR="008E36BF" w:rsidRPr="008E36BF">
              <w:t>/</w:t>
            </w:r>
            <w:r w:rsidR="008E36BF">
              <w:t>сек</w:t>
            </w:r>
          </w:p>
        </w:tc>
        <w:tc>
          <w:tcPr>
            <w:tcW w:w="282" w:type="dxa"/>
          </w:tcPr>
          <w:p w14:paraId="6BF0BBF2" w14:textId="590C2E18" w:rsidR="008E36BF" w:rsidRPr="008E36BF" w:rsidRDefault="008E36BF" w:rsidP="000B3BF7">
            <w:pPr>
              <w:pStyle w:val="aff7"/>
              <w:cnfStyle w:val="100000000000" w:firstRow="1" w:lastRow="0" w:firstColumn="0" w:lastColumn="0" w:oddVBand="0" w:evenVBand="0" w:oddHBand="0" w:evenHBand="0" w:firstRowFirstColumn="0" w:firstRowLastColumn="0" w:lastRowFirstColumn="0" w:lastRowLastColumn="0"/>
            </w:pPr>
          </w:p>
        </w:tc>
      </w:tr>
    </w:tbl>
    <w:p w14:paraId="50CB4A70" w14:textId="403EA4CD" w:rsidR="00F12D7E" w:rsidRDefault="008E36BF" w:rsidP="009D521B">
      <w:pPr>
        <w:pStyle w:val="a5"/>
      </w:pPr>
      <w:r w:rsidRPr="008E36BF">
        <w:t>в которой в зависимости от рода взрывных работ принимают:</w:t>
      </w:r>
    </w:p>
    <w:p w14:paraId="19A27904" w14:textId="33AF5767" w:rsidR="00F12D7E" w:rsidRDefault="008E36BF" w:rsidP="008E36BF">
      <w:pPr>
        <w:pStyle w:val="a1"/>
      </w:pPr>
      <w:r w:rsidRPr="008E36BF">
        <w:t>при подсечке массива — время t проветривания 30 мин., включая в загазированный объ</w:t>
      </w:r>
      <w:r>
        <w:t>ё</w:t>
      </w:r>
      <w:r w:rsidRPr="008E36BF">
        <w:t>м все выработки до поверхности;</w:t>
      </w:r>
    </w:p>
    <w:p w14:paraId="48AA83F8" w14:textId="248767AC" w:rsidR="000B1892" w:rsidRDefault="000B1892" w:rsidP="008E36BF">
      <w:pPr>
        <w:pStyle w:val="a1"/>
      </w:pPr>
      <w:r w:rsidRPr="000B1892">
        <w:t>при выпуске руды и дробления негабарита — время проветривания 5 мин. и загазированный объ</w:t>
      </w:r>
      <w:r>
        <w:t>ё</w:t>
      </w:r>
      <w:r w:rsidRPr="000B1892">
        <w:t>м — только орт скреперования от лебедки до сборной вентиляционной сбойки.</w:t>
      </w:r>
    </w:p>
    <w:p w14:paraId="4341787C" w14:textId="158FB546" w:rsidR="00F12D7E" w:rsidRDefault="000B1892" w:rsidP="009D521B">
      <w:pPr>
        <w:pStyle w:val="a5"/>
      </w:pPr>
      <w:r w:rsidRPr="000B1892">
        <w:t>Подсчитанное количество воздуха проверяется по пылевому фактору (</w:t>
      </w:r>
      <w:r>
        <w:t>!</w:t>
      </w:r>
      <w:r w:rsidRPr="000B1892">
        <w:t>см. стр. 566)</w:t>
      </w:r>
      <w:r>
        <w:t>.</w:t>
      </w:r>
    </w:p>
    <w:p w14:paraId="4E850643" w14:textId="04FF1D5C" w:rsidR="00F12D7E" w:rsidRDefault="00175012" w:rsidP="000974EA">
      <w:pPr>
        <w:pStyle w:val="40"/>
      </w:pPr>
      <w:bookmarkStart w:id="523" w:name="_Toc229564960"/>
      <w:r w:rsidRPr="00175012">
        <w:t>Проветривание блоков при системе этажного принудительного обрушения</w:t>
      </w:r>
      <w:bookmarkEnd w:id="523"/>
    </w:p>
    <w:p w14:paraId="2F1C14E0" w14:textId="55B12DA7" w:rsidR="00F12D7E" w:rsidRDefault="00175012" w:rsidP="009D521B">
      <w:pPr>
        <w:pStyle w:val="a5"/>
      </w:pPr>
      <w:r w:rsidRPr="00175012">
        <w:t>С. И. Луговский дает следующую формулу:</w:t>
      </w:r>
    </w:p>
    <w:tbl>
      <w:tblPr>
        <w:tblStyle w:val="51"/>
        <w:tblW w:w="0" w:type="auto"/>
        <w:tblLook w:val="04A0" w:firstRow="1" w:lastRow="0" w:firstColumn="1" w:lastColumn="0" w:noHBand="0" w:noVBand="1"/>
      </w:tblPr>
      <w:tblGrid>
        <w:gridCol w:w="282"/>
        <w:gridCol w:w="5321"/>
        <w:gridCol w:w="416"/>
      </w:tblGrid>
      <w:tr w:rsidR="00175012" w14:paraId="7AA56485" w14:textId="77777777" w:rsidTr="001750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2" w:type="dxa"/>
          </w:tcPr>
          <w:p w14:paraId="194007DD" w14:textId="77777777" w:rsidR="00175012" w:rsidRDefault="00175012" w:rsidP="000B3BF7">
            <w:pPr>
              <w:pStyle w:val="aff7"/>
            </w:pPr>
          </w:p>
        </w:tc>
        <w:tc>
          <w:tcPr>
            <w:tcW w:w="5321" w:type="dxa"/>
          </w:tcPr>
          <w:p w14:paraId="487A787C" w14:textId="4B11397D" w:rsidR="00175012" w:rsidRPr="00175012" w:rsidRDefault="00175012" w:rsidP="000B3BF7">
            <w:pPr>
              <w:pStyle w:val="aff7"/>
              <w:cnfStyle w:val="100000000000" w:firstRow="1" w:lastRow="0" w:firstColumn="0" w:lastColumn="0" w:oddVBand="0" w:evenVBand="0" w:oddHBand="0" w:evenHBand="0" w:firstRowFirstColumn="0" w:firstRowLastColumn="0" w:lastRowFirstColumn="0" w:lastRowLastColumn="0"/>
              <w:rPr>
                <w:lang w:val="en-US"/>
              </w:rPr>
            </w:pPr>
            <m:oMathPara>
              <m:oMath>
                <m:r>
                  <w:rPr>
                    <w:lang w:val="en-US"/>
                  </w:rPr>
                  <m:t>Q</m:t>
                </m:r>
                <m:r>
                  <m:t>=</m:t>
                </m:r>
                <m:f>
                  <m:fPr>
                    <m:ctrlPr>
                      <w:rPr>
                        <w:lang w:val="en-US"/>
                      </w:rPr>
                    </m:ctrlPr>
                  </m:fPr>
                  <m:num>
                    <m:r>
                      <w:rPr>
                        <w:lang w:val="en-US"/>
                      </w:rPr>
                      <m:t>50</m:t>
                    </m:r>
                  </m:num>
                  <m:den/>
                </m:f>
                <m:rad>
                  <m:radPr>
                    <m:degHide m:val="1"/>
                    <m:ctrlPr>
                      <w:rPr>
                        <w:lang w:val="en-US"/>
                      </w:rPr>
                    </m:ctrlPr>
                  </m:radPr>
                  <m:deg/>
                  <m:e>
                    <m:sSub>
                      <m:sSubPr>
                        <m:ctrlPr>
                          <w:rPr>
                            <w:lang w:val="en-US"/>
                          </w:rPr>
                        </m:ctrlPr>
                      </m:sSubPr>
                      <m:e>
                        <m:r>
                          <w:rPr>
                            <w:lang w:val="en-US"/>
                          </w:rPr>
                          <m:t>A</m:t>
                        </m:r>
                      </m:e>
                      <m:sub>
                        <m:r>
                          <m:t>у</m:t>
                        </m:r>
                      </m:sub>
                    </m:sSub>
                    <m:r>
                      <m:t>×</m:t>
                    </m:r>
                    <m:sSub>
                      <m:sSubPr>
                        <m:ctrlPr>
                          <w:rPr>
                            <w:lang w:val="en-US"/>
                          </w:rPr>
                        </m:ctrlPr>
                      </m:sSubPr>
                      <m:e>
                        <m:r>
                          <w:rPr>
                            <w:lang w:val="en-US"/>
                          </w:rPr>
                          <m:t>V</m:t>
                        </m:r>
                      </m:e>
                      <m:sub>
                        <m:r>
                          <m:t>з</m:t>
                        </m:r>
                      </m:sub>
                    </m:sSub>
                  </m:e>
                </m:rad>
              </m:oMath>
            </m:oMathPara>
          </w:p>
        </w:tc>
        <w:tc>
          <w:tcPr>
            <w:tcW w:w="349" w:type="dxa"/>
          </w:tcPr>
          <w:p w14:paraId="1D6D06AA" w14:textId="057E3718" w:rsidR="00175012" w:rsidRPr="008E36BF" w:rsidRDefault="00175012" w:rsidP="000B3BF7">
            <w:pPr>
              <w:pStyle w:val="aff7"/>
              <w:cnfStyle w:val="100000000000" w:firstRow="1" w:lastRow="0" w:firstColumn="0" w:lastColumn="0" w:oddVBand="0" w:evenVBand="0" w:oddHBand="0" w:evenHBand="0" w:firstRowFirstColumn="0" w:firstRowLastColumn="0" w:lastRowFirstColumn="0" w:lastRowLastColumn="0"/>
            </w:pPr>
            <w:r>
              <w:t>()</w:t>
            </w:r>
          </w:p>
        </w:tc>
      </w:tr>
    </w:tbl>
    <w:p w14:paraId="7F59688B" w14:textId="1E4A2942" w:rsidR="00F12D7E" w:rsidRPr="00175012" w:rsidRDefault="00175012" w:rsidP="009D521B">
      <w:pPr>
        <w:pStyle w:val="a5"/>
      </w:pPr>
      <w:r w:rsidRPr="00175012">
        <w:t xml:space="preserve">где </w:t>
      </w:r>
      <w:r>
        <w:rPr>
          <w:lang w:val="en-US"/>
        </w:rPr>
        <w:t>A</w:t>
      </w:r>
      <w:r w:rsidRPr="00175012">
        <w:rPr>
          <w:vertAlign w:val="subscript"/>
        </w:rPr>
        <w:t>у</w:t>
      </w:r>
      <w:r w:rsidRPr="00175012">
        <w:t xml:space="preserve"> — условный заряд, равный iA; значение i можно принимать равным: для блоков с одной верхней поверхностью контакта — 0,157, то же, с верхней и одной боковой поверхностью — 0,125 и с верхней и 2—3 боковыми поверхностями — 0,115;</w:t>
      </w:r>
    </w:p>
    <w:p w14:paraId="0FCDD444" w14:textId="0862C1DF" w:rsidR="00F12D7E" w:rsidRDefault="00175012" w:rsidP="009D521B">
      <w:pPr>
        <w:pStyle w:val="a5"/>
      </w:pPr>
      <w:r w:rsidRPr="00175012">
        <w:t>V</w:t>
      </w:r>
      <w:r>
        <w:t>з</w:t>
      </w:r>
      <w:r w:rsidRPr="00175012">
        <w:t xml:space="preserve"> — объ</w:t>
      </w:r>
      <w:r>
        <w:t>ё</w:t>
      </w:r>
      <w:r w:rsidRPr="00175012">
        <w:t xml:space="preserve">м загазированных выработок, равный </w:t>
      </w:r>
      <w:r>
        <w:rPr>
          <w:lang w:val="en-US"/>
        </w:rPr>
        <w:t>V</w:t>
      </w:r>
      <w:r w:rsidRPr="00175012">
        <w:rPr>
          <w:vertAlign w:val="subscript"/>
        </w:rPr>
        <w:t>исх</w:t>
      </w:r>
      <w:r w:rsidRPr="00175012">
        <w:t>+Ф</w:t>
      </w:r>
      <w:r w:rsidRPr="00175012">
        <w:rPr>
          <w:vertAlign w:val="subscript"/>
        </w:rPr>
        <w:t>с</w:t>
      </w:r>
      <w:r w:rsidRPr="00175012">
        <w:t>, где V</w:t>
      </w:r>
      <w:r w:rsidRPr="00175012">
        <w:rPr>
          <w:vertAlign w:val="subscript"/>
        </w:rPr>
        <w:t>исх</w:t>
      </w:r>
      <w:r w:rsidRPr="00175012">
        <w:t xml:space="preserve"> — объ</w:t>
      </w:r>
      <w:r>
        <w:t>ё</w:t>
      </w:r>
      <w:r w:rsidRPr="00175012">
        <w:t>м газов в сторону исходящей струиэ воздуха и Ф</w:t>
      </w:r>
      <w:r w:rsidRPr="00175012">
        <w:rPr>
          <w:vertAlign w:val="subscript"/>
        </w:rPr>
        <w:t>с</w:t>
      </w:r>
      <w:r w:rsidRPr="00175012">
        <w:t xml:space="preserve"> — суммарное газовыделение, равное А</w:t>
      </w:r>
      <w:r w:rsidRPr="00175012">
        <w:rPr>
          <w:vertAlign w:val="subscript"/>
        </w:rPr>
        <w:t>у</w:t>
      </w:r>
      <w:r>
        <w:rPr>
          <w:lang w:val="en-US"/>
        </w:rPr>
        <w:t>b</w:t>
      </w:r>
      <w:r w:rsidRPr="00175012">
        <w:rPr>
          <w:vertAlign w:val="subscript"/>
        </w:rPr>
        <w:t>а</w:t>
      </w:r>
    </w:p>
    <w:p w14:paraId="6566FB55" w14:textId="09D5E639" w:rsidR="00F12D7E" w:rsidRPr="0043035E" w:rsidRDefault="0043035E" w:rsidP="000974EA">
      <w:pPr>
        <w:pStyle w:val="40"/>
      </w:pPr>
      <w:bookmarkStart w:id="524" w:name="_Toc229564961"/>
      <w:r w:rsidRPr="0043035E">
        <w:t>Особенности проветриваний колчеданных шахт</w:t>
      </w:r>
      <w:bookmarkEnd w:id="524"/>
    </w:p>
    <w:p w14:paraId="2EEC9B73" w14:textId="48BC5375" w:rsidR="00F12D7E" w:rsidRDefault="0043035E" w:rsidP="009D521B">
      <w:pPr>
        <w:pStyle w:val="a5"/>
      </w:pPr>
      <w:r w:rsidRPr="0043035E">
        <w:t>При производстве взрывных работ на колчеданных шахтах в состав взрывных газов входит, как известно, сернистый газ; колчеданные руды обладают склонностью к самовозгоранию. Эти две особенности заставляют при проветривании колчеданных шахт иметь в виду следующее:</w:t>
      </w:r>
    </w:p>
    <w:p w14:paraId="15FD833D" w14:textId="0D56AC1E" w:rsidR="00F12D7E" w:rsidRPr="0043035E" w:rsidRDefault="0043035E">
      <w:pPr>
        <w:pStyle w:val="a0"/>
        <w:numPr>
          <w:ilvl w:val="0"/>
          <w:numId w:val="102"/>
        </w:numPr>
      </w:pPr>
      <w:r w:rsidRPr="0043035E">
        <w:t xml:space="preserve">Поскольку сернистый газ в 2,2 раза тяжелее воздуха, он имеет склонность после взрывных работ скапливаться на почве камер, откуда удаление его вентиляционной струей происходит медленно, чем затягивается время проветривания; было предложено [!42] подавать в месте накапливания сернистого газа </w:t>
      </w:r>
      <w:r w:rsidRPr="0043035E">
        <w:lastRenderedPageBreak/>
        <w:t>силами ВГСЧ струю сжатого воздуха (с нижнего подэтажа), что способствует энергичному перемешиванию газов и воздуха и быстрейшему удалению газов из камеры; способ был проверен на уральских медноколчеданных шахтах и дал положительный результат.</w:t>
      </w:r>
    </w:p>
    <w:p w14:paraId="467C39CF" w14:textId="12A9ECF3" w:rsidR="0043035E" w:rsidRDefault="0043035E">
      <w:pPr>
        <w:pStyle w:val="a0"/>
        <w:numPr>
          <w:ilvl w:val="0"/>
          <w:numId w:val="102"/>
        </w:numPr>
      </w:pPr>
      <w:r w:rsidRPr="0043035E">
        <w:t>Самонагревание колчеданных руд приводит к тому, что температура воздуха в так называемых «разогретых» участках достигает и даже превышает норму (26°). Для уменьшения этой температуры помимо противопожарных профилактических мероприятий рекомендуется применение следующих мер [!43]:</w:t>
      </w:r>
    </w:p>
    <w:p w14:paraId="5D257957" w14:textId="668CDBB6" w:rsidR="00F12D7E" w:rsidRPr="0043035E" w:rsidRDefault="0043035E" w:rsidP="0043035E">
      <w:pPr>
        <w:pStyle w:val="a1"/>
      </w:pPr>
      <w:r w:rsidRPr="0043035E">
        <w:t>обеспечение рабочих мест достаточным количеством воздуха путем установки в надлежащих местах забойных вентиляторов, работающих, как правило, через перемычку, а в отдельных случаях и без перемычки, по типу вентиляторов толкачей (!см. гл. X II);</w:t>
      </w:r>
    </w:p>
    <w:p w14:paraId="5740A0AC" w14:textId="3FB0B8CD" w:rsidR="0043035E" w:rsidRPr="0043035E" w:rsidRDefault="0043035E" w:rsidP="0043035E">
      <w:pPr>
        <w:pStyle w:val="a1"/>
      </w:pPr>
      <w:r w:rsidRPr="0043035E">
        <w:t>сокращение путей движения воздуха по выработкам с разогретыми стенками; исключение круговой циркуляции воздуха;</w:t>
      </w:r>
    </w:p>
    <w:p w14:paraId="58267E54" w14:textId="102AD847" w:rsidR="0043035E" w:rsidRPr="0043035E" w:rsidRDefault="0043035E" w:rsidP="0043035E">
      <w:pPr>
        <w:pStyle w:val="a1"/>
      </w:pPr>
      <w:r w:rsidRPr="0043035E">
        <w:t>деятельная борьба с утечками воздуха в пределах блока;</w:t>
      </w:r>
    </w:p>
    <w:p w14:paraId="68024444" w14:textId="2444B3DD" w:rsidR="0043035E" w:rsidRPr="0043035E" w:rsidRDefault="0043035E" w:rsidP="0043035E">
      <w:pPr>
        <w:pStyle w:val="a1"/>
      </w:pPr>
      <w:r w:rsidRPr="0043035E">
        <w:t>возможно меньшее расстояние конца вентиляционных труб от забоя — нормальное 4—5 м и не более 6,5 м (во избежание повреждений металлических трубопроводов последние 3—5 м должны быть изготовлены из прорезиненной ткани);</w:t>
      </w:r>
    </w:p>
    <w:p w14:paraId="60560F79" w14:textId="586ECE6E" w:rsidR="0043035E" w:rsidRDefault="0043035E" w:rsidP="0043035E">
      <w:pPr>
        <w:pStyle w:val="a1"/>
      </w:pPr>
      <w:r w:rsidRPr="0043035E">
        <w:t>вентиляторы должны работать на нагнетание.</w:t>
      </w:r>
    </w:p>
    <w:p w14:paraId="5F9677F9" w14:textId="6AEDCC82" w:rsidR="00F12D7E" w:rsidRDefault="0043035E" w:rsidP="009D521B">
      <w:pPr>
        <w:pStyle w:val="a5"/>
      </w:pPr>
      <w:r w:rsidRPr="0043035E">
        <w:t>Для выявления мест интенсивного нагревания воздуха целесообразно проводить температурные съ</w:t>
      </w:r>
      <w:r>
        <w:t>ё</w:t>
      </w:r>
      <w:r w:rsidRPr="0043035E">
        <w:t>мки.</w:t>
      </w:r>
    </w:p>
    <w:p w14:paraId="5B01D7FB" w14:textId="7C8C0562" w:rsidR="00F12D7E" w:rsidRDefault="00562793" w:rsidP="000974EA">
      <w:pPr>
        <w:pStyle w:val="40"/>
      </w:pPr>
      <w:bookmarkStart w:id="525" w:name="_Toc229564962"/>
      <w:r w:rsidRPr="00562793">
        <w:t>Проветривание при ликвидации потолочины</w:t>
      </w:r>
      <w:bookmarkEnd w:id="525"/>
    </w:p>
    <w:p w14:paraId="35396AD5" w14:textId="35B02A60" w:rsidR="00F12D7E" w:rsidRDefault="00562793" w:rsidP="009D521B">
      <w:pPr>
        <w:pStyle w:val="a5"/>
      </w:pPr>
      <w:r w:rsidRPr="00562793">
        <w:t>Смотря по мощности и характеру вышележащих пород, взрывные газы могут в большей или меньшей степени прорываться на поверхность (чем облегчается последующее проветривание) и просачиваться в выработки шахты. Г. В. Малахов (НИГРИ) считает, что газы после взрыва проникают в обрушенные породы на 40—60 м. В зависимости от способа проветривания газы будут постепенно отсасываться из обрушенной камеры (при всасывающем способе) или оттесняться в обрушенные породы (при нагнетательном способе).</w:t>
      </w:r>
    </w:p>
    <w:p w14:paraId="6C0D9A41" w14:textId="31C783E2" w:rsidR="00F12D7E" w:rsidRDefault="00562793" w:rsidP="009D521B">
      <w:pPr>
        <w:pStyle w:val="a5"/>
      </w:pPr>
      <w:r w:rsidRPr="00562793">
        <w:t xml:space="preserve">Подсчет количества воздуха можно производить по формуле </w:t>
      </w:r>
      <w:r>
        <w:t>!</w:t>
      </w:r>
      <w:r w:rsidRPr="00562793">
        <w:t>(226).</w:t>
      </w:r>
    </w:p>
    <w:p w14:paraId="1741D4AE" w14:textId="483A14F9" w:rsidR="00F12D7E" w:rsidRDefault="00562793" w:rsidP="009D521B">
      <w:pPr>
        <w:pStyle w:val="a5"/>
      </w:pPr>
      <w:r w:rsidRPr="00562793">
        <w:lastRenderedPageBreak/>
        <w:t>Условный заряд А</w:t>
      </w:r>
      <w:r w:rsidRPr="00562793">
        <w:rPr>
          <w:vertAlign w:val="subscript"/>
        </w:rPr>
        <w:t>у</w:t>
      </w:r>
      <w:r w:rsidRPr="00562793">
        <w:t xml:space="preserve"> равен iA, где А — фактически взорванный заряд, кг; что касается </w:t>
      </w:r>
      <w:r w:rsidR="00891D39">
        <w:rPr>
          <w:lang w:val="en-US"/>
        </w:rPr>
        <w:t>i</w:t>
      </w:r>
      <w:r w:rsidRPr="00562793">
        <w:t>, то С. И. Луговский рекомендует на основании наблюдений на криворожских рудниках «принимать его равным для пустот, расположенных под наносами или отделенных от них одним-двумя этажами, — 0,095 и для пустот, находящихся под несколькими отработанными этажами, — 0,124».</w:t>
      </w:r>
    </w:p>
    <w:p w14:paraId="425BAD88" w14:textId="4C5EE95C" w:rsidR="00F12D7E" w:rsidRDefault="00891D39" w:rsidP="009D521B">
      <w:pPr>
        <w:pStyle w:val="a5"/>
      </w:pPr>
      <w:r w:rsidRPr="00891D39">
        <w:t>Объ</w:t>
      </w:r>
      <w:r>
        <w:t>ё</w:t>
      </w:r>
      <w:r w:rsidRPr="00891D39">
        <w:t xml:space="preserve">м </w:t>
      </w:r>
      <w:r>
        <w:rPr>
          <w:lang w:val="en-US"/>
        </w:rPr>
        <w:t>V</w:t>
      </w:r>
      <w:r w:rsidRPr="00891D39">
        <w:t>з можно принимать равным сумме объ</w:t>
      </w:r>
      <w:r w:rsidR="001A1C4D">
        <w:t>ё</w:t>
      </w:r>
      <w:r w:rsidRPr="00891D39">
        <w:t>мов выработок от места взрыва до выхода воздуха на поверхность и взрывных газов</w:t>
      </w:r>
    </w:p>
    <w:tbl>
      <w:tblPr>
        <w:tblStyle w:val="51"/>
        <w:tblW w:w="0" w:type="auto"/>
        <w:tblLook w:val="04A0" w:firstRow="1" w:lastRow="0" w:firstColumn="1" w:lastColumn="0" w:noHBand="0" w:noVBand="1"/>
      </w:tblPr>
      <w:tblGrid>
        <w:gridCol w:w="282"/>
        <w:gridCol w:w="5321"/>
        <w:gridCol w:w="416"/>
      </w:tblGrid>
      <w:tr w:rsidR="001A1C4D" w14:paraId="4EA6277C" w14:textId="77777777" w:rsidTr="000B3B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2" w:type="dxa"/>
          </w:tcPr>
          <w:p w14:paraId="0DEB7BF8" w14:textId="77777777" w:rsidR="001A1C4D" w:rsidRDefault="001A1C4D" w:rsidP="000B3BF7">
            <w:pPr>
              <w:pStyle w:val="aff7"/>
            </w:pPr>
          </w:p>
        </w:tc>
        <w:tc>
          <w:tcPr>
            <w:tcW w:w="5321" w:type="dxa"/>
          </w:tcPr>
          <w:p w14:paraId="1DFF9E68" w14:textId="7F3E9539" w:rsidR="001A1C4D" w:rsidRPr="001A1C4D" w:rsidRDefault="00000000" w:rsidP="000B3BF7">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w:rPr>
                        <w:lang w:val="en-US"/>
                      </w:rPr>
                    </m:ctrlPr>
                  </m:sSubPr>
                  <m:e>
                    <m:r>
                      <w:rPr>
                        <w:lang w:val="en-US"/>
                      </w:rPr>
                      <m:t>V</m:t>
                    </m:r>
                  </m:e>
                  <m:sub>
                    <m:r>
                      <m:t>з</m:t>
                    </m:r>
                  </m:sub>
                </m:sSub>
                <m:r>
                  <m:t>=</m:t>
                </m:r>
                <m:sSub>
                  <m:sSubPr>
                    <m:ctrlPr/>
                  </m:sSubPr>
                  <m:e>
                    <m:r>
                      <w:rPr>
                        <w:lang w:val="en-US"/>
                      </w:rPr>
                      <m:t>V</m:t>
                    </m:r>
                  </m:e>
                  <m:sub>
                    <m:r>
                      <m:t>исх</m:t>
                    </m:r>
                  </m:sub>
                </m:sSub>
                <m:r>
                  <m:t>+</m:t>
                </m:r>
                <m:sSub>
                  <m:sSubPr>
                    <m:ctrlPr>
                      <w:rPr>
                        <w:lang w:val="en-US"/>
                      </w:rPr>
                    </m:ctrlPr>
                  </m:sSubPr>
                  <m:e>
                    <m:r>
                      <w:rPr>
                        <w:lang w:val="en-US"/>
                      </w:rPr>
                      <m:t>A</m:t>
                    </m:r>
                  </m:e>
                  <m:sub>
                    <m:r>
                      <w:rPr>
                        <w:lang w:val="en-US"/>
                      </w:rPr>
                      <m:t>y</m:t>
                    </m:r>
                  </m:sub>
                </m:sSub>
                <m:r>
                  <w:rPr>
                    <w:lang w:val="en-US"/>
                  </w:rPr>
                  <m:t>b</m:t>
                </m:r>
              </m:oMath>
            </m:oMathPara>
          </w:p>
        </w:tc>
        <w:tc>
          <w:tcPr>
            <w:tcW w:w="349" w:type="dxa"/>
          </w:tcPr>
          <w:p w14:paraId="726CAFEE" w14:textId="77777777" w:rsidR="001A1C4D" w:rsidRPr="008E36BF" w:rsidRDefault="001A1C4D" w:rsidP="000B3BF7">
            <w:pPr>
              <w:pStyle w:val="aff7"/>
              <w:cnfStyle w:val="100000000000" w:firstRow="1" w:lastRow="0" w:firstColumn="0" w:lastColumn="0" w:oddVBand="0" w:evenVBand="0" w:oddHBand="0" w:evenHBand="0" w:firstRowFirstColumn="0" w:firstRowLastColumn="0" w:lastRowFirstColumn="0" w:lastRowLastColumn="0"/>
            </w:pPr>
            <w:r>
              <w:t>()</w:t>
            </w:r>
          </w:p>
        </w:tc>
      </w:tr>
    </w:tbl>
    <w:p w14:paraId="40456A91" w14:textId="58042348" w:rsidR="00F12D7E" w:rsidRDefault="003836B1" w:rsidP="009D521B">
      <w:pPr>
        <w:pStyle w:val="a5"/>
      </w:pPr>
      <w:r w:rsidRPr="003836B1">
        <w:t xml:space="preserve">где </w:t>
      </w:r>
      <w:r>
        <w:rPr>
          <w:lang w:val="en-US"/>
        </w:rPr>
        <w:t>b</w:t>
      </w:r>
      <w:r w:rsidRPr="003836B1">
        <w:t xml:space="preserve"> — суммарное газовыделение 1 кг ВВ (для аммонитов 0,9 м</w:t>
      </w:r>
      <w:r>
        <w:t>³</w:t>
      </w:r>
      <w:r w:rsidRPr="003836B1">
        <w:t>/кг)</w:t>
      </w:r>
      <w:r>
        <w:t>.</w:t>
      </w:r>
    </w:p>
    <w:p w14:paraId="1F1D1AB2" w14:textId="7D73A2EC" w:rsidR="00F12D7E" w:rsidRDefault="008334A5" w:rsidP="009D521B">
      <w:pPr>
        <w:pStyle w:val="a5"/>
      </w:pPr>
      <w:r w:rsidRPr="008334A5">
        <w:t>Сравнение расчетного времени проветривания с фактическим показало достаточно хорошее их совпадение.</w:t>
      </w:r>
    </w:p>
    <w:p w14:paraId="2254ED9D" w14:textId="3B2E7DD0" w:rsidR="00F12D7E" w:rsidRDefault="008334A5" w:rsidP="009D521B">
      <w:pPr>
        <w:pStyle w:val="a5"/>
      </w:pPr>
      <w:r w:rsidRPr="008334A5">
        <w:t>Перед производством массового взрыва необходимо:</w:t>
      </w:r>
    </w:p>
    <w:p w14:paraId="5310D450" w14:textId="2A52842D" w:rsidR="00F12D7E" w:rsidRPr="008334A5" w:rsidRDefault="008334A5" w:rsidP="008334A5">
      <w:pPr>
        <w:pStyle w:val="a1"/>
      </w:pPr>
      <w:r w:rsidRPr="008334A5">
        <w:t>остановить все вентиляторы;</w:t>
      </w:r>
    </w:p>
    <w:p w14:paraId="01DF9796" w14:textId="6310CB79" w:rsidR="008334A5" w:rsidRPr="008334A5" w:rsidRDefault="008334A5" w:rsidP="008334A5">
      <w:pPr>
        <w:pStyle w:val="a1"/>
      </w:pPr>
      <w:r w:rsidRPr="008334A5">
        <w:t>открыть двери во всех перемычках;</w:t>
      </w:r>
    </w:p>
    <w:p w14:paraId="34B3C004" w14:textId="3AFF5EBF" w:rsidR="008334A5" w:rsidRPr="0038784F" w:rsidRDefault="008334A5" w:rsidP="008334A5">
      <w:pPr>
        <w:pStyle w:val="a1"/>
      </w:pPr>
      <w:r w:rsidRPr="008334A5">
        <w:t>отгородить участок, где производится взрыв решетчатыми перемычками (например, из. шпал) для тушения взрывной волны;</w:t>
      </w:r>
    </w:p>
    <w:p w14:paraId="7F880C99" w14:textId="616CC8AD" w:rsidR="0038784F" w:rsidRDefault="0038784F" w:rsidP="008334A5">
      <w:pPr>
        <w:pStyle w:val="a1"/>
      </w:pPr>
      <w:r w:rsidRPr="0038784F">
        <w:t>рекомендуется провести необходимые мероприятия .для усиленного проветривания взрывного участка после взрыва.</w:t>
      </w:r>
    </w:p>
    <w:p w14:paraId="73F89E7C" w14:textId="6586AD46" w:rsidR="00F12D7E" w:rsidRDefault="0038784F" w:rsidP="009D521B">
      <w:pPr>
        <w:pStyle w:val="a5"/>
      </w:pPr>
      <w:r w:rsidRPr="0038784F">
        <w:t>На мед</w:t>
      </w:r>
      <w:r>
        <w:t>н</w:t>
      </w:r>
      <w:r w:rsidRPr="0038784F">
        <w:t>околчеда</w:t>
      </w:r>
      <w:r>
        <w:t>нн</w:t>
      </w:r>
      <w:r w:rsidRPr="0038784F">
        <w:t>ых месторождениях во избежание взрыва сульфидной пыли (</w:t>
      </w:r>
      <w:r>
        <w:t>!</w:t>
      </w:r>
      <w:r w:rsidRPr="0038784F">
        <w:t>см. ч. 1) рекомендуется, кроме того:</w:t>
      </w:r>
    </w:p>
    <w:p w14:paraId="1F237F0E" w14:textId="34C064A9" w:rsidR="00F12D7E" w:rsidRDefault="0038784F" w:rsidP="0038784F">
      <w:pPr>
        <w:pStyle w:val="a1"/>
      </w:pPr>
      <w:r w:rsidRPr="0038784F">
        <w:t>смыть при помощи брандспойта пыль со стенок прилегающих выработок, отбитой руды и, насколько возможно, со стен камеры;</w:t>
      </w:r>
    </w:p>
    <w:p w14:paraId="75AC6624" w14:textId="00E85B2C" w:rsidR="0038784F" w:rsidRDefault="0038784F" w:rsidP="0038784F">
      <w:pPr>
        <w:pStyle w:val="a1"/>
      </w:pPr>
      <w:r w:rsidRPr="0038784F">
        <w:t>установить в прилегающих выработках оросители, включив их в работу за 2 часа до взрыва;</w:t>
      </w:r>
    </w:p>
    <w:p w14:paraId="620CB131" w14:textId="25E72373" w:rsidR="0038784F" w:rsidRDefault="0038784F" w:rsidP="0038784F">
      <w:pPr>
        <w:pStyle w:val="a1"/>
      </w:pPr>
      <w:r w:rsidRPr="0038784F">
        <w:t>обеспечить подачу воды к взрывному участку.</w:t>
      </w:r>
    </w:p>
    <w:p w14:paraId="0DEFF082" w14:textId="03C1AD06" w:rsidR="00F12D7E" w:rsidRDefault="0038784F" w:rsidP="000974EA">
      <w:pPr>
        <w:pStyle w:val="40"/>
      </w:pPr>
      <w:bookmarkStart w:id="526" w:name="_Toc229564963"/>
      <w:r w:rsidRPr="0038784F">
        <w:t>Подсчет количества воздуха по пыли</w:t>
      </w:r>
      <w:bookmarkEnd w:id="526"/>
    </w:p>
    <w:p w14:paraId="645978E0" w14:textId="61C48010" w:rsidR="00F12D7E" w:rsidRDefault="005C6DC8" w:rsidP="009D521B">
      <w:pPr>
        <w:pStyle w:val="a5"/>
      </w:pPr>
      <w:r w:rsidRPr="005C6DC8">
        <w:t>Правилами безопасности предписывается (</w:t>
      </w:r>
      <w:r>
        <w:t>!</w:t>
      </w:r>
      <w:r w:rsidRPr="005C6DC8">
        <w:t>§ 118 ЕПБ при разработке рудных и россыпных месторождений) рассчитывать количество воздуха «по пыли» («по запыленности»), однако, не указано, как это количество подсчитывать. Не</w:t>
      </w:r>
      <w:r w:rsidRPr="005C6DC8">
        <w:lastRenderedPageBreak/>
        <w:t>смотря на то, что за последние годы было выполнено не мало исследований пылевентиляционного режима шахт, общепринятого способа подсчета воздуха по пылевому фактору не имеется.</w:t>
      </w:r>
    </w:p>
    <w:p w14:paraId="43D84B08" w14:textId="51BBD1A6" w:rsidR="00F12D7E" w:rsidRDefault="00A90175" w:rsidP="009D521B">
      <w:pPr>
        <w:pStyle w:val="a5"/>
      </w:pPr>
      <w:r w:rsidRPr="00A90175">
        <w:t>Проветривание пыльных выработок — необходимый фактор в борьбе с пылью. Но, как показали исследования, эффективным оно, может быть, лишь при определенных условиях, несоблюдение которых может перевести проветривание из фактора положительного, способствующего снижению запыленности рудничной атмосферы, в фактор отрицательный, способствующий увеличению е</w:t>
      </w:r>
      <w:r>
        <w:t>ё</w:t>
      </w:r>
      <w:r w:rsidRPr="00A90175">
        <w:t>.</w:t>
      </w:r>
    </w:p>
    <w:p w14:paraId="70ECB126" w14:textId="560381C0" w:rsidR="00F12D7E" w:rsidRDefault="00A90175" w:rsidP="009D521B">
      <w:pPr>
        <w:pStyle w:val="a5"/>
      </w:pPr>
      <w:r w:rsidRPr="00A90175">
        <w:t>Это объясняется тем, что при усиленном проветривании горных выработок, характеризующимся значительными скоростями движения воздуха, начинается сдувание пыли, ранее осевшей на поверхности стенок и кровли.</w:t>
      </w:r>
    </w:p>
    <w:p w14:paraId="2AD6CECB" w14:textId="71F83396" w:rsidR="00F12D7E" w:rsidRDefault="00A90175" w:rsidP="009D521B">
      <w:pPr>
        <w:pStyle w:val="a5"/>
      </w:pPr>
      <w:r w:rsidRPr="00A90175">
        <w:t>Вследствие этого необходимое количество, подсчитанное на снижение пыли в выработке до установленных норм, как и для газа, должны проверяться на скорость перемещения воздуха по выработке.</w:t>
      </w:r>
    </w:p>
    <w:p w14:paraId="4F13CF78" w14:textId="672AAD3C" w:rsidR="00F12D7E" w:rsidRDefault="00F54C84" w:rsidP="009D521B">
      <w:pPr>
        <w:pStyle w:val="a5"/>
      </w:pPr>
      <w:r w:rsidRPr="00F54C84">
        <w:t>В отношении газов проверка на скорость проста, так как она ограничивается условием обеспечения турбулентности вентиляционного потока, для чего в условиях шахтных выработок обычно достаточны скорости порядка одной-двух десятых метра в секунду.</w:t>
      </w:r>
    </w:p>
    <w:p w14:paraId="2F77C5B2" w14:textId="32A0D9DD" w:rsidR="00F12D7E" w:rsidRDefault="00F54C84" w:rsidP="009D521B">
      <w:pPr>
        <w:pStyle w:val="a5"/>
      </w:pPr>
      <w:r w:rsidRPr="00F54C84">
        <w:t>Для пылесодержащих потоков воздуха установление норм эффективных, а тем более оптимальных скоростей затруднено тем, что они находятся в зависимости от многих факторов (интенсивность пылевыделения, дисперсность пыли, удельный вес и т. п.), а в особенности от того, ведутся ли работы с орошением или без орошения.</w:t>
      </w:r>
    </w:p>
    <w:p w14:paraId="031C9E91" w14:textId="1F1D9DB6" w:rsidR="00F12D7E" w:rsidRDefault="00F54C84" w:rsidP="009D521B">
      <w:pPr>
        <w:pStyle w:val="a5"/>
      </w:pPr>
      <w:r w:rsidRPr="00F54C84">
        <w:t>Вследствие этого рассматриваемые скорости колеблются в различных случаях от десятых долей метра до метров в секунду и, вообще говоря, могут быть надежно установлены в каждом случае лишь на основе предварительных опытов. Так, например, многочисленные наблюдения на рудниках Казахстана [</w:t>
      </w:r>
      <w:r>
        <w:t>!</w:t>
      </w:r>
      <w:r w:rsidRPr="00F54C84">
        <w:t>44], Криворожского бассейна и Урала [</w:t>
      </w:r>
      <w:r>
        <w:t>!</w:t>
      </w:r>
      <w:r w:rsidRPr="00F54C84">
        <w:t xml:space="preserve">45] показали, что при проведении горизонтальных выработок проветривание эффективно лишь при скоростях движения воздуха, изменяющихся в зависимости от интенсивности пылеобразования от 0,2 до 0,7—0,9 м/сек. Для лавообразных выработок угольных шахт наибольшее снижение запыленности по данным МГИ наблюдается при скорости движения воздуха около </w:t>
      </w:r>
      <w:r w:rsidRPr="00F54C84">
        <w:lastRenderedPageBreak/>
        <w:t>2 м/сек. При увеличении скорости до 4 м/сек запыленность резко возрастает за счет сдувания пыли с поверхности стенок и кровли лавы.</w:t>
      </w:r>
    </w:p>
    <w:p w14:paraId="0440ADCA" w14:textId="52BAAB7B" w:rsidR="00F12D7E" w:rsidRDefault="00B93D02" w:rsidP="009D521B">
      <w:pPr>
        <w:pStyle w:val="a5"/>
      </w:pPr>
      <w:r w:rsidRPr="00B93D02">
        <w:t>Следует иметь в виду, что при сильном пылеобразовании эффективность проветривания может быть недостаточной, в этом случае необходимо, как и вообще при борьбе с пылью, применение комплекса противопылевых мер и в особенности обильного орошения поверхности стенок, кровли выработки и отбитого полезного ископаемого, а также принудительного нагнетания воды в забой.</w:t>
      </w:r>
    </w:p>
    <w:p w14:paraId="04CCEE94" w14:textId="31C47A32" w:rsidR="00F12D7E" w:rsidRDefault="00B93D02" w:rsidP="009D521B">
      <w:pPr>
        <w:pStyle w:val="a5"/>
      </w:pPr>
      <w:r w:rsidRPr="00B93D02">
        <w:t>Расчет количества воздуха, необходимого для проветривания пыльных выработок, может производиться по формулам, выведенным [</w:t>
      </w:r>
      <w:r>
        <w:t>!</w:t>
      </w:r>
      <w:r w:rsidRPr="00B93D02">
        <w:t>46] на основании теоретических и экспериментальных исследований (</w:t>
      </w:r>
      <w:r>
        <w:t>!</w:t>
      </w:r>
      <w:r w:rsidRPr="00B93D02">
        <w:t>табл. 51).</w:t>
      </w:r>
    </w:p>
    <w:p w14:paraId="48A7A178" w14:textId="73A89CC9" w:rsidR="00F12D7E" w:rsidRDefault="00B93D02" w:rsidP="000974EA">
      <w:pPr>
        <w:pStyle w:val="40"/>
      </w:pPr>
      <w:bookmarkStart w:id="527" w:name="_Toc229564964"/>
      <w:r w:rsidRPr="00B93D02">
        <w:t>Способы подсчета количества воздуха по пылевому фактору</w:t>
      </w:r>
      <w:bookmarkEnd w:id="527"/>
    </w:p>
    <w:p w14:paraId="751301DF" w14:textId="32541245" w:rsidR="00F12D7E" w:rsidRDefault="00B93D02" w:rsidP="009D521B">
      <w:pPr>
        <w:pStyle w:val="a5"/>
      </w:pPr>
      <w:r w:rsidRPr="00B93D02">
        <w:t>Поскольку местами пылеобразования преимущественно являются забои очистных и подготовительных выработок, где пыль в воздухе образуется в основном при буровзрывных и погрузочных работах, подсчет количества воздуха по пылевому фактору для шахты в целом можно производить, суммируя количество воздуха, потребное для проветривания отдельных забоев (</w:t>
      </w:r>
      <w:r>
        <w:t>!</w:t>
      </w:r>
      <w:r w:rsidRPr="00B93D02">
        <w:t>см. ч. II, гл. X II, § 7).</w:t>
      </w:r>
    </w:p>
    <w:p w14:paraId="12B329C3" w14:textId="199DF0B9" w:rsidR="00F12D7E" w:rsidRDefault="00810A29" w:rsidP="009D521B">
      <w:pPr>
        <w:pStyle w:val="a5"/>
      </w:pPr>
      <w:r w:rsidRPr="00810A29">
        <w:t>Один из способов подсчета количества воздуха был предложен В. Н. Ворониным. Заключается этот способ в том, что количество воздуха «по пыли» должно, очевидно, подсчитываться по пылеобразованию при выполнении каких-то производственных процессов; такими процессами являются бурение шпуров и погрузка.</w:t>
      </w:r>
    </w:p>
    <w:p w14:paraId="40933C56" w14:textId="25E83CF4" w:rsidR="00F12D7E" w:rsidRDefault="00810A29" w:rsidP="009D521B">
      <w:pPr>
        <w:pStyle w:val="a5"/>
      </w:pPr>
      <w:r w:rsidRPr="00810A29">
        <w:t>Все рудники в зависимости от пылеобразования могут быть отнесены к следующим категориям:</w:t>
      </w:r>
    </w:p>
    <w:p w14:paraId="7B4ABFD6" w14:textId="77777777" w:rsidR="001242DA" w:rsidRDefault="001242DA" w:rsidP="009D521B">
      <w:pPr>
        <w:pStyle w:val="a5"/>
        <w:sectPr w:rsidR="001242DA" w:rsidSect="00366913">
          <w:headerReference w:type="even" r:id="rId47"/>
          <w:headerReference w:type="default" r:id="rId48"/>
          <w:footerReference w:type="even" r:id="rId49"/>
          <w:footerReference w:type="default" r:id="rId50"/>
          <w:footnotePr>
            <w:numFmt w:val="chicago"/>
            <w:numRestart w:val="eachPage"/>
          </w:footnotePr>
          <w:pgSz w:w="10319" w:h="14572" w:code="13"/>
          <w:pgMar w:top="1134" w:right="1134" w:bottom="1134" w:left="1134" w:header="709" w:footer="709" w:gutter="284"/>
          <w:cols w:space="708"/>
          <w:docGrid w:linePitch="381"/>
        </w:sectPr>
      </w:pPr>
    </w:p>
    <w:p w14:paraId="1FF889FC" w14:textId="6F05CCAD" w:rsidR="00495766" w:rsidRDefault="00495766" w:rsidP="00495766">
      <w:pPr>
        <w:pStyle w:val="affd"/>
      </w:pPr>
      <w:r>
        <w:lastRenderedPageBreak/>
        <w:t xml:space="preserve">Таблица </w:t>
      </w:r>
      <w:fldSimple w:instr=" SEQ Таблица \* ARABIC ">
        <w:r w:rsidR="00A60DD8">
          <w:rPr>
            <w:noProof/>
          </w:rPr>
          <w:t>37</w:t>
        </w:r>
      </w:fldSimple>
    </w:p>
    <w:tbl>
      <w:tblPr>
        <w:tblStyle w:val="af4"/>
        <w:tblW w:w="0" w:type="auto"/>
        <w:tblLook w:val="04A0" w:firstRow="1" w:lastRow="0" w:firstColumn="1" w:lastColumn="0" w:noHBand="0" w:noVBand="1"/>
      </w:tblPr>
      <w:tblGrid>
        <w:gridCol w:w="698"/>
        <w:gridCol w:w="1850"/>
        <w:gridCol w:w="1330"/>
        <w:gridCol w:w="2418"/>
        <w:gridCol w:w="1755"/>
      </w:tblGrid>
      <w:tr w:rsidR="00303D02" w14:paraId="3DE91969" w14:textId="77777777" w:rsidTr="00323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1" w:type="dxa"/>
            <w:gridSpan w:val="5"/>
          </w:tcPr>
          <w:p w14:paraId="2100FCA5" w14:textId="7312CC9F" w:rsidR="00303D02" w:rsidRPr="00495766" w:rsidRDefault="00495766" w:rsidP="00495766">
            <w:pPr>
              <w:pStyle w:val="a5"/>
              <w:jc w:val="center"/>
              <w:rPr>
                <w:b/>
                <w:bCs/>
              </w:rPr>
            </w:pPr>
            <w:r>
              <w:rPr>
                <w:b/>
                <w:bCs/>
              </w:rPr>
              <w:t>Формулы расчёта количества воздуха для проветривания</w:t>
            </w:r>
          </w:p>
        </w:tc>
      </w:tr>
      <w:tr w:rsidR="00D30927" w14:paraId="266DD5A6" w14:textId="77777777" w:rsidTr="009F521F">
        <w:tc>
          <w:tcPr>
            <w:cnfStyle w:val="001000000000" w:firstRow="0" w:lastRow="0" w:firstColumn="1" w:lastColumn="0" w:oddVBand="0" w:evenVBand="0" w:oddHBand="0" w:evenHBand="0" w:firstRowFirstColumn="0" w:firstRowLastColumn="0" w:lastRowFirstColumn="0" w:lastRowLastColumn="0"/>
            <w:tcW w:w="993" w:type="dxa"/>
            <w:vMerge w:val="restart"/>
          </w:tcPr>
          <w:p w14:paraId="3280B852" w14:textId="46A9FAFC" w:rsidR="00D30927" w:rsidRDefault="00495766" w:rsidP="00495766">
            <w:pPr>
              <w:pStyle w:val="a5"/>
              <w:jc w:val="center"/>
            </w:pPr>
            <w:r>
              <w:t>Производственные процессы</w:t>
            </w:r>
          </w:p>
        </w:tc>
        <w:tc>
          <w:tcPr>
            <w:tcW w:w="3827" w:type="dxa"/>
            <w:gridSpan w:val="2"/>
          </w:tcPr>
          <w:p w14:paraId="26107946" w14:textId="797219B9" w:rsidR="00D30927" w:rsidRDefault="00601704" w:rsidP="009D521B">
            <w:pPr>
              <w:pStyle w:val="a5"/>
              <w:cnfStyle w:val="000000000000" w:firstRow="0" w:lastRow="0" w:firstColumn="0" w:lastColumn="0" w:oddVBand="0" w:evenVBand="0" w:oddHBand="0" w:evenHBand="0" w:firstRowFirstColumn="0" w:firstRowLastColumn="0" w:lastRowFirstColumn="0" w:lastRowLastColumn="0"/>
            </w:pPr>
            <w:r>
              <w:t>Проветривание частной вентиляционный струёй</w:t>
            </w:r>
          </w:p>
        </w:tc>
        <w:tc>
          <w:tcPr>
            <w:tcW w:w="4931" w:type="dxa"/>
            <w:gridSpan w:val="2"/>
          </w:tcPr>
          <w:p w14:paraId="39810A1D" w14:textId="3F7E6C16" w:rsidR="00D30927" w:rsidRDefault="00601704" w:rsidP="009D521B">
            <w:pPr>
              <w:pStyle w:val="a5"/>
              <w:cnfStyle w:val="000000000000" w:firstRow="0" w:lastRow="0" w:firstColumn="0" w:lastColumn="0" w:oddVBand="0" w:evenVBand="0" w:oddHBand="0" w:evenHBand="0" w:firstRowFirstColumn="0" w:firstRowLastColumn="0" w:lastRowFirstColumn="0" w:lastRowLastColumn="0"/>
            </w:pPr>
            <w:r>
              <w:t>Проветривание частной запылённой вентиляционной струёй</w:t>
            </w:r>
          </w:p>
        </w:tc>
      </w:tr>
      <w:tr w:rsidR="00682531" w14:paraId="2B5B883F" w14:textId="77777777" w:rsidTr="009F521F">
        <w:tc>
          <w:tcPr>
            <w:cnfStyle w:val="001000000000" w:firstRow="0" w:lastRow="0" w:firstColumn="1" w:lastColumn="0" w:oddVBand="0" w:evenVBand="0" w:oddHBand="0" w:evenHBand="0" w:firstRowFirstColumn="0" w:firstRowLastColumn="0" w:lastRowFirstColumn="0" w:lastRowLastColumn="0"/>
            <w:tcW w:w="993" w:type="dxa"/>
            <w:vMerge/>
          </w:tcPr>
          <w:p w14:paraId="5EAA1659" w14:textId="77777777" w:rsidR="00682531" w:rsidRDefault="00682531" w:rsidP="00682531">
            <w:pPr>
              <w:pStyle w:val="a5"/>
            </w:pPr>
          </w:p>
        </w:tc>
        <w:tc>
          <w:tcPr>
            <w:tcW w:w="2126" w:type="dxa"/>
          </w:tcPr>
          <w:p w14:paraId="3E283464" w14:textId="5839A551" w:rsidR="00682531" w:rsidRPr="004C6AB0" w:rsidRDefault="00682531" w:rsidP="00682531">
            <w:pPr>
              <w:pStyle w:val="a5"/>
              <w:cnfStyle w:val="000000000000" w:firstRow="0" w:lastRow="0" w:firstColumn="0" w:lastColumn="0" w:oddVBand="0" w:evenVBand="0" w:oddHBand="0" w:evenHBand="0" w:firstRowFirstColumn="0" w:firstRowLastColumn="0" w:lastRowFirstColumn="0" w:lastRowLastColumn="0"/>
            </w:pPr>
            <w:r>
              <w:t>Количество воздуха, необходимое для снижения концентрации пыли в зоне смешения или в районе дыхания бурильщика, м</w:t>
            </w:r>
            <w:r>
              <w:rPr>
                <w:rFonts w:ascii="EB Garamond" w:hAnsi="EB Garamond"/>
              </w:rPr>
              <w:t>³</w:t>
            </w:r>
            <w:r w:rsidRPr="004C6AB0">
              <w:t>/</w:t>
            </w:r>
            <w:r>
              <w:t>сек</w:t>
            </w:r>
          </w:p>
        </w:tc>
        <w:tc>
          <w:tcPr>
            <w:tcW w:w="1701" w:type="dxa"/>
          </w:tcPr>
          <w:p w14:paraId="276EB4ED" w14:textId="0F594970" w:rsidR="00682531" w:rsidRPr="003D3D65" w:rsidRDefault="00682531" w:rsidP="00682531">
            <w:pPr>
              <w:pStyle w:val="a5"/>
              <w:cnfStyle w:val="000000000000" w:firstRow="0" w:lastRow="0" w:firstColumn="0" w:lastColumn="0" w:oddVBand="0" w:evenVBand="0" w:oddHBand="0" w:evenHBand="0" w:firstRowFirstColumn="0" w:firstRowLastColumn="0" w:lastRowFirstColumn="0" w:lastRowLastColumn="0"/>
            </w:pPr>
            <w:r>
              <w:t>Количество воздуха, необходимое для снижения концентрации пыли по всей длине (объёму) выработки, м</w:t>
            </w:r>
            <w:r>
              <w:rPr>
                <w:rFonts w:ascii="EB Garamond" w:hAnsi="EB Garamond"/>
              </w:rPr>
              <w:t>³</w:t>
            </w:r>
            <w:r w:rsidRPr="004C6AB0">
              <w:t>/</w:t>
            </w:r>
            <w:r>
              <w:t>сек</w:t>
            </w:r>
          </w:p>
        </w:tc>
        <w:tc>
          <w:tcPr>
            <w:tcW w:w="2835" w:type="dxa"/>
          </w:tcPr>
          <w:p w14:paraId="5D1F9E58" w14:textId="45B790EF" w:rsidR="00682531" w:rsidRDefault="00682531" w:rsidP="00682531">
            <w:pPr>
              <w:pStyle w:val="a5"/>
              <w:cnfStyle w:val="000000000000" w:firstRow="0" w:lastRow="0" w:firstColumn="0" w:lastColumn="0" w:oddVBand="0" w:evenVBand="0" w:oddHBand="0" w:evenHBand="0" w:firstRowFirstColumn="0" w:firstRowLastColumn="0" w:lastRowFirstColumn="0" w:lastRowLastColumn="0"/>
            </w:pPr>
            <w:r>
              <w:t>Количество воздуха, необходимое для снижения концентрации пыли в зоне смешения или в районе дыхания бурильщика, м</w:t>
            </w:r>
            <w:r>
              <w:rPr>
                <w:rFonts w:ascii="EB Garamond" w:hAnsi="EB Garamond"/>
              </w:rPr>
              <w:t>³</w:t>
            </w:r>
            <w:r w:rsidRPr="004C6AB0">
              <w:t>/</w:t>
            </w:r>
            <w:r>
              <w:t>сек</w:t>
            </w:r>
          </w:p>
        </w:tc>
        <w:tc>
          <w:tcPr>
            <w:tcW w:w="2096" w:type="dxa"/>
          </w:tcPr>
          <w:p w14:paraId="210A834B" w14:textId="274E4169" w:rsidR="00682531" w:rsidRDefault="00682531" w:rsidP="00682531">
            <w:pPr>
              <w:pStyle w:val="a5"/>
              <w:cnfStyle w:val="000000000000" w:firstRow="0" w:lastRow="0" w:firstColumn="0" w:lastColumn="0" w:oddVBand="0" w:evenVBand="0" w:oddHBand="0" w:evenHBand="0" w:firstRowFirstColumn="0" w:firstRowLastColumn="0" w:lastRowFirstColumn="0" w:lastRowLastColumn="0"/>
            </w:pPr>
            <w:r>
              <w:t>Количество воздуха, необходимое для снижения концентрации пыли по всей длине (объёму) выработки, м</w:t>
            </w:r>
            <w:r>
              <w:rPr>
                <w:rFonts w:ascii="EB Garamond" w:hAnsi="EB Garamond"/>
              </w:rPr>
              <w:t>³</w:t>
            </w:r>
            <w:r w:rsidRPr="004C6AB0">
              <w:t>/</w:t>
            </w:r>
            <w:r>
              <w:t>сек</w:t>
            </w:r>
          </w:p>
        </w:tc>
      </w:tr>
      <w:tr w:rsidR="00303D02" w14:paraId="762DABC4" w14:textId="77777777" w:rsidTr="009F521F">
        <w:tc>
          <w:tcPr>
            <w:cnfStyle w:val="001000000000" w:firstRow="0" w:lastRow="0" w:firstColumn="1" w:lastColumn="0" w:oddVBand="0" w:evenVBand="0" w:oddHBand="0" w:evenHBand="0" w:firstRowFirstColumn="0" w:firstRowLastColumn="0" w:lastRowFirstColumn="0" w:lastRowLastColumn="0"/>
            <w:tcW w:w="993" w:type="dxa"/>
          </w:tcPr>
          <w:p w14:paraId="78C60602" w14:textId="28175D32" w:rsidR="00303D02" w:rsidRDefault="00004930" w:rsidP="009D521B">
            <w:pPr>
              <w:pStyle w:val="a5"/>
            </w:pPr>
            <w:r>
              <w:t>Взрывные работы</w:t>
            </w:r>
          </w:p>
        </w:tc>
        <w:tc>
          <w:tcPr>
            <w:tcW w:w="2126" w:type="dxa"/>
          </w:tcPr>
          <w:p w14:paraId="5FE1644D" w14:textId="369A9F5C" w:rsidR="00303D02" w:rsidRDefault="007A0404" w:rsidP="009D521B">
            <w:pPr>
              <w:pStyle w:val="a5"/>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Q</m:t>
                </m:r>
                <m:r>
                  <w:rPr>
                    <w:rFonts w:ascii="Cambria Math" w:hAnsi="Cambria Math"/>
                    <w:lang w:val="en-US"/>
                  </w:rPr>
                  <m:t>=</m:t>
                </m:r>
                <m:f>
                  <m:fPr>
                    <m:ctrlPr>
                      <w:rPr>
                        <w:rFonts w:ascii="Cambria Math" w:hAnsi="Cambria Math"/>
                        <w:i/>
                        <w:lang w:val="en-US"/>
                      </w:rPr>
                    </m:ctrlPr>
                  </m:fPr>
                  <m:num>
                    <m:r>
                      <w:rPr>
                        <w:rFonts w:ascii="Cambria Math" w:hAnsi="Cambria Math"/>
                        <w:lang w:val="en-US"/>
                      </w:rPr>
                      <m:t>V</m:t>
                    </m:r>
                  </m:num>
                  <m:den>
                    <m:r>
                      <w:rPr>
                        <w:rFonts w:ascii="Cambria Math" w:hAnsi="Cambria Math"/>
                        <w:lang w:val="en-US"/>
                      </w:rPr>
                      <m:t>k×t</m:t>
                    </m:r>
                  </m:den>
                </m:f>
                <m:r>
                  <w:rPr>
                    <w:rFonts w:ascii="Cambria Math" w:hAnsi="Cambria Math"/>
                    <w:lang w:val="en-US"/>
                  </w:rPr>
                  <m:t>×ln</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num>
                  <m:den>
                    <m:r>
                      <w:rPr>
                        <w:rFonts w:ascii="Cambria Math" w:hAnsi="Cambria Math"/>
                        <w:lang w:val="en-US"/>
                      </w:rPr>
                      <m:t>n</m:t>
                    </m:r>
                  </m:den>
                </m:f>
              </m:oMath>
            </m:oMathPara>
          </w:p>
        </w:tc>
        <w:tc>
          <w:tcPr>
            <w:tcW w:w="1701" w:type="dxa"/>
          </w:tcPr>
          <w:p w14:paraId="64D1B543" w14:textId="13CD3B27" w:rsidR="00303D02" w:rsidRDefault="00025F1A" w:rsidP="009D521B">
            <w:pPr>
              <w:pStyle w:val="a5"/>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Q</m:t>
                </m:r>
                <m:r>
                  <w:rPr>
                    <w:rFonts w:ascii="Cambria Math" w:hAnsi="Cambria Math"/>
                    <w:lang w:val="en-US"/>
                  </w:rPr>
                  <m:t>=</m:t>
                </m:r>
                <m:f>
                  <m:fPr>
                    <m:ctrlPr>
                      <w:rPr>
                        <w:rFonts w:ascii="Cambria Math" w:hAnsi="Cambria Math"/>
                        <w:i/>
                        <w:lang w:val="en-US"/>
                      </w:rPr>
                    </m:ctrlPr>
                  </m:fPr>
                  <m:num>
                    <m:r>
                      <w:rPr>
                        <w:rFonts w:ascii="Cambria Math" w:hAnsi="Cambria Math"/>
                        <w:lang w:val="en-US"/>
                      </w:rPr>
                      <m:t>S</m:t>
                    </m:r>
                  </m:num>
                  <m:den>
                    <m:r>
                      <w:rPr>
                        <w:rFonts w:ascii="Cambria Math" w:hAnsi="Cambria Math"/>
                        <w:lang w:val="en-US"/>
                      </w:rPr>
                      <m:t>t</m:t>
                    </m:r>
                  </m:den>
                </m:f>
                <m:rad>
                  <m:radPr>
                    <m:ctrlPr>
                      <w:rPr>
                        <w:rFonts w:ascii="Cambria Math" w:hAnsi="Cambria Math"/>
                        <w:i/>
                        <w:lang w:val="en-US"/>
                      </w:rPr>
                    </m:ctrlPr>
                  </m:radPr>
                  <m:deg>
                    <m:r>
                      <w:rPr>
                        <w:rFonts w:ascii="Cambria Math" w:hAnsi="Cambria Math"/>
                        <w:lang w:val="en-US"/>
                      </w:rPr>
                      <m:t>3</m:t>
                    </m:r>
                  </m:deg>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num>
                      <m:den>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1</m:t>
                            </m:r>
                          </m:sub>
                          <m:sup>
                            <m:r>
                              <w:rPr>
                                <w:rFonts w:ascii="Cambria Math" w:hAnsi="Cambria Math"/>
                                <w:lang w:val="en-US"/>
                              </w:rPr>
                              <m:t>2</m:t>
                            </m:r>
                          </m:sup>
                        </m:sSubSup>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num>
                      <m:den>
                        <m:r>
                          <w:rPr>
                            <w:rFonts w:ascii="Cambria Math" w:hAnsi="Cambria Math"/>
                            <w:lang w:val="en-US"/>
                          </w:rPr>
                          <m:t>n</m:t>
                        </m:r>
                      </m:den>
                    </m:f>
                  </m:e>
                </m:rad>
              </m:oMath>
            </m:oMathPara>
          </w:p>
        </w:tc>
        <w:tc>
          <w:tcPr>
            <w:tcW w:w="2835" w:type="dxa"/>
          </w:tcPr>
          <w:p w14:paraId="5C23BCA1" w14:textId="301C5858" w:rsidR="00303D02" w:rsidRPr="000E39D7" w:rsidRDefault="000E39D7" w:rsidP="009D521B">
            <w:pPr>
              <w:pStyle w:val="a5"/>
              <w:cnfStyle w:val="000000000000" w:firstRow="0" w:lastRow="0" w:firstColumn="0" w:lastColumn="0" w:oddVBand="0" w:evenVBand="0" w:oddHBand="0" w:evenHBand="0" w:firstRowFirstColumn="0" w:firstRowLastColumn="0" w:lastRowFirstColumn="0" w:lastRowLastColumn="0"/>
              <w:rPr>
                <w:i/>
                <w:lang w:val="en-US"/>
              </w:rPr>
            </w:pPr>
            <m:oMathPara>
              <m:oMath>
                <m:r>
                  <m:rPr>
                    <m:sty m:val="p"/>
                  </m:rPr>
                  <w:rPr>
                    <w:rFonts w:ascii="Cambria Math" w:hAnsi="Cambria Math"/>
                  </w:rPr>
                  <m:t>Q</m:t>
                </m:r>
                <m:r>
                  <w:rPr>
                    <w:rFonts w:ascii="Cambria Math" w:hAnsi="Cambria Math"/>
                    <w:lang w:val="en-US"/>
                  </w:rPr>
                  <m:t>=</m:t>
                </m:r>
                <m:f>
                  <m:fPr>
                    <m:ctrlPr>
                      <w:rPr>
                        <w:rFonts w:ascii="Cambria Math" w:hAnsi="Cambria Math"/>
                        <w:i/>
                        <w:lang w:val="en-US"/>
                      </w:rPr>
                    </m:ctrlPr>
                  </m:fPr>
                  <m:num>
                    <m:r>
                      <w:rPr>
                        <w:rFonts w:ascii="Cambria Math" w:hAnsi="Cambria Math"/>
                        <w:lang w:val="en-US"/>
                      </w:rPr>
                      <m:t>V</m:t>
                    </m:r>
                  </m:num>
                  <m:den>
                    <m:r>
                      <w:rPr>
                        <w:rFonts w:ascii="Cambria Math" w:hAnsi="Cambria Math"/>
                        <w:lang w:val="en-US"/>
                      </w:rPr>
                      <m:t>k×t</m:t>
                    </m:r>
                  </m:den>
                </m:f>
                <m:r>
                  <w:rPr>
                    <w:rFonts w:ascii="Cambria Math" w:hAnsi="Cambria Math"/>
                    <w:lang w:val="en-US"/>
                  </w:rPr>
                  <m:t>×ln</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num>
                  <m:den>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den>
                </m:f>
              </m:oMath>
            </m:oMathPara>
          </w:p>
        </w:tc>
        <w:tc>
          <w:tcPr>
            <w:tcW w:w="2096" w:type="dxa"/>
          </w:tcPr>
          <w:p w14:paraId="62085EE7" w14:textId="55742B8C" w:rsidR="00303D02" w:rsidRDefault="00BA5EB1" w:rsidP="009D521B">
            <w:pPr>
              <w:pStyle w:val="a5"/>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Q</m:t>
                </m:r>
                <m:r>
                  <w:rPr>
                    <w:rFonts w:ascii="Cambria Math" w:hAnsi="Cambria Math"/>
                    <w:lang w:val="en-US"/>
                  </w:rPr>
                  <m:t>=</m:t>
                </m:r>
                <m:f>
                  <m:fPr>
                    <m:ctrlPr>
                      <w:rPr>
                        <w:rFonts w:ascii="Cambria Math" w:hAnsi="Cambria Math"/>
                        <w:i/>
                        <w:lang w:val="en-US"/>
                      </w:rPr>
                    </m:ctrlPr>
                  </m:fPr>
                  <m:num>
                    <m:r>
                      <w:rPr>
                        <w:rFonts w:ascii="Cambria Math" w:hAnsi="Cambria Math"/>
                        <w:lang w:val="en-US"/>
                      </w:rPr>
                      <m:t>S</m:t>
                    </m:r>
                  </m:num>
                  <m:den>
                    <m:r>
                      <w:rPr>
                        <w:rFonts w:ascii="Cambria Math" w:hAnsi="Cambria Math"/>
                        <w:lang w:val="en-US"/>
                      </w:rPr>
                      <m:t>t</m:t>
                    </m:r>
                  </m:den>
                </m:f>
                <m:rad>
                  <m:radPr>
                    <m:ctrlPr>
                      <w:rPr>
                        <w:rFonts w:ascii="Cambria Math" w:hAnsi="Cambria Math"/>
                        <w:i/>
                        <w:lang w:val="en-US"/>
                      </w:rPr>
                    </m:ctrlPr>
                  </m:radPr>
                  <m:deg>
                    <m:r>
                      <w:rPr>
                        <w:rFonts w:ascii="Cambria Math" w:hAnsi="Cambria Math"/>
                        <w:lang w:val="en-US"/>
                      </w:rPr>
                      <m:t>3</m:t>
                    </m:r>
                  </m:deg>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num>
                      <m:den>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1</m:t>
                            </m:r>
                          </m:sub>
                          <m:sup>
                            <m:r>
                              <w:rPr>
                                <w:rFonts w:ascii="Cambria Math" w:hAnsi="Cambria Math"/>
                                <w:lang w:val="en-US"/>
                              </w:rPr>
                              <m:t>2</m:t>
                            </m:r>
                          </m:sup>
                        </m:sSubSup>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num>
                      <m:den>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den>
                    </m:f>
                  </m:e>
                </m:rad>
              </m:oMath>
            </m:oMathPara>
          </w:p>
        </w:tc>
      </w:tr>
      <w:tr w:rsidR="00303D02" w14:paraId="1384D933" w14:textId="77777777" w:rsidTr="009F521F">
        <w:tc>
          <w:tcPr>
            <w:cnfStyle w:val="001000000000" w:firstRow="0" w:lastRow="0" w:firstColumn="1" w:lastColumn="0" w:oddVBand="0" w:evenVBand="0" w:oddHBand="0" w:evenHBand="0" w:firstRowFirstColumn="0" w:firstRowLastColumn="0" w:lastRowFirstColumn="0" w:lastRowLastColumn="0"/>
            <w:tcW w:w="993" w:type="dxa"/>
          </w:tcPr>
          <w:p w14:paraId="43084472" w14:textId="311025B6" w:rsidR="00303D02" w:rsidRDefault="007A0404" w:rsidP="009D521B">
            <w:pPr>
              <w:pStyle w:val="a5"/>
            </w:pPr>
            <w:r>
              <w:t>Бурение</w:t>
            </w:r>
          </w:p>
        </w:tc>
        <w:tc>
          <w:tcPr>
            <w:tcW w:w="2126" w:type="dxa"/>
          </w:tcPr>
          <w:p w14:paraId="2F368FD9" w14:textId="398684AE" w:rsidR="00303D02" w:rsidRPr="004E55D4" w:rsidRDefault="004E55D4" w:rsidP="009D521B">
            <w:pPr>
              <w:pStyle w:val="a5"/>
              <w:cnfStyle w:val="000000000000" w:firstRow="0" w:lastRow="0" w:firstColumn="0" w:lastColumn="0" w:oddVBand="0" w:evenVBand="0" w:oddHBand="0" w:evenHBand="0" w:firstRowFirstColumn="0" w:firstRowLastColumn="0" w:lastRowFirstColumn="0" w:lastRowLastColumn="0"/>
              <w:rPr>
                <w:i/>
                <w:lang w:val="en-US"/>
              </w:rPr>
            </w:pPr>
            <m:oMathPara>
              <m:oMath>
                <m:r>
                  <w:rPr>
                    <w:rFonts w:ascii="Cambria Math" w:hAnsi="Cambria Math"/>
                  </w:rPr>
                  <m:t>Q=</m:t>
                </m:r>
                <m:f>
                  <m:fPr>
                    <m:ctrlPr>
                      <w:rPr>
                        <w:rFonts w:ascii="Cambria Math" w:hAnsi="Cambria Math"/>
                        <w:i/>
                        <w:lang w:val="en-US"/>
                      </w:rPr>
                    </m:ctrlPr>
                  </m:fPr>
                  <m:num>
                    <m:r>
                      <w:rPr>
                        <w:rFonts w:ascii="Cambria Math" w:hAnsi="Cambria Math"/>
                        <w:lang w:val="en-US"/>
                      </w:rPr>
                      <m:t>b'</m:t>
                    </m:r>
                  </m:num>
                  <m:den>
                    <m:r>
                      <w:rPr>
                        <w:rFonts w:ascii="Cambria Math" w:hAnsi="Cambria Math"/>
                        <w:lang w:val="en-US"/>
                      </w:rPr>
                      <m:t>k×n+0,61×</m:t>
                    </m:r>
                    <m:f>
                      <m:fPr>
                        <m:ctrlPr>
                          <w:rPr>
                            <w:rFonts w:ascii="Cambria Math" w:hAnsi="Cambria Math"/>
                            <w:i/>
                            <w:lang w:val="en-US"/>
                          </w:rPr>
                        </m:ctrlPr>
                      </m:fPr>
                      <m:num>
                        <m:r>
                          <w:rPr>
                            <w:rFonts w:ascii="Cambria Math" w:hAnsi="Cambria Math"/>
                            <w:lang w:val="en-US"/>
                          </w:rPr>
                          <m:t>Ab'</m:t>
                        </m:r>
                      </m:num>
                      <m:den>
                        <m:r>
                          <w:rPr>
                            <w:rFonts w:ascii="Cambria Math" w:hAnsi="Cambria Math"/>
                            <w:lang w:val="en-US"/>
                          </w:rPr>
                          <m:t>ad</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den>
                    </m:f>
                  </m:den>
                </m:f>
              </m:oMath>
            </m:oMathPara>
          </w:p>
        </w:tc>
        <w:tc>
          <w:tcPr>
            <w:tcW w:w="1701" w:type="dxa"/>
          </w:tcPr>
          <w:p w14:paraId="5B3947C7" w14:textId="08772181" w:rsidR="00303D02" w:rsidRDefault="008D7B6D" w:rsidP="009D521B">
            <w:pPr>
              <w:pStyle w:val="a5"/>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Q</m:t>
                </m:r>
                <m:r>
                  <w:rPr>
                    <w:rFonts w:ascii="Cambria Math" w:hAnsi="Cambria Math"/>
                    <w:lang w:val="en-US"/>
                  </w:rPr>
                  <m:t>=</m:t>
                </m:r>
                <m:f>
                  <m:fPr>
                    <m:ctrlPr>
                      <w:rPr>
                        <w:rFonts w:ascii="Cambria Math" w:hAnsi="Cambria Math"/>
                        <w:i/>
                        <w:lang w:val="en-US"/>
                      </w:rPr>
                    </m:ctrlPr>
                  </m:fPr>
                  <m:num>
                    <m:r>
                      <w:rPr>
                        <w:rFonts w:ascii="Cambria Math" w:hAnsi="Cambria Math"/>
                        <w:lang w:val="en-US"/>
                      </w:rPr>
                      <m:t>b'</m:t>
                    </m:r>
                  </m:num>
                  <m:den>
                    <m:r>
                      <w:rPr>
                        <w:rFonts w:ascii="Cambria Math" w:hAnsi="Cambria Math"/>
                        <w:lang w:val="en-US"/>
                      </w:rPr>
                      <m:t>n</m:t>
                    </m:r>
                  </m:den>
                </m:f>
              </m:oMath>
            </m:oMathPara>
          </w:p>
        </w:tc>
        <w:tc>
          <w:tcPr>
            <w:tcW w:w="2835" w:type="dxa"/>
          </w:tcPr>
          <w:p w14:paraId="3F83963A" w14:textId="7B3DDAEF" w:rsidR="00303D02" w:rsidRDefault="009F521F" w:rsidP="009D521B">
            <w:pPr>
              <w:pStyle w:val="a5"/>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Q=</m:t>
                </m:r>
                <m:f>
                  <m:fPr>
                    <m:ctrlPr>
                      <w:rPr>
                        <w:rFonts w:ascii="Cambria Math" w:hAnsi="Cambria Math"/>
                        <w:i/>
                        <w:lang w:val="en-US"/>
                      </w:rPr>
                    </m:ctrlPr>
                  </m:fPr>
                  <m:num>
                    <m:r>
                      <w:rPr>
                        <w:rFonts w:ascii="Cambria Math" w:hAnsi="Cambria Math"/>
                        <w:lang w:val="en-US"/>
                      </w:rPr>
                      <m:t>b'</m:t>
                    </m:r>
                  </m:num>
                  <m:den>
                    <m:r>
                      <w:rPr>
                        <w:rFonts w:ascii="Cambria Math" w:hAnsi="Cambria Math"/>
                        <w:lang w:val="en-US"/>
                      </w:rPr>
                      <m:t>k×(n-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r>
                      <w:rPr>
                        <w:rFonts w:ascii="Cambria Math" w:hAnsi="Cambria Math"/>
                        <w:lang w:val="en-US"/>
                      </w:rPr>
                      <m:t>)+0,61×</m:t>
                    </m:r>
                    <m:f>
                      <m:fPr>
                        <m:ctrlPr>
                          <w:rPr>
                            <w:rFonts w:ascii="Cambria Math" w:hAnsi="Cambria Math"/>
                            <w:i/>
                            <w:lang w:val="en-US"/>
                          </w:rPr>
                        </m:ctrlPr>
                      </m:fPr>
                      <m:num>
                        <m:r>
                          <w:rPr>
                            <w:rFonts w:ascii="Cambria Math" w:hAnsi="Cambria Math"/>
                            <w:lang w:val="en-US"/>
                          </w:rPr>
                          <m:t>Ab'</m:t>
                        </m:r>
                      </m:num>
                      <m:den>
                        <m:r>
                          <w:rPr>
                            <w:rFonts w:ascii="Cambria Math" w:hAnsi="Cambria Math"/>
                            <w:lang w:val="en-US"/>
                          </w:rPr>
                          <m:t>ad</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den>
                    </m:f>
                  </m:den>
                </m:f>
              </m:oMath>
            </m:oMathPara>
          </w:p>
        </w:tc>
        <w:tc>
          <w:tcPr>
            <w:tcW w:w="2096" w:type="dxa"/>
          </w:tcPr>
          <w:p w14:paraId="36270F5B" w14:textId="17EFD76B" w:rsidR="00303D02" w:rsidRPr="008D7B6D" w:rsidRDefault="008D7B6D" w:rsidP="009D521B">
            <w:pPr>
              <w:pStyle w:val="a5"/>
              <w:cnfStyle w:val="000000000000" w:firstRow="0" w:lastRow="0" w:firstColumn="0" w:lastColumn="0" w:oddVBand="0" w:evenVBand="0" w:oddHBand="0" w:evenHBand="0" w:firstRowFirstColumn="0" w:firstRowLastColumn="0" w:lastRowFirstColumn="0" w:lastRowLastColumn="0"/>
              <w:rPr>
                <w:i/>
                <w:lang w:val="en-US"/>
              </w:rPr>
            </w:pPr>
            <m:oMathPara>
              <m:oMath>
                <m:r>
                  <w:rPr>
                    <w:rFonts w:ascii="Cambria Math" w:hAnsi="Cambria Math"/>
                  </w:rPr>
                  <m:t>Q=</m:t>
                </m:r>
                <m:f>
                  <m:fPr>
                    <m:ctrlPr>
                      <w:rPr>
                        <w:rFonts w:ascii="Cambria Math" w:hAnsi="Cambria Math"/>
                        <w:i/>
                        <w:lang w:val="en-US"/>
                      </w:rPr>
                    </m:ctrlPr>
                  </m:fPr>
                  <m:num>
                    <m:r>
                      <w:rPr>
                        <w:rFonts w:ascii="Cambria Math" w:hAnsi="Cambria Math"/>
                        <w:lang w:val="en-US"/>
                      </w:rPr>
                      <m:t>b'</m:t>
                    </m:r>
                  </m:num>
                  <m:den>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den>
                </m:f>
              </m:oMath>
            </m:oMathPara>
          </w:p>
        </w:tc>
      </w:tr>
    </w:tbl>
    <w:p w14:paraId="0C982C33" w14:textId="77777777" w:rsidR="001242DA" w:rsidRDefault="001242DA" w:rsidP="009D521B">
      <w:pPr>
        <w:pStyle w:val="a5"/>
      </w:pPr>
    </w:p>
    <w:p w14:paraId="2ADB1E78" w14:textId="77777777" w:rsidR="001242DA" w:rsidRDefault="001242DA" w:rsidP="009D521B">
      <w:pPr>
        <w:pStyle w:val="a5"/>
        <w:sectPr w:rsidR="001242DA" w:rsidSect="00366913">
          <w:footnotePr>
            <w:numFmt w:val="chicago"/>
            <w:numRestart w:val="eachPage"/>
          </w:footnotePr>
          <w:pgSz w:w="10319" w:h="14572" w:orient="landscape" w:code="13"/>
          <w:pgMar w:top="1134" w:right="1134" w:bottom="1134" w:left="1134" w:header="709" w:footer="709" w:gutter="284"/>
          <w:cols w:space="708"/>
          <w:docGrid w:linePitch="381"/>
        </w:sectPr>
      </w:pPr>
    </w:p>
    <w:tbl>
      <w:tblPr>
        <w:tblStyle w:val="af4"/>
        <w:tblW w:w="0" w:type="auto"/>
        <w:tblLook w:val="04A0" w:firstRow="1" w:lastRow="0" w:firstColumn="1" w:lastColumn="0" w:noHBand="0" w:noVBand="1"/>
      </w:tblPr>
      <w:tblGrid>
        <w:gridCol w:w="1984"/>
        <w:gridCol w:w="1984"/>
        <w:gridCol w:w="1984"/>
      </w:tblGrid>
      <w:tr w:rsidR="00DF5674" w14:paraId="45633079" w14:textId="77777777" w:rsidTr="00C057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54FE933B" w14:textId="6191CEA9" w:rsidR="00DF5674" w:rsidRPr="00DF5674" w:rsidRDefault="00DF5674" w:rsidP="00DF5674">
            <w:pPr>
              <w:pStyle w:val="a5"/>
              <w:jc w:val="center"/>
              <w:rPr>
                <w:b/>
                <w:bCs/>
              </w:rPr>
            </w:pPr>
            <w:r w:rsidRPr="00DF5674">
              <w:rPr>
                <w:b/>
                <w:bCs/>
              </w:rPr>
              <w:lastRenderedPageBreak/>
              <w:t xml:space="preserve">Обозначения букв к </w:t>
            </w:r>
            <w:r>
              <w:rPr>
                <w:b/>
                <w:bCs/>
              </w:rPr>
              <w:t>!</w:t>
            </w:r>
            <w:r w:rsidRPr="00DF5674">
              <w:rPr>
                <w:b/>
                <w:bCs/>
              </w:rPr>
              <w:t>табл. 51</w:t>
            </w:r>
          </w:p>
        </w:tc>
      </w:tr>
      <w:tr w:rsidR="00DF5674" w14:paraId="3DAF0608" w14:textId="77777777" w:rsidTr="00DF5674">
        <w:tc>
          <w:tcPr>
            <w:cnfStyle w:val="001000000000" w:firstRow="0" w:lastRow="0" w:firstColumn="1" w:lastColumn="0" w:oddVBand="0" w:evenVBand="0" w:oddHBand="0" w:evenHBand="0" w:firstRowFirstColumn="0" w:firstRowLastColumn="0" w:lastRowFirstColumn="0" w:lastRowLastColumn="0"/>
            <w:tcW w:w="1984" w:type="dxa"/>
          </w:tcPr>
          <w:p w14:paraId="09477D55" w14:textId="01D55984" w:rsidR="00DF5674" w:rsidRDefault="005E5555" w:rsidP="009D521B">
            <w:pPr>
              <w:pStyle w:val="a5"/>
            </w:pPr>
            <w:r>
              <w:t>Буквы</w:t>
            </w:r>
          </w:p>
        </w:tc>
        <w:tc>
          <w:tcPr>
            <w:tcW w:w="1984" w:type="dxa"/>
          </w:tcPr>
          <w:p w14:paraId="169FE486" w14:textId="6E218E9E" w:rsidR="00DF5674" w:rsidRDefault="005E5555" w:rsidP="009D521B">
            <w:pPr>
              <w:pStyle w:val="a5"/>
              <w:cnfStyle w:val="000000000000" w:firstRow="0" w:lastRow="0" w:firstColumn="0" w:lastColumn="0" w:oddVBand="0" w:evenVBand="0" w:oddHBand="0" w:evenHBand="0" w:firstRowFirstColumn="0" w:firstRowLastColumn="0" w:lastRowFirstColumn="0" w:lastRowLastColumn="0"/>
            </w:pPr>
            <w:r>
              <w:t>При расчёте проветривания подготовительных выработок</w:t>
            </w:r>
          </w:p>
        </w:tc>
        <w:tc>
          <w:tcPr>
            <w:tcW w:w="1984" w:type="dxa"/>
          </w:tcPr>
          <w:p w14:paraId="0F0E9677" w14:textId="061B7F04" w:rsidR="00DF5674" w:rsidRDefault="00734F91" w:rsidP="009D521B">
            <w:pPr>
              <w:pStyle w:val="a5"/>
              <w:cnfStyle w:val="000000000000" w:firstRow="0" w:lastRow="0" w:firstColumn="0" w:lastColumn="0" w:oddVBand="0" w:evenVBand="0" w:oddHBand="0" w:evenHBand="0" w:firstRowFirstColumn="0" w:firstRowLastColumn="0" w:lastRowFirstColumn="0" w:lastRowLastColumn="0"/>
            </w:pPr>
            <w:r>
              <w:t>При расчёте проветривания очистных выработок (типа камер)</w:t>
            </w:r>
          </w:p>
        </w:tc>
      </w:tr>
      <w:tr w:rsidR="00DF5674" w14:paraId="55640925" w14:textId="77777777" w:rsidTr="00DF5674">
        <w:tc>
          <w:tcPr>
            <w:cnfStyle w:val="001000000000" w:firstRow="0" w:lastRow="0" w:firstColumn="1" w:lastColumn="0" w:oddVBand="0" w:evenVBand="0" w:oddHBand="0" w:evenHBand="0" w:firstRowFirstColumn="0" w:firstRowLastColumn="0" w:lastRowFirstColumn="0" w:lastRowLastColumn="0"/>
            <w:tcW w:w="1984" w:type="dxa"/>
          </w:tcPr>
          <w:p w14:paraId="7E874096" w14:textId="30A44BA0" w:rsidR="00DF5674" w:rsidRPr="00960A96" w:rsidRDefault="00960A96" w:rsidP="00960A96">
            <w:pPr>
              <w:pStyle w:val="a5"/>
              <w:jc w:val="center"/>
              <w:rPr>
                <w:lang w:val="en-US"/>
              </w:rPr>
            </w:pPr>
            <w:r>
              <w:rPr>
                <w:lang w:val="en-US"/>
              </w:rPr>
              <w:t>V</w:t>
            </w:r>
          </w:p>
        </w:tc>
        <w:tc>
          <w:tcPr>
            <w:tcW w:w="1984" w:type="dxa"/>
          </w:tcPr>
          <w:p w14:paraId="25C5B8F9" w14:textId="6D4BA9F2" w:rsidR="00DF5674" w:rsidRDefault="007519EC" w:rsidP="009D521B">
            <w:pPr>
              <w:pStyle w:val="a5"/>
              <w:cnfStyle w:val="000000000000" w:firstRow="0" w:lastRow="0" w:firstColumn="0" w:lastColumn="0" w:oddVBand="0" w:evenVBand="0" w:oddHBand="0" w:evenHBand="0" w:firstRowFirstColumn="0" w:firstRowLastColumn="0" w:lastRowFirstColumn="0" w:lastRowLastColumn="0"/>
            </w:pPr>
            <w:r>
              <w:t>Объём зоны</w:t>
            </w:r>
            <w:r w:rsidR="00246328">
              <w:t xml:space="preserve"> смещения</w:t>
            </w:r>
            <w:r>
              <w:t>, м</w:t>
            </w:r>
            <w:r>
              <w:rPr>
                <w:rFonts w:ascii="EB Garamond" w:hAnsi="EB Garamond"/>
              </w:rPr>
              <w:t>³</w:t>
            </w:r>
          </w:p>
        </w:tc>
        <w:tc>
          <w:tcPr>
            <w:tcW w:w="1984" w:type="dxa"/>
          </w:tcPr>
          <w:p w14:paraId="2D55F350" w14:textId="400B4828" w:rsidR="00DF5674" w:rsidRDefault="00022500" w:rsidP="009D521B">
            <w:pPr>
              <w:pStyle w:val="a5"/>
              <w:cnfStyle w:val="000000000000" w:firstRow="0" w:lastRow="0" w:firstColumn="0" w:lastColumn="0" w:oddVBand="0" w:evenVBand="0" w:oddHBand="0" w:evenHBand="0" w:firstRowFirstColumn="0" w:firstRowLastColumn="0" w:lastRowFirstColumn="0" w:lastRowLastColumn="0"/>
            </w:pPr>
            <w:r>
              <w:t>Объём камеры, м</w:t>
            </w:r>
            <w:r>
              <w:rPr>
                <w:rFonts w:ascii="EB Garamond" w:hAnsi="EB Garamond"/>
              </w:rPr>
              <w:t>³</w:t>
            </w:r>
          </w:p>
        </w:tc>
      </w:tr>
      <w:tr w:rsidR="00DF5674" w14:paraId="4B6FA013" w14:textId="77777777" w:rsidTr="00DF5674">
        <w:tc>
          <w:tcPr>
            <w:cnfStyle w:val="001000000000" w:firstRow="0" w:lastRow="0" w:firstColumn="1" w:lastColumn="0" w:oddVBand="0" w:evenVBand="0" w:oddHBand="0" w:evenHBand="0" w:firstRowFirstColumn="0" w:firstRowLastColumn="0" w:lastRowFirstColumn="0" w:lastRowLastColumn="0"/>
            <w:tcW w:w="1984" w:type="dxa"/>
          </w:tcPr>
          <w:p w14:paraId="79BFBC69" w14:textId="29F611B1" w:rsidR="00DF5674" w:rsidRPr="00960A96" w:rsidRDefault="00960A96" w:rsidP="00960A96">
            <w:pPr>
              <w:pStyle w:val="a5"/>
              <w:jc w:val="center"/>
              <w:rPr>
                <w:lang w:val="en-US"/>
              </w:rPr>
            </w:pPr>
            <w:r>
              <w:rPr>
                <w:lang w:val="en-US"/>
              </w:rPr>
              <w:t>S</w:t>
            </w:r>
          </w:p>
        </w:tc>
        <w:tc>
          <w:tcPr>
            <w:tcW w:w="1984" w:type="dxa"/>
          </w:tcPr>
          <w:p w14:paraId="4BABFE88" w14:textId="26F39CE2" w:rsidR="00DF5674" w:rsidRDefault="00246328" w:rsidP="009D521B">
            <w:pPr>
              <w:pStyle w:val="a5"/>
              <w:cnfStyle w:val="000000000000" w:firstRow="0" w:lastRow="0" w:firstColumn="0" w:lastColumn="0" w:oddVBand="0" w:evenVBand="0" w:oddHBand="0" w:evenHBand="0" w:firstRowFirstColumn="0" w:firstRowLastColumn="0" w:lastRowFirstColumn="0" w:lastRowLastColumn="0"/>
            </w:pPr>
            <w:r>
              <w:t>Поперечное сечение выработки, м</w:t>
            </w:r>
            <w:r>
              <w:rPr>
                <w:rFonts w:ascii="EB Garamond" w:hAnsi="EB Garamond"/>
              </w:rPr>
              <w:t>²</w:t>
            </w:r>
          </w:p>
        </w:tc>
        <w:tc>
          <w:tcPr>
            <w:tcW w:w="1984" w:type="dxa"/>
          </w:tcPr>
          <w:p w14:paraId="205080F3" w14:textId="4CEE9B6F" w:rsidR="00DF5674" w:rsidRDefault="00022500" w:rsidP="009D521B">
            <w:pPr>
              <w:pStyle w:val="a5"/>
              <w:cnfStyle w:val="000000000000" w:firstRow="0" w:lastRow="0" w:firstColumn="0" w:lastColumn="0" w:oddVBand="0" w:evenVBand="0" w:oddHBand="0" w:evenHBand="0" w:firstRowFirstColumn="0" w:firstRowLastColumn="0" w:lastRowFirstColumn="0" w:lastRowLastColumn="0"/>
            </w:pPr>
            <w:r>
              <w:t>То же</w:t>
            </w:r>
          </w:p>
        </w:tc>
      </w:tr>
      <w:tr w:rsidR="00DF5674" w14:paraId="1D06D4B5" w14:textId="77777777" w:rsidTr="00DF5674">
        <w:tc>
          <w:tcPr>
            <w:cnfStyle w:val="001000000000" w:firstRow="0" w:lastRow="0" w:firstColumn="1" w:lastColumn="0" w:oddVBand="0" w:evenVBand="0" w:oddHBand="0" w:evenHBand="0" w:firstRowFirstColumn="0" w:firstRowLastColumn="0" w:lastRowFirstColumn="0" w:lastRowLastColumn="0"/>
            <w:tcW w:w="1984" w:type="dxa"/>
          </w:tcPr>
          <w:p w14:paraId="145CE2C7" w14:textId="60118199" w:rsidR="00DF5674" w:rsidRDefault="00960A96" w:rsidP="00960A96">
            <w:pPr>
              <w:pStyle w:val="a5"/>
              <w:jc w:val="center"/>
              <w:rPr>
                <w:lang w:val="en-US"/>
              </w:rPr>
            </w:pPr>
            <w:r>
              <w:rPr>
                <w:lang w:val="en-US"/>
              </w:rPr>
              <w:t>L</w:t>
            </w:r>
          </w:p>
        </w:tc>
        <w:tc>
          <w:tcPr>
            <w:tcW w:w="1984" w:type="dxa"/>
          </w:tcPr>
          <w:p w14:paraId="4A74B905" w14:textId="6B4EEF46" w:rsidR="00DF5674" w:rsidRDefault="00484D3D" w:rsidP="009D521B">
            <w:pPr>
              <w:pStyle w:val="a5"/>
              <w:cnfStyle w:val="000000000000" w:firstRow="0" w:lastRow="0" w:firstColumn="0" w:lastColumn="0" w:oddVBand="0" w:evenVBand="0" w:oddHBand="0" w:evenHBand="0" w:firstRowFirstColumn="0" w:firstRowLastColumn="0" w:lastRowFirstColumn="0" w:lastRowLastColumn="0"/>
            </w:pPr>
            <w:r>
              <w:t>Длина проветривания выработки, м</w:t>
            </w:r>
          </w:p>
        </w:tc>
        <w:tc>
          <w:tcPr>
            <w:tcW w:w="1984" w:type="dxa"/>
          </w:tcPr>
          <w:p w14:paraId="7AEACEA7" w14:textId="17AB9C5C" w:rsidR="00DF5674" w:rsidRDefault="00022500" w:rsidP="009D521B">
            <w:pPr>
              <w:pStyle w:val="a5"/>
              <w:cnfStyle w:val="000000000000" w:firstRow="0" w:lastRow="0" w:firstColumn="0" w:lastColumn="0" w:oddVBand="0" w:evenVBand="0" w:oddHBand="0" w:evenHBand="0" w:firstRowFirstColumn="0" w:firstRowLastColumn="0" w:lastRowFirstColumn="0" w:lastRowLastColumn="0"/>
            </w:pPr>
            <w:r>
              <w:t>Длина камеры, м</w:t>
            </w:r>
          </w:p>
        </w:tc>
      </w:tr>
      <w:tr w:rsidR="00DF5674" w14:paraId="3D4946F1" w14:textId="77777777" w:rsidTr="00DF5674">
        <w:tc>
          <w:tcPr>
            <w:cnfStyle w:val="001000000000" w:firstRow="0" w:lastRow="0" w:firstColumn="1" w:lastColumn="0" w:oddVBand="0" w:evenVBand="0" w:oddHBand="0" w:evenHBand="0" w:firstRowFirstColumn="0" w:firstRowLastColumn="0" w:lastRowFirstColumn="0" w:lastRowLastColumn="0"/>
            <w:tcW w:w="1984" w:type="dxa"/>
          </w:tcPr>
          <w:p w14:paraId="2A1AD6EE" w14:textId="65EB2E27" w:rsidR="00DF5674" w:rsidRPr="001C2113" w:rsidRDefault="001C2113" w:rsidP="00960A96">
            <w:pPr>
              <w:pStyle w:val="a5"/>
              <w:jc w:val="center"/>
              <w:rPr>
                <w:lang w:val="en-US"/>
              </w:rPr>
            </w:pPr>
            <w:r>
              <w:rPr>
                <w:lang w:val="en-US"/>
              </w:rPr>
              <w:t>p</w:t>
            </w:r>
            <w:r>
              <w:rPr>
                <w:rFonts w:ascii="EB Garamond" w:hAnsi="EB Garamond"/>
                <w:lang w:val="en-US"/>
              </w:rPr>
              <w:t>₁</w:t>
            </w:r>
          </w:p>
        </w:tc>
        <w:tc>
          <w:tcPr>
            <w:tcW w:w="1984" w:type="dxa"/>
          </w:tcPr>
          <w:p w14:paraId="62B4449F" w14:textId="2DB2E29B" w:rsidR="00DF5674" w:rsidRDefault="00484D3D" w:rsidP="009D521B">
            <w:pPr>
              <w:pStyle w:val="a5"/>
              <w:cnfStyle w:val="000000000000" w:firstRow="0" w:lastRow="0" w:firstColumn="0" w:lastColumn="0" w:oddVBand="0" w:evenVBand="0" w:oddHBand="0" w:evenHBand="0" w:firstRowFirstColumn="0" w:firstRowLastColumn="0" w:lastRowFirstColumn="0" w:lastRowLastColumn="0"/>
            </w:pPr>
            <w:r>
              <w:t>Коэффициент утечек</w:t>
            </w:r>
          </w:p>
        </w:tc>
        <w:tc>
          <w:tcPr>
            <w:tcW w:w="1984" w:type="dxa"/>
          </w:tcPr>
          <w:p w14:paraId="38B971A3" w14:textId="7BF45A0A" w:rsidR="00DF5674" w:rsidRDefault="00022500" w:rsidP="009D521B">
            <w:pPr>
              <w:pStyle w:val="a5"/>
              <w:cnfStyle w:val="000000000000" w:firstRow="0" w:lastRow="0" w:firstColumn="0" w:lastColumn="0" w:oddVBand="0" w:evenVBand="0" w:oddHBand="0" w:evenHBand="0" w:firstRowFirstColumn="0" w:firstRowLastColumn="0" w:lastRowFirstColumn="0" w:lastRowLastColumn="0"/>
            </w:pPr>
            <w:r>
              <w:t>То же</w:t>
            </w:r>
          </w:p>
        </w:tc>
      </w:tr>
      <w:tr w:rsidR="001C2113" w14:paraId="60DC6AF7" w14:textId="77777777" w:rsidTr="00DF5674">
        <w:tc>
          <w:tcPr>
            <w:cnfStyle w:val="001000000000" w:firstRow="0" w:lastRow="0" w:firstColumn="1" w:lastColumn="0" w:oddVBand="0" w:evenVBand="0" w:oddHBand="0" w:evenHBand="0" w:firstRowFirstColumn="0" w:firstRowLastColumn="0" w:lastRowFirstColumn="0" w:lastRowLastColumn="0"/>
            <w:tcW w:w="1984" w:type="dxa"/>
          </w:tcPr>
          <w:p w14:paraId="055E5992" w14:textId="46C85A8A" w:rsidR="001C2113" w:rsidRDefault="001C2113" w:rsidP="00960A96">
            <w:pPr>
              <w:pStyle w:val="a5"/>
              <w:jc w:val="center"/>
              <w:rPr>
                <w:lang w:val="en-US"/>
              </w:rPr>
            </w:pPr>
            <w:r>
              <w:rPr>
                <w:lang w:val="en-US"/>
              </w:rPr>
              <w:t>l</w:t>
            </w:r>
            <w:r>
              <w:rPr>
                <w:rFonts w:ascii="EB Garamond" w:hAnsi="EB Garamond"/>
                <w:lang w:val="en-US"/>
              </w:rPr>
              <w:t>₂</w:t>
            </w:r>
          </w:p>
        </w:tc>
        <w:tc>
          <w:tcPr>
            <w:tcW w:w="1984" w:type="dxa"/>
          </w:tcPr>
          <w:p w14:paraId="0F9EE9E5" w14:textId="1E5D30D2" w:rsidR="001C2113" w:rsidRDefault="00484D3D" w:rsidP="009D521B">
            <w:pPr>
              <w:pStyle w:val="a5"/>
              <w:cnfStyle w:val="000000000000" w:firstRow="0" w:lastRow="0" w:firstColumn="0" w:lastColumn="0" w:oddVBand="0" w:evenVBand="0" w:oddHBand="0" w:evenHBand="0" w:firstRowFirstColumn="0" w:firstRowLastColumn="0" w:lastRowFirstColumn="0" w:lastRowLastColumn="0"/>
            </w:pPr>
            <w:r>
              <w:t>Расстояние от груди забоя до конца вентиляционно</w:t>
            </w:r>
            <w:r w:rsidR="00903232">
              <w:t>го трубопровода, м</w:t>
            </w:r>
          </w:p>
        </w:tc>
        <w:tc>
          <w:tcPr>
            <w:tcW w:w="1984" w:type="dxa"/>
          </w:tcPr>
          <w:p w14:paraId="5E7F9DFA" w14:textId="40CF42B9" w:rsidR="001C2113" w:rsidRDefault="00022500" w:rsidP="009D521B">
            <w:pPr>
              <w:pStyle w:val="a5"/>
              <w:cnfStyle w:val="000000000000" w:firstRow="0" w:lastRow="0" w:firstColumn="0" w:lastColumn="0" w:oddVBand="0" w:evenVBand="0" w:oddHBand="0" w:evenHBand="0" w:firstRowFirstColumn="0" w:firstRowLastColumn="0" w:lastRowFirstColumn="0" w:lastRowLastColumn="0"/>
            </w:pPr>
            <w:r>
              <w:t>То же</w:t>
            </w:r>
          </w:p>
        </w:tc>
      </w:tr>
      <w:tr w:rsidR="001C2113" w14:paraId="60D7E6C1" w14:textId="77777777" w:rsidTr="00DF5674">
        <w:tc>
          <w:tcPr>
            <w:cnfStyle w:val="001000000000" w:firstRow="0" w:lastRow="0" w:firstColumn="1" w:lastColumn="0" w:oddVBand="0" w:evenVBand="0" w:oddHBand="0" w:evenHBand="0" w:firstRowFirstColumn="0" w:firstRowLastColumn="0" w:lastRowFirstColumn="0" w:lastRowLastColumn="0"/>
            <w:tcW w:w="1984" w:type="dxa"/>
          </w:tcPr>
          <w:p w14:paraId="390EEDEA" w14:textId="0F46375A" w:rsidR="001C2113" w:rsidRDefault="001C2113" w:rsidP="00960A96">
            <w:pPr>
              <w:pStyle w:val="a5"/>
              <w:jc w:val="center"/>
              <w:rPr>
                <w:lang w:val="en-US"/>
              </w:rPr>
            </w:pPr>
            <w:r>
              <w:rPr>
                <w:lang w:val="en-US"/>
              </w:rPr>
              <w:t>k</w:t>
            </w:r>
          </w:p>
        </w:tc>
        <w:tc>
          <w:tcPr>
            <w:tcW w:w="1984" w:type="dxa"/>
          </w:tcPr>
          <w:p w14:paraId="0CC9EA26" w14:textId="5A3528AB" w:rsidR="001C2113" w:rsidRDefault="002850A2" w:rsidP="009D521B">
            <w:pPr>
              <w:pStyle w:val="a5"/>
              <w:cnfStyle w:val="000000000000" w:firstRow="0" w:lastRow="0" w:firstColumn="0" w:lastColumn="0" w:oddVBand="0" w:evenVBand="0" w:oddHBand="0" w:evenHBand="0" w:firstRowFirstColumn="0" w:firstRowLastColumn="0" w:lastRowFirstColumn="0" w:lastRowLastColumn="0"/>
            </w:pPr>
            <w:r>
              <w:t xml:space="preserve">Коэффициент </w:t>
            </w:r>
            <w:r w:rsidR="00903232">
              <w:t>турбулентной ди</w:t>
            </w:r>
            <w:r>
              <w:t>ффузии</w:t>
            </w:r>
          </w:p>
        </w:tc>
        <w:tc>
          <w:tcPr>
            <w:tcW w:w="1984" w:type="dxa"/>
          </w:tcPr>
          <w:p w14:paraId="392879DD" w14:textId="47624505" w:rsidR="001C2113" w:rsidRDefault="00DE5AB6" w:rsidP="009D521B">
            <w:pPr>
              <w:pStyle w:val="a5"/>
              <w:cnfStyle w:val="000000000000" w:firstRow="0" w:lastRow="0" w:firstColumn="0" w:lastColumn="0" w:oddVBand="0" w:evenVBand="0" w:oddHBand="0" w:evenHBand="0" w:firstRowFirstColumn="0" w:firstRowLastColumn="0" w:lastRowFirstColumn="0" w:lastRowLastColumn="0"/>
            </w:pPr>
            <w:r>
              <w:t>То же</w:t>
            </w:r>
          </w:p>
        </w:tc>
      </w:tr>
      <w:tr w:rsidR="001C2113" w14:paraId="319F1691" w14:textId="77777777" w:rsidTr="00DF5674">
        <w:tc>
          <w:tcPr>
            <w:cnfStyle w:val="001000000000" w:firstRow="0" w:lastRow="0" w:firstColumn="1" w:lastColumn="0" w:oddVBand="0" w:evenVBand="0" w:oddHBand="0" w:evenHBand="0" w:firstRowFirstColumn="0" w:firstRowLastColumn="0" w:lastRowFirstColumn="0" w:lastRowLastColumn="0"/>
            <w:tcW w:w="1984" w:type="dxa"/>
          </w:tcPr>
          <w:p w14:paraId="119D4376" w14:textId="36EB6C35" w:rsidR="001C2113" w:rsidRDefault="001C2113" w:rsidP="00960A96">
            <w:pPr>
              <w:pStyle w:val="a5"/>
              <w:jc w:val="center"/>
              <w:rPr>
                <w:lang w:val="en-US"/>
              </w:rPr>
            </w:pPr>
            <w:r>
              <w:rPr>
                <w:lang w:val="en-US"/>
              </w:rPr>
              <w:t>n</w:t>
            </w:r>
            <w:r>
              <w:rPr>
                <w:rFonts w:ascii="EB Garamond" w:hAnsi="EB Garamond"/>
                <w:lang w:val="en-US"/>
              </w:rPr>
              <w:t>₀</w:t>
            </w:r>
          </w:p>
        </w:tc>
        <w:tc>
          <w:tcPr>
            <w:tcW w:w="1984" w:type="dxa"/>
          </w:tcPr>
          <w:p w14:paraId="5931C495" w14:textId="4BBE03C6" w:rsidR="001C2113" w:rsidRPr="00896AF9" w:rsidRDefault="004A73CE" w:rsidP="009D521B">
            <w:pPr>
              <w:pStyle w:val="a5"/>
              <w:cnfStyle w:val="000000000000" w:firstRow="0" w:lastRow="0" w:firstColumn="0" w:lastColumn="0" w:oddVBand="0" w:evenVBand="0" w:oddHBand="0" w:evenHBand="0" w:firstRowFirstColumn="0" w:firstRowLastColumn="0" w:lastRowFirstColumn="0" w:lastRowLastColumn="0"/>
            </w:pPr>
            <w:r>
              <w:t>Начальная концентрация</w:t>
            </w:r>
            <w:r w:rsidR="00896AF9">
              <w:t xml:space="preserve"> пыли в зоне смешения, мг</w:t>
            </w:r>
            <w:r w:rsidR="00896AF9" w:rsidRPr="00896AF9">
              <w:t>/</w:t>
            </w:r>
            <w:r w:rsidR="00896AF9">
              <w:t xml:space="preserve"> м</w:t>
            </w:r>
            <w:r w:rsidR="00896AF9">
              <w:rPr>
                <w:rFonts w:ascii="EB Garamond" w:hAnsi="EB Garamond"/>
              </w:rPr>
              <w:t>³</w:t>
            </w:r>
          </w:p>
        </w:tc>
        <w:tc>
          <w:tcPr>
            <w:tcW w:w="1984" w:type="dxa"/>
          </w:tcPr>
          <w:p w14:paraId="654F633D" w14:textId="25CF826D" w:rsidR="001C2113" w:rsidRPr="00DE5AB6" w:rsidRDefault="00DE5AB6" w:rsidP="009D521B">
            <w:pPr>
              <w:pStyle w:val="a5"/>
              <w:cnfStyle w:val="000000000000" w:firstRow="0" w:lastRow="0" w:firstColumn="0" w:lastColumn="0" w:oddVBand="0" w:evenVBand="0" w:oddHBand="0" w:evenHBand="0" w:firstRowFirstColumn="0" w:firstRowLastColumn="0" w:lastRowFirstColumn="0" w:lastRowLastColumn="0"/>
            </w:pPr>
            <w:r>
              <w:t>Начальная концентрация пыли в камере, мг</w:t>
            </w:r>
            <w:r w:rsidRPr="00DE5AB6">
              <w:t>/</w:t>
            </w:r>
            <w:r>
              <w:t>м</w:t>
            </w:r>
            <w:r>
              <w:rPr>
                <w:rFonts w:ascii="EB Garamond" w:hAnsi="EB Garamond"/>
              </w:rPr>
              <w:t>³</w:t>
            </w:r>
          </w:p>
        </w:tc>
      </w:tr>
      <w:tr w:rsidR="001C2113" w14:paraId="5503E3F5" w14:textId="77777777" w:rsidTr="00DF5674">
        <w:tc>
          <w:tcPr>
            <w:cnfStyle w:val="001000000000" w:firstRow="0" w:lastRow="0" w:firstColumn="1" w:lastColumn="0" w:oddVBand="0" w:evenVBand="0" w:oddHBand="0" w:evenHBand="0" w:firstRowFirstColumn="0" w:firstRowLastColumn="0" w:lastRowFirstColumn="0" w:lastRowLastColumn="0"/>
            <w:tcW w:w="1984" w:type="dxa"/>
          </w:tcPr>
          <w:p w14:paraId="51263902" w14:textId="03064A90" w:rsidR="001C2113" w:rsidRDefault="00451D63" w:rsidP="00960A96">
            <w:pPr>
              <w:pStyle w:val="a5"/>
              <w:jc w:val="center"/>
              <w:rPr>
                <w:lang w:val="en-US"/>
              </w:rPr>
            </w:pPr>
            <w:r>
              <w:rPr>
                <w:lang w:val="en-US"/>
              </w:rPr>
              <w:t>n'₀</w:t>
            </w:r>
          </w:p>
        </w:tc>
        <w:tc>
          <w:tcPr>
            <w:tcW w:w="1984" w:type="dxa"/>
          </w:tcPr>
          <w:p w14:paraId="4265DC17" w14:textId="45472199" w:rsidR="001C2113" w:rsidRPr="004A73CE" w:rsidRDefault="004A73CE" w:rsidP="009D521B">
            <w:pPr>
              <w:pStyle w:val="a5"/>
              <w:cnfStyle w:val="000000000000" w:firstRow="0" w:lastRow="0" w:firstColumn="0" w:lastColumn="0" w:oddVBand="0" w:evenVBand="0" w:oddHBand="0" w:evenHBand="0" w:firstRowFirstColumn="0" w:firstRowLastColumn="0" w:lastRowFirstColumn="0" w:lastRowLastColumn="0"/>
            </w:pPr>
            <w:r>
              <w:t>Начальная запылённость вентиляционной струи, мг</w:t>
            </w:r>
            <w:r w:rsidRPr="004A73CE">
              <w:t>/</w:t>
            </w:r>
            <w:r>
              <w:t xml:space="preserve"> м</w:t>
            </w:r>
            <w:r>
              <w:rPr>
                <w:rFonts w:ascii="EB Garamond" w:hAnsi="EB Garamond"/>
              </w:rPr>
              <w:t>³</w:t>
            </w:r>
          </w:p>
        </w:tc>
        <w:tc>
          <w:tcPr>
            <w:tcW w:w="1984" w:type="dxa"/>
          </w:tcPr>
          <w:p w14:paraId="58B93A71" w14:textId="3D7A2FF4" w:rsidR="001C2113" w:rsidRPr="00DE5AB6" w:rsidRDefault="00DE5AB6" w:rsidP="009D521B">
            <w:pPr>
              <w:pStyle w:val="a5"/>
              <w:cnfStyle w:val="000000000000" w:firstRow="0" w:lastRow="0" w:firstColumn="0" w:lastColumn="0" w:oddVBand="0" w:evenVBand="0" w:oddHBand="0" w:evenHBand="0" w:firstRowFirstColumn="0" w:firstRowLastColumn="0" w:lastRowFirstColumn="0" w:lastRowLastColumn="0"/>
            </w:pPr>
            <w:r>
              <w:t>То же</w:t>
            </w:r>
          </w:p>
        </w:tc>
      </w:tr>
      <w:tr w:rsidR="001C2113" w14:paraId="743639CD" w14:textId="77777777" w:rsidTr="00DF5674">
        <w:tc>
          <w:tcPr>
            <w:cnfStyle w:val="001000000000" w:firstRow="0" w:lastRow="0" w:firstColumn="1" w:lastColumn="0" w:oddVBand="0" w:evenVBand="0" w:oddHBand="0" w:evenHBand="0" w:firstRowFirstColumn="0" w:firstRowLastColumn="0" w:lastRowFirstColumn="0" w:lastRowLastColumn="0"/>
            <w:tcW w:w="1984" w:type="dxa"/>
          </w:tcPr>
          <w:p w14:paraId="66118A7C" w14:textId="236718B5" w:rsidR="001C2113" w:rsidRDefault="00451D63" w:rsidP="00960A96">
            <w:pPr>
              <w:pStyle w:val="a5"/>
              <w:jc w:val="center"/>
              <w:rPr>
                <w:lang w:val="en-US"/>
              </w:rPr>
            </w:pPr>
            <w:r>
              <w:rPr>
                <w:lang w:val="en-US"/>
              </w:rPr>
              <w:lastRenderedPageBreak/>
              <w:t>A</w:t>
            </w:r>
          </w:p>
        </w:tc>
        <w:tc>
          <w:tcPr>
            <w:tcW w:w="1984" w:type="dxa"/>
          </w:tcPr>
          <w:p w14:paraId="49FAA9C3" w14:textId="2E43294D" w:rsidR="001C2113" w:rsidRDefault="0037198B" w:rsidP="009D521B">
            <w:pPr>
              <w:pStyle w:val="a5"/>
              <w:cnfStyle w:val="000000000000" w:firstRow="0" w:lastRow="0" w:firstColumn="0" w:lastColumn="0" w:oddVBand="0" w:evenVBand="0" w:oddHBand="0" w:evenHBand="0" w:firstRowFirstColumn="0" w:firstRowLastColumn="0" w:lastRowFirstColumn="0" w:lastRowLastColumn="0"/>
            </w:pPr>
            <w:r>
              <w:t>Коэффициент пропорциональности, зависящий от числа работающих</w:t>
            </w:r>
            <w:r w:rsidR="00393EB7">
              <w:t xml:space="preserve"> молотков и равный 0,8 для одного и 0,5 для двух молотков</w:t>
            </w:r>
          </w:p>
        </w:tc>
        <w:tc>
          <w:tcPr>
            <w:tcW w:w="1984" w:type="dxa"/>
          </w:tcPr>
          <w:p w14:paraId="304F7B34" w14:textId="7954A194" w:rsidR="001C2113" w:rsidRDefault="00DE5AB6" w:rsidP="009D521B">
            <w:pPr>
              <w:pStyle w:val="a5"/>
              <w:cnfStyle w:val="000000000000" w:firstRow="0" w:lastRow="0" w:firstColumn="0" w:lastColumn="0" w:oddVBand="0" w:evenVBand="0" w:oddHBand="0" w:evenHBand="0" w:firstRowFirstColumn="0" w:firstRowLastColumn="0" w:lastRowFirstColumn="0" w:lastRowLastColumn="0"/>
            </w:pPr>
            <w:r>
              <w:t>То же</w:t>
            </w:r>
          </w:p>
        </w:tc>
      </w:tr>
      <w:tr w:rsidR="001C2113" w14:paraId="038C095B" w14:textId="77777777" w:rsidTr="00DF5674">
        <w:tc>
          <w:tcPr>
            <w:cnfStyle w:val="001000000000" w:firstRow="0" w:lastRow="0" w:firstColumn="1" w:lastColumn="0" w:oddVBand="0" w:evenVBand="0" w:oddHBand="0" w:evenHBand="0" w:firstRowFirstColumn="0" w:firstRowLastColumn="0" w:lastRowFirstColumn="0" w:lastRowLastColumn="0"/>
            <w:tcW w:w="1984" w:type="dxa"/>
          </w:tcPr>
          <w:p w14:paraId="43DBD1B2" w14:textId="34AE4668" w:rsidR="001C2113" w:rsidRDefault="00451D63" w:rsidP="00960A96">
            <w:pPr>
              <w:pStyle w:val="a5"/>
              <w:jc w:val="center"/>
              <w:rPr>
                <w:lang w:val="en-US"/>
              </w:rPr>
            </w:pPr>
            <w:r>
              <w:rPr>
                <w:lang w:val="en-US"/>
              </w:rPr>
              <w:t>b'</w:t>
            </w:r>
          </w:p>
        </w:tc>
        <w:tc>
          <w:tcPr>
            <w:tcW w:w="1984" w:type="dxa"/>
          </w:tcPr>
          <w:p w14:paraId="63085F7F" w14:textId="5DE9C49C" w:rsidR="001C2113" w:rsidRPr="0037198B" w:rsidRDefault="002302EB" w:rsidP="009D521B">
            <w:pPr>
              <w:pStyle w:val="a5"/>
              <w:cnfStyle w:val="000000000000" w:firstRow="0" w:lastRow="0" w:firstColumn="0" w:lastColumn="0" w:oddVBand="0" w:evenVBand="0" w:oddHBand="0" w:evenHBand="0" w:firstRowFirstColumn="0" w:firstRowLastColumn="0" w:lastRowFirstColumn="0" w:lastRowLastColumn="0"/>
            </w:pPr>
            <w:r>
              <w:t>Интенсивность</w:t>
            </w:r>
            <w:r w:rsidR="0037198B">
              <w:t xml:space="preserve"> пылеобразования, мг</w:t>
            </w:r>
            <w:r w:rsidR="0037198B">
              <w:rPr>
                <w:lang w:val="en-US"/>
              </w:rPr>
              <w:t>/</w:t>
            </w:r>
            <w:r w:rsidR="0037198B">
              <w:t>сек</w:t>
            </w:r>
          </w:p>
        </w:tc>
        <w:tc>
          <w:tcPr>
            <w:tcW w:w="1984" w:type="dxa"/>
          </w:tcPr>
          <w:p w14:paraId="53447010" w14:textId="292D31C5" w:rsidR="001C2113" w:rsidRDefault="00DE5AB6" w:rsidP="009D521B">
            <w:pPr>
              <w:pStyle w:val="a5"/>
              <w:cnfStyle w:val="000000000000" w:firstRow="0" w:lastRow="0" w:firstColumn="0" w:lastColumn="0" w:oddVBand="0" w:evenVBand="0" w:oddHBand="0" w:evenHBand="0" w:firstRowFirstColumn="0" w:firstRowLastColumn="0" w:lastRowFirstColumn="0" w:lastRowLastColumn="0"/>
            </w:pPr>
            <w:r>
              <w:t>То же</w:t>
            </w:r>
          </w:p>
        </w:tc>
      </w:tr>
      <w:tr w:rsidR="001C2113" w14:paraId="79994BD6" w14:textId="77777777" w:rsidTr="00DF5674">
        <w:tc>
          <w:tcPr>
            <w:cnfStyle w:val="001000000000" w:firstRow="0" w:lastRow="0" w:firstColumn="1" w:lastColumn="0" w:oddVBand="0" w:evenVBand="0" w:oddHBand="0" w:evenHBand="0" w:firstRowFirstColumn="0" w:firstRowLastColumn="0" w:lastRowFirstColumn="0" w:lastRowLastColumn="0"/>
            <w:tcW w:w="1984" w:type="dxa"/>
          </w:tcPr>
          <w:p w14:paraId="24DFB69B" w14:textId="3C3A6C21" w:rsidR="001C2113" w:rsidRDefault="00451D63" w:rsidP="00960A96">
            <w:pPr>
              <w:pStyle w:val="a5"/>
              <w:jc w:val="center"/>
              <w:rPr>
                <w:lang w:val="en-US"/>
              </w:rPr>
            </w:pPr>
            <w:r>
              <w:rPr>
                <w:lang w:val="en-US"/>
              </w:rPr>
              <w:t>d</w:t>
            </w:r>
          </w:p>
        </w:tc>
        <w:tc>
          <w:tcPr>
            <w:tcW w:w="1984" w:type="dxa"/>
          </w:tcPr>
          <w:p w14:paraId="356D1B85" w14:textId="23D31757" w:rsidR="001C2113" w:rsidRPr="002302EB" w:rsidRDefault="002302EB" w:rsidP="009D521B">
            <w:pPr>
              <w:pStyle w:val="a5"/>
              <w:cnfStyle w:val="000000000000" w:firstRow="0" w:lastRow="0" w:firstColumn="0" w:lastColumn="0" w:oddVBand="0" w:evenVBand="0" w:oddHBand="0" w:evenHBand="0" w:firstRowFirstColumn="0" w:firstRowLastColumn="0" w:lastRowFirstColumn="0" w:lastRowLastColumn="0"/>
            </w:pPr>
            <w:r>
              <w:t>Диаметр трубопровода, м</w:t>
            </w:r>
          </w:p>
        </w:tc>
        <w:tc>
          <w:tcPr>
            <w:tcW w:w="1984" w:type="dxa"/>
          </w:tcPr>
          <w:p w14:paraId="35C5A009" w14:textId="326C5F61" w:rsidR="001C2113" w:rsidRDefault="00DE5AB6" w:rsidP="009D521B">
            <w:pPr>
              <w:pStyle w:val="a5"/>
              <w:cnfStyle w:val="000000000000" w:firstRow="0" w:lastRow="0" w:firstColumn="0" w:lastColumn="0" w:oddVBand="0" w:evenVBand="0" w:oddHBand="0" w:evenHBand="0" w:firstRowFirstColumn="0" w:firstRowLastColumn="0" w:lastRowFirstColumn="0" w:lastRowLastColumn="0"/>
            </w:pPr>
            <w:r>
              <w:t>То же</w:t>
            </w:r>
          </w:p>
        </w:tc>
      </w:tr>
    </w:tbl>
    <w:p w14:paraId="226FCE87" w14:textId="6D385DF4" w:rsidR="00F12D7E" w:rsidRDefault="00506B41" w:rsidP="00506B41">
      <w:pPr>
        <w:pStyle w:val="a5"/>
      </w:pPr>
      <w:r>
        <w:rPr>
          <w:rStyle w:val="afff6"/>
        </w:rPr>
        <w:t>Примечание</w:t>
      </w:r>
      <w:r w:rsidRPr="00506B41">
        <w:t xml:space="preserve">. </w:t>
      </w:r>
      <w:r w:rsidR="00022500" w:rsidRPr="00022500">
        <w:t xml:space="preserve">Для получения общешахтного количества воздуха необходимо сложить все количества воздуха, полученные для отдельных выработок по формулам </w:t>
      </w:r>
      <w:r w:rsidR="00022500">
        <w:t>!</w:t>
      </w:r>
      <w:r w:rsidR="00022500" w:rsidRPr="00022500">
        <w:t>табл. 51</w:t>
      </w:r>
    </w:p>
    <w:p w14:paraId="214456D0" w14:textId="0311A562" w:rsidR="00037B7C" w:rsidRDefault="00B61DCF" w:rsidP="00506B41">
      <w:pPr>
        <w:pStyle w:val="a5"/>
      </w:pPr>
      <w:r w:rsidRPr="00B61DCF">
        <w:t>I категория с выделением пыли мельче 5— 10 микрон до 1000 мг/т</w:t>
      </w:r>
      <w:r w:rsidR="00AE7554" w:rsidRPr="00AE7554">
        <w:t>;</w:t>
      </w:r>
      <w:r w:rsidRPr="00B61DCF">
        <w:t xml:space="preserve"> II категория — от 1000 до 5000 мг/т; III категория — от 5000 до 20 000 мг/т и сверхкатегорные — более 20 000 мг/т.</w:t>
      </w:r>
    </w:p>
    <w:p w14:paraId="3C9953A3" w14:textId="70342A35" w:rsidR="00037B7C" w:rsidRDefault="00AE7554" w:rsidP="00506B41">
      <w:pPr>
        <w:pStyle w:val="a5"/>
      </w:pPr>
      <w:r w:rsidRPr="00AE7554">
        <w:t>К I категории при условии бурения с промывкой и применением орошения относятся рудники с системой разработки этажным естественным обрушением и подобными ей;</w:t>
      </w:r>
    </w:p>
    <w:p w14:paraId="330C496C" w14:textId="43ACD75F" w:rsidR="00037B7C" w:rsidRDefault="007C19C5" w:rsidP="00506B41">
      <w:pPr>
        <w:pStyle w:val="a5"/>
      </w:pPr>
      <w:r w:rsidRPr="007C19C5">
        <w:t>ко II категории относятся рудники, работающие с мокрым бурением и орошением с этажным принудительным обрушением, с подэтажным обрушением с магазинирова</w:t>
      </w:r>
      <w:r>
        <w:t>н</w:t>
      </w:r>
      <w:r w:rsidRPr="007C19C5">
        <w:t>ием руды и закладкой;</w:t>
      </w:r>
    </w:p>
    <w:p w14:paraId="01B8D332" w14:textId="193DF019" w:rsidR="00AE7554" w:rsidRDefault="007C19C5" w:rsidP="00506B41">
      <w:pPr>
        <w:pStyle w:val="a5"/>
      </w:pPr>
      <w:r w:rsidRPr="007C19C5">
        <w:t>к III категории — рудники с слоевым и подэтажным обрушениями;</w:t>
      </w:r>
    </w:p>
    <w:p w14:paraId="2A192F1A" w14:textId="66531209" w:rsidR="00AE7554" w:rsidRDefault="007C19C5" w:rsidP="00506B41">
      <w:pPr>
        <w:pStyle w:val="a5"/>
      </w:pPr>
      <w:r w:rsidRPr="007C19C5">
        <w:t>к сверхкатегорным — те рудники, где не проводятся противопыльные мероприятия.</w:t>
      </w:r>
    </w:p>
    <w:p w14:paraId="1F9ED31F" w14:textId="0BCD48CC" w:rsidR="00AE7554" w:rsidRDefault="007C19C5" w:rsidP="00506B41">
      <w:pPr>
        <w:pStyle w:val="a5"/>
      </w:pPr>
      <w:r w:rsidRPr="007C19C5">
        <w:t>Предложены следующие ориентировочные нормы подачи воздуха на 1 т суточной добычи при условии, что число добычных смен равно числу рабочих смен и что концентрация пыли в поступающем воздухе равна 0,2 мг/мг</w:t>
      </w:r>
      <w:r>
        <w:t>³</w:t>
      </w:r>
      <w:r w:rsidR="00E35113">
        <w:t>:</w:t>
      </w:r>
    </w:p>
    <w:p w14:paraId="707D4484" w14:textId="19228B74" w:rsidR="00E35113" w:rsidRDefault="00D0551E" w:rsidP="00D0551E">
      <w:pPr>
        <w:pStyle w:val="a0"/>
        <w:numPr>
          <w:ilvl w:val="0"/>
          <w:numId w:val="103"/>
        </w:numPr>
      </w:pPr>
      <w:r w:rsidRPr="00D0551E">
        <w:lastRenderedPageBreak/>
        <w:t xml:space="preserve">рудные шахты </w:t>
      </w:r>
      <w:r w:rsidR="00F56619">
        <w:rPr>
          <w:lang w:val="en-US"/>
        </w:rPr>
        <w:t>I</w:t>
      </w:r>
      <w:r w:rsidRPr="00D0551E">
        <w:t xml:space="preserve"> категории по пыли до 0,4 м</w:t>
      </w:r>
      <w:r>
        <w:t>³</w:t>
      </w:r>
      <w:r w:rsidRPr="00D0551E">
        <w:t>/</w:t>
      </w:r>
      <w:r>
        <w:t>т</w:t>
      </w:r>
      <w:r w:rsidRPr="00D0551E">
        <w:t xml:space="preserve"> в 1 мин.</w:t>
      </w:r>
    </w:p>
    <w:p w14:paraId="04C77867" w14:textId="4BAB532A" w:rsidR="00D0551E" w:rsidRDefault="00F56619" w:rsidP="00D0551E">
      <w:pPr>
        <w:pStyle w:val="a0"/>
        <w:numPr>
          <w:ilvl w:val="0"/>
          <w:numId w:val="103"/>
        </w:numPr>
      </w:pPr>
      <w:r w:rsidRPr="00D0551E">
        <w:t xml:space="preserve">рудные шахты </w:t>
      </w:r>
      <w:r>
        <w:rPr>
          <w:lang w:val="en-US"/>
        </w:rPr>
        <w:t>II</w:t>
      </w:r>
      <w:r w:rsidRPr="00D0551E">
        <w:t xml:space="preserve"> категории по пыли </w:t>
      </w:r>
      <w:r w:rsidR="00853B9F">
        <w:t>от</w:t>
      </w:r>
      <w:r w:rsidRPr="00D0551E">
        <w:t xml:space="preserve"> 0,4</w:t>
      </w:r>
      <w:r w:rsidR="00853B9F">
        <w:t xml:space="preserve"> до 2</w:t>
      </w:r>
      <w:r w:rsidRPr="00D0551E">
        <w:t xml:space="preserve"> м</w:t>
      </w:r>
      <w:r>
        <w:t>³</w:t>
      </w:r>
      <w:r w:rsidRPr="00D0551E">
        <w:t>/</w:t>
      </w:r>
      <w:r>
        <w:t>т</w:t>
      </w:r>
      <w:r w:rsidRPr="00D0551E">
        <w:t xml:space="preserve"> в 1 мин.</w:t>
      </w:r>
    </w:p>
    <w:p w14:paraId="19573AE7" w14:textId="2E673314" w:rsidR="00F56619" w:rsidRDefault="00F56619" w:rsidP="00D0551E">
      <w:pPr>
        <w:pStyle w:val="a0"/>
        <w:numPr>
          <w:ilvl w:val="0"/>
          <w:numId w:val="103"/>
        </w:numPr>
      </w:pPr>
      <w:r w:rsidRPr="00D0551E">
        <w:t xml:space="preserve">рудные шахты </w:t>
      </w:r>
      <w:r>
        <w:rPr>
          <w:lang w:val="en-US"/>
        </w:rPr>
        <w:t>III</w:t>
      </w:r>
      <w:r w:rsidRPr="00D0551E">
        <w:t xml:space="preserve"> категории по пыли</w:t>
      </w:r>
      <w:r w:rsidR="0065659C">
        <w:t xml:space="preserve"> от 2</w:t>
      </w:r>
      <w:r w:rsidRPr="00D0551E">
        <w:t xml:space="preserve"> до </w:t>
      </w:r>
      <w:r w:rsidR="0065659C">
        <w:t>8</w:t>
      </w:r>
      <w:r w:rsidRPr="00D0551E">
        <w:t xml:space="preserve"> м</w:t>
      </w:r>
      <w:r>
        <w:t>³</w:t>
      </w:r>
      <w:r w:rsidRPr="00D0551E">
        <w:t>/</w:t>
      </w:r>
      <w:r>
        <w:t>т</w:t>
      </w:r>
      <w:r w:rsidRPr="00D0551E">
        <w:t xml:space="preserve"> в 1 мин.</w:t>
      </w:r>
    </w:p>
    <w:p w14:paraId="7E32ED4F" w14:textId="7181A6B1" w:rsidR="00F56619" w:rsidRDefault="0065659C" w:rsidP="00D0551E">
      <w:pPr>
        <w:pStyle w:val="a0"/>
        <w:numPr>
          <w:ilvl w:val="0"/>
          <w:numId w:val="103"/>
        </w:numPr>
      </w:pPr>
      <w:r>
        <w:t>С</w:t>
      </w:r>
      <w:r w:rsidR="00F56619">
        <w:t>верхкатегорные</w:t>
      </w:r>
      <w:r w:rsidRPr="0065659C">
        <w:t xml:space="preserve"> </w:t>
      </w:r>
      <w:r>
        <w:t>более 8</w:t>
      </w:r>
      <w:r w:rsidRPr="00D0551E">
        <w:t xml:space="preserve"> м</w:t>
      </w:r>
      <w:r>
        <w:t>³</w:t>
      </w:r>
      <w:r w:rsidRPr="00D0551E">
        <w:t>/</w:t>
      </w:r>
      <w:r>
        <w:t>т</w:t>
      </w:r>
      <w:r w:rsidRPr="00D0551E">
        <w:t xml:space="preserve"> в 1 мин.</w:t>
      </w:r>
    </w:p>
    <w:p w14:paraId="07DB11FF" w14:textId="2FF7080B" w:rsidR="00AE7554" w:rsidRDefault="00597C0F" w:rsidP="00506B41">
      <w:pPr>
        <w:pStyle w:val="a5"/>
      </w:pPr>
      <w:r w:rsidRPr="00597C0F">
        <w:t>Поскольку подача воздуха в количестве, превышающем 2 м</w:t>
      </w:r>
      <w:r>
        <w:t>³</w:t>
      </w:r>
      <w:r w:rsidRPr="00597C0F">
        <w:t xml:space="preserve"> на 1 т</w:t>
      </w:r>
      <w:r>
        <w:t>,</w:t>
      </w:r>
      <w:r w:rsidRPr="00597C0F">
        <w:t xml:space="preserve"> затруднительна, осуществление общерудного противопыльного вентиляционного режима на рудниках III категории и сверхкатегорных невозможно и такие рудники следует переводить в низшие категории по пыли с более широким применением противопыльных мероприятий.</w:t>
      </w:r>
    </w:p>
    <w:p w14:paraId="225D93C0" w14:textId="61E838A0" w:rsidR="00AE7554" w:rsidRDefault="009E7345" w:rsidP="00506B41">
      <w:pPr>
        <w:pStyle w:val="a5"/>
      </w:pPr>
      <w:r>
        <w:rPr>
          <w:noProof/>
        </w:rPr>
        <mc:AlternateContent>
          <mc:Choice Requires="wps">
            <w:drawing>
              <wp:anchor distT="0" distB="0" distL="114300" distR="114300" simplePos="0" relativeHeight="251648097" behindDoc="1" locked="0" layoutInCell="1" allowOverlap="1" wp14:anchorId="24D13C13" wp14:editId="162752E4">
                <wp:simplePos x="0" y="0"/>
                <wp:positionH relativeFrom="column">
                  <wp:posOffset>1903954</wp:posOffset>
                </wp:positionH>
                <wp:positionV relativeFrom="paragraph">
                  <wp:posOffset>2267585</wp:posOffset>
                </wp:positionV>
                <wp:extent cx="1875790" cy="635"/>
                <wp:effectExtent l="0" t="0" r="0" b="635"/>
                <wp:wrapTight wrapText="bothSides">
                  <wp:wrapPolygon edited="0">
                    <wp:start x="0" y="0"/>
                    <wp:lineTo x="0" y="20205"/>
                    <wp:lineTo x="21278" y="20205"/>
                    <wp:lineTo x="21278" y="0"/>
                    <wp:lineTo x="0" y="0"/>
                  </wp:wrapPolygon>
                </wp:wrapTight>
                <wp:docPr id="192703256" name="Надпись 1"/>
                <wp:cNvGraphicFramePr/>
                <a:graphic xmlns:a="http://schemas.openxmlformats.org/drawingml/2006/main">
                  <a:graphicData uri="http://schemas.microsoft.com/office/word/2010/wordprocessingShape">
                    <wps:wsp>
                      <wps:cNvSpPr txBox="1"/>
                      <wps:spPr>
                        <a:xfrm>
                          <a:off x="0" y="0"/>
                          <a:ext cx="1875790" cy="635"/>
                        </a:xfrm>
                        <a:prstGeom prst="rect">
                          <a:avLst/>
                        </a:prstGeom>
                        <a:solidFill>
                          <a:prstClr val="white"/>
                        </a:solidFill>
                        <a:ln>
                          <a:noFill/>
                        </a:ln>
                      </wps:spPr>
                      <wps:txbx>
                        <w:txbxContent>
                          <w:p w14:paraId="4903A2A3" w14:textId="1338BF4D" w:rsidR="009E7345" w:rsidRPr="00D1482E" w:rsidRDefault="009E7345" w:rsidP="009E7345">
                            <w:pPr>
                              <w:pStyle w:val="afffd"/>
                              <w:rPr>
                                <w:rFonts w:eastAsia="Times New Roman" w:cs="Times New Roman"/>
                                <w:noProof/>
                                <w:color w:val="000000" w:themeColor="text2"/>
                                <w:sz w:val="18"/>
                              </w:rPr>
                            </w:pPr>
                            <w:r>
                              <w:t xml:space="preserve">Рисунок </w:t>
                            </w:r>
                            <w:fldSimple w:instr=" SEQ Рисунок \* ARABIC ">
                              <w:r w:rsidR="00D53DE7">
                                <w:rPr>
                                  <w:noProof/>
                                </w:rPr>
                                <w:t>145</w:t>
                              </w:r>
                            </w:fldSimple>
                            <w:r w:rsidR="00A67F24">
                              <w:t xml:space="preserve">. </w:t>
                            </w:r>
                            <w:r w:rsidR="00A67F24" w:rsidRPr="00A67F24">
                              <w:t>Графики для определения общешахтного количества воздуха в зависимости от производительности шахт</w:t>
                            </w:r>
                            <w:r w:rsidR="00A67F24">
                              <w:t>ы</w:t>
                            </w:r>
                            <w:r w:rsidR="00A67F24" w:rsidRPr="00A67F24">
                              <w:t xml:space="preserve"> и организации работ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D13C13" id="_x0000_s1092" type="#_x0000_t202" style="position:absolute;left:0;text-align:left;margin-left:149.9pt;margin-top:178.55pt;width:147.7pt;height:.05pt;z-index:-2516683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" stroked="f">
                <v:textbox style="mso-fit-shape-to-text:t" inset="0,0,0,0">
                  <w:txbxContent>
                    <w:p w14:paraId="4903A2A3" w14:textId="1338BF4D" w:rsidR="009E7345" w:rsidRPr="00D1482E" w:rsidRDefault="009E7345" w:rsidP="009E7345">
                      <w:pPr>
                        <w:pStyle w:val="afffd"/>
                        <w:rPr>
                          <w:rFonts w:eastAsia="Times New Roman" w:cs="Times New Roman"/>
                          <w:noProof/>
                          <w:color w:val="000000" w:themeColor="text2"/>
                          <w:sz w:val="18"/>
                        </w:rPr>
                      </w:pPr>
                      <w:r>
                        <w:t xml:space="preserve">Рисунок </w:t>
                      </w:r>
                      <w:fldSimple w:instr=" SEQ Рисунок \* ARABIC ">
                        <w:r w:rsidR="00D53DE7">
                          <w:rPr>
                            <w:noProof/>
                          </w:rPr>
                          <w:t>145</w:t>
                        </w:r>
                      </w:fldSimple>
                      <w:r w:rsidR="00A67F24">
                        <w:t xml:space="preserve">. </w:t>
                      </w:r>
                      <w:r w:rsidR="00A67F24" w:rsidRPr="00A67F24">
                        <w:t>Графики для определения общешахтного количества воздуха в зависимости от производительности шахт</w:t>
                      </w:r>
                      <w:r w:rsidR="00A67F24">
                        <w:t>ы</w:t>
                      </w:r>
                      <w:r w:rsidR="00A67F24" w:rsidRPr="00A67F24">
                        <w:t xml:space="preserve"> и организации работ</w:t>
                      </w:r>
                    </w:p>
                  </w:txbxContent>
                </v:textbox>
                <w10:wrap type="tight"/>
              </v:shape>
            </w:pict>
          </mc:Fallback>
        </mc:AlternateContent>
      </w:r>
      <w:r>
        <w:rPr>
          <w:noProof/>
        </w:rPr>
        <mc:AlternateContent>
          <mc:Choice Requires="wpc">
            <w:drawing>
              <wp:anchor distT="0" distB="0" distL="114300" distR="114300" simplePos="0" relativeHeight="251648096" behindDoc="1" locked="0" layoutInCell="1" allowOverlap="1" wp14:anchorId="4B03F6AC" wp14:editId="0E66BB2C">
                <wp:simplePos x="0" y="0"/>
                <wp:positionH relativeFrom="margin">
                  <wp:align>right</wp:align>
                </wp:positionH>
                <wp:positionV relativeFrom="paragraph">
                  <wp:posOffset>5080</wp:posOffset>
                </wp:positionV>
                <wp:extent cx="1875790" cy="2204720"/>
                <wp:effectExtent l="0" t="0" r="0" b="5080"/>
                <wp:wrapTight wrapText="bothSides">
                  <wp:wrapPolygon edited="0">
                    <wp:start x="0" y="0"/>
                    <wp:lineTo x="0" y="21463"/>
                    <wp:lineTo x="21278" y="21463"/>
                    <wp:lineTo x="21278" y="0"/>
                    <wp:lineTo x="0" y="0"/>
                  </wp:wrapPolygon>
                </wp:wrapTight>
                <wp:docPr id="919255758" name="Полотно 5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2A03370E" id="Полотно 53" o:spid="_x0000_s1026" editas="canvas" style="position:absolute;margin-left:96.5pt;margin-top:.4pt;width:147.7pt;height:173.6pt;z-index:-251668384;mso-position-horizontal:right;mso-position-horizontal-relative:margin;mso-width-relative:margin" coordsize="18757,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">
                <v:shape id="_x0000_s1027" type="#_x0000_t75" style="position:absolute;width:18757;height:22047;visibility:visible;mso-wrap-style:square" filled="t">
                  <v:fill o:detectmouseclick="t"/>
                  <v:path o:connecttype="none"/>
                </v:shape>
                <w10:wrap type="tight" anchorx="margin"/>
              </v:group>
            </w:pict>
          </mc:Fallback>
        </mc:AlternateContent>
      </w:r>
      <w:r w:rsidR="00EB5297" w:rsidRPr="00EB5297">
        <w:t>Предложения В. Н. Воронина заслуживают внимания; желательно проверить их на практике. Подробно см. «Рудничная вентиляция», В. Б. Комаров и Ш. X. Килькеева, Металлургиздат, 1959.</w:t>
      </w:r>
    </w:p>
    <w:p w14:paraId="61EA8269" w14:textId="06C47B6B" w:rsidR="00AE7554" w:rsidRDefault="00C02EB0" w:rsidP="00506B41">
      <w:pPr>
        <w:pStyle w:val="a5"/>
      </w:pPr>
      <w:r w:rsidRPr="00C02EB0">
        <w:t>Упрощенный способ подсчета количества воздуха предложили В. М. Киселев и С. Е. Овчаренко К</w:t>
      </w:r>
      <w:r w:rsidR="00E63022">
        <w:rPr>
          <w:rStyle w:val="affb"/>
        </w:rPr>
        <w:footnoteReference w:id="85"/>
      </w:r>
      <w:r w:rsidR="00E63022">
        <w:t>.</w:t>
      </w:r>
      <w:r w:rsidRPr="00C02EB0">
        <w:t xml:space="preserve"> В основу его положены скорости воздуха, обеспечивающие активное удаление пыли из рабочих мест: 0,5—0,8 м/сек в очистном забое и 0,25 м/сек в других подэтажных выработках; для шахт различной производительности при рудах крепостью до 10 (по шкале М. М. Протодьяконова) предлагается диаграмма для условий Кривого Рога и различных применяемых там систем разработки, включая подэтажное и этажное обрушение, а также подэтажные штреки, при подсчете общешахтного количества воздуха (</w:t>
      </w:r>
      <w:r>
        <w:t>!</w:t>
      </w:r>
      <w:r w:rsidRPr="00C02EB0">
        <w:t xml:space="preserve">рис. 258); при более крепких рудах вводится поправочный коэффициент, который для руд крепостью 18 (по Протодьяконову) равен 1,25. Кривая </w:t>
      </w:r>
      <w:r w:rsidRPr="00A67F24">
        <w:rPr>
          <w:rStyle w:val="afff6"/>
        </w:rPr>
        <w:t>1</w:t>
      </w:r>
      <w:r w:rsidRPr="00C02EB0">
        <w:t xml:space="preserve"> относится к работе в три восьмичасовые смены при 307 рабочих днях в году; кривая </w:t>
      </w:r>
      <w:r w:rsidRPr="00A67F24">
        <w:rPr>
          <w:rStyle w:val="afff6"/>
        </w:rPr>
        <w:t xml:space="preserve">2 </w:t>
      </w:r>
      <w:r w:rsidRPr="00C02EB0">
        <w:t xml:space="preserve">тоже в две смены; кривая </w:t>
      </w:r>
      <w:r w:rsidRPr="00A67F24">
        <w:rPr>
          <w:rStyle w:val="afff6"/>
        </w:rPr>
        <w:t>3</w:t>
      </w:r>
      <w:r>
        <w:t xml:space="preserve"> </w:t>
      </w:r>
      <w:r w:rsidRPr="00C02EB0">
        <w:t>— в две смены при 255 рабочих днях.</w:t>
      </w:r>
    </w:p>
    <w:p w14:paraId="34903F6D" w14:textId="7862787C" w:rsidR="00AE7554" w:rsidRDefault="001106DB" w:rsidP="00506B41">
      <w:pPr>
        <w:pStyle w:val="a5"/>
      </w:pPr>
      <w:r w:rsidRPr="001106DB">
        <w:rPr>
          <w:rStyle w:val="af3"/>
        </w:rPr>
        <w:lastRenderedPageBreak/>
        <w:t>Проверка на минимальную и максимальную скорость движения воздуха</w:t>
      </w:r>
      <w:r w:rsidRPr="001106DB">
        <w:t xml:space="preserve">. Согласно ПБ скорость воздуха в очистных забоях не должна быть ниже 0,25 м/сек; о минимальной скорости воздуха в подготовительных выработках было сказано в гл. </w:t>
      </w:r>
      <w:r w:rsidR="00222C5F">
        <w:t>!</w:t>
      </w:r>
      <w:r w:rsidRPr="001106DB">
        <w:t>XII.</w:t>
      </w:r>
    </w:p>
    <w:p w14:paraId="0CAA390E" w14:textId="1ECAFF33" w:rsidR="00AE7554" w:rsidRDefault="00222C5F" w:rsidP="00506B41">
      <w:pPr>
        <w:pStyle w:val="a5"/>
      </w:pPr>
      <w:r w:rsidRPr="00222C5F">
        <w:t>Что касается максимальной скорости, то она не должна превышать:</w:t>
      </w:r>
    </w:p>
    <w:p w14:paraId="4788F758" w14:textId="5E6BE5FB" w:rsidR="00AE7554" w:rsidRDefault="00222C5F" w:rsidP="00222C5F">
      <w:pPr>
        <w:pStyle w:val="a1"/>
      </w:pPr>
      <w:r w:rsidRPr="00222C5F">
        <w:t>в очистных и подготовительных выработках — 4 м /сек,</w:t>
      </w:r>
    </w:p>
    <w:p w14:paraId="6D955385" w14:textId="5EE7A426" w:rsidR="00222C5F" w:rsidRDefault="00E63022" w:rsidP="00222C5F">
      <w:pPr>
        <w:pStyle w:val="a1"/>
      </w:pPr>
      <w:r w:rsidRPr="00E63022">
        <w:t>в квершлагах, главных откаточных и вентиляционных выработках — 8 м/сек;</w:t>
      </w:r>
    </w:p>
    <w:p w14:paraId="46727341" w14:textId="32E12D13" w:rsidR="00E63022" w:rsidRDefault="00E63022" w:rsidP="00222C5F">
      <w:pPr>
        <w:pStyle w:val="a1"/>
      </w:pPr>
      <w:r>
        <w:t xml:space="preserve">в </w:t>
      </w:r>
      <w:r w:rsidRPr="00E63022">
        <w:t>остальных выработках — 6 м/сек;</w:t>
      </w:r>
    </w:p>
    <w:p w14:paraId="196F4277" w14:textId="03CC0B8B" w:rsidR="003A5740" w:rsidRDefault="003A5740" w:rsidP="00222C5F">
      <w:pPr>
        <w:pStyle w:val="a1"/>
      </w:pPr>
      <w:r w:rsidRPr="003A5740">
        <w:t>в стволах с движением людей и груза — 8 м/сек; только груза</w:t>
      </w:r>
      <w:r>
        <w:t xml:space="preserve"> </w:t>
      </w:r>
      <w:r w:rsidRPr="003A5740">
        <w:t>— 12 м/сек и в стволах, не оборудованных подъемом, и в каналах вентиляторов</w:t>
      </w:r>
      <w:r>
        <w:t xml:space="preserve"> </w:t>
      </w:r>
      <w:r w:rsidRPr="003A5740">
        <w:t>— 15 м/сек.</w:t>
      </w:r>
    </w:p>
    <w:p w14:paraId="64B375A9" w14:textId="2F9D1990" w:rsidR="00AE7554" w:rsidRDefault="003A5740" w:rsidP="00506B41">
      <w:pPr>
        <w:pStyle w:val="a5"/>
      </w:pPr>
      <w:r w:rsidRPr="003A5740">
        <w:t>Ограничение максимальной скорости вызвано тем, что при большом ее значении создаются предпосылки для простудных заболеваний и, кроме того, пыль поднимается на воздух вентиляционной струей; последнее обстоятельство приобрело важное значение в связи с ростом механизации горных работ, способствующей образованию пыли; за рубежом в связи с этим заметно стремление ограничить скорость в лавах до 2—3 м/сек.</w:t>
      </w:r>
    </w:p>
    <w:p w14:paraId="7E11ECA2" w14:textId="04A4B2A8" w:rsidR="00AE7554" w:rsidRDefault="00212743" w:rsidP="00506B41">
      <w:pPr>
        <w:pStyle w:val="a5"/>
      </w:pPr>
      <w:r w:rsidRPr="00212743">
        <w:t>Предусмотренная ПБ скорость воздуха обеспечивает деятельное проветривание выработок: при меньшей скорости воздух застаивается в неровностях крепи. По поводу скорости движения воздуха необходимо указать ещ</w:t>
      </w:r>
      <w:r>
        <w:t>ё</w:t>
      </w:r>
      <w:r w:rsidRPr="00212743">
        <w:t xml:space="preserve"> следующее:</w:t>
      </w:r>
    </w:p>
    <w:p w14:paraId="4D88A9C7" w14:textId="10A301CF" w:rsidR="00AE7554" w:rsidRDefault="00212743" w:rsidP="00212743">
      <w:pPr>
        <w:pStyle w:val="a1"/>
      </w:pPr>
      <w:r w:rsidRPr="00212743">
        <w:t>при нисходящем направлении воздуха на газовых угольных шахтах желательно, чтобы скорость была не ниже 0,8—1 м/сек;</w:t>
      </w:r>
    </w:p>
    <w:p w14:paraId="20C9003A" w14:textId="782DDE44" w:rsidR="00212743" w:rsidRDefault="00212743" w:rsidP="00212743">
      <w:pPr>
        <w:pStyle w:val="a1"/>
      </w:pPr>
      <w:r w:rsidRPr="00212743">
        <w:t>в рудных шахтах в местах сильного пылеобразования и там, где взрывание шпуров производится в течение всей смены (разбуривание негабарита), например в ортах скреперования, рекомендуется принимать скорость воздуха не ниже 0,6—0,8 м/сек;</w:t>
      </w:r>
    </w:p>
    <w:p w14:paraId="3AD40000" w14:textId="26C00128" w:rsidR="00212743" w:rsidRDefault="005F7C93" w:rsidP="00212743">
      <w:pPr>
        <w:pStyle w:val="a1"/>
      </w:pPr>
      <w:r w:rsidRPr="005F7C93">
        <w:t>при проветривании месторождений, разрабатываемых большими камерами, например каменносоляных или рудных при разработке открытым забоем, обеспечить минимальную скорость воздуха 0,15 м/сек за счет работы главного вентилятора, как правило, не представляется возможным; в этом случае можно рекомендовать применение небольших камерных вентиляторов, способствующих энергичному перемешиванию воздуха и выносу вредных газов и пыли. Иногда прибегают к выпуску сжатого воздуха, что, как указывалось, не экономично.</w:t>
      </w:r>
    </w:p>
    <w:p w14:paraId="2C42EA7B" w14:textId="79CFF77A" w:rsidR="00AE7554" w:rsidRDefault="005F7C93" w:rsidP="00506B41">
      <w:pPr>
        <w:pStyle w:val="a5"/>
      </w:pPr>
      <w:r w:rsidRPr="005F7C93">
        <w:rPr>
          <w:rStyle w:val="af3"/>
        </w:rPr>
        <w:lastRenderedPageBreak/>
        <w:t>Определение длины лавы по условиям вентиляции</w:t>
      </w:r>
      <w:r w:rsidRPr="005F7C93">
        <w:t>. Ограничение скорости движения воздуха в лаве нормой в 4 м/сек не создает каких-либо трудностей при составлении проекта шахт I, II и III категорий по метану; однако для шахт сверхкатегорных, начиная с газообильности около 35 м</w:t>
      </w:r>
      <w:r>
        <w:t>³</w:t>
      </w:r>
      <w:r w:rsidRPr="005F7C93">
        <w:t>/т</w:t>
      </w:r>
      <w:r>
        <w:t>,</w:t>
      </w:r>
      <w:r w:rsidRPr="005F7C93">
        <w:t xml:space="preserve"> длина лавы, удовлетворяющая условиям проветривания, получается меньше минимальной длины, отвечающей условиям рационального использования забойных машин.</w:t>
      </w:r>
    </w:p>
    <w:p w14:paraId="54FE84EE" w14:textId="155AFADB" w:rsidR="00AE7554" w:rsidRDefault="002540F1" w:rsidP="00506B41">
      <w:pPr>
        <w:pStyle w:val="a5"/>
      </w:pPr>
      <w:r w:rsidRPr="002540F1">
        <w:t>Для определения длины лавы по условиям проветривания обычно пользуются формулой</w:t>
      </w:r>
    </w:p>
    <w:tbl>
      <w:tblPr>
        <w:tblStyle w:val="51"/>
        <w:tblW w:w="0" w:type="auto"/>
        <w:tblLook w:val="04A0" w:firstRow="1" w:lastRow="0" w:firstColumn="1" w:lastColumn="0" w:noHBand="0" w:noVBand="1"/>
      </w:tblPr>
      <w:tblGrid>
        <w:gridCol w:w="284"/>
        <w:gridCol w:w="5386"/>
        <w:gridCol w:w="416"/>
      </w:tblGrid>
      <w:tr w:rsidR="002540F1" w14:paraId="212A8C45" w14:textId="77777777" w:rsidTr="002540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44F61FCA" w14:textId="77777777" w:rsidR="002540F1" w:rsidRDefault="002540F1" w:rsidP="002540F1">
            <w:pPr>
              <w:pStyle w:val="aff7"/>
            </w:pPr>
          </w:p>
        </w:tc>
        <w:tc>
          <w:tcPr>
            <w:tcW w:w="5386" w:type="dxa"/>
          </w:tcPr>
          <w:p w14:paraId="312E6119" w14:textId="6E5E678B" w:rsidR="002540F1" w:rsidRPr="00697A55" w:rsidRDefault="002540F1" w:rsidP="002540F1">
            <w:pPr>
              <w:pStyle w:val="aff7"/>
              <w:cnfStyle w:val="100000000000" w:firstRow="1" w:lastRow="0" w:firstColumn="0" w:lastColumn="0" w:oddVBand="0" w:evenVBand="0" w:oddHBand="0" w:evenHBand="0" w:firstRowFirstColumn="0" w:firstRowLastColumn="0" w:lastRowFirstColumn="0" w:lastRowLastColumn="0"/>
            </w:pPr>
            <m:oMath>
              <m:r>
                <m:t>∆=</m:t>
              </m:r>
              <m:f>
                <m:fPr>
                  <m:ctrlPr>
                    <w:rPr>
                      <w:iCs w:val="0"/>
                    </w:rPr>
                  </m:ctrlPr>
                </m:fPr>
                <m:num>
                  <m:r>
                    <m:t>60×v×b×</m:t>
                  </m:r>
                  <m:sSub>
                    <m:sSubPr>
                      <m:ctrlPr>
                        <w:rPr>
                          <w:iCs w:val="0"/>
                        </w:rPr>
                      </m:ctrlPr>
                    </m:sSubPr>
                    <m:e>
                      <m:r>
                        <m:t>m</m:t>
                      </m:r>
                    </m:e>
                    <m:sub>
                      <m:r>
                        <m:t>1</m:t>
                      </m:r>
                    </m:sub>
                  </m:sSub>
                  <m:r>
                    <m:t>×φ</m:t>
                  </m:r>
                </m:num>
                <m:den>
                  <m:r>
                    <m:t>q×l×</m:t>
                  </m:r>
                  <m:sSub>
                    <m:sSubPr>
                      <m:ctrlPr>
                        <w:rPr>
                          <w:iCs w:val="0"/>
                        </w:rPr>
                      </m:ctrlPr>
                    </m:sSubPr>
                    <m:e>
                      <m:r>
                        <m:t>m</m:t>
                      </m:r>
                    </m:e>
                    <m:sub>
                      <m:r>
                        <m:t>2</m:t>
                      </m:r>
                    </m:sub>
                  </m:sSub>
                  <m:r>
                    <m:t>×γ×c</m:t>
                  </m:r>
                </m:den>
              </m:f>
              <m:r>
                <m:t>,</m:t>
              </m:r>
            </m:oMath>
            <w:r w:rsidR="0094529E" w:rsidRPr="00697A55">
              <w:rPr>
                <w:iCs w:val="0"/>
              </w:rPr>
              <w:t xml:space="preserve"> </w:t>
            </w:r>
            <w:r w:rsidR="00697A55" w:rsidRPr="00697A55">
              <w:rPr>
                <w:iCs w:val="0"/>
              </w:rPr>
              <w:t xml:space="preserve"> </w:t>
            </w:r>
            <w:r w:rsidR="00697A55">
              <w:rPr>
                <w:iCs w:val="0"/>
              </w:rPr>
              <w:t>м,</w:t>
            </w:r>
          </w:p>
        </w:tc>
        <w:tc>
          <w:tcPr>
            <w:tcW w:w="282" w:type="dxa"/>
          </w:tcPr>
          <w:p w14:paraId="5B4FD851" w14:textId="0C805B8D" w:rsidR="002540F1" w:rsidRDefault="002540F1" w:rsidP="002540F1">
            <w:pPr>
              <w:pStyle w:val="aff7"/>
              <w:cnfStyle w:val="100000000000" w:firstRow="1" w:lastRow="0" w:firstColumn="0" w:lastColumn="0" w:oddVBand="0" w:evenVBand="0" w:oddHBand="0" w:evenHBand="0" w:firstRowFirstColumn="0" w:firstRowLastColumn="0" w:lastRowFirstColumn="0" w:lastRowLastColumn="0"/>
            </w:pPr>
            <w:r>
              <w:t>()</w:t>
            </w:r>
          </w:p>
        </w:tc>
      </w:tr>
    </w:tbl>
    <w:p w14:paraId="52CA2368" w14:textId="7AA9CBF4" w:rsidR="00AE7554" w:rsidRDefault="00697A55" w:rsidP="00506B41">
      <w:pPr>
        <w:pStyle w:val="a5"/>
        <w:rPr>
          <w:lang w:val="en-US"/>
        </w:rPr>
      </w:pPr>
      <w:r>
        <w:t>где ∆</w:t>
      </w:r>
      <w:r w:rsidRPr="00697A55">
        <w:t xml:space="preserve"> — длина лавы, м</w:t>
      </w:r>
      <w:r>
        <w:rPr>
          <w:lang w:val="en-US"/>
        </w:rPr>
        <w:t>;</w:t>
      </w:r>
    </w:p>
    <w:p w14:paraId="7772FB24" w14:textId="4F412BD4" w:rsidR="00697A55" w:rsidRPr="008F0C7C" w:rsidRDefault="008F0C7C" w:rsidP="00506B41">
      <w:pPr>
        <w:pStyle w:val="a5"/>
      </w:pPr>
      <w:r>
        <w:rPr>
          <w:lang w:val="en-US"/>
        </w:rPr>
        <w:t>v</w:t>
      </w:r>
      <w:r w:rsidRPr="008F0C7C">
        <w:t xml:space="preserve"> — предельно допускаемая скорость воздуха, м/сек;</w:t>
      </w:r>
    </w:p>
    <w:p w14:paraId="060998BD" w14:textId="3098BBDD" w:rsidR="00AE7554" w:rsidRPr="00F176CD" w:rsidRDefault="00F176CD" w:rsidP="00506B41">
      <w:pPr>
        <w:pStyle w:val="a5"/>
      </w:pPr>
      <w:r>
        <w:rPr>
          <w:lang w:val="en-US"/>
        </w:rPr>
        <w:t>b</w:t>
      </w:r>
      <w:r w:rsidRPr="00F176CD">
        <w:t xml:space="preserve"> — ширина рабочего пространства в лаве, </w:t>
      </w:r>
      <w:r>
        <w:t>м</w:t>
      </w:r>
      <w:r w:rsidRPr="00F176CD">
        <w:t>;</w:t>
      </w:r>
    </w:p>
    <w:p w14:paraId="4CDF5C64" w14:textId="44974994" w:rsidR="00AE7554" w:rsidRPr="003A6F0E" w:rsidRDefault="003A6F0E" w:rsidP="00506B41">
      <w:pPr>
        <w:pStyle w:val="a5"/>
      </w:pPr>
      <w:r>
        <w:t>м₁</w:t>
      </w:r>
      <w:r w:rsidR="00F176CD" w:rsidRPr="00F176CD">
        <w:t xml:space="preserve"> — общая мощность пласта, м</w:t>
      </w:r>
      <w:r w:rsidRPr="003A6F0E">
        <w:t>;</w:t>
      </w:r>
    </w:p>
    <w:p w14:paraId="7E86C309" w14:textId="2AC05D10" w:rsidR="00AE7554" w:rsidRPr="003A6F0E" w:rsidRDefault="003A6F0E" w:rsidP="00506B41">
      <w:pPr>
        <w:pStyle w:val="a5"/>
      </w:pPr>
      <w:r>
        <w:t>м₂</w:t>
      </w:r>
      <w:r w:rsidR="00F176CD" w:rsidRPr="00F176CD">
        <w:t xml:space="preserve"> — полезная мощность пласта, м</w:t>
      </w:r>
      <w:r w:rsidRPr="003A6F0E">
        <w:t>;</w:t>
      </w:r>
    </w:p>
    <w:p w14:paraId="645CB79A" w14:textId="05BC3469" w:rsidR="00AE7554" w:rsidRDefault="000E63B9" w:rsidP="00506B41">
      <w:pPr>
        <w:pStyle w:val="a5"/>
      </w:pPr>
      <w:r>
        <w:rPr>
          <w:rFonts w:ascii="Cambria Math" w:hAnsi="Cambria Math"/>
        </w:rPr>
        <w:t>𝜑</w:t>
      </w:r>
      <w:r>
        <w:t xml:space="preserve"> </w:t>
      </w:r>
      <w:r w:rsidR="00F176CD" w:rsidRPr="00F176CD">
        <w:t>— коэффициент сужения струи, учитывающий загромождение лавы;</w:t>
      </w:r>
    </w:p>
    <w:p w14:paraId="1549D8D3" w14:textId="12CAA7A1" w:rsidR="00AE7554" w:rsidRPr="003A6F0E" w:rsidRDefault="000E63B9" w:rsidP="00506B41">
      <w:pPr>
        <w:pStyle w:val="a5"/>
      </w:pPr>
      <w:r>
        <w:rPr>
          <w:rFonts w:ascii="Cambria Math" w:hAnsi="Cambria Math"/>
        </w:rPr>
        <w:t>𝛾</w:t>
      </w:r>
      <w:r w:rsidR="00F176CD" w:rsidRPr="00F176CD">
        <w:t xml:space="preserve"> — удельный вес угля, т/м</w:t>
      </w:r>
      <w:r>
        <w:t>³</w:t>
      </w:r>
      <w:r w:rsidR="003A6F0E" w:rsidRPr="003A6F0E">
        <w:t>;</w:t>
      </w:r>
    </w:p>
    <w:p w14:paraId="7256FF52" w14:textId="1EC602E6" w:rsidR="00AE7554" w:rsidRDefault="00F176CD" w:rsidP="00506B41">
      <w:pPr>
        <w:pStyle w:val="a5"/>
      </w:pPr>
      <w:r w:rsidRPr="00F176CD">
        <w:t>с — коэффициент выемки угля;</w:t>
      </w:r>
    </w:p>
    <w:p w14:paraId="74345054" w14:textId="64C88CDC" w:rsidR="00AE7554" w:rsidRPr="003A6F0E" w:rsidRDefault="000E63B9" w:rsidP="00506B41">
      <w:pPr>
        <w:pStyle w:val="a5"/>
      </w:pPr>
      <w:r>
        <w:rPr>
          <w:lang w:val="en-US"/>
        </w:rPr>
        <w:t>l</w:t>
      </w:r>
      <w:r w:rsidR="00F176CD" w:rsidRPr="00F176CD">
        <w:t xml:space="preserve"> — суточное подвигание забоя, м</w:t>
      </w:r>
      <w:r w:rsidR="003A6F0E" w:rsidRPr="003A6F0E">
        <w:t>;</w:t>
      </w:r>
    </w:p>
    <w:p w14:paraId="48F7F3E7" w14:textId="670F65F2" w:rsidR="00AE7554" w:rsidRDefault="003A6F0E" w:rsidP="00506B41">
      <w:pPr>
        <w:pStyle w:val="a5"/>
      </w:pPr>
      <w:r w:rsidRPr="003A6F0E">
        <w:t xml:space="preserve">q — норма количества воздуха, равная </w:t>
      </w:r>
      <w:r w:rsidR="00B8624E">
        <w:rPr>
          <w:lang w:val="en-US"/>
        </w:rPr>
        <w:t>q</w:t>
      </w:r>
      <w:r w:rsidR="00B8624E" w:rsidRPr="000622EF">
        <w:rPr>
          <w:vertAlign w:val="subscript"/>
        </w:rPr>
        <w:t>газ</w:t>
      </w:r>
      <w:r w:rsidR="00B8624E">
        <w:t>×100</w:t>
      </w:r>
      <w:r w:rsidR="00B8624E" w:rsidRPr="00B8624E">
        <w:t>/24</w:t>
      </w:r>
      <w:r w:rsidR="00B8624E">
        <w:t>×</w:t>
      </w:r>
      <w:r w:rsidR="00B8624E" w:rsidRPr="00B8624E">
        <w:t>6</w:t>
      </w:r>
      <w:r w:rsidR="00B8624E" w:rsidRPr="00860FB7">
        <w:t>0</w:t>
      </w:r>
      <w:r w:rsidR="00860FB7" w:rsidRPr="00860FB7">
        <w:t xml:space="preserve">=0,07 </w:t>
      </w:r>
      <w:r w:rsidR="00860FB7">
        <w:rPr>
          <w:lang w:val="en-US"/>
        </w:rPr>
        <w:t>q</w:t>
      </w:r>
      <w:r w:rsidR="00860FB7" w:rsidRPr="000622EF">
        <w:rPr>
          <w:vertAlign w:val="subscript"/>
        </w:rPr>
        <w:t>газ</w:t>
      </w:r>
      <w:r w:rsidR="00860FB7">
        <w:t>, м³</w:t>
      </w:r>
      <w:r w:rsidR="00860FB7" w:rsidRPr="00860FB7">
        <w:t>/</w:t>
      </w:r>
      <w:r w:rsidR="00860FB7">
        <w:t>мин</w:t>
      </w:r>
      <w:r w:rsidRPr="003A6F0E">
        <w:t xml:space="preserve"> на 1 т суточной добычи, где q</w:t>
      </w:r>
      <w:r w:rsidR="00860FB7" w:rsidRPr="000622EF">
        <w:rPr>
          <w:vertAlign w:val="subscript"/>
        </w:rPr>
        <w:t>газ</w:t>
      </w:r>
      <w:r w:rsidRPr="003A6F0E">
        <w:t xml:space="preserve"> — относительная метанообильность участка, </w:t>
      </w:r>
      <w:r w:rsidR="00FE1FB4">
        <w:t>м³</w:t>
      </w:r>
      <w:r w:rsidRPr="003A6F0E">
        <w:t>/ т.</w:t>
      </w:r>
    </w:p>
    <w:p w14:paraId="628D5449" w14:textId="1C0F2B15" w:rsidR="00037B7C" w:rsidRDefault="003A6F0E" w:rsidP="00506B41">
      <w:pPr>
        <w:pStyle w:val="a5"/>
      </w:pPr>
      <w:r w:rsidRPr="003A6F0E">
        <w:t xml:space="preserve">Если принять, что </w:t>
      </w:r>
      <w:r w:rsidR="00FE1FB4">
        <w:t>м₁</w:t>
      </w:r>
      <w:r w:rsidRPr="003A6F0E">
        <w:t>=</w:t>
      </w:r>
      <w:r w:rsidR="00FE1FB4">
        <w:t>м₂</w:t>
      </w:r>
      <w:r w:rsidRPr="003A6F0E">
        <w:t xml:space="preserve">, </w:t>
      </w:r>
      <w:r w:rsidR="00FE1FB4">
        <w:rPr>
          <w:rFonts w:ascii="Cambria Math" w:hAnsi="Cambria Math"/>
        </w:rPr>
        <w:t>𝜑</w:t>
      </w:r>
      <w:r w:rsidRPr="003A6F0E">
        <w:t xml:space="preserve">=с и v=4 м/сек, </w:t>
      </w:r>
      <w:r w:rsidR="00FE1FB4">
        <w:rPr>
          <w:rFonts w:ascii="Cambria Math" w:hAnsi="Cambria Math"/>
        </w:rPr>
        <w:t>𝛾</w:t>
      </w:r>
      <w:r w:rsidRPr="003A6F0E">
        <w:t>=1,3 и ширину рабочего пространства равной удвоенной величине суточного подвигания, то, подставив эти значения в формулу (</w:t>
      </w:r>
      <w:r w:rsidR="000622EF">
        <w:t>!</w:t>
      </w:r>
      <w:r w:rsidRPr="003A6F0E">
        <w:t>227). получим</w:t>
      </w:r>
    </w:p>
    <w:tbl>
      <w:tblPr>
        <w:tblStyle w:val="51"/>
        <w:tblW w:w="0" w:type="auto"/>
        <w:tblLook w:val="04A0" w:firstRow="1" w:lastRow="0" w:firstColumn="1" w:lastColumn="0" w:noHBand="0" w:noVBand="1"/>
      </w:tblPr>
      <w:tblGrid>
        <w:gridCol w:w="283"/>
        <w:gridCol w:w="5320"/>
        <w:gridCol w:w="416"/>
      </w:tblGrid>
      <w:tr w:rsidR="000622EF" w14:paraId="6A1878DB" w14:textId="77777777" w:rsidTr="00DB46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39C853B0" w14:textId="77777777" w:rsidR="000622EF" w:rsidRDefault="000622EF" w:rsidP="000622EF">
            <w:pPr>
              <w:pStyle w:val="aff7"/>
            </w:pPr>
          </w:p>
        </w:tc>
        <w:tc>
          <w:tcPr>
            <w:tcW w:w="5320" w:type="dxa"/>
          </w:tcPr>
          <w:p w14:paraId="553F479A" w14:textId="4E40B0EF" w:rsidR="000622EF" w:rsidRDefault="00261D4A" w:rsidP="000622EF">
            <w:pPr>
              <w:pStyle w:val="aff7"/>
              <w:cnfStyle w:val="100000000000" w:firstRow="1" w:lastRow="0" w:firstColumn="0" w:lastColumn="0" w:oddVBand="0" w:evenVBand="0" w:oddHBand="0" w:evenHBand="0" w:firstRowFirstColumn="0" w:firstRowLastColumn="0" w:lastRowFirstColumn="0" w:lastRowLastColumn="0"/>
            </w:pPr>
            <m:oMathPara>
              <m:oMath>
                <m:r>
                  <m:t>∆=</m:t>
                </m:r>
                <m:f>
                  <m:fPr>
                    <m:ctrlPr>
                      <w:rPr>
                        <w:iCs w:val="0"/>
                      </w:rPr>
                    </m:ctrlPr>
                  </m:fPr>
                  <m:num>
                    <m:r>
                      <m:t>5270</m:t>
                    </m:r>
                  </m:num>
                  <m:den>
                    <m:sSub>
                      <m:sSubPr>
                        <m:ctrlPr>
                          <w:rPr>
                            <w:iCs w:val="0"/>
                          </w:rPr>
                        </m:ctrlPr>
                      </m:sSubPr>
                      <m:e>
                        <m:r>
                          <m:t>q</m:t>
                        </m:r>
                      </m:e>
                      <m:sub>
                        <m:r>
                          <m:t>газ</m:t>
                        </m:r>
                      </m:sub>
                    </m:sSub>
                  </m:den>
                </m:f>
              </m:oMath>
            </m:oMathPara>
          </w:p>
        </w:tc>
        <w:tc>
          <w:tcPr>
            <w:tcW w:w="349" w:type="dxa"/>
          </w:tcPr>
          <w:p w14:paraId="77AAAF6A" w14:textId="4EB11B81" w:rsidR="000622EF" w:rsidRDefault="00261D4A" w:rsidP="000622EF">
            <w:pPr>
              <w:pStyle w:val="aff7"/>
              <w:cnfStyle w:val="100000000000" w:firstRow="1" w:lastRow="0" w:firstColumn="0" w:lastColumn="0" w:oddVBand="0" w:evenVBand="0" w:oddHBand="0" w:evenHBand="0" w:firstRowFirstColumn="0" w:firstRowLastColumn="0" w:lastRowFirstColumn="0" w:lastRowLastColumn="0"/>
            </w:pPr>
            <w:r>
              <w:t>()</w:t>
            </w:r>
          </w:p>
        </w:tc>
      </w:tr>
    </w:tbl>
    <w:p w14:paraId="63397D1A" w14:textId="3D02364F" w:rsidR="00037B7C" w:rsidRPr="00056C65" w:rsidRDefault="00DB463D" w:rsidP="00506B41">
      <w:pPr>
        <w:pStyle w:val="a5"/>
      </w:pPr>
      <w:r w:rsidRPr="00DB463D">
        <w:t>По этой формуле при газообильности q</w:t>
      </w:r>
      <w:r w:rsidRPr="00DB463D">
        <w:rPr>
          <w:vertAlign w:val="subscript"/>
        </w:rPr>
        <w:t>газ</w:t>
      </w:r>
      <w:r w:rsidRPr="00DB463D">
        <w:t>=35 м</w:t>
      </w:r>
      <w:r>
        <w:t>³</w:t>
      </w:r>
      <w:r w:rsidRPr="00DB463D">
        <w:t>/сек длина лавы получается меньше 150 м. Формула (</w:t>
      </w:r>
      <w:r>
        <w:t>!</w:t>
      </w:r>
      <w:r w:rsidRPr="00DB463D">
        <w:t>227) была бы справедливой, если бы весь газ, поступающий в исходящую струю, выделялся в рабочем пространстве; в действительности это не так (</w:t>
      </w:r>
      <w:r w:rsidR="005370F7">
        <w:t>!</w:t>
      </w:r>
      <w:r w:rsidRPr="00DB463D">
        <w:t xml:space="preserve">см. часть I); если относительная метанообильность шахты </w:t>
      </w:r>
      <w:r w:rsidR="005370F7">
        <w:rPr>
          <w:lang w:val="en-US"/>
        </w:rPr>
        <w:t>q</w:t>
      </w:r>
      <w:r w:rsidR="005370F7" w:rsidRPr="005370F7">
        <w:rPr>
          <w:vertAlign w:val="subscript"/>
        </w:rPr>
        <w:t>газ</w:t>
      </w:r>
      <w:r w:rsidRPr="00DB463D">
        <w:t xml:space="preserve"> больше </w:t>
      </w:r>
      <w:r w:rsidRPr="00DB463D">
        <w:lastRenderedPageBreak/>
        <w:t>относительной метанообиль</w:t>
      </w:r>
      <w:r w:rsidR="005370F7">
        <w:t>н</w:t>
      </w:r>
      <w:r w:rsidRPr="00DB463D">
        <w:t xml:space="preserve">ости участка </w:t>
      </w:r>
      <w:r w:rsidR="005370F7">
        <w:rPr>
          <w:lang w:val="en-US"/>
        </w:rPr>
        <w:t>q</w:t>
      </w:r>
      <w:r w:rsidR="005370F7" w:rsidRPr="005370F7">
        <w:rPr>
          <w:vertAlign w:val="subscript"/>
        </w:rPr>
        <w:t>газ</w:t>
      </w:r>
      <w:r w:rsidRPr="00DB463D">
        <w:t xml:space="preserve"> то длина лавы будет занижена на отношение</w:t>
      </w:r>
      <w:r w:rsidR="00283373" w:rsidRPr="00283373">
        <w:t xml:space="preserve"> </w:t>
      </w:r>
      <w:r w:rsidR="00283373">
        <w:rPr>
          <w:lang w:val="en-US"/>
        </w:rPr>
        <w:t>q</w:t>
      </w:r>
      <w:r w:rsidR="00283373" w:rsidRPr="00283373">
        <w:rPr>
          <w:vertAlign w:val="superscript"/>
        </w:rPr>
        <w:t>1</w:t>
      </w:r>
      <w:r w:rsidR="00283373" w:rsidRPr="00283373">
        <w:rPr>
          <w:vertAlign w:val="subscript"/>
        </w:rPr>
        <w:t>газ</w:t>
      </w:r>
      <w:r w:rsidR="00056C65" w:rsidRPr="00056C65">
        <w:t>/</w:t>
      </w:r>
      <w:r w:rsidR="00056C65">
        <w:rPr>
          <w:lang w:val="en-US"/>
        </w:rPr>
        <w:t>q</w:t>
      </w:r>
      <w:r w:rsidR="00056C65" w:rsidRPr="00056C65">
        <w:rPr>
          <w:vertAlign w:val="subscript"/>
        </w:rPr>
        <w:t>газ</w:t>
      </w:r>
    </w:p>
    <w:p w14:paraId="4B37E9BC" w14:textId="245432CF" w:rsidR="000622EF" w:rsidRDefault="00056C65" w:rsidP="00506B41">
      <w:pPr>
        <w:pStyle w:val="a5"/>
      </w:pPr>
      <w:r w:rsidRPr="00056C65">
        <w:t>Величина этого отношения в зависимости от процента газа, выделяющегося на вентиляционном штреке, равна: при 20% — 1,25; при 30% — 1,43; при 40% — 1,67; при 50% — 2,0; при 60% — 2,5 и т. д.</w:t>
      </w:r>
    </w:p>
    <w:p w14:paraId="3FD32C57" w14:textId="6043A96F" w:rsidR="000622EF" w:rsidRDefault="00EF221E" w:rsidP="00506B41">
      <w:pPr>
        <w:pStyle w:val="a5"/>
      </w:pPr>
      <w:r w:rsidRPr="00EF221E">
        <w:t xml:space="preserve">К сожалению, мы не располагаем в настоящее время достаточными данными, чтобы при проектировании вентиляции шахты задаваться процентом газа, выделяющимся на вентиляционном штреке; имеются лавы без спутников, где следует принимать </w:t>
      </w:r>
      <w:r>
        <w:rPr>
          <w:lang w:val="en-US"/>
        </w:rPr>
        <w:t>q</w:t>
      </w:r>
      <w:r w:rsidRPr="00283373">
        <w:rPr>
          <w:vertAlign w:val="superscript"/>
        </w:rPr>
        <w:t>1</w:t>
      </w:r>
      <w:r w:rsidRPr="00283373">
        <w:rPr>
          <w:vertAlign w:val="subscript"/>
        </w:rPr>
        <w:t>газ</w:t>
      </w:r>
      <w:r>
        <w:t>=</w:t>
      </w:r>
      <w:r>
        <w:rPr>
          <w:lang w:val="en-US"/>
        </w:rPr>
        <w:t>q</w:t>
      </w:r>
      <w:r w:rsidRPr="00056C65">
        <w:rPr>
          <w:vertAlign w:val="subscript"/>
        </w:rPr>
        <w:t>газ</w:t>
      </w:r>
      <w:r w:rsidRPr="00EF221E">
        <w:t>, в других при наличии спутников концентрацию (в процентах) газа, выделяющегося на вентиляционном штреке, следует принимать по результатам газовых съемок на действующих соседних шахтах.</w:t>
      </w:r>
    </w:p>
    <w:p w14:paraId="22CBD23C" w14:textId="4BD0058D" w:rsidR="000622EF" w:rsidRDefault="006E3BE9" w:rsidP="00506B41">
      <w:pPr>
        <w:pStyle w:val="a5"/>
      </w:pPr>
      <w:r w:rsidRPr="006E3BE9">
        <w:t>Необходимо указать, что формула (</w:t>
      </w:r>
      <w:r>
        <w:t>!</w:t>
      </w:r>
      <w:r w:rsidRPr="006E3BE9">
        <w:t>228) выведена из условия, что газовыделе</w:t>
      </w:r>
      <w:r>
        <w:t>н</w:t>
      </w:r>
      <w:r w:rsidRPr="006E3BE9">
        <w:t>ие в лаве прямо пропорционально ее длине; между тем имеются указания, что по достижении некоторой длины лавы абсолютное газовыделе</w:t>
      </w:r>
      <w:r>
        <w:t>н</w:t>
      </w:r>
      <w:r w:rsidRPr="006E3BE9">
        <w:t>ие почти не увеличивается; равным образом известно, что в некоторых лавах с увеличением длины лавы относительная газообильность уменьшается; наконец, влияет на относительную газообильность и скорость подви</w:t>
      </w:r>
      <w:r w:rsidR="00BF3568" w:rsidRPr="00BF3568">
        <w:t>гания очистного забоя, понижая ее. Все это, а также данные практики [на некоторых шахтах работают лавы, длина которых превышает длину по формуле (</w:t>
      </w:r>
      <w:r w:rsidR="00BF3568">
        <w:t>!</w:t>
      </w:r>
      <w:r w:rsidR="00BF3568" w:rsidRPr="00BF3568">
        <w:t>228)] заставляет смотреть на формулу (</w:t>
      </w:r>
      <w:r w:rsidR="00BF3568">
        <w:t>!</w:t>
      </w:r>
      <w:r w:rsidR="00BF3568" w:rsidRPr="00BF3568">
        <w:t>228) как на приближенную, не учитывающую всех обстоятельств, а потому требующую внесения в нее поправок; для отдельных пластов такие поправки могут быть определены по данным шахтных наблюдений; дать общую поправку в настоящее время, ввиду недостаточной изученности вопроса, не представляется возможным.</w:t>
      </w:r>
    </w:p>
    <w:p w14:paraId="28A8EC0E" w14:textId="0E839851" w:rsidR="000622EF" w:rsidRDefault="00CD47EA" w:rsidP="00506B41">
      <w:pPr>
        <w:pStyle w:val="a5"/>
      </w:pPr>
      <w:r w:rsidRPr="00CD47EA">
        <w:rPr>
          <w:rStyle w:val="af3"/>
        </w:rPr>
        <w:t>Коэффициент запаса воздуха</w:t>
      </w:r>
      <w:r w:rsidRPr="00CD47EA">
        <w:t>. Количество воздуха, полученное в результате расчета, должно быть умножено на так называемый коэффициент запаса, который учитывает подземные утечки воздуха, проветривание резервных лав или блоков и обособленное проветривание камер; кроме того, он должен покрывать потребность в воздухе при неравномерности газовыделения (и добычи, если таковая имеет место). В «основных положениях для составления комплексного проекта реконструкции и модернизации шахт Донецкого бассейна» (1957 г.) он принят равным 1,45. Для рудных шахт установленного коэффициента не имеется.</w:t>
      </w:r>
    </w:p>
    <w:p w14:paraId="5B0C20D3" w14:textId="2AACEDE4" w:rsidR="000622EF" w:rsidRDefault="00CB46EB" w:rsidP="00506B41">
      <w:pPr>
        <w:pStyle w:val="a5"/>
      </w:pPr>
      <w:r w:rsidRPr="00CB46EB">
        <w:t xml:space="preserve">В действующих нормах содержится в неявном виде некоторый запас воздуха, который, выраженный в виде коэффициента запаса, составляет для шахт I категории </w:t>
      </w:r>
      <w:r w:rsidRPr="00CB46EB">
        <w:lastRenderedPageBreak/>
        <w:t>по метану от 10,7 до 2,1 ; для шахт II категории — от 2,3 до 1,3 и для шахт III категории</w:t>
      </w:r>
      <w:r w:rsidR="00471C64">
        <w:t xml:space="preserve"> </w:t>
      </w:r>
      <w:r w:rsidRPr="00CB46EB">
        <w:t xml:space="preserve">— от 1,5 до 7,07. Имея это в виду, а также и то, что при утечках воздуха через вентиляционные сооружения и выработанное пространство в пределах, указанных в </w:t>
      </w:r>
      <w:r w:rsidR="00471C64">
        <w:t>!</w:t>
      </w:r>
      <w:r w:rsidRPr="00CB46EB">
        <w:t>гл. XI, об</w:t>
      </w:r>
      <w:r>
        <w:t>щ</w:t>
      </w:r>
      <w:r w:rsidRPr="00CB46EB">
        <w:t>ешахтные утечки воздуха могут и не должны составлять более 35—45% от количества воздуха, доходящего до забоя, можно установить дифференцированные коэффициенты запаса воздуха для шахт различной категории. Другое решение вопроса о коэффициенте запаса воздуха заключается в следующем: сначала следует установить интенсивность, локализацию, а также неравномерность различных источников газовыделения, а затем, учитывая, что часть утечек воздуха является полезной (</w:t>
      </w:r>
      <w:r>
        <w:t>!</w:t>
      </w:r>
      <w:r w:rsidRPr="00CB46EB">
        <w:t>см. стр. 412), подсчитать коэффициент запаса воздуха. Этот способ, предложенный кафедрой вентиляции МГИ, требует предварительного проведения газовой съемки шахты.</w:t>
      </w:r>
    </w:p>
    <w:p w14:paraId="64256C7A" w14:textId="769E0D75" w:rsidR="000622EF" w:rsidRDefault="00471C64" w:rsidP="00506B41">
      <w:pPr>
        <w:pStyle w:val="a5"/>
      </w:pPr>
      <w:r w:rsidRPr="00471C64">
        <w:t>Для рудных шахт обычно принимают указанные выше коэффициенты запаса, такие же, как и для угольных шахт. Проф. С. И. Луговский предложил для шахт Криворожского бассейна следующие коэффициенты запаса воздуха:</w:t>
      </w:r>
    </w:p>
    <w:tbl>
      <w:tblPr>
        <w:tblStyle w:val="51"/>
        <w:tblW w:w="0" w:type="auto"/>
        <w:tblLook w:val="04A0" w:firstRow="1" w:lastRow="0" w:firstColumn="1" w:lastColumn="0" w:noHBand="0" w:noVBand="1"/>
      </w:tblPr>
      <w:tblGrid>
        <w:gridCol w:w="5103"/>
        <w:gridCol w:w="849"/>
      </w:tblGrid>
      <w:tr w:rsidR="00E621AF" w14:paraId="10371BAE" w14:textId="77777777" w:rsidTr="00E621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03" w:type="dxa"/>
          </w:tcPr>
          <w:p w14:paraId="4D52542F" w14:textId="617C8E46" w:rsidR="00E621AF" w:rsidRDefault="007C2DEB" w:rsidP="00506B41">
            <w:pPr>
              <w:pStyle w:val="a5"/>
            </w:pPr>
            <w:r w:rsidRPr="007C2DEB">
              <w:t>для шахт, не имеющих в зоне обрушения старых карьеров</w:t>
            </w:r>
          </w:p>
        </w:tc>
        <w:tc>
          <w:tcPr>
            <w:tcW w:w="849" w:type="dxa"/>
          </w:tcPr>
          <w:p w14:paraId="6A74719A" w14:textId="7EE2E3CE" w:rsidR="00E621AF" w:rsidRDefault="00E621AF" w:rsidP="00506B41">
            <w:pPr>
              <w:pStyle w:val="a5"/>
              <w:cnfStyle w:val="100000000000" w:firstRow="1" w:lastRow="0" w:firstColumn="0" w:lastColumn="0" w:oddVBand="0" w:evenVBand="0" w:oddHBand="0" w:evenHBand="0" w:firstRowFirstColumn="0" w:firstRowLastColumn="0" w:lastRowFirstColumn="0" w:lastRowLastColumn="0"/>
            </w:pPr>
            <w:r>
              <w:t>1,4</w:t>
            </w:r>
          </w:p>
        </w:tc>
      </w:tr>
      <w:tr w:rsidR="00E621AF" w14:paraId="62B5B28A" w14:textId="77777777" w:rsidTr="00E62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2D2DA9EB" w14:textId="07F041B3" w:rsidR="00E621AF" w:rsidRDefault="00E23DE3" w:rsidP="00506B41">
            <w:pPr>
              <w:pStyle w:val="a5"/>
            </w:pPr>
            <w:r w:rsidRPr="00E23DE3">
              <w:t>для шахт, имеющих в зоне обрушения старые карьеры в одном крыл</w:t>
            </w:r>
            <w:r>
              <w:t>е</w:t>
            </w:r>
          </w:p>
        </w:tc>
        <w:tc>
          <w:tcPr>
            <w:tcW w:w="849" w:type="dxa"/>
          </w:tcPr>
          <w:p w14:paraId="4BDC6FB1" w14:textId="0A929DD7" w:rsidR="00E621AF" w:rsidRDefault="00E621AF" w:rsidP="00506B41">
            <w:pPr>
              <w:pStyle w:val="a5"/>
              <w:cnfStyle w:val="000000100000" w:firstRow="0" w:lastRow="0" w:firstColumn="0" w:lastColumn="0" w:oddVBand="0" w:evenVBand="0" w:oddHBand="1" w:evenHBand="0" w:firstRowFirstColumn="0" w:firstRowLastColumn="0" w:lastRowFirstColumn="0" w:lastRowLastColumn="0"/>
            </w:pPr>
            <w:r>
              <w:t>1,5</w:t>
            </w:r>
          </w:p>
        </w:tc>
      </w:tr>
      <w:tr w:rsidR="00E621AF" w14:paraId="73F759C1" w14:textId="77777777" w:rsidTr="00E621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6F8F3EC8" w14:textId="5EDF197F" w:rsidR="00E621AF" w:rsidRDefault="00E23DE3" w:rsidP="00506B41">
            <w:pPr>
              <w:pStyle w:val="a5"/>
            </w:pPr>
            <w:r w:rsidRPr="00E23DE3">
              <w:t>для шахт, имеющих в зоне обрушения старые карьеры на обоих крыльях</w:t>
            </w:r>
          </w:p>
        </w:tc>
        <w:tc>
          <w:tcPr>
            <w:tcW w:w="849" w:type="dxa"/>
          </w:tcPr>
          <w:p w14:paraId="65687903" w14:textId="74E72BDA" w:rsidR="00E621AF" w:rsidRDefault="00E621AF" w:rsidP="00506B41">
            <w:pPr>
              <w:pStyle w:val="a5"/>
              <w:cnfStyle w:val="000000010000" w:firstRow="0" w:lastRow="0" w:firstColumn="0" w:lastColumn="0" w:oddVBand="0" w:evenVBand="0" w:oddHBand="0" w:evenHBand="1" w:firstRowFirstColumn="0" w:firstRowLastColumn="0" w:lastRowFirstColumn="0" w:lastRowLastColumn="0"/>
            </w:pPr>
            <w:r>
              <w:t>1,6</w:t>
            </w:r>
          </w:p>
        </w:tc>
      </w:tr>
    </w:tbl>
    <w:p w14:paraId="6F71642D" w14:textId="693487A2" w:rsidR="000622EF" w:rsidRDefault="00FF2681" w:rsidP="000974EA">
      <w:pPr>
        <w:pStyle w:val="40"/>
      </w:pPr>
      <w:r w:rsidRPr="00FF2681">
        <w:t>Подсчет количества воздуха для проветривания камер</w:t>
      </w:r>
    </w:p>
    <w:p w14:paraId="333DB2E2" w14:textId="614BB350" w:rsidR="000622EF" w:rsidRDefault="00FF2681" w:rsidP="00506B41">
      <w:pPr>
        <w:pStyle w:val="a5"/>
      </w:pPr>
      <w:r w:rsidRPr="00FF2681">
        <w:t>Обычно количество воздуха для проветривания камер отдельно не подсчитывается и входит составной частью в «запас&gt; воздуха, объединяемый общим коэффициентом запаса. Однако в тех случаях, когда утечки воздуха подсчитываются дифференцированно количество воздуха для проветривания камер, приходится определять.</w:t>
      </w:r>
    </w:p>
    <w:p w14:paraId="7EFD79ED" w14:textId="6E902BFB" w:rsidR="000622EF" w:rsidRDefault="00FF2681" w:rsidP="00506B41">
      <w:pPr>
        <w:pStyle w:val="a5"/>
      </w:pPr>
      <w:r w:rsidRPr="00FF2681">
        <w:t>Если принять коэффициент кратности обмена воздуха в камерах равным четырем в течение часа [</w:t>
      </w:r>
      <w:r>
        <w:t>!</w:t>
      </w:r>
      <w:r w:rsidRPr="00FF2681">
        <w:t>47], то для камер разного размера и различного назначения получим следующие количества воздуха.</w:t>
      </w:r>
    </w:p>
    <w:tbl>
      <w:tblPr>
        <w:tblStyle w:val="af4"/>
        <w:tblW w:w="0" w:type="auto"/>
        <w:tblLook w:val="04A0" w:firstRow="1" w:lastRow="0" w:firstColumn="1" w:lastColumn="0" w:noHBand="0" w:noVBand="1"/>
      </w:tblPr>
      <w:tblGrid>
        <w:gridCol w:w="1984"/>
        <w:gridCol w:w="1984"/>
        <w:gridCol w:w="1984"/>
      </w:tblGrid>
      <w:tr w:rsidR="002403C4" w14:paraId="2A09FA37" w14:textId="77777777" w:rsidTr="00EB1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0F0ABD39" w14:textId="5D519059" w:rsidR="002403C4" w:rsidRPr="002403C4" w:rsidRDefault="002403C4" w:rsidP="002403C4">
            <w:pPr>
              <w:pStyle w:val="a5"/>
              <w:jc w:val="center"/>
              <w:rPr>
                <w:b/>
                <w:bCs/>
              </w:rPr>
            </w:pPr>
            <w:r>
              <w:rPr>
                <w:b/>
                <w:bCs/>
              </w:rPr>
              <w:lastRenderedPageBreak/>
              <w:t>Склады ВМ</w:t>
            </w:r>
          </w:p>
        </w:tc>
      </w:tr>
      <w:tr w:rsidR="002403C4" w14:paraId="6763A4F1" w14:textId="77777777" w:rsidTr="002403C4">
        <w:tc>
          <w:tcPr>
            <w:cnfStyle w:val="001000000000" w:firstRow="0" w:lastRow="0" w:firstColumn="1" w:lastColumn="0" w:oddVBand="0" w:evenVBand="0" w:oddHBand="0" w:evenHBand="0" w:firstRowFirstColumn="0" w:firstRowLastColumn="0" w:lastRowFirstColumn="0" w:lastRowLastColumn="0"/>
            <w:tcW w:w="1984" w:type="dxa"/>
          </w:tcPr>
          <w:p w14:paraId="5BD0E6E5" w14:textId="66917CFF" w:rsidR="002403C4" w:rsidRDefault="002403C4" w:rsidP="002403C4">
            <w:pPr>
              <w:pStyle w:val="a5"/>
              <w:jc w:val="center"/>
            </w:pPr>
            <w:r>
              <w:t>Ёмкость склада, кг</w:t>
            </w:r>
          </w:p>
        </w:tc>
        <w:tc>
          <w:tcPr>
            <w:tcW w:w="1984" w:type="dxa"/>
          </w:tcPr>
          <w:p w14:paraId="7836D400" w14:textId="1D24D117" w:rsidR="002403C4" w:rsidRDefault="002403C4" w:rsidP="002403C4">
            <w:pPr>
              <w:pStyle w:val="a5"/>
              <w:jc w:val="center"/>
              <w:cnfStyle w:val="000000000000" w:firstRow="0" w:lastRow="0" w:firstColumn="0" w:lastColumn="0" w:oddVBand="0" w:evenVBand="0" w:oddHBand="0" w:evenHBand="0" w:firstRowFirstColumn="0" w:firstRowLastColumn="0" w:lastRowFirstColumn="0" w:lastRowLastColumn="0"/>
            </w:pPr>
            <w:r>
              <w:t>Объём склада, м</w:t>
            </w:r>
            <w:r>
              <w:rPr>
                <w:rFonts w:ascii="EB Garamond" w:hAnsi="EB Garamond"/>
              </w:rPr>
              <w:t>³</w:t>
            </w:r>
          </w:p>
        </w:tc>
        <w:tc>
          <w:tcPr>
            <w:tcW w:w="1984" w:type="dxa"/>
          </w:tcPr>
          <w:p w14:paraId="6A700B05" w14:textId="2C9FBB72" w:rsidR="002403C4" w:rsidRPr="00270A02" w:rsidRDefault="00270A02" w:rsidP="002403C4">
            <w:pPr>
              <w:pStyle w:val="a5"/>
              <w:jc w:val="center"/>
              <w:cnfStyle w:val="000000000000" w:firstRow="0" w:lastRow="0" w:firstColumn="0" w:lastColumn="0" w:oddVBand="0" w:evenVBand="0" w:oddHBand="0" w:evenHBand="0" w:firstRowFirstColumn="0" w:firstRowLastColumn="0" w:lastRowFirstColumn="0" w:lastRowLastColumn="0"/>
            </w:pPr>
            <w:r>
              <w:t>Потребное количество воздуха, м</w:t>
            </w:r>
            <w:r>
              <w:rPr>
                <w:rFonts w:ascii="EB Garamond" w:hAnsi="EB Garamond"/>
              </w:rPr>
              <w:t>³</w:t>
            </w:r>
            <w:r w:rsidRPr="00270A02">
              <w:t>/</w:t>
            </w:r>
            <w:r>
              <w:t>мин</w:t>
            </w:r>
          </w:p>
        </w:tc>
      </w:tr>
      <w:tr w:rsidR="002403C4" w14:paraId="031C603E" w14:textId="77777777" w:rsidTr="002403C4">
        <w:tc>
          <w:tcPr>
            <w:cnfStyle w:val="001000000000" w:firstRow="0" w:lastRow="0" w:firstColumn="1" w:lastColumn="0" w:oddVBand="0" w:evenVBand="0" w:oddHBand="0" w:evenHBand="0" w:firstRowFirstColumn="0" w:firstRowLastColumn="0" w:lastRowFirstColumn="0" w:lastRowLastColumn="0"/>
            <w:tcW w:w="1984" w:type="dxa"/>
          </w:tcPr>
          <w:p w14:paraId="74BBA17E" w14:textId="7A26210B" w:rsidR="002403C4" w:rsidRDefault="00270A02" w:rsidP="00270A02">
            <w:pPr>
              <w:pStyle w:val="a5"/>
              <w:jc w:val="center"/>
            </w:pPr>
            <w:r>
              <w:t>125</w:t>
            </w:r>
          </w:p>
        </w:tc>
        <w:tc>
          <w:tcPr>
            <w:tcW w:w="1984" w:type="dxa"/>
          </w:tcPr>
          <w:p w14:paraId="5D2F46D9" w14:textId="1B9D6641" w:rsidR="002403C4" w:rsidRDefault="005B5064" w:rsidP="00270A02">
            <w:pPr>
              <w:pStyle w:val="a5"/>
              <w:jc w:val="center"/>
              <w:cnfStyle w:val="000000000000" w:firstRow="0" w:lastRow="0" w:firstColumn="0" w:lastColumn="0" w:oddVBand="0" w:evenVBand="0" w:oddHBand="0" w:evenHBand="0" w:firstRowFirstColumn="0" w:firstRowLastColumn="0" w:lastRowFirstColumn="0" w:lastRowLastColumn="0"/>
            </w:pPr>
            <w:r>
              <w:t>487</w:t>
            </w:r>
          </w:p>
        </w:tc>
        <w:tc>
          <w:tcPr>
            <w:tcW w:w="1984" w:type="dxa"/>
          </w:tcPr>
          <w:p w14:paraId="79BDD835" w14:textId="0D02B6E4" w:rsidR="002403C4" w:rsidRDefault="005B5064" w:rsidP="00270A02">
            <w:pPr>
              <w:pStyle w:val="a5"/>
              <w:jc w:val="center"/>
              <w:cnfStyle w:val="000000000000" w:firstRow="0" w:lastRow="0" w:firstColumn="0" w:lastColumn="0" w:oddVBand="0" w:evenVBand="0" w:oddHBand="0" w:evenHBand="0" w:firstRowFirstColumn="0" w:firstRowLastColumn="0" w:lastRowFirstColumn="0" w:lastRowLastColumn="0"/>
            </w:pPr>
            <w:r>
              <w:t>33</w:t>
            </w:r>
          </w:p>
        </w:tc>
      </w:tr>
      <w:tr w:rsidR="002403C4" w14:paraId="08C9B5A6" w14:textId="77777777" w:rsidTr="002403C4">
        <w:tc>
          <w:tcPr>
            <w:cnfStyle w:val="001000000000" w:firstRow="0" w:lastRow="0" w:firstColumn="1" w:lastColumn="0" w:oddVBand="0" w:evenVBand="0" w:oddHBand="0" w:evenHBand="0" w:firstRowFirstColumn="0" w:firstRowLastColumn="0" w:lastRowFirstColumn="0" w:lastRowLastColumn="0"/>
            <w:tcW w:w="1984" w:type="dxa"/>
          </w:tcPr>
          <w:p w14:paraId="3EAB7720" w14:textId="2A76CD8D" w:rsidR="002403C4" w:rsidRDefault="00270A02" w:rsidP="00270A02">
            <w:pPr>
              <w:pStyle w:val="a5"/>
              <w:jc w:val="center"/>
            </w:pPr>
            <w:r>
              <w:t>500</w:t>
            </w:r>
          </w:p>
        </w:tc>
        <w:tc>
          <w:tcPr>
            <w:tcW w:w="1984" w:type="dxa"/>
          </w:tcPr>
          <w:p w14:paraId="5305D287" w14:textId="7046A6CC" w:rsidR="002403C4" w:rsidRDefault="005B5064" w:rsidP="00270A02">
            <w:pPr>
              <w:pStyle w:val="a5"/>
              <w:jc w:val="center"/>
              <w:cnfStyle w:val="000000000000" w:firstRow="0" w:lastRow="0" w:firstColumn="0" w:lastColumn="0" w:oddVBand="0" w:evenVBand="0" w:oddHBand="0" w:evenHBand="0" w:firstRowFirstColumn="0" w:firstRowLastColumn="0" w:lastRowFirstColumn="0" w:lastRowLastColumn="0"/>
            </w:pPr>
            <w:r>
              <w:t>822</w:t>
            </w:r>
          </w:p>
        </w:tc>
        <w:tc>
          <w:tcPr>
            <w:tcW w:w="1984" w:type="dxa"/>
          </w:tcPr>
          <w:p w14:paraId="216A5EF6" w14:textId="6FDD21AA" w:rsidR="002403C4" w:rsidRDefault="005B5064" w:rsidP="00270A02">
            <w:pPr>
              <w:pStyle w:val="a5"/>
              <w:jc w:val="center"/>
              <w:cnfStyle w:val="000000000000" w:firstRow="0" w:lastRow="0" w:firstColumn="0" w:lastColumn="0" w:oddVBand="0" w:evenVBand="0" w:oddHBand="0" w:evenHBand="0" w:firstRowFirstColumn="0" w:firstRowLastColumn="0" w:lastRowFirstColumn="0" w:lastRowLastColumn="0"/>
            </w:pPr>
            <w:r>
              <w:t>55</w:t>
            </w:r>
          </w:p>
        </w:tc>
      </w:tr>
      <w:tr w:rsidR="002403C4" w14:paraId="24EE065B" w14:textId="77777777" w:rsidTr="002403C4">
        <w:tc>
          <w:tcPr>
            <w:cnfStyle w:val="001000000000" w:firstRow="0" w:lastRow="0" w:firstColumn="1" w:lastColumn="0" w:oddVBand="0" w:evenVBand="0" w:oddHBand="0" w:evenHBand="0" w:firstRowFirstColumn="0" w:firstRowLastColumn="0" w:lastRowFirstColumn="0" w:lastRowLastColumn="0"/>
            <w:tcW w:w="1984" w:type="dxa"/>
          </w:tcPr>
          <w:p w14:paraId="12860724" w14:textId="304437D3" w:rsidR="002403C4" w:rsidRDefault="00270A02" w:rsidP="00270A02">
            <w:pPr>
              <w:pStyle w:val="a5"/>
              <w:jc w:val="center"/>
            </w:pPr>
            <w:r>
              <w:t>1000</w:t>
            </w:r>
          </w:p>
        </w:tc>
        <w:tc>
          <w:tcPr>
            <w:tcW w:w="1984" w:type="dxa"/>
          </w:tcPr>
          <w:p w14:paraId="3ACCAC79" w14:textId="060547CE" w:rsidR="002403C4" w:rsidRDefault="005B5064" w:rsidP="00270A02">
            <w:pPr>
              <w:pStyle w:val="a5"/>
              <w:jc w:val="center"/>
              <w:cnfStyle w:val="000000000000" w:firstRow="0" w:lastRow="0" w:firstColumn="0" w:lastColumn="0" w:oddVBand="0" w:evenVBand="0" w:oddHBand="0" w:evenHBand="0" w:firstRowFirstColumn="0" w:firstRowLastColumn="0" w:lastRowFirstColumn="0" w:lastRowLastColumn="0"/>
            </w:pPr>
            <w:r>
              <w:t>832</w:t>
            </w:r>
          </w:p>
        </w:tc>
        <w:tc>
          <w:tcPr>
            <w:tcW w:w="1984" w:type="dxa"/>
          </w:tcPr>
          <w:p w14:paraId="590160DE" w14:textId="5F2F7A60" w:rsidR="002403C4" w:rsidRDefault="005B5064" w:rsidP="00270A02">
            <w:pPr>
              <w:pStyle w:val="a5"/>
              <w:jc w:val="center"/>
              <w:cnfStyle w:val="000000000000" w:firstRow="0" w:lastRow="0" w:firstColumn="0" w:lastColumn="0" w:oddVBand="0" w:evenVBand="0" w:oddHBand="0" w:evenHBand="0" w:firstRowFirstColumn="0" w:firstRowLastColumn="0" w:lastRowFirstColumn="0" w:lastRowLastColumn="0"/>
            </w:pPr>
            <w:r>
              <w:t>56</w:t>
            </w:r>
          </w:p>
        </w:tc>
      </w:tr>
    </w:tbl>
    <w:p w14:paraId="4FD137E3" w14:textId="7651499E" w:rsidR="000622EF" w:rsidRDefault="005B5064" w:rsidP="00506B41">
      <w:pPr>
        <w:pStyle w:val="a5"/>
      </w:pPr>
      <w:r w:rsidRPr="005B5064">
        <w:t>Согласно указанию Госгортехнадзора расчет количества воздуха для проветривания складов</w:t>
      </w:r>
      <w:r>
        <w:t xml:space="preserve"> </w:t>
      </w:r>
      <w:r w:rsidRPr="005B5064">
        <w:t>ВМ и камер центрального водоотлива производится по формуле</w:t>
      </w:r>
    </w:p>
    <w:tbl>
      <w:tblPr>
        <w:tblStyle w:val="51"/>
        <w:tblW w:w="0" w:type="auto"/>
        <w:tblLook w:val="04A0" w:firstRow="1" w:lastRow="0" w:firstColumn="1" w:lastColumn="0" w:noHBand="0" w:noVBand="1"/>
      </w:tblPr>
      <w:tblGrid>
        <w:gridCol w:w="284"/>
        <w:gridCol w:w="5386"/>
        <w:gridCol w:w="282"/>
      </w:tblGrid>
      <w:tr w:rsidR="005B5064" w14:paraId="5AD56E52" w14:textId="77777777" w:rsidTr="005B50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5F418FF" w14:textId="77777777" w:rsidR="005B5064" w:rsidRDefault="005B5064" w:rsidP="005B5064">
            <w:pPr>
              <w:pStyle w:val="aff7"/>
            </w:pPr>
          </w:p>
        </w:tc>
        <w:tc>
          <w:tcPr>
            <w:tcW w:w="5386" w:type="dxa"/>
          </w:tcPr>
          <w:p w14:paraId="506FABED" w14:textId="540EE2A4" w:rsidR="005B5064" w:rsidRPr="00730CA3" w:rsidRDefault="005B5064" w:rsidP="005B5064">
            <w:pPr>
              <w:pStyle w:val="aff7"/>
              <w:cnfStyle w:val="100000000000" w:firstRow="1" w:lastRow="0" w:firstColumn="0" w:lastColumn="0" w:oddVBand="0" w:evenVBand="0" w:oddHBand="0" w:evenHBand="0" w:firstRowFirstColumn="0" w:firstRowLastColumn="0" w:lastRowFirstColumn="0" w:lastRowLastColumn="0"/>
            </w:pPr>
            <m:oMath>
              <m:r>
                <m:t>Q</m:t>
              </m:r>
              <m:r>
                <w:rPr>
                  <w:lang w:val="en-US"/>
                </w:rPr>
                <m:t>=0,0666U,</m:t>
              </m:r>
            </m:oMath>
            <w:r w:rsidR="00730CA3">
              <w:rPr>
                <w:iCs w:val="0"/>
              </w:rPr>
              <w:t xml:space="preserve"> м³</w:t>
            </w:r>
            <w:r w:rsidR="00730CA3">
              <w:rPr>
                <w:iCs w:val="0"/>
                <w:lang w:val="en-US"/>
              </w:rPr>
              <w:t>/</w:t>
            </w:r>
            <w:r w:rsidR="00730CA3">
              <w:rPr>
                <w:iCs w:val="0"/>
              </w:rPr>
              <w:t>мин</w:t>
            </w:r>
          </w:p>
        </w:tc>
        <w:tc>
          <w:tcPr>
            <w:tcW w:w="282" w:type="dxa"/>
          </w:tcPr>
          <w:p w14:paraId="67239343" w14:textId="77777777" w:rsidR="005B5064" w:rsidRDefault="005B5064" w:rsidP="005B5064">
            <w:pPr>
              <w:pStyle w:val="aff7"/>
              <w:cnfStyle w:val="100000000000" w:firstRow="1" w:lastRow="0" w:firstColumn="0" w:lastColumn="0" w:oddVBand="0" w:evenVBand="0" w:oddHBand="0" w:evenHBand="0" w:firstRowFirstColumn="0" w:firstRowLastColumn="0" w:lastRowFirstColumn="0" w:lastRowLastColumn="0"/>
            </w:pPr>
          </w:p>
        </w:tc>
      </w:tr>
    </w:tbl>
    <w:p w14:paraId="1D1452EE" w14:textId="6EA145E0" w:rsidR="000622EF" w:rsidRDefault="00730CA3" w:rsidP="00506B41">
      <w:pPr>
        <w:pStyle w:val="a5"/>
      </w:pPr>
      <w:r w:rsidRPr="00730CA3">
        <w:t>где U — суммарный объем выработок склада ВВ или камеры водоотлива (Основные указания по осуществлению контроля за проветриванием горных выработок и соблюдением пылегазового режима на угольных шахтах, 1957).</w:t>
      </w:r>
    </w:p>
    <w:p w14:paraId="2D28D2B2" w14:textId="7272F8BA" w:rsidR="000622EF" w:rsidRDefault="004E0701" w:rsidP="004E0701">
      <w:pPr>
        <w:pStyle w:val="a5"/>
        <w:jc w:val="center"/>
        <w:rPr>
          <w:rStyle w:val="afff6"/>
        </w:rPr>
      </w:pPr>
      <w:r>
        <w:rPr>
          <w:rStyle w:val="afff6"/>
        </w:rPr>
        <w:t>Электровозное депо (гаражи)</w:t>
      </w:r>
    </w:p>
    <w:p w14:paraId="7B96AEC4" w14:textId="058BF3A6" w:rsidR="001557EC" w:rsidRPr="00401826" w:rsidRDefault="001557EC" w:rsidP="001557EC">
      <w:pPr>
        <w:pStyle w:val="a5"/>
        <w:jc w:val="center"/>
        <w:rPr>
          <w:rStyle w:val="afff6"/>
          <w:iCs w:val="0"/>
          <w:color w:val="000000" w:themeColor="text2"/>
        </w:rPr>
      </w:pPr>
      <w:r>
        <w:rPr>
          <w:rStyle w:val="afff6"/>
          <w:iCs w:val="0"/>
          <w:color w:val="000000" w:themeColor="text2"/>
        </w:rPr>
        <w:t>На 2</w:t>
      </w:r>
      <w:r w:rsidRPr="00730CA3">
        <w:t>—</w:t>
      </w:r>
      <w:r>
        <w:t>3 электровоза ёмкость 234</w:t>
      </w:r>
      <w:r w:rsidRPr="00730CA3">
        <w:t>—</w:t>
      </w:r>
      <w:r>
        <w:t>336 м²</w:t>
      </w:r>
      <w:r w:rsidR="00401826">
        <w:t xml:space="preserve"> </w:t>
      </w:r>
      <w:r w:rsidRPr="00730CA3">
        <w:t>—</w:t>
      </w:r>
      <w:r w:rsidR="00401826">
        <w:t xml:space="preserve"> 16</w:t>
      </w:r>
      <w:r w:rsidR="00401826" w:rsidRPr="00730CA3">
        <w:t>—</w:t>
      </w:r>
      <w:r w:rsidR="00401826">
        <w:t>22 м³</w:t>
      </w:r>
      <w:r w:rsidR="00401826" w:rsidRPr="00401826">
        <w:t>/</w:t>
      </w:r>
      <w:r w:rsidR="00401826">
        <w:t>мин</w:t>
      </w:r>
    </w:p>
    <w:p w14:paraId="03B03068" w14:textId="6846FC24" w:rsidR="00401826" w:rsidRPr="00401826" w:rsidRDefault="00401826" w:rsidP="00401826">
      <w:pPr>
        <w:pStyle w:val="a5"/>
        <w:jc w:val="center"/>
        <w:rPr>
          <w:rStyle w:val="afff6"/>
          <w:iCs w:val="0"/>
          <w:color w:val="000000" w:themeColor="text2"/>
        </w:rPr>
      </w:pPr>
      <w:r>
        <w:rPr>
          <w:rStyle w:val="afff6"/>
          <w:iCs w:val="0"/>
          <w:color w:val="000000" w:themeColor="text2"/>
        </w:rPr>
        <w:t xml:space="preserve">На </w:t>
      </w:r>
      <w:r w:rsidR="007F5C77">
        <w:rPr>
          <w:rStyle w:val="afff6"/>
          <w:iCs w:val="0"/>
          <w:color w:val="000000" w:themeColor="text2"/>
        </w:rPr>
        <w:t>5</w:t>
      </w:r>
      <w:r w:rsidRPr="00730CA3">
        <w:t>—</w:t>
      </w:r>
      <w:r w:rsidR="007F5C77">
        <w:t>10</w:t>
      </w:r>
      <w:r>
        <w:t xml:space="preserve"> электровоз</w:t>
      </w:r>
      <w:r w:rsidR="00FF2CAD">
        <w:t>ов</w:t>
      </w:r>
      <w:r>
        <w:t xml:space="preserve"> ёмкость </w:t>
      </w:r>
      <w:r w:rsidR="007F5C77">
        <w:t>562</w:t>
      </w:r>
      <w:r w:rsidRPr="00730CA3">
        <w:t>—</w:t>
      </w:r>
      <w:r w:rsidR="007F5C77">
        <w:t>960</w:t>
      </w:r>
      <w:r>
        <w:t xml:space="preserve"> м² </w:t>
      </w:r>
      <w:r w:rsidRPr="00730CA3">
        <w:t>—</w:t>
      </w:r>
      <w:r>
        <w:t xml:space="preserve"> </w:t>
      </w:r>
      <w:r w:rsidR="007F5C77">
        <w:t>38</w:t>
      </w:r>
      <w:r w:rsidRPr="00730CA3">
        <w:t>—</w:t>
      </w:r>
      <w:r w:rsidR="007F5C77">
        <w:t>64</w:t>
      </w:r>
      <w:r>
        <w:t xml:space="preserve"> м³</w:t>
      </w:r>
      <w:r w:rsidRPr="00401826">
        <w:t>/</w:t>
      </w:r>
      <w:r>
        <w:t>мин</w:t>
      </w:r>
    </w:p>
    <w:p w14:paraId="0F8F20AB" w14:textId="16710BB2" w:rsidR="007F5C77" w:rsidRPr="00401826" w:rsidRDefault="007F5C77" w:rsidP="007F5C77">
      <w:pPr>
        <w:pStyle w:val="a5"/>
        <w:jc w:val="center"/>
        <w:rPr>
          <w:rStyle w:val="afff6"/>
          <w:iCs w:val="0"/>
          <w:color w:val="000000" w:themeColor="text2"/>
        </w:rPr>
      </w:pPr>
      <w:r>
        <w:rPr>
          <w:rStyle w:val="afff6"/>
          <w:iCs w:val="0"/>
          <w:color w:val="000000" w:themeColor="text2"/>
        </w:rPr>
        <w:t>На 11</w:t>
      </w:r>
      <w:r w:rsidRPr="00730CA3">
        <w:t>—</w:t>
      </w:r>
      <w:r>
        <w:t>20 электровоз</w:t>
      </w:r>
      <w:r w:rsidR="00FF2CAD">
        <w:t>ов</w:t>
      </w:r>
      <w:r>
        <w:t xml:space="preserve"> ёмкость 1320</w:t>
      </w:r>
      <w:r w:rsidRPr="00730CA3">
        <w:t>—</w:t>
      </w:r>
      <w:r>
        <w:t xml:space="preserve">1540 м² </w:t>
      </w:r>
      <w:r w:rsidRPr="00730CA3">
        <w:t>—</w:t>
      </w:r>
      <w:r>
        <w:t xml:space="preserve"> 88</w:t>
      </w:r>
      <w:r w:rsidRPr="00730CA3">
        <w:t>—</w:t>
      </w:r>
      <w:r>
        <w:t>103 м³</w:t>
      </w:r>
      <w:r w:rsidRPr="00401826">
        <w:t>/</w:t>
      </w:r>
      <w:r>
        <w:t>мин</w:t>
      </w:r>
    </w:p>
    <w:p w14:paraId="1C96551D" w14:textId="68E6CA79" w:rsidR="000622EF" w:rsidRPr="007F5C77" w:rsidRDefault="00FF2CAD" w:rsidP="007F5C77">
      <w:pPr>
        <w:pStyle w:val="a5"/>
      </w:pPr>
      <w:r w:rsidRPr="00FF2CAD">
        <w:t>Расход воздуха для проветривания остальных камер можно принимать равным 30 м</w:t>
      </w:r>
      <w:r>
        <w:t>³</w:t>
      </w:r>
      <w:r w:rsidRPr="00FF2CAD">
        <w:t>/мин.</w:t>
      </w:r>
    </w:p>
    <w:p w14:paraId="56738859" w14:textId="46D93B3E" w:rsidR="000622EF" w:rsidRPr="007F5C77" w:rsidRDefault="001879F5" w:rsidP="007F5C77">
      <w:pPr>
        <w:pStyle w:val="a5"/>
      </w:pPr>
      <w:r w:rsidRPr="001879F5">
        <w:t xml:space="preserve">Количество воздуха для проветривания зарядных камер можно подсчитать по следующей формуле (при разбавлении выделяющегося водорода до </w:t>
      </w:r>
      <w:r>
        <w:rPr>
          <w:lang w:val="en-US"/>
        </w:rPr>
        <w:t>k</w:t>
      </w:r>
      <w:r w:rsidRPr="001879F5">
        <w:rPr>
          <w:vertAlign w:val="subscript"/>
        </w:rPr>
        <w:t>вод</w:t>
      </w:r>
      <w:r w:rsidRPr="001879F5">
        <w:t>=0,5%):</w:t>
      </w:r>
    </w:p>
    <w:tbl>
      <w:tblPr>
        <w:tblStyle w:val="51"/>
        <w:tblW w:w="0" w:type="auto"/>
        <w:tblLook w:val="04A0" w:firstRow="1" w:lastRow="0" w:firstColumn="1" w:lastColumn="0" w:noHBand="0" w:noVBand="1"/>
      </w:tblPr>
      <w:tblGrid>
        <w:gridCol w:w="283"/>
        <w:gridCol w:w="5320"/>
        <w:gridCol w:w="416"/>
      </w:tblGrid>
      <w:tr w:rsidR="001879F5" w14:paraId="4734A7BD" w14:textId="77777777" w:rsidTr="004623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0383CD01" w14:textId="77777777" w:rsidR="001879F5" w:rsidRDefault="001879F5" w:rsidP="001879F5">
            <w:pPr>
              <w:pStyle w:val="aff7"/>
            </w:pPr>
          </w:p>
        </w:tc>
        <w:tc>
          <w:tcPr>
            <w:tcW w:w="5320" w:type="dxa"/>
          </w:tcPr>
          <w:p w14:paraId="725C4892" w14:textId="158A196A" w:rsidR="001879F5" w:rsidRDefault="001879F5" w:rsidP="001879F5">
            <w:pPr>
              <w:pStyle w:val="aff7"/>
              <w:cnfStyle w:val="100000000000" w:firstRow="1" w:lastRow="0" w:firstColumn="0" w:lastColumn="0" w:oddVBand="0" w:evenVBand="0" w:oddHBand="0" w:evenHBand="0" w:firstRowFirstColumn="0" w:firstRowLastColumn="0" w:lastRowFirstColumn="0" w:lastRowLastColumn="0"/>
            </w:pPr>
            <m:oMathPara>
              <m:oMath>
                <m:r>
                  <m:t>Q</m:t>
                </m:r>
                <m:r>
                  <w:rPr>
                    <w:lang w:val="en-US"/>
                  </w:rPr>
                  <m:t>=</m:t>
                </m:r>
                <m:f>
                  <m:fPr>
                    <m:ctrlPr>
                      <w:rPr>
                        <w:iCs w:val="0"/>
                        <w:lang w:val="en-US"/>
                      </w:rPr>
                    </m:ctrlPr>
                  </m:fPr>
                  <m:num>
                    <m:sSub>
                      <m:sSubPr>
                        <m:ctrlPr>
                          <w:rPr>
                            <w:iCs w:val="0"/>
                            <w:lang w:val="en-US"/>
                          </w:rPr>
                        </m:ctrlPr>
                      </m:sSubPr>
                      <m:e>
                        <m:r>
                          <w:rPr>
                            <w:lang w:val="en-US"/>
                          </w:rPr>
                          <m:t>q</m:t>
                        </m:r>
                      </m:e>
                      <m:sub>
                        <m:r>
                          <m:t>вод</m:t>
                        </m:r>
                      </m:sub>
                    </m:sSub>
                  </m:num>
                  <m:den>
                    <m:sSub>
                      <m:sSubPr>
                        <m:ctrlPr>
                          <w:rPr>
                            <w:iCs w:val="0"/>
                            <w:lang w:val="en-US"/>
                          </w:rPr>
                        </m:ctrlPr>
                      </m:sSubPr>
                      <m:e>
                        <m:r>
                          <w:rPr>
                            <w:lang w:val="en-US"/>
                          </w:rPr>
                          <m:t>k</m:t>
                        </m:r>
                      </m:e>
                      <m:sub>
                        <m:r>
                          <w:rPr>
                            <w:lang w:val="en-US"/>
                          </w:rPr>
                          <m:t>вод</m:t>
                        </m:r>
                      </m:sub>
                    </m:sSub>
                  </m:den>
                </m:f>
                <m:r>
                  <w:rPr>
                    <w:lang w:val="en-US"/>
                  </w:rPr>
                  <m:t>×100</m:t>
                </m:r>
              </m:oMath>
            </m:oMathPara>
          </w:p>
        </w:tc>
        <w:tc>
          <w:tcPr>
            <w:tcW w:w="349" w:type="dxa"/>
          </w:tcPr>
          <w:p w14:paraId="5959057E" w14:textId="27D9397E" w:rsidR="001879F5" w:rsidRDefault="001879F5" w:rsidP="001879F5">
            <w:pPr>
              <w:pStyle w:val="aff7"/>
              <w:cnfStyle w:val="100000000000" w:firstRow="1" w:lastRow="0" w:firstColumn="0" w:lastColumn="0" w:oddVBand="0" w:evenVBand="0" w:oddHBand="0" w:evenHBand="0" w:firstRowFirstColumn="0" w:firstRowLastColumn="0" w:lastRowFirstColumn="0" w:lastRowLastColumn="0"/>
            </w:pPr>
            <w:r>
              <w:t>()</w:t>
            </w:r>
          </w:p>
        </w:tc>
      </w:tr>
    </w:tbl>
    <w:p w14:paraId="7E699866" w14:textId="31F92101" w:rsidR="000622EF" w:rsidRDefault="004623FD" w:rsidP="00506B41">
      <w:pPr>
        <w:pStyle w:val="a5"/>
      </w:pPr>
      <w:r w:rsidRPr="004623FD">
        <w:t>где</w:t>
      </w:r>
      <w:r w:rsidRPr="00DF7C6B">
        <w:t xml:space="preserve"> </w:t>
      </w:r>
      <w:r>
        <w:rPr>
          <w:lang w:val="en-US"/>
        </w:rPr>
        <w:t>q</w:t>
      </w:r>
      <w:r w:rsidRPr="004623FD">
        <w:rPr>
          <w:vertAlign w:val="subscript"/>
        </w:rPr>
        <w:t>вод</w:t>
      </w:r>
      <w:r>
        <w:t xml:space="preserve"> </w:t>
      </w:r>
      <w:r w:rsidRPr="00730CA3">
        <w:t>—</w:t>
      </w:r>
      <w:r>
        <w:t xml:space="preserve"> объём </w:t>
      </w:r>
      <w:r w:rsidR="00DF7C6B">
        <w:t>выделяющегося водорода, подсчитывается по выражению</w:t>
      </w:r>
    </w:p>
    <w:tbl>
      <w:tblPr>
        <w:tblStyle w:val="51"/>
        <w:tblW w:w="0" w:type="auto"/>
        <w:tblLook w:val="04A0" w:firstRow="1" w:lastRow="0" w:firstColumn="1" w:lastColumn="0" w:noHBand="0" w:noVBand="1"/>
      </w:tblPr>
      <w:tblGrid>
        <w:gridCol w:w="283"/>
        <w:gridCol w:w="5320"/>
        <w:gridCol w:w="416"/>
      </w:tblGrid>
      <w:tr w:rsidR="000C5A3F" w14:paraId="311007AA" w14:textId="77777777" w:rsidTr="001E60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78CDC626" w14:textId="77777777" w:rsidR="000C5A3F" w:rsidRDefault="000C5A3F" w:rsidP="000C5A3F">
            <w:pPr>
              <w:pStyle w:val="aff7"/>
            </w:pPr>
          </w:p>
        </w:tc>
        <w:tc>
          <w:tcPr>
            <w:tcW w:w="5320" w:type="dxa"/>
          </w:tcPr>
          <w:p w14:paraId="09378E8D" w14:textId="3D41083D" w:rsidR="000C5A3F" w:rsidRPr="001E603D" w:rsidRDefault="00000000" w:rsidP="000C5A3F">
            <w:pPr>
              <w:pStyle w:val="aff7"/>
              <w:cnfStyle w:val="100000000000" w:firstRow="1" w:lastRow="0" w:firstColumn="0" w:lastColumn="0" w:oddVBand="0" w:evenVBand="0" w:oddHBand="0" w:evenHBand="0" w:firstRowFirstColumn="0" w:firstRowLastColumn="0" w:lastRowFirstColumn="0" w:lastRowLastColumn="0"/>
            </w:pPr>
            <m:oMath>
              <m:sSub>
                <m:sSubPr>
                  <m:ctrlPr>
                    <w:rPr>
                      <w:iCs w:val="0"/>
                    </w:rPr>
                  </m:ctrlPr>
                </m:sSubPr>
                <m:e>
                  <m:r>
                    <m:t>q</m:t>
                  </m:r>
                </m:e>
                <m:sub>
                  <m:r>
                    <m:t>вод</m:t>
                  </m:r>
                </m:sub>
              </m:sSub>
              <m:r>
                <m:t>=</m:t>
              </m:r>
              <m:f>
                <m:fPr>
                  <m:ctrlPr/>
                </m:fPr>
                <m:num>
                  <m:r>
                    <m:t>1</m:t>
                  </m:r>
                </m:num>
                <m:den>
                  <m:r>
                    <m:t>60</m:t>
                  </m:r>
                </m:den>
              </m:f>
              <m:r>
                <m:t>×0,000627×</m:t>
              </m:r>
              <m:f>
                <m:fPr>
                  <m:ctrlPr>
                    <w:rPr>
                      <w:iCs w:val="0"/>
                    </w:rPr>
                  </m:ctrlPr>
                </m:fPr>
                <m:num>
                  <m:r>
                    <m:t>760</m:t>
                  </m:r>
                </m:num>
                <m:den>
                  <m:sSub>
                    <m:sSubPr>
                      <m:ctrlPr>
                        <w:rPr>
                          <w:iCs w:val="0"/>
                        </w:rPr>
                      </m:ctrlPr>
                    </m:sSubPr>
                    <m:e>
                      <m:r>
                        <m:t>p</m:t>
                      </m:r>
                    </m:e>
                    <m:sub>
                      <m:r>
                        <m:t>0</m:t>
                      </m:r>
                    </m:sub>
                  </m:sSub>
                </m:den>
              </m:f>
              <m:r>
                <m:t>×</m:t>
              </m:r>
              <m:f>
                <m:fPr>
                  <m:ctrlPr/>
                </m:fPr>
                <m:num>
                  <m:r>
                    <m:t>273+</m:t>
                  </m:r>
                  <m:r>
                    <w:rPr>
                      <w:lang w:val="en-US"/>
                    </w:rPr>
                    <m:t>t</m:t>
                  </m:r>
                </m:num>
                <m:den>
                  <m:r>
                    <m:t>273</m:t>
                  </m:r>
                </m:den>
              </m:f>
              <m:d>
                <m:dPr>
                  <m:ctrlPr>
                    <w:rPr>
                      <w:iCs w:val="0"/>
                    </w:rPr>
                  </m:ctrlPr>
                </m:dPr>
                <m:e>
                  <m:sSub>
                    <m:sSubPr>
                      <m:ctrlPr>
                        <w:rPr>
                          <w:lang w:val="en-US"/>
                        </w:rPr>
                      </m:ctrlPr>
                    </m:sSubPr>
                    <m:e>
                      <m:r>
                        <w:rPr>
                          <w:lang w:val="en-US"/>
                        </w:rPr>
                        <m:t>l</m:t>
                      </m:r>
                    </m:e>
                    <m:sub>
                      <m:r>
                        <m:t>1</m:t>
                      </m:r>
                    </m:sub>
                  </m:sSub>
                  <m:sSub>
                    <m:sSubPr>
                      <m:ctrlPr>
                        <w:rPr>
                          <w:lang w:val="en-US"/>
                        </w:rPr>
                      </m:ctrlPr>
                    </m:sSubPr>
                    <m:e>
                      <m:r>
                        <w:rPr>
                          <w:lang w:val="en-US"/>
                        </w:rPr>
                        <m:t>a</m:t>
                      </m:r>
                    </m:e>
                    <m:sub>
                      <m:r>
                        <m:t>1</m:t>
                      </m:r>
                    </m:sub>
                  </m:sSub>
                  <m:r>
                    <m:t xml:space="preserve">, </m:t>
                  </m:r>
                  <m:sSub>
                    <m:sSubPr>
                      <m:ctrlPr>
                        <w:rPr>
                          <w:lang w:val="en-US"/>
                        </w:rPr>
                      </m:ctrlPr>
                    </m:sSubPr>
                    <m:e>
                      <m:r>
                        <w:rPr>
                          <w:lang w:val="en-US"/>
                        </w:rPr>
                        <m:t>l</m:t>
                      </m:r>
                    </m:e>
                    <m:sub>
                      <m:r>
                        <m:t>2</m:t>
                      </m:r>
                    </m:sub>
                  </m:sSub>
                  <m:sSub>
                    <m:sSubPr>
                      <m:ctrlPr>
                        <w:rPr>
                          <w:lang w:val="en-US"/>
                        </w:rPr>
                      </m:ctrlPr>
                    </m:sSubPr>
                    <m:e>
                      <m:r>
                        <w:rPr>
                          <w:lang w:val="en-US"/>
                        </w:rPr>
                        <m:t>a</m:t>
                      </m:r>
                    </m:e>
                    <m:sub>
                      <m:r>
                        <m:t>2</m:t>
                      </m:r>
                    </m:sub>
                  </m:sSub>
                  <m:r>
                    <m:t>, …</m:t>
                  </m:r>
                </m:e>
              </m:d>
              <m:r>
                <m:t>,</m:t>
              </m:r>
            </m:oMath>
            <w:r w:rsidR="001E603D" w:rsidRPr="001E603D">
              <w:t xml:space="preserve"> </w:t>
            </w:r>
            <w:r w:rsidR="001E603D">
              <w:t>м³</w:t>
            </w:r>
            <w:r w:rsidR="001E603D" w:rsidRPr="001E603D">
              <w:t>/</w:t>
            </w:r>
            <w:r w:rsidR="001E603D">
              <w:t>мин,</w:t>
            </w:r>
          </w:p>
        </w:tc>
        <w:tc>
          <w:tcPr>
            <w:tcW w:w="349" w:type="dxa"/>
          </w:tcPr>
          <w:p w14:paraId="33647CAF" w14:textId="1AA6FF39" w:rsidR="000C5A3F" w:rsidRDefault="000C5A3F" w:rsidP="000C5A3F">
            <w:pPr>
              <w:pStyle w:val="aff7"/>
              <w:cnfStyle w:val="100000000000" w:firstRow="1" w:lastRow="0" w:firstColumn="0" w:lastColumn="0" w:oddVBand="0" w:evenVBand="0" w:oddHBand="0" w:evenHBand="0" w:firstRowFirstColumn="0" w:firstRowLastColumn="0" w:lastRowFirstColumn="0" w:lastRowLastColumn="0"/>
            </w:pPr>
            <w:r>
              <w:t>()</w:t>
            </w:r>
          </w:p>
        </w:tc>
      </w:tr>
    </w:tbl>
    <w:p w14:paraId="43A8D211" w14:textId="1EF5C6D8" w:rsidR="000C5A3F" w:rsidRDefault="001E603D" w:rsidP="00506B41">
      <w:pPr>
        <w:pStyle w:val="a5"/>
      </w:pPr>
      <w:r w:rsidRPr="001E603D">
        <w:t>где 0,000627 — объ</w:t>
      </w:r>
      <w:r>
        <w:t>ё</w:t>
      </w:r>
      <w:r w:rsidRPr="001E603D">
        <w:t xml:space="preserve">м водорода </w:t>
      </w:r>
      <w:r w:rsidR="00CD114C">
        <w:t>в</w:t>
      </w:r>
      <w:r w:rsidRPr="001E603D">
        <w:t xml:space="preserve"> м</w:t>
      </w:r>
      <w:r w:rsidR="00CD114C">
        <w:t>³,</w:t>
      </w:r>
      <w:r w:rsidRPr="001E603D">
        <w:t xml:space="preserve"> выделяющегося в час из одного элемента при пропускании через него тока в один ампер;</w:t>
      </w:r>
    </w:p>
    <w:p w14:paraId="285E3E40" w14:textId="7E815665" w:rsidR="001E603D" w:rsidRDefault="00CD114C" w:rsidP="00506B41">
      <w:pPr>
        <w:pStyle w:val="a5"/>
      </w:pPr>
      <w:r w:rsidRPr="00CD114C">
        <w:lastRenderedPageBreak/>
        <w:t>р</w:t>
      </w:r>
      <w:r>
        <w:t>₀</w:t>
      </w:r>
      <w:r w:rsidRPr="00CD114C">
        <w:t xml:space="preserve"> — атмосферное давление, мм рт. ст;</w:t>
      </w:r>
    </w:p>
    <w:p w14:paraId="4C0A5E53" w14:textId="36A0A168" w:rsidR="001E603D" w:rsidRDefault="00CD114C" w:rsidP="00506B41">
      <w:pPr>
        <w:pStyle w:val="a5"/>
      </w:pPr>
      <w:r w:rsidRPr="00CD114C">
        <w:t>t — температура воздуха в камере, град.;</w:t>
      </w:r>
    </w:p>
    <w:p w14:paraId="31AB35FB" w14:textId="6CD9D758" w:rsidR="001E603D" w:rsidRPr="00C31448" w:rsidRDefault="00254CA2" w:rsidP="00506B41">
      <w:pPr>
        <w:pStyle w:val="a5"/>
      </w:pPr>
      <w:r>
        <w:rPr>
          <w:lang w:val="en-US"/>
        </w:rPr>
        <w:t>l</w:t>
      </w:r>
      <w:r w:rsidRPr="00254CA2">
        <w:t xml:space="preserve">₁, </w:t>
      </w:r>
      <w:r>
        <w:rPr>
          <w:lang w:val="en-US"/>
        </w:rPr>
        <w:t>l</w:t>
      </w:r>
      <w:r w:rsidRPr="00254CA2">
        <w:t>₂... — величины зарядных токов, а</w:t>
      </w:r>
      <w:r w:rsidR="00C31448" w:rsidRPr="00C31448">
        <w:t>;</w:t>
      </w:r>
    </w:p>
    <w:p w14:paraId="69BA59F0" w14:textId="619C59E3" w:rsidR="001E603D" w:rsidRPr="00C31448" w:rsidRDefault="00254CA2" w:rsidP="00506B41">
      <w:pPr>
        <w:pStyle w:val="a5"/>
      </w:pPr>
      <w:r>
        <w:rPr>
          <w:lang w:val="en-US"/>
        </w:rPr>
        <w:t>a</w:t>
      </w:r>
      <w:r w:rsidRPr="00C31448">
        <w:t xml:space="preserve">₁, </w:t>
      </w:r>
      <w:r>
        <w:rPr>
          <w:lang w:val="en-US"/>
        </w:rPr>
        <w:t>a</w:t>
      </w:r>
      <w:r w:rsidRPr="00C31448">
        <w:t xml:space="preserve">₂… </w:t>
      </w:r>
      <w:r w:rsidR="00C31448" w:rsidRPr="00C31448">
        <w:t xml:space="preserve">— число элементов </w:t>
      </w:r>
      <w:r w:rsidR="00C31448">
        <w:t>в</w:t>
      </w:r>
      <w:r w:rsidR="00C31448" w:rsidRPr="00C31448">
        <w:t xml:space="preserve"> батарее.</w:t>
      </w:r>
    </w:p>
    <w:p w14:paraId="3AF113E7" w14:textId="3DF37850" w:rsidR="001E603D" w:rsidRPr="00710085" w:rsidRDefault="00162466" w:rsidP="00862D21">
      <w:pPr>
        <w:pStyle w:val="30"/>
      </w:pPr>
      <w:bookmarkStart w:id="528" w:name="_Toc229950157"/>
      <w:r w:rsidRPr="00710085">
        <w:t xml:space="preserve">§ 8. </w:t>
      </w:r>
      <w:r w:rsidR="003A07E2">
        <w:t>Р</w:t>
      </w:r>
      <w:r>
        <w:t>аспределение воздуха по отдельным участкам и рабочим местам шахты</w:t>
      </w:r>
      <w:bookmarkEnd w:id="528"/>
    </w:p>
    <w:p w14:paraId="753057DB" w14:textId="7C0E4C62" w:rsidR="001E603D" w:rsidRDefault="003132B1" w:rsidP="00506B41">
      <w:pPr>
        <w:pStyle w:val="a5"/>
      </w:pPr>
      <w:r w:rsidRPr="003132B1">
        <w:t>После того как общее количество воздуха Q подсчитано, этот воздух распределяется по отдельным пластам, рудным телам, лавам, забоям, камерам и т. д. в соответствии с потребностью в нем, а затем суммируется по отдельным струям, начиная от очистных забоев и кончая местами поступления воздуха в подземные выработки и выхода из них.</w:t>
      </w:r>
    </w:p>
    <w:p w14:paraId="606C6FF8" w14:textId="3256AA88" w:rsidR="001E603D" w:rsidRDefault="003132B1" w:rsidP="00506B41">
      <w:pPr>
        <w:pStyle w:val="a5"/>
      </w:pPr>
      <w:r w:rsidRPr="003132B1">
        <w:t>При этом можно поступать двояко:</w:t>
      </w:r>
    </w:p>
    <w:p w14:paraId="0005DC6B" w14:textId="26BECDE9" w:rsidR="001E603D" w:rsidRDefault="00A27876" w:rsidP="003132B1">
      <w:pPr>
        <w:pStyle w:val="a0"/>
        <w:numPr>
          <w:ilvl w:val="0"/>
          <w:numId w:val="104"/>
        </w:numPr>
      </w:pPr>
      <w:r w:rsidRPr="00A27876">
        <w:t>распределять общее количество воздуха с учетом коэффициента запаса, причем количество воздуха в очистных забоях принимается без умножения на этот коэффициент и</w:t>
      </w:r>
    </w:p>
    <w:p w14:paraId="7117D683" w14:textId="011AB13C" w:rsidR="00A27876" w:rsidRDefault="00A27876" w:rsidP="003132B1">
      <w:pPr>
        <w:pStyle w:val="a0"/>
        <w:numPr>
          <w:ilvl w:val="0"/>
          <w:numId w:val="104"/>
        </w:numPr>
      </w:pPr>
      <w:r w:rsidRPr="00A27876">
        <w:t xml:space="preserve">распределять по забоям лишь то количество воздуха, которое фактически необходимо в них по добыче, расходу ВВ или по людям, а затем постепенно добавлять некоторое количество воздуха на утечки и притечки, придерживаясь норм, указанных в главе </w:t>
      </w:r>
      <w:r>
        <w:t>!</w:t>
      </w:r>
      <w:r w:rsidRPr="00A27876">
        <w:t>XI, и сообразуясь с принятой схемой проветривания, системой разработки, взаимным расположением шахт, направлением выемки и другими факторами.</w:t>
      </w:r>
    </w:p>
    <w:p w14:paraId="34920ED8" w14:textId="2BCEBB37" w:rsidR="001E603D" w:rsidRDefault="006F09A1" w:rsidP="00506B41">
      <w:pPr>
        <w:pStyle w:val="a5"/>
      </w:pPr>
      <w:r w:rsidRPr="006F09A1">
        <w:t>Первый способ проще, но менее точен.</w:t>
      </w:r>
    </w:p>
    <w:p w14:paraId="3A4CA73D" w14:textId="23280E60" w:rsidR="001E603D" w:rsidRDefault="006F09A1" w:rsidP="00506B41">
      <w:pPr>
        <w:pStyle w:val="a5"/>
      </w:pPr>
      <w:r w:rsidRPr="006F09A1">
        <w:t>При втором способе за расчетное количество воздуха в выработках с утечками и притечками (штреках, бремсбергах, уклонах и т. п.) можно принимать среднее арифметическое из начального и конечного количеств.</w:t>
      </w:r>
    </w:p>
    <w:p w14:paraId="2BD67B12" w14:textId="3A51B765" w:rsidR="001E603D" w:rsidRDefault="006F09A1" w:rsidP="00506B41">
      <w:pPr>
        <w:pStyle w:val="a5"/>
      </w:pPr>
      <w:r w:rsidRPr="006F09A1">
        <w:t xml:space="preserve">На тех шахтах, где часть газа выделяется на вентиляционный штрек из выработанного пространства, боковых пород и угольных пропластков, количество воздуха, </w:t>
      </w:r>
      <w:r w:rsidRPr="006F09A1">
        <w:lastRenderedPageBreak/>
        <w:t>направляемое в лаву, может быть соответственно уменьшено, что даст возможность увеличить длину лавы по фактору вентиляции.</w:t>
      </w:r>
    </w:p>
    <w:p w14:paraId="58B5A5B2" w14:textId="380E5DD7" w:rsidR="006F09A1" w:rsidRDefault="006F09A1" w:rsidP="00506B41">
      <w:pPr>
        <w:pStyle w:val="a5"/>
      </w:pPr>
      <w:r w:rsidRPr="006F09A1">
        <w:t>На угольных шахтах, где наибольшее количество воздуха обычно получается по добыче (имея в виду выделение газа), воздух распределяется пропорционально газообильности отдельных пластов (если они разной категории) или газовыделению отдельных лав и забоев. Для проветривания квершлагов, штреков, бремсбергов и других откаточных, ходовых и вентиляционных выработок количество воздуха отдельно не предусматривают. Распределение воздуха можно производить лишь после того, как составлен план горных работ.</w:t>
      </w:r>
    </w:p>
    <w:p w14:paraId="35EE7D95" w14:textId="0C955E4B" w:rsidR="006F09A1" w:rsidRDefault="00162466" w:rsidP="00862D21">
      <w:pPr>
        <w:pStyle w:val="30"/>
      </w:pPr>
      <w:bookmarkStart w:id="529" w:name="_Toc229950158"/>
      <w:r w:rsidRPr="006F09A1">
        <w:t xml:space="preserve">§ 9 </w:t>
      </w:r>
      <w:r w:rsidR="003A07E2">
        <w:t>П</w:t>
      </w:r>
      <w:r w:rsidRPr="006F09A1">
        <w:t>одсч</w:t>
      </w:r>
      <w:r>
        <w:t>ё</w:t>
      </w:r>
      <w:r w:rsidRPr="006F09A1">
        <w:t>т общешахтной депрессии</w:t>
      </w:r>
      <w:bookmarkEnd w:id="529"/>
    </w:p>
    <w:p w14:paraId="5DE8717D" w14:textId="21098ABB" w:rsidR="006F09A1" w:rsidRDefault="004E227F" w:rsidP="00506B41">
      <w:pPr>
        <w:pStyle w:val="a5"/>
      </w:pPr>
      <w:r w:rsidRPr="004E227F">
        <w:t>После того как составлена схема вентиляции и весь поступающий в шахту воздух распределен по отдельным струям, приступают к подсчету общешахтной депрессии по формуле</w:t>
      </w:r>
    </w:p>
    <w:tbl>
      <w:tblPr>
        <w:tblStyle w:val="51"/>
        <w:tblW w:w="0" w:type="auto"/>
        <w:tblLook w:val="04A0" w:firstRow="1" w:lastRow="0" w:firstColumn="1" w:lastColumn="0" w:noHBand="0" w:noVBand="1"/>
      </w:tblPr>
      <w:tblGrid>
        <w:gridCol w:w="284"/>
        <w:gridCol w:w="5386"/>
        <w:gridCol w:w="416"/>
      </w:tblGrid>
      <w:tr w:rsidR="004E227F" w14:paraId="5E25330B" w14:textId="77777777" w:rsidTr="004E227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7EA5B8D" w14:textId="77777777" w:rsidR="004E227F" w:rsidRDefault="004E227F" w:rsidP="004E227F">
            <w:pPr>
              <w:pStyle w:val="aff7"/>
            </w:pPr>
          </w:p>
        </w:tc>
        <w:tc>
          <w:tcPr>
            <w:tcW w:w="5386" w:type="dxa"/>
          </w:tcPr>
          <w:p w14:paraId="24C7287C" w14:textId="751424C1" w:rsidR="004E227F" w:rsidRPr="0055679E" w:rsidRDefault="00000000" w:rsidP="004E227F">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w:rPr>
                        <w:iCs w:val="0"/>
                      </w:rPr>
                    </m:ctrlPr>
                  </m:sSubPr>
                  <m:e>
                    <m:r>
                      <w:rPr>
                        <w:lang w:val="en-US"/>
                      </w:rPr>
                      <m:t>h</m:t>
                    </m:r>
                  </m:e>
                  <m:sub>
                    <m:r>
                      <m:t>ш</m:t>
                    </m:r>
                  </m:sub>
                </m:sSub>
                <m:r>
                  <m:t>=</m:t>
                </m:r>
                <m:sSub>
                  <m:sSubPr>
                    <m:ctrlPr/>
                  </m:sSubPr>
                  <m:e>
                    <m:r>
                      <m:t>h</m:t>
                    </m:r>
                  </m:e>
                  <m:sub>
                    <m:r>
                      <m:t>1</m:t>
                    </m:r>
                  </m:sub>
                </m:sSub>
                <m:r>
                  <m:t>+</m:t>
                </m:r>
                <m:sSub>
                  <m:sSubPr>
                    <m:ctrlPr/>
                  </m:sSubPr>
                  <m:e>
                    <m:r>
                      <m:t>h</m:t>
                    </m:r>
                  </m:e>
                  <m:sub>
                    <m:r>
                      <m:t>2</m:t>
                    </m:r>
                  </m:sub>
                </m:sSub>
                <m:r>
                  <m:t>+</m:t>
                </m:r>
                <m:sSub>
                  <m:sSubPr>
                    <m:ctrlPr/>
                  </m:sSubPr>
                  <m:e>
                    <m:r>
                      <m:t>h</m:t>
                    </m:r>
                  </m:e>
                  <m:sub>
                    <m:r>
                      <m:t>3</m:t>
                    </m:r>
                  </m:sub>
                </m:sSub>
                <m:r>
                  <m:t>+…</m:t>
                </m:r>
                <m:r>
                  <w:rPr>
                    <w:lang w:val="en-US"/>
                  </w:rPr>
                  <m:t>+</m:t>
                </m:r>
                <m:sSub>
                  <m:sSubPr>
                    <m:ctrlPr>
                      <w:rPr>
                        <w:lang w:val="en-US"/>
                      </w:rPr>
                    </m:ctrlPr>
                  </m:sSubPr>
                  <m:e>
                    <m:r>
                      <w:rPr>
                        <w:lang w:val="en-US"/>
                      </w:rPr>
                      <m:t>h</m:t>
                    </m:r>
                  </m:e>
                  <m:sub>
                    <m:r>
                      <w:rPr>
                        <w:lang w:val="en-US"/>
                      </w:rPr>
                      <m:t>n</m:t>
                    </m:r>
                  </m:sub>
                </m:sSub>
              </m:oMath>
            </m:oMathPara>
          </w:p>
        </w:tc>
        <w:tc>
          <w:tcPr>
            <w:tcW w:w="282" w:type="dxa"/>
          </w:tcPr>
          <w:p w14:paraId="0768E4FB" w14:textId="26173A4A" w:rsidR="004E227F" w:rsidRDefault="004E227F" w:rsidP="004E227F">
            <w:pPr>
              <w:pStyle w:val="aff7"/>
              <w:cnfStyle w:val="100000000000" w:firstRow="1" w:lastRow="0" w:firstColumn="0" w:lastColumn="0" w:oddVBand="0" w:evenVBand="0" w:oddHBand="0" w:evenHBand="0" w:firstRowFirstColumn="0" w:firstRowLastColumn="0" w:lastRowFirstColumn="0" w:lastRowLastColumn="0"/>
            </w:pPr>
            <w:r>
              <w:t>()</w:t>
            </w:r>
          </w:p>
        </w:tc>
      </w:tr>
    </w:tbl>
    <w:p w14:paraId="4C41FB6C" w14:textId="07A3C0C5" w:rsidR="006F09A1" w:rsidRPr="00FA7CAC" w:rsidRDefault="00B10552" w:rsidP="00506B41">
      <w:pPr>
        <w:pStyle w:val="a5"/>
      </w:pPr>
      <w:r>
        <w:t xml:space="preserve">где </w:t>
      </w:r>
      <w:r>
        <w:rPr>
          <w:lang w:val="en-US"/>
        </w:rPr>
        <w:t>h</w:t>
      </w:r>
      <w:r w:rsidRPr="00FA7CAC">
        <w:t xml:space="preserve">₁, </w:t>
      </w:r>
      <w:r>
        <w:rPr>
          <w:lang w:val="en-US"/>
        </w:rPr>
        <w:t>h</w:t>
      </w:r>
      <w:r w:rsidRPr="00FA7CAC">
        <w:t>₂,</w:t>
      </w:r>
      <w:r w:rsidR="00FA7CAC" w:rsidRPr="00FA7CAC">
        <w:t xml:space="preserve"> …, </w:t>
      </w:r>
      <w:r w:rsidR="00FA7CAC">
        <w:rPr>
          <w:lang w:val="en-US"/>
        </w:rPr>
        <w:t>h</w:t>
      </w:r>
      <w:r w:rsidR="00FA7CAC" w:rsidRPr="00FA7CAC">
        <w:rPr>
          <w:vertAlign w:val="subscript"/>
          <w:lang w:val="en-US"/>
        </w:rPr>
        <w:t>n</w:t>
      </w:r>
      <w:r w:rsidR="00FA7CAC">
        <w:t xml:space="preserve"> </w:t>
      </w:r>
      <w:r w:rsidR="00FA7CAC" w:rsidRPr="00FA7CAC">
        <w:t>— депрессии отдельных последовательно соединенных участков струи, вычисляемые по формуле h=</w:t>
      </w:r>
      <w:r w:rsidR="00B40945">
        <w:rPr>
          <w:lang w:val="en-US"/>
        </w:rPr>
        <w:t>α</w:t>
      </w:r>
      <w:r w:rsidR="00D302B1">
        <w:rPr>
          <w:lang w:val="en-US"/>
        </w:rPr>
        <w:t>LP</w:t>
      </w:r>
      <w:r w:rsidR="00D302B1" w:rsidRPr="00D302B1">
        <w:t>/</w:t>
      </w:r>
      <w:r w:rsidR="00D302B1">
        <w:rPr>
          <w:lang w:val="en-US"/>
        </w:rPr>
        <w:t>S</w:t>
      </w:r>
      <w:r w:rsidR="00D302B1" w:rsidRPr="00B97B90">
        <w:t>³</w:t>
      </w:r>
      <w:r w:rsidR="00B97B90">
        <w:t>×</w:t>
      </w:r>
      <w:r w:rsidR="00B97B90">
        <w:rPr>
          <w:lang w:val="en-US"/>
        </w:rPr>
        <w:t>Q</w:t>
      </w:r>
      <w:r w:rsidR="00B97B90" w:rsidRPr="00B97B90">
        <w:t>²,</w:t>
      </w:r>
      <w:r w:rsidR="00FA7CAC" w:rsidRPr="00FA7CAC">
        <w:t xml:space="preserve"> или </w:t>
      </w:r>
      <w:r w:rsidR="00B97B90">
        <w:rPr>
          <w:lang w:val="en-US"/>
        </w:rPr>
        <w:t>h</w:t>
      </w:r>
      <w:r w:rsidR="00FA7CAC" w:rsidRPr="00FA7CAC">
        <w:t>=R</w:t>
      </w:r>
      <w:r w:rsidR="00B97B90" w:rsidRPr="00B97B90">
        <w:rPr>
          <w:vertAlign w:val="subscript"/>
        </w:rPr>
        <w:t>крос</w:t>
      </w:r>
      <w:r w:rsidR="00B97B90">
        <w:t>×</w:t>
      </w:r>
      <w:r w:rsidR="00B97B90">
        <w:rPr>
          <w:lang w:val="en-US"/>
        </w:rPr>
        <w:t>Q</w:t>
      </w:r>
      <w:r w:rsidR="00B97B90" w:rsidRPr="006F47FF">
        <w:t>²</w:t>
      </w:r>
      <w:r w:rsidR="00FA7CAC" w:rsidRPr="00FA7CAC">
        <w:t>, если в числе выработок имеются кроссинги.</w:t>
      </w:r>
    </w:p>
    <w:p w14:paraId="1DAA929D" w14:textId="71F52690" w:rsidR="006F09A1" w:rsidRDefault="006F47FF" w:rsidP="00506B41">
      <w:pPr>
        <w:pStyle w:val="a5"/>
      </w:pPr>
      <w:r w:rsidRPr="006F47FF">
        <w:t xml:space="preserve">Из всех вентиляционных струй, считая каждый раз от устья воздухоподающего ствола, через который воздух выходит в атмосферу, до канала вентилятора, </w:t>
      </w:r>
      <w:r w:rsidRPr="006F47FF">
        <w:rPr>
          <w:rStyle w:val="af3"/>
        </w:rPr>
        <w:t>необходим о выбрать ту, депрессия которой является наибольшей. Эта депрессия и будет расч</w:t>
      </w:r>
      <w:r w:rsidR="00D7370D">
        <w:rPr>
          <w:rStyle w:val="af3"/>
        </w:rPr>
        <w:t>ё</w:t>
      </w:r>
      <w:r w:rsidRPr="006F47FF">
        <w:rPr>
          <w:rStyle w:val="af3"/>
        </w:rPr>
        <w:t>тной депрессией шахты</w:t>
      </w:r>
      <w:r w:rsidRPr="006F47FF">
        <w:t>.</w:t>
      </w:r>
    </w:p>
    <w:p w14:paraId="006252D5" w14:textId="30270A5A" w:rsidR="006F09A1" w:rsidRDefault="00D7370D" w:rsidP="00506B41">
      <w:pPr>
        <w:pStyle w:val="a5"/>
      </w:pPr>
      <w:r w:rsidRPr="00D7370D">
        <w:t>Обычно не приходится подсчитывать депрессии всех струй; при известном опыте, выбирая струи с наибольшим количеством воздуха и с наибольшей суммарной длиной выработок, можно почти безошибочно указать на ту струю, которая будет обладать самой большой депрессией. В некоторых случаях придется, возможно, сделать два или три проверочных подсчета, например при одновременной разработке двух этажей и разном положении лав, при разработке мощных пластов и в некоторых других случаях.</w:t>
      </w:r>
    </w:p>
    <w:p w14:paraId="2BAA6A33" w14:textId="4796515F" w:rsidR="006F09A1" w:rsidRDefault="00D7370D" w:rsidP="00506B41">
      <w:pPr>
        <w:pStyle w:val="a5"/>
      </w:pPr>
      <w:r w:rsidRPr="00D7370D">
        <w:lastRenderedPageBreak/>
        <w:t>В тех случаях, когда в состав какой-нибудь струи входят две параллельные выработки, например наклонная шахта с ходком, два штрека и т. п., следует предварительно распределить поступающий в эти выработки воздух обратно пропорционально корням квадратным из их сопротивлений.</w:t>
      </w:r>
    </w:p>
    <w:p w14:paraId="2875C8AC" w14:textId="3DCC4BF1" w:rsidR="006F09A1" w:rsidRDefault="00D7370D" w:rsidP="00506B41">
      <w:pPr>
        <w:pStyle w:val="a5"/>
      </w:pPr>
      <w:r w:rsidRPr="00D7370D">
        <w:t xml:space="preserve">Так как депрессии всех струй должны быть одинаковыми, то на струях, обладающих депрессиями, меньшими </w:t>
      </w:r>
      <w:r>
        <w:rPr>
          <w:lang w:val="en-US"/>
        </w:rPr>
        <w:t>h</w:t>
      </w:r>
      <w:r w:rsidRPr="00D7370D">
        <w:rPr>
          <w:vertAlign w:val="subscript"/>
        </w:rPr>
        <w:t>макс</w:t>
      </w:r>
      <w:r w:rsidRPr="00D7370D">
        <w:t xml:space="preserve">. необходимо поставить регулировочные окна; размеры этих окон должны быть таковы, чтобы создаваемая ими депрессия равнялась разности между </w:t>
      </w:r>
      <w:r>
        <w:rPr>
          <w:lang w:val="en-US"/>
        </w:rPr>
        <w:t>h</w:t>
      </w:r>
      <w:r w:rsidRPr="00D7370D">
        <w:rPr>
          <w:vertAlign w:val="subscript"/>
        </w:rPr>
        <w:t>макс</w:t>
      </w:r>
      <w:r w:rsidRPr="00D7370D">
        <w:t xml:space="preserve"> и депрессией данных струй. Если окон не ставить, то воздух распределится по шахтным выработкам не в необходимом соотношении, а в количествах, отвечающих выведенным в </w:t>
      </w:r>
      <w:r>
        <w:t>!</w:t>
      </w:r>
      <w:r w:rsidRPr="00D7370D">
        <w:t>гл. VI формулам.</w:t>
      </w:r>
    </w:p>
    <w:p w14:paraId="20D619F0" w14:textId="040EE7E8" w:rsidR="006F09A1" w:rsidRDefault="00B40945" w:rsidP="00506B41">
      <w:pPr>
        <w:pStyle w:val="a5"/>
      </w:pPr>
      <w:r w:rsidRPr="00B40945">
        <w:t>Подсчет депрессии удобнее производить по особому формуляру (</w:t>
      </w:r>
      <w:r>
        <w:t>!</w:t>
      </w:r>
      <w:r w:rsidRPr="00B40945">
        <w:t>табл. 52).</w:t>
      </w:r>
    </w:p>
    <w:tbl>
      <w:tblPr>
        <w:tblStyle w:val="af4"/>
        <w:tblW w:w="6379" w:type="dxa"/>
        <w:tblLayout w:type="fixed"/>
        <w:tblLook w:val="04A0" w:firstRow="1" w:lastRow="0" w:firstColumn="1" w:lastColumn="0" w:noHBand="0" w:noVBand="1"/>
      </w:tblPr>
      <w:tblGrid>
        <w:gridCol w:w="338"/>
        <w:gridCol w:w="552"/>
        <w:gridCol w:w="334"/>
        <w:gridCol w:w="333"/>
        <w:gridCol w:w="333"/>
        <w:gridCol w:w="333"/>
        <w:gridCol w:w="334"/>
        <w:gridCol w:w="333"/>
        <w:gridCol w:w="333"/>
        <w:gridCol w:w="333"/>
        <w:gridCol w:w="334"/>
        <w:gridCol w:w="333"/>
        <w:gridCol w:w="455"/>
        <w:gridCol w:w="425"/>
        <w:gridCol w:w="426"/>
        <w:gridCol w:w="425"/>
        <w:gridCol w:w="425"/>
      </w:tblGrid>
      <w:tr w:rsidR="004B2F11" w14:paraId="437CE2D0" w14:textId="77777777" w:rsidTr="001B650B">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6379" w:type="dxa"/>
            <w:gridSpan w:val="17"/>
          </w:tcPr>
          <w:p w14:paraId="1DF7B8E5" w14:textId="77777777" w:rsidR="004B2F11" w:rsidRDefault="004B2F11" w:rsidP="00506B41">
            <w:pPr>
              <w:pStyle w:val="a5"/>
            </w:pPr>
          </w:p>
        </w:tc>
      </w:tr>
      <w:tr w:rsidR="004B2F11" w14:paraId="0ADA99C6" w14:textId="77777777" w:rsidTr="001B650B">
        <w:trPr>
          <w:cantSplit/>
          <w:trHeight w:val="1164"/>
        </w:trPr>
        <w:tc>
          <w:tcPr>
            <w:cnfStyle w:val="001000000000" w:firstRow="0" w:lastRow="0" w:firstColumn="1" w:lastColumn="0" w:oddVBand="0" w:evenVBand="0" w:oddHBand="0" w:evenHBand="0" w:firstRowFirstColumn="0" w:firstRowLastColumn="0" w:lastRowFirstColumn="0" w:lastRowLastColumn="0"/>
            <w:tcW w:w="338" w:type="dxa"/>
          </w:tcPr>
          <w:p w14:paraId="29161331" w14:textId="5995E695" w:rsidR="004B2F11" w:rsidRPr="001E60A2" w:rsidRDefault="001D097F" w:rsidP="00506B41">
            <w:pPr>
              <w:pStyle w:val="a5"/>
              <w:rPr>
                <w:sz w:val="10"/>
                <w:szCs w:val="10"/>
              </w:rPr>
            </w:pPr>
            <w:r w:rsidRPr="001E60A2">
              <w:rPr>
                <w:sz w:val="10"/>
                <w:szCs w:val="10"/>
              </w:rPr>
              <w:t>Участок</w:t>
            </w:r>
          </w:p>
        </w:tc>
        <w:tc>
          <w:tcPr>
            <w:tcW w:w="552" w:type="dxa"/>
          </w:tcPr>
          <w:p w14:paraId="4EEAF92B" w14:textId="64F022E3" w:rsidR="004B2F11" w:rsidRPr="001E60A2" w:rsidRDefault="001D097F"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1E60A2">
              <w:rPr>
                <w:sz w:val="10"/>
                <w:szCs w:val="10"/>
              </w:rPr>
              <w:t>Название выработки</w:t>
            </w:r>
          </w:p>
        </w:tc>
        <w:tc>
          <w:tcPr>
            <w:tcW w:w="334" w:type="dxa"/>
            <w:textDirection w:val="btLr"/>
          </w:tcPr>
          <w:p w14:paraId="2765D392" w14:textId="269A8079" w:rsidR="004B2F11" w:rsidRPr="001E60A2" w:rsidRDefault="00002AFA"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rPr>
            </w:pPr>
            <w:r w:rsidRPr="001E60A2">
              <w:rPr>
                <w:sz w:val="10"/>
                <w:szCs w:val="10"/>
              </w:rPr>
              <w:t>Тип крепи</w:t>
            </w:r>
          </w:p>
        </w:tc>
        <w:tc>
          <w:tcPr>
            <w:tcW w:w="333" w:type="dxa"/>
            <w:textDirection w:val="btLr"/>
          </w:tcPr>
          <w:p w14:paraId="08723F91" w14:textId="144C78EA" w:rsidR="004B2F11" w:rsidRPr="001E60A2" w:rsidRDefault="001D097F"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rPr>
            </w:pPr>
            <w:r w:rsidRPr="001E60A2">
              <w:rPr>
                <w:sz w:val="10"/>
                <w:szCs w:val="10"/>
                <w:lang w:val="en-US"/>
              </w:rPr>
              <w:t xml:space="preserve">S, </w:t>
            </w:r>
            <w:r w:rsidRPr="001E60A2">
              <w:rPr>
                <w:sz w:val="10"/>
                <w:szCs w:val="10"/>
              </w:rPr>
              <w:t>м</w:t>
            </w:r>
            <w:r w:rsidRPr="001E60A2">
              <w:rPr>
                <w:rFonts w:ascii="EB Garamond" w:hAnsi="EB Garamond"/>
                <w:sz w:val="10"/>
                <w:szCs w:val="10"/>
              </w:rPr>
              <w:t>²</w:t>
            </w:r>
          </w:p>
        </w:tc>
        <w:tc>
          <w:tcPr>
            <w:tcW w:w="333" w:type="dxa"/>
            <w:textDirection w:val="btLr"/>
          </w:tcPr>
          <w:p w14:paraId="21FD41A5" w14:textId="7CD5ABDB" w:rsidR="004B2F11" w:rsidRPr="001E60A2" w:rsidRDefault="001D097F"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lang w:val="en-US"/>
              </w:rPr>
            </w:pPr>
            <w:r w:rsidRPr="001E60A2">
              <w:rPr>
                <w:sz w:val="10"/>
                <w:szCs w:val="10"/>
              </w:rPr>
              <w:t>S³</w:t>
            </w:r>
          </w:p>
        </w:tc>
        <w:tc>
          <w:tcPr>
            <w:tcW w:w="333" w:type="dxa"/>
            <w:textDirection w:val="btLr"/>
          </w:tcPr>
          <w:p w14:paraId="0BCC119D" w14:textId="1D8708E0" w:rsidR="004B2F11" w:rsidRPr="001E60A2" w:rsidRDefault="001D097F"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rPr>
            </w:pPr>
            <w:r w:rsidRPr="001E60A2">
              <w:rPr>
                <w:sz w:val="10"/>
                <w:szCs w:val="10"/>
              </w:rPr>
              <w:t>α</w:t>
            </w:r>
          </w:p>
        </w:tc>
        <w:tc>
          <w:tcPr>
            <w:tcW w:w="334" w:type="dxa"/>
            <w:textDirection w:val="btLr"/>
          </w:tcPr>
          <w:p w14:paraId="2ECC7021" w14:textId="4E3FB626" w:rsidR="004B2F11" w:rsidRPr="001E60A2" w:rsidRDefault="00B23FDE"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rPr>
            </w:pPr>
            <w:r w:rsidRPr="001E60A2">
              <w:rPr>
                <w:sz w:val="10"/>
                <w:szCs w:val="10"/>
                <w:lang w:val="en-US"/>
              </w:rPr>
              <w:t xml:space="preserve">P, </w:t>
            </w:r>
            <w:r w:rsidRPr="001E60A2">
              <w:rPr>
                <w:sz w:val="10"/>
                <w:szCs w:val="10"/>
              </w:rPr>
              <w:t>м</w:t>
            </w:r>
          </w:p>
        </w:tc>
        <w:tc>
          <w:tcPr>
            <w:tcW w:w="333" w:type="dxa"/>
            <w:textDirection w:val="btLr"/>
          </w:tcPr>
          <w:p w14:paraId="73F66F63" w14:textId="4D50596A" w:rsidR="004B2F11" w:rsidRPr="001E60A2" w:rsidRDefault="00B23FDE"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lang w:val="en-US"/>
              </w:rPr>
            </w:pPr>
            <w:r w:rsidRPr="001E60A2">
              <w:rPr>
                <w:sz w:val="10"/>
                <w:szCs w:val="10"/>
              </w:rPr>
              <w:t xml:space="preserve">R₁₀₀, </w:t>
            </w:r>
            <w:r w:rsidRPr="001E60A2">
              <w:rPr>
                <w:sz w:val="10"/>
                <w:szCs w:val="10"/>
                <w:lang w:val="en-US"/>
              </w:rPr>
              <w:t>k</w:t>
            </w:r>
            <w:r w:rsidRPr="001E60A2">
              <w:rPr>
                <w:rFonts w:ascii="EB Garamond" w:hAnsi="EB Garamond"/>
                <w:sz w:val="10"/>
                <w:szCs w:val="10"/>
                <w:lang w:val="en-US"/>
              </w:rPr>
              <w:t>μ</w:t>
            </w:r>
          </w:p>
        </w:tc>
        <w:tc>
          <w:tcPr>
            <w:tcW w:w="333" w:type="dxa"/>
            <w:textDirection w:val="btLr"/>
          </w:tcPr>
          <w:p w14:paraId="501C1B28" w14:textId="228B5DA2" w:rsidR="004B2F11" w:rsidRPr="001E60A2" w:rsidRDefault="00975675"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rPr>
            </w:pPr>
            <w:r w:rsidRPr="001E60A2">
              <w:rPr>
                <w:sz w:val="10"/>
                <w:szCs w:val="10"/>
                <w:lang w:val="en-US"/>
              </w:rPr>
              <w:t xml:space="preserve">L, </w:t>
            </w:r>
            <w:r w:rsidRPr="001E60A2">
              <w:rPr>
                <w:sz w:val="10"/>
                <w:szCs w:val="10"/>
              </w:rPr>
              <w:t>м</w:t>
            </w:r>
          </w:p>
        </w:tc>
        <w:tc>
          <w:tcPr>
            <w:tcW w:w="333" w:type="dxa"/>
            <w:textDirection w:val="btLr"/>
          </w:tcPr>
          <w:p w14:paraId="614AA07A" w14:textId="5C4B92E3" w:rsidR="004B2F11" w:rsidRPr="001E60A2" w:rsidRDefault="00283D1F"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rPr>
            </w:pPr>
            <w:r w:rsidRPr="001E60A2">
              <w:rPr>
                <w:sz w:val="10"/>
                <w:szCs w:val="10"/>
                <w:lang w:val="en-US"/>
              </w:rPr>
              <w:t xml:space="preserve">Q₁, </w:t>
            </w:r>
            <w:r w:rsidRPr="001E60A2">
              <w:rPr>
                <w:sz w:val="10"/>
                <w:szCs w:val="10"/>
              </w:rPr>
              <w:t>м³</w:t>
            </w:r>
            <w:r w:rsidRPr="001E60A2">
              <w:rPr>
                <w:sz w:val="10"/>
                <w:szCs w:val="10"/>
                <w:lang w:val="en-US"/>
              </w:rPr>
              <w:t>/</w:t>
            </w:r>
            <w:r w:rsidRPr="001E60A2">
              <w:rPr>
                <w:sz w:val="10"/>
                <w:szCs w:val="10"/>
              </w:rPr>
              <w:t>сек</w:t>
            </w:r>
          </w:p>
        </w:tc>
        <w:tc>
          <w:tcPr>
            <w:tcW w:w="334" w:type="dxa"/>
            <w:textDirection w:val="btLr"/>
          </w:tcPr>
          <w:p w14:paraId="06FB4516" w14:textId="01E7A6CA" w:rsidR="004B2F11" w:rsidRPr="001E60A2" w:rsidRDefault="001E60A2"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lang w:val="en-US"/>
              </w:rPr>
            </w:pPr>
            <w:r w:rsidRPr="001E60A2">
              <w:rPr>
                <w:sz w:val="10"/>
                <w:szCs w:val="10"/>
                <w:lang w:val="en-US"/>
              </w:rPr>
              <w:t>Q₁²</w:t>
            </w:r>
          </w:p>
        </w:tc>
        <w:tc>
          <w:tcPr>
            <w:tcW w:w="333" w:type="dxa"/>
            <w:textDirection w:val="btLr"/>
          </w:tcPr>
          <w:p w14:paraId="70960B85" w14:textId="42C8110A" w:rsidR="004B2F11" w:rsidRPr="001E60A2" w:rsidRDefault="001E60A2"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rPr>
            </w:pPr>
            <w:r w:rsidRPr="001E60A2">
              <w:rPr>
                <w:sz w:val="10"/>
                <w:szCs w:val="10"/>
                <w:lang w:val="en-US"/>
              </w:rPr>
              <w:t xml:space="preserve">h₁, </w:t>
            </w:r>
            <w:r w:rsidRPr="001E60A2">
              <w:rPr>
                <w:sz w:val="10"/>
                <w:szCs w:val="10"/>
              </w:rPr>
              <w:t>мм</w:t>
            </w:r>
          </w:p>
        </w:tc>
        <w:tc>
          <w:tcPr>
            <w:tcW w:w="455" w:type="dxa"/>
            <w:textDirection w:val="btLr"/>
          </w:tcPr>
          <w:p w14:paraId="4744E5CD" w14:textId="7914D78A" w:rsidR="004B2F11" w:rsidRPr="00FB5088" w:rsidRDefault="00FB5088"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rPr>
            </w:pPr>
            <w:r>
              <w:rPr>
                <w:sz w:val="10"/>
                <w:szCs w:val="10"/>
                <w:lang w:val="en-US"/>
              </w:rPr>
              <w:t xml:space="preserve">L₂, </w:t>
            </w:r>
            <w:r>
              <w:rPr>
                <w:sz w:val="10"/>
                <w:szCs w:val="10"/>
              </w:rPr>
              <w:t>м</w:t>
            </w:r>
          </w:p>
        </w:tc>
        <w:tc>
          <w:tcPr>
            <w:tcW w:w="425" w:type="dxa"/>
            <w:textDirection w:val="btLr"/>
          </w:tcPr>
          <w:p w14:paraId="3930C64F" w14:textId="1242540D" w:rsidR="004B2F11" w:rsidRPr="001E60A2" w:rsidRDefault="00FB5088"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rPr>
            </w:pPr>
            <w:r w:rsidRPr="001E60A2">
              <w:rPr>
                <w:sz w:val="10"/>
                <w:szCs w:val="10"/>
                <w:lang w:val="en-US"/>
              </w:rPr>
              <w:t>Q</w:t>
            </w:r>
            <w:r>
              <w:rPr>
                <w:sz w:val="10"/>
                <w:szCs w:val="10"/>
                <w:lang w:val="en-US"/>
              </w:rPr>
              <w:t>₂</w:t>
            </w:r>
            <w:r w:rsidRPr="001E60A2">
              <w:rPr>
                <w:sz w:val="10"/>
                <w:szCs w:val="10"/>
                <w:lang w:val="en-US"/>
              </w:rPr>
              <w:t xml:space="preserve">, </w:t>
            </w:r>
            <w:r w:rsidRPr="001E60A2">
              <w:rPr>
                <w:sz w:val="10"/>
                <w:szCs w:val="10"/>
              </w:rPr>
              <w:t>м³</w:t>
            </w:r>
            <w:r w:rsidRPr="001E60A2">
              <w:rPr>
                <w:sz w:val="10"/>
                <w:szCs w:val="10"/>
                <w:lang w:val="en-US"/>
              </w:rPr>
              <w:t>/</w:t>
            </w:r>
            <w:r w:rsidRPr="001E60A2">
              <w:rPr>
                <w:sz w:val="10"/>
                <w:szCs w:val="10"/>
              </w:rPr>
              <w:t>сек</w:t>
            </w:r>
          </w:p>
        </w:tc>
        <w:tc>
          <w:tcPr>
            <w:tcW w:w="426" w:type="dxa"/>
            <w:textDirection w:val="btLr"/>
          </w:tcPr>
          <w:p w14:paraId="1F34A090" w14:textId="7163D51C" w:rsidR="004B2F11" w:rsidRPr="00FB5088" w:rsidRDefault="00FB5088"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lang w:val="en-US"/>
              </w:rPr>
            </w:pPr>
            <w:r>
              <w:rPr>
                <w:sz w:val="10"/>
                <w:szCs w:val="10"/>
                <w:lang w:val="en-US"/>
              </w:rPr>
              <w:t>Q₂²</w:t>
            </w:r>
          </w:p>
        </w:tc>
        <w:tc>
          <w:tcPr>
            <w:tcW w:w="425" w:type="dxa"/>
            <w:textDirection w:val="btLr"/>
          </w:tcPr>
          <w:p w14:paraId="41008250" w14:textId="1111CF72" w:rsidR="004B2F11" w:rsidRPr="001B650B" w:rsidRDefault="001B650B"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rPr>
            </w:pPr>
            <w:r>
              <w:rPr>
                <w:sz w:val="10"/>
                <w:szCs w:val="10"/>
                <w:lang w:val="en-US"/>
              </w:rPr>
              <w:t xml:space="preserve">h₂, </w:t>
            </w:r>
            <w:r>
              <w:rPr>
                <w:sz w:val="10"/>
                <w:szCs w:val="10"/>
              </w:rPr>
              <w:t>мм</w:t>
            </w:r>
          </w:p>
        </w:tc>
        <w:tc>
          <w:tcPr>
            <w:tcW w:w="425" w:type="dxa"/>
            <w:textDirection w:val="btLr"/>
          </w:tcPr>
          <w:p w14:paraId="4B941446" w14:textId="52E007CF" w:rsidR="004B2F11" w:rsidRPr="001E60A2" w:rsidRDefault="00002AFA" w:rsidP="004B2F11">
            <w:pPr>
              <w:pStyle w:val="a5"/>
              <w:ind w:left="113" w:right="113"/>
              <w:cnfStyle w:val="000000000000" w:firstRow="0" w:lastRow="0" w:firstColumn="0" w:lastColumn="0" w:oddVBand="0" w:evenVBand="0" w:oddHBand="0" w:evenHBand="0" w:firstRowFirstColumn="0" w:firstRowLastColumn="0" w:lastRowFirstColumn="0" w:lastRowLastColumn="0"/>
              <w:rPr>
                <w:sz w:val="10"/>
                <w:szCs w:val="10"/>
              </w:rPr>
            </w:pPr>
            <w:r w:rsidRPr="001E60A2">
              <w:rPr>
                <w:sz w:val="10"/>
                <w:szCs w:val="10"/>
              </w:rPr>
              <w:t>Примечание</w:t>
            </w:r>
          </w:p>
        </w:tc>
      </w:tr>
      <w:tr w:rsidR="004B2F11" w14:paraId="3559941A" w14:textId="77777777" w:rsidTr="001B650B">
        <w:trPr>
          <w:trHeight w:val="478"/>
        </w:trPr>
        <w:tc>
          <w:tcPr>
            <w:cnfStyle w:val="001000000000" w:firstRow="0" w:lastRow="0" w:firstColumn="1" w:lastColumn="0" w:oddVBand="0" w:evenVBand="0" w:oddHBand="0" w:evenHBand="0" w:firstRowFirstColumn="0" w:firstRowLastColumn="0" w:lastRowFirstColumn="0" w:lastRowLastColumn="0"/>
            <w:tcW w:w="338" w:type="dxa"/>
          </w:tcPr>
          <w:p w14:paraId="7F49FA52" w14:textId="599012A6" w:rsidR="004B2F11" w:rsidRPr="00FB5088" w:rsidRDefault="004B2F11" w:rsidP="00506B41">
            <w:pPr>
              <w:pStyle w:val="a5"/>
              <w:rPr>
                <w:sz w:val="10"/>
                <w:szCs w:val="10"/>
              </w:rPr>
            </w:pPr>
            <w:r w:rsidRPr="00FB5088">
              <w:rPr>
                <w:sz w:val="10"/>
                <w:szCs w:val="10"/>
              </w:rPr>
              <w:t>1</w:t>
            </w:r>
          </w:p>
        </w:tc>
        <w:tc>
          <w:tcPr>
            <w:tcW w:w="552" w:type="dxa"/>
          </w:tcPr>
          <w:p w14:paraId="5415213C" w14:textId="07285681"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2</w:t>
            </w:r>
          </w:p>
        </w:tc>
        <w:tc>
          <w:tcPr>
            <w:tcW w:w="334" w:type="dxa"/>
          </w:tcPr>
          <w:p w14:paraId="49A8E7F8" w14:textId="318B516E"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3</w:t>
            </w:r>
          </w:p>
        </w:tc>
        <w:tc>
          <w:tcPr>
            <w:tcW w:w="333" w:type="dxa"/>
          </w:tcPr>
          <w:p w14:paraId="6FD7E185" w14:textId="48BFB623"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4</w:t>
            </w:r>
          </w:p>
        </w:tc>
        <w:tc>
          <w:tcPr>
            <w:tcW w:w="333" w:type="dxa"/>
          </w:tcPr>
          <w:p w14:paraId="47F38FA5" w14:textId="7DBB39FF"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5</w:t>
            </w:r>
          </w:p>
        </w:tc>
        <w:tc>
          <w:tcPr>
            <w:tcW w:w="333" w:type="dxa"/>
          </w:tcPr>
          <w:p w14:paraId="65DA8F2C" w14:textId="12ACF150"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6</w:t>
            </w:r>
          </w:p>
        </w:tc>
        <w:tc>
          <w:tcPr>
            <w:tcW w:w="334" w:type="dxa"/>
          </w:tcPr>
          <w:p w14:paraId="0CB369D9" w14:textId="0FB23F57"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7</w:t>
            </w:r>
          </w:p>
        </w:tc>
        <w:tc>
          <w:tcPr>
            <w:tcW w:w="333" w:type="dxa"/>
          </w:tcPr>
          <w:p w14:paraId="59F05BA8" w14:textId="4434A5B3"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8</w:t>
            </w:r>
          </w:p>
        </w:tc>
        <w:tc>
          <w:tcPr>
            <w:tcW w:w="333" w:type="dxa"/>
          </w:tcPr>
          <w:p w14:paraId="74F93437" w14:textId="32C5AD9A"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9</w:t>
            </w:r>
          </w:p>
        </w:tc>
        <w:tc>
          <w:tcPr>
            <w:tcW w:w="333" w:type="dxa"/>
          </w:tcPr>
          <w:p w14:paraId="1755094F" w14:textId="2CEF4338"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10</w:t>
            </w:r>
          </w:p>
        </w:tc>
        <w:tc>
          <w:tcPr>
            <w:tcW w:w="334" w:type="dxa"/>
          </w:tcPr>
          <w:p w14:paraId="3452E1C2" w14:textId="00DF2E6F"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11</w:t>
            </w:r>
          </w:p>
        </w:tc>
        <w:tc>
          <w:tcPr>
            <w:tcW w:w="333" w:type="dxa"/>
          </w:tcPr>
          <w:p w14:paraId="6AABA2F2" w14:textId="14C2533C"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12</w:t>
            </w:r>
          </w:p>
        </w:tc>
        <w:tc>
          <w:tcPr>
            <w:tcW w:w="455" w:type="dxa"/>
          </w:tcPr>
          <w:p w14:paraId="55970517" w14:textId="5EEE6AEF"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13</w:t>
            </w:r>
          </w:p>
        </w:tc>
        <w:tc>
          <w:tcPr>
            <w:tcW w:w="425" w:type="dxa"/>
          </w:tcPr>
          <w:p w14:paraId="1DAB21C4" w14:textId="5D239225"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14</w:t>
            </w:r>
          </w:p>
        </w:tc>
        <w:tc>
          <w:tcPr>
            <w:tcW w:w="426" w:type="dxa"/>
          </w:tcPr>
          <w:p w14:paraId="493B30F2" w14:textId="01B4BE35"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15</w:t>
            </w:r>
          </w:p>
        </w:tc>
        <w:tc>
          <w:tcPr>
            <w:tcW w:w="425" w:type="dxa"/>
          </w:tcPr>
          <w:p w14:paraId="7ED19E75" w14:textId="08DF7441"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16</w:t>
            </w:r>
          </w:p>
        </w:tc>
        <w:tc>
          <w:tcPr>
            <w:tcW w:w="425" w:type="dxa"/>
          </w:tcPr>
          <w:p w14:paraId="4AB8F9F2" w14:textId="417297C8" w:rsidR="004B2F11" w:rsidRPr="00FB5088" w:rsidRDefault="004B2F11" w:rsidP="00506B41">
            <w:pPr>
              <w:pStyle w:val="a5"/>
              <w:cnfStyle w:val="000000000000" w:firstRow="0" w:lastRow="0" w:firstColumn="0" w:lastColumn="0" w:oddVBand="0" w:evenVBand="0" w:oddHBand="0" w:evenHBand="0" w:firstRowFirstColumn="0" w:firstRowLastColumn="0" w:lastRowFirstColumn="0" w:lastRowLastColumn="0"/>
              <w:rPr>
                <w:sz w:val="10"/>
                <w:szCs w:val="10"/>
              </w:rPr>
            </w:pPr>
            <w:r w:rsidRPr="00FB5088">
              <w:rPr>
                <w:sz w:val="10"/>
                <w:szCs w:val="10"/>
              </w:rPr>
              <w:t>17</w:t>
            </w:r>
          </w:p>
        </w:tc>
      </w:tr>
      <w:tr w:rsidR="004B2F11" w14:paraId="2EEA4AC1" w14:textId="77777777" w:rsidTr="001B650B">
        <w:trPr>
          <w:trHeight w:val="478"/>
        </w:trPr>
        <w:tc>
          <w:tcPr>
            <w:cnfStyle w:val="001000000000" w:firstRow="0" w:lastRow="0" w:firstColumn="1" w:lastColumn="0" w:oddVBand="0" w:evenVBand="0" w:oddHBand="0" w:evenHBand="0" w:firstRowFirstColumn="0" w:firstRowLastColumn="0" w:lastRowFirstColumn="0" w:lastRowLastColumn="0"/>
            <w:tcW w:w="338" w:type="dxa"/>
          </w:tcPr>
          <w:p w14:paraId="48938575" w14:textId="77777777" w:rsidR="004B2F11" w:rsidRDefault="004B2F11" w:rsidP="00506B41">
            <w:pPr>
              <w:pStyle w:val="a5"/>
            </w:pPr>
          </w:p>
        </w:tc>
        <w:tc>
          <w:tcPr>
            <w:tcW w:w="552" w:type="dxa"/>
          </w:tcPr>
          <w:p w14:paraId="5E73B570"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334" w:type="dxa"/>
          </w:tcPr>
          <w:p w14:paraId="18048506"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333" w:type="dxa"/>
          </w:tcPr>
          <w:p w14:paraId="006FE9E9"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333" w:type="dxa"/>
          </w:tcPr>
          <w:p w14:paraId="606D41FF"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333" w:type="dxa"/>
          </w:tcPr>
          <w:p w14:paraId="5A89AFE0"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334" w:type="dxa"/>
          </w:tcPr>
          <w:p w14:paraId="6F2CFA51"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333" w:type="dxa"/>
          </w:tcPr>
          <w:p w14:paraId="2B8BDC61"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333" w:type="dxa"/>
          </w:tcPr>
          <w:p w14:paraId="2F923EE5"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333" w:type="dxa"/>
          </w:tcPr>
          <w:p w14:paraId="18839FE0"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334" w:type="dxa"/>
          </w:tcPr>
          <w:p w14:paraId="0C990F32"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333" w:type="dxa"/>
          </w:tcPr>
          <w:p w14:paraId="66E8BB31"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455" w:type="dxa"/>
          </w:tcPr>
          <w:p w14:paraId="09623254"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425" w:type="dxa"/>
          </w:tcPr>
          <w:p w14:paraId="173166BB"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426" w:type="dxa"/>
          </w:tcPr>
          <w:p w14:paraId="5D3EDFD6"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425" w:type="dxa"/>
          </w:tcPr>
          <w:p w14:paraId="501DEEA8"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c>
          <w:tcPr>
            <w:tcW w:w="425" w:type="dxa"/>
          </w:tcPr>
          <w:p w14:paraId="27597BAC" w14:textId="77777777" w:rsidR="004B2F11" w:rsidRDefault="004B2F11" w:rsidP="00506B41">
            <w:pPr>
              <w:pStyle w:val="a5"/>
              <w:cnfStyle w:val="000000000000" w:firstRow="0" w:lastRow="0" w:firstColumn="0" w:lastColumn="0" w:oddVBand="0" w:evenVBand="0" w:oddHBand="0" w:evenHBand="0" w:firstRowFirstColumn="0" w:firstRowLastColumn="0" w:lastRowFirstColumn="0" w:lastRowLastColumn="0"/>
            </w:pPr>
          </w:p>
        </w:tc>
      </w:tr>
    </w:tbl>
    <w:p w14:paraId="3453F1CB" w14:textId="44021C8A" w:rsidR="006F09A1" w:rsidRPr="00D07508" w:rsidRDefault="00B40945" w:rsidP="00506B41">
      <w:pPr>
        <w:pStyle w:val="a5"/>
      </w:pPr>
      <w:r w:rsidRPr="00B40945">
        <w:t>Во втором столбце этого формуляра записывают последовательно все выработки, образующие струи; в третьем — тип крепи; в четвертом — площадь поперечного сечения выработок (</w:t>
      </w:r>
      <w:r>
        <w:t>м²</w:t>
      </w:r>
      <w:r w:rsidRPr="00B40945">
        <w:t>); в пятом — S</w:t>
      </w:r>
      <w:r>
        <w:t>³</w:t>
      </w:r>
      <w:r w:rsidRPr="00B40945">
        <w:t xml:space="preserve">; в шестом — по табличным данным записывают значения коэффициента </w:t>
      </w:r>
      <w:r>
        <w:t>α</w:t>
      </w:r>
      <w:r w:rsidRPr="00B40945">
        <w:t>; в седьмом Р (м); в восьмом вы</w:t>
      </w:r>
      <w:r w:rsidR="005A7415" w:rsidRPr="005A7415">
        <w:t>ражение R</w:t>
      </w:r>
      <w:r w:rsidR="005A7415">
        <w:t>₁₀₀</w:t>
      </w:r>
      <w:r w:rsidR="005A7415" w:rsidRPr="005A7415">
        <w:t>, т. е. сопротивление 100-метрового участка выработки; в девятом и тринадцатом — длину выработок при работе у ствола и у границ шахтного поля (м); в десятом и четырнадцатом — количество воздуха, проходящего по данной выработке (м/сек); в одиннадцатом и пятнадцатом — квадраты количеств воздуха и, наконец, в двенадцатом и шестнадцатом — депрессию (мм вод. ст.). После заполнения всех граф таблицы суммируют депрессию всех выработок, образующих струю «максимальной депрессии», и получают два значения депрессии h</w:t>
      </w:r>
      <w:r w:rsidR="00D07508" w:rsidRPr="00D07508">
        <w:rPr>
          <w:vertAlign w:val="subscript"/>
        </w:rPr>
        <w:t>мин</w:t>
      </w:r>
      <w:r w:rsidR="005A7415" w:rsidRPr="005A7415">
        <w:t xml:space="preserve"> и </w:t>
      </w:r>
      <w:r w:rsidR="00D07508">
        <w:rPr>
          <w:lang w:val="en-US"/>
        </w:rPr>
        <w:t>h</w:t>
      </w:r>
      <w:r w:rsidR="005A7415" w:rsidRPr="00D07508">
        <w:rPr>
          <w:vertAlign w:val="subscript"/>
        </w:rPr>
        <w:t>макс</w:t>
      </w:r>
      <w:r w:rsidR="00D07508" w:rsidRPr="00D07508">
        <w:t>.</w:t>
      </w:r>
    </w:p>
    <w:p w14:paraId="42ACA4A6" w14:textId="6C8A136A" w:rsidR="006F09A1" w:rsidRDefault="00FA1E9B" w:rsidP="00506B41">
      <w:pPr>
        <w:pStyle w:val="a5"/>
      </w:pPr>
      <w:r w:rsidRPr="00FA1E9B">
        <w:t xml:space="preserve">К подсчитанной депрессии обычно добавляют 10—15% на местные сопротивления; хотя, как было отмечено выше, неучет местных сопротивлений отчасти компенсируется тем, что за расчетное принимается количество воздуха, подсчитанное по одному из указанных выше способов с утечками; тем не менее, увеличение </w:t>
      </w:r>
      <w:r w:rsidRPr="00FA1E9B">
        <w:lastRenderedPageBreak/>
        <w:t xml:space="preserve">расчетной депрессии на 10—15% следует считать совершенно правильным, так как тем самым будет до некоторой степени учтено уменьшение с течением времени площади поперечного сечения выработок, на которое было указано в </w:t>
      </w:r>
      <w:r>
        <w:t>!</w:t>
      </w:r>
      <w:r w:rsidRPr="00FA1E9B">
        <w:t>главе VI.</w:t>
      </w:r>
    </w:p>
    <w:p w14:paraId="48E0A794" w14:textId="0D8E0D0C" w:rsidR="00D07508" w:rsidRDefault="00FA1E9B" w:rsidP="00506B41">
      <w:pPr>
        <w:pStyle w:val="a5"/>
      </w:pPr>
      <w:r w:rsidRPr="00FA1E9B">
        <w:t>В том случае, когда шахта будет проветриваться несколькими вентиляторами, расчет депрессии каждого из них производится совершенно аналогично тому, как при одном вентиляторе; эти депрессии, как правило, будут неодинаковы и нет никакой необходимости их уравнивать при помощи окон (как иногда рекомендуется).</w:t>
      </w:r>
    </w:p>
    <w:p w14:paraId="54DB09E5" w14:textId="5871E05C" w:rsidR="00D07508" w:rsidRDefault="00FA1E9B" w:rsidP="00506B41">
      <w:pPr>
        <w:pStyle w:val="a5"/>
      </w:pPr>
      <w:r w:rsidRPr="00FA1E9B">
        <w:t>Согласно «Основным положениям...» (</w:t>
      </w:r>
      <w:r>
        <w:t>!</w:t>
      </w:r>
      <w:r w:rsidRPr="00FA1E9B">
        <w:t xml:space="preserve">см. стр. 572) депрессия шахты в наиболее тяжелых условиях проветривания не должна превышать 300 мм; такого ограничения нет для рудных шахт. Поэтому после составления </w:t>
      </w:r>
      <w:r>
        <w:t>!</w:t>
      </w:r>
      <w:r w:rsidRPr="00FA1E9B">
        <w:t>табл. 52 необходимо внимательно просмотреть значения депрессии отдельных выработок, и если при этом окажется, что некоторые из этих выработок дают</w:t>
      </w:r>
      <w:r w:rsidR="00802A02">
        <w:t xml:space="preserve"> </w:t>
      </w:r>
      <w:r w:rsidR="00802A02" w:rsidRPr="00802A02">
        <w:t>большую депрессию, то следует принять меры к ее снижению, например путем увеличения сечения, обшивки деревянной крепи обаполами, проведения второй выработки и проч. Если выполнение этих мер не обеспечит снижения депрессии до 300 мм, следует рассмотреть вопрос о проходке новых вентиляционных стволов и скважин большого диаметра, а также о переходе на секционное проветривание.</w:t>
      </w:r>
    </w:p>
    <w:p w14:paraId="0B3F9168" w14:textId="75399374" w:rsidR="00D07508" w:rsidRDefault="00802A02" w:rsidP="00506B41">
      <w:pPr>
        <w:pStyle w:val="a5"/>
      </w:pPr>
      <w:r w:rsidRPr="00802A02">
        <w:t>В том случае, если депрессия одной из струй окажется значительно больше, чем депрессия всех остальных, может оказаться экономически более выгодным не выравнивать депрессий этих струй окнами, а установить на струе максимальной депрессии вспомогательный вентилятор.</w:t>
      </w:r>
    </w:p>
    <w:p w14:paraId="3C2071D2" w14:textId="4A484904" w:rsidR="006F09A1" w:rsidRDefault="002C520B" w:rsidP="00506B41">
      <w:pPr>
        <w:pStyle w:val="a5"/>
      </w:pPr>
      <w:r>
        <w:rPr>
          <w:noProof/>
        </w:rPr>
        <mc:AlternateContent>
          <mc:Choice Requires="wps">
            <w:drawing>
              <wp:anchor distT="0" distB="0" distL="114300" distR="114300" simplePos="0" relativeHeight="251648099" behindDoc="1" locked="0" layoutInCell="1" allowOverlap="1" wp14:anchorId="5225F6DE" wp14:editId="0A7F69E2">
                <wp:simplePos x="0" y="0"/>
                <wp:positionH relativeFrom="column">
                  <wp:posOffset>2025522</wp:posOffset>
                </wp:positionH>
                <wp:positionV relativeFrom="paragraph">
                  <wp:posOffset>2266245</wp:posOffset>
                </wp:positionV>
                <wp:extent cx="1755140" cy="635"/>
                <wp:effectExtent l="0" t="0" r="0" b="0"/>
                <wp:wrapTight wrapText="bothSides">
                  <wp:wrapPolygon edited="0">
                    <wp:start x="0" y="0"/>
                    <wp:lineTo x="0" y="20220"/>
                    <wp:lineTo x="21334" y="20220"/>
                    <wp:lineTo x="21334" y="0"/>
                    <wp:lineTo x="0" y="0"/>
                  </wp:wrapPolygon>
                </wp:wrapTight>
                <wp:docPr id="179919629" name="Надпись 1"/>
                <wp:cNvGraphicFramePr/>
                <a:graphic xmlns:a="http://schemas.openxmlformats.org/drawingml/2006/main">
                  <a:graphicData uri="http://schemas.microsoft.com/office/word/2010/wordprocessingShape">
                    <wps:wsp>
                      <wps:cNvSpPr txBox="1"/>
                      <wps:spPr>
                        <a:xfrm>
                          <a:off x="0" y="0"/>
                          <a:ext cx="1755140" cy="635"/>
                        </a:xfrm>
                        <a:prstGeom prst="rect">
                          <a:avLst/>
                        </a:prstGeom>
                        <a:solidFill>
                          <a:prstClr val="white"/>
                        </a:solidFill>
                        <a:ln>
                          <a:noFill/>
                        </a:ln>
                      </wps:spPr>
                      <wps:txbx>
                        <w:txbxContent>
                          <w:p w14:paraId="48B043D4" w14:textId="03F61841" w:rsidR="002C520B" w:rsidRPr="002C520B" w:rsidRDefault="002C520B" w:rsidP="002C520B">
                            <w:pPr>
                              <w:pStyle w:val="afffd"/>
                            </w:pPr>
                            <w:r w:rsidRPr="002C520B">
                              <w:t xml:space="preserve">Рисунок </w:t>
                            </w:r>
                            <w:fldSimple w:instr=" SEQ Рисунок \* ARABIC ">
                              <w:r w:rsidR="00D53DE7">
                                <w:rPr>
                                  <w:noProof/>
                                </w:rPr>
                                <w:t>146</w:t>
                              </w:r>
                            </w:fldSimple>
                            <w:r>
                              <w:t xml:space="preserve">. </w:t>
                            </w:r>
                            <w:r w:rsidRPr="002C520B">
                              <w:t>Влияние естественной тяги на шахтную вентиляцию</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25F6DE" id="_x0000_s1093" type="#_x0000_t202" style="position:absolute;left:0;text-align:left;margin-left:159.5pt;margin-top:178.45pt;width:138.2pt;height:.05pt;z-index:-2516683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" stroked="f">
                <v:textbox style="mso-fit-shape-to-text:t" inset="0,0,0,0">
                  <w:txbxContent>
                    <w:p w14:paraId="48B043D4" w14:textId="03F61841" w:rsidR="002C520B" w:rsidRPr="002C520B" w:rsidRDefault="002C520B" w:rsidP="002C520B">
                      <w:pPr>
                        <w:pStyle w:val="afffd"/>
                      </w:pPr>
                      <w:r w:rsidRPr="002C520B">
                        <w:t xml:space="preserve">Рисунок </w:t>
                      </w:r>
                      <w:fldSimple w:instr=" SEQ Рисунок \* ARABIC ">
                        <w:r w:rsidR="00D53DE7">
                          <w:rPr>
                            <w:noProof/>
                          </w:rPr>
                          <w:t>146</w:t>
                        </w:r>
                      </w:fldSimple>
                      <w:r>
                        <w:t xml:space="preserve">. </w:t>
                      </w:r>
                      <w:r w:rsidRPr="002C520B">
                        <w:t>Влияние естественной тяги на шахтную вентиляцию</w:t>
                      </w:r>
                    </w:p>
                  </w:txbxContent>
                </v:textbox>
                <w10:wrap type="tight"/>
              </v:shape>
            </w:pict>
          </mc:Fallback>
        </mc:AlternateContent>
      </w:r>
      <w:r w:rsidR="00070543">
        <w:rPr>
          <w:noProof/>
        </w:rPr>
        <mc:AlternateContent>
          <mc:Choice Requires="wpc">
            <w:drawing>
              <wp:anchor distT="0" distB="0" distL="114300" distR="114300" simplePos="0" relativeHeight="251648098" behindDoc="1" locked="0" layoutInCell="1" allowOverlap="1" wp14:anchorId="6FD6EBC5" wp14:editId="7DA3A860">
                <wp:simplePos x="0" y="0"/>
                <wp:positionH relativeFrom="margin">
                  <wp:align>right</wp:align>
                </wp:positionH>
                <wp:positionV relativeFrom="paragraph">
                  <wp:posOffset>3810</wp:posOffset>
                </wp:positionV>
                <wp:extent cx="1755140" cy="2204720"/>
                <wp:effectExtent l="0" t="0" r="0" b="5080"/>
                <wp:wrapTight wrapText="bothSides">
                  <wp:wrapPolygon edited="0">
                    <wp:start x="0" y="0"/>
                    <wp:lineTo x="0" y="21463"/>
                    <wp:lineTo x="21334" y="21463"/>
                    <wp:lineTo x="21334" y="0"/>
                    <wp:lineTo x="0" y="0"/>
                  </wp:wrapPolygon>
                </wp:wrapTight>
                <wp:docPr id="58599228" name="Полотно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08BF0907" id="Полотно 54" o:spid="_x0000_s1026" editas="canvas" style="position:absolute;margin-left:87pt;margin-top:.3pt;width:138.2pt;height:173.6pt;z-index:-251668382;mso-position-horizontal:right;mso-position-horizontal-relative:margin;mso-width-relative:margin" coordsize="17551,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">
                <v:shape id="_x0000_s1027" type="#_x0000_t75" style="position:absolute;width:17551;height:22047;visibility:visible;mso-wrap-style:square" filled="t">
                  <v:fill o:detectmouseclick="t"/>
                  <v:path o:connecttype="none"/>
                </v:shape>
                <w10:wrap type="tight" anchorx="margin"/>
              </v:group>
            </w:pict>
          </mc:Fallback>
        </mc:AlternateContent>
      </w:r>
      <w:r w:rsidR="00802A02" w:rsidRPr="00802A02">
        <w:rPr>
          <w:b/>
          <w:bCs/>
        </w:rPr>
        <w:t>Учет естественной тяги</w:t>
      </w:r>
      <w:r w:rsidR="00802A02" w:rsidRPr="00802A02">
        <w:t xml:space="preserve">. Как было указано в главе </w:t>
      </w:r>
      <w:r w:rsidR="00802A02">
        <w:t>!</w:t>
      </w:r>
      <w:r w:rsidR="00802A02" w:rsidRPr="00802A02">
        <w:t>VII, естественная тяга на неглубоких шахтах и на шахтах со штольневым горизонтом зимой положительна, а летом отрицательна; в глубоких шахтах естественная тяга, как правило, положительна и своего направления не меняет</w:t>
      </w:r>
      <w:r w:rsidR="00070543">
        <w:t>.</w:t>
      </w:r>
    </w:p>
    <w:p w14:paraId="05BECC5B" w14:textId="6F3E3E85" w:rsidR="006F09A1" w:rsidRDefault="00070543" w:rsidP="00506B41">
      <w:pPr>
        <w:pStyle w:val="a5"/>
      </w:pPr>
      <w:r w:rsidRPr="00070543">
        <w:t>При положительной естественной тяге е</w:t>
      </w:r>
      <w:r>
        <w:t>ё</w:t>
      </w:r>
      <w:r w:rsidRPr="00070543">
        <w:t xml:space="preserve"> обычно не учитывают и то увеличение дебита, которое она дает, идет в запас. Отрицательную естественную тягу необходимо прибавлять к общешахтной депрессии.</w:t>
      </w:r>
    </w:p>
    <w:p w14:paraId="6E3D1652" w14:textId="6B13BE8E" w:rsidR="006F09A1" w:rsidRDefault="00070543" w:rsidP="00506B41">
      <w:pPr>
        <w:pStyle w:val="a5"/>
      </w:pPr>
      <w:r w:rsidRPr="00070543">
        <w:lastRenderedPageBreak/>
        <w:t>В ряде случаев естественная тяга может внести большие неполадки в проветривание шахты, если своевременно, при проектировании вентиляции, не учесть ее влияние. Покажем это на нескольких примерах.</w:t>
      </w:r>
    </w:p>
    <w:p w14:paraId="4389C2BF" w14:textId="6F630964" w:rsidR="006F09A1" w:rsidRPr="00505E55" w:rsidRDefault="00FA6741" w:rsidP="00506B41">
      <w:pPr>
        <w:pStyle w:val="a5"/>
      </w:pPr>
      <w:r w:rsidRPr="00FA6741">
        <w:t>Шахта проветривается нагнетательно-всасывающим способом (</w:t>
      </w:r>
      <w:r>
        <w:t>!</w:t>
      </w:r>
      <w:r w:rsidRPr="00FA6741">
        <w:t>рис. 259, а ) и сообщается штольней с атмосферой; в теплое время года наблюдается выход взрывных и пожарных газов на откаточный горизонт B E. Это происходит потому (</w:t>
      </w:r>
      <w:r>
        <w:t>!</w:t>
      </w:r>
      <w:r w:rsidRPr="00FA6741">
        <w:t xml:space="preserve">рис. 259,6), что в районе примыкания штольни к вентиляционной системе шахты напор, создаваемый вентилятором </w:t>
      </w:r>
      <w:r w:rsidRPr="00505E55">
        <w:rPr>
          <w:rStyle w:val="afff6"/>
        </w:rPr>
        <w:t>1</w:t>
      </w:r>
      <w:r w:rsidR="00505E55" w:rsidRPr="00505E55">
        <w:t>,</w:t>
      </w:r>
      <w:r w:rsidRPr="00FA6741">
        <w:t xml:space="preserve"> настолько мал, что достаточно сравнительно небольшой по величине естественной тяги, направленной из штольни (летом), чтобы возникло нисходящее проветривание в районе очистных работ (</w:t>
      </w:r>
      <w:r>
        <w:t>!</w:t>
      </w:r>
      <w:r w:rsidRPr="00FA6741">
        <w:t>см. рис. 259, а, пунктир). Ошибка при проектировании была в том, что вентилятор с большой депрессией (</w:t>
      </w:r>
      <w:r w:rsidRPr="00505E55">
        <w:rPr>
          <w:rStyle w:val="afff6"/>
          <w:lang w:val="en-US"/>
        </w:rPr>
        <w:t>II</w:t>
      </w:r>
      <w:r w:rsidRPr="00FA6741">
        <w:t>) надо</w:t>
      </w:r>
      <w:r w:rsidR="00505E55" w:rsidRPr="00505E55">
        <w:t xml:space="preserve"> было поставить на шахту </w:t>
      </w:r>
      <w:r w:rsidR="00505E55" w:rsidRPr="00505E55">
        <w:rPr>
          <w:rStyle w:val="afff6"/>
        </w:rPr>
        <w:t>I-ю</w:t>
      </w:r>
      <w:r w:rsidR="00505E55" w:rsidRPr="00505E55">
        <w:t xml:space="preserve">, а не на шахту </w:t>
      </w:r>
      <w:r w:rsidR="00505E55" w:rsidRPr="00505E55">
        <w:rPr>
          <w:rStyle w:val="afff6"/>
          <w:lang w:val="en-US"/>
        </w:rPr>
        <w:t>II</w:t>
      </w:r>
      <w:r w:rsidR="00505E55" w:rsidRPr="00505E55">
        <w:rPr>
          <w:rStyle w:val="afff6"/>
        </w:rPr>
        <w:t>-ю</w:t>
      </w:r>
      <w:r w:rsidR="00505E55" w:rsidRPr="00505E55">
        <w:t xml:space="preserve">, тогда характер изменения депрессии в шахте был бы другим и точка </w:t>
      </w:r>
      <w:r w:rsidR="00505E55" w:rsidRPr="00505E55">
        <w:rPr>
          <w:rStyle w:val="afff6"/>
        </w:rPr>
        <w:t>М</w:t>
      </w:r>
      <w:r w:rsidR="00505E55" w:rsidRPr="00505E55">
        <w:t xml:space="preserve"> с нулевой депрессией была бы перенесена вправо (!рис. 259, б).</w:t>
      </w:r>
    </w:p>
    <w:p w14:paraId="1BBEDB64" w14:textId="1A255A91" w:rsidR="006F09A1" w:rsidRDefault="008013FE" w:rsidP="00506B41">
      <w:pPr>
        <w:pStyle w:val="a5"/>
      </w:pPr>
      <w:r w:rsidRPr="008013FE">
        <w:t>При работе под дном карьера, особенно при большой его глубине, естественная тяга создает летом восходящие, а в зимнее время нисходящие потоки воздуха, опрокидывающие струи в рабочих блоках; причина этого заключается в недостаточном напоре вентилятора и в недостаточной изоляции подземных выработок от карьера.</w:t>
      </w:r>
    </w:p>
    <w:p w14:paraId="261C123E" w14:textId="1ED99165" w:rsidR="006F09A1" w:rsidRDefault="008013FE" w:rsidP="00506B41">
      <w:pPr>
        <w:pStyle w:val="a5"/>
      </w:pPr>
      <w:r>
        <w:rPr>
          <w:noProof/>
        </w:rPr>
        <mc:AlternateContent>
          <mc:Choice Requires="wps">
            <w:drawing>
              <wp:anchor distT="0" distB="0" distL="114300" distR="114300" simplePos="0" relativeHeight="251648101" behindDoc="1" locked="0" layoutInCell="1" allowOverlap="1" wp14:anchorId="1BAB9B4C" wp14:editId="0975A533">
                <wp:simplePos x="0" y="0"/>
                <wp:positionH relativeFrom="column">
                  <wp:posOffset>-1255</wp:posOffset>
                </wp:positionH>
                <wp:positionV relativeFrom="paragraph">
                  <wp:posOffset>2266245</wp:posOffset>
                </wp:positionV>
                <wp:extent cx="1606550" cy="635"/>
                <wp:effectExtent l="0" t="0" r="0" b="635"/>
                <wp:wrapTight wrapText="bothSides">
                  <wp:wrapPolygon edited="0">
                    <wp:start x="0" y="0"/>
                    <wp:lineTo x="0" y="20205"/>
                    <wp:lineTo x="21258" y="20205"/>
                    <wp:lineTo x="21258" y="0"/>
                    <wp:lineTo x="0" y="0"/>
                  </wp:wrapPolygon>
                </wp:wrapTight>
                <wp:docPr id="686067020" name="Надпись 1"/>
                <wp:cNvGraphicFramePr/>
                <a:graphic xmlns:a="http://schemas.openxmlformats.org/drawingml/2006/main">
                  <a:graphicData uri="http://schemas.microsoft.com/office/word/2010/wordprocessingShape">
                    <wps:wsp>
                      <wps:cNvSpPr txBox="1"/>
                      <wps:spPr>
                        <a:xfrm>
                          <a:off x="0" y="0"/>
                          <a:ext cx="1606550" cy="635"/>
                        </a:xfrm>
                        <a:prstGeom prst="rect">
                          <a:avLst/>
                        </a:prstGeom>
                        <a:solidFill>
                          <a:prstClr val="white"/>
                        </a:solidFill>
                        <a:ln>
                          <a:noFill/>
                        </a:ln>
                      </wps:spPr>
                      <wps:txbx>
                        <w:txbxContent>
                          <w:p w14:paraId="266F67B3" w14:textId="2196EC13" w:rsidR="008013FE" w:rsidRPr="00005409" w:rsidRDefault="008013FE" w:rsidP="008013FE">
                            <w:pPr>
                              <w:pStyle w:val="afffd"/>
                              <w:rPr>
                                <w:rFonts w:eastAsia="Times New Roman" w:cs="Times New Roman"/>
                                <w:noProof/>
                                <w:color w:val="000000" w:themeColor="text2"/>
                                <w:sz w:val="18"/>
                              </w:rPr>
                            </w:pPr>
                            <w:r>
                              <w:t xml:space="preserve">Рисунок </w:t>
                            </w:r>
                            <w:fldSimple w:instr=" SEQ Рисунок \* ARABIC ">
                              <w:r w:rsidR="00D53DE7">
                                <w:rPr>
                                  <w:noProof/>
                                </w:rPr>
                                <w:t>147</w:t>
                              </w:r>
                            </w:fldSimple>
                            <w:r w:rsidRPr="00005409">
                              <w:t xml:space="preserve">. </w:t>
                            </w:r>
                            <w:r w:rsidR="00005409" w:rsidRPr="00005409">
                              <w:t>Влияние на проветривание местной естественной тяги при разработке бремсберговых полей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AB9B4C" id="_x0000_s1094" type="#_x0000_t202" style="position:absolute;left:0;text-align:left;margin-left:-.1pt;margin-top:178.45pt;width:126.5pt;height:.05pt;z-index:-2516683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" stroked="f">
                <v:textbox style="mso-fit-shape-to-text:t" inset="0,0,0,0">
                  <w:txbxContent>
                    <w:p w14:paraId="266F67B3" w14:textId="2196EC13" w:rsidR="008013FE" w:rsidRPr="00005409" w:rsidRDefault="008013FE" w:rsidP="008013FE">
                      <w:pPr>
                        <w:pStyle w:val="afffd"/>
                        <w:rPr>
                          <w:rFonts w:eastAsia="Times New Roman" w:cs="Times New Roman"/>
                          <w:noProof/>
                          <w:color w:val="000000" w:themeColor="text2"/>
                          <w:sz w:val="18"/>
                        </w:rPr>
                      </w:pPr>
                      <w:r>
                        <w:t xml:space="preserve">Рисунок </w:t>
                      </w:r>
                      <w:fldSimple w:instr=" SEQ Рисунок \* ARABIC ">
                        <w:r w:rsidR="00D53DE7">
                          <w:rPr>
                            <w:noProof/>
                          </w:rPr>
                          <w:t>147</w:t>
                        </w:r>
                      </w:fldSimple>
                      <w:r w:rsidRPr="00005409">
                        <w:t xml:space="preserve">. </w:t>
                      </w:r>
                      <w:r w:rsidR="00005409" w:rsidRPr="00005409">
                        <w:t>Влияние на проветривание местной естественной тяги при разработке бремсберговых полей</w:t>
                      </w:r>
                    </w:p>
                  </w:txbxContent>
                </v:textbox>
                <w10:wrap type="tight"/>
              </v:shape>
            </w:pict>
          </mc:Fallback>
        </mc:AlternateContent>
      </w:r>
      <w:r>
        <w:rPr>
          <w:noProof/>
        </w:rPr>
        <mc:AlternateContent>
          <mc:Choice Requires="wpc">
            <w:drawing>
              <wp:anchor distT="0" distB="0" distL="114300" distR="114300" simplePos="0" relativeHeight="251648100" behindDoc="1" locked="0" layoutInCell="1" allowOverlap="1" wp14:anchorId="01378B54" wp14:editId="550DB215">
                <wp:simplePos x="0" y="0"/>
                <wp:positionH relativeFrom="margin">
                  <wp:align>left</wp:align>
                </wp:positionH>
                <wp:positionV relativeFrom="paragraph">
                  <wp:posOffset>3843</wp:posOffset>
                </wp:positionV>
                <wp:extent cx="1606550" cy="2204720"/>
                <wp:effectExtent l="0" t="0" r="0" b="5080"/>
                <wp:wrapTight wrapText="bothSides">
                  <wp:wrapPolygon edited="0">
                    <wp:start x="0" y="0"/>
                    <wp:lineTo x="0" y="21463"/>
                    <wp:lineTo x="21258" y="21463"/>
                    <wp:lineTo x="21258" y="0"/>
                    <wp:lineTo x="0" y="0"/>
                  </wp:wrapPolygon>
                </wp:wrapTight>
                <wp:docPr id="1182499358" name="Полотно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241DDA57" id="Полотно 55" o:spid="_x0000_s1026" editas="canvas" style="position:absolute;margin-left:0;margin-top:.3pt;width:126.5pt;height:173.6pt;z-index:-251668380;mso-position-horizontal:left;mso-position-horizontal-relative:margin;mso-width-relative:margin" coordsize="1606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">
                <v:shape id="_x0000_s1027" type="#_x0000_t75" style="position:absolute;width:16065;height:22047;visibility:visible;mso-wrap-style:square" filled="t">
                  <v:fill o:detectmouseclick="t"/>
                  <v:path o:connecttype="none"/>
                </v:shape>
                <w10:wrap type="tight" anchorx="margin"/>
              </v:group>
            </w:pict>
          </mc:Fallback>
        </mc:AlternateContent>
      </w:r>
      <w:r w:rsidRPr="008013FE">
        <w:t xml:space="preserve">При работе с обрушением, в случае, если это обрушение доходит до поверхности, имеют место следующие нарушения вентиляции: если напор или депрессия вентилятора невелики (что может иметь место при большом числе выходов на поверхность и неплотном их закрытии), то в отдельных блоках наблюдается в зимнее время за счет естественной тяги нисходящее движение воздуха, нарушающее нормальное проветривание и вызывающее обмерзание выработок. Необходимо было при проектировании предусмотреть установку блоковых вентиляторов и указать на необходимость самой тщательной герметизации всех выходов на поверхность для поднятия напора вентилятора. Такие шахты обычно обладают </w:t>
      </w:r>
      <w:r w:rsidRPr="008013FE">
        <w:lastRenderedPageBreak/>
        <w:t>большим эквивалентным отверстием, создающим видимость благополучия в вентиляционном хозяйстве шахты.</w:t>
      </w:r>
    </w:p>
    <w:p w14:paraId="491884E5" w14:textId="3BE7392E" w:rsidR="000622EF" w:rsidRDefault="00005409" w:rsidP="00506B41">
      <w:pPr>
        <w:pStyle w:val="a5"/>
      </w:pPr>
      <w:r w:rsidRPr="00005409">
        <w:t>При проектировании вентиляции части месторождения, расположенного под дном карьера, в котором ведутся горные работы с применением ВВ, в особенности при массовых взрывах, следует отдавать предпочтение нагнетательному способу проветривания; при всасывающем способе не исключено засасывание вредных продуктов взрывания из карьера в подземные выработки со всеми вытекающими из этого последствиями. Простая установка дверей в выработках, сообщающихся с карьером, обычно не достигает цели.</w:t>
      </w:r>
    </w:p>
    <w:p w14:paraId="73E4B77B" w14:textId="5C33EDF1" w:rsidR="000622EF" w:rsidRPr="005A3F3F" w:rsidRDefault="00005409" w:rsidP="00506B41">
      <w:pPr>
        <w:pStyle w:val="a5"/>
      </w:pPr>
      <w:r w:rsidRPr="00005409">
        <w:t xml:space="preserve">На угольных шахтах при разработке бремсберговых полей с выходом отработанного воздуха по ходку вниз на вентиляционный штрек (!рис. 260) возникают иногда затруднения с проветриванием, вызванные тем, что местная естественная тяга, образовавшаяся благодаря разнице температур столбов воздуха </w:t>
      </w:r>
      <w:r w:rsidRPr="00005409">
        <w:rPr>
          <w:rStyle w:val="afff6"/>
        </w:rPr>
        <w:t>АВ</w:t>
      </w:r>
      <w:r w:rsidRPr="00005409">
        <w:t xml:space="preserve"> и </w:t>
      </w:r>
      <w:r w:rsidRPr="00005409">
        <w:rPr>
          <w:rStyle w:val="afff6"/>
        </w:rPr>
        <w:t>СД</w:t>
      </w:r>
      <w:r w:rsidRPr="00005409">
        <w:t>, направлена против тяги, создаваемой вентилятором; а так как на участке перепад давления из-за утечек воздуха, как правило, невелик, то естественная тяга почти</w:t>
      </w:r>
      <w:r w:rsidR="005A3F3F" w:rsidRPr="005A3F3F">
        <w:t xml:space="preserve"> прекращает движение воздуха по участку. В данном случае было бы целесообразно запроектировать установку участкового вентилятора с целью создания на участке большей разницы давления, чем та, которая создается естественной тягой.</w:t>
      </w:r>
    </w:p>
    <w:p w14:paraId="03C48DF8" w14:textId="48933AEF" w:rsidR="000622EF" w:rsidRPr="00C9364D" w:rsidRDefault="00C9364D" w:rsidP="00506B41">
      <w:pPr>
        <w:pStyle w:val="a5"/>
      </w:pPr>
      <w:r w:rsidRPr="00C9364D">
        <w:t xml:space="preserve">При составлении проекта вентиляции металлических шахт иногда работа вентилятора в периоды между взрываниями шпуров </w:t>
      </w:r>
      <w:r w:rsidR="007E7A53" w:rsidRPr="00C9364D">
        <w:t>не предусматривается,</w:t>
      </w:r>
      <w:r w:rsidRPr="00C9364D">
        <w:t xml:space="preserve"> и шахта несколько часов проветривается естественной тягой; в таких случаях могут возникнуть отрицательные естественные тяги в местах, удаленных от стволов, шахт с нисходящим направлением движения холодного воздуха; заставить потом струю изменить свое направление очень трудно.</w:t>
      </w:r>
    </w:p>
    <w:p w14:paraId="176EEDB9" w14:textId="0D89EDB9" w:rsidR="005A3F3F" w:rsidRPr="00C9364D" w:rsidRDefault="00C9364D" w:rsidP="00506B41">
      <w:pPr>
        <w:pStyle w:val="a5"/>
      </w:pPr>
      <w:r w:rsidRPr="00C9364D">
        <w:t>Поскольку естественная тяга, вызывающая нарушения выше нормального режима проветривания, как правило, невелика, достаточное противодействие ей могут в некоторых случаях оказать небольшие участковые вентиляторы, работающие без перемычки.</w:t>
      </w:r>
    </w:p>
    <w:p w14:paraId="16908084" w14:textId="4D100762" w:rsidR="005A3F3F" w:rsidRPr="00C9364D" w:rsidRDefault="00162466" w:rsidP="00862D21">
      <w:pPr>
        <w:pStyle w:val="30"/>
      </w:pPr>
      <w:bookmarkStart w:id="530" w:name="_Toc229950159"/>
      <w:r w:rsidRPr="00C9364D">
        <w:lastRenderedPageBreak/>
        <w:t xml:space="preserve">§ 10. </w:t>
      </w:r>
      <w:r w:rsidR="003A07E2">
        <w:t>В</w:t>
      </w:r>
      <w:r>
        <w:t>ыбор вентилятора</w:t>
      </w:r>
      <w:bookmarkEnd w:id="530"/>
    </w:p>
    <w:p w14:paraId="35C19C1B" w14:textId="18368378" w:rsidR="005A3F3F" w:rsidRPr="00BC1074" w:rsidRDefault="00D761A0" w:rsidP="00506B41">
      <w:pPr>
        <w:pStyle w:val="a5"/>
      </w:pPr>
      <w:r w:rsidRPr="00D761A0">
        <w:t>Для этого необходимо располагать данными об общешахтном количестве воздуха</w:t>
      </w:r>
      <w:r>
        <w:t xml:space="preserve"> </w:t>
      </w:r>
      <w:r>
        <w:rPr>
          <w:lang w:val="en-US"/>
        </w:rPr>
        <w:t>Q</w:t>
      </w:r>
      <w:r w:rsidRPr="00BC1074">
        <w:rPr>
          <w:vertAlign w:val="subscript"/>
        </w:rPr>
        <w:t>ш</w:t>
      </w:r>
      <w:r>
        <w:t xml:space="preserve"> и общешахтной депрессии </w:t>
      </w:r>
      <w:r>
        <w:rPr>
          <w:lang w:val="en-US"/>
        </w:rPr>
        <w:t>h</w:t>
      </w:r>
      <w:r w:rsidRPr="00BC1074">
        <w:rPr>
          <w:vertAlign w:val="subscript"/>
        </w:rPr>
        <w:t>ш</w:t>
      </w:r>
      <w:r>
        <w:t xml:space="preserve">. Количество воздуха </w:t>
      </w:r>
      <w:r>
        <w:rPr>
          <w:lang w:val="en-US"/>
        </w:rPr>
        <w:t>Q</w:t>
      </w:r>
      <w:r w:rsidRPr="00BC1074">
        <w:rPr>
          <w:vertAlign w:val="subscript"/>
        </w:rPr>
        <w:t>ш</w:t>
      </w:r>
      <w:r w:rsidR="00F37DCD">
        <w:t xml:space="preserve"> должно быть увеличено, учитывая поднос с поверхности (нормы подноса !см. гл. </w:t>
      </w:r>
      <w:r w:rsidR="00F37DCD">
        <w:rPr>
          <w:lang w:val="en-US"/>
        </w:rPr>
        <w:t>XI</w:t>
      </w:r>
      <w:r w:rsidR="00F37DCD">
        <w:t>)</w:t>
      </w:r>
      <w:r w:rsidR="00F37DCD" w:rsidRPr="00BC1074">
        <w:t xml:space="preserve">; </w:t>
      </w:r>
      <w:r w:rsidR="007E7A53">
        <w:t xml:space="preserve">для вентиляторов главного проветривания </w:t>
      </w:r>
      <w:r w:rsidR="00BC1074">
        <w:t xml:space="preserve">дебит вентилятора </w:t>
      </w:r>
      <w:r w:rsidR="00BC1074">
        <w:rPr>
          <w:lang w:val="en-US"/>
        </w:rPr>
        <w:t>Q</w:t>
      </w:r>
      <w:r w:rsidR="00BC1074" w:rsidRPr="00BC1074">
        <w:rPr>
          <w:vertAlign w:val="subscript"/>
        </w:rPr>
        <w:t>в</w:t>
      </w:r>
      <w:r w:rsidR="00BC1074">
        <w:t xml:space="preserve"> должен быть равен 1,1 </w:t>
      </w:r>
      <w:r w:rsidR="00BC1074">
        <w:rPr>
          <w:lang w:val="en-US"/>
        </w:rPr>
        <w:t>Q</w:t>
      </w:r>
      <w:r w:rsidR="00BC1074" w:rsidRPr="00BC1074">
        <w:rPr>
          <w:vertAlign w:val="subscript"/>
        </w:rPr>
        <w:t>ш</w:t>
      </w:r>
      <w:r w:rsidR="00BC1074">
        <w:t>.</w:t>
      </w:r>
    </w:p>
    <w:p w14:paraId="7900DB4C" w14:textId="57505362" w:rsidR="005A3F3F" w:rsidRPr="00C9364D" w:rsidRDefault="000F0254" w:rsidP="00506B41">
      <w:pPr>
        <w:pStyle w:val="a5"/>
      </w:pPr>
      <w:r w:rsidRPr="000F0254">
        <w:t>Должен быть выбран такой вентилятор, чтобы он:</w:t>
      </w:r>
    </w:p>
    <w:p w14:paraId="17492797" w14:textId="075468E0" w:rsidR="005A3F3F" w:rsidRDefault="000F0254" w:rsidP="000F0254">
      <w:pPr>
        <w:pStyle w:val="a1"/>
      </w:pPr>
      <w:r w:rsidRPr="000F0254">
        <w:t>обеспечивал подачу необходимого количества воздуха в течение всего срока существования шахты (или части этого срока, если продолжительность разработки шахтного поля очень велика);</w:t>
      </w:r>
    </w:p>
    <w:p w14:paraId="292562DF" w14:textId="38F41FD4" w:rsidR="000F0254" w:rsidRPr="00C9364D" w:rsidRDefault="000F0254" w:rsidP="000F0254">
      <w:pPr>
        <w:pStyle w:val="a1"/>
      </w:pPr>
      <w:r w:rsidRPr="000F0254">
        <w:t>работал экономично, с к. п. д. не ниже 0,6.</w:t>
      </w:r>
    </w:p>
    <w:p w14:paraId="19344AF5" w14:textId="6A5881CD" w:rsidR="005A3F3F" w:rsidRPr="00C9364D" w:rsidRDefault="000F0254" w:rsidP="00506B41">
      <w:pPr>
        <w:pStyle w:val="a5"/>
      </w:pPr>
      <w:r w:rsidRPr="000F0254">
        <w:t>Ниже излагается упрощенный способ выбора вентилятора, который позволяет просто и быстро, и притом с достаточной точностью, подобрать необходимый для данных условий диаметр колеса вентилятора, число его оборотов и угол установки лопаток, если вентилятор осевой. Этот способ основан на использовании индивидуальных характеристик вентиляторов (построенных по полному или статическому напору (</w:t>
      </w:r>
      <w:r>
        <w:t>!</w:t>
      </w:r>
      <w:r w:rsidRPr="000F0254">
        <w:t>см. гл. VIII).</w:t>
      </w:r>
    </w:p>
    <w:p w14:paraId="6F6FFA78" w14:textId="1404C30B" w:rsidR="005A3F3F" w:rsidRPr="00517991" w:rsidRDefault="00073F0A" w:rsidP="00517991">
      <w:pPr>
        <w:pStyle w:val="a5"/>
        <w:rPr>
          <w:rStyle w:val="af3"/>
          <w:b w:val="0"/>
          <w:iCs w:val="0"/>
          <w:color w:val="000000" w:themeColor="text2"/>
        </w:rPr>
      </w:pPr>
      <w:r>
        <w:rPr>
          <w:rStyle w:val="af3"/>
        </w:rPr>
        <w:t>Последовательность расчёта</w:t>
      </w:r>
      <w:r w:rsidR="00517991">
        <w:rPr>
          <w:rStyle w:val="af3"/>
        </w:rPr>
        <w:t>:</w:t>
      </w:r>
    </w:p>
    <w:p w14:paraId="3E45E734" w14:textId="53776340" w:rsidR="005A3F3F" w:rsidRPr="00C9364D" w:rsidRDefault="00517991" w:rsidP="00517991">
      <w:pPr>
        <w:pStyle w:val="a0"/>
        <w:numPr>
          <w:ilvl w:val="0"/>
          <w:numId w:val="105"/>
        </w:numPr>
      </w:pPr>
      <w:r w:rsidRPr="00517991">
        <w:t>Находится эквивалентное отверстие шахты</w:t>
      </w:r>
    </w:p>
    <w:tbl>
      <w:tblPr>
        <w:tblStyle w:val="51"/>
        <w:tblW w:w="0" w:type="auto"/>
        <w:tblLook w:val="04A0" w:firstRow="1" w:lastRow="0" w:firstColumn="1" w:lastColumn="0" w:noHBand="0" w:noVBand="1"/>
      </w:tblPr>
      <w:tblGrid>
        <w:gridCol w:w="284"/>
        <w:gridCol w:w="5386"/>
        <w:gridCol w:w="282"/>
      </w:tblGrid>
      <w:tr w:rsidR="00517991" w14:paraId="6A40B59D" w14:textId="77777777" w:rsidTr="005179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D16B3C5" w14:textId="77777777" w:rsidR="00517991" w:rsidRDefault="00517991" w:rsidP="00517991">
            <w:pPr>
              <w:pStyle w:val="aff7"/>
            </w:pPr>
          </w:p>
        </w:tc>
        <w:tc>
          <w:tcPr>
            <w:tcW w:w="5386" w:type="dxa"/>
          </w:tcPr>
          <w:p w14:paraId="0AFB527A" w14:textId="5B1DBEAA" w:rsidR="00517991" w:rsidRPr="003376E7" w:rsidRDefault="00000000" w:rsidP="00517991">
            <w:pPr>
              <w:pStyle w:val="aff7"/>
              <w:cnfStyle w:val="100000000000" w:firstRow="1" w:lastRow="0" w:firstColumn="0" w:lastColumn="0" w:oddVBand="0" w:evenVBand="0" w:oddHBand="0" w:evenHBand="0" w:firstRowFirstColumn="0" w:firstRowLastColumn="0" w:lastRowFirstColumn="0" w:lastRowLastColumn="0"/>
            </w:pPr>
            <m:oMath>
              <m:sSub>
                <m:sSubPr>
                  <m:ctrlPr>
                    <w:rPr>
                      <w:iCs w:val="0"/>
                    </w:rPr>
                  </m:ctrlPr>
                </m:sSubPr>
                <m:e>
                  <m:r>
                    <m:t>A</m:t>
                  </m:r>
                </m:e>
                <m:sub>
                  <m:r>
                    <m:t>ш</m:t>
                  </m:r>
                </m:sub>
              </m:sSub>
              <m:r>
                <m:t>=0,38×</m:t>
              </m:r>
              <m:f>
                <m:fPr>
                  <m:ctrlPr/>
                </m:fPr>
                <m:num>
                  <m:sSub>
                    <m:sSubPr>
                      <m:ctrlPr/>
                    </m:sSubPr>
                    <m:e>
                      <m:r>
                        <w:rPr>
                          <w:lang w:val="en-US"/>
                        </w:rPr>
                        <m:t>Q</m:t>
                      </m:r>
                    </m:e>
                    <m:sub>
                      <m:r>
                        <m:t>ш</m:t>
                      </m:r>
                    </m:sub>
                  </m:sSub>
                </m:num>
                <m:den>
                  <m:rad>
                    <m:radPr>
                      <m:degHide m:val="1"/>
                      <m:ctrlPr/>
                    </m:radPr>
                    <m:deg/>
                    <m:e>
                      <m:sSub>
                        <m:sSubPr>
                          <m:ctrlPr/>
                        </m:sSubPr>
                        <m:e>
                          <m:r>
                            <m:t>h</m:t>
                          </m:r>
                        </m:e>
                        <m:sub>
                          <m:r>
                            <m:t>ш</m:t>
                          </m:r>
                        </m:sub>
                      </m:sSub>
                    </m:e>
                  </m:rad>
                </m:den>
              </m:f>
              <m:r>
                <m:t>,</m:t>
              </m:r>
            </m:oMath>
            <w:r w:rsidR="003376E7">
              <w:t xml:space="preserve"> м²</w:t>
            </w:r>
          </w:p>
        </w:tc>
        <w:tc>
          <w:tcPr>
            <w:tcW w:w="282" w:type="dxa"/>
          </w:tcPr>
          <w:p w14:paraId="6697D7DA" w14:textId="77777777" w:rsidR="00517991" w:rsidRDefault="00517991" w:rsidP="00517991">
            <w:pPr>
              <w:pStyle w:val="aff7"/>
              <w:cnfStyle w:val="100000000000" w:firstRow="1" w:lastRow="0" w:firstColumn="0" w:lastColumn="0" w:oddVBand="0" w:evenVBand="0" w:oddHBand="0" w:evenHBand="0" w:firstRowFirstColumn="0" w:firstRowLastColumn="0" w:lastRowFirstColumn="0" w:lastRowLastColumn="0"/>
            </w:pPr>
          </w:p>
        </w:tc>
      </w:tr>
    </w:tbl>
    <w:p w14:paraId="5A11FA41" w14:textId="5B7039BC" w:rsidR="005A3F3F" w:rsidRPr="00C9364D" w:rsidRDefault="0073575A" w:rsidP="0073575A">
      <w:pPr>
        <w:pStyle w:val="a0"/>
      </w:pPr>
      <w:r w:rsidRPr="0073575A">
        <w:t>Определяется ориентировочно диаметр колеса</w:t>
      </w:r>
    </w:p>
    <w:tbl>
      <w:tblPr>
        <w:tblStyle w:val="51"/>
        <w:tblW w:w="0" w:type="auto"/>
        <w:tblLook w:val="04A0" w:firstRow="1" w:lastRow="0" w:firstColumn="1" w:lastColumn="0" w:noHBand="0" w:noVBand="1"/>
      </w:tblPr>
      <w:tblGrid>
        <w:gridCol w:w="283"/>
        <w:gridCol w:w="5320"/>
        <w:gridCol w:w="416"/>
      </w:tblGrid>
      <w:tr w:rsidR="0073575A" w14:paraId="1C8E7776" w14:textId="77777777" w:rsidTr="00214F5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510B6CEC" w14:textId="77777777" w:rsidR="0073575A" w:rsidRDefault="0073575A" w:rsidP="006955A2">
            <w:pPr>
              <w:pStyle w:val="aff7"/>
            </w:pPr>
          </w:p>
        </w:tc>
        <w:tc>
          <w:tcPr>
            <w:tcW w:w="5320" w:type="dxa"/>
          </w:tcPr>
          <w:p w14:paraId="3E5E88B4" w14:textId="17027D06" w:rsidR="0073575A" w:rsidRPr="0073575A" w:rsidRDefault="00ED5B75" w:rsidP="006955A2">
            <w:pPr>
              <w:pStyle w:val="aff7"/>
              <w:cnfStyle w:val="100000000000" w:firstRow="1" w:lastRow="0" w:firstColumn="0" w:lastColumn="0" w:oddVBand="0" w:evenVBand="0" w:oddHBand="0" w:evenHBand="0" w:firstRowFirstColumn="0" w:firstRowLastColumn="0" w:lastRowFirstColumn="0" w:lastRowLastColumn="0"/>
              <w:rPr>
                <w:lang w:val="en-US"/>
              </w:rPr>
            </w:pPr>
            <m:oMath>
              <m:r>
                <w:rPr>
                  <w:lang w:val="en-US"/>
                </w:rPr>
                <m:t>D=</m:t>
              </m:r>
              <m:rad>
                <m:radPr>
                  <m:degHide m:val="1"/>
                  <m:ctrlPr>
                    <w:rPr>
                      <w:iCs w:val="0"/>
                      <w:lang w:val="en-US"/>
                    </w:rPr>
                  </m:ctrlPr>
                </m:radPr>
                <m:deg/>
                <m:e>
                  <m:f>
                    <m:fPr>
                      <m:ctrlPr>
                        <w:rPr>
                          <w:iCs w:val="0"/>
                          <w:lang w:val="en-US"/>
                        </w:rPr>
                      </m:ctrlPr>
                    </m:fPr>
                    <m:num>
                      <m:sSub>
                        <m:sSubPr>
                          <m:ctrlPr>
                            <w:rPr>
                              <w:iCs w:val="0"/>
                              <w:lang w:val="en-US"/>
                            </w:rPr>
                          </m:ctrlPr>
                        </m:sSubPr>
                        <m:e>
                          <m:r>
                            <w:rPr>
                              <w:lang w:val="en-US"/>
                            </w:rPr>
                            <m:t>A</m:t>
                          </m:r>
                        </m:e>
                        <m:sub>
                          <m:r>
                            <m:t>ш</m:t>
                          </m:r>
                        </m:sub>
                      </m:sSub>
                    </m:num>
                    <m:den>
                      <m:r>
                        <w:rPr>
                          <w:lang w:val="en-US"/>
                        </w:rPr>
                        <m:t>0,44</m:t>
                      </m:r>
                    </m:den>
                  </m:f>
                </m:e>
              </m:rad>
              <m:r>
                <m:t>,</m:t>
              </m:r>
            </m:oMath>
            <w:r w:rsidR="0073575A">
              <w:t xml:space="preserve"> м</w:t>
            </w:r>
          </w:p>
        </w:tc>
        <w:tc>
          <w:tcPr>
            <w:tcW w:w="349" w:type="dxa"/>
          </w:tcPr>
          <w:p w14:paraId="4BAF3B9B" w14:textId="09462211" w:rsidR="0073575A" w:rsidRPr="0073575A" w:rsidRDefault="0073575A" w:rsidP="006955A2">
            <w:pPr>
              <w:pStyle w:val="aff7"/>
              <w:cnfStyle w:val="100000000000" w:firstRow="1" w:lastRow="0" w:firstColumn="0" w:lastColumn="0" w:oddVBand="0" w:evenVBand="0" w:oddHBand="0" w:evenHBand="0" w:firstRowFirstColumn="0" w:firstRowLastColumn="0" w:lastRowFirstColumn="0" w:lastRowLastColumn="0"/>
              <w:rPr>
                <w:lang w:val="en-US"/>
              </w:rPr>
            </w:pPr>
            <w:r>
              <w:rPr>
                <w:lang w:val="en-US"/>
              </w:rPr>
              <w:t>()</w:t>
            </w:r>
          </w:p>
        </w:tc>
      </w:tr>
    </w:tbl>
    <w:p w14:paraId="505839B8" w14:textId="58F812D1" w:rsidR="005A3F3F" w:rsidRPr="00C9364D" w:rsidRDefault="00214F5F" w:rsidP="00ED5B75">
      <w:pPr>
        <w:pStyle w:val="a0"/>
      </w:pPr>
      <w:r w:rsidRPr="00214F5F">
        <w:t>По найденному значению диаметра колеса вентилятора подсчитывается сопротивление вентиляторной установки</w:t>
      </w:r>
    </w:p>
    <w:tbl>
      <w:tblPr>
        <w:tblStyle w:val="51"/>
        <w:tblW w:w="0" w:type="auto"/>
        <w:tblLook w:val="04A0" w:firstRow="1" w:lastRow="0" w:firstColumn="1" w:lastColumn="0" w:noHBand="0" w:noVBand="1"/>
      </w:tblPr>
      <w:tblGrid>
        <w:gridCol w:w="283"/>
        <w:gridCol w:w="5320"/>
        <w:gridCol w:w="349"/>
      </w:tblGrid>
      <w:tr w:rsidR="00214F5F" w14:paraId="2146F1E9" w14:textId="77777777" w:rsidTr="006955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76A4AB48" w14:textId="77777777" w:rsidR="00214F5F" w:rsidRDefault="00214F5F" w:rsidP="006955A2">
            <w:pPr>
              <w:pStyle w:val="aff7"/>
            </w:pPr>
          </w:p>
        </w:tc>
        <w:tc>
          <w:tcPr>
            <w:tcW w:w="5320" w:type="dxa"/>
          </w:tcPr>
          <w:p w14:paraId="264BD50F" w14:textId="5EE31C2B" w:rsidR="00214F5F" w:rsidRPr="00F76748" w:rsidRDefault="00000000" w:rsidP="006955A2">
            <w:pPr>
              <w:pStyle w:val="aff7"/>
              <w:cnfStyle w:val="100000000000" w:firstRow="1" w:lastRow="0" w:firstColumn="0" w:lastColumn="0" w:oddVBand="0" w:evenVBand="0" w:oddHBand="0" w:evenHBand="0" w:firstRowFirstColumn="0" w:firstRowLastColumn="0" w:lastRowFirstColumn="0" w:lastRowLastColumn="0"/>
            </w:pPr>
            <m:oMathPara>
              <m:oMath>
                <m:sSub>
                  <m:sSubPr>
                    <m:ctrlPr>
                      <w:rPr>
                        <w:iCs w:val="0"/>
                      </w:rPr>
                    </m:ctrlPr>
                  </m:sSubPr>
                  <m:e>
                    <m:r>
                      <w:rPr>
                        <w:lang w:val="en-US"/>
                      </w:rPr>
                      <m:t>R</m:t>
                    </m:r>
                  </m:e>
                  <m:sub>
                    <m:r>
                      <m:t>в.у</m:t>
                    </m:r>
                  </m:sub>
                </m:sSub>
                <m:r>
                  <m:t>=α×</m:t>
                </m:r>
                <m:f>
                  <m:fPr>
                    <m:ctrlPr>
                      <w:rPr>
                        <w:iCs w:val="0"/>
                      </w:rPr>
                    </m:ctrlPr>
                  </m:fPr>
                  <m:num>
                    <m:r>
                      <m:t>π</m:t>
                    </m:r>
                  </m:num>
                  <m:den>
                    <m:sSup>
                      <m:sSupPr>
                        <m:ctrlPr>
                          <w:rPr>
                            <w:iCs w:val="0"/>
                          </w:rPr>
                        </m:ctrlPr>
                      </m:sSupPr>
                      <m:e>
                        <m:r>
                          <w:rPr>
                            <w:lang w:val="en-US"/>
                          </w:rPr>
                          <m:t>D</m:t>
                        </m:r>
                      </m:e>
                      <m:sup>
                        <m:r>
                          <m:t>4</m:t>
                        </m:r>
                      </m:sup>
                    </m:sSup>
                  </m:den>
                </m:f>
              </m:oMath>
            </m:oMathPara>
          </w:p>
        </w:tc>
        <w:tc>
          <w:tcPr>
            <w:tcW w:w="349" w:type="dxa"/>
          </w:tcPr>
          <w:p w14:paraId="46395A38" w14:textId="0E217030" w:rsidR="00214F5F" w:rsidRPr="0073575A" w:rsidRDefault="00214F5F" w:rsidP="006955A2">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35BC9951" w14:textId="579C9E54" w:rsidR="005A3F3F" w:rsidRDefault="005C7F8C" w:rsidP="005C7F8C">
      <w:pPr>
        <w:pStyle w:val="a0"/>
        <w:numPr>
          <w:ilvl w:val="0"/>
          <w:numId w:val="0"/>
        </w:numPr>
        <w:ind w:left="284" w:hanging="284"/>
      </w:pPr>
      <w:r w:rsidRPr="005C7F8C">
        <w:t xml:space="preserve">где для осевых вентиляторов значение коэффициента </w:t>
      </w:r>
      <w:r>
        <w:t>α</w:t>
      </w:r>
      <w:r w:rsidRPr="005C7F8C">
        <w:t xml:space="preserve"> принимается равным при полных характеристиках 0,05 и при статических — </w:t>
      </w:r>
      <w:r w:rsidR="00F76748">
        <w:t>0,</w:t>
      </w:r>
      <w:r w:rsidRPr="005C7F8C">
        <w:t>2—0</w:t>
      </w:r>
      <w:r w:rsidR="00F76748">
        <w:t>,3</w:t>
      </w:r>
      <w:r w:rsidRPr="005C7F8C">
        <w:t>%</w:t>
      </w:r>
    </w:p>
    <w:p w14:paraId="53AA1CE4" w14:textId="133A77D4" w:rsidR="005C7F8C" w:rsidRPr="00C9364D" w:rsidRDefault="005C7F8C" w:rsidP="005C7F8C">
      <w:pPr>
        <w:pStyle w:val="a0"/>
      </w:pPr>
      <w:r w:rsidRPr="005C7F8C">
        <w:lastRenderedPageBreak/>
        <w:t>Полная расчетная величина депрессии вентилятора будет</w:t>
      </w:r>
    </w:p>
    <w:tbl>
      <w:tblPr>
        <w:tblStyle w:val="51"/>
        <w:tblW w:w="0" w:type="auto"/>
        <w:tblLook w:val="04A0" w:firstRow="1" w:lastRow="0" w:firstColumn="1" w:lastColumn="0" w:noHBand="0" w:noVBand="1"/>
      </w:tblPr>
      <w:tblGrid>
        <w:gridCol w:w="283"/>
        <w:gridCol w:w="5320"/>
        <w:gridCol w:w="416"/>
      </w:tblGrid>
      <w:tr w:rsidR="00214F5F" w14:paraId="7F91EEFF" w14:textId="77777777" w:rsidTr="006955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477057BF" w14:textId="77777777" w:rsidR="00214F5F" w:rsidRDefault="00214F5F" w:rsidP="006955A2">
            <w:pPr>
              <w:pStyle w:val="aff7"/>
            </w:pPr>
          </w:p>
        </w:tc>
        <w:tc>
          <w:tcPr>
            <w:tcW w:w="5320" w:type="dxa"/>
          </w:tcPr>
          <w:p w14:paraId="3BE3077D" w14:textId="35A91F42" w:rsidR="00214F5F" w:rsidRPr="00673EE0" w:rsidRDefault="00000000" w:rsidP="006955A2">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w:rPr>
                        <w:iCs w:val="0"/>
                      </w:rPr>
                    </m:ctrlPr>
                  </m:sSubPr>
                  <m:e>
                    <m:r>
                      <m:t>h</m:t>
                    </m:r>
                  </m:e>
                  <m:sub>
                    <m:r>
                      <m:t>в</m:t>
                    </m:r>
                  </m:sub>
                </m:sSub>
                <m:r>
                  <m:t>=</m:t>
                </m:r>
                <m:r>
                  <w:rPr>
                    <w:lang w:val="en-US"/>
                  </w:rPr>
                  <m:t>(k</m:t>
                </m:r>
                <m:sSub>
                  <m:sSubPr>
                    <m:ctrlPr>
                      <w:rPr>
                        <w:lang w:val="en-US"/>
                      </w:rPr>
                    </m:ctrlPr>
                  </m:sSubPr>
                  <m:e>
                    <m:r>
                      <w:rPr>
                        <w:lang w:val="en-US"/>
                      </w:rPr>
                      <m:t>R</m:t>
                    </m:r>
                  </m:e>
                  <m:sub>
                    <m:r>
                      <w:rPr>
                        <w:lang w:val="en-US"/>
                      </w:rPr>
                      <m:t>ш</m:t>
                    </m:r>
                  </m:sub>
                </m:sSub>
                <m:r>
                  <w:rPr>
                    <w:lang w:val="en-US"/>
                  </w:rPr>
                  <m:t>+</m:t>
                </m:r>
                <m:sSub>
                  <m:sSubPr>
                    <m:ctrlPr>
                      <w:rPr>
                        <w:lang w:val="en-US"/>
                      </w:rPr>
                    </m:ctrlPr>
                  </m:sSubPr>
                  <m:e>
                    <m:r>
                      <w:rPr>
                        <w:lang w:val="en-US"/>
                      </w:rPr>
                      <m:t>R</m:t>
                    </m:r>
                  </m:e>
                  <m:sub>
                    <m:r>
                      <w:rPr>
                        <w:lang w:val="en-US"/>
                      </w:rPr>
                      <m:t>в.</m:t>
                    </m:r>
                    <m:r>
                      <m:t>у</m:t>
                    </m:r>
                  </m:sub>
                </m:sSub>
                <m:r>
                  <w:rPr>
                    <w:lang w:val="en-US"/>
                  </w:rPr>
                  <m:t>)×</m:t>
                </m:r>
                <m:sSubSup>
                  <m:sSubSupPr>
                    <m:ctrlPr>
                      <w:rPr>
                        <w:lang w:val="en-US"/>
                      </w:rPr>
                    </m:ctrlPr>
                  </m:sSubSupPr>
                  <m:e>
                    <m:r>
                      <w:rPr>
                        <w:lang w:val="en-US"/>
                      </w:rPr>
                      <m:t>Q</m:t>
                    </m:r>
                  </m:e>
                  <m:sub>
                    <m:r>
                      <m:t>в</m:t>
                    </m:r>
                  </m:sub>
                  <m:sup>
                    <m:r>
                      <w:rPr>
                        <w:lang w:val="en-US"/>
                      </w:rPr>
                      <m:t>2</m:t>
                    </m:r>
                  </m:sup>
                </m:sSubSup>
              </m:oMath>
            </m:oMathPara>
          </w:p>
        </w:tc>
        <w:tc>
          <w:tcPr>
            <w:tcW w:w="349" w:type="dxa"/>
          </w:tcPr>
          <w:p w14:paraId="0FA31CBB" w14:textId="77777777" w:rsidR="00214F5F" w:rsidRPr="0073575A" w:rsidRDefault="00214F5F" w:rsidP="006955A2">
            <w:pPr>
              <w:pStyle w:val="aff7"/>
              <w:cnfStyle w:val="100000000000" w:firstRow="1" w:lastRow="0" w:firstColumn="0" w:lastColumn="0" w:oddVBand="0" w:evenVBand="0" w:oddHBand="0" w:evenHBand="0" w:firstRowFirstColumn="0" w:firstRowLastColumn="0" w:lastRowFirstColumn="0" w:lastRowLastColumn="0"/>
              <w:rPr>
                <w:lang w:val="en-US"/>
              </w:rPr>
            </w:pPr>
            <w:r>
              <w:rPr>
                <w:lang w:val="en-US"/>
              </w:rPr>
              <w:t>()</w:t>
            </w:r>
          </w:p>
        </w:tc>
      </w:tr>
    </w:tbl>
    <w:p w14:paraId="3EB94141" w14:textId="3A2DC1ED" w:rsidR="005A3F3F" w:rsidRPr="00472FE7" w:rsidRDefault="00985A02" w:rsidP="00506B41">
      <w:pPr>
        <w:pStyle w:val="a5"/>
      </w:pPr>
      <w:r w:rsidRPr="00985A02">
        <w:t xml:space="preserve">где </w:t>
      </w:r>
      <w:r>
        <w:rPr>
          <w:lang w:val="en-US"/>
        </w:rPr>
        <w:t>k</w:t>
      </w:r>
      <w:r w:rsidRPr="00985A02">
        <w:t xml:space="preserve"> — коэффициент подсоса, равный </w:t>
      </w:r>
      <w:r>
        <w:t>1:(1+</w:t>
      </w:r>
      <w:r>
        <w:rPr>
          <w:lang w:val="en-US"/>
        </w:rPr>
        <w:t>p</w:t>
      </w:r>
      <w:r w:rsidRPr="00985A02">
        <w:t>/100),</w:t>
      </w:r>
    </w:p>
    <w:p w14:paraId="1C22B012" w14:textId="6605742C" w:rsidR="00985A02" w:rsidRPr="00985A02" w:rsidRDefault="00985A02" w:rsidP="00506B41">
      <w:pPr>
        <w:pStyle w:val="a5"/>
      </w:pPr>
      <w:r>
        <w:t>где</w:t>
      </w:r>
      <w:r w:rsidR="00424070">
        <w:t xml:space="preserve"> </w:t>
      </w:r>
      <w:r w:rsidR="00424070" w:rsidRPr="00424070">
        <w:t>р — процент подсоса;</w:t>
      </w:r>
    </w:p>
    <w:p w14:paraId="4EBE285E" w14:textId="3768D769" w:rsidR="005A3F3F" w:rsidRPr="00C9364D" w:rsidRDefault="00424070" w:rsidP="00506B41">
      <w:pPr>
        <w:pStyle w:val="a5"/>
      </w:pPr>
      <w:r w:rsidRPr="00424070">
        <w:t>R</w:t>
      </w:r>
      <w:r w:rsidRPr="00424070">
        <w:rPr>
          <w:vertAlign w:val="subscript"/>
        </w:rPr>
        <w:t>ш</w:t>
      </w:r>
      <w:r w:rsidRPr="00424070">
        <w:t xml:space="preserve"> — сопротивление шахты, равное h</w:t>
      </w:r>
      <w:r w:rsidRPr="00424070">
        <w:rPr>
          <w:vertAlign w:val="subscript"/>
        </w:rPr>
        <w:t>ш</w:t>
      </w:r>
      <w:r w:rsidRPr="00424070">
        <w:t xml:space="preserve">: </w:t>
      </w:r>
      <w:r>
        <w:rPr>
          <w:lang w:val="en-US"/>
        </w:rPr>
        <w:t>Q</w:t>
      </w:r>
      <w:r w:rsidRPr="00424070">
        <w:t>²</w:t>
      </w:r>
      <w:r w:rsidRPr="00424070">
        <w:rPr>
          <w:vertAlign w:val="subscript"/>
        </w:rPr>
        <w:t>ш</w:t>
      </w:r>
      <w:r w:rsidRPr="00424070">
        <w:t>, k</w:t>
      </w:r>
      <w:r>
        <w:t>μ</w:t>
      </w:r>
      <w:r w:rsidRPr="00424070">
        <w:t>.</w:t>
      </w:r>
    </w:p>
    <w:p w14:paraId="29203DB4" w14:textId="0C54F0F4" w:rsidR="000622EF" w:rsidRDefault="00284A5E" w:rsidP="00284A5E">
      <w:pPr>
        <w:pStyle w:val="a0"/>
      </w:pPr>
      <w:r w:rsidRPr="00284A5E">
        <w:t>По найденным значениям Q</w:t>
      </w:r>
      <w:r w:rsidRPr="00284A5E">
        <w:rPr>
          <w:vertAlign w:val="subscript"/>
        </w:rPr>
        <w:t>в</w:t>
      </w:r>
      <w:r w:rsidRPr="00284A5E">
        <w:t xml:space="preserve"> и h</w:t>
      </w:r>
      <w:r w:rsidRPr="00284A5E">
        <w:rPr>
          <w:vertAlign w:val="subscript"/>
        </w:rPr>
        <w:t>в</w:t>
      </w:r>
      <w:r w:rsidRPr="00284A5E">
        <w:t xml:space="preserve"> находят на подходящей характеристике точку, соответствующую этим значениям. Выбранный вентилятор должен удовлетворять условиям:</w:t>
      </w:r>
    </w:p>
    <w:p w14:paraId="0D9394EA" w14:textId="63A26969" w:rsidR="00037B7C" w:rsidRDefault="00F11504" w:rsidP="00F11504">
      <w:pPr>
        <w:pStyle w:val="2"/>
      </w:pPr>
      <w:r w:rsidRPr="00F11504">
        <w:t>к. п. д. должен быть не ниже 0,6; в некоторых случаях для удовлетворения этого требования приходится выбирать вентилятор большего диаметра, чем необходимо для подачи заданного количества воздуха;</w:t>
      </w:r>
    </w:p>
    <w:p w14:paraId="636A61F0" w14:textId="315CE7D6" w:rsidR="00F11504" w:rsidRDefault="00F11504" w:rsidP="00F11504">
      <w:pPr>
        <w:pStyle w:val="2"/>
      </w:pPr>
      <w:r w:rsidRPr="00F11504">
        <w:t>вентилятор должен дать на 20% большее качество воздуха, чем расчетное (это требование касается только вентиляторов угольных шахт). Выполнение обоих этих требований заставляет иногда выбрать вентилятор больших размеров, чем это нужно для нормальной работы.</w:t>
      </w:r>
    </w:p>
    <w:p w14:paraId="1A282091" w14:textId="7D0AAFA0" w:rsidR="00037B7C" w:rsidRDefault="00F11504" w:rsidP="00506B41">
      <w:pPr>
        <w:pStyle w:val="a5"/>
      </w:pPr>
      <w:r w:rsidRPr="00F11504">
        <w:t xml:space="preserve">Депрессия осевого вентилятора во избежание неустойчивой работы при уменьшении эквивалентного отверстия шахты должна быть не более 0,9 </w:t>
      </w:r>
      <w:r>
        <w:rPr>
          <w:lang w:val="en-US"/>
        </w:rPr>
        <w:t>h</w:t>
      </w:r>
      <w:r w:rsidRPr="00F11504">
        <w:rPr>
          <w:vertAlign w:val="subscript"/>
        </w:rPr>
        <w:t>макс</w:t>
      </w:r>
      <w:r w:rsidRPr="00F11504">
        <w:t>, где h</w:t>
      </w:r>
      <w:r w:rsidRPr="00F11504">
        <w:rPr>
          <w:vertAlign w:val="subscript"/>
        </w:rPr>
        <w:t>макс</w:t>
      </w:r>
      <w:r>
        <w:t xml:space="preserve"> </w:t>
      </w:r>
      <w:r w:rsidRPr="00F11504">
        <w:t>— депрессия, соответствующая вершине горба характеристик.</w:t>
      </w:r>
    </w:p>
    <w:p w14:paraId="20B58A0B" w14:textId="0E413BAE" w:rsidR="00037B7C" w:rsidRDefault="00142D1E" w:rsidP="00506B41">
      <w:pPr>
        <w:pStyle w:val="a5"/>
        <w:rPr>
          <w:rStyle w:val="afff6"/>
          <w:iCs w:val="0"/>
          <w:color w:val="000000" w:themeColor="text2"/>
        </w:rPr>
      </w:pPr>
      <w:r w:rsidRPr="00142D1E">
        <w:t>При проветривании шахты несколькими вентиляторами каждый из них выбирается совершенно аналогично. Проверки на устойчивость работы и на взаимный подсос делать не следует; необходимость в такой проверке может возникнуть лишь тогда, когда при эксплуатации месторождения существенно изменится соотношение между сопротивлениями, на которые работают каждый из вентиляторов. Эта проверка совершенно необходима при составлении проекта установки нового, более мощного вентилятора взамен одного из совместно работающих вентиляторов.</w:t>
      </w:r>
    </w:p>
    <w:p w14:paraId="153B00EC" w14:textId="472E9C2D" w:rsidR="00142D1E" w:rsidRDefault="00142D1E" w:rsidP="00506B41">
      <w:pPr>
        <w:pStyle w:val="a5"/>
        <w:rPr>
          <w:rStyle w:val="afff6"/>
          <w:iCs w:val="0"/>
          <w:color w:val="000000" w:themeColor="text2"/>
        </w:rPr>
      </w:pPr>
      <w:r w:rsidRPr="00142D1E">
        <w:t>При выборе вентилятора может оказаться, что:</w:t>
      </w:r>
    </w:p>
    <w:p w14:paraId="58755583" w14:textId="5755B93E" w:rsidR="00142D1E" w:rsidRDefault="00142D1E" w:rsidP="00142D1E">
      <w:pPr>
        <w:pStyle w:val="a1"/>
      </w:pPr>
      <w:r w:rsidRPr="00142D1E">
        <w:t>ни один из выпускаемых промышленностью вентиляторов не в состоянии дать необходимую производительность; в этом случае следует рассмотреть вариант проветривания двумя параллельно работающими вентиляторами;</w:t>
      </w:r>
    </w:p>
    <w:p w14:paraId="10F5DA3A" w14:textId="1D378B48" w:rsidR="00142D1E" w:rsidRDefault="00E85D96" w:rsidP="00142D1E">
      <w:pPr>
        <w:pStyle w:val="a1"/>
        <w:rPr>
          <w:rStyle w:val="afff6"/>
          <w:iCs w:val="0"/>
          <w:color w:val="000000" w:themeColor="text2"/>
        </w:rPr>
      </w:pPr>
      <w:r w:rsidRPr="00E85D96">
        <w:t xml:space="preserve">полная расчетная величина депрессии вентилятора будет больше депрессии вентиляторов как осевых, так и центробежных, тогда можно прибегнуть к </w:t>
      </w:r>
      <w:r w:rsidRPr="00E85D96">
        <w:lastRenderedPageBreak/>
        <w:t>нагнетательно-всасывающему способу проветривания или к последовательной установке двух вентиляторов на одном стволе.</w:t>
      </w:r>
    </w:p>
    <w:p w14:paraId="4906A2DF" w14:textId="553F80CA" w:rsidR="00142D1E" w:rsidRDefault="00E85D96" w:rsidP="00506B41">
      <w:pPr>
        <w:pStyle w:val="a5"/>
        <w:rPr>
          <w:rStyle w:val="afff6"/>
          <w:iCs w:val="0"/>
          <w:color w:val="000000" w:themeColor="text2"/>
        </w:rPr>
      </w:pPr>
      <w:r w:rsidRPr="00E85D96">
        <w:rPr>
          <w:rStyle w:val="af3"/>
        </w:rPr>
        <w:t>Выбор привода вентиляторной установки</w:t>
      </w:r>
      <w:r w:rsidRPr="00E85D96">
        <w:t>. Обычно в качестве привода главных вентиляторов применяют асинхронные двигатели. Начиная с мощности порядка 20 ква рекомендуется с целью улучшения cos</w:t>
      </w:r>
      <w:r>
        <w:t xml:space="preserve"> </w:t>
      </w:r>
      <w:r>
        <w:rPr>
          <w:rFonts w:ascii="Cambria Math" w:hAnsi="Cambria Math"/>
        </w:rPr>
        <w:t>𝜑</w:t>
      </w:r>
      <w:r w:rsidRPr="00E85D96">
        <w:t xml:space="preserve"> установки переходить на синхронные двигатели с механической или электрической передачей для возможности регулирования работы вентилятора.</w:t>
      </w:r>
    </w:p>
    <w:p w14:paraId="735C1D6F" w14:textId="6E005EF7" w:rsidR="00142D1E" w:rsidRDefault="00AB5CEA" w:rsidP="00506B41">
      <w:pPr>
        <w:pStyle w:val="a5"/>
        <w:rPr>
          <w:rStyle w:val="afff6"/>
          <w:iCs w:val="0"/>
          <w:color w:val="000000" w:themeColor="text2"/>
        </w:rPr>
      </w:pPr>
      <w:r w:rsidRPr="00AB5CEA">
        <w:t>В среднем можно принимать, что удельный расход мощности (понимая под ним частное от деления мощности на валу вентилятора на Q</w:t>
      </w:r>
      <w:r w:rsidRPr="00AB5CEA">
        <w:rPr>
          <w:vertAlign w:val="subscript"/>
        </w:rPr>
        <w:t>ш</w:t>
      </w:r>
      <w:r w:rsidRPr="00AB5CEA">
        <w:t>) составляет в среднем от 3 до 4 к</w:t>
      </w:r>
      <w:r>
        <w:t>в</w:t>
      </w:r>
      <w:r w:rsidRPr="00AB5CEA">
        <w:t>т на 1 м</w:t>
      </w:r>
      <w:r>
        <w:t>³.</w:t>
      </w:r>
    </w:p>
    <w:p w14:paraId="0FAA4E74" w14:textId="1B2959BC" w:rsidR="00142D1E" w:rsidRDefault="00162466" w:rsidP="00862D21">
      <w:pPr>
        <w:pStyle w:val="30"/>
        <w:rPr>
          <w:rStyle w:val="afff6"/>
          <w:iCs w:val="0"/>
          <w:color w:val="000000" w:themeColor="text2"/>
        </w:rPr>
      </w:pPr>
      <w:bookmarkStart w:id="531" w:name="_Toc229950160"/>
      <w:r w:rsidRPr="00C93968">
        <w:t xml:space="preserve">§ 11. </w:t>
      </w:r>
      <w:r w:rsidR="003A07E2">
        <w:t>О</w:t>
      </w:r>
      <w:r>
        <w:t>собые случаи проектирования вентиляции</w:t>
      </w:r>
      <w:bookmarkEnd w:id="531"/>
    </w:p>
    <w:p w14:paraId="264100CA" w14:textId="0DAFFACF" w:rsidR="00142D1E" w:rsidRDefault="00C93968" w:rsidP="00506B41">
      <w:pPr>
        <w:pStyle w:val="a5"/>
        <w:rPr>
          <w:rStyle w:val="afff6"/>
          <w:iCs w:val="0"/>
          <w:color w:val="000000" w:themeColor="text2"/>
        </w:rPr>
      </w:pPr>
      <w:r w:rsidRPr="00C93968">
        <w:t>Проектирование вентиляции: а) при разработке месторождений открытым способом; б) в высокогорных районах; в) россыпей в условиях вечной мерзлоты.</w:t>
      </w:r>
    </w:p>
    <w:p w14:paraId="620A316D" w14:textId="1DAA6B5F" w:rsidR="00142D1E" w:rsidRDefault="00A353DA" w:rsidP="00506B41">
      <w:pPr>
        <w:pStyle w:val="a5"/>
        <w:rPr>
          <w:rStyle w:val="afff6"/>
          <w:iCs w:val="0"/>
          <w:color w:val="000000" w:themeColor="text2"/>
        </w:rPr>
      </w:pPr>
      <w:r w:rsidRPr="00A353DA">
        <w:rPr>
          <w:b/>
          <w:bCs/>
        </w:rPr>
        <w:t>Проветривание карьеров</w:t>
      </w:r>
      <w:r w:rsidRPr="00A353DA">
        <w:t>. При небольшой глубине карьеров они проветриваются за счет естественных потоков воздуха. Однако по мере углубления и в особенности при крутых откосах и замкнутой форме возникает вопрос об искусственном проветривании карьеров.</w:t>
      </w:r>
    </w:p>
    <w:p w14:paraId="5C18213E" w14:textId="0D93720F" w:rsidR="00142D1E" w:rsidRDefault="00A353DA" w:rsidP="00506B41">
      <w:pPr>
        <w:pStyle w:val="a5"/>
        <w:rPr>
          <w:rStyle w:val="afff6"/>
          <w:iCs w:val="0"/>
          <w:color w:val="000000" w:themeColor="text2"/>
        </w:rPr>
      </w:pPr>
      <w:r w:rsidRPr="00A353DA">
        <w:t>Источниками загрязнения воздуха в карьерах являются:</w:t>
      </w:r>
    </w:p>
    <w:p w14:paraId="7AB593FA" w14:textId="0E8D4312" w:rsidR="00142D1E" w:rsidRDefault="00A353DA" w:rsidP="00A353DA">
      <w:pPr>
        <w:pStyle w:val="a1"/>
      </w:pPr>
      <w:r w:rsidRPr="00A353DA">
        <w:t>бурение шпуров (пыль);</w:t>
      </w:r>
    </w:p>
    <w:p w14:paraId="5D6BED30" w14:textId="17B8613D" w:rsidR="00A353DA" w:rsidRDefault="00A353DA" w:rsidP="00A353DA">
      <w:pPr>
        <w:pStyle w:val="a1"/>
      </w:pPr>
      <w:r w:rsidRPr="00A353DA">
        <w:t>взрывные работы (пыль, газы: СО, NO</w:t>
      </w:r>
      <w:r w:rsidR="00DA5ED1">
        <w:t>₂</w:t>
      </w:r>
      <w:r w:rsidRPr="00A353DA">
        <w:t>);</w:t>
      </w:r>
    </w:p>
    <w:p w14:paraId="170D616D" w14:textId="38C2E8D7" w:rsidR="00A353DA" w:rsidRDefault="00A353DA" w:rsidP="00A353DA">
      <w:pPr>
        <w:pStyle w:val="a1"/>
      </w:pPr>
      <w:r w:rsidRPr="00A353DA">
        <w:t>работа автотранспорта (пыль, газы: СО, альдегиды);</w:t>
      </w:r>
    </w:p>
    <w:p w14:paraId="225B23A3" w14:textId="51F199C3" w:rsidR="00A353DA" w:rsidRDefault="00A353DA" w:rsidP="00A353DA">
      <w:pPr>
        <w:pStyle w:val="a1"/>
      </w:pPr>
      <w:r w:rsidRPr="00A353DA">
        <w:t>пожары от самовозгорания ископаемого (СО и С</w:t>
      </w:r>
      <w:r w:rsidR="00DA5ED1">
        <w:rPr>
          <w:lang w:val="en-US"/>
        </w:rPr>
        <w:t>O</w:t>
      </w:r>
      <w:r w:rsidR="00DA5ED1">
        <w:t>₂</w:t>
      </w:r>
      <w:r w:rsidRPr="00A353DA">
        <w:t>);</w:t>
      </w:r>
    </w:p>
    <w:p w14:paraId="14084026" w14:textId="79B6E5C2" w:rsidR="00A353DA" w:rsidRDefault="00DA5ED1" w:rsidP="00A353DA">
      <w:pPr>
        <w:pStyle w:val="a1"/>
        <w:rPr>
          <w:rStyle w:val="afff6"/>
          <w:iCs w:val="0"/>
          <w:color w:val="000000" w:themeColor="text2"/>
        </w:rPr>
      </w:pPr>
      <w:r w:rsidRPr="00DA5ED1">
        <w:t>естественное выделение (различные газы).</w:t>
      </w:r>
    </w:p>
    <w:p w14:paraId="0ECAEAFE" w14:textId="30D0C839" w:rsidR="00142D1E" w:rsidRDefault="00DA5ED1" w:rsidP="00506B41">
      <w:pPr>
        <w:pStyle w:val="a5"/>
        <w:rPr>
          <w:rStyle w:val="afff6"/>
          <w:iCs w:val="0"/>
          <w:color w:val="000000" w:themeColor="text2"/>
        </w:rPr>
      </w:pPr>
      <w:r w:rsidRPr="00DA5ED1">
        <w:t>Произведенные наблюдения за состоянием атмосферы в карьерах позволили установить, что естественный воздухообмен в них происходит за счет:</w:t>
      </w:r>
    </w:p>
    <w:p w14:paraId="0AD9234F" w14:textId="63A79B9D" w:rsidR="00142D1E" w:rsidRDefault="000E3F55" w:rsidP="00DA5ED1">
      <w:pPr>
        <w:pStyle w:val="a1"/>
      </w:pPr>
      <w:r w:rsidRPr="000E3F55">
        <w:lastRenderedPageBreak/>
        <w:t>действия ветра; при срыве воздушного потока с борта карьера возникает так называемая «свободная струя</w:t>
      </w:r>
      <w:r>
        <w:t>»</w:t>
      </w:r>
      <w:r w:rsidRPr="000E3F55">
        <w:t xml:space="preserve"> (</w:t>
      </w:r>
      <w:r>
        <w:t>!</w:t>
      </w:r>
      <w:r w:rsidRPr="000E3F55">
        <w:t>см. стр. 269), распространяющаяся в карьере под углом 15° к горизонту.</w:t>
      </w:r>
    </w:p>
    <w:p w14:paraId="02A3A866" w14:textId="5C8220E9" w:rsidR="000E3F55" w:rsidRDefault="000E3F55" w:rsidP="00DA5ED1">
      <w:pPr>
        <w:pStyle w:val="a1"/>
        <w:rPr>
          <w:rStyle w:val="afff6"/>
          <w:iCs w:val="0"/>
          <w:color w:val="000000" w:themeColor="text2"/>
        </w:rPr>
      </w:pPr>
      <w:r w:rsidRPr="000E3F55">
        <w:t>возникновения в карьерах естественной тяги при неравномерном нагревании его бортов.</w:t>
      </w:r>
    </w:p>
    <w:p w14:paraId="08B6028C" w14:textId="6D840741" w:rsidR="00142D1E" w:rsidRDefault="000E3F55" w:rsidP="00506B41">
      <w:pPr>
        <w:pStyle w:val="a5"/>
        <w:rPr>
          <w:rStyle w:val="afff6"/>
          <w:iCs w:val="0"/>
          <w:color w:val="000000" w:themeColor="text2"/>
        </w:rPr>
      </w:pPr>
      <w:r w:rsidRPr="000E3F55">
        <w:t>Вопрос об искусственном проветривании карьеров в настоящее время находится в стадии изучения. Из различных предложенных мероприятий можно указать на следующие:</w:t>
      </w:r>
    </w:p>
    <w:p w14:paraId="2C3209E8" w14:textId="5CBF1E3C" w:rsidR="00142D1E" w:rsidRPr="00B51031" w:rsidRDefault="00944332" w:rsidP="00B51031">
      <w:pPr>
        <w:pStyle w:val="a0"/>
        <w:numPr>
          <w:ilvl w:val="0"/>
          <w:numId w:val="106"/>
        </w:numPr>
        <w:rPr>
          <w:rStyle w:val="afff6"/>
          <w:iCs w:val="0"/>
          <w:color w:val="000000" w:themeColor="text2"/>
        </w:rPr>
      </w:pPr>
      <w:r w:rsidRPr="00944332">
        <w:t>группа — направленные на подавление вредных примесей к</w:t>
      </w:r>
      <w:r>
        <w:t xml:space="preserve"> </w:t>
      </w:r>
      <w:r w:rsidRPr="00944332">
        <w:t>воздуху:</w:t>
      </w:r>
    </w:p>
    <w:p w14:paraId="63228316" w14:textId="3EECA18F" w:rsidR="00142D1E" w:rsidRDefault="00944332" w:rsidP="00944332">
      <w:pPr>
        <w:pStyle w:val="a1"/>
      </w:pPr>
      <w:r w:rsidRPr="00944332">
        <w:t>при буровзрывных работах — мокрое бурение, орошение и проч.;</w:t>
      </w:r>
    </w:p>
    <w:p w14:paraId="48FDF1F7" w14:textId="4C5E898A" w:rsidR="00944332" w:rsidRDefault="002C017A" w:rsidP="00944332">
      <w:pPr>
        <w:pStyle w:val="a1"/>
        <w:rPr>
          <w:rStyle w:val="afff6"/>
          <w:iCs w:val="0"/>
          <w:color w:val="000000" w:themeColor="text2"/>
        </w:rPr>
      </w:pPr>
      <w:r w:rsidRPr="002C017A">
        <w:t>при работе автотранспорта — поливка дорог, установка фильтров на выхлопных трубах;</w:t>
      </w:r>
    </w:p>
    <w:p w14:paraId="64241FDE" w14:textId="25CA9A25" w:rsidR="00142D1E" w:rsidRDefault="002C017A" w:rsidP="002C017A">
      <w:pPr>
        <w:pStyle w:val="a0"/>
        <w:rPr>
          <w:rStyle w:val="afff6"/>
          <w:iCs w:val="0"/>
          <w:color w:val="000000" w:themeColor="text2"/>
        </w:rPr>
      </w:pPr>
      <w:r w:rsidRPr="002C017A">
        <w:t>группа — способствующие более интенсивному воздухообмену:</w:t>
      </w:r>
    </w:p>
    <w:p w14:paraId="41A79228" w14:textId="657B6ABE" w:rsidR="00142D1E" w:rsidRDefault="002C017A" w:rsidP="002C017A">
      <w:pPr>
        <w:pStyle w:val="a1"/>
        <w:rPr>
          <w:rStyle w:val="afff6"/>
          <w:iCs w:val="0"/>
          <w:color w:val="000000" w:themeColor="text2"/>
        </w:rPr>
      </w:pPr>
      <w:r w:rsidRPr="002C017A">
        <w:t>применение переносных вентиляторов, действие струи которых распространяется на 20—30 м.</w:t>
      </w:r>
    </w:p>
    <w:p w14:paraId="6F08C08D" w14:textId="2A7F8A67" w:rsidR="00142D1E" w:rsidRDefault="000B66D1" w:rsidP="00506B41">
      <w:pPr>
        <w:pStyle w:val="a5"/>
        <w:rPr>
          <w:rStyle w:val="afff6"/>
          <w:iCs w:val="0"/>
          <w:color w:val="000000" w:themeColor="text2"/>
        </w:rPr>
      </w:pPr>
      <w:r w:rsidRPr="000B66D1">
        <w:t>Показатели работы вентиляторов «Проходка» при работе без сопротивления [</w:t>
      </w:r>
      <w:r>
        <w:t>!</w:t>
      </w:r>
      <w:r w:rsidRPr="000B66D1">
        <w:t>48]:</w:t>
      </w:r>
    </w:p>
    <w:tbl>
      <w:tblPr>
        <w:tblStyle w:val="af4"/>
        <w:tblW w:w="0" w:type="auto"/>
        <w:tblLook w:val="04A0" w:firstRow="1" w:lastRow="0" w:firstColumn="1" w:lastColumn="0" w:noHBand="0" w:noVBand="1"/>
      </w:tblPr>
      <w:tblGrid>
        <w:gridCol w:w="1984"/>
        <w:gridCol w:w="1984"/>
        <w:gridCol w:w="1984"/>
      </w:tblGrid>
      <w:tr w:rsidR="000B66D1" w14:paraId="4F00015B" w14:textId="77777777" w:rsidTr="000B66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FFF5309" w14:textId="77777777" w:rsidR="000B66D1" w:rsidRDefault="000B66D1" w:rsidP="00506B41">
            <w:pPr>
              <w:pStyle w:val="a5"/>
              <w:rPr>
                <w:rStyle w:val="afff6"/>
                <w:iCs w:val="0"/>
                <w:color w:val="000000" w:themeColor="text2"/>
              </w:rPr>
            </w:pPr>
          </w:p>
        </w:tc>
        <w:tc>
          <w:tcPr>
            <w:tcW w:w="1984" w:type="dxa"/>
          </w:tcPr>
          <w:p w14:paraId="61217562" w14:textId="73FCC6D6" w:rsidR="000B66D1" w:rsidRPr="000B66D1" w:rsidRDefault="000B66D1" w:rsidP="00506B41">
            <w:pPr>
              <w:pStyle w:val="a5"/>
              <w:cnfStyle w:val="100000000000" w:firstRow="1" w:lastRow="0" w:firstColumn="0" w:lastColumn="0" w:oddVBand="0" w:evenVBand="0" w:oddHBand="0" w:evenHBand="0" w:firstRowFirstColumn="0" w:firstRowLastColumn="0" w:lastRowFirstColumn="0" w:lastRowLastColumn="0"/>
              <w:rPr>
                <w:rStyle w:val="afff6"/>
                <w:b/>
                <w:bCs/>
                <w:iCs w:val="0"/>
                <w:color w:val="000000" w:themeColor="text2"/>
              </w:rPr>
            </w:pPr>
            <w:r w:rsidRPr="000B66D1">
              <w:rPr>
                <w:rStyle w:val="afff6"/>
                <w:b/>
                <w:bCs/>
                <w:iCs w:val="0"/>
                <w:color w:val="000000" w:themeColor="text2"/>
              </w:rPr>
              <w:t>«Проходка-500»</w:t>
            </w:r>
          </w:p>
        </w:tc>
        <w:tc>
          <w:tcPr>
            <w:tcW w:w="1984" w:type="dxa"/>
          </w:tcPr>
          <w:p w14:paraId="5BA11DC5" w14:textId="45D6367A" w:rsidR="000B66D1" w:rsidRPr="000B66D1" w:rsidRDefault="000B66D1" w:rsidP="00506B41">
            <w:pPr>
              <w:pStyle w:val="a5"/>
              <w:cnfStyle w:val="100000000000" w:firstRow="1" w:lastRow="0" w:firstColumn="0" w:lastColumn="0" w:oddVBand="0" w:evenVBand="0" w:oddHBand="0" w:evenHBand="0" w:firstRowFirstColumn="0" w:firstRowLastColumn="0" w:lastRowFirstColumn="0" w:lastRowLastColumn="0"/>
              <w:rPr>
                <w:rStyle w:val="afff6"/>
                <w:b/>
                <w:bCs/>
                <w:iCs w:val="0"/>
                <w:color w:val="000000" w:themeColor="text2"/>
              </w:rPr>
            </w:pPr>
            <w:r w:rsidRPr="000B66D1">
              <w:rPr>
                <w:rStyle w:val="afff6"/>
                <w:b/>
                <w:bCs/>
                <w:iCs w:val="0"/>
                <w:color w:val="000000" w:themeColor="text2"/>
              </w:rPr>
              <w:t>«Проходка-600»</w:t>
            </w:r>
          </w:p>
        </w:tc>
      </w:tr>
      <w:tr w:rsidR="000B66D1" w14:paraId="35FB097B" w14:textId="77777777" w:rsidTr="000B66D1">
        <w:tc>
          <w:tcPr>
            <w:cnfStyle w:val="001000000000" w:firstRow="0" w:lastRow="0" w:firstColumn="1" w:lastColumn="0" w:oddVBand="0" w:evenVBand="0" w:oddHBand="0" w:evenHBand="0" w:firstRowFirstColumn="0" w:firstRowLastColumn="0" w:lastRowFirstColumn="0" w:lastRowLastColumn="0"/>
            <w:tcW w:w="1984" w:type="dxa"/>
          </w:tcPr>
          <w:p w14:paraId="4E40E463" w14:textId="48556F75" w:rsidR="000B66D1" w:rsidRPr="00CE686F" w:rsidRDefault="00CE686F" w:rsidP="00506B41">
            <w:pPr>
              <w:pStyle w:val="a5"/>
              <w:rPr>
                <w:rStyle w:val="afff6"/>
                <w:iCs w:val="0"/>
                <w:color w:val="000000" w:themeColor="text2"/>
                <w:lang w:val="en-US"/>
              </w:rPr>
            </w:pPr>
            <w:r w:rsidRPr="00CE686F">
              <w:t>Производительность, м</w:t>
            </w:r>
            <w:r>
              <w:rPr>
                <w:rFonts w:ascii="EB Garamond" w:hAnsi="EB Garamond"/>
              </w:rPr>
              <w:t>³</w:t>
            </w:r>
            <w:r w:rsidRPr="00CE686F">
              <w:t>/се</w:t>
            </w:r>
            <w:r>
              <w:t>к</w:t>
            </w:r>
          </w:p>
        </w:tc>
        <w:tc>
          <w:tcPr>
            <w:tcW w:w="1984" w:type="dxa"/>
          </w:tcPr>
          <w:p w14:paraId="2A868C1F" w14:textId="62C01709" w:rsidR="000B66D1" w:rsidRDefault="000B66D1" w:rsidP="000B66D1">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4,00</w:t>
            </w:r>
          </w:p>
        </w:tc>
        <w:tc>
          <w:tcPr>
            <w:tcW w:w="1984" w:type="dxa"/>
          </w:tcPr>
          <w:p w14:paraId="06BA5928" w14:textId="51BD2647" w:rsidR="000B66D1" w:rsidRDefault="000B66D1" w:rsidP="000B66D1">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8,35</w:t>
            </w:r>
          </w:p>
        </w:tc>
      </w:tr>
      <w:tr w:rsidR="000B66D1" w14:paraId="1E185840" w14:textId="77777777" w:rsidTr="000B66D1">
        <w:tc>
          <w:tcPr>
            <w:cnfStyle w:val="001000000000" w:firstRow="0" w:lastRow="0" w:firstColumn="1" w:lastColumn="0" w:oddVBand="0" w:evenVBand="0" w:oddHBand="0" w:evenHBand="0" w:firstRowFirstColumn="0" w:firstRowLastColumn="0" w:lastRowFirstColumn="0" w:lastRowLastColumn="0"/>
            <w:tcW w:w="1984" w:type="dxa"/>
          </w:tcPr>
          <w:p w14:paraId="7AA78521" w14:textId="3689466D" w:rsidR="000B66D1" w:rsidRDefault="00CE686F" w:rsidP="00506B41">
            <w:pPr>
              <w:pStyle w:val="a5"/>
              <w:rPr>
                <w:rStyle w:val="afff6"/>
                <w:iCs w:val="0"/>
                <w:color w:val="000000" w:themeColor="text2"/>
              </w:rPr>
            </w:pPr>
            <w:r w:rsidRPr="00CE686F">
              <w:t>Расстояние от выходного отверстия вентилятора, на котором скорость воздуха равна 0,6 м/сек, м.</w:t>
            </w:r>
          </w:p>
        </w:tc>
        <w:tc>
          <w:tcPr>
            <w:tcW w:w="1984" w:type="dxa"/>
          </w:tcPr>
          <w:p w14:paraId="07AB2DD7" w14:textId="101F5CC0" w:rsidR="000B66D1" w:rsidRDefault="000B66D1" w:rsidP="000B66D1">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20</w:t>
            </w:r>
          </w:p>
        </w:tc>
        <w:tc>
          <w:tcPr>
            <w:tcW w:w="1984" w:type="dxa"/>
          </w:tcPr>
          <w:p w14:paraId="4D0A457B" w14:textId="1DBAC148" w:rsidR="000B66D1" w:rsidRDefault="000B66D1" w:rsidP="000B66D1">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35</w:t>
            </w:r>
          </w:p>
        </w:tc>
      </w:tr>
      <w:tr w:rsidR="000B66D1" w14:paraId="114C01D4" w14:textId="77777777" w:rsidTr="000B66D1">
        <w:tc>
          <w:tcPr>
            <w:cnfStyle w:val="001000000000" w:firstRow="0" w:lastRow="0" w:firstColumn="1" w:lastColumn="0" w:oddVBand="0" w:evenVBand="0" w:oddHBand="0" w:evenHBand="0" w:firstRowFirstColumn="0" w:firstRowLastColumn="0" w:lastRowFirstColumn="0" w:lastRowLastColumn="0"/>
            <w:tcW w:w="1984" w:type="dxa"/>
          </w:tcPr>
          <w:p w14:paraId="26FE5D8D" w14:textId="6F7F6331" w:rsidR="000B66D1" w:rsidRDefault="004273DE" w:rsidP="00506B41">
            <w:pPr>
              <w:pStyle w:val="a5"/>
              <w:rPr>
                <w:rStyle w:val="afff6"/>
                <w:iCs w:val="0"/>
                <w:color w:val="000000" w:themeColor="text2"/>
              </w:rPr>
            </w:pPr>
            <w:r w:rsidRPr="004273DE">
              <w:t>Диаметр струи на этом расстоянии, м</w:t>
            </w:r>
          </w:p>
        </w:tc>
        <w:tc>
          <w:tcPr>
            <w:tcW w:w="1984" w:type="dxa"/>
          </w:tcPr>
          <w:p w14:paraId="0757BCF3" w14:textId="7FB13313" w:rsidR="000B66D1" w:rsidRDefault="000B66D1" w:rsidP="000B66D1">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20,8</w:t>
            </w:r>
          </w:p>
        </w:tc>
        <w:tc>
          <w:tcPr>
            <w:tcW w:w="1984" w:type="dxa"/>
          </w:tcPr>
          <w:p w14:paraId="4BF857C5" w14:textId="4587E5E4" w:rsidR="000B66D1" w:rsidRDefault="000B66D1" w:rsidP="000B66D1">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31,8</w:t>
            </w:r>
          </w:p>
        </w:tc>
      </w:tr>
    </w:tbl>
    <w:p w14:paraId="69055B6B" w14:textId="3F684269" w:rsidR="00142D1E" w:rsidRDefault="004273DE" w:rsidP="004273DE">
      <w:pPr>
        <w:pStyle w:val="a1"/>
        <w:rPr>
          <w:rStyle w:val="afff6"/>
          <w:iCs w:val="0"/>
          <w:color w:val="000000" w:themeColor="text2"/>
        </w:rPr>
      </w:pPr>
      <w:r w:rsidRPr="004273DE">
        <w:t>расположение на бортах карьеров специальных устройств для увеличения степени турбулизации воздушного потока с целью возможно большего увеличения угла расхождения свободной струи (</w:t>
      </w:r>
      <w:r>
        <w:t>!</w:t>
      </w:r>
      <w:r w:rsidRPr="004273DE">
        <w:t>см. стр. 546).</w:t>
      </w:r>
    </w:p>
    <w:p w14:paraId="0DD4B670" w14:textId="24D72212" w:rsidR="00142D1E" w:rsidRDefault="00AF5B0D" w:rsidP="004273DE">
      <w:pPr>
        <w:pStyle w:val="a0"/>
        <w:rPr>
          <w:rStyle w:val="afff6"/>
          <w:iCs w:val="0"/>
          <w:color w:val="000000" w:themeColor="text2"/>
        </w:rPr>
      </w:pPr>
      <w:r w:rsidRPr="00AF5B0D">
        <w:t>группа — направленные на улучшение условий работы водителей самосвалов и машинистов экскаваторов — установка в кабинах небольших вентиляторов с фильтрами.</w:t>
      </w:r>
    </w:p>
    <w:p w14:paraId="05F0EAAA" w14:textId="0755DD40" w:rsidR="00142D1E" w:rsidRDefault="00AF5B0D" w:rsidP="000974EA">
      <w:pPr>
        <w:pStyle w:val="40"/>
        <w:rPr>
          <w:rStyle w:val="afff6"/>
          <w:iCs/>
          <w:color w:val="000000" w:themeColor="text2"/>
        </w:rPr>
      </w:pPr>
      <w:r w:rsidRPr="00AF5B0D">
        <w:t>Проветривание шахт, расположенных в высокогорных районах</w:t>
      </w:r>
    </w:p>
    <w:p w14:paraId="4218651D" w14:textId="5A616811" w:rsidR="00142D1E" w:rsidRDefault="00AF5B0D" w:rsidP="00506B41">
      <w:pPr>
        <w:pStyle w:val="a5"/>
        <w:rPr>
          <w:rStyle w:val="afff6"/>
          <w:iCs w:val="0"/>
          <w:color w:val="000000" w:themeColor="text2"/>
        </w:rPr>
      </w:pPr>
      <w:r w:rsidRPr="00AF5B0D">
        <w:t>При составлении проекта проветривания шахт, расположенных на высоте нескольких километров над уровнем моря (в основном это будут рудные шахты), необходимо учитывать следующие особенности этих шахт:</w:t>
      </w:r>
    </w:p>
    <w:p w14:paraId="3E3725CD" w14:textId="412C9AB4" w:rsidR="00142D1E" w:rsidRPr="00AF5B0D" w:rsidRDefault="00371E00" w:rsidP="00AF5B0D">
      <w:pPr>
        <w:pStyle w:val="a0"/>
        <w:numPr>
          <w:ilvl w:val="0"/>
          <w:numId w:val="107"/>
        </w:numPr>
        <w:rPr>
          <w:rStyle w:val="afff6"/>
          <w:iCs w:val="0"/>
          <w:color w:val="000000" w:themeColor="text2"/>
        </w:rPr>
      </w:pPr>
      <w:r w:rsidRPr="00371E00">
        <w:t>Как правило, эти шахты имеют штольневой горизонт; при расположении шахтных выработок между горизонтом штольни и вентиляционными воздухоот</w:t>
      </w:r>
      <w:r>
        <w:t>в</w:t>
      </w:r>
      <w:r w:rsidRPr="00371E00">
        <w:t>одящими выработками имеет место интенсивная естественная тяга, переменная по направлению в разное время года, а иногда и суток.</w:t>
      </w:r>
    </w:p>
    <w:p w14:paraId="1B081351" w14:textId="681A6CAF" w:rsidR="00142D1E" w:rsidRDefault="00371E00" w:rsidP="00371E00">
      <w:pPr>
        <w:pStyle w:val="a0"/>
      </w:pPr>
      <w:r w:rsidRPr="00371E00">
        <w:t>В устья штолен может задувать ветер, чем нарушится нормальное проветривание.</w:t>
      </w:r>
    </w:p>
    <w:p w14:paraId="394AD14D" w14:textId="5D102C6D" w:rsidR="00371E00" w:rsidRDefault="00371E00" w:rsidP="00371E00">
      <w:pPr>
        <w:pStyle w:val="a0"/>
      </w:pPr>
      <w:r w:rsidRPr="00371E00">
        <w:lastRenderedPageBreak/>
        <w:t>При выборе места установки вентилятора следует учитывать возможность: оползания грунта; снежных обвалов; образования силей (грязевых потоков).</w:t>
      </w:r>
    </w:p>
    <w:p w14:paraId="2FA3A977" w14:textId="33E9BABE" w:rsidR="00371E00" w:rsidRDefault="00F7095F" w:rsidP="00371E00">
      <w:pPr>
        <w:pStyle w:val="a0"/>
        <w:rPr>
          <w:rStyle w:val="afff6"/>
          <w:iCs w:val="0"/>
          <w:color w:val="000000" w:themeColor="text2"/>
        </w:rPr>
      </w:pPr>
      <w:r w:rsidRPr="00F7095F">
        <w:t>Уменьшение барометрического давления с высотой (</w:t>
      </w:r>
      <w:r>
        <w:t>!</w:t>
      </w:r>
      <w:r w:rsidRPr="00F7095F">
        <w:t>см. гл. I).</w:t>
      </w:r>
    </w:p>
    <w:p w14:paraId="00E0E6E0" w14:textId="23CB0199" w:rsidR="00142D1E" w:rsidRDefault="00F7095F" w:rsidP="00506B41">
      <w:pPr>
        <w:pStyle w:val="a5"/>
        <w:rPr>
          <w:rStyle w:val="afff6"/>
          <w:iCs w:val="0"/>
          <w:color w:val="000000" w:themeColor="text2"/>
        </w:rPr>
      </w:pPr>
      <w:r w:rsidRPr="00F7095F">
        <w:t>Это давление может быть подсчитано по формуле</w:t>
      </w:r>
    </w:p>
    <w:tbl>
      <w:tblPr>
        <w:tblStyle w:val="51"/>
        <w:tblW w:w="0" w:type="auto"/>
        <w:tblLook w:val="04A0" w:firstRow="1" w:lastRow="0" w:firstColumn="1" w:lastColumn="0" w:noHBand="0" w:noVBand="1"/>
      </w:tblPr>
      <w:tblGrid>
        <w:gridCol w:w="284"/>
        <w:gridCol w:w="5386"/>
        <w:gridCol w:w="282"/>
      </w:tblGrid>
      <w:tr w:rsidR="00F7095F" w:rsidRPr="0067462E" w14:paraId="1F811C0C" w14:textId="77777777" w:rsidTr="00F7095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54650A5D" w14:textId="77777777" w:rsidR="00F7095F" w:rsidRPr="0067462E" w:rsidRDefault="00F7095F" w:rsidP="0067462E">
            <w:pPr>
              <w:pStyle w:val="aff7"/>
              <w:rPr>
                <w:rStyle w:val="afff6"/>
                <w:iCs/>
              </w:rPr>
            </w:pPr>
          </w:p>
        </w:tc>
        <w:tc>
          <w:tcPr>
            <w:tcW w:w="5386" w:type="dxa"/>
          </w:tcPr>
          <w:p w14:paraId="434B6B40" w14:textId="591F49DC" w:rsidR="00F7095F" w:rsidRPr="0067462E" w:rsidRDefault="00F7095F" w:rsidP="0067462E">
            <w:pPr>
              <w:pStyle w:val="aff7"/>
              <w:cnfStyle w:val="100000000000" w:firstRow="1" w:lastRow="0" w:firstColumn="0" w:lastColumn="0" w:oddVBand="0" w:evenVBand="0" w:oddHBand="0" w:evenHBand="0" w:firstRowFirstColumn="0" w:firstRowLastColumn="0" w:lastRowFirstColumn="0" w:lastRowLastColumn="0"/>
              <w:rPr>
                <w:rStyle w:val="afff6"/>
                <w:iCs/>
              </w:rPr>
            </w:pPr>
            <m:oMathPara>
              <m:oMath>
                <m:r>
                  <w:rPr>
                    <w:rStyle w:val="afff6"/>
                  </w:rPr>
                  <m:t>p=760</m:t>
                </m:r>
                <m:sSup>
                  <m:sSupPr>
                    <m:ctrlPr>
                      <w:rPr>
                        <w:rStyle w:val="afff6"/>
                        <w:iCs/>
                      </w:rPr>
                    </m:ctrlPr>
                  </m:sSupPr>
                  <m:e>
                    <m:r>
                      <w:rPr>
                        <w:rStyle w:val="afff6"/>
                      </w:rPr>
                      <m:t>(1-</m:t>
                    </m:r>
                    <m:f>
                      <m:fPr>
                        <m:ctrlPr>
                          <w:rPr>
                            <w:rStyle w:val="afff6"/>
                            <w:iCs/>
                          </w:rPr>
                        </m:ctrlPr>
                      </m:fPr>
                      <m:num>
                        <m:r>
                          <w:rPr>
                            <w:rStyle w:val="afff6"/>
                          </w:rPr>
                          <m:t>H</m:t>
                        </m:r>
                      </m:num>
                      <m:den>
                        <m:r>
                          <w:rPr>
                            <w:rStyle w:val="afff6"/>
                          </w:rPr>
                          <m:t>44300</m:t>
                        </m:r>
                      </m:den>
                    </m:f>
                    <m:r>
                      <w:rPr>
                        <w:rStyle w:val="afff6"/>
                      </w:rPr>
                      <m:t>)</m:t>
                    </m:r>
                  </m:e>
                  <m:sup>
                    <m:r>
                      <w:rPr>
                        <w:rStyle w:val="afff6"/>
                      </w:rPr>
                      <m:t>5,256</m:t>
                    </m:r>
                  </m:sup>
                </m:sSup>
              </m:oMath>
            </m:oMathPara>
          </w:p>
        </w:tc>
        <w:tc>
          <w:tcPr>
            <w:tcW w:w="282" w:type="dxa"/>
          </w:tcPr>
          <w:p w14:paraId="3F5E4B72" w14:textId="77777777" w:rsidR="00F7095F" w:rsidRPr="0067462E" w:rsidRDefault="00F7095F" w:rsidP="0067462E">
            <w:pPr>
              <w:pStyle w:val="aff7"/>
              <w:cnfStyle w:val="100000000000" w:firstRow="1" w:lastRow="0" w:firstColumn="0" w:lastColumn="0" w:oddVBand="0" w:evenVBand="0" w:oddHBand="0" w:evenHBand="0" w:firstRowFirstColumn="0" w:firstRowLastColumn="0" w:lastRowFirstColumn="0" w:lastRowLastColumn="0"/>
              <w:rPr>
                <w:rStyle w:val="afff6"/>
                <w:iCs/>
              </w:rPr>
            </w:pPr>
          </w:p>
        </w:tc>
      </w:tr>
    </w:tbl>
    <w:p w14:paraId="2F0654E5" w14:textId="4FE8AC99" w:rsidR="00142D1E" w:rsidRDefault="00970AC1" w:rsidP="00506B41">
      <w:pPr>
        <w:pStyle w:val="a5"/>
        <w:rPr>
          <w:rStyle w:val="afff6"/>
          <w:iCs w:val="0"/>
          <w:color w:val="000000" w:themeColor="text2"/>
        </w:rPr>
      </w:pPr>
      <w:r w:rsidRPr="00970AC1">
        <w:t>где р — искомое барометрическое давление, мм рт. ст.;</w:t>
      </w:r>
    </w:p>
    <w:p w14:paraId="3BDA0242" w14:textId="24D8D130" w:rsidR="00142D1E" w:rsidRDefault="00265AC0" w:rsidP="00506B41">
      <w:pPr>
        <w:pStyle w:val="a5"/>
        <w:rPr>
          <w:rStyle w:val="afff6"/>
          <w:iCs w:val="0"/>
          <w:color w:val="000000" w:themeColor="text2"/>
        </w:rPr>
      </w:pPr>
      <w:r>
        <w:rPr>
          <w:lang w:val="en-US"/>
        </w:rPr>
        <w:t>H</w:t>
      </w:r>
      <w:r w:rsidRPr="00265AC0">
        <w:t xml:space="preserve"> — высота над уровнем моря, м; для разных высот это давление равно:</w:t>
      </w:r>
    </w:p>
    <w:tbl>
      <w:tblPr>
        <w:tblStyle w:val="51"/>
        <w:tblW w:w="0" w:type="auto"/>
        <w:tblLook w:val="04A0" w:firstRow="1" w:lastRow="0" w:firstColumn="1" w:lastColumn="0" w:noHBand="0" w:noVBand="1"/>
      </w:tblPr>
      <w:tblGrid>
        <w:gridCol w:w="992"/>
        <w:gridCol w:w="992"/>
        <w:gridCol w:w="992"/>
        <w:gridCol w:w="992"/>
        <w:gridCol w:w="992"/>
        <w:gridCol w:w="992"/>
      </w:tblGrid>
      <w:tr w:rsidR="00265AC0" w14:paraId="52F299C7" w14:textId="77777777" w:rsidTr="00265A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2" w:type="dxa"/>
          </w:tcPr>
          <w:p w14:paraId="73A1565B" w14:textId="27097A54" w:rsidR="00265AC0" w:rsidRDefault="00642C7B" w:rsidP="00642C7B">
            <w:pPr>
              <w:pStyle w:val="a5"/>
              <w:jc w:val="center"/>
              <w:rPr>
                <w:rStyle w:val="afff6"/>
                <w:iCs/>
                <w:color w:val="000000" w:themeColor="text2"/>
              </w:rPr>
            </w:pPr>
            <w:r w:rsidRPr="00642C7B">
              <w:t>Высота, м</w:t>
            </w:r>
          </w:p>
        </w:tc>
        <w:tc>
          <w:tcPr>
            <w:tcW w:w="992" w:type="dxa"/>
          </w:tcPr>
          <w:p w14:paraId="0F7AD593" w14:textId="479A87A9" w:rsidR="00265AC0" w:rsidRDefault="00642C7B" w:rsidP="00642C7B">
            <w:pPr>
              <w:pStyle w:val="a5"/>
              <w:jc w:val="center"/>
              <w:cnfStyle w:val="100000000000" w:firstRow="1" w:lastRow="0" w:firstColumn="0" w:lastColumn="0" w:oddVBand="0" w:evenVBand="0" w:oddHBand="0" w:evenHBand="0" w:firstRowFirstColumn="0" w:firstRowLastColumn="0" w:lastRowFirstColumn="0" w:lastRowLastColumn="0"/>
              <w:rPr>
                <w:rStyle w:val="afff6"/>
                <w:iCs/>
                <w:color w:val="000000" w:themeColor="text2"/>
              </w:rPr>
            </w:pPr>
            <w:r w:rsidRPr="00642C7B">
              <w:t>р, мм рт.</w:t>
            </w:r>
          </w:p>
        </w:tc>
        <w:tc>
          <w:tcPr>
            <w:tcW w:w="992" w:type="dxa"/>
          </w:tcPr>
          <w:p w14:paraId="76602D42" w14:textId="4DEACD51" w:rsidR="00265AC0" w:rsidRDefault="00642C7B" w:rsidP="00642C7B">
            <w:pPr>
              <w:pStyle w:val="a5"/>
              <w:jc w:val="center"/>
              <w:cnfStyle w:val="100000000000" w:firstRow="1" w:lastRow="0" w:firstColumn="0" w:lastColumn="0" w:oddVBand="0" w:evenVBand="0" w:oddHBand="0" w:evenHBand="0" w:firstRowFirstColumn="0" w:firstRowLastColumn="0" w:lastRowFirstColumn="0" w:lastRowLastColumn="0"/>
              <w:rPr>
                <w:rStyle w:val="afff6"/>
                <w:iCs/>
                <w:color w:val="000000" w:themeColor="text2"/>
              </w:rPr>
            </w:pPr>
            <w:r w:rsidRPr="00642C7B">
              <w:t>Высота, м</w:t>
            </w:r>
          </w:p>
        </w:tc>
        <w:tc>
          <w:tcPr>
            <w:tcW w:w="992" w:type="dxa"/>
          </w:tcPr>
          <w:p w14:paraId="62B53A68" w14:textId="61EF8DA7" w:rsidR="00265AC0" w:rsidRDefault="00642C7B" w:rsidP="00642C7B">
            <w:pPr>
              <w:pStyle w:val="a5"/>
              <w:jc w:val="center"/>
              <w:cnfStyle w:val="100000000000" w:firstRow="1" w:lastRow="0" w:firstColumn="0" w:lastColumn="0" w:oddVBand="0" w:evenVBand="0" w:oddHBand="0" w:evenHBand="0" w:firstRowFirstColumn="0" w:firstRowLastColumn="0" w:lastRowFirstColumn="0" w:lastRowLastColumn="0"/>
              <w:rPr>
                <w:rStyle w:val="afff6"/>
                <w:iCs/>
                <w:color w:val="000000" w:themeColor="text2"/>
              </w:rPr>
            </w:pPr>
            <w:r w:rsidRPr="00642C7B">
              <w:t>р, мм рт.</w:t>
            </w:r>
          </w:p>
        </w:tc>
        <w:tc>
          <w:tcPr>
            <w:tcW w:w="992" w:type="dxa"/>
          </w:tcPr>
          <w:p w14:paraId="5D8E8451" w14:textId="46E9BD23" w:rsidR="00265AC0" w:rsidRDefault="00642C7B" w:rsidP="00642C7B">
            <w:pPr>
              <w:pStyle w:val="a5"/>
              <w:jc w:val="center"/>
              <w:cnfStyle w:val="100000000000" w:firstRow="1" w:lastRow="0" w:firstColumn="0" w:lastColumn="0" w:oddVBand="0" w:evenVBand="0" w:oddHBand="0" w:evenHBand="0" w:firstRowFirstColumn="0" w:firstRowLastColumn="0" w:lastRowFirstColumn="0" w:lastRowLastColumn="0"/>
              <w:rPr>
                <w:rStyle w:val="afff6"/>
                <w:iCs/>
                <w:color w:val="000000" w:themeColor="text2"/>
              </w:rPr>
            </w:pPr>
            <w:r w:rsidRPr="00642C7B">
              <w:t>Высота, м</w:t>
            </w:r>
          </w:p>
        </w:tc>
        <w:tc>
          <w:tcPr>
            <w:tcW w:w="992" w:type="dxa"/>
          </w:tcPr>
          <w:p w14:paraId="3F76FDC7" w14:textId="1764C6BB" w:rsidR="00265AC0" w:rsidRDefault="00642C7B" w:rsidP="00642C7B">
            <w:pPr>
              <w:pStyle w:val="a5"/>
              <w:jc w:val="center"/>
              <w:cnfStyle w:val="100000000000" w:firstRow="1" w:lastRow="0" w:firstColumn="0" w:lastColumn="0" w:oddVBand="0" w:evenVBand="0" w:oddHBand="0" w:evenHBand="0" w:firstRowFirstColumn="0" w:firstRowLastColumn="0" w:lastRowFirstColumn="0" w:lastRowLastColumn="0"/>
              <w:rPr>
                <w:rStyle w:val="afff6"/>
                <w:iCs/>
                <w:color w:val="000000" w:themeColor="text2"/>
              </w:rPr>
            </w:pPr>
            <w:r w:rsidRPr="00642C7B">
              <w:t>р, мм рт.</w:t>
            </w:r>
          </w:p>
        </w:tc>
      </w:tr>
      <w:tr w:rsidR="00265AC0" w14:paraId="34A7C86E" w14:textId="77777777" w:rsidTr="00265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40024301" w14:textId="15CF1DE1" w:rsidR="00265AC0" w:rsidRDefault="00642C7B" w:rsidP="00642C7B">
            <w:pPr>
              <w:pStyle w:val="a5"/>
              <w:jc w:val="center"/>
              <w:rPr>
                <w:rStyle w:val="afff6"/>
                <w:iCs/>
                <w:color w:val="000000" w:themeColor="text2"/>
              </w:rPr>
            </w:pPr>
            <w:r>
              <w:rPr>
                <w:rStyle w:val="afff6"/>
                <w:iCs/>
                <w:color w:val="000000" w:themeColor="text2"/>
              </w:rPr>
              <w:t>1000</w:t>
            </w:r>
          </w:p>
        </w:tc>
        <w:tc>
          <w:tcPr>
            <w:tcW w:w="992" w:type="dxa"/>
          </w:tcPr>
          <w:p w14:paraId="31D163CB" w14:textId="0693AB7B" w:rsidR="00265AC0" w:rsidRDefault="00203253" w:rsidP="00642C7B">
            <w:pPr>
              <w:pStyle w:val="a5"/>
              <w:jc w:val="center"/>
              <w:cnfStyle w:val="000000100000" w:firstRow="0" w:lastRow="0" w:firstColumn="0" w:lastColumn="0" w:oddVBand="0" w:evenVBand="0" w:oddHBand="1" w:evenHBand="0" w:firstRowFirstColumn="0" w:firstRowLastColumn="0" w:lastRowFirstColumn="0" w:lastRowLastColumn="0"/>
              <w:rPr>
                <w:rStyle w:val="afff6"/>
                <w:iCs w:val="0"/>
                <w:color w:val="000000" w:themeColor="text2"/>
              </w:rPr>
            </w:pPr>
            <w:r>
              <w:rPr>
                <w:rStyle w:val="afff6"/>
                <w:iCs w:val="0"/>
                <w:color w:val="000000" w:themeColor="text2"/>
              </w:rPr>
              <w:t>674</w:t>
            </w:r>
          </w:p>
        </w:tc>
        <w:tc>
          <w:tcPr>
            <w:tcW w:w="992" w:type="dxa"/>
          </w:tcPr>
          <w:p w14:paraId="48EE21D6" w14:textId="1A6557D6" w:rsidR="00265AC0" w:rsidRDefault="00642C7B" w:rsidP="00642C7B">
            <w:pPr>
              <w:pStyle w:val="a5"/>
              <w:jc w:val="center"/>
              <w:cnfStyle w:val="000000100000" w:firstRow="0" w:lastRow="0" w:firstColumn="0" w:lastColumn="0" w:oddVBand="0" w:evenVBand="0" w:oddHBand="1" w:evenHBand="0" w:firstRowFirstColumn="0" w:firstRowLastColumn="0" w:lastRowFirstColumn="0" w:lastRowLastColumn="0"/>
              <w:rPr>
                <w:rStyle w:val="afff6"/>
                <w:iCs w:val="0"/>
                <w:color w:val="000000" w:themeColor="text2"/>
              </w:rPr>
            </w:pPr>
            <w:r>
              <w:rPr>
                <w:rStyle w:val="afff6"/>
                <w:iCs w:val="0"/>
                <w:color w:val="000000" w:themeColor="text2"/>
              </w:rPr>
              <w:t>2600</w:t>
            </w:r>
          </w:p>
        </w:tc>
        <w:tc>
          <w:tcPr>
            <w:tcW w:w="992" w:type="dxa"/>
          </w:tcPr>
          <w:p w14:paraId="7294E655" w14:textId="1ECF8B3D" w:rsidR="00265AC0" w:rsidRDefault="00203253" w:rsidP="00642C7B">
            <w:pPr>
              <w:pStyle w:val="a5"/>
              <w:jc w:val="center"/>
              <w:cnfStyle w:val="000000100000" w:firstRow="0" w:lastRow="0" w:firstColumn="0" w:lastColumn="0" w:oddVBand="0" w:evenVBand="0" w:oddHBand="1" w:evenHBand="0" w:firstRowFirstColumn="0" w:firstRowLastColumn="0" w:lastRowFirstColumn="0" w:lastRowLastColumn="0"/>
              <w:rPr>
                <w:rStyle w:val="afff6"/>
                <w:iCs w:val="0"/>
                <w:color w:val="000000" w:themeColor="text2"/>
              </w:rPr>
            </w:pPr>
            <w:r>
              <w:rPr>
                <w:rStyle w:val="afff6"/>
                <w:iCs w:val="0"/>
                <w:color w:val="000000" w:themeColor="text2"/>
              </w:rPr>
              <w:t>552</w:t>
            </w:r>
          </w:p>
        </w:tc>
        <w:tc>
          <w:tcPr>
            <w:tcW w:w="992" w:type="dxa"/>
          </w:tcPr>
          <w:p w14:paraId="555531AE" w14:textId="1F2C2F8E" w:rsidR="00265AC0" w:rsidRDefault="00642C7B" w:rsidP="00642C7B">
            <w:pPr>
              <w:pStyle w:val="a5"/>
              <w:jc w:val="center"/>
              <w:cnfStyle w:val="000000100000" w:firstRow="0" w:lastRow="0" w:firstColumn="0" w:lastColumn="0" w:oddVBand="0" w:evenVBand="0" w:oddHBand="1" w:evenHBand="0" w:firstRowFirstColumn="0" w:firstRowLastColumn="0" w:lastRowFirstColumn="0" w:lastRowLastColumn="0"/>
              <w:rPr>
                <w:rStyle w:val="afff6"/>
                <w:iCs w:val="0"/>
                <w:color w:val="000000" w:themeColor="text2"/>
              </w:rPr>
            </w:pPr>
            <w:r>
              <w:rPr>
                <w:rStyle w:val="afff6"/>
                <w:iCs w:val="0"/>
                <w:color w:val="000000" w:themeColor="text2"/>
              </w:rPr>
              <w:t>4000</w:t>
            </w:r>
          </w:p>
        </w:tc>
        <w:tc>
          <w:tcPr>
            <w:tcW w:w="992" w:type="dxa"/>
          </w:tcPr>
          <w:p w14:paraId="405FC224" w14:textId="2600876C" w:rsidR="00265AC0" w:rsidRDefault="00642C7B" w:rsidP="00642C7B">
            <w:pPr>
              <w:pStyle w:val="a5"/>
              <w:jc w:val="center"/>
              <w:cnfStyle w:val="000000100000" w:firstRow="0" w:lastRow="0" w:firstColumn="0" w:lastColumn="0" w:oddVBand="0" w:evenVBand="0" w:oddHBand="1" w:evenHBand="0" w:firstRowFirstColumn="0" w:firstRowLastColumn="0" w:lastRowFirstColumn="0" w:lastRowLastColumn="0"/>
              <w:rPr>
                <w:rStyle w:val="afff6"/>
                <w:iCs w:val="0"/>
                <w:color w:val="000000" w:themeColor="text2"/>
              </w:rPr>
            </w:pPr>
            <w:r>
              <w:rPr>
                <w:rStyle w:val="afff6"/>
                <w:iCs w:val="0"/>
                <w:color w:val="000000" w:themeColor="text2"/>
              </w:rPr>
              <w:t>467</w:t>
            </w:r>
          </w:p>
        </w:tc>
      </w:tr>
      <w:tr w:rsidR="00265AC0" w14:paraId="147C848D" w14:textId="77777777" w:rsidTr="00265A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23C0E646" w14:textId="48520F62" w:rsidR="00265AC0" w:rsidRDefault="00642C7B" w:rsidP="00642C7B">
            <w:pPr>
              <w:pStyle w:val="a5"/>
              <w:jc w:val="center"/>
              <w:rPr>
                <w:rStyle w:val="afff6"/>
                <w:iCs/>
                <w:color w:val="000000" w:themeColor="text2"/>
              </w:rPr>
            </w:pPr>
            <w:r>
              <w:rPr>
                <w:rStyle w:val="afff6"/>
                <w:iCs/>
                <w:color w:val="000000" w:themeColor="text2"/>
              </w:rPr>
              <w:t>1600</w:t>
            </w:r>
          </w:p>
        </w:tc>
        <w:tc>
          <w:tcPr>
            <w:tcW w:w="992" w:type="dxa"/>
          </w:tcPr>
          <w:p w14:paraId="3A4EDBC1" w14:textId="425E5177" w:rsidR="00265AC0" w:rsidRDefault="00203253" w:rsidP="00642C7B">
            <w:pPr>
              <w:pStyle w:val="a5"/>
              <w:jc w:val="center"/>
              <w:cnfStyle w:val="000000010000" w:firstRow="0" w:lastRow="0" w:firstColumn="0" w:lastColumn="0" w:oddVBand="0" w:evenVBand="0" w:oddHBand="0" w:evenHBand="1" w:firstRowFirstColumn="0" w:firstRowLastColumn="0" w:lastRowFirstColumn="0" w:lastRowLastColumn="0"/>
              <w:rPr>
                <w:rStyle w:val="afff6"/>
                <w:iCs w:val="0"/>
                <w:color w:val="000000" w:themeColor="text2"/>
              </w:rPr>
            </w:pPr>
            <w:r>
              <w:rPr>
                <w:rStyle w:val="afff6"/>
                <w:iCs w:val="0"/>
                <w:color w:val="000000" w:themeColor="text2"/>
              </w:rPr>
              <w:t>626</w:t>
            </w:r>
          </w:p>
        </w:tc>
        <w:tc>
          <w:tcPr>
            <w:tcW w:w="992" w:type="dxa"/>
          </w:tcPr>
          <w:p w14:paraId="7E514A29" w14:textId="7724CFCA" w:rsidR="00265AC0" w:rsidRDefault="00642C7B" w:rsidP="00642C7B">
            <w:pPr>
              <w:pStyle w:val="a5"/>
              <w:jc w:val="center"/>
              <w:cnfStyle w:val="000000010000" w:firstRow="0" w:lastRow="0" w:firstColumn="0" w:lastColumn="0" w:oddVBand="0" w:evenVBand="0" w:oddHBand="0" w:evenHBand="1" w:firstRowFirstColumn="0" w:firstRowLastColumn="0" w:lastRowFirstColumn="0" w:lastRowLastColumn="0"/>
              <w:rPr>
                <w:rStyle w:val="afff6"/>
                <w:iCs w:val="0"/>
                <w:color w:val="000000" w:themeColor="text2"/>
              </w:rPr>
            </w:pPr>
            <w:r>
              <w:rPr>
                <w:rStyle w:val="afff6"/>
                <w:iCs w:val="0"/>
                <w:color w:val="000000" w:themeColor="text2"/>
              </w:rPr>
              <w:t>3000</w:t>
            </w:r>
          </w:p>
        </w:tc>
        <w:tc>
          <w:tcPr>
            <w:tcW w:w="992" w:type="dxa"/>
          </w:tcPr>
          <w:p w14:paraId="0F96F8F0" w14:textId="66CCDEF4" w:rsidR="00265AC0" w:rsidRDefault="00203253" w:rsidP="00642C7B">
            <w:pPr>
              <w:pStyle w:val="a5"/>
              <w:jc w:val="center"/>
              <w:cnfStyle w:val="000000010000" w:firstRow="0" w:lastRow="0" w:firstColumn="0" w:lastColumn="0" w:oddVBand="0" w:evenVBand="0" w:oddHBand="0" w:evenHBand="1" w:firstRowFirstColumn="0" w:firstRowLastColumn="0" w:lastRowFirstColumn="0" w:lastRowLastColumn="0"/>
              <w:rPr>
                <w:rStyle w:val="afff6"/>
                <w:iCs w:val="0"/>
                <w:color w:val="000000" w:themeColor="text2"/>
              </w:rPr>
            </w:pPr>
            <w:r>
              <w:rPr>
                <w:rStyle w:val="afff6"/>
                <w:iCs w:val="0"/>
                <w:color w:val="000000" w:themeColor="text2"/>
              </w:rPr>
              <w:t>526</w:t>
            </w:r>
          </w:p>
        </w:tc>
        <w:tc>
          <w:tcPr>
            <w:tcW w:w="992" w:type="dxa"/>
          </w:tcPr>
          <w:p w14:paraId="2DD8D459" w14:textId="553C0173" w:rsidR="00265AC0" w:rsidRDefault="00642C7B" w:rsidP="00642C7B">
            <w:pPr>
              <w:pStyle w:val="a5"/>
              <w:jc w:val="center"/>
              <w:cnfStyle w:val="000000010000" w:firstRow="0" w:lastRow="0" w:firstColumn="0" w:lastColumn="0" w:oddVBand="0" w:evenVBand="0" w:oddHBand="0" w:evenHBand="1" w:firstRowFirstColumn="0" w:firstRowLastColumn="0" w:lastRowFirstColumn="0" w:lastRowLastColumn="0"/>
              <w:rPr>
                <w:rStyle w:val="afff6"/>
                <w:iCs w:val="0"/>
                <w:color w:val="000000" w:themeColor="text2"/>
              </w:rPr>
            </w:pPr>
            <w:r>
              <w:rPr>
                <w:rStyle w:val="afff6"/>
                <w:iCs w:val="0"/>
                <w:color w:val="000000" w:themeColor="text2"/>
              </w:rPr>
              <w:t>4600</w:t>
            </w:r>
          </w:p>
        </w:tc>
        <w:tc>
          <w:tcPr>
            <w:tcW w:w="992" w:type="dxa"/>
          </w:tcPr>
          <w:p w14:paraId="725726E8" w14:textId="2698C585" w:rsidR="00265AC0" w:rsidRDefault="00642C7B" w:rsidP="00642C7B">
            <w:pPr>
              <w:pStyle w:val="a5"/>
              <w:jc w:val="center"/>
              <w:cnfStyle w:val="000000010000" w:firstRow="0" w:lastRow="0" w:firstColumn="0" w:lastColumn="0" w:oddVBand="0" w:evenVBand="0" w:oddHBand="0" w:evenHBand="1" w:firstRowFirstColumn="0" w:firstRowLastColumn="0" w:lastRowFirstColumn="0" w:lastRowLastColumn="0"/>
              <w:rPr>
                <w:rStyle w:val="afff6"/>
                <w:iCs w:val="0"/>
                <w:color w:val="000000" w:themeColor="text2"/>
              </w:rPr>
            </w:pPr>
            <w:r>
              <w:rPr>
                <w:rStyle w:val="afff6"/>
                <w:iCs w:val="0"/>
                <w:color w:val="000000" w:themeColor="text2"/>
              </w:rPr>
              <w:t>427</w:t>
            </w:r>
          </w:p>
        </w:tc>
      </w:tr>
      <w:tr w:rsidR="00265AC0" w14:paraId="0859E23E" w14:textId="77777777" w:rsidTr="00265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07F5C8DA" w14:textId="35E9D64E" w:rsidR="00265AC0" w:rsidRDefault="00642C7B" w:rsidP="00642C7B">
            <w:pPr>
              <w:pStyle w:val="a5"/>
              <w:jc w:val="center"/>
              <w:rPr>
                <w:rStyle w:val="afff6"/>
                <w:iCs/>
                <w:color w:val="000000" w:themeColor="text2"/>
              </w:rPr>
            </w:pPr>
            <w:r>
              <w:rPr>
                <w:rStyle w:val="afff6"/>
                <w:iCs/>
                <w:color w:val="000000" w:themeColor="text2"/>
              </w:rPr>
              <w:t>2000</w:t>
            </w:r>
          </w:p>
        </w:tc>
        <w:tc>
          <w:tcPr>
            <w:tcW w:w="992" w:type="dxa"/>
          </w:tcPr>
          <w:p w14:paraId="7B270C70" w14:textId="0F0EA89F" w:rsidR="00265AC0" w:rsidRDefault="00203253" w:rsidP="00642C7B">
            <w:pPr>
              <w:pStyle w:val="a5"/>
              <w:jc w:val="center"/>
              <w:cnfStyle w:val="000000100000" w:firstRow="0" w:lastRow="0" w:firstColumn="0" w:lastColumn="0" w:oddVBand="0" w:evenVBand="0" w:oddHBand="1" w:evenHBand="0" w:firstRowFirstColumn="0" w:firstRowLastColumn="0" w:lastRowFirstColumn="0" w:lastRowLastColumn="0"/>
              <w:rPr>
                <w:rStyle w:val="afff6"/>
                <w:iCs w:val="0"/>
                <w:color w:val="000000" w:themeColor="text2"/>
              </w:rPr>
            </w:pPr>
            <w:r>
              <w:rPr>
                <w:rStyle w:val="afff6"/>
                <w:iCs w:val="0"/>
                <w:color w:val="000000" w:themeColor="text2"/>
              </w:rPr>
              <w:t>596</w:t>
            </w:r>
          </w:p>
        </w:tc>
        <w:tc>
          <w:tcPr>
            <w:tcW w:w="992" w:type="dxa"/>
          </w:tcPr>
          <w:p w14:paraId="24151C33" w14:textId="2550FC84" w:rsidR="00265AC0" w:rsidRDefault="00642C7B" w:rsidP="00642C7B">
            <w:pPr>
              <w:pStyle w:val="a5"/>
              <w:jc w:val="center"/>
              <w:cnfStyle w:val="000000100000" w:firstRow="0" w:lastRow="0" w:firstColumn="0" w:lastColumn="0" w:oddVBand="0" w:evenVBand="0" w:oddHBand="1" w:evenHBand="0" w:firstRowFirstColumn="0" w:firstRowLastColumn="0" w:lastRowFirstColumn="0" w:lastRowLastColumn="0"/>
              <w:rPr>
                <w:rStyle w:val="afff6"/>
                <w:iCs w:val="0"/>
                <w:color w:val="000000" w:themeColor="text2"/>
              </w:rPr>
            </w:pPr>
            <w:r>
              <w:rPr>
                <w:rStyle w:val="afff6"/>
                <w:iCs w:val="0"/>
                <w:color w:val="000000" w:themeColor="text2"/>
              </w:rPr>
              <w:t>3600</w:t>
            </w:r>
          </w:p>
        </w:tc>
        <w:tc>
          <w:tcPr>
            <w:tcW w:w="992" w:type="dxa"/>
          </w:tcPr>
          <w:p w14:paraId="58E79F93" w14:textId="05F4071F" w:rsidR="00265AC0" w:rsidRDefault="00203253" w:rsidP="00642C7B">
            <w:pPr>
              <w:pStyle w:val="a5"/>
              <w:jc w:val="center"/>
              <w:cnfStyle w:val="000000100000" w:firstRow="0" w:lastRow="0" w:firstColumn="0" w:lastColumn="0" w:oddVBand="0" w:evenVBand="0" w:oddHBand="1" w:evenHBand="0" w:firstRowFirstColumn="0" w:firstRowLastColumn="0" w:lastRowFirstColumn="0" w:lastRowLastColumn="0"/>
              <w:rPr>
                <w:rStyle w:val="afff6"/>
                <w:iCs w:val="0"/>
                <w:color w:val="000000" w:themeColor="text2"/>
              </w:rPr>
            </w:pPr>
            <w:r>
              <w:rPr>
                <w:rStyle w:val="afff6"/>
                <w:iCs w:val="0"/>
                <w:color w:val="000000" w:themeColor="text2"/>
              </w:rPr>
              <w:t>483</w:t>
            </w:r>
          </w:p>
        </w:tc>
        <w:tc>
          <w:tcPr>
            <w:tcW w:w="992" w:type="dxa"/>
          </w:tcPr>
          <w:p w14:paraId="48E1BC71" w14:textId="1EE02A20" w:rsidR="00265AC0" w:rsidRDefault="00642C7B" w:rsidP="00642C7B">
            <w:pPr>
              <w:pStyle w:val="a5"/>
              <w:jc w:val="center"/>
              <w:cnfStyle w:val="000000100000" w:firstRow="0" w:lastRow="0" w:firstColumn="0" w:lastColumn="0" w:oddVBand="0" w:evenVBand="0" w:oddHBand="1" w:evenHBand="0" w:firstRowFirstColumn="0" w:firstRowLastColumn="0" w:lastRowFirstColumn="0" w:lastRowLastColumn="0"/>
              <w:rPr>
                <w:rStyle w:val="afff6"/>
                <w:iCs w:val="0"/>
                <w:color w:val="000000" w:themeColor="text2"/>
              </w:rPr>
            </w:pPr>
            <w:r>
              <w:rPr>
                <w:rStyle w:val="afff6"/>
                <w:iCs w:val="0"/>
                <w:color w:val="000000" w:themeColor="text2"/>
              </w:rPr>
              <w:t>5000</w:t>
            </w:r>
          </w:p>
        </w:tc>
        <w:tc>
          <w:tcPr>
            <w:tcW w:w="992" w:type="dxa"/>
          </w:tcPr>
          <w:p w14:paraId="1707266D" w14:textId="18B64E3E" w:rsidR="00265AC0" w:rsidRDefault="00642C7B" w:rsidP="00642C7B">
            <w:pPr>
              <w:pStyle w:val="a5"/>
              <w:jc w:val="center"/>
              <w:cnfStyle w:val="000000100000" w:firstRow="0" w:lastRow="0" w:firstColumn="0" w:lastColumn="0" w:oddVBand="0" w:evenVBand="0" w:oddHBand="1" w:evenHBand="0" w:firstRowFirstColumn="0" w:firstRowLastColumn="0" w:lastRowFirstColumn="0" w:lastRowLastColumn="0"/>
              <w:rPr>
                <w:rStyle w:val="afff6"/>
                <w:iCs w:val="0"/>
                <w:color w:val="000000" w:themeColor="text2"/>
              </w:rPr>
            </w:pPr>
            <w:r>
              <w:rPr>
                <w:rStyle w:val="afff6"/>
                <w:iCs w:val="0"/>
                <w:color w:val="000000" w:themeColor="text2"/>
              </w:rPr>
              <w:t>405</w:t>
            </w:r>
          </w:p>
        </w:tc>
      </w:tr>
    </w:tbl>
    <w:p w14:paraId="3EE683D8" w14:textId="6EDE776A" w:rsidR="00142D1E" w:rsidRDefault="00203253" w:rsidP="00203253">
      <w:pPr>
        <w:pStyle w:val="a0"/>
        <w:rPr>
          <w:rStyle w:val="afff6"/>
          <w:iCs w:val="0"/>
          <w:color w:val="000000" w:themeColor="text2"/>
        </w:rPr>
      </w:pPr>
      <w:r w:rsidRPr="00203253">
        <w:t>Уменьшение барометрического давления с высотой имеет следующие последствия [</w:t>
      </w:r>
      <w:r>
        <w:t>!</w:t>
      </w:r>
      <w:r w:rsidRPr="00203253">
        <w:t>49]:</w:t>
      </w:r>
    </w:p>
    <w:p w14:paraId="7F1CA048" w14:textId="31D3C67F" w:rsidR="00142D1E" w:rsidRPr="008F43E6" w:rsidRDefault="008F43E6" w:rsidP="008F43E6">
      <w:pPr>
        <w:pStyle w:val="a1"/>
      </w:pPr>
      <w:r w:rsidRPr="008F43E6">
        <w:t xml:space="preserve">увеличивается объем выделяющихся газов при взрывных работах и метана на угольных шахтах на отношение 760 р, где р — атмосферное давление на высоте </w:t>
      </w:r>
      <w:r>
        <w:rPr>
          <w:lang w:val="en-US"/>
        </w:rPr>
        <w:t>H</w:t>
      </w:r>
      <w:r w:rsidRPr="008F43E6">
        <w:t>, м;</w:t>
      </w:r>
    </w:p>
    <w:p w14:paraId="63316089" w14:textId="775DE4C5" w:rsidR="008F43E6" w:rsidRDefault="008F43E6" w:rsidP="008F43E6">
      <w:pPr>
        <w:pStyle w:val="a1"/>
        <w:rPr>
          <w:rStyle w:val="afff6"/>
          <w:iCs w:val="0"/>
          <w:color w:val="000000" w:themeColor="text2"/>
        </w:rPr>
      </w:pPr>
      <w:r w:rsidRPr="008F43E6">
        <w:t>подсчет депрессии следует производить по формуле</w:t>
      </w:r>
    </w:p>
    <w:tbl>
      <w:tblPr>
        <w:tblStyle w:val="51"/>
        <w:tblW w:w="0" w:type="auto"/>
        <w:tblLook w:val="04A0" w:firstRow="1" w:lastRow="0" w:firstColumn="1" w:lastColumn="0" w:noHBand="0" w:noVBand="1"/>
      </w:tblPr>
      <w:tblGrid>
        <w:gridCol w:w="284"/>
        <w:gridCol w:w="5386"/>
        <w:gridCol w:w="282"/>
      </w:tblGrid>
      <w:tr w:rsidR="008F43E6" w:rsidRPr="0067462E" w14:paraId="417EB9E6" w14:textId="77777777" w:rsidTr="006955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A641117" w14:textId="77777777" w:rsidR="008F43E6" w:rsidRPr="0067462E" w:rsidRDefault="008F43E6" w:rsidP="0067462E">
            <w:pPr>
              <w:pStyle w:val="aff7"/>
              <w:rPr>
                <w:rStyle w:val="afff6"/>
                <w:iCs/>
              </w:rPr>
            </w:pPr>
          </w:p>
        </w:tc>
        <w:tc>
          <w:tcPr>
            <w:tcW w:w="5386" w:type="dxa"/>
          </w:tcPr>
          <w:p w14:paraId="2BF078AC" w14:textId="46B279C1" w:rsidR="008F43E6" w:rsidRPr="0067462E" w:rsidRDefault="00000000" w:rsidP="0067462E">
            <w:pPr>
              <w:pStyle w:val="aff7"/>
              <w:cnfStyle w:val="100000000000" w:firstRow="1" w:lastRow="0" w:firstColumn="0" w:lastColumn="0" w:oddVBand="0" w:evenVBand="0" w:oddHBand="0" w:evenHBand="0" w:firstRowFirstColumn="0" w:firstRowLastColumn="0" w:lastRowFirstColumn="0" w:lastRowLastColumn="0"/>
              <w:rPr>
                <w:rStyle w:val="afff6"/>
                <w:iCs/>
                <w:lang w:val="en-US"/>
              </w:rPr>
            </w:pPr>
            <m:oMathPara>
              <m:oMath>
                <m:sSub>
                  <m:sSubPr>
                    <m:ctrlPr>
                      <w:rPr>
                        <w:rStyle w:val="afff6"/>
                        <w:iCs/>
                      </w:rPr>
                    </m:ctrlPr>
                  </m:sSubPr>
                  <m:e>
                    <m:r>
                      <w:rPr>
                        <w:rStyle w:val="afff6"/>
                        <w:lang w:val="en-US"/>
                      </w:rPr>
                      <m:t>h</m:t>
                    </m:r>
                  </m:e>
                  <m:sub>
                    <m:r>
                      <w:rPr>
                        <w:rStyle w:val="afff6"/>
                      </w:rPr>
                      <m:t>н</m:t>
                    </m:r>
                  </m:sub>
                </m:sSub>
                <m:r>
                  <w:rPr>
                    <w:rStyle w:val="afff6"/>
                  </w:rPr>
                  <m:t>=</m:t>
                </m:r>
                <m:sSub>
                  <m:sSubPr>
                    <m:ctrlPr>
                      <w:rPr>
                        <w:rStyle w:val="afff6"/>
                        <w:iCs/>
                        <w:lang w:val="en-US"/>
                      </w:rPr>
                    </m:ctrlPr>
                  </m:sSubPr>
                  <m:e>
                    <m:r>
                      <w:rPr>
                        <w:rStyle w:val="afff6"/>
                        <w:lang w:val="en-US"/>
                      </w:rPr>
                      <m:t>h</m:t>
                    </m:r>
                  </m:e>
                  <m:sub>
                    <m:r>
                      <w:rPr>
                        <w:rStyle w:val="afff6"/>
                        <w:lang w:val="en-US"/>
                      </w:rPr>
                      <m:t>0</m:t>
                    </m:r>
                  </m:sub>
                </m:sSub>
                <m:r>
                  <w:rPr>
                    <w:rStyle w:val="afff6"/>
                    <w:lang w:val="en-US"/>
                  </w:rPr>
                  <m:t>×</m:t>
                </m:r>
                <m:f>
                  <m:fPr>
                    <m:ctrlPr>
                      <w:rPr>
                        <w:rStyle w:val="afff6"/>
                        <w:iCs/>
                        <w:lang w:val="en-US"/>
                      </w:rPr>
                    </m:ctrlPr>
                  </m:fPr>
                  <m:num>
                    <m:r>
                      <w:rPr>
                        <w:rStyle w:val="afff6"/>
                        <w:lang w:val="en-US"/>
                      </w:rPr>
                      <m:t>760</m:t>
                    </m:r>
                  </m:num>
                  <m:den>
                    <m:r>
                      <w:rPr>
                        <w:rStyle w:val="afff6"/>
                        <w:lang w:val="en-US"/>
                      </w:rPr>
                      <m:t>p</m:t>
                    </m:r>
                  </m:den>
                </m:f>
              </m:oMath>
            </m:oMathPara>
          </w:p>
        </w:tc>
        <w:tc>
          <w:tcPr>
            <w:tcW w:w="282" w:type="dxa"/>
          </w:tcPr>
          <w:p w14:paraId="435225BE" w14:textId="77777777" w:rsidR="008F43E6" w:rsidRPr="0067462E" w:rsidRDefault="008F43E6" w:rsidP="0067462E">
            <w:pPr>
              <w:pStyle w:val="aff7"/>
              <w:cnfStyle w:val="100000000000" w:firstRow="1" w:lastRow="0" w:firstColumn="0" w:lastColumn="0" w:oddVBand="0" w:evenVBand="0" w:oddHBand="0" w:evenHBand="0" w:firstRowFirstColumn="0" w:firstRowLastColumn="0" w:lastRowFirstColumn="0" w:lastRowLastColumn="0"/>
              <w:rPr>
                <w:rStyle w:val="afff6"/>
                <w:iCs/>
              </w:rPr>
            </w:pPr>
          </w:p>
        </w:tc>
      </w:tr>
    </w:tbl>
    <w:p w14:paraId="4ABC1883" w14:textId="00D5AA3B" w:rsidR="00142D1E" w:rsidRDefault="003F0FFE" w:rsidP="003E52C5">
      <w:pPr>
        <w:pStyle w:val="a1"/>
        <w:rPr>
          <w:rStyle w:val="afff6"/>
          <w:iCs w:val="0"/>
          <w:color w:val="000000" w:themeColor="text2"/>
        </w:rPr>
      </w:pPr>
      <w:r w:rsidRPr="003F0FFE">
        <w:t>величина аэродинамического сопротивления находится по выражению</w:t>
      </w:r>
    </w:p>
    <w:tbl>
      <w:tblPr>
        <w:tblStyle w:val="51"/>
        <w:tblW w:w="0" w:type="auto"/>
        <w:tblLook w:val="04A0" w:firstRow="1" w:lastRow="0" w:firstColumn="1" w:lastColumn="0" w:noHBand="0" w:noVBand="1"/>
      </w:tblPr>
      <w:tblGrid>
        <w:gridCol w:w="284"/>
        <w:gridCol w:w="5386"/>
        <w:gridCol w:w="282"/>
      </w:tblGrid>
      <w:tr w:rsidR="003E52C5" w:rsidRPr="0067462E" w14:paraId="702BD558" w14:textId="77777777" w:rsidTr="006955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D7769CC" w14:textId="77777777" w:rsidR="003E52C5" w:rsidRPr="0067462E" w:rsidRDefault="003E52C5" w:rsidP="006955A2">
            <w:pPr>
              <w:pStyle w:val="aff7"/>
              <w:rPr>
                <w:rStyle w:val="afff6"/>
                <w:iCs/>
              </w:rPr>
            </w:pPr>
          </w:p>
        </w:tc>
        <w:tc>
          <w:tcPr>
            <w:tcW w:w="5386" w:type="dxa"/>
          </w:tcPr>
          <w:p w14:paraId="29227EAB" w14:textId="382C2415" w:rsidR="003E52C5" w:rsidRPr="0067462E" w:rsidRDefault="00000000" w:rsidP="006955A2">
            <w:pPr>
              <w:pStyle w:val="aff7"/>
              <w:cnfStyle w:val="100000000000" w:firstRow="1" w:lastRow="0" w:firstColumn="0" w:lastColumn="0" w:oddVBand="0" w:evenVBand="0" w:oddHBand="0" w:evenHBand="0" w:firstRowFirstColumn="0" w:firstRowLastColumn="0" w:lastRowFirstColumn="0" w:lastRowLastColumn="0"/>
              <w:rPr>
                <w:rStyle w:val="afff6"/>
                <w:iCs/>
                <w:lang w:val="en-US"/>
              </w:rPr>
            </w:pPr>
            <m:oMathPara>
              <m:oMath>
                <m:sSub>
                  <m:sSubPr>
                    <m:ctrlPr>
                      <w:rPr>
                        <w:rStyle w:val="afff6"/>
                        <w:iCs/>
                        <w:lang w:val="en-US"/>
                      </w:rPr>
                    </m:ctrlPr>
                  </m:sSubPr>
                  <m:e>
                    <m:r>
                      <w:rPr>
                        <w:rStyle w:val="afff6"/>
                        <w:lang w:val="en-US"/>
                      </w:rPr>
                      <m:t>R</m:t>
                    </m:r>
                  </m:e>
                  <m:sub>
                    <m:r>
                      <w:rPr>
                        <w:rStyle w:val="afff6"/>
                      </w:rPr>
                      <m:t>н</m:t>
                    </m:r>
                  </m:sub>
                </m:sSub>
                <m:r>
                  <w:rPr>
                    <w:rStyle w:val="afff6"/>
                    <w:lang w:val="en-US"/>
                  </w:rPr>
                  <m:t>=</m:t>
                </m:r>
                <m:sSub>
                  <m:sSubPr>
                    <m:ctrlPr>
                      <w:rPr>
                        <w:rStyle w:val="afff6"/>
                        <w:iCs/>
                        <w:lang w:val="en-US"/>
                      </w:rPr>
                    </m:ctrlPr>
                  </m:sSubPr>
                  <m:e>
                    <m:r>
                      <w:rPr>
                        <w:rStyle w:val="afff6"/>
                        <w:lang w:val="en-US"/>
                      </w:rPr>
                      <m:t>R</m:t>
                    </m:r>
                  </m:e>
                  <m:sub>
                    <m:r>
                      <w:rPr>
                        <w:rStyle w:val="afff6"/>
                        <w:lang w:val="en-US"/>
                      </w:rPr>
                      <m:t>0</m:t>
                    </m:r>
                  </m:sub>
                </m:sSub>
                <m:r>
                  <w:rPr>
                    <w:rStyle w:val="afff6"/>
                    <w:lang w:val="en-US"/>
                  </w:rPr>
                  <m:t>×</m:t>
                </m:r>
                <m:f>
                  <m:fPr>
                    <m:ctrlPr>
                      <w:rPr>
                        <w:rStyle w:val="afff6"/>
                        <w:iCs/>
                        <w:lang w:val="en-US"/>
                      </w:rPr>
                    </m:ctrlPr>
                  </m:fPr>
                  <m:num>
                    <m:r>
                      <w:rPr>
                        <w:rStyle w:val="afff6"/>
                        <w:lang w:val="en-US"/>
                      </w:rPr>
                      <m:t>p</m:t>
                    </m:r>
                  </m:num>
                  <m:den>
                    <m:r>
                      <w:rPr>
                        <w:rStyle w:val="afff6"/>
                        <w:lang w:val="en-US"/>
                      </w:rPr>
                      <m:t>760</m:t>
                    </m:r>
                  </m:den>
                </m:f>
              </m:oMath>
            </m:oMathPara>
          </w:p>
        </w:tc>
        <w:tc>
          <w:tcPr>
            <w:tcW w:w="282" w:type="dxa"/>
          </w:tcPr>
          <w:p w14:paraId="2B622B82" w14:textId="77777777" w:rsidR="003E52C5" w:rsidRPr="0067462E" w:rsidRDefault="003E52C5" w:rsidP="006955A2">
            <w:pPr>
              <w:pStyle w:val="aff7"/>
              <w:cnfStyle w:val="100000000000" w:firstRow="1" w:lastRow="0" w:firstColumn="0" w:lastColumn="0" w:oddVBand="0" w:evenVBand="0" w:oddHBand="0" w:evenHBand="0" w:firstRowFirstColumn="0" w:firstRowLastColumn="0" w:lastRowFirstColumn="0" w:lastRowLastColumn="0"/>
              <w:rPr>
                <w:rStyle w:val="afff6"/>
                <w:iCs/>
              </w:rPr>
            </w:pPr>
          </w:p>
        </w:tc>
      </w:tr>
    </w:tbl>
    <w:p w14:paraId="3D506096" w14:textId="3353DAA1" w:rsidR="00142D1E" w:rsidRDefault="003F0FFE" w:rsidP="003E52C5">
      <w:pPr>
        <w:pStyle w:val="a1"/>
        <w:rPr>
          <w:rStyle w:val="afff6"/>
          <w:iCs w:val="0"/>
          <w:color w:val="000000" w:themeColor="text2"/>
        </w:rPr>
      </w:pPr>
      <w:r w:rsidRPr="003F0FFE">
        <w:t>величина эквивалентного отверстия подсчитывается по формуле</w:t>
      </w:r>
    </w:p>
    <w:tbl>
      <w:tblPr>
        <w:tblStyle w:val="51"/>
        <w:tblW w:w="0" w:type="auto"/>
        <w:tblLook w:val="04A0" w:firstRow="1" w:lastRow="0" w:firstColumn="1" w:lastColumn="0" w:noHBand="0" w:noVBand="1"/>
      </w:tblPr>
      <w:tblGrid>
        <w:gridCol w:w="284"/>
        <w:gridCol w:w="5386"/>
        <w:gridCol w:w="282"/>
      </w:tblGrid>
      <w:tr w:rsidR="003E52C5" w:rsidRPr="0067462E" w14:paraId="69F6CA38" w14:textId="77777777" w:rsidTr="006955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AA63BF1" w14:textId="77777777" w:rsidR="003E52C5" w:rsidRPr="0067462E" w:rsidRDefault="003E52C5" w:rsidP="006955A2">
            <w:pPr>
              <w:pStyle w:val="aff7"/>
              <w:rPr>
                <w:rStyle w:val="afff6"/>
                <w:iCs/>
              </w:rPr>
            </w:pPr>
          </w:p>
        </w:tc>
        <w:tc>
          <w:tcPr>
            <w:tcW w:w="5386" w:type="dxa"/>
          </w:tcPr>
          <w:p w14:paraId="76565DB2" w14:textId="6137A7AB" w:rsidR="003E52C5" w:rsidRPr="0067462E" w:rsidRDefault="00000000" w:rsidP="006955A2">
            <w:pPr>
              <w:pStyle w:val="aff7"/>
              <w:cnfStyle w:val="100000000000" w:firstRow="1" w:lastRow="0" w:firstColumn="0" w:lastColumn="0" w:oddVBand="0" w:evenVBand="0" w:oddHBand="0" w:evenHBand="0" w:firstRowFirstColumn="0" w:firstRowLastColumn="0" w:lastRowFirstColumn="0" w:lastRowLastColumn="0"/>
              <w:rPr>
                <w:rStyle w:val="afff6"/>
                <w:iCs/>
                <w:lang w:val="en-US"/>
              </w:rPr>
            </w:pPr>
            <m:oMathPara>
              <m:oMath>
                <m:sSub>
                  <m:sSubPr>
                    <m:ctrlPr>
                      <w:rPr>
                        <w:rStyle w:val="afff6"/>
                        <w:iCs/>
                        <w:lang w:val="en-US"/>
                      </w:rPr>
                    </m:ctrlPr>
                  </m:sSubPr>
                  <m:e>
                    <m:r>
                      <w:rPr>
                        <w:rStyle w:val="afff6"/>
                        <w:lang w:val="en-US"/>
                      </w:rPr>
                      <m:t>A</m:t>
                    </m:r>
                  </m:e>
                  <m:sub>
                    <m:r>
                      <w:rPr>
                        <w:rStyle w:val="afff6"/>
                      </w:rPr>
                      <m:t>н</m:t>
                    </m:r>
                  </m:sub>
                </m:sSub>
                <m:r>
                  <w:rPr>
                    <w:rStyle w:val="afff6"/>
                    <w:lang w:val="en-US"/>
                  </w:rPr>
                  <m:t>=</m:t>
                </m:r>
                <m:sSub>
                  <m:sSubPr>
                    <m:ctrlPr>
                      <w:rPr>
                        <w:rStyle w:val="afff6"/>
                        <w:iCs/>
                        <w:lang w:val="en-US"/>
                      </w:rPr>
                    </m:ctrlPr>
                  </m:sSubPr>
                  <m:e>
                    <m:r>
                      <w:rPr>
                        <w:rStyle w:val="afff6"/>
                        <w:lang w:val="en-US"/>
                      </w:rPr>
                      <m:t>A</m:t>
                    </m:r>
                  </m:e>
                  <m:sub>
                    <m:r>
                      <w:rPr>
                        <w:rStyle w:val="afff6"/>
                        <w:lang w:val="en-US"/>
                      </w:rPr>
                      <m:t>0</m:t>
                    </m:r>
                  </m:sub>
                </m:sSub>
                <m:r>
                  <w:rPr>
                    <w:rStyle w:val="afff6"/>
                    <w:lang w:val="en-US"/>
                  </w:rPr>
                  <m:t>×</m:t>
                </m:r>
                <m:f>
                  <m:fPr>
                    <m:ctrlPr>
                      <w:rPr>
                        <w:rStyle w:val="afff6"/>
                        <w:iCs/>
                        <w:lang w:val="en-US"/>
                      </w:rPr>
                    </m:ctrlPr>
                  </m:fPr>
                  <m:num>
                    <m:r>
                      <w:rPr>
                        <w:rStyle w:val="afff6"/>
                        <w:lang w:val="en-US"/>
                      </w:rPr>
                      <m:t>1</m:t>
                    </m:r>
                  </m:num>
                  <m:den>
                    <m:rad>
                      <m:radPr>
                        <m:degHide m:val="1"/>
                        <m:ctrlPr>
                          <w:rPr>
                            <w:rStyle w:val="afff6"/>
                            <w:iCs/>
                            <w:lang w:val="en-US"/>
                          </w:rPr>
                        </m:ctrlPr>
                      </m:radPr>
                      <m:deg/>
                      <m:e>
                        <m:r>
                          <w:rPr>
                            <w:rStyle w:val="afff6"/>
                            <w:lang w:val="en-US"/>
                          </w:rPr>
                          <m:t>p:760</m:t>
                        </m:r>
                      </m:e>
                    </m:rad>
                  </m:den>
                </m:f>
                <m:r>
                  <w:rPr>
                    <w:rStyle w:val="afff6"/>
                    <w:lang w:val="en-US"/>
                  </w:rPr>
                  <m:t>=</m:t>
                </m:r>
                <m:sSub>
                  <m:sSubPr>
                    <m:ctrlPr>
                      <w:rPr>
                        <w:rStyle w:val="afff6"/>
                        <w:iCs/>
                        <w:lang w:val="en-US"/>
                      </w:rPr>
                    </m:ctrlPr>
                  </m:sSubPr>
                  <m:e>
                    <m:r>
                      <w:rPr>
                        <w:rStyle w:val="afff6"/>
                        <w:lang w:val="en-US"/>
                      </w:rPr>
                      <m:t>A</m:t>
                    </m:r>
                  </m:e>
                  <m:sub>
                    <m:r>
                      <w:rPr>
                        <w:rStyle w:val="afff6"/>
                        <w:lang w:val="en-US"/>
                      </w:rPr>
                      <m:t>0</m:t>
                    </m:r>
                  </m:sub>
                </m:sSub>
                <m:r>
                  <w:rPr>
                    <w:rStyle w:val="afff6"/>
                    <w:lang w:val="en-US"/>
                  </w:rPr>
                  <m:t>×</m:t>
                </m:r>
                <m:f>
                  <m:fPr>
                    <m:ctrlPr>
                      <w:rPr>
                        <w:rStyle w:val="afff6"/>
                        <w:iCs/>
                        <w:lang w:val="en-US"/>
                      </w:rPr>
                    </m:ctrlPr>
                  </m:fPr>
                  <m:num>
                    <m:r>
                      <w:rPr>
                        <w:rStyle w:val="afff6"/>
                        <w:lang w:val="en-US"/>
                      </w:rPr>
                      <m:t>27,6</m:t>
                    </m:r>
                  </m:num>
                  <m:den>
                    <m:rad>
                      <m:radPr>
                        <m:degHide m:val="1"/>
                        <m:ctrlPr>
                          <w:rPr>
                            <w:rStyle w:val="afff6"/>
                            <w:iCs/>
                            <w:lang w:val="en-US"/>
                          </w:rPr>
                        </m:ctrlPr>
                      </m:radPr>
                      <m:deg/>
                      <m:e>
                        <m:r>
                          <w:rPr>
                            <w:rStyle w:val="afff6"/>
                            <w:lang w:val="en-US"/>
                          </w:rPr>
                          <m:t>p</m:t>
                        </m:r>
                      </m:e>
                    </m:rad>
                  </m:den>
                </m:f>
              </m:oMath>
            </m:oMathPara>
          </w:p>
        </w:tc>
        <w:tc>
          <w:tcPr>
            <w:tcW w:w="282" w:type="dxa"/>
          </w:tcPr>
          <w:p w14:paraId="6A556B00" w14:textId="77777777" w:rsidR="003E52C5" w:rsidRPr="0067462E" w:rsidRDefault="003E52C5" w:rsidP="006955A2">
            <w:pPr>
              <w:pStyle w:val="aff7"/>
              <w:cnfStyle w:val="100000000000" w:firstRow="1" w:lastRow="0" w:firstColumn="0" w:lastColumn="0" w:oddVBand="0" w:evenVBand="0" w:oddHBand="0" w:evenHBand="0" w:firstRowFirstColumn="0" w:firstRowLastColumn="0" w:lastRowFirstColumn="0" w:lastRowLastColumn="0"/>
              <w:rPr>
                <w:rStyle w:val="afff6"/>
                <w:iCs/>
              </w:rPr>
            </w:pPr>
          </w:p>
        </w:tc>
      </w:tr>
    </w:tbl>
    <w:p w14:paraId="5253BC2D" w14:textId="7302F382" w:rsidR="00142D1E" w:rsidRPr="003F0FFE" w:rsidRDefault="003F0FFE" w:rsidP="00506B41">
      <w:pPr>
        <w:pStyle w:val="a5"/>
        <w:rPr>
          <w:rStyle w:val="afff6"/>
          <w:iCs w:val="0"/>
          <w:color w:val="000000" w:themeColor="text2"/>
        </w:rPr>
      </w:pPr>
      <w:r w:rsidRPr="003F0FFE">
        <w:t>Таким образом, высокогорные шахты требуют больше воздуха для проветривания, но сопротивление их вследствие более разреженного воздуха уменьшается.</w:t>
      </w:r>
    </w:p>
    <w:p w14:paraId="5E23364A" w14:textId="1A7A31ED" w:rsidR="003E52C5" w:rsidRPr="003F0FFE" w:rsidRDefault="00D6293C" w:rsidP="000974EA">
      <w:pPr>
        <w:pStyle w:val="40"/>
        <w:rPr>
          <w:rStyle w:val="afff6"/>
          <w:iCs/>
          <w:color w:val="000000" w:themeColor="text2"/>
        </w:rPr>
      </w:pPr>
      <w:r w:rsidRPr="00D6293C">
        <w:lastRenderedPageBreak/>
        <w:t>Проветривание вечном</w:t>
      </w:r>
      <w:r>
        <w:t>ё</w:t>
      </w:r>
      <w:r w:rsidRPr="00D6293C">
        <w:t>рзлых россыпей при подземной разработке</w:t>
      </w:r>
    </w:p>
    <w:p w14:paraId="3442F244" w14:textId="1EF24A0A" w:rsidR="003E52C5" w:rsidRDefault="00496963" w:rsidP="00506B41">
      <w:pPr>
        <w:pStyle w:val="a5"/>
        <w:rPr>
          <w:rStyle w:val="afff6"/>
          <w:iCs w:val="0"/>
          <w:color w:val="000000" w:themeColor="text2"/>
        </w:rPr>
      </w:pPr>
      <w:r w:rsidRPr="00496963">
        <w:t>Атмосферные условия в подземных выработках вечномерзлых россыпей имеют следующие особенности:</w:t>
      </w:r>
    </w:p>
    <w:p w14:paraId="55715709" w14:textId="70C6F3FF" w:rsidR="00376636" w:rsidRDefault="00496963" w:rsidP="00496963">
      <w:pPr>
        <w:pStyle w:val="a0"/>
        <w:numPr>
          <w:ilvl w:val="0"/>
          <w:numId w:val="108"/>
        </w:numPr>
      </w:pPr>
      <w:r w:rsidRPr="00496963">
        <w:t>температура воздуха в них ниже нуля, потому скорость движения воздуха должна быть по возможности небольшой;</w:t>
      </w:r>
    </w:p>
    <w:p w14:paraId="32D9A47E" w14:textId="41B4DD6E" w:rsidR="00496963" w:rsidRPr="00496963" w:rsidRDefault="00496963" w:rsidP="00496963">
      <w:pPr>
        <w:pStyle w:val="a0"/>
        <w:numPr>
          <w:ilvl w:val="0"/>
          <w:numId w:val="108"/>
        </w:numPr>
        <w:rPr>
          <w:rStyle w:val="afff6"/>
          <w:iCs w:val="0"/>
          <w:color w:val="000000" w:themeColor="text2"/>
        </w:rPr>
      </w:pPr>
      <w:r w:rsidRPr="00496963">
        <w:t>в летнее время во избежание таяния боковых пород и перехода их в неустойчивое состояние количество поступающего воздуха должно быть минимальным.</w:t>
      </w:r>
    </w:p>
    <w:p w14:paraId="3987BCE0" w14:textId="50F20139" w:rsidR="00376636" w:rsidRDefault="00496963" w:rsidP="00506B41">
      <w:pPr>
        <w:pStyle w:val="a5"/>
        <w:rPr>
          <w:rStyle w:val="afff6"/>
          <w:iCs w:val="0"/>
          <w:color w:val="000000" w:themeColor="text2"/>
        </w:rPr>
      </w:pPr>
      <w:r w:rsidRPr="00496963">
        <w:t>Оба эти обстоятельства заставляют на тех россыпях, где ведутся взрывные работы, устраивать большие перерывы в работе (2—4 часа) после взрывания шпуров и подсчет количества воздуха производить только по средней скорости движения воздуха, которая должна обеспечить деятельное проветривание, например 0,25 м /сек.</w:t>
      </w:r>
    </w:p>
    <w:p w14:paraId="03CB0F50" w14:textId="28264939" w:rsidR="00376636" w:rsidRDefault="00496963" w:rsidP="00506B41">
      <w:pPr>
        <w:pStyle w:val="a5"/>
        <w:rPr>
          <w:rStyle w:val="afff6"/>
          <w:iCs w:val="0"/>
          <w:color w:val="000000" w:themeColor="text2"/>
        </w:rPr>
      </w:pPr>
      <w:r w:rsidRPr="00496963">
        <w:t>Существующую норму на 1 человека (6 м</w:t>
      </w:r>
      <w:r>
        <w:t>³</w:t>
      </w:r>
      <w:r w:rsidRPr="00496963">
        <w:t>/мин) в рассматриваемых условиях приходится снижать, однако она должна быть достаточной для нормального дыхания, желательно не менее 1 м</w:t>
      </w:r>
      <w:r w:rsidR="00FB5B36">
        <w:t>³</w:t>
      </w:r>
      <w:r w:rsidRPr="00496963">
        <w:t>/мин на человека при потребности до 60—80 л/мин при выполнении тяжелой работы (</w:t>
      </w:r>
      <w:r>
        <w:t>!</w:t>
      </w:r>
      <w:r w:rsidRPr="00496963">
        <w:t>см. ч. I).</w:t>
      </w:r>
    </w:p>
    <w:p w14:paraId="31E68060" w14:textId="56C5DDD1" w:rsidR="00376636" w:rsidRDefault="00FB5B36" w:rsidP="00506B41">
      <w:pPr>
        <w:pStyle w:val="a5"/>
        <w:rPr>
          <w:rStyle w:val="afff6"/>
          <w:iCs w:val="0"/>
          <w:color w:val="000000" w:themeColor="text2"/>
        </w:rPr>
      </w:pPr>
      <w:r w:rsidRPr="00FB5B36">
        <w:rPr>
          <w:rStyle w:val="af3"/>
        </w:rPr>
        <w:t>Схемы проветривания</w:t>
      </w:r>
      <w:r w:rsidRPr="00FB5B36">
        <w:t>. Смотря по глубине залегания россыпи, разработка может проветриваться за счет естественной тяги (причем тем интенсивнее, чем ниже температура наружного воздуха) или при помощи небольших вентиляторов.</w:t>
      </w:r>
    </w:p>
    <w:p w14:paraId="55239C6D" w14:textId="03BC39B8" w:rsidR="00376636" w:rsidRDefault="00E27749" w:rsidP="00506B41">
      <w:pPr>
        <w:pStyle w:val="a5"/>
        <w:rPr>
          <w:rStyle w:val="afff6"/>
          <w:iCs w:val="0"/>
          <w:color w:val="000000" w:themeColor="text2"/>
        </w:rPr>
      </w:pPr>
      <w:r w:rsidRPr="00E27749">
        <w:t xml:space="preserve">При проходке нарезных выработок они проветриваются при помощи вентилятора, установленного на поверхности, и труб (иногда такая схема остается и при отработке россыпи). На </w:t>
      </w:r>
      <w:r>
        <w:t>!</w:t>
      </w:r>
      <w:r w:rsidRPr="00E27749">
        <w:t xml:space="preserve">рис. 261 показана схема, применяемая при отработке; </w:t>
      </w:r>
      <w:r w:rsidRPr="00E27749">
        <w:lastRenderedPageBreak/>
        <w:t xml:space="preserve">как видно, проветривание осуществляется через шурфы, проходимые через 25—35 </w:t>
      </w:r>
      <w:r>
        <w:t>м</w:t>
      </w:r>
      <w:r w:rsidRPr="00E27749">
        <w:t xml:space="preserve">, сечением 1,2—1,6 </w:t>
      </w:r>
      <w:r>
        <w:t>м²</w:t>
      </w:r>
      <w:r w:rsidRPr="00E27749">
        <w:t>; вместо шурфов можно проходить скважины.</w:t>
      </w:r>
      <w:r w:rsidR="00CC116F">
        <w:rPr>
          <w:noProof/>
        </w:rPr>
        <mc:AlternateContent>
          <mc:Choice Requires="wps">
            <w:drawing>
              <wp:anchor distT="0" distB="0" distL="114300" distR="114300" simplePos="0" relativeHeight="251648104" behindDoc="1" locked="0" layoutInCell="1" allowOverlap="1" wp14:anchorId="2378E221" wp14:editId="03C96F64">
                <wp:simplePos x="0" y="0"/>
                <wp:positionH relativeFrom="margin">
                  <wp:align>left</wp:align>
                </wp:positionH>
                <wp:positionV relativeFrom="paragraph">
                  <wp:posOffset>2263140</wp:posOffset>
                </wp:positionV>
                <wp:extent cx="1702435" cy="518795"/>
                <wp:effectExtent l="0" t="0" r="0" b="0"/>
                <wp:wrapTight wrapText="bothSides">
                  <wp:wrapPolygon edited="0">
                    <wp:start x="0" y="0"/>
                    <wp:lineTo x="0" y="20622"/>
                    <wp:lineTo x="21270" y="20622"/>
                    <wp:lineTo x="21270" y="0"/>
                    <wp:lineTo x="0" y="0"/>
                  </wp:wrapPolygon>
                </wp:wrapTight>
                <wp:docPr id="1906685147" name="Надпись 1"/>
                <wp:cNvGraphicFramePr/>
                <a:graphic xmlns:a="http://schemas.openxmlformats.org/drawingml/2006/main">
                  <a:graphicData uri="http://schemas.microsoft.com/office/word/2010/wordprocessingShape">
                    <wps:wsp>
                      <wps:cNvSpPr txBox="1"/>
                      <wps:spPr>
                        <a:xfrm>
                          <a:off x="0" y="0"/>
                          <a:ext cx="1702435" cy="519113"/>
                        </a:xfrm>
                        <a:prstGeom prst="rect">
                          <a:avLst/>
                        </a:prstGeom>
                        <a:solidFill>
                          <a:prstClr val="white"/>
                        </a:solidFill>
                        <a:ln>
                          <a:noFill/>
                        </a:ln>
                      </wps:spPr>
                      <wps:txbx>
                        <w:txbxContent>
                          <w:p w14:paraId="31B96418" w14:textId="1021F683" w:rsidR="00CC116F" w:rsidRPr="00882040" w:rsidRDefault="00CC116F" w:rsidP="00CC116F">
                            <w:pPr>
                              <w:pStyle w:val="afffd"/>
                              <w:rPr>
                                <w:rFonts w:eastAsia="Times New Roman" w:cs="Times New Roman"/>
                                <w:noProof/>
                                <w:color w:val="000000" w:themeColor="text2"/>
                                <w:sz w:val="18"/>
                              </w:rPr>
                            </w:pPr>
                            <w:r>
                              <w:t xml:space="preserve">Рисунок </w:t>
                            </w:r>
                            <w:fldSimple w:instr=" SEQ Рисунок \* ARABIC ">
                              <w:r w:rsidR="00D53DE7">
                                <w:rPr>
                                  <w:noProof/>
                                </w:rPr>
                                <w:t>148</w:t>
                              </w:r>
                            </w:fldSimple>
                            <w:r w:rsidR="007F6E1A">
                              <w:t xml:space="preserve">. </w:t>
                            </w:r>
                            <w:r w:rsidR="007F6E1A" w:rsidRPr="007F6E1A">
                              <w:t>Схема проветривания при разработке м</w:t>
                            </w:r>
                            <w:r w:rsidR="007F6E1A">
                              <w:t>ё</w:t>
                            </w:r>
                            <w:r w:rsidR="007F6E1A" w:rsidRPr="007F6E1A">
                              <w:t>рзлых россыпей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78E221" id="_x0000_s1095" type="#_x0000_t202" style="position:absolute;left:0;text-align:left;margin-left:0;margin-top:178.2pt;width:134.05pt;height:40.85pt;z-index:-2516683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" stroked="f">
                <v:textbox inset="0,0,0,0">
                  <w:txbxContent>
                    <w:p w14:paraId="31B96418" w14:textId="1021F683" w:rsidR="00CC116F" w:rsidRPr="00882040" w:rsidRDefault="00CC116F" w:rsidP="00CC116F">
                      <w:pPr>
                        <w:pStyle w:val="afffd"/>
                        <w:rPr>
                          <w:rFonts w:eastAsia="Times New Roman" w:cs="Times New Roman"/>
                          <w:noProof/>
                          <w:color w:val="000000" w:themeColor="text2"/>
                          <w:sz w:val="18"/>
                        </w:rPr>
                      </w:pPr>
                      <w:r>
                        <w:t xml:space="preserve">Рисунок </w:t>
                      </w:r>
                      <w:fldSimple w:instr=" SEQ Рисунок \* ARABIC ">
                        <w:r w:rsidR="00D53DE7">
                          <w:rPr>
                            <w:noProof/>
                          </w:rPr>
                          <w:t>148</w:t>
                        </w:r>
                      </w:fldSimple>
                      <w:r w:rsidR="007F6E1A">
                        <w:t xml:space="preserve">. </w:t>
                      </w:r>
                      <w:r w:rsidR="007F6E1A" w:rsidRPr="007F6E1A">
                        <w:t>Схема проветривания при разработке м</w:t>
                      </w:r>
                      <w:r w:rsidR="007F6E1A">
                        <w:t>ё</w:t>
                      </w:r>
                      <w:r w:rsidR="007F6E1A" w:rsidRPr="007F6E1A">
                        <w:t>рзлых россыпей</w:t>
                      </w:r>
                    </w:p>
                  </w:txbxContent>
                </v:textbox>
                <w10:wrap type="tight" anchorx="margin"/>
              </v:shape>
            </w:pict>
          </mc:Fallback>
        </mc:AlternateContent>
      </w:r>
      <w:r w:rsidR="00CC116F">
        <w:rPr>
          <w:noProof/>
        </w:rPr>
        <mc:AlternateContent>
          <mc:Choice Requires="wps">
            <w:drawing>
              <wp:anchor distT="0" distB="0" distL="114300" distR="114300" simplePos="0" relativeHeight="251648105" behindDoc="1" locked="0" layoutInCell="1" allowOverlap="1" wp14:anchorId="57B71137" wp14:editId="61C30919">
                <wp:simplePos x="0" y="0"/>
                <wp:positionH relativeFrom="margin">
                  <wp:align>right</wp:align>
                </wp:positionH>
                <wp:positionV relativeFrom="paragraph">
                  <wp:posOffset>2236470</wp:posOffset>
                </wp:positionV>
                <wp:extent cx="1702435" cy="635"/>
                <wp:effectExtent l="0" t="0" r="0" b="635"/>
                <wp:wrapTight wrapText="bothSides">
                  <wp:wrapPolygon edited="0">
                    <wp:start x="0" y="0"/>
                    <wp:lineTo x="0" y="20205"/>
                    <wp:lineTo x="21270" y="20205"/>
                    <wp:lineTo x="21270" y="0"/>
                    <wp:lineTo x="0" y="0"/>
                  </wp:wrapPolygon>
                </wp:wrapTight>
                <wp:docPr id="2009953356" name="Надпись 1"/>
                <wp:cNvGraphicFramePr/>
                <a:graphic xmlns:a="http://schemas.openxmlformats.org/drawingml/2006/main">
                  <a:graphicData uri="http://schemas.microsoft.com/office/word/2010/wordprocessingShape">
                    <wps:wsp>
                      <wps:cNvSpPr txBox="1"/>
                      <wps:spPr>
                        <a:xfrm>
                          <a:off x="0" y="0"/>
                          <a:ext cx="1702435" cy="635"/>
                        </a:xfrm>
                        <a:prstGeom prst="rect">
                          <a:avLst/>
                        </a:prstGeom>
                        <a:solidFill>
                          <a:prstClr val="white"/>
                        </a:solidFill>
                        <a:ln>
                          <a:noFill/>
                        </a:ln>
                      </wps:spPr>
                      <wps:txbx>
                        <w:txbxContent>
                          <w:p w14:paraId="02AD2674" w14:textId="52F4AC99" w:rsidR="00CC116F" w:rsidRPr="00A00AF8" w:rsidRDefault="00CC116F" w:rsidP="00CC116F">
                            <w:pPr>
                              <w:pStyle w:val="afffd"/>
                              <w:rPr>
                                <w:rFonts w:eastAsia="Times New Roman" w:cs="Times New Roman"/>
                                <w:noProof/>
                                <w:color w:val="000000" w:themeColor="text2"/>
                                <w:sz w:val="18"/>
                              </w:rPr>
                            </w:pPr>
                            <w:r>
                              <w:t xml:space="preserve">Рисунок </w:t>
                            </w:r>
                            <w:fldSimple w:instr=" SEQ Рисунок \* ARABIC ">
                              <w:r w:rsidR="00D53DE7">
                                <w:rPr>
                                  <w:noProof/>
                                </w:rPr>
                                <w:t>149</w:t>
                              </w:r>
                            </w:fldSimple>
                            <w:r w:rsidR="007F6E1A">
                              <w:t xml:space="preserve">. </w:t>
                            </w:r>
                            <w:r w:rsidR="007F6E1A" w:rsidRPr="007F6E1A">
                              <w:t>Схема проветривания при разработке м</w:t>
                            </w:r>
                            <w:r w:rsidR="007F6E1A">
                              <w:t>ё</w:t>
                            </w:r>
                            <w:r w:rsidR="007F6E1A" w:rsidRPr="007F6E1A">
                              <w:t xml:space="preserve">рзлых россыпей при большой глубине </w:t>
                            </w:r>
                            <w:r w:rsidR="007F6E1A">
                              <w:t>и</w:t>
                            </w:r>
                            <w:r w:rsidR="007F6E1A" w:rsidRPr="007F6E1A">
                              <w:t>х</w:t>
                            </w:r>
                            <w:r w:rsidR="007F6E1A">
                              <w:t xml:space="preserve"> </w:t>
                            </w:r>
                            <w:r w:rsidR="007F6E1A" w:rsidRPr="007F6E1A">
                              <w:t>залегания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B71137" id="_x0000_s1096" type="#_x0000_t202" style="position:absolute;left:0;text-align:left;margin-left:82.85pt;margin-top:176.1pt;width:134.05pt;height:.05pt;z-index:-25166837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ZQ/GwIAAEAEAAAOAAAAZHJzL2Uyb0RvYy54bWysU8Fu2zAMvQ/YPwi6L06yti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" stroked="f">
                <v:textbox style="mso-fit-shape-to-text:t" inset="0,0,0,0">
                  <w:txbxContent>
                    <w:p w14:paraId="02AD2674" w14:textId="52F4AC99" w:rsidR="00CC116F" w:rsidRPr="00A00AF8" w:rsidRDefault="00CC116F" w:rsidP="00CC116F">
                      <w:pPr>
                        <w:pStyle w:val="afffd"/>
                        <w:rPr>
                          <w:rFonts w:eastAsia="Times New Roman" w:cs="Times New Roman"/>
                          <w:noProof/>
                          <w:color w:val="000000" w:themeColor="text2"/>
                          <w:sz w:val="18"/>
                        </w:rPr>
                      </w:pPr>
                      <w:r>
                        <w:t xml:space="preserve">Рисунок </w:t>
                      </w:r>
                      <w:fldSimple w:instr=" SEQ Рисунок \* ARABIC ">
                        <w:r w:rsidR="00D53DE7">
                          <w:rPr>
                            <w:noProof/>
                          </w:rPr>
                          <w:t>149</w:t>
                        </w:r>
                      </w:fldSimple>
                      <w:r w:rsidR="007F6E1A">
                        <w:t xml:space="preserve">. </w:t>
                      </w:r>
                      <w:r w:rsidR="007F6E1A" w:rsidRPr="007F6E1A">
                        <w:t>Схема проветривания при разработке м</w:t>
                      </w:r>
                      <w:r w:rsidR="007F6E1A">
                        <w:t>ё</w:t>
                      </w:r>
                      <w:r w:rsidR="007F6E1A" w:rsidRPr="007F6E1A">
                        <w:t xml:space="preserve">рзлых россыпей при большой глубине </w:t>
                      </w:r>
                      <w:r w:rsidR="007F6E1A">
                        <w:t>и</w:t>
                      </w:r>
                      <w:r w:rsidR="007F6E1A" w:rsidRPr="007F6E1A">
                        <w:t>х</w:t>
                      </w:r>
                      <w:r w:rsidR="007F6E1A">
                        <w:t xml:space="preserve"> </w:t>
                      </w:r>
                      <w:r w:rsidR="007F6E1A" w:rsidRPr="007F6E1A">
                        <w:t>залегания</w:t>
                      </w:r>
                    </w:p>
                  </w:txbxContent>
                </v:textbox>
                <w10:wrap type="tight" anchorx="margin"/>
              </v:shape>
            </w:pict>
          </mc:Fallback>
        </mc:AlternateContent>
      </w:r>
      <w:r w:rsidR="00CC116F">
        <w:rPr>
          <w:noProof/>
        </w:rPr>
        <mc:AlternateContent>
          <mc:Choice Requires="wpc">
            <w:drawing>
              <wp:anchor distT="0" distB="0" distL="114300" distR="114300" simplePos="0" relativeHeight="251648103" behindDoc="1" locked="0" layoutInCell="1" allowOverlap="1" wp14:anchorId="54016679" wp14:editId="5C2EA053">
                <wp:simplePos x="0" y="0"/>
                <wp:positionH relativeFrom="margin">
                  <wp:align>right</wp:align>
                </wp:positionH>
                <wp:positionV relativeFrom="paragraph">
                  <wp:posOffset>0</wp:posOffset>
                </wp:positionV>
                <wp:extent cx="1702435" cy="2204720"/>
                <wp:effectExtent l="0" t="0" r="0" b="5080"/>
                <wp:wrapTight wrapText="bothSides">
                  <wp:wrapPolygon edited="0">
                    <wp:start x="0" y="0"/>
                    <wp:lineTo x="0" y="21463"/>
                    <wp:lineTo x="21270" y="21463"/>
                    <wp:lineTo x="21270" y="0"/>
                    <wp:lineTo x="0" y="0"/>
                  </wp:wrapPolygon>
                </wp:wrapTight>
                <wp:docPr id="1620394159" name="Полотно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537C523E" id="Полотно 57" o:spid="_x0000_s1026" editas="canvas" style="position:absolute;margin-left:82.85pt;margin-top:0;width:134.05pt;height:173.6pt;z-index:-251668377;mso-position-horizontal:right;mso-position-horizontal-relative:margin;mso-width-relative:margin" coordsize="17024,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">
                <v:shape id="_x0000_s1027" type="#_x0000_t75" style="position:absolute;width:17024;height:22047;visibility:visible;mso-wrap-style:square" filled="t">
                  <v:fill o:detectmouseclick="t"/>
                  <v:path o:connecttype="none"/>
                </v:shape>
                <w10:wrap type="tight" anchorx="margin"/>
              </v:group>
            </w:pict>
          </mc:Fallback>
        </mc:AlternateContent>
      </w:r>
      <w:r w:rsidR="00CC116F">
        <w:rPr>
          <w:noProof/>
        </w:rPr>
        <mc:AlternateContent>
          <mc:Choice Requires="wpc">
            <w:drawing>
              <wp:anchor distT="0" distB="0" distL="114300" distR="114300" simplePos="0" relativeHeight="251648102" behindDoc="1" locked="0" layoutInCell="1" allowOverlap="1" wp14:anchorId="661AC0F6" wp14:editId="014F59A4">
                <wp:simplePos x="0" y="0"/>
                <wp:positionH relativeFrom="margin">
                  <wp:posOffset>-953</wp:posOffset>
                </wp:positionH>
                <wp:positionV relativeFrom="paragraph">
                  <wp:posOffset>0</wp:posOffset>
                </wp:positionV>
                <wp:extent cx="1699895" cy="2204720"/>
                <wp:effectExtent l="0" t="0" r="0" b="5080"/>
                <wp:wrapTight wrapText="bothSides">
                  <wp:wrapPolygon edited="0">
                    <wp:start x="0" y="0"/>
                    <wp:lineTo x="0" y="21463"/>
                    <wp:lineTo x="21301" y="21463"/>
                    <wp:lineTo x="21301" y="0"/>
                    <wp:lineTo x="0" y="0"/>
                  </wp:wrapPolygon>
                </wp:wrapTight>
                <wp:docPr id="1520258335" name="Полотно 5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65C0DA67" id="Полотно 56" o:spid="_x0000_s1026" editas="canvas" style="position:absolute;margin-left:-.1pt;margin-top:0;width:133.85pt;height:173.6pt;z-index:-251668378;mso-position-horizontal-relative:margin;mso-width-relative:margin" coordsize="16998,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">
                <v:shape id="_x0000_s1027" type="#_x0000_t75" style="position:absolute;width:16998;height:22047;visibility:visible;mso-wrap-style:square" filled="t">
                  <v:fill o:detectmouseclick="t"/>
                  <v:path o:connecttype="none"/>
                </v:shape>
                <w10:wrap type="tight" anchorx="margin"/>
              </v:group>
            </w:pict>
          </mc:Fallback>
        </mc:AlternateContent>
      </w:r>
    </w:p>
    <w:p w14:paraId="52DE51D2" w14:textId="1646CED2" w:rsidR="00376636" w:rsidRDefault="00E27749" w:rsidP="00506B41">
      <w:pPr>
        <w:pStyle w:val="a5"/>
        <w:rPr>
          <w:rStyle w:val="afff6"/>
          <w:iCs w:val="0"/>
          <w:color w:val="000000" w:themeColor="text2"/>
        </w:rPr>
      </w:pPr>
      <w:r w:rsidRPr="00E27749">
        <w:t xml:space="preserve">Схема, изображенная на </w:t>
      </w:r>
      <w:r>
        <w:t>!</w:t>
      </w:r>
      <w:r w:rsidRPr="00E27749">
        <w:t>рис. 262, применяется при большой глубине залегания россыпи [</w:t>
      </w:r>
      <w:r>
        <w:t>!</w:t>
      </w:r>
      <w:r w:rsidRPr="00E27749">
        <w:t>50].</w:t>
      </w:r>
    </w:p>
    <w:p w14:paraId="323609B1" w14:textId="4A7A6AEA" w:rsidR="00376636" w:rsidRPr="00472FE7" w:rsidRDefault="00162466" w:rsidP="00862D21">
      <w:pPr>
        <w:pStyle w:val="30"/>
        <w:rPr>
          <w:rStyle w:val="afff6"/>
          <w:iCs w:val="0"/>
          <w:color w:val="000000" w:themeColor="text2"/>
        </w:rPr>
      </w:pPr>
      <w:bookmarkStart w:id="532" w:name="_Toc229950161"/>
      <w:r w:rsidRPr="00472FE7">
        <w:t>§ 12.</w:t>
      </w:r>
      <w:r>
        <w:t xml:space="preserve"> </w:t>
      </w:r>
      <w:r w:rsidR="003A07E2">
        <w:t>П</w:t>
      </w:r>
      <w:r>
        <w:t>одсчёт стоимости вентиляции</w:t>
      </w:r>
      <w:bookmarkEnd w:id="532"/>
    </w:p>
    <w:p w14:paraId="5844ECAA" w14:textId="4BBD8D90" w:rsidR="00376636" w:rsidRDefault="00472FE7" w:rsidP="00506B41">
      <w:pPr>
        <w:pStyle w:val="a5"/>
        <w:rPr>
          <w:rStyle w:val="afff6"/>
          <w:iCs w:val="0"/>
          <w:color w:val="000000" w:themeColor="text2"/>
        </w:rPr>
      </w:pPr>
      <w:r w:rsidRPr="00472FE7">
        <w:t>Ниже приводится примерная смета затрат по вентиляции для шахты производительностью 600 тыс. т в год [</w:t>
      </w:r>
      <w:r>
        <w:t>!</w:t>
      </w:r>
      <w:r w:rsidRPr="00472FE7">
        <w:t>51] в рублях:</w:t>
      </w:r>
    </w:p>
    <w:tbl>
      <w:tblPr>
        <w:tblStyle w:val="af4"/>
        <w:tblW w:w="0" w:type="auto"/>
        <w:tblLook w:val="04A0" w:firstRow="1" w:lastRow="0" w:firstColumn="1" w:lastColumn="0" w:noHBand="0" w:noVBand="1"/>
      </w:tblPr>
      <w:tblGrid>
        <w:gridCol w:w="3969"/>
        <w:gridCol w:w="993"/>
        <w:gridCol w:w="990"/>
      </w:tblGrid>
      <w:tr w:rsidR="00C16076" w14:paraId="3BC9AA7D" w14:textId="77777777" w:rsidTr="00F37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9BBCC4F" w14:textId="20F1A103" w:rsidR="00C16076" w:rsidRDefault="00193617" w:rsidP="00506B41">
            <w:pPr>
              <w:pStyle w:val="a5"/>
              <w:rPr>
                <w:rStyle w:val="afff6"/>
                <w:iCs w:val="0"/>
                <w:color w:val="000000" w:themeColor="text2"/>
              </w:rPr>
            </w:pPr>
            <w:r>
              <w:rPr>
                <w:rStyle w:val="afff6"/>
                <w:iCs w:val="0"/>
                <w:color w:val="000000" w:themeColor="text2"/>
              </w:rPr>
              <w:lastRenderedPageBreak/>
              <w:t>Н</w:t>
            </w:r>
            <w:r>
              <w:rPr>
                <w:rStyle w:val="afff6"/>
                <w:color w:val="000000" w:themeColor="text2"/>
              </w:rPr>
              <w:t>аименование затрат</w:t>
            </w:r>
          </w:p>
        </w:tc>
        <w:tc>
          <w:tcPr>
            <w:tcW w:w="993" w:type="dxa"/>
          </w:tcPr>
          <w:p w14:paraId="3499EB1C" w14:textId="332236C3" w:rsidR="00C16076" w:rsidRDefault="00B9341A" w:rsidP="00506B41">
            <w:pPr>
              <w:pStyle w:val="a5"/>
              <w:cnfStyle w:val="100000000000" w:firstRow="1"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Н</w:t>
            </w:r>
            <w:r>
              <w:rPr>
                <w:rStyle w:val="afff6"/>
                <w:color w:val="000000" w:themeColor="text2"/>
              </w:rPr>
              <w:t>а 1 т угля</w:t>
            </w:r>
          </w:p>
        </w:tc>
        <w:tc>
          <w:tcPr>
            <w:tcW w:w="990" w:type="dxa"/>
          </w:tcPr>
          <w:p w14:paraId="0FDD671E" w14:textId="66FDFA29" w:rsidR="00C16076" w:rsidRDefault="00B9341A" w:rsidP="00506B41">
            <w:pPr>
              <w:pStyle w:val="a5"/>
              <w:cnfStyle w:val="100000000000" w:firstRow="1"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Н</w:t>
            </w:r>
            <w:r>
              <w:rPr>
                <w:rStyle w:val="afff6"/>
                <w:color w:val="000000" w:themeColor="text2"/>
              </w:rPr>
              <w:t>а 1 мл</w:t>
            </w:r>
            <w:r w:rsidR="00454F9B">
              <w:rPr>
                <w:rStyle w:val="afff6"/>
                <w:color w:val="000000" w:themeColor="text2"/>
              </w:rPr>
              <w:t>н. м</w:t>
            </w:r>
            <w:r w:rsidR="00454F9B">
              <w:rPr>
                <w:rStyle w:val="afff6"/>
                <w:rFonts w:ascii="EB Garamond" w:hAnsi="EB Garamond"/>
                <w:color w:val="000000" w:themeColor="text2"/>
              </w:rPr>
              <w:t>³</w:t>
            </w:r>
            <w:r w:rsidR="00454F9B">
              <w:rPr>
                <w:rStyle w:val="afff6"/>
                <w:color w:val="000000" w:themeColor="text2"/>
              </w:rPr>
              <w:t xml:space="preserve"> воздуха</w:t>
            </w:r>
          </w:p>
        </w:tc>
      </w:tr>
      <w:tr w:rsidR="00C16076" w14:paraId="4CD3762C" w14:textId="77777777" w:rsidTr="00F37AA9">
        <w:tc>
          <w:tcPr>
            <w:cnfStyle w:val="001000000000" w:firstRow="0" w:lastRow="0" w:firstColumn="1" w:lastColumn="0" w:oddVBand="0" w:evenVBand="0" w:oddHBand="0" w:evenHBand="0" w:firstRowFirstColumn="0" w:firstRowLastColumn="0" w:lastRowFirstColumn="0" w:lastRowLastColumn="0"/>
            <w:tcW w:w="3969" w:type="dxa"/>
          </w:tcPr>
          <w:p w14:paraId="51214AF6" w14:textId="60A711AB" w:rsidR="00C16076" w:rsidRDefault="00B02BB4" w:rsidP="00506B41">
            <w:pPr>
              <w:pStyle w:val="a5"/>
              <w:rPr>
                <w:rStyle w:val="afff6"/>
                <w:iCs w:val="0"/>
                <w:color w:val="000000" w:themeColor="text2"/>
              </w:rPr>
            </w:pPr>
            <w:r w:rsidRPr="00B02BB4">
              <w:t>Амортизация</w:t>
            </w:r>
          </w:p>
        </w:tc>
        <w:tc>
          <w:tcPr>
            <w:tcW w:w="993" w:type="dxa"/>
          </w:tcPr>
          <w:p w14:paraId="05459550" w14:textId="35A33E1B" w:rsidR="00C16076" w:rsidRDefault="00444349"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0,04</w:t>
            </w:r>
          </w:p>
        </w:tc>
        <w:tc>
          <w:tcPr>
            <w:tcW w:w="990" w:type="dxa"/>
          </w:tcPr>
          <w:p w14:paraId="597DDEA6" w14:textId="0CEE61B3" w:rsidR="00C16076" w:rsidRDefault="00454F9B"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27,60</w:t>
            </w:r>
          </w:p>
        </w:tc>
      </w:tr>
      <w:tr w:rsidR="00C16076" w14:paraId="157312D6" w14:textId="77777777" w:rsidTr="00F37AA9">
        <w:tc>
          <w:tcPr>
            <w:cnfStyle w:val="001000000000" w:firstRow="0" w:lastRow="0" w:firstColumn="1" w:lastColumn="0" w:oddVBand="0" w:evenVBand="0" w:oddHBand="0" w:evenHBand="0" w:firstRowFirstColumn="0" w:firstRowLastColumn="0" w:lastRowFirstColumn="0" w:lastRowLastColumn="0"/>
            <w:tcW w:w="3969" w:type="dxa"/>
          </w:tcPr>
          <w:p w14:paraId="106C0665" w14:textId="5EB74634" w:rsidR="00C16076" w:rsidRDefault="00B02BB4" w:rsidP="00506B41">
            <w:pPr>
              <w:pStyle w:val="a5"/>
              <w:rPr>
                <w:rStyle w:val="afff6"/>
                <w:iCs w:val="0"/>
                <w:color w:val="000000" w:themeColor="text2"/>
              </w:rPr>
            </w:pPr>
            <w:r w:rsidRPr="00B02BB4">
              <w:t>Электроэнергия</w:t>
            </w:r>
          </w:p>
        </w:tc>
        <w:tc>
          <w:tcPr>
            <w:tcW w:w="993" w:type="dxa"/>
          </w:tcPr>
          <w:p w14:paraId="1B3DF9C1" w14:textId="7323D2D6" w:rsidR="00C16076" w:rsidRDefault="00444349"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0,23</w:t>
            </w:r>
          </w:p>
        </w:tc>
        <w:tc>
          <w:tcPr>
            <w:tcW w:w="990" w:type="dxa"/>
          </w:tcPr>
          <w:p w14:paraId="33A32945" w14:textId="11E3DE03" w:rsidR="00C16076" w:rsidRDefault="00454F9B"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131,17</w:t>
            </w:r>
          </w:p>
        </w:tc>
      </w:tr>
      <w:tr w:rsidR="00C16076" w14:paraId="36A0DF97" w14:textId="77777777" w:rsidTr="00F37AA9">
        <w:tc>
          <w:tcPr>
            <w:cnfStyle w:val="001000000000" w:firstRow="0" w:lastRow="0" w:firstColumn="1" w:lastColumn="0" w:oddVBand="0" w:evenVBand="0" w:oddHBand="0" w:evenHBand="0" w:firstRowFirstColumn="0" w:firstRowLastColumn="0" w:lastRowFirstColumn="0" w:lastRowLastColumn="0"/>
            <w:tcW w:w="3969" w:type="dxa"/>
          </w:tcPr>
          <w:p w14:paraId="52570AF9" w14:textId="4D5EBBE3" w:rsidR="00C16076" w:rsidRDefault="00B02BB4" w:rsidP="00506B41">
            <w:pPr>
              <w:pStyle w:val="a5"/>
              <w:rPr>
                <w:rStyle w:val="afff6"/>
                <w:iCs w:val="0"/>
                <w:color w:val="000000" w:themeColor="text2"/>
              </w:rPr>
            </w:pPr>
            <w:r w:rsidRPr="00B02BB4">
              <w:t>Материалы</w:t>
            </w:r>
          </w:p>
        </w:tc>
        <w:tc>
          <w:tcPr>
            <w:tcW w:w="993" w:type="dxa"/>
          </w:tcPr>
          <w:p w14:paraId="704CE59F" w14:textId="135751A8" w:rsidR="00C16076" w:rsidRDefault="00444349"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0,01</w:t>
            </w:r>
          </w:p>
        </w:tc>
        <w:tc>
          <w:tcPr>
            <w:tcW w:w="990" w:type="dxa"/>
          </w:tcPr>
          <w:p w14:paraId="5111E591" w14:textId="5D0B4C3E" w:rsidR="00C16076" w:rsidRDefault="00AF55C1"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2,85</w:t>
            </w:r>
          </w:p>
        </w:tc>
      </w:tr>
      <w:tr w:rsidR="00C16076" w14:paraId="4FA9985D" w14:textId="77777777" w:rsidTr="00F37AA9">
        <w:tc>
          <w:tcPr>
            <w:cnfStyle w:val="001000000000" w:firstRow="0" w:lastRow="0" w:firstColumn="1" w:lastColumn="0" w:oddVBand="0" w:evenVBand="0" w:oddHBand="0" w:evenHBand="0" w:firstRowFirstColumn="0" w:firstRowLastColumn="0" w:lastRowFirstColumn="0" w:lastRowLastColumn="0"/>
            <w:tcW w:w="3969" w:type="dxa"/>
          </w:tcPr>
          <w:p w14:paraId="3E326FE0" w14:textId="35794634" w:rsidR="00C16076" w:rsidRDefault="00B02BB4" w:rsidP="00506B41">
            <w:pPr>
              <w:pStyle w:val="a5"/>
              <w:rPr>
                <w:rStyle w:val="afff6"/>
                <w:iCs w:val="0"/>
                <w:color w:val="000000" w:themeColor="text2"/>
              </w:rPr>
            </w:pPr>
            <w:r w:rsidRPr="00B02BB4">
              <w:t>Основная и дополнительная Зарплата</w:t>
            </w:r>
          </w:p>
        </w:tc>
        <w:tc>
          <w:tcPr>
            <w:tcW w:w="993" w:type="dxa"/>
          </w:tcPr>
          <w:p w14:paraId="2FFAB3BA" w14:textId="5282B1FA" w:rsidR="00C16076" w:rsidRDefault="00444349"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0,14</w:t>
            </w:r>
          </w:p>
        </w:tc>
        <w:tc>
          <w:tcPr>
            <w:tcW w:w="990" w:type="dxa"/>
          </w:tcPr>
          <w:p w14:paraId="3FCDA7C2" w14:textId="0AD26E5B" w:rsidR="00C16076" w:rsidRDefault="00AF55C1"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82,20</w:t>
            </w:r>
          </w:p>
        </w:tc>
      </w:tr>
      <w:tr w:rsidR="00C16076" w14:paraId="74E70AF9" w14:textId="77777777" w:rsidTr="00F37AA9">
        <w:tc>
          <w:tcPr>
            <w:cnfStyle w:val="001000000000" w:firstRow="0" w:lastRow="0" w:firstColumn="1" w:lastColumn="0" w:oddVBand="0" w:evenVBand="0" w:oddHBand="0" w:evenHBand="0" w:firstRowFirstColumn="0" w:firstRowLastColumn="0" w:lastRowFirstColumn="0" w:lastRowLastColumn="0"/>
            <w:tcW w:w="3969" w:type="dxa"/>
          </w:tcPr>
          <w:p w14:paraId="6D1635FE" w14:textId="027BA3DD" w:rsidR="00C16076" w:rsidRDefault="00B02BB4" w:rsidP="00506B41">
            <w:pPr>
              <w:pStyle w:val="a5"/>
              <w:rPr>
                <w:rStyle w:val="afff6"/>
                <w:iCs w:val="0"/>
                <w:color w:val="000000" w:themeColor="text2"/>
              </w:rPr>
            </w:pPr>
            <w:r w:rsidRPr="00B02BB4">
              <w:t>Начисления на зарплату</w:t>
            </w:r>
          </w:p>
        </w:tc>
        <w:tc>
          <w:tcPr>
            <w:tcW w:w="993" w:type="dxa"/>
          </w:tcPr>
          <w:p w14:paraId="08222FB0" w14:textId="71711BFE" w:rsidR="00C16076" w:rsidRDefault="00444349"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0,01</w:t>
            </w:r>
          </w:p>
        </w:tc>
        <w:tc>
          <w:tcPr>
            <w:tcW w:w="990" w:type="dxa"/>
          </w:tcPr>
          <w:p w14:paraId="228C2152" w14:textId="39E8DDE4" w:rsidR="00C16076" w:rsidRDefault="00AF55C1"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7,40</w:t>
            </w:r>
          </w:p>
        </w:tc>
      </w:tr>
      <w:tr w:rsidR="00C16076" w14:paraId="6931557B" w14:textId="77777777" w:rsidTr="00F37AA9">
        <w:tc>
          <w:tcPr>
            <w:cnfStyle w:val="001000000000" w:firstRow="0" w:lastRow="0" w:firstColumn="1" w:lastColumn="0" w:oddVBand="0" w:evenVBand="0" w:oddHBand="0" w:evenHBand="0" w:firstRowFirstColumn="0" w:firstRowLastColumn="0" w:lastRowFirstColumn="0" w:lastRowLastColumn="0"/>
            <w:tcW w:w="3969" w:type="dxa"/>
          </w:tcPr>
          <w:p w14:paraId="7E7A0163" w14:textId="12D02EB2" w:rsidR="00C16076" w:rsidRDefault="00B02BB4" w:rsidP="00506B41">
            <w:pPr>
              <w:pStyle w:val="a5"/>
              <w:rPr>
                <w:rStyle w:val="afff6"/>
                <w:iCs w:val="0"/>
                <w:color w:val="000000" w:themeColor="text2"/>
              </w:rPr>
            </w:pPr>
            <w:r w:rsidRPr="00B02BB4">
              <w:t>Денежные расходы</w:t>
            </w:r>
          </w:p>
        </w:tc>
        <w:tc>
          <w:tcPr>
            <w:tcW w:w="993" w:type="dxa"/>
          </w:tcPr>
          <w:p w14:paraId="29942E4C" w14:textId="532AE979" w:rsidR="00C16076" w:rsidRDefault="00444349"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0,01</w:t>
            </w:r>
          </w:p>
        </w:tc>
        <w:tc>
          <w:tcPr>
            <w:tcW w:w="990" w:type="dxa"/>
          </w:tcPr>
          <w:p w14:paraId="34C0F2DA" w14:textId="3675530A" w:rsidR="00C16076" w:rsidRDefault="00AF55C1"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0,95</w:t>
            </w:r>
          </w:p>
        </w:tc>
      </w:tr>
      <w:tr w:rsidR="00193617" w14:paraId="4B06456F" w14:textId="77777777" w:rsidTr="00F37AA9">
        <w:tc>
          <w:tcPr>
            <w:cnfStyle w:val="001000000000" w:firstRow="0" w:lastRow="0" w:firstColumn="1" w:lastColumn="0" w:oddVBand="0" w:evenVBand="0" w:oddHBand="0" w:evenHBand="0" w:firstRowFirstColumn="0" w:firstRowLastColumn="0" w:lastRowFirstColumn="0" w:lastRowLastColumn="0"/>
            <w:tcW w:w="3969" w:type="dxa"/>
          </w:tcPr>
          <w:p w14:paraId="42A63E25" w14:textId="735FF90A" w:rsidR="00193617" w:rsidRDefault="00F37AA9" w:rsidP="00F37AA9">
            <w:pPr>
              <w:pStyle w:val="a5"/>
              <w:jc w:val="right"/>
              <w:rPr>
                <w:rStyle w:val="afff6"/>
                <w:iCs w:val="0"/>
                <w:color w:val="000000" w:themeColor="text2"/>
              </w:rPr>
            </w:pPr>
            <w:r>
              <w:rPr>
                <w:rStyle w:val="afff6"/>
                <w:iCs w:val="0"/>
                <w:color w:val="000000" w:themeColor="text2"/>
              </w:rPr>
              <w:t>Итого по смене на производство</w:t>
            </w:r>
          </w:p>
        </w:tc>
        <w:tc>
          <w:tcPr>
            <w:tcW w:w="993" w:type="dxa"/>
          </w:tcPr>
          <w:p w14:paraId="7EAAE941" w14:textId="2256B29C" w:rsidR="00193617" w:rsidRDefault="00444349"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0,44</w:t>
            </w:r>
          </w:p>
        </w:tc>
        <w:tc>
          <w:tcPr>
            <w:tcW w:w="990" w:type="dxa"/>
          </w:tcPr>
          <w:p w14:paraId="7DC35E51" w14:textId="29786AA6" w:rsidR="00193617" w:rsidRDefault="00AF55C1"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252,17</w:t>
            </w:r>
          </w:p>
        </w:tc>
      </w:tr>
      <w:tr w:rsidR="00193617" w14:paraId="1B53D313" w14:textId="77777777" w:rsidTr="00F37AA9">
        <w:tc>
          <w:tcPr>
            <w:cnfStyle w:val="001000000000" w:firstRow="0" w:lastRow="0" w:firstColumn="1" w:lastColumn="0" w:oddVBand="0" w:evenVBand="0" w:oddHBand="0" w:evenHBand="0" w:firstRowFirstColumn="0" w:firstRowLastColumn="0" w:lastRowFirstColumn="0" w:lastRowLastColumn="0"/>
            <w:tcW w:w="3969" w:type="dxa"/>
          </w:tcPr>
          <w:p w14:paraId="14D365AE" w14:textId="1741E79C" w:rsidR="00193617" w:rsidRDefault="00B02BB4" w:rsidP="00506B41">
            <w:pPr>
              <w:pStyle w:val="a5"/>
              <w:rPr>
                <w:rStyle w:val="afff6"/>
                <w:iCs w:val="0"/>
                <w:color w:val="000000" w:themeColor="text2"/>
              </w:rPr>
            </w:pPr>
            <w:r w:rsidRPr="00B02BB4">
              <w:t>Услуги ремонтно-механического цеха</w:t>
            </w:r>
          </w:p>
        </w:tc>
        <w:tc>
          <w:tcPr>
            <w:tcW w:w="993" w:type="dxa"/>
          </w:tcPr>
          <w:p w14:paraId="0CF08FAB" w14:textId="74DDD6CD" w:rsidR="00193617" w:rsidRDefault="00444349"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0,01</w:t>
            </w:r>
          </w:p>
        </w:tc>
        <w:tc>
          <w:tcPr>
            <w:tcW w:w="990" w:type="dxa"/>
          </w:tcPr>
          <w:p w14:paraId="03C4433B" w14:textId="70E6EF11" w:rsidR="00193617" w:rsidRDefault="00AF55C1"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3,81</w:t>
            </w:r>
          </w:p>
        </w:tc>
      </w:tr>
      <w:tr w:rsidR="00193617" w14:paraId="151688E6" w14:textId="77777777" w:rsidTr="00F37AA9">
        <w:tc>
          <w:tcPr>
            <w:cnfStyle w:val="001000000000" w:firstRow="0" w:lastRow="0" w:firstColumn="1" w:lastColumn="0" w:oddVBand="0" w:evenVBand="0" w:oddHBand="0" w:evenHBand="0" w:firstRowFirstColumn="0" w:firstRowLastColumn="0" w:lastRowFirstColumn="0" w:lastRowLastColumn="0"/>
            <w:tcW w:w="3969" w:type="dxa"/>
          </w:tcPr>
          <w:p w14:paraId="18F0C9BC" w14:textId="6BBA608C" w:rsidR="00193617" w:rsidRDefault="00B02BB4" w:rsidP="00506B41">
            <w:pPr>
              <w:pStyle w:val="a5"/>
              <w:rPr>
                <w:rStyle w:val="afff6"/>
                <w:iCs w:val="0"/>
                <w:color w:val="000000" w:themeColor="text2"/>
              </w:rPr>
            </w:pPr>
            <w:r w:rsidRPr="00B02BB4">
              <w:t>Услуги транспорта</w:t>
            </w:r>
          </w:p>
        </w:tc>
        <w:tc>
          <w:tcPr>
            <w:tcW w:w="993" w:type="dxa"/>
          </w:tcPr>
          <w:p w14:paraId="6877E046" w14:textId="3AD4F01B" w:rsidR="00193617" w:rsidRDefault="00444349"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0,01</w:t>
            </w:r>
          </w:p>
        </w:tc>
        <w:tc>
          <w:tcPr>
            <w:tcW w:w="990" w:type="dxa"/>
          </w:tcPr>
          <w:p w14:paraId="59E3D95C" w14:textId="186029F2" w:rsidR="00193617" w:rsidRDefault="00AF55C1"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2,28</w:t>
            </w:r>
          </w:p>
        </w:tc>
      </w:tr>
      <w:tr w:rsidR="00193617" w14:paraId="36CB85E2" w14:textId="77777777" w:rsidTr="00F37AA9">
        <w:tc>
          <w:tcPr>
            <w:cnfStyle w:val="001000000000" w:firstRow="0" w:lastRow="0" w:firstColumn="1" w:lastColumn="0" w:oddVBand="0" w:evenVBand="0" w:oddHBand="0" w:evenHBand="0" w:firstRowFirstColumn="0" w:firstRowLastColumn="0" w:lastRowFirstColumn="0" w:lastRowLastColumn="0"/>
            <w:tcW w:w="3969" w:type="dxa"/>
          </w:tcPr>
          <w:p w14:paraId="6CB28456" w14:textId="37826562" w:rsidR="00193617" w:rsidRDefault="00B02BB4" w:rsidP="00506B41">
            <w:pPr>
              <w:pStyle w:val="a5"/>
              <w:rPr>
                <w:rStyle w:val="afff6"/>
                <w:iCs w:val="0"/>
                <w:color w:val="000000" w:themeColor="text2"/>
              </w:rPr>
            </w:pPr>
            <w:r w:rsidRPr="00B02BB4">
              <w:t>Услуги парокотельной (обогрев калориферов)</w:t>
            </w:r>
          </w:p>
        </w:tc>
        <w:tc>
          <w:tcPr>
            <w:tcW w:w="993" w:type="dxa"/>
          </w:tcPr>
          <w:p w14:paraId="178BB8F4" w14:textId="41EDEFC7" w:rsidR="00193617" w:rsidRDefault="00444349"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0,33</w:t>
            </w:r>
          </w:p>
        </w:tc>
        <w:tc>
          <w:tcPr>
            <w:tcW w:w="990" w:type="dxa"/>
          </w:tcPr>
          <w:p w14:paraId="664316B8" w14:textId="49298833" w:rsidR="00193617" w:rsidRDefault="00066787"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193,75</w:t>
            </w:r>
          </w:p>
        </w:tc>
      </w:tr>
      <w:tr w:rsidR="00193617" w14:paraId="6C4621D8" w14:textId="77777777" w:rsidTr="00F37AA9">
        <w:tc>
          <w:tcPr>
            <w:cnfStyle w:val="001000000000" w:firstRow="0" w:lastRow="0" w:firstColumn="1" w:lastColumn="0" w:oddVBand="0" w:evenVBand="0" w:oddHBand="0" w:evenHBand="0" w:firstRowFirstColumn="0" w:firstRowLastColumn="0" w:lastRowFirstColumn="0" w:lastRowLastColumn="0"/>
            <w:tcW w:w="3969" w:type="dxa"/>
          </w:tcPr>
          <w:p w14:paraId="2FC43384" w14:textId="1459893F" w:rsidR="00193617" w:rsidRDefault="00C2180A" w:rsidP="00506B41">
            <w:pPr>
              <w:pStyle w:val="a5"/>
              <w:rPr>
                <w:rStyle w:val="afff6"/>
                <w:iCs w:val="0"/>
                <w:color w:val="000000" w:themeColor="text2"/>
              </w:rPr>
            </w:pPr>
            <w:r w:rsidRPr="00C2180A">
              <w:t>Услуги телефонной станции</w:t>
            </w:r>
          </w:p>
        </w:tc>
        <w:tc>
          <w:tcPr>
            <w:tcW w:w="993" w:type="dxa"/>
          </w:tcPr>
          <w:p w14:paraId="14F91C0F" w14:textId="1AB8F733" w:rsidR="00193617" w:rsidRDefault="00F37AA9"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0,003</w:t>
            </w:r>
          </w:p>
        </w:tc>
        <w:tc>
          <w:tcPr>
            <w:tcW w:w="990" w:type="dxa"/>
          </w:tcPr>
          <w:p w14:paraId="33B61B68" w14:textId="62BB134A" w:rsidR="00193617" w:rsidRDefault="00066787"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1,72</w:t>
            </w:r>
          </w:p>
        </w:tc>
      </w:tr>
      <w:tr w:rsidR="00193617" w14:paraId="1715EEAF" w14:textId="77777777" w:rsidTr="00F37AA9">
        <w:tc>
          <w:tcPr>
            <w:cnfStyle w:val="001000000000" w:firstRow="0" w:lastRow="0" w:firstColumn="1" w:lastColumn="0" w:oddVBand="0" w:evenVBand="0" w:oddHBand="0" w:evenHBand="0" w:firstRowFirstColumn="0" w:firstRowLastColumn="0" w:lastRowFirstColumn="0" w:lastRowLastColumn="0"/>
            <w:tcW w:w="3969" w:type="dxa"/>
          </w:tcPr>
          <w:p w14:paraId="3F892D98" w14:textId="2AACC6AE" w:rsidR="00193617" w:rsidRDefault="00F37AA9" w:rsidP="00F37AA9">
            <w:pPr>
              <w:pStyle w:val="a5"/>
              <w:jc w:val="right"/>
              <w:rPr>
                <w:rStyle w:val="afff6"/>
                <w:iCs w:val="0"/>
                <w:color w:val="000000" w:themeColor="text2"/>
              </w:rPr>
            </w:pPr>
            <w:r>
              <w:rPr>
                <w:rStyle w:val="afff6"/>
                <w:iCs w:val="0"/>
                <w:color w:val="000000" w:themeColor="text2"/>
              </w:rPr>
              <w:t>Всего затрат</w:t>
            </w:r>
          </w:p>
        </w:tc>
        <w:tc>
          <w:tcPr>
            <w:tcW w:w="993" w:type="dxa"/>
          </w:tcPr>
          <w:p w14:paraId="0CA6F69D" w14:textId="34D58C42" w:rsidR="00193617" w:rsidRDefault="00F37AA9"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0,79</w:t>
            </w:r>
          </w:p>
        </w:tc>
        <w:tc>
          <w:tcPr>
            <w:tcW w:w="990" w:type="dxa"/>
          </w:tcPr>
          <w:p w14:paraId="7C4FA911" w14:textId="7102BDDA" w:rsidR="00193617" w:rsidRDefault="00066787" w:rsidP="00454F9B">
            <w:pPr>
              <w:pStyle w:val="a5"/>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453,73</w:t>
            </w:r>
          </w:p>
        </w:tc>
      </w:tr>
    </w:tbl>
    <w:p w14:paraId="6D22AD99" w14:textId="5579872E" w:rsidR="00376636" w:rsidRDefault="00066787" w:rsidP="00506B41">
      <w:pPr>
        <w:pStyle w:val="a5"/>
        <w:rPr>
          <w:rStyle w:val="afff6"/>
          <w:iCs w:val="0"/>
          <w:color w:val="000000" w:themeColor="text2"/>
        </w:rPr>
      </w:pPr>
      <w:r w:rsidRPr="00066787">
        <w:t>Годовой расход электроэнергии для главного определяется по следующей формуле:</w:t>
      </w:r>
    </w:p>
    <w:tbl>
      <w:tblPr>
        <w:tblStyle w:val="51"/>
        <w:tblW w:w="0" w:type="auto"/>
        <w:tblLook w:val="04A0" w:firstRow="1" w:lastRow="0" w:firstColumn="1" w:lastColumn="0" w:noHBand="0" w:noVBand="1"/>
      </w:tblPr>
      <w:tblGrid>
        <w:gridCol w:w="283"/>
        <w:gridCol w:w="5320"/>
        <w:gridCol w:w="416"/>
      </w:tblGrid>
      <w:tr w:rsidR="00066787" w:rsidRPr="00066787" w14:paraId="3D5F8632" w14:textId="77777777" w:rsidTr="00BA41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3301E4B5" w14:textId="77777777" w:rsidR="00066787" w:rsidRPr="00066787" w:rsidRDefault="00066787" w:rsidP="00066787">
            <w:pPr>
              <w:pStyle w:val="aff7"/>
              <w:rPr>
                <w:rStyle w:val="afff6"/>
                <w:iCs/>
              </w:rPr>
            </w:pPr>
          </w:p>
        </w:tc>
        <w:tc>
          <w:tcPr>
            <w:tcW w:w="5320" w:type="dxa"/>
          </w:tcPr>
          <w:p w14:paraId="6AAFC353" w14:textId="7781FE4A" w:rsidR="00066787" w:rsidRPr="00846F1C" w:rsidRDefault="00000000" w:rsidP="00066787">
            <w:pPr>
              <w:pStyle w:val="aff7"/>
              <w:cnfStyle w:val="100000000000" w:firstRow="1" w:lastRow="0" w:firstColumn="0" w:lastColumn="0" w:oddVBand="0" w:evenVBand="0" w:oddHBand="0" w:evenHBand="0" w:firstRowFirstColumn="0" w:firstRowLastColumn="0" w:lastRowFirstColumn="0" w:lastRowLastColumn="0"/>
              <w:rPr>
                <w:rStyle w:val="afff6"/>
                <w:iCs/>
                <w:lang w:val="en-US"/>
              </w:rPr>
            </w:pPr>
            <m:oMathPara>
              <m:oMath>
                <m:f>
                  <m:fPr>
                    <m:ctrlPr>
                      <w:rPr>
                        <w:rStyle w:val="afff6"/>
                        <w:iCs/>
                      </w:rPr>
                    </m:ctrlPr>
                  </m:fPr>
                  <m:num>
                    <m:r>
                      <w:rPr>
                        <w:rStyle w:val="afff6"/>
                      </w:rPr>
                      <m:t>Q</m:t>
                    </m:r>
                    <m:r>
                      <w:rPr>
                        <w:rStyle w:val="afff6"/>
                        <w:lang w:val="en-US"/>
                      </w:rPr>
                      <m:t>×</m:t>
                    </m:r>
                    <m:f>
                      <m:fPr>
                        <m:ctrlPr>
                          <w:rPr>
                            <w:rStyle w:val="afff6"/>
                            <w:iCs/>
                            <w:lang w:val="en-US"/>
                          </w:rPr>
                        </m:ctrlPr>
                      </m:fPr>
                      <m:num>
                        <m:r>
                          <w:rPr>
                            <w:rStyle w:val="afff6"/>
                            <w:lang w:val="en-US"/>
                          </w:rPr>
                          <m:t>1</m:t>
                        </m:r>
                      </m:num>
                      <m:den>
                        <m:r>
                          <w:rPr>
                            <w:rStyle w:val="afff6"/>
                            <w:lang w:val="en-US"/>
                          </w:rPr>
                          <m:t>2</m:t>
                        </m:r>
                      </m:den>
                    </m:f>
                    <m:r>
                      <w:rPr>
                        <w:rStyle w:val="afff6"/>
                        <w:lang w:val="en-US"/>
                      </w:rPr>
                      <m:t>(</m:t>
                    </m:r>
                    <m:sSub>
                      <m:sSubPr>
                        <m:ctrlPr>
                          <w:rPr>
                            <w:rStyle w:val="afff6"/>
                            <w:iCs/>
                            <w:lang w:val="en-US"/>
                          </w:rPr>
                        </m:ctrlPr>
                      </m:sSubPr>
                      <m:e>
                        <m:r>
                          <w:rPr>
                            <w:rStyle w:val="afff6"/>
                            <w:lang w:val="en-US"/>
                          </w:rPr>
                          <m:t>h</m:t>
                        </m:r>
                      </m:e>
                      <m:sub>
                        <m:r>
                          <w:rPr>
                            <w:rStyle w:val="afff6"/>
                            <w:lang w:val="en-US"/>
                          </w:rPr>
                          <m:t>макс</m:t>
                        </m:r>
                      </m:sub>
                    </m:sSub>
                    <m:r>
                      <w:rPr>
                        <w:rStyle w:val="afff6"/>
                        <w:lang w:val="en-US"/>
                      </w:rPr>
                      <m:t>+</m:t>
                    </m:r>
                    <m:sSub>
                      <m:sSubPr>
                        <m:ctrlPr>
                          <w:rPr>
                            <w:rStyle w:val="afff6"/>
                            <w:iCs/>
                            <w:lang w:val="en-US"/>
                          </w:rPr>
                        </m:ctrlPr>
                      </m:sSubPr>
                      <m:e>
                        <m:r>
                          <w:rPr>
                            <w:rStyle w:val="afff6"/>
                            <w:lang w:val="en-US"/>
                          </w:rPr>
                          <m:t>h</m:t>
                        </m:r>
                      </m:e>
                      <m:sub>
                        <m:r>
                          <w:rPr>
                            <w:rStyle w:val="afff6"/>
                          </w:rPr>
                          <m:t>мин</m:t>
                        </m:r>
                      </m:sub>
                    </m:sSub>
                    <m:r>
                      <w:rPr>
                        <w:rStyle w:val="afff6"/>
                        <w:lang w:val="en-US"/>
                      </w:rPr>
                      <m:t>)</m:t>
                    </m:r>
                  </m:num>
                  <m:den>
                    <m:r>
                      <w:rPr>
                        <w:rStyle w:val="afff6"/>
                      </w:rPr>
                      <m:t>6</m:t>
                    </m:r>
                    <m:r>
                      <w:rPr>
                        <w:rStyle w:val="afff6"/>
                        <w:lang w:val="en-US"/>
                      </w:rPr>
                      <m:t>0</m:t>
                    </m:r>
                    <m:r>
                      <w:rPr>
                        <w:rStyle w:val="afff6"/>
                      </w:rPr>
                      <m:t>×1</m:t>
                    </m:r>
                    <m:r>
                      <w:rPr>
                        <w:rStyle w:val="afff6"/>
                        <w:lang w:val="en-US"/>
                      </w:rPr>
                      <m:t>02</m:t>
                    </m:r>
                    <m:r>
                      <w:rPr>
                        <w:rStyle w:val="afff6"/>
                      </w:rPr>
                      <m:t>×</m:t>
                    </m:r>
                    <m:sSub>
                      <m:sSubPr>
                        <m:ctrlPr>
                          <w:rPr>
                            <w:rStyle w:val="afff6"/>
                            <w:iCs/>
                          </w:rPr>
                        </m:ctrlPr>
                      </m:sSubPr>
                      <m:e>
                        <m:r>
                          <w:rPr>
                            <w:rStyle w:val="afff6"/>
                          </w:rPr>
                          <m:t>n</m:t>
                        </m:r>
                      </m:e>
                      <m:sub>
                        <m:r>
                          <w:rPr>
                            <w:rStyle w:val="afff6"/>
                          </w:rPr>
                          <m:t>1</m:t>
                        </m:r>
                      </m:sub>
                    </m:sSub>
                    <m:r>
                      <w:rPr>
                        <w:rStyle w:val="afff6"/>
                      </w:rPr>
                      <m:t>×</m:t>
                    </m:r>
                    <m:sSub>
                      <m:sSubPr>
                        <m:ctrlPr>
                          <w:rPr>
                            <w:rStyle w:val="afff6"/>
                            <w:iCs/>
                          </w:rPr>
                        </m:ctrlPr>
                      </m:sSubPr>
                      <m:e>
                        <m:r>
                          <w:rPr>
                            <w:rStyle w:val="afff6"/>
                          </w:rPr>
                          <m:t>n</m:t>
                        </m:r>
                      </m:e>
                      <m:sub>
                        <m:r>
                          <w:rPr>
                            <w:rStyle w:val="afff6"/>
                          </w:rPr>
                          <m:t>2</m:t>
                        </m:r>
                      </m:sub>
                    </m:sSub>
                    <m:r>
                      <w:rPr>
                        <w:rStyle w:val="afff6"/>
                      </w:rPr>
                      <m:t>×</m:t>
                    </m:r>
                    <m:sSub>
                      <m:sSubPr>
                        <m:ctrlPr>
                          <w:rPr>
                            <w:rStyle w:val="afff6"/>
                            <w:iCs/>
                          </w:rPr>
                        </m:ctrlPr>
                      </m:sSubPr>
                      <m:e>
                        <m:r>
                          <w:rPr>
                            <w:rStyle w:val="afff6"/>
                          </w:rPr>
                          <m:t>n</m:t>
                        </m:r>
                      </m:e>
                      <m:sub>
                        <m:r>
                          <w:rPr>
                            <w:rStyle w:val="afff6"/>
                          </w:rPr>
                          <m:t>3</m:t>
                        </m:r>
                      </m:sub>
                    </m:sSub>
                    <m:r>
                      <w:rPr>
                        <w:rStyle w:val="afff6"/>
                      </w:rPr>
                      <m:t>×</m:t>
                    </m:r>
                    <m:sSub>
                      <m:sSubPr>
                        <m:ctrlPr>
                          <w:rPr>
                            <w:rStyle w:val="afff6"/>
                            <w:iCs/>
                          </w:rPr>
                        </m:ctrlPr>
                      </m:sSubPr>
                      <m:e>
                        <m:r>
                          <w:rPr>
                            <w:rStyle w:val="afff6"/>
                          </w:rPr>
                          <m:t>n</m:t>
                        </m:r>
                      </m:e>
                      <m:sub>
                        <m:r>
                          <w:rPr>
                            <w:rStyle w:val="afff6"/>
                          </w:rPr>
                          <m:t>4</m:t>
                        </m:r>
                      </m:sub>
                    </m:sSub>
                    <m:r>
                      <w:rPr>
                        <w:rStyle w:val="afff6"/>
                      </w:rPr>
                      <m:t>×</m:t>
                    </m:r>
                    <m:sSub>
                      <m:sSubPr>
                        <m:ctrlPr>
                          <w:rPr>
                            <w:rStyle w:val="afff6"/>
                            <w:iCs/>
                          </w:rPr>
                        </m:ctrlPr>
                      </m:sSubPr>
                      <m:e>
                        <m:r>
                          <w:rPr>
                            <w:rStyle w:val="afff6"/>
                          </w:rPr>
                          <m:t>n</m:t>
                        </m:r>
                      </m:e>
                      <m:sub>
                        <m:r>
                          <w:rPr>
                            <w:rStyle w:val="afff6"/>
                          </w:rPr>
                          <m:t>5</m:t>
                        </m:r>
                      </m:sub>
                    </m:sSub>
                  </m:den>
                </m:f>
                <m:r>
                  <w:rPr>
                    <w:rStyle w:val="afff6"/>
                  </w:rPr>
                  <m:t>×</m:t>
                </m:r>
                <m:r>
                  <w:rPr>
                    <w:rStyle w:val="afff6"/>
                    <w:lang w:val="en-US"/>
                  </w:rPr>
                  <m:t>n×T</m:t>
                </m:r>
              </m:oMath>
            </m:oMathPara>
          </w:p>
        </w:tc>
        <w:tc>
          <w:tcPr>
            <w:tcW w:w="349" w:type="dxa"/>
          </w:tcPr>
          <w:p w14:paraId="73E5439B" w14:textId="66235276" w:rsidR="00066787" w:rsidRPr="00066787" w:rsidRDefault="00066787" w:rsidP="00066787">
            <w:pPr>
              <w:pStyle w:val="aff7"/>
              <w:cnfStyle w:val="100000000000" w:firstRow="1" w:lastRow="0" w:firstColumn="0" w:lastColumn="0" w:oddVBand="0" w:evenVBand="0" w:oddHBand="0" w:evenHBand="0" w:firstRowFirstColumn="0" w:firstRowLastColumn="0" w:lastRowFirstColumn="0" w:lastRowLastColumn="0"/>
              <w:rPr>
                <w:rStyle w:val="afff6"/>
                <w:iCs/>
              </w:rPr>
            </w:pPr>
            <w:r w:rsidRPr="00066787">
              <w:rPr>
                <w:rStyle w:val="afff6"/>
                <w:iCs/>
              </w:rPr>
              <w:t>()</w:t>
            </w:r>
          </w:p>
        </w:tc>
      </w:tr>
    </w:tbl>
    <w:p w14:paraId="244B58F7" w14:textId="4E6EF52C" w:rsidR="00376636" w:rsidRPr="00BA418A" w:rsidRDefault="00BA418A" w:rsidP="00506B41">
      <w:pPr>
        <w:pStyle w:val="a5"/>
        <w:rPr>
          <w:rStyle w:val="afff6"/>
          <w:iCs w:val="0"/>
          <w:color w:val="000000" w:themeColor="text2"/>
        </w:rPr>
      </w:pPr>
      <w:r w:rsidRPr="00BA418A">
        <w:t>где</w:t>
      </w:r>
      <w:r>
        <w:t xml:space="preserve"> </w:t>
      </w:r>
      <w:r>
        <w:rPr>
          <w:lang w:val="en-US"/>
        </w:rPr>
        <w:t>Q</w:t>
      </w:r>
      <w:r w:rsidRPr="00BA418A">
        <w:t xml:space="preserve"> — </w:t>
      </w:r>
      <w:r>
        <w:t>производительность вентилятора, м³</w:t>
      </w:r>
      <w:r w:rsidRPr="00BA418A">
        <w:t>/</w:t>
      </w:r>
      <w:r>
        <w:t>мин</w:t>
      </w:r>
      <w:r w:rsidRPr="00BA418A">
        <w:t>;</w:t>
      </w:r>
    </w:p>
    <w:p w14:paraId="275C942C" w14:textId="0A119B9E" w:rsidR="00376636" w:rsidRPr="001E2EE5" w:rsidRDefault="00BA418A" w:rsidP="00506B41">
      <w:pPr>
        <w:pStyle w:val="a5"/>
        <w:rPr>
          <w:rStyle w:val="afff6"/>
          <w:iCs w:val="0"/>
          <w:color w:val="000000" w:themeColor="text2"/>
        </w:rPr>
      </w:pPr>
      <w:r>
        <w:rPr>
          <w:rStyle w:val="afff6"/>
          <w:iCs w:val="0"/>
          <w:color w:val="000000" w:themeColor="text2"/>
          <w:lang w:val="en-US"/>
        </w:rPr>
        <w:t>h</w:t>
      </w:r>
      <w:r w:rsidRPr="001E2EE5">
        <w:rPr>
          <w:rStyle w:val="afff6"/>
          <w:iCs w:val="0"/>
          <w:color w:val="000000" w:themeColor="text2"/>
          <w:vertAlign w:val="subscript"/>
        </w:rPr>
        <w:t>макс</w:t>
      </w:r>
      <w:r w:rsidR="001E2EE5" w:rsidRPr="00BA418A">
        <w:t xml:space="preserve"> —</w:t>
      </w:r>
      <w:r w:rsidR="001E2EE5" w:rsidRPr="001E2EE5">
        <w:t xml:space="preserve"> </w:t>
      </w:r>
      <w:r w:rsidR="00CB737E" w:rsidRPr="00CB737E">
        <w:t>максимальная депрессия, мм вод. ст.;</w:t>
      </w:r>
    </w:p>
    <w:p w14:paraId="00B1B46F" w14:textId="3A840659" w:rsidR="00376636" w:rsidRPr="001E2EE5" w:rsidRDefault="001E2EE5" w:rsidP="00506B41">
      <w:pPr>
        <w:pStyle w:val="a5"/>
        <w:rPr>
          <w:rStyle w:val="afff6"/>
          <w:iCs w:val="0"/>
          <w:color w:val="000000" w:themeColor="text2"/>
        </w:rPr>
      </w:pPr>
      <w:r>
        <w:rPr>
          <w:rStyle w:val="afff6"/>
          <w:iCs w:val="0"/>
          <w:color w:val="000000" w:themeColor="text2"/>
          <w:lang w:val="en-US"/>
        </w:rPr>
        <w:t>h</w:t>
      </w:r>
      <w:r w:rsidRPr="001E2EE5">
        <w:rPr>
          <w:rStyle w:val="afff6"/>
          <w:iCs w:val="0"/>
          <w:color w:val="000000" w:themeColor="text2"/>
          <w:vertAlign w:val="subscript"/>
        </w:rPr>
        <w:t>мин</w:t>
      </w:r>
      <w:r w:rsidRPr="00BA418A">
        <w:t xml:space="preserve"> —</w:t>
      </w:r>
      <w:r w:rsidRPr="001E2EE5">
        <w:t xml:space="preserve"> </w:t>
      </w:r>
      <w:r w:rsidR="00CB737E" w:rsidRPr="00CB737E">
        <w:t>минимальная депрессия, мм вод. ст.;</w:t>
      </w:r>
    </w:p>
    <w:p w14:paraId="565D9BDB" w14:textId="5E835B81" w:rsidR="00376636" w:rsidRPr="006A4DAA" w:rsidRDefault="001E2EE5" w:rsidP="00506B41">
      <w:pPr>
        <w:pStyle w:val="a5"/>
        <w:rPr>
          <w:rStyle w:val="afff6"/>
          <w:iCs w:val="0"/>
          <w:color w:val="000000" w:themeColor="text2"/>
        </w:rPr>
      </w:pPr>
      <w:r>
        <w:rPr>
          <w:rStyle w:val="afff6"/>
          <w:iCs w:val="0"/>
          <w:color w:val="000000" w:themeColor="text2"/>
          <w:lang w:val="en-US"/>
        </w:rPr>
        <w:t>n</w:t>
      </w:r>
      <w:r w:rsidRPr="001E2EE5">
        <w:rPr>
          <w:rStyle w:val="afff6"/>
          <w:iCs w:val="0"/>
          <w:color w:val="000000" w:themeColor="text2"/>
        </w:rPr>
        <w:t>₁</w:t>
      </w:r>
      <w:r w:rsidRPr="00BA418A">
        <w:t xml:space="preserve"> —</w:t>
      </w:r>
      <w:r w:rsidRPr="006A4DAA">
        <w:t xml:space="preserve"> </w:t>
      </w:r>
      <w:r w:rsidR="006A4DAA" w:rsidRPr="006A4DAA">
        <w:t>средний к. п. д. вентилятора;</w:t>
      </w:r>
    </w:p>
    <w:p w14:paraId="52C943CD" w14:textId="1344D80C" w:rsidR="00376636" w:rsidRPr="006A4DAA" w:rsidRDefault="001E2EE5" w:rsidP="00506B41">
      <w:pPr>
        <w:pStyle w:val="a5"/>
        <w:rPr>
          <w:rStyle w:val="afff6"/>
          <w:iCs w:val="0"/>
          <w:color w:val="000000" w:themeColor="text2"/>
        </w:rPr>
      </w:pPr>
      <w:r>
        <w:rPr>
          <w:rStyle w:val="afff6"/>
          <w:iCs w:val="0"/>
          <w:color w:val="000000" w:themeColor="text2"/>
          <w:lang w:val="en-US"/>
        </w:rPr>
        <w:t>n</w:t>
      </w:r>
      <w:r w:rsidRPr="001E2EE5">
        <w:rPr>
          <w:rStyle w:val="afff6"/>
          <w:iCs w:val="0"/>
          <w:color w:val="000000" w:themeColor="text2"/>
        </w:rPr>
        <w:t>₂</w:t>
      </w:r>
      <w:r w:rsidRPr="00BA418A">
        <w:t xml:space="preserve"> —</w:t>
      </w:r>
      <w:r w:rsidRPr="006A4DAA">
        <w:t xml:space="preserve"> </w:t>
      </w:r>
      <w:r w:rsidR="006A4DAA" w:rsidRPr="006A4DAA">
        <w:t>к. п. д. двигателя, равный 0,85—0,95;</w:t>
      </w:r>
    </w:p>
    <w:p w14:paraId="08656D96" w14:textId="1BA78C8D" w:rsidR="00376636" w:rsidRPr="006A4DAA" w:rsidRDefault="001E2EE5" w:rsidP="00506B41">
      <w:pPr>
        <w:pStyle w:val="a5"/>
        <w:rPr>
          <w:rStyle w:val="afff6"/>
          <w:iCs w:val="0"/>
          <w:color w:val="000000" w:themeColor="text2"/>
        </w:rPr>
      </w:pPr>
      <w:r>
        <w:rPr>
          <w:rStyle w:val="afff6"/>
          <w:iCs w:val="0"/>
          <w:color w:val="000000" w:themeColor="text2"/>
          <w:lang w:val="en-US"/>
        </w:rPr>
        <w:lastRenderedPageBreak/>
        <w:t>n</w:t>
      </w:r>
      <w:r w:rsidRPr="001E2EE5">
        <w:rPr>
          <w:rStyle w:val="afff6"/>
          <w:iCs w:val="0"/>
          <w:color w:val="000000" w:themeColor="text2"/>
        </w:rPr>
        <w:t>₃</w:t>
      </w:r>
      <w:r w:rsidRPr="00BA418A">
        <w:t xml:space="preserve"> —</w:t>
      </w:r>
      <w:r w:rsidRPr="006A4DAA">
        <w:t xml:space="preserve"> </w:t>
      </w:r>
      <w:r w:rsidR="006A4DAA" w:rsidRPr="006A4DAA">
        <w:t>к. п. д. передачи, равный 0,9—0,95;</w:t>
      </w:r>
    </w:p>
    <w:p w14:paraId="7D7AB5FA" w14:textId="53FE7210" w:rsidR="00376636" w:rsidRPr="006A4DAA" w:rsidRDefault="001E2EE5" w:rsidP="00506B41">
      <w:pPr>
        <w:pStyle w:val="a5"/>
        <w:rPr>
          <w:rStyle w:val="afff6"/>
          <w:iCs w:val="0"/>
          <w:color w:val="000000" w:themeColor="text2"/>
        </w:rPr>
      </w:pPr>
      <w:r>
        <w:rPr>
          <w:rStyle w:val="afff6"/>
          <w:iCs w:val="0"/>
          <w:color w:val="000000" w:themeColor="text2"/>
          <w:lang w:val="en-US"/>
        </w:rPr>
        <w:t>n</w:t>
      </w:r>
      <w:r w:rsidRPr="001E2EE5">
        <w:rPr>
          <w:rStyle w:val="afff6"/>
          <w:iCs w:val="0"/>
          <w:color w:val="000000" w:themeColor="text2"/>
        </w:rPr>
        <w:t>₄</w:t>
      </w:r>
      <w:r w:rsidRPr="00BA418A">
        <w:t xml:space="preserve"> —</w:t>
      </w:r>
      <w:r w:rsidRPr="006A4DAA">
        <w:t xml:space="preserve"> </w:t>
      </w:r>
      <w:r w:rsidR="006A4DAA" w:rsidRPr="006A4DAA">
        <w:t>к. п. д. регулирования (потери энергии при регулировании работы вентилятора), равный 0,8;</w:t>
      </w:r>
    </w:p>
    <w:p w14:paraId="1F73CD9F" w14:textId="03B4A77C" w:rsidR="00376636" w:rsidRPr="006A4DAA" w:rsidRDefault="001E2EE5" w:rsidP="00506B41">
      <w:pPr>
        <w:pStyle w:val="a5"/>
        <w:rPr>
          <w:rStyle w:val="afff6"/>
          <w:iCs w:val="0"/>
          <w:color w:val="000000" w:themeColor="text2"/>
        </w:rPr>
      </w:pPr>
      <w:r>
        <w:rPr>
          <w:rStyle w:val="afff6"/>
          <w:iCs w:val="0"/>
          <w:color w:val="000000" w:themeColor="text2"/>
          <w:lang w:val="en-US"/>
        </w:rPr>
        <w:t>n</w:t>
      </w:r>
      <w:r w:rsidRPr="001E2EE5">
        <w:rPr>
          <w:rStyle w:val="afff6"/>
          <w:iCs w:val="0"/>
          <w:color w:val="000000" w:themeColor="text2"/>
        </w:rPr>
        <w:t>₅</w:t>
      </w:r>
      <w:r w:rsidRPr="00BA418A">
        <w:t xml:space="preserve"> —</w:t>
      </w:r>
      <w:r w:rsidRPr="006A4DAA">
        <w:t xml:space="preserve"> </w:t>
      </w:r>
      <w:r w:rsidR="006A4DAA" w:rsidRPr="006A4DAA">
        <w:t>к. п. д. электрической сети, равный 0,95;</w:t>
      </w:r>
    </w:p>
    <w:p w14:paraId="06621912" w14:textId="14F64F73" w:rsidR="00376636" w:rsidRPr="006A4DAA" w:rsidRDefault="001E2EE5" w:rsidP="00506B41">
      <w:pPr>
        <w:pStyle w:val="a5"/>
        <w:rPr>
          <w:rStyle w:val="afff6"/>
          <w:iCs w:val="0"/>
          <w:color w:val="000000" w:themeColor="text2"/>
        </w:rPr>
      </w:pPr>
      <w:r>
        <w:rPr>
          <w:rStyle w:val="afff6"/>
          <w:iCs w:val="0"/>
          <w:color w:val="000000" w:themeColor="text2"/>
          <w:lang w:val="en-US"/>
        </w:rPr>
        <w:t>n</w:t>
      </w:r>
      <w:r w:rsidRPr="00BA418A">
        <w:t xml:space="preserve"> —</w:t>
      </w:r>
      <w:r w:rsidRPr="006A4DAA">
        <w:t xml:space="preserve"> </w:t>
      </w:r>
      <w:r w:rsidR="006A4DAA" w:rsidRPr="006A4DAA">
        <w:t>число часов работы вентилятора в сутки;</w:t>
      </w:r>
    </w:p>
    <w:p w14:paraId="4D640FB9" w14:textId="7CBADDBF" w:rsidR="00376636" w:rsidRPr="006A4DAA" w:rsidRDefault="001E2EE5" w:rsidP="00506B41">
      <w:pPr>
        <w:pStyle w:val="a5"/>
        <w:rPr>
          <w:rStyle w:val="afff6"/>
          <w:iCs w:val="0"/>
          <w:color w:val="000000" w:themeColor="text2"/>
        </w:rPr>
      </w:pPr>
      <w:r>
        <w:rPr>
          <w:rStyle w:val="afff6"/>
          <w:iCs w:val="0"/>
          <w:color w:val="000000" w:themeColor="text2"/>
          <w:lang w:val="en-US"/>
        </w:rPr>
        <w:t>T</w:t>
      </w:r>
      <w:r w:rsidRPr="00BA418A">
        <w:t xml:space="preserve"> —</w:t>
      </w:r>
      <w:r w:rsidRPr="006A4DAA">
        <w:t xml:space="preserve"> </w:t>
      </w:r>
      <w:r w:rsidR="006A4DAA" w:rsidRPr="006A4DAA">
        <w:t>число дней работы в году.</w:t>
      </w:r>
    </w:p>
    <w:p w14:paraId="51D950B0" w14:textId="1B7CFEFF" w:rsidR="00376636" w:rsidRPr="00CB737E" w:rsidRDefault="00CB737E" w:rsidP="00506B41">
      <w:pPr>
        <w:pStyle w:val="a5"/>
        <w:rPr>
          <w:rStyle w:val="afff6"/>
          <w:iCs w:val="0"/>
          <w:color w:val="000000" w:themeColor="text2"/>
        </w:rPr>
      </w:pPr>
      <w:r w:rsidRPr="00CB737E">
        <w:t>Для рудных шахт, на которых режим работы вентилятора не остается постоянным, формула (!234) должна быть перестроена.</w:t>
      </w:r>
    </w:p>
    <w:p w14:paraId="2DBB7289" w14:textId="30FA5D8E" w:rsidR="00376636" w:rsidRDefault="00CB737E" w:rsidP="00506B41">
      <w:pPr>
        <w:pStyle w:val="a5"/>
        <w:rPr>
          <w:rStyle w:val="afff6"/>
          <w:iCs w:val="0"/>
          <w:color w:val="000000" w:themeColor="text2"/>
        </w:rPr>
      </w:pPr>
      <w:r w:rsidRPr="00CB737E">
        <w:t>Годовые амортизационные отчисления принимаются в размере: для здания — 2,7% от стоимости, для оборудования — 9,7% и для сооружений — 3,5%.</w:t>
      </w:r>
    </w:p>
    <w:p w14:paraId="43A4F57B" w14:textId="4F11044B" w:rsidR="00376636" w:rsidRDefault="00F92EC7" w:rsidP="00506B41">
      <w:pPr>
        <w:pStyle w:val="a5"/>
        <w:rPr>
          <w:rStyle w:val="afff6"/>
          <w:iCs w:val="0"/>
          <w:color w:val="000000" w:themeColor="text2"/>
        </w:rPr>
      </w:pPr>
      <w:r w:rsidRPr="00F92EC7">
        <w:t>Приведенные затраты относятся только к вентиляторной установке; к ним необходимо прибавить зарплату лиц вентиляционного надзора (начальника вентиляции, его помощников, десятников, газомерщиков и проч.), 'стоимость оборудования, материалов, вентиляционных сооружений.</w:t>
      </w:r>
    </w:p>
    <w:p w14:paraId="4D060F28" w14:textId="6FA0B005" w:rsidR="00376636" w:rsidRDefault="00F92EC7" w:rsidP="00506B41">
      <w:pPr>
        <w:pStyle w:val="a5"/>
        <w:rPr>
          <w:rStyle w:val="afff6"/>
          <w:iCs w:val="0"/>
          <w:color w:val="000000" w:themeColor="text2"/>
        </w:rPr>
      </w:pPr>
      <w:r w:rsidRPr="00F92EC7">
        <w:t>На газовых угольных шахтах стоимость проветривания возрастает с увеличением газообильности; на рудных шахтах — с увеличением удельного расхода ВМ; с увеличением эквивалентного отверстия шахты, при прочих равных условиях, стоимость проветривания должна быть ниже. С увеличением производительности шахты существенно снижается стоимость проветривания по статьям «зарплата» и «начисления».</w:t>
      </w:r>
    </w:p>
    <w:p w14:paraId="641FA76B" w14:textId="4999B999" w:rsidR="00376636" w:rsidRDefault="00F92EC7" w:rsidP="00506B41">
      <w:pPr>
        <w:pStyle w:val="a5"/>
        <w:rPr>
          <w:rStyle w:val="afff6"/>
          <w:iCs w:val="0"/>
          <w:color w:val="000000" w:themeColor="text2"/>
        </w:rPr>
      </w:pPr>
      <w:r w:rsidRPr="00F92EC7">
        <w:t>Для уменьшения стоимости проветривания следует:</w:t>
      </w:r>
    </w:p>
    <w:p w14:paraId="55EF2767" w14:textId="19503A8E" w:rsidR="00376636" w:rsidRDefault="00F92EC7" w:rsidP="00F92EC7">
      <w:pPr>
        <w:pStyle w:val="a1"/>
      </w:pPr>
      <w:r w:rsidRPr="00F92EC7">
        <w:t>принимать меры к снижению депрессии шахты;</w:t>
      </w:r>
    </w:p>
    <w:p w14:paraId="504C3F3B" w14:textId="018BA995" w:rsidR="00F92EC7" w:rsidRDefault="00F92EC7" w:rsidP="00F92EC7">
      <w:pPr>
        <w:pStyle w:val="a1"/>
      </w:pPr>
      <w:r w:rsidRPr="00F92EC7">
        <w:t>на сильно газовых шахтах применять дренаж газа для уменьшения количества воздуха;</w:t>
      </w:r>
    </w:p>
    <w:p w14:paraId="4884284E" w14:textId="4B88D892" w:rsidR="00F92EC7" w:rsidRDefault="00F92EC7" w:rsidP="00F92EC7">
      <w:pPr>
        <w:pStyle w:val="a1"/>
      </w:pPr>
      <w:r w:rsidRPr="00F92EC7">
        <w:t>всемерно бороться с утечками воздуха;</w:t>
      </w:r>
    </w:p>
    <w:p w14:paraId="38C49D7B" w14:textId="345378C8" w:rsidR="00F92EC7" w:rsidRDefault="00F92EC7" w:rsidP="00F92EC7">
      <w:pPr>
        <w:pStyle w:val="a1"/>
        <w:rPr>
          <w:rStyle w:val="afff6"/>
          <w:iCs w:val="0"/>
          <w:color w:val="000000" w:themeColor="text2"/>
        </w:rPr>
      </w:pPr>
      <w:r w:rsidRPr="00F92EC7">
        <w:t>выбирать вентилятор с возможно более высоким к. п. д. и не допускать его работы на низком к. п. д.</w:t>
      </w:r>
    </w:p>
    <w:p w14:paraId="4C4A710A" w14:textId="46BBA601" w:rsidR="00376636" w:rsidRDefault="00F15DB5" w:rsidP="00506B41">
      <w:pPr>
        <w:pStyle w:val="a5"/>
        <w:rPr>
          <w:rStyle w:val="afff6"/>
          <w:iCs w:val="0"/>
          <w:color w:val="000000" w:themeColor="text2"/>
        </w:rPr>
      </w:pPr>
      <w:r w:rsidRPr="00F15DB5">
        <w:t xml:space="preserve">Одним из мероприятий, способствующих уменьшению депрессии шахты, является увеличение площади поперечного сечения выработок. В связи с этим возникает вопрос об экономически наивыгоднейших размерах шахтных выработок, т. е. таких, при которых суммарные расходы на проведение, поддержание горных </w:t>
      </w:r>
      <w:r w:rsidRPr="00F15DB5">
        <w:lastRenderedPageBreak/>
        <w:t>выработок и на вентиляцию (главным образом на энергию) были бы наименьшими.</w:t>
      </w:r>
    </w:p>
    <w:p w14:paraId="3CE6708F" w14:textId="21E456AC" w:rsidR="00376636" w:rsidRPr="003F0FFE" w:rsidRDefault="00F15DB5" w:rsidP="00506B41">
      <w:pPr>
        <w:pStyle w:val="a5"/>
        <w:rPr>
          <w:rStyle w:val="afff6"/>
          <w:iCs w:val="0"/>
          <w:color w:val="000000" w:themeColor="text2"/>
        </w:rPr>
      </w:pPr>
      <w:r w:rsidRPr="00F15DB5">
        <w:t>В литературе имеется несколько примеров решения поставленной задачи с различной степенью приближения к фактическим шахтным условиям. Не вдаваясь в подробности, укажем, что составляется уравнение, в которое входят, с одной стороны, выраженные в функции от сечения выработки расходы на прохождение и поддержание данной выработки, а с другой — стоимость электроэнергии вентиляторной установки за срок существования выработки (иногда вводят и частичную стоимость погашения этой установки). Затем берут первую производную по S, приравнивают ее нулю и решают полученное уравнение относительно S; если вторая производная больше нуля, то корень уравнения является тем значением S, при котором сумма всех упомянутых расходов будет наименьшей.</w:t>
      </w:r>
    </w:p>
    <w:p w14:paraId="6058F420" w14:textId="79AADFC8" w:rsidR="003E52C5" w:rsidRPr="003F0FFE" w:rsidRDefault="00F15DB5" w:rsidP="00506B41">
      <w:pPr>
        <w:pStyle w:val="a5"/>
        <w:rPr>
          <w:rStyle w:val="afff6"/>
          <w:iCs w:val="0"/>
          <w:color w:val="000000" w:themeColor="text2"/>
        </w:rPr>
      </w:pPr>
      <w:r w:rsidRPr="00F15DB5">
        <w:t>На практике при проектировании к указанному способу определения поперечных размеров шахтных выработок, как правило, не прибегают; между тем в отдельных случаях придание шахтным выработкам наивыгоднейших размеров несомненно позволило бы достигнуть существенной экономии по упомянутым выше статьям. Особенно это касается стволов вентиляционных шахт, диаметр которых в ряде случаев целесообразно определять не только по пропускной способности, но также проверить с точки зрения экономической выгодности.</w:t>
      </w:r>
    </w:p>
    <w:p w14:paraId="6E7F7AB3" w14:textId="071864DF" w:rsidR="003E52C5" w:rsidRPr="003F0FFE" w:rsidRDefault="00162466" w:rsidP="00862D21">
      <w:pPr>
        <w:pStyle w:val="30"/>
        <w:rPr>
          <w:rStyle w:val="afff6"/>
          <w:iCs w:val="0"/>
          <w:color w:val="000000" w:themeColor="text2"/>
        </w:rPr>
      </w:pPr>
      <w:bookmarkStart w:id="533" w:name="_Toc229950162"/>
      <w:r w:rsidRPr="00F15DB5">
        <w:t xml:space="preserve">§ 13. </w:t>
      </w:r>
      <w:r w:rsidR="003A07E2">
        <w:t>П</w:t>
      </w:r>
      <w:r w:rsidRPr="00F15DB5">
        <w:t>одогрев шахтного воздуха</w:t>
      </w:r>
      <w:bookmarkEnd w:id="533"/>
    </w:p>
    <w:p w14:paraId="45504E0B" w14:textId="25C63DD9" w:rsidR="003E52C5" w:rsidRPr="003F0FFE" w:rsidRDefault="00D87147" w:rsidP="00506B41">
      <w:pPr>
        <w:pStyle w:val="a5"/>
        <w:rPr>
          <w:rStyle w:val="afff6"/>
          <w:iCs w:val="0"/>
          <w:color w:val="000000" w:themeColor="text2"/>
        </w:rPr>
      </w:pPr>
      <w:r w:rsidRPr="00D87147">
        <w:t xml:space="preserve">Необходимость в подогреве поступающего в шахту воздуха вызывается тем, что в большинстве районов СССР в зимнее время морозный воздух имеет настолько низкую температуру, что обмерзают воздухоподающие выработки и, кроме того, люди, подвергающиеся действию этого холодного воздуха, заболевают воспалением легких, бронхитом и т. п. простудными болезнями. Опасность обмерзания выработок заключается: в возможном заклинивании подъемных сосудов между проводниками при образовании на них льда, в падении кусков льда при его оттаивании в ствол, в обледенении ступенек и площадок лестничного отделения, во вредном действии на крепь (периодическое обмерзание и оттаивание); нередко </w:t>
      </w:r>
      <w:r w:rsidRPr="00D87147">
        <w:lastRenderedPageBreak/>
        <w:t>при поступлении воздуха по шурфам без подъема отложения льда сужают (иногда весьма существенно) сечение этих шурфов.</w:t>
      </w:r>
    </w:p>
    <w:p w14:paraId="7CB4F282" w14:textId="0919FFED" w:rsidR="003E52C5" w:rsidRDefault="00D87147" w:rsidP="00506B41">
      <w:pPr>
        <w:pStyle w:val="a5"/>
        <w:rPr>
          <w:rStyle w:val="afff6"/>
          <w:iCs w:val="0"/>
          <w:color w:val="000000" w:themeColor="text2"/>
        </w:rPr>
      </w:pPr>
      <w:r w:rsidRPr="00D87147">
        <w:t>Все это заставляет в зимнее время подогревать воздух, поступающий в шахту. Согласно ПБ температура подаваемого воздуха не должна быть ниже +2°, а в некоторых случаях и выше, например при туманообразовании в околостволь</w:t>
      </w:r>
      <w:r>
        <w:t>н</w:t>
      </w:r>
      <w:r w:rsidRPr="00D87147">
        <w:t>ых выработках. При разработке россыпных месторождений в мерзлоте подогрев запрещается (</w:t>
      </w:r>
      <w:r>
        <w:t>!</w:t>
      </w:r>
      <w:r w:rsidRPr="00D87147">
        <w:t xml:space="preserve">см. § </w:t>
      </w:r>
      <w:r>
        <w:t>11</w:t>
      </w:r>
      <w:r w:rsidRPr="00D87147">
        <w:t>) из опасения, что мерзлые пески при оттаивании станут неустойчивыми; известны также случаи, когда в районах вечной мерзлоты после установки калориферов у воздухоподающих выработок давление окружающих пород резко возрастало. Следует указать еще на одну особенность этих районов, а именно обледенение воздухоподающих выработок, например стволов наклонных шахт в летнее время, когда влажный воздух, поступая в ствол с холодными или мерзлыми стенками, выделяет избыток влаги в виде воды, инея или льда (при температуре стенок ниже 0°).</w:t>
      </w:r>
    </w:p>
    <w:p w14:paraId="5440AD44" w14:textId="6177E6DF" w:rsidR="00D87147" w:rsidRDefault="008941F9" w:rsidP="00506B41">
      <w:pPr>
        <w:pStyle w:val="a5"/>
        <w:rPr>
          <w:rStyle w:val="afff6"/>
          <w:iCs w:val="0"/>
          <w:color w:val="000000" w:themeColor="text2"/>
        </w:rPr>
      </w:pPr>
      <w:r w:rsidRPr="008941F9">
        <w:t>Подогрев поступающего в шахту воздуха производится при помощи калориферов, обычно паровых; применение огневых калориферов на угольных шахтах запрещено (допускается как исключение) в виду опасности просачивания через трещины в калориферах ядовитых продуктов горения в поступающую струю воздуха. В отдельных случаях, при наличии достаточного количества электроэнергии, могут быть также применены электрокалориферы.</w:t>
      </w:r>
    </w:p>
    <w:p w14:paraId="58D8ED85" w14:textId="2C18477A" w:rsidR="00D87147" w:rsidRDefault="008941F9" w:rsidP="00506B41">
      <w:pPr>
        <w:pStyle w:val="a5"/>
        <w:rPr>
          <w:rStyle w:val="afff6"/>
          <w:iCs w:val="0"/>
          <w:color w:val="000000" w:themeColor="text2"/>
        </w:rPr>
      </w:pPr>
      <w:r w:rsidRPr="008941F9">
        <w:t xml:space="preserve">Обычная схема подогрева воздуха следующая. При всасывающем способе проветривания в калорифере, располагаемом вблизи воздухоподающего ствола, подогревается до температуры порядка 60—70° часть поступающего в шахту воздуха (20—25%); этот воздух при помощи небольшого вентилятора по отдельному каналу нагнетается в ствол, где смешивается с остальным воздухом; объем нагнетаемого воздуха и его температура рассчитываются таким образом, чтобы при заданной температуре наружного воздуха температура смеси была не менее +2° При такой схеме устье ствола остается открытым, что вызывает обмерзание кулаков и создает тяжелые условия работы для рукоятчиков. Для суровых условий Сибири Кузбассшахтопроектом разработана другая схема, которая отличается от вышеописанной тем, что устье ствола закрыто (что позволяет отеплить приемную площадку), а забор наружного воздуха производится через специальную башню, расположенную вне надшахтного здания; холодный наружный воздух, поступивший через башню, смешивается в специальном вентиляционном канале, </w:t>
      </w:r>
      <w:r w:rsidRPr="008941F9">
        <w:lastRenderedPageBreak/>
        <w:t>соединенном со стволом шахты, с теплым воздухом, подогретым в калорифере, после чего воздух поступает в ствол шахты.</w:t>
      </w:r>
    </w:p>
    <w:p w14:paraId="0FE82DDA" w14:textId="3AC74781" w:rsidR="00D87147" w:rsidRDefault="00B37271" w:rsidP="00506B41">
      <w:pPr>
        <w:pStyle w:val="a5"/>
        <w:rPr>
          <w:rStyle w:val="afff6"/>
          <w:iCs w:val="0"/>
          <w:color w:val="000000" w:themeColor="text2"/>
        </w:rPr>
      </w:pPr>
      <w:r w:rsidRPr="00B37271">
        <w:t>Применяемое иногда опрокидывание струи в зимнее время с целью использования для подогрева воздуха тепла, накопленного боковыми породами в теплое время, не может быть рекомендовано, так как в этом случае все газы и пыль из очистных работ будут поступать на рабочий горизонт.</w:t>
      </w:r>
    </w:p>
    <w:p w14:paraId="331F505E" w14:textId="1101950A" w:rsidR="00D87147" w:rsidRDefault="00B37271" w:rsidP="00506B41">
      <w:pPr>
        <w:pStyle w:val="a5"/>
        <w:rPr>
          <w:rStyle w:val="afff6"/>
          <w:iCs w:val="0"/>
          <w:color w:val="000000" w:themeColor="text2"/>
        </w:rPr>
      </w:pPr>
      <w:r w:rsidRPr="00B37271">
        <w:t>В. Н. Ворониным и А. X. Дзасоховым предложен новый оригинальный способ подогрева воздуха за счет теплоты рудничных вод [</w:t>
      </w:r>
      <w:r>
        <w:t>!</w:t>
      </w:r>
      <w:r w:rsidRPr="00B37271">
        <w:t>52]: холодный наружный воздух подогревается в гидрокалорифере за счет тепла, отдаваемого шахтной водой (обычно теплой) при ее разбрызгивании форсунками, и скрытой теплоты кристаллизации ее; как показали произведенные опыты, этот способ подогрева воздуха значительно экономичнее обычного при помощи калориферов.</w:t>
      </w:r>
    </w:p>
    <w:p w14:paraId="65A27880" w14:textId="57F004F5" w:rsidR="00D87147" w:rsidRDefault="00B37271" w:rsidP="00506B41">
      <w:pPr>
        <w:pStyle w:val="a5"/>
        <w:rPr>
          <w:rStyle w:val="afff6"/>
          <w:iCs w:val="0"/>
          <w:color w:val="000000" w:themeColor="text2"/>
        </w:rPr>
      </w:pPr>
      <w:r w:rsidRPr="00B37271">
        <w:t>Обозначим:</w:t>
      </w:r>
    </w:p>
    <w:p w14:paraId="037B9D13" w14:textId="58911E47" w:rsidR="00D87147" w:rsidRPr="00BC59BF" w:rsidRDefault="00BC59BF" w:rsidP="00506B41">
      <w:pPr>
        <w:pStyle w:val="a5"/>
        <w:rPr>
          <w:rStyle w:val="afff6"/>
          <w:iCs w:val="0"/>
          <w:color w:val="000000" w:themeColor="text2"/>
        </w:rPr>
      </w:pPr>
      <w:r>
        <w:rPr>
          <w:rStyle w:val="afff6"/>
          <w:iCs w:val="0"/>
          <w:color w:val="000000" w:themeColor="text2"/>
          <w:lang w:val="en-US"/>
        </w:rPr>
        <w:t>G</w:t>
      </w:r>
      <w:r w:rsidRPr="00140998">
        <w:rPr>
          <w:rStyle w:val="afff6"/>
          <w:iCs w:val="0"/>
          <w:color w:val="000000" w:themeColor="text2"/>
          <w:vertAlign w:val="subscript"/>
        </w:rPr>
        <w:t>общ</w:t>
      </w:r>
      <w:r w:rsidR="009E7D9A">
        <w:rPr>
          <w:rStyle w:val="afff6"/>
          <w:iCs w:val="0"/>
          <w:color w:val="000000" w:themeColor="text2"/>
        </w:rPr>
        <w:t xml:space="preserve"> </w:t>
      </w:r>
      <w:r w:rsidR="009E7D9A" w:rsidRPr="009E7D9A">
        <w:t>— общее весовое количество воздуха, необходимое для проветривания шахты, кг/мин, равное Q</w:t>
      </w:r>
      <w:r w:rsidR="009E7D9A" w:rsidRPr="00140998">
        <w:rPr>
          <w:vertAlign w:val="subscript"/>
        </w:rPr>
        <w:t>общ</w:t>
      </w:r>
      <w:r w:rsidR="000365F8">
        <w:rPr>
          <w:rFonts w:ascii="Cambria Math" w:hAnsi="Cambria Math"/>
        </w:rPr>
        <w:t>𝛾</w:t>
      </w:r>
      <w:r w:rsidR="000365F8">
        <w:t xml:space="preserve">, где </w:t>
      </w:r>
      <w:r w:rsidR="00140998">
        <w:rPr>
          <w:rFonts w:ascii="Cambria Math" w:hAnsi="Cambria Math"/>
        </w:rPr>
        <w:t>𝛾</w:t>
      </w:r>
      <w:r w:rsidR="000365F8">
        <w:t xml:space="preserve"> </w:t>
      </w:r>
      <w:r w:rsidR="009E7D9A" w:rsidRPr="009E7D9A">
        <w:t>—принимается равным 1,2 кг/м</w:t>
      </w:r>
      <w:r w:rsidR="00140998">
        <w:t>³</w:t>
      </w:r>
      <w:r w:rsidR="009E7D9A" w:rsidRPr="009E7D9A">
        <w:t xml:space="preserve">, а </w:t>
      </w:r>
      <w:r w:rsidR="004020AA">
        <w:rPr>
          <w:lang w:val="en-US"/>
        </w:rPr>
        <w:t>Q</w:t>
      </w:r>
      <w:r w:rsidR="004020AA" w:rsidRPr="004020AA">
        <w:rPr>
          <w:vertAlign w:val="subscript"/>
        </w:rPr>
        <w:t>о</w:t>
      </w:r>
      <w:r w:rsidR="009E7D9A" w:rsidRPr="004020AA">
        <w:rPr>
          <w:vertAlign w:val="subscript"/>
        </w:rPr>
        <w:t>бщ</w:t>
      </w:r>
      <w:r w:rsidR="009E7D9A" w:rsidRPr="009E7D9A">
        <w:t xml:space="preserve"> — общее количество воздуха, м</w:t>
      </w:r>
      <w:r w:rsidR="004020AA">
        <w:t>³</w:t>
      </w:r>
      <w:r w:rsidR="009E7D9A" w:rsidRPr="009E7D9A">
        <w:t>/мин;</w:t>
      </w:r>
    </w:p>
    <w:p w14:paraId="625506D4" w14:textId="156C9C67" w:rsidR="00D87147" w:rsidRPr="009C16C0" w:rsidRDefault="00BC59BF" w:rsidP="00506B41">
      <w:pPr>
        <w:pStyle w:val="a5"/>
        <w:rPr>
          <w:rStyle w:val="afff6"/>
          <w:iCs w:val="0"/>
          <w:color w:val="000000" w:themeColor="text2"/>
        </w:rPr>
      </w:pPr>
      <w:r>
        <w:rPr>
          <w:rStyle w:val="afff6"/>
          <w:iCs w:val="0"/>
          <w:color w:val="000000" w:themeColor="text2"/>
          <w:lang w:val="en-US"/>
        </w:rPr>
        <w:t>G</w:t>
      </w:r>
      <w:r w:rsidRPr="004020AA">
        <w:rPr>
          <w:rStyle w:val="afff6"/>
          <w:iCs w:val="0"/>
          <w:color w:val="000000" w:themeColor="text2"/>
          <w:vertAlign w:val="subscript"/>
        </w:rPr>
        <w:t>под</w:t>
      </w:r>
      <w:r w:rsidR="009C16C0">
        <w:rPr>
          <w:rStyle w:val="afff6"/>
          <w:iCs w:val="0"/>
          <w:color w:val="000000" w:themeColor="text2"/>
        </w:rPr>
        <w:t xml:space="preserve"> </w:t>
      </w:r>
      <w:r w:rsidR="009C16C0" w:rsidRPr="009C16C0">
        <w:t>— вес части воздуха, подогреваемого в калориферах, кг/мин;</w:t>
      </w:r>
    </w:p>
    <w:p w14:paraId="10C6FF8C" w14:textId="15E49291" w:rsidR="00D87147" w:rsidRPr="009C16C0" w:rsidRDefault="00BC59BF" w:rsidP="00506B41">
      <w:pPr>
        <w:pStyle w:val="a5"/>
        <w:rPr>
          <w:rStyle w:val="afff6"/>
          <w:iCs w:val="0"/>
          <w:color w:val="000000" w:themeColor="text2"/>
        </w:rPr>
      </w:pPr>
      <w:r>
        <w:rPr>
          <w:rStyle w:val="afff6"/>
          <w:iCs w:val="0"/>
          <w:color w:val="000000" w:themeColor="text2"/>
          <w:lang w:val="en-US"/>
        </w:rPr>
        <w:t>t</w:t>
      </w:r>
      <w:r w:rsidRPr="004020AA">
        <w:rPr>
          <w:rStyle w:val="afff6"/>
          <w:iCs w:val="0"/>
          <w:color w:val="000000" w:themeColor="text2"/>
          <w:vertAlign w:val="subscript"/>
        </w:rPr>
        <w:t>под</w:t>
      </w:r>
      <w:r w:rsidR="009C16C0" w:rsidRPr="009C16C0">
        <w:rPr>
          <w:rStyle w:val="afff6"/>
          <w:iCs w:val="0"/>
          <w:color w:val="000000" w:themeColor="text2"/>
        </w:rPr>
        <w:t xml:space="preserve"> </w:t>
      </w:r>
      <w:r w:rsidR="009C16C0" w:rsidRPr="009C16C0">
        <w:t>— температура подогретого воздуха в калориферах воздуха, град.;</w:t>
      </w:r>
    </w:p>
    <w:p w14:paraId="5187F56D" w14:textId="7447DD14" w:rsidR="00D87147" w:rsidRPr="009C16C0" w:rsidRDefault="00BC59BF" w:rsidP="00506B41">
      <w:pPr>
        <w:pStyle w:val="a5"/>
        <w:rPr>
          <w:rStyle w:val="afff6"/>
          <w:iCs w:val="0"/>
          <w:color w:val="000000" w:themeColor="text2"/>
        </w:rPr>
      </w:pPr>
      <w:r>
        <w:rPr>
          <w:rStyle w:val="afff6"/>
          <w:iCs w:val="0"/>
          <w:color w:val="000000" w:themeColor="text2"/>
          <w:lang w:val="en-US"/>
        </w:rPr>
        <w:t>t</w:t>
      </w:r>
      <w:r w:rsidR="009E7D9A" w:rsidRPr="004020AA">
        <w:rPr>
          <w:rStyle w:val="afff6"/>
          <w:iCs w:val="0"/>
          <w:color w:val="000000" w:themeColor="text2"/>
          <w:vertAlign w:val="subscript"/>
        </w:rPr>
        <w:t>н</w:t>
      </w:r>
      <w:r w:rsidRPr="004020AA">
        <w:rPr>
          <w:rStyle w:val="afff6"/>
          <w:iCs w:val="0"/>
          <w:color w:val="000000" w:themeColor="text2"/>
          <w:vertAlign w:val="subscript"/>
        </w:rPr>
        <w:t>ар</w:t>
      </w:r>
      <w:r w:rsidR="009C16C0" w:rsidRPr="009C16C0">
        <w:rPr>
          <w:rStyle w:val="afff6"/>
          <w:iCs w:val="0"/>
          <w:color w:val="000000" w:themeColor="text2"/>
        </w:rPr>
        <w:t xml:space="preserve"> </w:t>
      </w:r>
      <w:r w:rsidR="001F1D9B" w:rsidRPr="001F1D9B">
        <w:t>— температура наружного воздуха, за которую принимается абсолютный минимум температуры (ОСТ 6232—6233);</w:t>
      </w:r>
    </w:p>
    <w:p w14:paraId="7885C807" w14:textId="10D7BEC9" w:rsidR="00D87147" w:rsidRPr="009C16C0" w:rsidRDefault="00BC59BF" w:rsidP="00506B41">
      <w:pPr>
        <w:pStyle w:val="a5"/>
        <w:rPr>
          <w:rStyle w:val="afff6"/>
          <w:iCs w:val="0"/>
          <w:color w:val="000000" w:themeColor="text2"/>
        </w:rPr>
      </w:pPr>
      <w:r>
        <w:rPr>
          <w:rStyle w:val="afff6"/>
          <w:iCs w:val="0"/>
          <w:color w:val="000000" w:themeColor="text2"/>
          <w:lang w:val="en-US"/>
        </w:rPr>
        <w:t>t</w:t>
      </w:r>
      <w:r w:rsidR="009E7D9A" w:rsidRPr="004020AA">
        <w:rPr>
          <w:rStyle w:val="afff6"/>
          <w:iCs w:val="0"/>
          <w:color w:val="000000" w:themeColor="text2"/>
          <w:vertAlign w:val="subscript"/>
        </w:rPr>
        <w:t>см</w:t>
      </w:r>
      <w:r w:rsidR="009C16C0" w:rsidRPr="009C16C0">
        <w:rPr>
          <w:rStyle w:val="afff6"/>
          <w:iCs w:val="0"/>
          <w:color w:val="000000" w:themeColor="text2"/>
        </w:rPr>
        <w:t xml:space="preserve"> </w:t>
      </w:r>
      <w:r w:rsidR="001F1D9B" w:rsidRPr="001F1D9B">
        <w:t>— температура смеси воздуха, обычно +2°;</w:t>
      </w:r>
    </w:p>
    <w:p w14:paraId="230E5184" w14:textId="4CFFCAAD" w:rsidR="00D87147" w:rsidRPr="009C16C0" w:rsidRDefault="00BC59BF" w:rsidP="00506B41">
      <w:pPr>
        <w:pStyle w:val="a5"/>
        <w:rPr>
          <w:rStyle w:val="afff6"/>
          <w:iCs w:val="0"/>
          <w:color w:val="000000" w:themeColor="text2"/>
        </w:rPr>
      </w:pPr>
      <w:r>
        <w:rPr>
          <w:rStyle w:val="afff6"/>
          <w:iCs w:val="0"/>
          <w:color w:val="000000" w:themeColor="text2"/>
          <w:lang w:val="en-US"/>
        </w:rPr>
        <w:t>c</w:t>
      </w:r>
      <w:r w:rsidR="009E7D9A" w:rsidRPr="004020AA">
        <w:rPr>
          <w:rStyle w:val="afff6"/>
          <w:iCs w:val="0"/>
          <w:color w:val="000000" w:themeColor="text2"/>
          <w:vertAlign w:val="subscript"/>
        </w:rPr>
        <w:t>р</w:t>
      </w:r>
      <w:r w:rsidR="009C16C0" w:rsidRPr="009C16C0">
        <w:rPr>
          <w:rStyle w:val="afff6"/>
          <w:iCs w:val="0"/>
          <w:color w:val="000000" w:themeColor="text2"/>
        </w:rPr>
        <w:t xml:space="preserve"> </w:t>
      </w:r>
      <w:r w:rsidR="001F1D9B" w:rsidRPr="001F1D9B">
        <w:t>— весовая теплоемкость воздуха при постоянном давлении, ккал</w:t>
      </w:r>
      <w:r w:rsidR="001F1D9B">
        <w:t>×</w:t>
      </w:r>
      <w:r w:rsidR="001F1D9B" w:rsidRPr="001F1D9B">
        <w:t>кг</w:t>
      </w:r>
      <w:r w:rsidR="001F1D9B">
        <w:t>×</w:t>
      </w:r>
      <w:r w:rsidR="001F1D9B" w:rsidRPr="001F1D9B">
        <w:t>град (приблизительно 0,24).</w:t>
      </w:r>
    </w:p>
    <w:p w14:paraId="50252AE6" w14:textId="3B39DCF0" w:rsidR="00D87147" w:rsidRDefault="00932C07" w:rsidP="00506B41">
      <w:pPr>
        <w:pStyle w:val="a5"/>
        <w:rPr>
          <w:rStyle w:val="afff6"/>
          <w:iCs w:val="0"/>
          <w:color w:val="000000" w:themeColor="text2"/>
        </w:rPr>
      </w:pPr>
      <w:r w:rsidRPr="00932C07">
        <w:t>Тогда теплосодержание отдельных потоков воздуха будет равно:</w:t>
      </w:r>
    </w:p>
    <w:p w14:paraId="34EF9673" w14:textId="19BD7B1B" w:rsidR="00D87147" w:rsidRDefault="00932C07" w:rsidP="00932C07">
      <w:pPr>
        <w:pStyle w:val="2"/>
        <w:rPr>
          <w:rStyle w:val="afff6"/>
          <w:iCs w:val="0"/>
          <w:color w:val="000000" w:themeColor="text2"/>
        </w:rPr>
      </w:pPr>
      <w:r w:rsidRPr="00932C07">
        <w:t>для части воздуха, подогреваемого в калориферах,</w:t>
      </w:r>
    </w:p>
    <w:tbl>
      <w:tblPr>
        <w:tblStyle w:val="51"/>
        <w:tblW w:w="0" w:type="auto"/>
        <w:tblLook w:val="04A0" w:firstRow="1" w:lastRow="0" w:firstColumn="1" w:lastColumn="0" w:noHBand="0" w:noVBand="1"/>
      </w:tblPr>
      <w:tblGrid>
        <w:gridCol w:w="284"/>
        <w:gridCol w:w="5386"/>
        <w:gridCol w:w="282"/>
      </w:tblGrid>
      <w:tr w:rsidR="00932C07" w:rsidRPr="00932C07" w14:paraId="0C21BB11" w14:textId="77777777" w:rsidTr="00932C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6695146" w14:textId="77777777" w:rsidR="00932C07" w:rsidRPr="00932C07" w:rsidRDefault="00932C07" w:rsidP="00932C07">
            <w:pPr>
              <w:pStyle w:val="aff7"/>
              <w:rPr>
                <w:rStyle w:val="afff6"/>
                <w:iCs/>
              </w:rPr>
            </w:pPr>
          </w:p>
        </w:tc>
        <w:tc>
          <w:tcPr>
            <w:tcW w:w="5386" w:type="dxa"/>
          </w:tcPr>
          <w:p w14:paraId="615FA40C" w14:textId="5E3BC5EB" w:rsidR="00932C07" w:rsidRPr="00184942" w:rsidRDefault="00000000" w:rsidP="00932C07">
            <w:pPr>
              <w:pStyle w:val="aff7"/>
              <w:cnfStyle w:val="100000000000" w:firstRow="1" w:lastRow="0" w:firstColumn="0" w:lastColumn="0" w:oddVBand="0" w:evenVBand="0" w:oddHBand="0" w:evenHBand="0" w:firstRowFirstColumn="0" w:firstRowLastColumn="0" w:lastRowFirstColumn="0" w:lastRowLastColumn="0"/>
              <w:rPr>
                <w:rStyle w:val="afff6"/>
                <w:iCs/>
              </w:rPr>
            </w:pPr>
            <m:oMath>
              <m:sSub>
                <m:sSubPr>
                  <m:ctrlPr>
                    <w:rPr>
                      <w:rStyle w:val="afff6"/>
                      <w:iCs/>
                    </w:rPr>
                  </m:ctrlPr>
                </m:sSubPr>
                <m:e>
                  <m:r>
                    <w:rPr>
                      <w:rStyle w:val="afff6"/>
                      <w:lang w:val="en-US"/>
                    </w:rPr>
                    <m:t>G</m:t>
                  </m:r>
                </m:e>
                <m:sub>
                  <m:r>
                    <w:rPr>
                      <w:rStyle w:val="afff6"/>
                    </w:rPr>
                    <m:t>под</m:t>
                  </m:r>
                </m:sub>
              </m:sSub>
              <m:r>
                <w:rPr>
                  <w:rStyle w:val="afff6"/>
                </w:rPr>
                <m:t>×0,24×</m:t>
              </m:r>
              <m:sSub>
                <m:sSubPr>
                  <m:ctrlPr>
                    <w:rPr>
                      <w:rStyle w:val="afff6"/>
                      <w:iCs/>
                    </w:rPr>
                  </m:ctrlPr>
                </m:sSubPr>
                <m:e>
                  <m:r>
                    <w:rPr>
                      <w:rStyle w:val="afff6"/>
                    </w:rPr>
                    <m:t>t</m:t>
                  </m:r>
                </m:e>
                <m:sub>
                  <m:r>
                    <w:rPr>
                      <w:rStyle w:val="afff6"/>
                    </w:rPr>
                    <m:t>под</m:t>
                  </m:r>
                </m:sub>
              </m:sSub>
              <m:r>
                <w:rPr>
                  <w:rStyle w:val="afff6"/>
                </w:rPr>
                <m:t>,</m:t>
              </m:r>
            </m:oMath>
            <w:r w:rsidR="00184942" w:rsidRPr="008B1A13">
              <w:rPr>
                <w:rStyle w:val="afff6"/>
                <w:iCs/>
              </w:rPr>
              <w:t xml:space="preserve"> </w:t>
            </w:r>
            <w:r w:rsidR="00184942">
              <w:rPr>
                <w:rStyle w:val="afff6"/>
                <w:iCs/>
              </w:rPr>
              <w:t>ккал</w:t>
            </w:r>
            <w:r w:rsidR="00184942" w:rsidRPr="008B1A13">
              <w:rPr>
                <w:rStyle w:val="afff6"/>
                <w:iCs/>
              </w:rPr>
              <w:t>/</w:t>
            </w:r>
            <w:r w:rsidR="00184942">
              <w:rPr>
                <w:rStyle w:val="afff6"/>
                <w:iCs/>
              </w:rPr>
              <w:t>мин</w:t>
            </w:r>
          </w:p>
        </w:tc>
        <w:tc>
          <w:tcPr>
            <w:tcW w:w="282" w:type="dxa"/>
          </w:tcPr>
          <w:p w14:paraId="2D25545A" w14:textId="77777777" w:rsidR="00932C07" w:rsidRPr="00932C07" w:rsidRDefault="00932C07" w:rsidP="00932C07">
            <w:pPr>
              <w:pStyle w:val="aff7"/>
              <w:cnfStyle w:val="100000000000" w:firstRow="1" w:lastRow="0" w:firstColumn="0" w:lastColumn="0" w:oddVBand="0" w:evenVBand="0" w:oddHBand="0" w:evenHBand="0" w:firstRowFirstColumn="0" w:firstRowLastColumn="0" w:lastRowFirstColumn="0" w:lastRowLastColumn="0"/>
              <w:rPr>
                <w:rStyle w:val="afff6"/>
                <w:iCs/>
              </w:rPr>
            </w:pPr>
          </w:p>
        </w:tc>
      </w:tr>
    </w:tbl>
    <w:p w14:paraId="4780EC47" w14:textId="0A051F71" w:rsidR="00D87147" w:rsidRDefault="00364680" w:rsidP="00932C07">
      <w:pPr>
        <w:pStyle w:val="2"/>
        <w:rPr>
          <w:rStyle w:val="afff6"/>
          <w:iCs w:val="0"/>
          <w:color w:val="000000" w:themeColor="text2"/>
        </w:rPr>
      </w:pPr>
      <w:r w:rsidRPr="00364680">
        <w:t>для части воздуха, поступающего через устье воздухоподающего ствола,</w:t>
      </w:r>
    </w:p>
    <w:tbl>
      <w:tblPr>
        <w:tblStyle w:val="51"/>
        <w:tblW w:w="0" w:type="auto"/>
        <w:tblLook w:val="04A0" w:firstRow="1" w:lastRow="0" w:firstColumn="1" w:lastColumn="0" w:noHBand="0" w:noVBand="1"/>
      </w:tblPr>
      <w:tblGrid>
        <w:gridCol w:w="284"/>
        <w:gridCol w:w="5386"/>
        <w:gridCol w:w="282"/>
      </w:tblGrid>
      <w:tr w:rsidR="00364680" w:rsidRPr="00932C07" w14:paraId="459175D9" w14:textId="77777777" w:rsidTr="00702B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72581692" w14:textId="77777777" w:rsidR="00364680" w:rsidRPr="00932C07" w:rsidRDefault="00364680" w:rsidP="00702B95">
            <w:pPr>
              <w:pStyle w:val="aff7"/>
              <w:rPr>
                <w:rStyle w:val="afff6"/>
                <w:iCs/>
              </w:rPr>
            </w:pPr>
          </w:p>
        </w:tc>
        <w:tc>
          <w:tcPr>
            <w:tcW w:w="5386" w:type="dxa"/>
          </w:tcPr>
          <w:p w14:paraId="3866C6F7" w14:textId="78A3C745" w:rsidR="00364680" w:rsidRPr="00932C07" w:rsidRDefault="00842222" w:rsidP="00702B95">
            <w:pPr>
              <w:pStyle w:val="aff7"/>
              <w:cnfStyle w:val="100000000000" w:firstRow="1" w:lastRow="0" w:firstColumn="0" w:lastColumn="0" w:oddVBand="0" w:evenVBand="0" w:oddHBand="0" w:evenHBand="0" w:firstRowFirstColumn="0" w:firstRowLastColumn="0" w:lastRowFirstColumn="0" w:lastRowLastColumn="0"/>
              <w:rPr>
                <w:rStyle w:val="afff6"/>
                <w:iCs/>
              </w:rPr>
            </w:pPr>
            <m:oMath>
              <m:r>
                <w:rPr>
                  <w:rStyle w:val="afff6"/>
                </w:rPr>
                <m:t>(</m:t>
              </m:r>
              <m:sSub>
                <m:sSubPr>
                  <m:ctrlPr>
                    <w:rPr>
                      <w:rStyle w:val="afff6"/>
                      <w:iCs/>
                    </w:rPr>
                  </m:ctrlPr>
                </m:sSubPr>
                <m:e>
                  <m:r>
                    <w:rPr>
                      <w:rStyle w:val="afff6"/>
                    </w:rPr>
                    <m:t>G</m:t>
                  </m:r>
                </m:e>
                <m:sub>
                  <m:r>
                    <w:rPr>
                      <w:rStyle w:val="afff6"/>
                    </w:rPr>
                    <m:t>общ</m:t>
                  </m:r>
                </m:sub>
              </m:sSub>
              <m:r>
                <w:rPr>
                  <w:rStyle w:val="afff6"/>
                </w:rPr>
                <m:t>-</m:t>
              </m:r>
              <m:sSub>
                <m:sSubPr>
                  <m:ctrlPr>
                    <w:rPr>
                      <w:rStyle w:val="afff6"/>
                      <w:iCs/>
                    </w:rPr>
                  </m:ctrlPr>
                </m:sSubPr>
                <m:e>
                  <m:r>
                    <w:rPr>
                      <w:rStyle w:val="afff6"/>
                    </w:rPr>
                    <m:t>G</m:t>
                  </m:r>
                </m:e>
                <m:sub>
                  <m:r>
                    <w:rPr>
                      <w:rStyle w:val="afff6"/>
                    </w:rPr>
                    <m:t>под</m:t>
                  </m:r>
                </m:sub>
              </m:sSub>
              <m:r>
                <w:rPr>
                  <w:rStyle w:val="afff6"/>
                </w:rPr>
                <m:t>)×0,24×</m:t>
              </m:r>
              <m:sSub>
                <m:sSubPr>
                  <m:ctrlPr>
                    <w:rPr>
                      <w:rStyle w:val="afff6"/>
                      <w:iCs/>
                    </w:rPr>
                  </m:ctrlPr>
                </m:sSubPr>
                <m:e>
                  <m:r>
                    <w:rPr>
                      <w:rStyle w:val="afff6"/>
                    </w:rPr>
                    <m:t>t</m:t>
                  </m:r>
                </m:e>
                <m:sub>
                  <m:r>
                    <w:rPr>
                      <w:rStyle w:val="afff6"/>
                    </w:rPr>
                    <m:t>нар</m:t>
                  </m:r>
                </m:sub>
              </m:sSub>
              <m:r>
                <w:rPr>
                  <w:rStyle w:val="afff6"/>
                </w:rPr>
                <m:t>,</m:t>
              </m:r>
            </m:oMath>
            <w:r w:rsidR="00184942" w:rsidRPr="002E1F7D">
              <w:rPr>
                <w:rStyle w:val="afff6"/>
                <w:iCs/>
              </w:rPr>
              <w:t xml:space="preserve"> </w:t>
            </w:r>
            <w:r w:rsidR="00184942">
              <w:rPr>
                <w:rStyle w:val="afff6"/>
                <w:iCs/>
              </w:rPr>
              <w:t>ккал</w:t>
            </w:r>
            <w:r w:rsidR="00184942" w:rsidRPr="002E1F7D">
              <w:rPr>
                <w:rStyle w:val="afff6"/>
                <w:iCs/>
              </w:rPr>
              <w:t>/</w:t>
            </w:r>
            <w:r w:rsidR="00184942">
              <w:rPr>
                <w:rStyle w:val="afff6"/>
                <w:iCs/>
              </w:rPr>
              <w:t>мин</w:t>
            </w:r>
          </w:p>
        </w:tc>
        <w:tc>
          <w:tcPr>
            <w:tcW w:w="282" w:type="dxa"/>
          </w:tcPr>
          <w:p w14:paraId="59EBC92C" w14:textId="77777777" w:rsidR="00364680" w:rsidRPr="00932C07" w:rsidRDefault="00364680" w:rsidP="00702B95">
            <w:pPr>
              <w:pStyle w:val="aff7"/>
              <w:cnfStyle w:val="100000000000" w:firstRow="1" w:lastRow="0" w:firstColumn="0" w:lastColumn="0" w:oddVBand="0" w:evenVBand="0" w:oddHBand="0" w:evenHBand="0" w:firstRowFirstColumn="0" w:firstRowLastColumn="0" w:lastRowFirstColumn="0" w:lastRowLastColumn="0"/>
              <w:rPr>
                <w:rStyle w:val="afff6"/>
                <w:iCs/>
              </w:rPr>
            </w:pPr>
          </w:p>
        </w:tc>
      </w:tr>
    </w:tbl>
    <w:p w14:paraId="568583F4" w14:textId="58EFBF3E" w:rsidR="00D87147" w:rsidRDefault="00364680" w:rsidP="00364680">
      <w:pPr>
        <w:pStyle w:val="2"/>
        <w:rPr>
          <w:rStyle w:val="afff6"/>
          <w:iCs w:val="0"/>
          <w:color w:val="000000" w:themeColor="text2"/>
        </w:rPr>
      </w:pPr>
      <w:r w:rsidRPr="00364680">
        <w:t>для всего воздуха после смешения в шахтном стволе</w:t>
      </w:r>
    </w:p>
    <w:tbl>
      <w:tblPr>
        <w:tblStyle w:val="51"/>
        <w:tblW w:w="0" w:type="auto"/>
        <w:tblLook w:val="04A0" w:firstRow="1" w:lastRow="0" w:firstColumn="1" w:lastColumn="0" w:noHBand="0" w:noVBand="1"/>
      </w:tblPr>
      <w:tblGrid>
        <w:gridCol w:w="284"/>
        <w:gridCol w:w="5386"/>
        <w:gridCol w:w="282"/>
      </w:tblGrid>
      <w:tr w:rsidR="00364680" w:rsidRPr="00932C07" w14:paraId="4AE53CAF" w14:textId="77777777" w:rsidTr="00702B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22E2FFE" w14:textId="77777777" w:rsidR="00364680" w:rsidRPr="00932C07" w:rsidRDefault="00364680" w:rsidP="00702B95">
            <w:pPr>
              <w:pStyle w:val="aff7"/>
              <w:rPr>
                <w:rStyle w:val="afff6"/>
                <w:iCs/>
              </w:rPr>
            </w:pPr>
          </w:p>
        </w:tc>
        <w:tc>
          <w:tcPr>
            <w:tcW w:w="5386" w:type="dxa"/>
          </w:tcPr>
          <w:p w14:paraId="30F40133" w14:textId="034076CA" w:rsidR="00364680" w:rsidRPr="00932C07" w:rsidRDefault="00000000" w:rsidP="00702B95">
            <w:pPr>
              <w:pStyle w:val="aff7"/>
              <w:cnfStyle w:val="100000000000" w:firstRow="1" w:lastRow="0" w:firstColumn="0" w:lastColumn="0" w:oddVBand="0" w:evenVBand="0" w:oddHBand="0" w:evenHBand="0" w:firstRowFirstColumn="0" w:firstRowLastColumn="0" w:lastRowFirstColumn="0" w:lastRowLastColumn="0"/>
              <w:rPr>
                <w:rStyle w:val="afff6"/>
                <w:iCs/>
              </w:rPr>
            </w:pPr>
            <m:oMath>
              <m:sSub>
                <m:sSubPr>
                  <m:ctrlPr>
                    <w:rPr>
                      <w:rStyle w:val="afff6"/>
                      <w:iCs/>
                    </w:rPr>
                  </m:ctrlPr>
                </m:sSubPr>
                <m:e>
                  <m:r>
                    <w:rPr>
                      <w:rStyle w:val="afff6"/>
                    </w:rPr>
                    <m:t>G</m:t>
                  </m:r>
                </m:e>
                <m:sub>
                  <m:r>
                    <w:rPr>
                      <w:rStyle w:val="afff6"/>
                    </w:rPr>
                    <m:t>общ</m:t>
                  </m:r>
                </m:sub>
              </m:sSub>
              <m:r>
                <w:rPr>
                  <w:rStyle w:val="afff6"/>
                </w:rPr>
                <m:t>×0,24×</m:t>
              </m:r>
              <m:sSub>
                <m:sSubPr>
                  <m:ctrlPr>
                    <w:rPr>
                      <w:rStyle w:val="afff6"/>
                      <w:iCs/>
                    </w:rPr>
                  </m:ctrlPr>
                </m:sSubPr>
                <m:e>
                  <m:r>
                    <w:rPr>
                      <w:rStyle w:val="afff6"/>
                    </w:rPr>
                    <m:t>t</m:t>
                  </m:r>
                </m:e>
                <m:sub>
                  <m:r>
                    <w:rPr>
                      <w:rStyle w:val="afff6"/>
                    </w:rPr>
                    <m:t>см</m:t>
                  </m:r>
                </m:sub>
              </m:sSub>
              <m:r>
                <w:rPr>
                  <w:rStyle w:val="afff6"/>
                </w:rPr>
                <m:t>,</m:t>
              </m:r>
            </m:oMath>
            <w:r w:rsidR="00184942" w:rsidRPr="002E1F7D">
              <w:rPr>
                <w:rStyle w:val="afff6"/>
                <w:iCs/>
              </w:rPr>
              <w:t xml:space="preserve"> </w:t>
            </w:r>
            <w:r w:rsidR="00184942">
              <w:rPr>
                <w:rStyle w:val="afff6"/>
                <w:iCs/>
              </w:rPr>
              <w:t>ккал</w:t>
            </w:r>
            <w:r w:rsidR="00184942" w:rsidRPr="002E1F7D">
              <w:rPr>
                <w:rStyle w:val="afff6"/>
                <w:iCs/>
              </w:rPr>
              <w:t>/</w:t>
            </w:r>
            <w:r w:rsidR="00184942">
              <w:rPr>
                <w:rStyle w:val="afff6"/>
                <w:iCs/>
              </w:rPr>
              <w:t>мин</w:t>
            </w:r>
          </w:p>
        </w:tc>
        <w:tc>
          <w:tcPr>
            <w:tcW w:w="282" w:type="dxa"/>
          </w:tcPr>
          <w:p w14:paraId="1BDEBC29" w14:textId="77777777" w:rsidR="00364680" w:rsidRPr="00932C07" w:rsidRDefault="00364680" w:rsidP="00702B95">
            <w:pPr>
              <w:pStyle w:val="aff7"/>
              <w:cnfStyle w:val="100000000000" w:firstRow="1" w:lastRow="0" w:firstColumn="0" w:lastColumn="0" w:oddVBand="0" w:evenVBand="0" w:oddHBand="0" w:evenHBand="0" w:firstRowFirstColumn="0" w:firstRowLastColumn="0" w:lastRowFirstColumn="0" w:lastRowLastColumn="0"/>
              <w:rPr>
                <w:rStyle w:val="afff6"/>
                <w:iCs/>
              </w:rPr>
            </w:pPr>
          </w:p>
        </w:tc>
      </w:tr>
    </w:tbl>
    <w:p w14:paraId="0F931AC6" w14:textId="799D0151" w:rsidR="00D87147" w:rsidRDefault="00AF756E" w:rsidP="00506B41">
      <w:pPr>
        <w:pStyle w:val="a5"/>
        <w:rPr>
          <w:rStyle w:val="afff6"/>
          <w:iCs w:val="0"/>
          <w:color w:val="000000" w:themeColor="text2"/>
        </w:rPr>
      </w:pPr>
      <w:r w:rsidRPr="00AF756E">
        <w:t>А так как сумма теплосодержаний, определенных по первым двум уравнениям, должна равняться значению теплосодержания по третьему уравнению, то после сокращения на 0,24 получим</w:t>
      </w:r>
    </w:p>
    <w:tbl>
      <w:tblPr>
        <w:tblStyle w:val="51"/>
        <w:tblW w:w="0" w:type="auto"/>
        <w:tblLook w:val="04A0" w:firstRow="1" w:lastRow="0" w:firstColumn="1" w:lastColumn="0" w:noHBand="0" w:noVBand="1"/>
      </w:tblPr>
      <w:tblGrid>
        <w:gridCol w:w="283"/>
        <w:gridCol w:w="5320"/>
        <w:gridCol w:w="416"/>
      </w:tblGrid>
      <w:tr w:rsidR="00AF756E" w:rsidRPr="00932C07" w14:paraId="5FD483EA" w14:textId="77777777" w:rsidTr="00AF75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7F205E2E" w14:textId="77777777" w:rsidR="00AF756E" w:rsidRPr="00932C07" w:rsidRDefault="00AF756E" w:rsidP="00702B95">
            <w:pPr>
              <w:pStyle w:val="aff7"/>
              <w:rPr>
                <w:rStyle w:val="afff6"/>
                <w:iCs/>
              </w:rPr>
            </w:pPr>
          </w:p>
        </w:tc>
        <w:tc>
          <w:tcPr>
            <w:tcW w:w="5320" w:type="dxa"/>
          </w:tcPr>
          <w:p w14:paraId="17CA1901" w14:textId="204781F3" w:rsidR="00AF756E" w:rsidRPr="00932C07" w:rsidRDefault="00000000" w:rsidP="00702B95">
            <w:pPr>
              <w:pStyle w:val="aff7"/>
              <w:cnfStyle w:val="100000000000" w:firstRow="1" w:lastRow="0" w:firstColumn="0" w:lastColumn="0" w:oddVBand="0" w:evenVBand="0" w:oddHBand="0" w:evenHBand="0" w:firstRowFirstColumn="0" w:firstRowLastColumn="0" w:lastRowFirstColumn="0" w:lastRowLastColumn="0"/>
              <w:rPr>
                <w:rStyle w:val="afff6"/>
                <w:iCs/>
              </w:rPr>
            </w:pPr>
            <m:oMathPara>
              <m:oMath>
                <m:sSub>
                  <m:sSubPr>
                    <m:ctrlPr>
                      <w:rPr>
                        <w:rStyle w:val="afff6"/>
                        <w:iCs/>
                      </w:rPr>
                    </m:ctrlPr>
                  </m:sSubPr>
                  <m:e>
                    <m:r>
                      <w:rPr>
                        <w:rStyle w:val="afff6"/>
                      </w:rPr>
                      <m:t>G</m:t>
                    </m:r>
                  </m:e>
                  <m:sub>
                    <m:r>
                      <w:rPr>
                        <w:rStyle w:val="afff6"/>
                      </w:rPr>
                      <m:t>под</m:t>
                    </m:r>
                  </m:sub>
                </m:sSub>
                <m:r>
                  <w:rPr>
                    <w:rStyle w:val="afff6"/>
                  </w:rPr>
                  <m:t>=</m:t>
                </m:r>
                <m:sSub>
                  <m:sSubPr>
                    <m:ctrlPr>
                      <w:rPr>
                        <w:rStyle w:val="afff6"/>
                        <w:iCs/>
                      </w:rPr>
                    </m:ctrlPr>
                  </m:sSubPr>
                  <m:e>
                    <m:r>
                      <w:rPr>
                        <w:rStyle w:val="afff6"/>
                      </w:rPr>
                      <m:t>G</m:t>
                    </m:r>
                  </m:e>
                  <m:sub>
                    <m:r>
                      <w:rPr>
                        <w:rStyle w:val="afff6"/>
                      </w:rPr>
                      <m:t>общ</m:t>
                    </m:r>
                  </m:sub>
                </m:sSub>
                <m:r>
                  <w:rPr>
                    <w:rStyle w:val="afff6"/>
                  </w:rPr>
                  <m:t>×</m:t>
                </m:r>
                <m:f>
                  <m:fPr>
                    <m:ctrlPr>
                      <w:rPr>
                        <w:rStyle w:val="afff6"/>
                        <w:iCs/>
                      </w:rPr>
                    </m:ctrlPr>
                  </m:fPr>
                  <m:num>
                    <m:sSub>
                      <m:sSubPr>
                        <m:ctrlPr>
                          <w:rPr>
                            <w:rStyle w:val="afff6"/>
                            <w:iCs/>
                          </w:rPr>
                        </m:ctrlPr>
                      </m:sSubPr>
                      <m:e>
                        <m:r>
                          <w:rPr>
                            <w:rStyle w:val="afff6"/>
                          </w:rPr>
                          <m:t>t</m:t>
                        </m:r>
                      </m:e>
                      <m:sub>
                        <m:r>
                          <w:rPr>
                            <w:rStyle w:val="afff6"/>
                          </w:rPr>
                          <m:t>см</m:t>
                        </m:r>
                      </m:sub>
                    </m:sSub>
                    <m:r>
                      <w:rPr>
                        <w:rStyle w:val="afff6"/>
                      </w:rPr>
                      <m:t>-</m:t>
                    </m:r>
                    <m:sSub>
                      <m:sSubPr>
                        <m:ctrlPr>
                          <w:rPr>
                            <w:rStyle w:val="afff6"/>
                            <w:iCs/>
                          </w:rPr>
                        </m:ctrlPr>
                      </m:sSubPr>
                      <m:e>
                        <m:r>
                          <w:rPr>
                            <w:rStyle w:val="afff6"/>
                          </w:rPr>
                          <m:t>t</m:t>
                        </m:r>
                      </m:e>
                      <m:sub>
                        <m:r>
                          <w:rPr>
                            <w:rStyle w:val="afff6"/>
                          </w:rPr>
                          <m:t>нар</m:t>
                        </m:r>
                      </m:sub>
                    </m:sSub>
                  </m:num>
                  <m:den>
                    <m:sSub>
                      <m:sSubPr>
                        <m:ctrlPr>
                          <w:rPr>
                            <w:rStyle w:val="afff6"/>
                            <w:iCs/>
                          </w:rPr>
                        </m:ctrlPr>
                      </m:sSubPr>
                      <m:e>
                        <m:r>
                          <w:rPr>
                            <w:rStyle w:val="afff6"/>
                          </w:rPr>
                          <m:t>t</m:t>
                        </m:r>
                      </m:e>
                      <m:sub>
                        <m:r>
                          <w:rPr>
                            <w:rStyle w:val="afff6"/>
                          </w:rPr>
                          <m:t>под</m:t>
                        </m:r>
                      </m:sub>
                    </m:sSub>
                    <m:r>
                      <w:rPr>
                        <w:rStyle w:val="afff6"/>
                      </w:rPr>
                      <m:t>-</m:t>
                    </m:r>
                    <m:sSub>
                      <m:sSubPr>
                        <m:ctrlPr>
                          <w:rPr>
                            <w:rStyle w:val="afff6"/>
                            <w:iCs/>
                          </w:rPr>
                        </m:ctrlPr>
                      </m:sSubPr>
                      <m:e>
                        <m:r>
                          <w:rPr>
                            <w:rStyle w:val="afff6"/>
                          </w:rPr>
                          <m:t>t</m:t>
                        </m:r>
                      </m:e>
                      <m:sub>
                        <m:r>
                          <w:rPr>
                            <w:rStyle w:val="afff6"/>
                          </w:rPr>
                          <m:t>нар</m:t>
                        </m:r>
                      </m:sub>
                    </m:sSub>
                  </m:den>
                </m:f>
              </m:oMath>
            </m:oMathPara>
          </w:p>
        </w:tc>
        <w:tc>
          <w:tcPr>
            <w:tcW w:w="349" w:type="dxa"/>
          </w:tcPr>
          <w:p w14:paraId="3F2DEC71" w14:textId="58F754B1" w:rsidR="00AF756E" w:rsidRPr="00AF756E" w:rsidRDefault="00AF756E" w:rsidP="00702B95">
            <w:pPr>
              <w:pStyle w:val="aff7"/>
              <w:cnfStyle w:val="100000000000" w:firstRow="1" w:lastRow="0" w:firstColumn="0" w:lastColumn="0" w:oddVBand="0" w:evenVBand="0" w:oddHBand="0" w:evenHBand="0" w:firstRowFirstColumn="0" w:firstRowLastColumn="0" w:lastRowFirstColumn="0" w:lastRowLastColumn="0"/>
              <w:rPr>
                <w:rStyle w:val="afff6"/>
                <w:iCs/>
                <w:lang w:val="en-US"/>
              </w:rPr>
            </w:pPr>
            <w:r>
              <w:rPr>
                <w:rStyle w:val="afff6"/>
                <w:iCs/>
                <w:lang w:val="en-US"/>
              </w:rPr>
              <w:t>()</w:t>
            </w:r>
          </w:p>
        </w:tc>
      </w:tr>
    </w:tbl>
    <w:p w14:paraId="7D609F0E" w14:textId="770F0513" w:rsidR="00D87147" w:rsidRDefault="00AF756E" w:rsidP="00506B41">
      <w:pPr>
        <w:pStyle w:val="a5"/>
        <w:rPr>
          <w:rStyle w:val="afff6"/>
          <w:iCs w:val="0"/>
          <w:color w:val="000000" w:themeColor="text2"/>
        </w:rPr>
      </w:pPr>
      <w:r w:rsidRPr="00AF756E">
        <w:t>Это уравнение позволяет подсчитать весовое количество подогреваемого воздуха и является основным для расчета калориферной установки.</w:t>
      </w:r>
    </w:p>
    <w:p w14:paraId="135EE215" w14:textId="6E2D0A1B" w:rsidR="00D87147" w:rsidRPr="003F0FFE" w:rsidRDefault="00AF756E" w:rsidP="00506B41">
      <w:pPr>
        <w:pStyle w:val="a5"/>
        <w:rPr>
          <w:rStyle w:val="afff6"/>
          <w:iCs w:val="0"/>
          <w:color w:val="000000" w:themeColor="text2"/>
        </w:rPr>
      </w:pPr>
      <w:r w:rsidRPr="00AF756E">
        <w:t>Теплопроизводительность этой установки подсчитывается по формуле</w:t>
      </w:r>
    </w:p>
    <w:tbl>
      <w:tblPr>
        <w:tblStyle w:val="51"/>
        <w:tblW w:w="0" w:type="auto"/>
        <w:tblLook w:val="04A0" w:firstRow="1" w:lastRow="0" w:firstColumn="1" w:lastColumn="0" w:noHBand="0" w:noVBand="1"/>
      </w:tblPr>
      <w:tblGrid>
        <w:gridCol w:w="283"/>
        <w:gridCol w:w="5320"/>
        <w:gridCol w:w="416"/>
      </w:tblGrid>
      <w:tr w:rsidR="00AF756E" w:rsidRPr="00932C07" w14:paraId="34D01D5D" w14:textId="77777777" w:rsidTr="00702B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 w:type="dxa"/>
          </w:tcPr>
          <w:p w14:paraId="45BB1DEC" w14:textId="77777777" w:rsidR="00AF756E" w:rsidRPr="00932C07" w:rsidRDefault="00AF756E" w:rsidP="00702B95">
            <w:pPr>
              <w:pStyle w:val="aff7"/>
              <w:rPr>
                <w:rStyle w:val="afff6"/>
                <w:iCs/>
              </w:rPr>
            </w:pPr>
          </w:p>
        </w:tc>
        <w:tc>
          <w:tcPr>
            <w:tcW w:w="5320" w:type="dxa"/>
          </w:tcPr>
          <w:p w14:paraId="3677CCDD" w14:textId="6D6A5603" w:rsidR="00AF756E" w:rsidRPr="00932C07" w:rsidRDefault="00000000" w:rsidP="00702B95">
            <w:pPr>
              <w:pStyle w:val="aff7"/>
              <w:cnfStyle w:val="100000000000" w:firstRow="1" w:lastRow="0" w:firstColumn="0" w:lastColumn="0" w:oddVBand="0" w:evenVBand="0" w:oddHBand="0" w:evenHBand="0" w:firstRowFirstColumn="0" w:firstRowLastColumn="0" w:lastRowFirstColumn="0" w:lastRowLastColumn="0"/>
              <w:rPr>
                <w:rStyle w:val="afff6"/>
                <w:iCs/>
              </w:rPr>
            </w:pPr>
            <m:oMath>
              <m:sSub>
                <m:sSubPr>
                  <m:ctrlPr>
                    <w:rPr>
                      <w:rStyle w:val="afff6"/>
                      <w:iCs/>
                    </w:rPr>
                  </m:ctrlPr>
                </m:sSubPr>
                <m:e>
                  <m:r>
                    <w:rPr>
                      <w:rStyle w:val="afff6"/>
                    </w:rPr>
                    <m:t>Q</m:t>
                  </m:r>
                </m:e>
                <m:sub>
                  <m:r>
                    <w:rPr>
                      <w:rStyle w:val="afff6"/>
                    </w:rPr>
                    <m:t>т</m:t>
                  </m:r>
                </m:sub>
              </m:sSub>
              <m:r>
                <w:rPr>
                  <w:rStyle w:val="afff6"/>
                </w:rPr>
                <m:t>=0,24×</m:t>
              </m:r>
              <m:sSub>
                <m:sSubPr>
                  <m:ctrlPr>
                    <w:rPr>
                      <w:rStyle w:val="afff6"/>
                      <w:iCs/>
                    </w:rPr>
                  </m:ctrlPr>
                </m:sSubPr>
                <m:e>
                  <m:r>
                    <w:rPr>
                      <w:rStyle w:val="afff6"/>
                    </w:rPr>
                    <m:t>G</m:t>
                  </m:r>
                </m:e>
                <m:sub>
                  <m:r>
                    <w:rPr>
                      <w:rStyle w:val="afff6"/>
                    </w:rPr>
                    <m:t>общ</m:t>
                  </m:r>
                </m:sub>
              </m:sSub>
              <m:r>
                <w:rPr>
                  <w:rStyle w:val="afff6"/>
                </w:rPr>
                <m:t>(</m:t>
              </m:r>
              <m:sSub>
                <m:sSubPr>
                  <m:ctrlPr>
                    <w:rPr>
                      <w:rStyle w:val="afff6"/>
                      <w:iCs/>
                    </w:rPr>
                  </m:ctrlPr>
                </m:sSubPr>
                <m:e>
                  <m:r>
                    <w:rPr>
                      <w:rStyle w:val="afff6"/>
                    </w:rPr>
                    <m:t>t</m:t>
                  </m:r>
                </m:e>
                <m:sub>
                  <m:r>
                    <w:rPr>
                      <w:rStyle w:val="afff6"/>
                    </w:rPr>
                    <m:t>см</m:t>
                  </m:r>
                </m:sub>
              </m:sSub>
              <m:r>
                <w:rPr>
                  <w:rStyle w:val="afff6"/>
                </w:rPr>
                <m:t>-</m:t>
              </m:r>
              <m:sSub>
                <m:sSubPr>
                  <m:ctrlPr>
                    <w:rPr>
                      <w:rStyle w:val="afff6"/>
                      <w:iCs/>
                    </w:rPr>
                  </m:ctrlPr>
                </m:sSubPr>
                <m:e>
                  <m:r>
                    <w:rPr>
                      <w:rStyle w:val="afff6"/>
                    </w:rPr>
                    <m:t>t</m:t>
                  </m:r>
                </m:e>
                <m:sub>
                  <m:r>
                    <w:rPr>
                      <w:rStyle w:val="afff6"/>
                    </w:rPr>
                    <m:t>нар</m:t>
                  </m:r>
                </m:sub>
              </m:sSub>
              <m:r>
                <w:rPr>
                  <w:rStyle w:val="afff6"/>
                </w:rPr>
                <m:t>),</m:t>
              </m:r>
            </m:oMath>
            <w:r w:rsidR="00842222" w:rsidRPr="008B1A13">
              <w:rPr>
                <w:rStyle w:val="afff6"/>
                <w:iCs/>
              </w:rPr>
              <w:t xml:space="preserve"> </w:t>
            </w:r>
            <w:r w:rsidR="00842222">
              <w:rPr>
                <w:rStyle w:val="afff6"/>
                <w:iCs/>
              </w:rPr>
              <w:t>ккал</w:t>
            </w:r>
            <w:r w:rsidR="00842222" w:rsidRPr="008B1A13">
              <w:rPr>
                <w:rStyle w:val="afff6"/>
                <w:iCs/>
              </w:rPr>
              <w:t>/</w:t>
            </w:r>
            <w:r w:rsidR="00842222">
              <w:rPr>
                <w:rStyle w:val="afff6"/>
                <w:iCs/>
              </w:rPr>
              <w:t>мин</w:t>
            </w:r>
          </w:p>
        </w:tc>
        <w:tc>
          <w:tcPr>
            <w:tcW w:w="349" w:type="dxa"/>
          </w:tcPr>
          <w:p w14:paraId="2CFB03DE" w14:textId="77777777" w:rsidR="00AF756E" w:rsidRPr="00AF756E" w:rsidRDefault="00AF756E" w:rsidP="00702B95">
            <w:pPr>
              <w:pStyle w:val="aff7"/>
              <w:cnfStyle w:val="100000000000" w:firstRow="1" w:lastRow="0" w:firstColumn="0" w:lastColumn="0" w:oddVBand="0" w:evenVBand="0" w:oddHBand="0" w:evenHBand="0" w:firstRowFirstColumn="0" w:firstRowLastColumn="0" w:lastRowFirstColumn="0" w:lastRowLastColumn="0"/>
              <w:rPr>
                <w:rStyle w:val="afff6"/>
                <w:iCs/>
                <w:lang w:val="en-US"/>
              </w:rPr>
            </w:pPr>
            <w:r>
              <w:rPr>
                <w:rStyle w:val="afff6"/>
                <w:iCs/>
                <w:lang w:val="en-US"/>
              </w:rPr>
              <w:t>()</w:t>
            </w:r>
          </w:p>
        </w:tc>
      </w:tr>
    </w:tbl>
    <w:p w14:paraId="552A72AD" w14:textId="42ECB591" w:rsidR="003E52C5" w:rsidRPr="003F0FFE" w:rsidRDefault="00315420" w:rsidP="00506B41">
      <w:pPr>
        <w:pStyle w:val="a5"/>
        <w:rPr>
          <w:rStyle w:val="afff6"/>
          <w:iCs w:val="0"/>
          <w:color w:val="000000" w:themeColor="text2"/>
        </w:rPr>
      </w:pPr>
      <w:r w:rsidRPr="00315420">
        <w:t>Подогретый воздух поступает в ствол через одно или два окна; для правильной работы калориферной установки имеет большое значение угол наклона калориферных каналов, который не должен превышать 5—10°, и скорость выхода подогретого воздуха, которая должна быть достаточно высокой (10—12 м/сек). Несоблюдение этих норм приводит к тому, что подогретый воздух выбивается из шахтного ствола на поверхность или возникает опасность обмерзания значительной части ствола (при большом угле наклона канала).</w:t>
      </w:r>
    </w:p>
    <w:p w14:paraId="7FCA9751" w14:textId="44B34013" w:rsidR="003E52C5" w:rsidRPr="003F0FFE" w:rsidRDefault="00315420" w:rsidP="00506B41">
      <w:pPr>
        <w:pStyle w:val="a5"/>
        <w:rPr>
          <w:rStyle w:val="afff6"/>
          <w:iCs w:val="0"/>
          <w:color w:val="000000" w:themeColor="text2"/>
        </w:rPr>
      </w:pPr>
      <w:r w:rsidRPr="00315420">
        <w:t>Калориферная установка должна иметь по крайней мере две секции, чтобы можно было регулировать подогрев в зависимости от температуры наружного воздуха.</w:t>
      </w:r>
    </w:p>
    <w:p w14:paraId="3E382158" w14:textId="093FBB38" w:rsidR="003E52C5" w:rsidRPr="003F0FFE" w:rsidRDefault="00315420" w:rsidP="00506B41">
      <w:pPr>
        <w:pStyle w:val="a5"/>
        <w:rPr>
          <w:rStyle w:val="afff6"/>
          <w:iCs w:val="0"/>
          <w:color w:val="000000" w:themeColor="text2"/>
        </w:rPr>
      </w:pPr>
      <w:r w:rsidRPr="00315420">
        <w:t>Если котельная расположена не у. самой калориферной, следует обращать большое внимание на теплоизоляцию паропроводов.</w:t>
      </w:r>
    </w:p>
    <w:p w14:paraId="382FBE59" w14:textId="57CA0A30" w:rsidR="003E52C5" w:rsidRDefault="00AE041F" w:rsidP="00506B41">
      <w:pPr>
        <w:pStyle w:val="a5"/>
        <w:rPr>
          <w:rStyle w:val="afff6"/>
          <w:iCs w:val="0"/>
          <w:color w:val="000000" w:themeColor="text2"/>
        </w:rPr>
      </w:pPr>
      <w:r w:rsidRPr="00AE041F">
        <w:rPr>
          <w:b/>
          <w:bCs/>
        </w:rPr>
        <w:t>Предохранение устья штолен от обмерзания</w:t>
      </w:r>
      <w:r w:rsidRPr="00AE041F">
        <w:t>. Влажные устья штолен, а тем более такие, из которых вытекает вода, зимой обмерзают: «а почве образуются наледи, нарушающие работу транспорта — вагонетки сходят с рельс, приходится затрач</w:t>
      </w:r>
      <w:r>
        <w:t>и</w:t>
      </w:r>
      <w:r w:rsidRPr="00AE041F">
        <w:t>вать много труда на скалывание льда. Для того чтобы наступило обмерзание, достаточно самого слабого движения воздуха, направленного в сторону штольни. Устройство дверей или даже шлюза обычно не предохраняет от обмерзания, оно лишь наступает несколько позже.</w:t>
      </w:r>
    </w:p>
    <w:p w14:paraId="4C7F9824" w14:textId="777D0017" w:rsidR="00372E9F" w:rsidRDefault="00AE041F" w:rsidP="00506B41">
      <w:pPr>
        <w:pStyle w:val="a5"/>
        <w:rPr>
          <w:rStyle w:val="afff6"/>
          <w:iCs w:val="0"/>
          <w:color w:val="000000" w:themeColor="text2"/>
        </w:rPr>
      </w:pPr>
      <w:r w:rsidRPr="00AE041F">
        <w:t>Для устранения обмерзания было предложено:</w:t>
      </w:r>
    </w:p>
    <w:p w14:paraId="5456456B" w14:textId="43B3971C" w:rsidR="00372E9F" w:rsidRDefault="00A00B33" w:rsidP="00AE041F">
      <w:pPr>
        <w:pStyle w:val="a1"/>
      </w:pPr>
      <w:r w:rsidRPr="00A00B33">
        <w:t>тщательно уплотнять двери (что обычно не достигает цели);</w:t>
      </w:r>
    </w:p>
    <w:p w14:paraId="7E78E582" w14:textId="4762EDBB" w:rsidR="00A00B33" w:rsidRDefault="00A00B33" w:rsidP="00AE041F">
      <w:pPr>
        <w:pStyle w:val="a1"/>
      </w:pPr>
      <w:r w:rsidRPr="00A00B33">
        <w:lastRenderedPageBreak/>
        <w:t>устанавливать в устье штольни небольшой вентилятор, работающий без перемычки и направленный своим выходным отверстием в сторону устья штольни;</w:t>
      </w:r>
    </w:p>
    <w:p w14:paraId="65B9D930" w14:textId="16A8986E" w:rsidR="00A00B33" w:rsidRDefault="00A00B33" w:rsidP="00AE041F">
      <w:pPr>
        <w:pStyle w:val="a1"/>
      </w:pPr>
      <w:r w:rsidRPr="00A00B33">
        <w:t>опускать в канавки нагревательные элементы, например в виде кирпичей, обмотанных проволокой, через которую пропускается электрический ток;</w:t>
      </w:r>
    </w:p>
    <w:p w14:paraId="3D6277C7" w14:textId="41105344" w:rsidR="00A00B33" w:rsidRDefault="00A00B33" w:rsidP="00AE041F">
      <w:pPr>
        <w:pStyle w:val="a1"/>
      </w:pPr>
      <w:r w:rsidRPr="00A00B33">
        <w:t>устанавливать небольшие электрокалориферы;</w:t>
      </w:r>
    </w:p>
    <w:p w14:paraId="3CD851E5" w14:textId="5171EEA7" w:rsidR="00A00B33" w:rsidRDefault="00A00B33" w:rsidP="00AE041F">
      <w:pPr>
        <w:pStyle w:val="a1"/>
        <w:rPr>
          <w:rStyle w:val="afff6"/>
          <w:iCs w:val="0"/>
          <w:color w:val="000000" w:themeColor="text2"/>
        </w:rPr>
      </w:pPr>
      <w:r w:rsidRPr="00A00B33">
        <w:t>устраивать в устье штольни воздушные завесы из теплого воздуха [</w:t>
      </w:r>
      <w:r>
        <w:t>!</w:t>
      </w:r>
      <w:r w:rsidRPr="00A00B33">
        <w:t>53]; сравнение этого способа с обычным подогревом при помощи калориферов показывает, что расход тепла при этом способе в два раза меньше.</w:t>
      </w:r>
    </w:p>
    <w:p w14:paraId="22359AE9" w14:textId="1ACC0866" w:rsidR="00372E9F" w:rsidRDefault="00A00B33" w:rsidP="000974EA">
      <w:pPr>
        <w:pStyle w:val="afff8"/>
        <w:rPr>
          <w:rStyle w:val="afff6"/>
          <w:iCs/>
          <w:color w:val="000000" w:themeColor="text2"/>
        </w:rPr>
      </w:pPr>
      <w:r w:rsidRPr="00A00B33">
        <w:t>Подогрев воздуха при проходке стволов шахт</w:t>
      </w:r>
    </w:p>
    <w:p w14:paraId="6600943C" w14:textId="15F5EF5A" w:rsidR="00372E9F" w:rsidRDefault="00A72BFB" w:rsidP="00506B41">
      <w:pPr>
        <w:pStyle w:val="a5"/>
        <w:rPr>
          <w:rStyle w:val="afff6"/>
          <w:iCs w:val="0"/>
          <w:color w:val="000000" w:themeColor="text2"/>
        </w:rPr>
      </w:pPr>
      <w:r w:rsidRPr="00A72BFB">
        <w:t>Подогрев воздуха при проходке шахтных стволов производится различно в зависимости от того, представляет ли ствол тупиковую выработку, или при проходке парных стволов, они сбиты между собой и на одном из них установлен всасывающий вентилятор. В первом случае между нагнетательным вентилятором, установленным на поверхности, и шахтным воздухопроводом располагают небольшой калорифер, который нагревает воздух в период усиленного проветривания после взрывания шпуров. Во втором случае применяются следующие схемы подогрева воздуха:</w:t>
      </w:r>
    </w:p>
    <w:p w14:paraId="24C9D36F" w14:textId="64AA42F0" w:rsidR="00372E9F" w:rsidRDefault="00A72BFB" w:rsidP="00A72BFB">
      <w:pPr>
        <w:pStyle w:val="a0"/>
        <w:numPr>
          <w:ilvl w:val="0"/>
          <w:numId w:val="109"/>
        </w:numPr>
      </w:pPr>
      <w:r w:rsidRPr="00A72BFB">
        <w:t>подогревается часть воздуха, поступающего в ствол, до температуры 40—50° и нагнетается в ствол по короткому воздухопроводу (8—10 м ); холодный воздух засасывается вторым вентилятором, установленным на другом стволе; недостаток — обмерзает копер и верхняя часть ствола;</w:t>
      </w:r>
    </w:p>
    <w:p w14:paraId="37BB803F" w14:textId="4F71A169" w:rsidR="00A72BFB" w:rsidRDefault="00F26887" w:rsidP="00A72BFB">
      <w:pPr>
        <w:pStyle w:val="a0"/>
        <w:numPr>
          <w:ilvl w:val="0"/>
          <w:numId w:val="109"/>
        </w:numPr>
      </w:pPr>
      <w:r w:rsidRPr="00F26887">
        <w:t>подогревается до 5—10° весь воздух, поступающий в ствол, при помощи калорифера, присоединенного к вентилятору, нагнетающему теплый воздух в проходческий копер; недостаток — большая мощность калориферной установки, через которую проходит весь воздух, поступающий в ствол; копер — закрытый со шлюзами;</w:t>
      </w:r>
    </w:p>
    <w:p w14:paraId="6662080C" w14:textId="1C316764" w:rsidR="00F26887" w:rsidRPr="00A72BFB" w:rsidRDefault="00F26887" w:rsidP="00A72BFB">
      <w:pPr>
        <w:pStyle w:val="a0"/>
        <w:numPr>
          <w:ilvl w:val="0"/>
          <w:numId w:val="109"/>
        </w:numPr>
        <w:rPr>
          <w:rStyle w:val="afff6"/>
          <w:iCs w:val="0"/>
          <w:color w:val="000000" w:themeColor="text2"/>
        </w:rPr>
      </w:pPr>
      <w:r w:rsidRPr="00F26887">
        <w:t>комбинированная схема — часть воздуха нагнетается в ствол по схеме I, часть нагнетается в проходческий копер [</w:t>
      </w:r>
      <w:r>
        <w:t>!</w:t>
      </w:r>
      <w:r w:rsidRPr="00F26887">
        <w:t>54].</w:t>
      </w:r>
    </w:p>
    <w:p w14:paraId="222D3970" w14:textId="04B3670D" w:rsidR="00372E9F" w:rsidRDefault="00162466" w:rsidP="00862D21">
      <w:pPr>
        <w:pStyle w:val="30"/>
        <w:rPr>
          <w:rStyle w:val="afff6"/>
          <w:iCs w:val="0"/>
          <w:color w:val="000000" w:themeColor="text2"/>
        </w:rPr>
      </w:pPr>
      <w:bookmarkStart w:id="534" w:name="_Toc229950163"/>
      <w:r w:rsidRPr="005D523D">
        <w:lastRenderedPageBreak/>
        <w:t xml:space="preserve">§ 14. </w:t>
      </w:r>
      <w:r w:rsidR="003A07E2">
        <w:t>П</w:t>
      </w:r>
      <w:r w:rsidRPr="005D523D">
        <w:t>роветривание в период вскрытия и подготовки</w:t>
      </w:r>
      <w:bookmarkEnd w:id="534"/>
    </w:p>
    <w:p w14:paraId="1596E09F" w14:textId="1EF2BC80" w:rsidR="00372E9F" w:rsidRDefault="002E52A4" w:rsidP="00506B41">
      <w:pPr>
        <w:pStyle w:val="a5"/>
        <w:rPr>
          <w:rStyle w:val="afff6"/>
          <w:iCs w:val="0"/>
          <w:color w:val="000000" w:themeColor="text2"/>
        </w:rPr>
      </w:pPr>
      <w:r w:rsidRPr="002E52A4">
        <w:t>Проветривание околоствольных выработок и камер при их проходке осуществляется первое время тем же вентилятором, какой применялся при проходке ствола. Если по расчету потребность в воздухе будет при этом больше, чем при проходке ствола, следует проходческий вентилятор выбрать с некоторым запасом. Когда стволы проходятся парными, то в первую очередь следует предусмотреть проходку сбойки между стволами для установления сквозного проветривания. При одном стволе проветривание производится при помощи поверхностного вентилятора и труб; в помощь ему, по мере удаления работ от ствола, устанавливают подземные вентиляторы, например «Проходка», проветривающие при помощи труб один или несколько забоев.</w:t>
      </w:r>
    </w:p>
    <w:p w14:paraId="5BB09005" w14:textId="72C482D2" w:rsidR="00372E9F" w:rsidRDefault="002E52A4" w:rsidP="00506B41">
      <w:pPr>
        <w:pStyle w:val="a5"/>
        <w:rPr>
          <w:rStyle w:val="afff6"/>
          <w:iCs w:val="0"/>
          <w:color w:val="000000" w:themeColor="text2"/>
        </w:rPr>
      </w:pPr>
      <w:r w:rsidRPr="002E52A4">
        <w:t>Короткие выработки проветриваются иногда при помощи продольных перегородок. Следует избегать последовательного проветривания нескольких забоев одной струей.</w:t>
      </w:r>
    </w:p>
    <w:p w14:paraId="3BE02227" w14:textId="0A8976EF" w:rsidR="00372E9F" w:rsidRDefault="002E52A4" w:rsidP="00506B41">
      <w:pPr>
        <w:pStyle w:val="a5"/>
        <w:rPr>
          <w:rStyle w:val="afff6"/>
          <w:iCs w:val="0"/>
          <w:color w:val="000000" w:themeColor="text2"/>
        </w:rPr>
      </w:pPr>
      <w:r w:rsidRPr="002E52A4">
        <w:t xml:space="preserve">Способы проветривания квершлагов и других капитальных выработок были рассмотрены в </w:t>
      </w:r>
      <w:r>
        <w:t>!</w:t>
      </w:r>
      <w:r w:rsidRPr="002E52A4">
        <w:t>гл. XII.</w:t>
      </w:r>
    </w:p>
    <w:p w14:paraId="0F9DCE51" w14:textId="1708F930" w:rsidR="00372E9F" w:rsidRDefault="00162466" w:rsidP="00862D21">
      <w:pPr>
        <w:pStyle w:val="30"/>
        <w:rPr>
          <w:rStyle w:val="afff6"/>
          <w:iCs w:val="0"/>
          <w:color w:val="000000" w:themeColor="text2"/>
        </w:rPr>
      </w:pPr>
      <w:bookmarkStart w:id="535" w:name="_Toc229950164"/>
      <w:r w:rsidRPr="002E52A4">
        <w:t xml:space="preserve">§ 15. </w:t>
      </w:r>
      <w:r w:rsidR="003A07E2">
        <w:t>П</w:t>
      </w:r>
      <w:r w:rsidRPr="002E52A4">
        <w:t>роветривание глубоких шахт</w:t>
      </w:r>
      <w:bookmarkEnd w:id="535"/>
    </w:p>
    <w:p w14:paraId="1C03C86A" w14:textId="5BF3C392" w:rsidR="00372E9F" w:rsidRDefault="00D95E1B" w:rsidP="00506B41">
      <w:pPr>
        <w:pStyle w:val="a5"/>
        <w:rPr>
          <w:rStyle w:val="afff6"/>
          <w:iCs w:val="0"/>
          <w:color w:val="000000" w:themeColor="text2"/>
        </w:rPr>
      </w:pPr>
      <w:r w:rsidRPr="00D95E1B">
        <w:t>По мере углубления работ возрастают трудности проветривания шахт: увеличивается количество выделяющегося газа, запыленность воздуха становится больше (что связано с возрастающей сухостью воздуха в глубоких шахтах), эквивалентное отверстие сокращается (преимущественно за счет возрастающего сопротивления глубоких шахтных стволов), повышается температура окружающих пород и, следовательно, температура шахтного воздуха. Глубокие шахты, кроме того, обычно дают большую добычу, а потому нуждаются в подаче большого количества воздуха.</w:t>
      </w:r>
    </w:p>
    <w:p w14:paraId="38BF4B44" w14:textId="33D3BFB2" w:rsidR="00372E9F" w:rsidRDefault="00D95E1B" w:rsidP="00506B41">
      <w:pPr>
        <w:pStyle w:val="a5"/>
        <w:rPr>
          <w:rStyle w:val="afff6"/>
          <w:iCs w:val="0"/>
          <w:color w:val="000000" w:themeColor="text2"/>
        </w:rPr>
      </w:pPr>
      <w:r w:rsidRPr="00D95E1B">
        <w:lastRenderedPageBreak/>
        <w:t>Одним из способов преодоления большинства указанных выше трудностей является увеличение подачи воздуха в шахту. За рубежом стали устанавливать на глубоких шахтах вентиляторы производительностью до 400—500 м</w:t>
      </w:r>
      <w:r>
        <w:t>³</w:t>
      </w:r>
      <w:r w:rsidRPr="00D95E1B">
        <w:t>/сек (Голландия); количество воздуха, приходящееся на 1 т добычи, достигло на бельгийских глубоких шахтах 6 м</w:t>
      </w:r>
      <w:r>
        <w:t>³</w:t>
      </w:r>
      <w:r w:rsidRPr="00D95E1B">
        <w:t>; естественно, что с увеличением подачи воздуха выросла и депрессия главных вентиляторов (до 800 мм).</w:t>
      </w:r>
    </w:p>
    <w:p w14:paraId="199EC16A" w14:textId="1D292814" w:rsidR="00372E9F" w:rsidRPr="00BD04F2" w:rsidRDefault="00BD04F2" w:rsidP="00506B41">
      <w:pPr>
        <w:pStyle w:val="a5"/>
        <w:rPr>
          <w:rStyle w:val="afff6"/>
          <w:iCs w:val="0"/>
          <w:color w:val="000000" w:themeColor="text2"/>
        </w:rPr>
      </w:pPr>
      <w:r w:rsidRPr="00BD04F2">
        <w:t>Громадное количество воздуха, подаваемое в шахты, заставляет увеличивать площадь поперечного сечения главных выработок: каждые 100 м</w:t>
      </w:r>
      <w:r>
        <w:t>³</w:t>
      </w:r>
      <w:r w:rsidRPr="00BD04F2">
        <w:t>/сек при норме скорости 8 м/сек требуют площади в 12,5 м</w:t>
      </w:r>
      <w:r>
        <w:t>²</w:t>
      </w:r>
      <w:r w:rsidRPr="00BD04F2">
        <w:t>, следовательно, в ряде случаев сечения в 25 м</w:t>
      </w:r>
      <w:r>
        <w:t>²</w:t>
      </w:r>
      <w:r w:rsidRPr="00BD04F2">
        <w:t xml:space="preserve"> оказывается уже недостаточно и приходится проходить две параллельные выработки, что, естественно, связано с большими расходами и усложняет схему откатки. Поэтому наряду с неизбежным увеличением подачи воздуха в глубокие шахты прибегают к ряду других менее эффективных мероприятий:</w:t>
      </w:r>
    </w:p>
    <w:p w14:paraId="06816071" w14:textId="6BC4A240" w:rsidR="00372E9F" w:rsidRPr="00033527" w:rsidRDefault="00033527" w:rsidP="00BD04F2">
      <w:pPr>
        <w:pStyle w:val="a1"/>
      </w:pPr>
      <w:r w:rsidRPr="00033527">
        <w:t>дренажу газа;</w:t>
      </w:r>
    </w:p>
    <w:p w14:paraId="5F302CBC" w14:textId="3FD3C5B2" w:rsidR="00033527" w:rsidRPr="00033527" w:rsidRDefault="00033527" w:rsidP="00BD04F2">
      <w:pPr>
        <w:pStyle w:val="a1"/>
      </w:pPr>
      <w:r w:rsidRPr="00033527">
        <w:t>связыванию пыли (простое ее смачивание нежелательно в виду увеличения в этом случае влажности воздуха);</w:t>
      </w:r>
    </w:p>
    <w:p w14:paraId="4871F03C" w14:textId="4E1EAB89" w:rsidR="00033527" w:rsidRDefault="00033527" w:rsidP="00BD04F2">
      <w:pPr>
        <w:pStyle w:val="a1"/>
        <w:rPr>
          <w:rStyle w:val="afff6"/>
          <w:iCs w:val="0"/>
          <w:color w:val="000000" w:themeColor="text2"/>
        </w:rPr>
      </w:pPr>
      <w:r>
        <w:t xml:space="preserve">понижению температуры воздуха, </w:t>
      </w:r>
      <w:r w:rsidRPr="00033527">
        <w:t>поступающего в очистные забои.</w:t>
      </w:r>
    </w:p>
    <w:p w14:paraId="1CD22AC8" w14:textId="605622CA" w:rsidR="00372E9F" w:rsidRDefault="00D53DE7" w:rsidP="00506B41">
      <w:pPr>
        <w:pStyle w:val="a5"/>
        <w:rPr>
          <w:rStyle w:val="afff6"/>
          <w:iCs w:val="0"/>
          <w:color w:val="000000" w:themeColor="text2"/>
        </w:rPr>
      </w:pPr>
      <w:r>
        <w:rPr>
          <w:noProof/>
        </w:rPr>
        <mc:AlternateContent>
          <mc:Choice Requires="wps">
            <w:drawing>
              <wp:anchor distT="0" distB="0" distL="114300" distR="114300" simplePos="0" relativeHeight="251648107" behindDoc="1" locked="0" layoutInCell="1" allowOverlap="1" wp14:anchorId="63819385" wp14:editId="5DD0956E">
                <wp:simplePos x="0" y="0"/>
                <wp:positionH relativeFrom="column">
                  <wp:posOffset>0</wp:posOffset>
                </wp:positionH>
                <wp:positionV relativeFrom="paragraph">
                  <wp:posOffset>2268220</wp:posOffset>
                </wp:positionV>
                <wp:extent cx="1842770" cy="635"/>
                <wp:effectExtent l="0" t="0" r="5080" b="6985"/>
                <wp:wrapTight wrapText="bothSides">
                  <wp:wrapPolygon edited="0">
                    <wp:start x="0" y="0"/>
                    <wp:lineTo x="0" y="21153"/>
                    <wp:lineTo x="21436" y="21153"/>
                    <wp:lineTo x="21436" y="0"/>
                    <wp:lineTo x="0" y="0"/>
                  </wp:wrapPolygon>
                </wp:wrapTight>
                <wp:docPr id="1640648885" name="Надпись 1"/>
                <wp:cNvGraphicFramePr/>
                <a:graphic xmlns:a="http://schemas.openxmlformats.org/drawingml/2006/main">
                  <a:graphicData uri="http://schemas.microsoft.com/office/word/2010/wordprocessingShape">
                    <wps:wsp>
                      <wps:cNvSpPr txBox="1"/>
                      <wps:spPr>
                        <a:xfrm>
                          <a:off x="0" y="0"/>
                          <a:ext cx="1842770" cy="635"/>
                        </a:xfrm>
                        <a:prstGeom prst="rect">
                          <a:avLst/>
                        </a:prstGeom>
                        <a:solidFill>
                          <a:prstClr val="white"/>
                        </a:solidFill>
                        <a:ln>
                          <a:noFill/>
                        </a:ln>
                      </wps:spPr>
                      <wps:txbx>
                        <w:txbxContent>
                          <w:p w14:paraId="41FD2F4D" w14:textId="46C70646" w:rsidR="00D53DE7" w:rsidRPr="008E2601" w:rsidRDefault="00D53DE7" w:rsidP="00D53DE7">
                            <w:pPr>
                              <w:pStyle w:val="afffd"/>
                              <w:rPr>
                                <w:rFonts w:eastAsia="Times New Roman" w:cs="Times New Roman"/>
                                <w:noProof/>
                                <w:color w:val="000000" w:themeColor="text2"/>
                                <w:sz w:val="18"/>
                              </w:rPr>
                            </w:pPr>
                            <w:r>
                              <w:t xml:space="preserve">Рисунок </w:t>
                            </w:r>
                            <w:fldSimple w:instr=" SEQ Рисунок \* ARABIC ">
                              <w:r>
                                <w:rPr>
                                  <w:noProof/>
                                </w:rPr>
                                <w:t>150</w:t>
                              </w:r>
                            </w:fldSimple>
                            <w:r>
                              <w:t xml:space="preserve">. </w:t>
                            </w:r>
                            <w:r w:rsidR="00B04BA2" w:rsidRPr="00B04BA2">
                              <w:t>Схемы проветривания:</w:t>
                            </w:r>
                            <w:r w:rsidR="00B04BA2">
                              <w:br/>
                            </w:r>
                            <w:r w:rsidR="00B04BA2" w:rsidRPr="00B04BA2">
                              <w:rPr>
                                <w:rFonts w:eastAsia="Times New Roman" w:cs="Times New Roman"/>
                                <w:noProof/>
                                <w:color w:val="000000" w:themeColor="text2"/>
                                <w:sz w:val="18"/>
                              </w:rPr>
                              <w:t xml:space="preserve">а — центральная; </w:t>
                            </w:r>
                            <w:r w:rsidR="00B04BA2">
                              <w:rPr>
                                <w:rFonts w:eastAsia="Times New Roman" w:cs="Times New Roman"/>
                                <w:noProof/>
                                <w:color w:val="000000" w:themeColor="text2"/>
                                <w:sz w:val="18"/>
                              </w:rPr>
                              <w:t>б</w:t>
                            </w:r>
                            <w:r w:rsidR="00B04BA2" w:rsidRPr="00B04BA2">
                              <w:rPr>
                                <w:rFonts w:eastAsia="Times New Roman" w:cs="Times New Roman"/>
                                <w:noProof/>
                                <w:color w:val="000000" w:themeColor="text2"/>
                                <w:sz w:val="18"/>
                              </w:rPr>
                              <w:t xml:space="preserve"> — фланговая; в — комбинированная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819385" id="_x0000_s1097" type="#_x0000_t202" style="position:absolute;left:0;text-align:left;margin-left:0;margin-top:178.6pt;width:145.1pt;height:.05pt;z-index:-2516683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" stroked="f">
                <v:textbox style="mso-fit-shape-to-text:t" inset="0,0,0,0">
                  <w:txbxContent>
                    <w:p w14:paraId="41FD2F4D" w14:textId="46C70646" w:rsidR="00D53DE7" w:rsidRPr="008E2601" w:rsidRDefault="00D53DE7" w:rsidP="00D53DE7">
                      <w:pPr>
                        <w:pStyle w:val="afffd"/>
                        <w:rPr>
                          <w:rFonts w:eastAsia="Times New Roman" w:cs="Times New Roman"/>
                          <w:noProof/>
                          <w:color w:val="000000" w:themeColor="text2"/>
                          <w:sz w:val="18"/>
                        </w:rPr>
                      </w:pPr>
                      <w:r>
                        <w:t xml:space="preserve">Рисунок </w:t>
                      </w:r>
                      <w:fldSimple w:instr=" SEQ Рисунок \* ARABIC ">
                        <w:r>
                          <w:rPr>
                            <w:noProof/>
                          </w:rPr>
                          <w:t>150</w:t>
                        </w:r>
                      </w:fldSimple>
                      <w:r>
                        <w:t xml:space="preserve">. </w:t>
                      </w:r>
                      <w:r w:rsidR="00B04BA2" w:rsidRPr="00B04BA2">
                        <w:t>Схемы проветривания:</w:t>
                      </w:r>
                      <w:r w:rsidR="00B04BA2">
                        <w:br/>
                      </w:r>
                      <w:r w:rsidR="00B04BA2" w:rsidRPr="00B04BA2">
                        <w:rPr>
                          <w:rFonts w:eastAsia="Times New Roman" w:cs="Times New Roman"/>
                          <w:noProof/>
                          <w:color w:val="000000" w:themeColor="text2"/>
                          <w:sz w:val="18"/>
                        </w:rPr>
                        <w:t xml:space="preserve">а — центральная; </w:t>
                      </w:r>
                      <w:r w:rsidR="00B04BA2">
                        <w:rPr>
                          <w:rFonts w:eastAsia="Times New Roman" w:cs="Times New Roman"/>
                          <w:noProof/>
                          <w:color w:val="000000" w:themeColor="text2"/>
                          <w:sz w:val="18"/>
                        </w:rPr>
                        <w:t>б</w:t>
                      </w:r>
                      <w:r w:rsidR="00B04BA2" w:rsidRPr="00B04BA2">
                        <w:rPr>
                          <w:rFonts w:eastAsia="Times New Roman" w:cs="Times New Roman"/>
                          <w:noProof/>
                          <w:color w:val="000000" w:themeColor="text2"/>
                          <w:sz w:val="18"/>
                        </w:rPr>
                        <w:t xml:space="preserve"> — фланговая; в — комбинированная</w:t>
                      </w:r>
                    </w:p>
                  </w:txbxContent>
                </v:textbox>
                <w10:wrap type="tight"/>
              </v:shape>
            </w:pict>
          </mc:Fallback>
        </mc:AlternateContent>
      </w:r>
      <w:r>
        <w:rPr>
          <w:noProof/>
        </w:rPr>
        <mc:AlternateContent>
          <mc:Choice Requires="wpc">
            <w:drawing>
              <wp:anchor distT="0" distB="0" distL="114300" distR="114300" simplePos="0" relativeHeight="251648106" behindDoc="1" locked="0" layoutInCell="1" allowOverlap="1" wp14:anchorId="25AD2807" wp14:editId="1240DFA6">
                <wp:simplePos x="0" y="0"/>
                <wp:positionH relativeFrom="margin">
                  <wp:align>left</wp:align>
                </wp:positionH>
                <wp:positionV relativeFrom="paragraph">
                  <wp:posOffset>5715</wp:posOffset>
                </wp:positionV>
                <wp:extent cx="1842770" cy="2204720"/>
                <wp:effectExtent l="0" t="0" r="5080" b="5080"/>
                <wp:wrapTight wrapText="bothSides">
                  <wp:wrapPolygon edited="0">
                    <wp:start x="0" y="0"/>
                    <wp:lineTo x="0" y="21463"/>
                    <wp:lineTo x="21436" y="21463"/>
                    <wp:lineTo x="21436" y="0"/>
                    <wp:lineTo x="0" y="0"/>
                  </wp:wrapPolygon>
                </wp:wrapTight>
                <wp:docPr id="1402563520" name="Полотно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4913FD3E" id="Полотно 58" o:spid="_x0000_s1026" editas="canvas" style="position:absolute;margin-left:0;margin-top:.45pt;width:145.1pt;height:173.6pt;z-index:-251668374;mso-position-horizontal:left;mso-position-horizontal-relative:margin;mso-width-relative:margin" coordsize="18427,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">
                <v:shape id="_x0000_s1027" type="#_x0000_t75" style="position:absolute;width:18427;height:22047;visibility:visible;mso-wrap-style:square" filled="t">
                  <v:fill o:detectmouseclick="t"/>
                  <v:path o:connecttype="none"/>
                </v:shape>
                <w10:wrap type="tight" anchorx="margin"/>
              </v:group>
            </w:pict>
          </mc:Fallback>
        </mc:AlternateContent>
      </w:r>
      <w:r w:rsidR="00C23114" w:rsidRPr="00C23114">
        <w:t>Понижения температуры воздуха, доходящего до лавы, можно достигнуть:</w:t>
      </w:r>
    </w:p>
    <w:p w14:paraId="73A2EC08" w14:textId="3CC14EEE" w:rsidR="00372E9F" w:rsidRDefault="00C23114" w:rsidP="00C23114">
      <w:pPr>
        <w:pStyle w:val="a1"/>
      </w:pPr>
      <w:r>
        <w:t>сокращением длины пути движен</w:t>
      </w:r>
      <w:r w:rsidRPr="00C23114">
        <w:t>ия воздуха путем проходки воздухоподающих стволов примерно посредине крыла шахтного поля или на расстоянии одной трети длины крыла, считая от границы шахтного поля (</w:t>
      </w:r>
      <w:r>
        <w:t>!</w:t>
      </w:r>
      <w:r w:rsidRPr="00C23114">
        <w:t>рис. 263); в первом случае путь струи до очистных забоев уменьшается в два раза и во втором случае — в три раза;</w:t>
      </w:r>
    </w:p>
    <w:p w14:paraId="56EC14F3" w14:textId="54004BC7" w:rsidR="00C23114" w:rsidRDefault="00D53DE7" w:rsidP="00C23114">
      <w:pPr>
        <w:pStyle w:val="a1"/>
      </w:pPr>
      <w:r w:rsidRPr="00D53DE7">
        <w:t xml:space="preserve">нисходящим проветриванием в очистных забоях; поскольку воздух проходит при этом более короткий путь, а окружающие породы успели частично охладиться за время отработки верхнего этажа и вентиляционная струя не приходит в соприкосновение со свежедобытым углем, температура воздуха, поступающего в лаву, снижается настолько, что к искусственному охлаждению (крайне дорогому мероприятию) можно «е прибегать еще на 150—200 м. Опасение, что </w:t>
      </w:r>
      <w:r w:rsidRPr="00D53DE7">
        <w:lastRenderedPageBreak/>
        <w:t>при этом ухудшатся условия удаления газа из лавы (вниз, а не вверх, как обычно), вряд ли основательно при сколько-нибудь деятельной вентиляционной струе [</w:t>
      </w:r>
      <w:r>
        <w:t>!</w:t>
      </w:r>
      <w:r w:rsidRPr="00D53DE7">
        <w:t>55]; более серьезны возражения с точки зрения безопасности: в случае пожара или взрыва газы будут распространяться по нижнему горизонту; кроме того, условия работы на этом горизонте обязательно ухудшатся;</w:t>
      </w:r>
    </w:p>
    <w:p w14:paraId="39C2BB61" w14:textId="31C9949C" w:rsidR="00D53DE7" w:rsidRDefault="00D53DE7" w:rsidP="00C23114">
      <w:pPr>
        <w:pStyle w:val="a1"/>
      </w:pPr>
      <w:r w:rsidRPr="00D53DE7">
        <w:t>переходом к транспортированию добытого угля и породы по выработкам вентиляционного горизонта;</w:t>
      </w:r>
    </w:p>
    <w:p w14:paraId="60838C26" w14:textId="35C5A5F6" w:rsidR="00D53DE7" w:rsidRDefault="00D53DE7" w:rsidP="00C23114">
      <w:pPr>
        <w:pStyle w:val="a1"/>
      </w:pPr>
      <w:r w:rsidRPr="00D53DE7">
        <w:t>борьбой с пылеобразованием, заменой деревянной крепи на железобетонную или металлическую — для уменьшения тепловыделения при окислении угольной пыли и дерева (гниение);</w:t>
      </w:r>
    </w:p>
    <w:p w14:paraId="51BEDDA0" w14:textId="6F32DDAA" w:rsidR="00D53DE7" w:rsidRDefault="00D53DE7" w:rsidP="00C23114">
      <w:pPr>
        <w:pStyle w:val="a1"/>
      </w:pPr>
      <w:r w:rsidRPr="00D53DE7">
        <w:t>теплоизоляцией стенок выработок и водоотливных канавок;</w:t>
      </w:r>
    </w:p>
    <w:p w14:paraId="48C7C3FB" w14:textId="15C6074D" w:rsidR="00D53DE7" w:rsidRDefault="00D53DE7" w:rsidP="00C23114">
      <w:pPr>
        <w:pStyle w:val="a1"/>
      </w:pPr>
      <w:r w:rsidRPr="00D53DE7">
        <w:t>проветриванием машинных камер обособленной струей;</w:t>
      </w:r>
    </w:p>
    <w:p w14:paraId="496BCD1E" w14:textId="3F929463" w:rsidR="00B04BA2" w:rsidRDefault="00A94FF8" w:rsidP="00C23114">
      <w:pPr>
        <w:pStyle w:val="a1"/>
      </w:pPr>
      <w:r w:rsidRPr="00A94FF8">
        <w:t>заменой электрической энергии пневматической;</w:t>
      </w:r>
    </w:p>
    <w:p w14:paraId="21E55A05" w14:textId="20660096" w:rsidR="00A94FF8" w:rsidRDefault="00A94FF8" w:rsidP="00C23114">
      <w:pPr>
        <w:pStyle w:val="a1"/>
      </w:pPr>
      <w:r w:rsidRPr="00A94FF8">
        <w:t>при выполнении пункта «ж» — охлаждением и осушением сжатого воздуха до его поступления в шахту; размещением трубопроводов сжатого воздуха в воздухоподающем стволе и выработках вентиляционного горизонта;</w:t>
      </w:r>
    </w:p>
    <w:p w14:paraId="5C6D44CA" w14:textId="6A4E44FE" w:rsidR="00A94FF8" w:rsidRDefault="00A94FF8" w:rsidP="00C23114">
      <w:pPr>
        <w:pStyle w:val="a1"/>
        <w:rPr>
          <w:rStyle w:val="afff6"/>
          <w:iCs w:val="0"/>
          <w:color w:val="000000" w:themeColor="text2"/>
        </w:rPr>
      </w:pPr>
      <w:r w:rsidRPr="00A94FF8">
        <w:t>борьбой с влагообразованием и интенсивным испарением воды в выработках с притоком воды в них; плотным перекрытием канавок, переходом от «мокрых» к «сухим» способам пылеулавливания.</w:t>
      </w:r>
    </w:p>
    <w:p w14:paraId="30D363DA" w14:textId="2A2C9BF3" w:rsidR="00372E9F" w:rsidRDefault="00A94FF8" w:rsidP="00506B41">
      <w:pPr>
        <w:pStyle w:val="a5"/>
        <w:rPr>
          <w:rStyle w:val="afff6"/>
          <w:iCs w:val="0"/>
          <w:color w:val="000000" w:themeColor="text2"/>
        </w:rPr>
      </w:pPr>
      <w:r w:rsidRPr="00A94FF8">
        <w:t>Целесообразность применения тех или иных мероприятий должна быть подтверждена технико-экономическим сравнением с искусственным охлаждением воздуха.</w:t>
      </w:r>
    </w:p>
    <w:p w14:paraId="7EE3DCC2" w14:textId="35A08EBC" w:rsidR="00372E9F" w:rsidRDefault="00A94FF8" w:rsidP="00506B41">
      <w:pPr>
        <w:pStyle w:val="a5"/>
        <w:rPr>
          <w:rStyle w:val="afff6"/>
          <w:iCs w:val="0"/>
          <w:color w:val="000000" w:themeColor="text2"/>
        </w:rPr>
      </w:pPr>
      <w:r w:rsidRPr="00A94FF8">
        <w:t>Весьма эффективным мероприятием, направленным на снижение температуры воздуха, поступающего в лаву, является изменение параметров системы разработки. Расчеты, выполненные канд. техн. наук Ю. Д. Дядькиным (ЛГИ), показали следующее.</w:t>
      </w:r>
    </w:p>
    <w:p w14:paraId="356996A7" w14:textId="103CA9D9" w:rsidR="00372E9F" w:rsidRDefault="005376E1" w:rsidP="00506B41">
      <w:pPr>
        <w:pStyle w:val="a5"/>
        <w:rPr>
          <w:rStyle w:val="afff6"/>
          <w:iCs w:val="0"/>
          <w:color w:val="000000" w:themeColor="text2"/>
        </w:rPr>
      </w:pPr>
      <w:r w:rsidRPr="005376E1">
        <w:t>В условиях пологого падения можно достигнуть снижения температуры воздуха, отрабатывая бремсберговую часть шахтного поля этажами, а уклонную — панелями. Следует отдавать предпочтение прямому порядку отработки шахтного и выемочного полей и панелей и широко применять полевую и групповую подготовку пластов.</w:t>
      </w:r>
    </w:p>
    <w:p w14:paraId="636BA28C" w14:textId="44304595" w:rsidR="00372E9F" w:rsidRDefault="005376E1" w:rsidP="00506B41">
      <w:pPr>
        <w:pStyle w:val="a5"/>
        <w:rPr>
          <w:rStyle w:val="afff6"/>
          <w:iCs w:val="0"/>
          <w:color w:val="000000" w:themeColor="text2"/>
        </w:rPr>
      </w:pPr>
      <w:r w:rsidRPr="005376E1">
        <w:lastRenderedPageBreak/>
        <w:t>Наиболее благоприятный тепловой режим будет иметь место при системах разработки с минимальным количеством и длиной участковых и нарезных выработок, т. е. при системах ла</w:t>
      </w:r>
      <w:r w:rsidR="00057D07">
        <w:t>в</w:t>
      </w:r>
      <w:r w:rsidRPr="005376E1">
        <w:t>а</w:t>
      </w:r>
      <w:r w:rsidR="00057D07">
        <w:t>-</w:t>
      </w:r>
      <w:r w:rsidRPr="005376E1">
        <w:t>этаж или лава-ярус, а также при системе разработки парными штреками.</w:t>
      </w:r>
    </w:p>
    <w:p w14:paraId="5FF1BB9A" w14:textId="21522561" w:rsidR="00372E9F" w:rsidRDefault="005376E1" w:rsidP="00506B41">
      <w:pPr>
        <w:pStyle w:val="a5"/>
        <w:rPr>
          <w:rStyle w:val="afff6"/>
          <w:iCs w:val="0"/>
          <w:color w:val="000000" w:themeColor="text2"/>
        </w:rPr>
      </w:pPr>
      <w:r w:rsidRPr="005376E1">
        <w:t>В случае неизбежного применения системы разработки с подэтажами сплошная система обеспечивает меньшие значения максимальной температуры воздуха в очистных и подготовительных забоях (за период отработки участка), по сравнению с системой длинных столбов.</w:t>
      </w:r>
    </w:p>
    <w:p w14:paraId="21824BAE" w14:textId="78239912" w:rsidR="00372E9F" w:rsidRDefault="005376E1" w:rsidP="00506B41">
      <w:pPr>
        <w:pStyle w:val="a5"/>
        <w:rPr>
          <w:rStyle w:val="afff6"/>
          <w:iCs w:val="0"/>
          <w:color w:val="000000" w:themeColor="text2"/>
        </w:rPr>
      </w:pPr>
      <w:r w:rsidRPr="005376E1">
        <w:t>Значительное снижение температуры воздуха в очистных забоях может быть достигнуто за счет сокращения размеров выемочного поля или панели и особенно за счет сокращения длины лавы, в которой, как известно, происходит наиболее интенсивное нагревание воздуха. При пологом падении пластов предельная длина лавы по температурному фактору может быть определена по приближенной формуле</w:t>
      </w:r>
    </w:p>
    <w:tbl>
      <w:tblPr>
        <w:tblStyle w:val="51"/>
        <w:tblW w:w="0" w:type="auto"/>
        <w:tblLook w:val="04A0" w:firstRow="1" w:lastRow="0" w:firstColumn="1" w:lastColumn="0" w:noHBand="0" w:noVBand="1"/>
      </w:tblPr>
      <w:tblGrid>
        <w:gridCol w:w="284"/>
        <w:gridCol w:w="5386"/>
        <w:gridCol w:w="416"/>
      </w:tblGrid>
      <w:tr w:rsidR="005376E1" w:rsidRPr="005376E1" w14:paraId="673E7D97" w14:textId="77777777" w:rsidTr="005376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8AE25A0" w14:textId="77777777" w:rsidR="005376E1" w:rsidRPr="005376E1" w:rsidRDefault="005376E1" w:rsidP="005376E1">
            <w:pPr>
              <w:pStyle w:val="aff7"/>
              <w:rPr>
                <w:rStyle w:val="afff6"/>
                <w:iCs/>
              </w:rPr>
            </w:pPr>
          </w:p>
        </w:tc>
        <w:tc>
          <w:tcPr>
            <w:tcW w:w="5386" w:type="dxa"/>
          </w:tcPr>
          <w:p w14:paraId="7BE65B24" w14:textId="64CEC0D6" w:rsidR="005376E1" w:rsidRPr="004A0C00" w:rsidRDefault="00000000" w:rsidP="005376E1">
            <w:pPr>
              <w:pStyle w:val="aff7"/>
              <w:cnfStyle w:val="100000000000" w:firstRow="1" w:lastRow="0" w:firstColumn="0" w:lastColumn="0" w:oddVBand="0" w:evenVBand="0" w:oddHBand="0" w:evenHBand="0" w:firstRowFirstColumn="0" w:firstRowLastColumn="0" w:lastRowFirstColumn="0" w:lastRowLastColumn="0"/>
              <w:rPr>
                <w:rStyle w:val="afff6"/>
                <w:iCs/>
                <w:lang w:val="en-US"/>
              </w:rPr>
            </w:pPr>
            <m:oMathPara>
              <m:oMath>
                <m:sSub>
                  <m:sSubPr>
                    <m:ctrlPr>
                      <w:rPr>
                        <w:rStyle w:val="afff6"/>
                        <w:iCs/>
                      </w:rPr>
                    </m:ctrlPr>
                  </m:sSubPr>
                  <m:e>
                    <m:r>
                      <w:rPr>
                        <w:rStyle w:val="afff6"/>
                      </w:rPr>
                      <m:t>l</m:t>
                    </m:r>
                  </m:e>
                  <m:sub/>
                </m:sSub>
                <m:r>
                  <w:rPr>
                    <w:rStyle w:val="afff6"/>
                  </w:rPr>
                  <m:t>=</m:t>
                </m:r>
                <m:f>
                  <m:fPr>
                    <m:ctrlPr>
                      <w:rPr>
                        <w:rStyle w:val="afff6"/>
                        <w:iCs/>
                        <w:lang w:val="en-US"/>
                      </w:rPr>
                    </m:ctrlPr>
                  </m:fPr>
                  <m:num>
                    <m:sSub>
                      <m:sSubPr>
                        <m:ctrlPr>
                          <w:rPr>
                            <w:rStyle w:val="afff6"/>
                            <w:iCs/>
                            <w:lang w:val="en-US"/>
                          </w:rPr>
                        </m:ctrlPr>
                      </m:sSubPr>
                      <m:e>
                        <m:r>
                          <w:rPr>
                            <w:rStyle w:val="afff6"/>
                            <w:lang w:val="en-US"/>
                          </w:rPr>
                          <m:t>t</m:t>
                        </m:r>
                      </m:e>
                      <m:sub/>
                    </m:sSub>
                    <m:r>
                      <w:rPr>
                        <w:rStyle w:val="afff6"/>
                        <w:lang w:val="en-US"/>
                      </w:rPr>
                      <m:t>-</m:t>
                    </m:r>
                    <m:sSub>
                      <m:sSubPr>
                        <m:ctrlPr>
                          <w:rPr>
                            <w:rStyle w:val="afff6"/>
                            <w:iCs/>
                            <w:lang w:val="en-US"/>
                          </w:rPr>
                        </m:ctrlPr>
                      </m:sSubPr>
                      <m:e>
                        <m:r>
                          <w:rPr>
                            <w:rStyle w:val="afff6"/>
                            <w:lang w:val="en-US"/>
                          </w:rPr>
                          <m:t>t</m:t>
                        </m:r>
                      </m:e>
                      <m:sub/>
                    </m:sSub>
                  </m:num>
                  <m:den>
                    <m:r>
                      <w:rPr>
                        <w:rStyle w:val="afff6"/>
                        <w:lang w:val="en-US"/>
                      </w:rPr>
                      <m:t>A</m:t>
                    </m:r>
                    <m:d>
                      <m:dPr>
                        <m:ctrlPr>
                          <w:rPr>
                            <w:rStyle w:val="afff6"/>
                            <w:iCs/>
                            <w:lang w:val="en-US"/>
                          </w:rPr>
                        </m:ctrlPr>
                      </m:dPr>
                      <m:e>
                        <m:sSub>
                          <m:sSubPr>
                            <m:ctrlPr>
                              <w:rPr>
                                <w:rStyle w:val="afff6"/>
                                <w:iCs/>
                                <w:lang w:val="en-US"/>
                              </w:rPr>
                            </m:ctrlPr>
                          </m:sSubPr>
                          <m:e>
                            <m:r>
                              <w:rPr>
                                <w:rStyle w:val="afff6"/>
                                <w:lang w:val="en-US"/>
                              </w:rPr>
                              <m:t>T</m:t>
                            </m:r>
                          </m:e>
                          <m:sub/>
                        </m:sSub>
                        <m:r>
                          <w:rPr>
                            <w:rStyle w:val="afff6"/>
                            <w:lang w:val="en-US"/>
                          </w:rPr>
                          <m:t>-</m:t>
                        </m:r>
                        <m:sSub>
                          <m:sSubPr>
                            <m:ctrlPr>
                              <w:rPr>
                                <w:rStyle w:val="afff6"/>
                                <w:iCs/>
                                <w:lang w:val="en-US"/>
                              </w:rPr>
                            </m:ctrlPr>
                          </m:sSubPr>
                          <m:e>
                            <m:r>
                              <w:rPr>
                                <w:rStyle w:val="afff6"/>
                                <w:lang w:val="en-US"/>
                              </w:rPr>
                              <m:t>t</m:t>
                            </m:r>
                          </m:e>
                          <m:sub/>
                        </m:sSub>
                      </m:e>
                    </m:d>
                    <m:r>
                      <w:rPr>
                        <w:rStyle w:val="afff6"/>
                        <w:lang w:val="en-US"/>
                      </w:rPr>
                      <m:t>+B</m:t>
                    </m:r>
                  </m:den>
                </m:f>
              </m:oMath>
            </m:oMathPara>
          </w:p>
        </w:tc>
        <w:tc>
          <w:tcPr>
            <w:tcW w:w="282" w:type="dxa"/>
          </w:tcPr>
          <w:p w14:paraId="4F43631F" w14:textId="6856B938" w:rsidR="005376E1" w:rsidRPr="005376E1" w:rsidRDefault="005376E1" w:rsidP="005376E1">
            <w:pPr>
              <w:pStyle w:val="aff7"/>
              <w:cnfStyle w:val="100000000000" w:firstRow="1" w:lastRow="0" w:firstColumn="0" w:lastColumn="0" w:oddVBand="0" w:evenVBand="0" w:oddHBand="0" w:evenHBand="0" w:firstRowFirstColumn="0" w:firstRowLastColumn="0" w:lastRowFirstColumn="0" w:lastRowLastColumn="0"/>
              <w:rPr>
                <w:rStyle w:val="afff6"/>
                <w:iCs/>
              </w:rPr>
            </w:pPr>
            <w:r>
              <w:rPr>
                <w:rStyle w:val="afff6"/>
                <w:iCs/>
              </w:rPr>
              <w:t>()</w:t>
            </w:r>
          </w:p>
        </w:tc>
      </w:tr>
    </w:tbl>
    <w:p w14:paraId="30E25060" w14:textId="544CD99F" w:rsidR="00372E9F" w:rsidRPr="00A11458" w:rsidRDefault="00325C1A" w:rsidP="00506B41">
      <w:pPr>
        <w:pStyle w:val="a5"/>
        <w:rPr>
          <w:rStyle w:val="afff6"/>
          <w:iCs w:val="0"/>
          <w:color w:val="000000" w:themeColor="text2"/>
        </w:rPr>
      </w:pPr>
      <w:r>
        <w:rPr>
          <w:rStyle w:val="afff6"/>
          <w:iCs w:val="0"/>
          <w:color w:val="000000" w:themeColor="text2"/>
        </w:rPr>
        <w:t>г</w:t>
      </w:r>
      <w:r w:rsidR="008B1A13">
        <w:rPr>
          <w:rStyle w:val="afff6"/>
          <w:iCs w:val="0"/>
          <w:color w:val="000000" w:themeColor="text2"/>
        </w:rPr>
        <w:t xml:space="preserve">де </w:t>
      </w:r>
      <w:r w:rsidR="008B1A13">
        <w:rPr>
          <w:rStyle w:val="afff6"/>
          <w:iCs w:val="0"/>
          <w:color w:val="000000" w:themeColor="text2"/>
          <w:lang w:val="en-US"/>
        </w:rPr>
        <w:t>t</w:t>
      </w:r>
      <w:r w:rsidR="00A11458" w:rsidRPr="00A11458">
        <w:rPr>
          <w:rStyle w:val="afff6"/>
          <w:iCs w:val="0"/>
          <w:color w:val="000000" w:themeColor="text2"/>
          <w:vertAlign w:val="subscript"/>
        </w:rPr>
        <w:t>пр</w:t>
      </w:r>
      <w:r w:rsidR="00A11458">
        <w:rPr>
          <w:rStyle w:val="afff6"/>
          <w:iCs w:val="0"/>
          <w:color w:val="000000" w:themeColor="text2"/>
        </w:rPr>
        <w:t xml:space="preserve"> </w:t>
      </w:r>
      <w:r w:rsidR="00A11458" w:rsidRPr="00A11458">
        <w:t>— предельно допускаемая ПБ температура воздуха, град.;</w:t>
      </w:r>
    </w:p>
    <w:p w14:paraId="24CD04A1" w14:textId="64AFD898" w:rsidR="00372E9F" w:rsidRPr="00A11458" w:rsidRDefault="008B1A13" w:rsidP="00506B41">
      <w:pPr>
        <w:pStyle w:val="a5"/>
        <w:rPr>
          <w:rStyle w:val="afff6"/>
          <w:iCs w:val="0"/>
          <w:color w:val="000000" w:themeColor="text2"/>
        </w:rPr>
      </w:pPr>
      <w:r>
        <w:rPr>
          <w:rStyle w:val="afff6"/>
          <w:iCs w:val="0"/>
          <w:color w:val="000000" w:themeColor="text2"/>
          <w:lang w:val="en-US"/>
        </w:rPr>
        <w:t>t</w:t>
      </w:r>
      <w:r w:rsidR="00A11458" w:rsidRPr="002D79A4">
        <w:rPr>
          <w:rStyle w:val="afff6"/>
          <w:iCs w:val="0"/>
          <w:color w:val="000000" w:themeColor="text2"/>
        </w:rPr>
        <w:t>₁</w:t>
      </w:r>
      <w:r w:rsidR="00A11458">
        <w:rPr>
          <w:rStyle w:val="afff6"/>
          <w:iCs w:val="0"/>
          <w:color w:val="000000" w:themeColor="text2"/>
        </w:rPr>
        <w:t xml:space="preserve"> </w:t>
      </w:r>
      <w:r w:rsidR="002D79A4" w:rsidRPr="002D79A4">
        <w:t>— температура воздуха в начале расчетного участка, град.;</w:t>
      </w:r>
    </w:p>
    <w:p w14:paraId="2FCA329F" w14:textId="71091C79" w:rsidR="00372E9F" w:rsidRPr="00A11458" w:rsidRDefault="008B1A13" w:rsidP="00506B41">
      <w:pPr>
        <w:pStyle w:val="a5"/>
        <w:rPr>
          <w:rStyle w:val="afff6"/>
          <w:iCs w:val="0"/>
          <w:color w:val="000000" w:themeColor="text2"/>
        </w:rPr>
      </w:pPr>
      <w:r>
        <w:rPr>
          <w:rStyle w:val="afff6"/>
          <w:iCs w:val="0"/>
          <w:color w:val="000000" w:themeColor="text2"/>
          <w:lang w:val="en-US"/>
        </w:rPr>
        <w:t>T</w:t>
      </w:r>
      <w:r w:rsidR="00A11458" w:rsidRPr="002D79A4">
        <w:rPr>
          <w:rStyle w:val="afff6"/>
          <w:iCs w:val="0"/>
          <w:color w:val="000000" w:themeColor="text2"/>
        </w:rPr>
        <w:t>₁</w:t>
      </w:r>
      <w:r w:rsidR="00A11458">
        <w:rPr>
          <w:rStyle w:val="afff6"/>
          <w:iCs w:val="0"/>
          <w:color w:val="000000" w:themeColor="text2"/>
        </w:rPr>
        <w:t xml:space="preserve"> </w:t>
      </w:r>
      <w:r w:rsidR="002D79A4" w:rsidRPr="002D79A4">
        <w:t>— естественная температура породного массива в нача</w:t>
      </w:r>
      <w:r w:rsidR="002D79A4">
        <w:t>л</w:t>
      </w:r>
      <w:r w:rsidR="002D79A4" w:rsidRPr="002D79A4">
        <w:t>е расчетного участка, град.;</w:t>
      </w:r>
    </w:p>
    <w:p w14:paraId="03968335" w14:textId="3960769B" w:rsidR="00372E9F" w:rsidRDefault="008B1A13" w:rsidP="00506B41">
      <w:pPr>
        <w:pStyle w:val="a5"/>
        <w:rPr>
          <w:rStyle w:val="afff6"/>
          <w:iCs w:val="0"/>
          <w:color w:val="000000" w:themeColor="text2"/>
        </w:rPr>
      </w:pPr>
      <w:r w:rsidRPr="008B1A13">
        <w:t>Выражения А и В равны:</w:t>
      </w:r>
    </w:p>
    <w:tbl>
      <w:tblPr>
        <w:tblStyle w:val="51"/>
        <w:tblW w:w="0" w:type="auto"/>
        <w:tblLook w:val="04A0" w:firstRow="1" w:lastRow="0" w:firstColumn="1" w:lastColumn="0" w:noHBand="0" w:noVBand="1"/>
      </w:tblPr>
      <w:tblGrid>
        <w:gridCol w:w="284"/>
        <w:gridCol w:w="5386"/>
        <w:gridCol w:w="282"/>
      </w:tblGrid>
      <w:tr w:rsidR="008B1A13" w:rsidRPr="008B1A13" w14:paraId="37B0AEAB" w14:textId="77777777" w:rsidTr="008B1A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CE33FEE" w14:textId="77777777" w:rsidR="008B1A13" w:rsidRPr="008B1A13" w:rsidRDefault="008B1A13" w:rsidP="008B1A13">
            <w:pPr>
              <w:pStyle w:val="aff7"/>
              <w:rPr>
                <w:rStyle w:val="afff6"/>
                <w:iCs/>
              </w:rPr>
            </w:pPr>
          </w:p>
        </w:tc>
        <w:tc>
          <w:tcPr>
            <w:tcW w:w="5386" w:type="dxa"/>
          </w:tcPr>
          <w:p w14:paraId="65187576" w14:textId="73C5B49B" w:rsidR="008B1A13" w:rsidRPr="002D79A4" w:rsidRDefault="002D79A4" w:rsidP="008B1A13">
            <w:pPr>
              <w:pStyle w:val="aff7"/>
              <w:cnfStyle w:val="100000000000" w:firstRow="1" w:lastRow="0" w:firstColumn="0" w:lastColumn="0" w:oddVBand="0" w:evenVBand="0" w:oddHBand="0" w:evenHBand="0" w:firstRowFirstColumn="0" w:firstRowLastColumn="0" w:lastRowFirstColumn="0" w:lastRowLastColumn="0"/>
              <w:rPr>
                <w:rStyle w:val="afff6"/>
                <w:iCs/>
                <w:lang w:val="en-US"/>
              </w:rPr>
            </w:pPr>
            <m:oMathPara>
              <m:oMath>
                <m:r>
                  <w:rPr>
                    <w:rStyle w:val="afff6"/>
                  </w:rPr>
                  <m:t>A=</m:t>
                </m:r>
                <m:f>
                  <m:fPr>
                    <m:ctrlPr>
                      <w:rPr>
                        <w:rStyle w:val="afff6"/>
                        <w:iCs/>
                        <w:lang w:val="en-US"/>
                      </w:rPr>
                    </m:ctrlPr>
                  </m:fPr>
                  <m:num>
                    <m:sSub>
                      <m:sSubPr>
                        <m:ctrlPr>
                          <w:rPr>
                            <w:rStyle w:val="afff6"/>
                            <w:iCs/>
                            <w:lang w:val="en-US"/>
                          </w:rPr>
                        </m:ctrlPr>
                      </m:sSubPr>
                      <m:e>
                        <m:r>
                          <w:rPr>
                            <w:rStyle w:val="afff6"/>
                            <w:lang w:val="en-US"/>
                          </w:rPr>
                          <m:t>k</m:t>
                        </m:r>
                      </m:e>
                      <m:sub>
                        <m:r>
                          <w:rPr>
                            <w:rStyle w:val="afff6"/>
                            <w:lang w:val="en-US"/>
                          </w:rPr>
                          <m:t>t</m:t>
                        </m:r>
                      </m:sub>
                    </m:sSub>
                    <m:r>
                      <w:rPr>
                        <w:rStyle w:val="afff6"/>
                        <w:lang w:val="en-US"/>
                      </w:rPr>
                      <m:t>U</m:t>
                    </m:r>
                  </m:num>
                  <m:den>
                    <m:r>
                      <w:rPr>
                        <w:rStyle w:val="afff6"/>
                        <w:lang w:val="en-US"/>
                      </w:rPr>
                      <m:t>G(</m:t>
                    </m:r>
                    <m:sSub>
                      <m:sSubPr>
                        <m:ctrlPr>
                          <w:rPr>
                            <w:rStyle w:val="afff6"/>
                            <w:iCs/>
                            <w:lang w:val="en-US"/>
                          </w:rPr>
                        </m:ctrlPr>
                      </m:sSubPr>
                      <m:e>
                        <m:r>
                          <w:rPr>
                            <w:rStyle w:val="afff6"/>
                            <w:lang w:val="en-US"/>
                          </w:rPr>
                          <m:t>c</m:t>
                        </m:r>
                      </m:e>
                      <m:sub>
                        <m:r>
                          <w:rPr>
                            <w:rStyle w:val="afff6"/>
                            <w:lang w:val="en-US"/>
                          </w:rPr>
                          <m:t>p</m:t>
                        </m:r>
                      </m:sub>
                    </m:sSub>
                    <m:r>
                      <w:rPr>
                        <w:rStyle w:val="afff6"/>
                        <w:lang w:val="en-US"/>
                      </w:rPr>
                      <m:t>+</m:t>
                    </m:r>
                    <m:sSub>
                      <m:sSubPr>
                        <m:ctrlPr>
                          <w:rPr>
                            <w:rStyle w:val="afff6"/>
                            <w:iCs/>
                            <w:lang w:val="en-US"/>
                          </w:rPr>
                        </m:ctrlPr>
                      </m:sSubPr>
                      <m:e>
                        <m:r>
                          <w:rPr>
                            <w:rStyle w:val="afff6"/>
                            <w:lang w:val="en-US"/>
                          </w:rPr>
                          <m:t>φ</m:t>
                        </m:r>
                      </m:e>
                      <m:sub>
                        <m:r>
                          <w:rPr>
                            <w:rStyle w:val="afff6"/>
                          </w:rPr>
                          <m:t>ср</m:t>
                        </m:r>
                      </m:sub>
                    </m:sSub>
                    <m:r>
                      <w:rPr>
                        <w:rStyle w:val="afff6"/>
                        <w:lang w:val="en-US"/>
                      </w:rPr>
                      <m:t>×</m:t>
                    </m:r>
                    <m:f>
                      <m:fPr>
                        <m:ctrlPr>
                          <w:rPr>
                            <w:rStyle w:val="afff6"/>
                            <w:iCs/>
                            <w:lang w:val="en-US"/>
                          </w:rPr>
                        </m:ctrlPr>
                      </m:fPr>
                      <m:num>
                        <m:r>
                          <w:rPr>
                            <w:rStyle w:val="afff6"/>
                            <w:lang w:val="en-US"/>
                          </w:rPr>
                          <m:t>7</m:t>
                        </m:r>
                        <m:r>
                          <w:rPr>
                            <w:rStyle w:val="afff6"/>
                          </w:rPr>
                          <m:t>60</m:t>
                        </m:r>
                      </m:num>
                      <m:den>
                        <m:sSub>
                          <m:sSubPr>
                            <m:ctrlPr>
                              <w:rPr>
                                <w:rStyle w:val="afff6"/>
                                <w:iCs/>
                                <w:lang w:val="en-US"/>
                              </w:rPr>
                            </m:ctrlPr>
                          </m:sSubPr>
                          <m:e>
                            <m:r>
                              <w:rPr>
                                <w:rStyle w:val="afff6"/>
                                <w:lang w:val="en-US"/>
                              </w:rPr>
                              <m:t>p</m:t>
                            </m:r>
                          </m:e>
                          <m:sub>
                            <m:r>
                              <w:rPr>
                                <w:rStyle w:val="afff6"/>
                                <w:lang w:val="en-US"/>
                              </w:rPr>
                              <m:t>с</m:t>
                            </m:r>
                            <m:r>
                              <w:rPr>
                                <w:rStyle w:val="afff6"/>
                              </w:rPr>
                              <m:t>р</m:t>
                            </m:r>
                          </m:sub>
                        </m:sSub>
                      </m:den>
                    </m:f>
                    <m:r>
                      <w:rPr>
                        <w:rStyle w:val="afff6"/>
                        <w:lang w:val="en-US"/>
                      </w:rPr>
                      <m:t>×r×n</m:t>
                    </m:r>
                  </m:den>
                </m:f>
              </m:oMath>
            </m:oMathPara>
          </w:p>
        </w:tc>
        <w:tc>
          <w:tcPr>
            <w:tcW w:w="282" w:type="dxa"/>
          </w:tcPr>
          <w:p w14:paraId="765F0E33" w14:textId="77777777" w:rsidR="008B1A13" w:rsidRPr="008B1A13" w:rsidRDefault="008B1A13" w:rsidP="008B1A13">
            <w:pPr>
              <w:pStyle w:val="aff7"/>
              <w:cnfStyle w:val="100000000000" w:firstRow="1" w:lastRow="0" w:firstColumn="0" w:lastColumn="0" w:oddVBand="0" w:evenVBand="0" w:oddHBand="0" w:evenHBand="0" w:firstRowFirstColumn="0" w:firstRowLastColumn="0" w:lastRowFirstColumn="0" w:lastRowLastColumn="0"/>
              <w:rPr>
                <w:rStyle w:val="afff6"/>
                <w:iCs/>
              </w:rPr>
            </w:pPr>
          </w:p>
        </w:tc>
      </w:tr>
      <w:tr w:rsidR="008B1A13" w:rsidRPr="008B1A13" w14:paraId="4B0F2C5D" w14:textId="77777777" w:rsidTr="008B1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10299E94" w14:textId="77777777" w:rsidR="008B1A13" w:rsidRPr="008B1A13" w:rsidRDefault="008B1A13" w:rsidP="008B1A13">
            <w:pPr>
              <w:pStyle w:val="aff7"/>
              <w:rPr>
                <w:rStyle w:val="afff6"/>
                <w:iCs/>
              </w:rPr>
            </w:pPr>
          </w:p>
        </w:tc>
        <w:tc>
          <w:tcPr>
            <w:tcW w:w="5386" w:type="dxa"/>
          </w:tcPr>
          <w:p w14:paraId="27B5600B" w14:textId="2A20506D" w:rsidR="008B1A13" w:rsidRPr="008B1A13" w:rsidRDefault="002D79A4" w:rsidP="008B1A13">
            <w:pPr>
              <w:pStyle w:val="aff7"/>
              <w:cnfStyle w:val="000000100000" w:firstRow="0" w:lastRow="0" w:firstColumn="0" w:lastColumn="0" w:oddVBand="0" w:evenVBand="0" w:oddHBand="1" w:evenHBand="0" w:firstRowFirstColumn="0" w:firstRowLastColumn="0" w:lastRowFirstColumn="0" w:lastRowLastColumn="0"/>
              <w:rPr>
                <w:rStyle w:val="afff6"/>
                <w:iCs w:val="0"/>
              </w:rPr>
            </w:pPr>
            <m:oMathPara>
              <m:oMath>
                <m:r>
                  <w:rPr>
                    <w:rStyle w:val="afff6"/>
                  </w:rPr>
                  <m:t>B</m:t>
                </m:r>
                <m:r>
                  <w:rPr>
                    <w:rStyle w:val="afff6"/>
                    <w:lang w:val="en-US"/>
                  </w:rPr>
                  <m:t>=</m:t>
                </m:r>
                <m:f>
                  <m:fPr>
                    <m:ctrlPr>
                      <w:rPr>
                        <w:rStyle w:val="afff6"/>
                        <w:iCs w:val="0"/>
                        <w:lang w:val="en-US"/>
                      </w:rPr>
                    </m:ctrlPr>
                  </m:fPr>
                  <m:num>
                    <m:nary>
                      <m:naryPr>
                        <m:chr m:val="∑"/>
                        <m:limLoc m:val="undOvr"/>
                        <m:subHide m:val="1"/>
                        <m:supHide m:val="1"/>
                        <m:ctrlPr>
                          <w:rPr>
                            <w:rStyle w:val="afff6"/>
                            <w:iCs w:val="0"/>
                            <w:lang w:val="en-US"/>
                          </w:rPr>
                        </m:ctrlPr>
                      </m:naryPr>
                      <m:sub/>
                      <m:sup/>
                      <m:e>
                        <m:r>
                          <w:rPr>
                            <w:rStyle w:val="afff6"/>
                            <w:lang w:val="en-US"/>
                          </w:rPr>
                          <m:t>q</m:t>
                        </m:r>
                      </m:e>
                    </m:nary>
                  </m:num>
                  <m:den>
                    <m:r>
                      <w:rPr>
                        <w:rStyle w:val="afff6"/>
                        <w:lang w:val="en-US"/>
                      </w:rPr>
                      <m:t>G(</m:t>
                    </m:r>
                    <m:sSub>
                      <m:sSubPr>
                        <m:ctrlPr>
                          <w:rPr>
                            <w:rStyle w:val="afff6"/>
                            <w:iCs w:val="0"/>
                            <w:lang w:val="en-US"/>
                          </w:rPr>
                        </m:ctrlPr>
                      </m:sSubPr>
                      <m:e>
                        <m:r>
                          <w:rPr>
                            <w:rStyle w:val="afff6"/>
                            <w:lang w:val="en-US"/>
                          </w:rPr>
                          <m:t>c</m:t>
                        </m:r>
                      </m:e>
                      <m:sub>
                        <m:r>
                          <w:rPr>
                            <w:rStyle w:val="afff6"/>
                            <w:lang w:val="en-US"/>
                          </w:rPr>
                          <m:t>p</m:t>
                        </m:r>
                      </m:sub>
                    </m:sSub>
                    <m:r>
                      <w:rPr>
                        <w:rStyle w:val="afff6"/>
                        <w:lang w:val="en-US"/>
                      </w:rPr>
                      <m:t>+</m:t>
                    </m:r>
                    <m:sSub>
                      <m:sSubPr>
                        <m:ctrlPr>
                          <w:rPr>
                            <w:rStyle w:val="afff6"/>
                            <w:iCs w:val="0"/>
                            <w:lang w:val="en-US"/>
                          </w:rPr>
                        </m:ctrlPr>
                      </m:sSubPr>
                      <m:e>
                        <m:r>
                          <w:rPr>
                            <w:rStyle w:val="afff6"/>
                            <w:lang w:val="en-US"/>
                          </w:rPr>
                          <m:t>φ</m:t>
                        </m:r>
                      </m:e>
                      <m:sub>
                        <m:r>
                          <w:rPr>
                            <w:rStyle w:val="afff6"/>
                          </w:rPr>
                          <m:t>ср</m:t>
                        </m:r>
                      </m:sub>
                    </m:sSub>
                    <m:r>
                      <w:rPr>
                        <w:rStyle w:val="afff6"/>
                        <w:lang w:val="en-US"/>
                      </w:rPr>
                      <m:t>×</m:t>
                    </m:r>
                    <m:f>
                      <m:fPr>
                        <m:ctrlPr>
                          <w:rPr>
                            <w:rStyle w:val="afff6"/>
                            <w:iCs w:val="0"/>
                            <w:lang w:val="en-US"/>
                          </w:rPr>
                        </m:ctrlPr>
                      </m:fPr>
                      <m:num>
                        <m:r>
                          <w:rPr>
                            <w:rStyle w:val="afff6"/>
                            <w:lang w:val="en-US"/>
                          </w:rPr>
                          <m:t>7</m:t>
                        </m:r>
                        <m:r>
                          <w:rPr>
                            <w:rStyle w:val="afff6"/>
                          </w:rPr>
                          <m:t>60</m:t>
                        </m:r>
                      </m:num>
                      <m:den>
                        <m:sSub>
                          <m:sSubPr>
                            <m:ctrlPr>
                              <w:rPr>
                                <w:rStyle w:val="afff6"/>
                                <w:iCs w:val="0"/>
                                <w:lang w:val="en-US"/>
                              </w:rPr>
                            </m:ctrlPr>
                          </m:sSubPr>
                          <m:e>
                            <m:r>
                              <w:rPr>
                                <w:rStyle w:val="afff6"/>
                                <w:lang w:val="en-US"/>
                              </w:rPr>
                              <m:t>p</m:t>
                            </m:r>
                          </m:e>
                          <m:sub>
                            <m:r>
                              <w:rPr>
                                <w:rStyle w:val="afff6"/>
                                <w:lang w:val="en-US"/>
                              </w:rPr>
                              <m:t>с</m:t>
                            </m:r>
                            <m:r>
                              <w:rPr>
                                <w:rStyle w:val="afff6"/>
                              </w:rPr>
                              <m:t>р</m:t>
                            </m:r>
                          </m:sub>
                        </m:sSub>
                      </m:den>
                    </m:f>
                    <m:r>
                      <w:rPr>
                        <w:rStyle w:val="afff6"/>
                        <w:lang w:val="en-US"/>
                      </w:rPr>
                      <m:t>×r×n</m:t>
                    </m:r>
                  </m:den>
                </m:f>
              </m:oMath>
            </m:oMathPara>
          </w:p>
        </w:tc>
        <w:tc>
          <w:tcPr>
            <w:tcW w:w="282" w:type="dxa"/>
          </w:tcPr>
          <w:p w14:paraId="74325C63" w14:textId="77777777" w:rsidR="008B1A13" w:rsidRPr="008B1A13" w:rsidRDefault="008B1A13" w:rsidP="008B1A13">
            <w:pPr>
              <w:pStyle w:val="aff7"/>
              <w:cnfStyle w:val="000000100000" w:firstRow="0" w:lastRow="0" w:firstColumn="0" w:lastColumn="0" w:oddVBand="0" w:evenVBand="0" w:oddHBand="1" w:evenHBand="0" w:firstRowFirstColumn="0" w:firstRowLastColumn="0" w:lastRowFirstColumn="0" w:lastRowLastColumn="0"/>
              <w:rPr>
                <w:rStyle w:val="afff6"/>
                <w:iCs w:val="0"/>
              </w:rPr>
            </w:pPr>
          </w:p>
        </w:tc>
      </w:tr>
    </w:tbl>
    <w:p w14:paraId="2FB33D4C" w14:textId="57EB7AEF" w:rsidR="00372E9F" w:rsidRPr="003F1DFB" w:rsidRDefault="00325C1A" w:rsidP="00506B41">
      <w:pPr>
        <w:pStyle w:val="a5"/>
        <w:rPr>
          <w:rStyle w:val="afff6"/>
          <w:iCs w:val="0"/>
          <w:color w:val="000000" w:themeColor="text2"/>
        </w:rPr>
      </w:pPr>
      <w:r>
        <w:rPr>
          <w:rStyle w:val="afff6"/>
          <w:iCs w:val="0"/>
          <w:color w:val="000000" w:themeColor="text2"/>
        </w:rPr>
        <w:t xml:space="preserve">где </w:t>
      </w:r>
      <w:r w:rsidR="003F1DFB">
        <w:rPr>
          <w:rStyle w:val="afff6"/>
          <w:iCs w:val="0"/>
          <w:color w:val="000000" w:themeColor="text2"/>
        </w:rPr>
        <w:t>Σ</w:t>
      </w:r>
      <w:r w:rsidR="003F1DFB">
        <w:rPr>
          <w:rStyle w:val="afff6"/>
          <w:iCs w:val="0"/>
          <w:color w:val="000000" w:themeColor="text2"/>
          <w:lang w:val="en-US"/>
        </w:rPr>
        <w:t>q</w:t>
      </w:r>
      <w:r w:rsidR="003F1DFB" w:rsidRPr="003F1DFB">
        <w:rPr>
          <w:rStyle w:val="afff6"/>
          <w:iCs w:val="0"/>
          <w:color w:val="000000" w:themeColor="text2"/>
        </w:rPr>
        <w:t xml:space="preserve"> </w:t>
      </w:r>
      <w:r w:rsidR="002138BD" w:rsidRPr="002138BD">
        <w:t>— суммарные тепловыделения абсолютных источников тепла (окислительные процессы, адиабатическое сжатие воздуха, механическая работа, электрические потери, люди и др.), отнесенные к 1 пог.м выработки, ккал/час</w:t>
      </w:r>
      <w:r w:rsidR="002138BD">
        <w:t>×</w:t>
      </w:r>
      <w:r w:rsidR="002138BD" w:rsidRPr="002138BD">
        <w:t>м (</w:t>
      </w:r>
      <w:r w:rsidR="002138BD">
        <w:t>!</w:t>
      </w:r>
      <w:r w:rsidR="002138BD" w:rsidRPr="002138BD">
        <w:t>см. ч. I);</w:t>
      </w:r>
    </w:p>
    <w:p w14:paraId="52740CDA" w14:textId="3404B2E8" w:rsidR="00372E9F" w:rsidRPr="003F1DFB" w:rsidRDefault="003F1DFB" w:rsidP="00506B41">
      <w:pPr>
        <w:pStyle w:val="a5"/>
        <w:rPr>
          <w:rStyle w:val="afff6"/>
          <w:iCs w:val="0"/>
          <w:color w:val="000000" w:themeColor="text2"/>
        </w:rPr>
      </w:pPr>
      <w:r>
        <w:rPr>
          <w:rStyle w:val="afff6"/>
          <w:iCs w:val="0"/>
          <w:color w:val="000000" w:themeColor="text2"/>
          <w:lang w:val="en-US"/>
        </w:rPr>
        <w:t>G</w:t>
      </w:r>
      <w:r w:rsidRPr="003F1DFB">
        <w:rPr>
          <w:rStyle w:val="afff6"/>
          <w:iCs w:val="0"/>
          <w:color w:val="000000" w:themeColor="text2"/>
        </w:rPr>
        <w:t xml:space="preserve"> </w:t>
      </w:r>
      <w:r w:rsidR="00115283" w:rsidRPr="00115283">
        <w:t>— количество проходящего по выработке воздуха, кг/час,</w:t>
      </w:r>
    </w:p>
    <w:p w14:paraId="1A716664" w14:textId="1B67299A" w:rsidR="00372E9F" w:rsidRPr="003F1DFB" w:rsidRDefault="003F1DFB" w:rsidP="00506B41">
      <w:pPr>
        <w:pStyle w:val="a5"/>
        <w:rPr>
          <w:rStyle w:val="afff6"/>
          <w:iCs w:val="0"/>
          <w:color w:val="000000" w:themeColor="text2"/>
        </w:rPr>
      </w:pPr>
      <w:r>
        <w:rPr>
          <w:rStyle w:val="afff6"/>
          <w:iCs w:val="0"/>
          <w:color w:val="000000" w:themeColor="text2"/>
          <w:lang w:val="en-US"/>
        </w:rPr>
        <w:lastRenderedPageBreak/>
        <w:t>c</w:t>
      </w:r>
      <w:r w:rsidRPr="003F1DFB">
        <w:rPr>
          <w:rStyle w:val="afff6"/>
          <w:iCs w:val="0"/>
          <w:color w:val="000000" w:themeColor="text2"/>
          <w:vertAlign w:val="subscript"/>
          <w:lang w:val="en-US"/>
        </w:rPr>
        <w:t>p</w:t>
      </w:r>
      <w:r w:rsidRPr="003F1DFB">
        <w:rPr>
          <w:rStyle w:val="afff6"/>
          <w:iCs w:val="0"/>
          <w:color w:val="000000" w:themeColor="text2"/>
        </w:rPr>
        <w:t xml:space="preserve"> </w:t>
      </w:r>
      <w:r w:rsidR="00115283" w:rsidRPr="00115283">
        <w:t>— 0,24 — удельная теплоемкость воздуха, ккал/кг</w:t>
      </w:r>
      <w:r w:rsidR="00115283">
        <w:t>×</w:t>
      </w:r>
      <w:r w:rsidR="00115283" w:rsidRPr="00115283">
        <w:t>град;</w:t>
      </w:r>
    </w:p>
    <w:p w14:paraId="29906B36" w14:textId="3988CBDF" w:rsidR="00372E9F" w:rsidRPr="003F1DFB" w:rsidRDefault="003F1DFB" w:rsidP="00506B41">
      <w:pPr>
        <w:pStyle w:val="a5"/>
        <w:rPr>
          <w:rStyle w:val="afff6"/>
          <w:iCs w:val="0"/>
          <w:color w:val="000000" w:themeColor="text2"/>
        </w:rPr>
      </w:pPr>
      <w:r>
        <w:rPr>
          <w:rStyle w:val="afff6"/>
          <w:rFonts w:ascii="Cambria Math" w:hAnsi="Cambria Math"/>
          <w:iCs w:val="0"/>
          <w:color w:val="000000" w:themeColor="text2"/>
        </w:rPr>
        <w:t>𝜑</w:t>
      </w:r>
      <w:r w:rsidRPr="003F1DFB">
        <w:rPr>
          <w:rStyle w:val="afff6"/>
          <w:iCs w:val="0"/>
          <w:color w:val="000000" w:themeColor="text2"/>
          <w:vertAlign w:val="subscript"/>
        </w:rPr>
        <w:t>ср</w:t>
      </w:r>
      <w:r>
        <w:rPr>
          <w:rStyle w:val="afff6"/>
          <w:iCs w:val="0"/>
          <w:color w:val="000000" w:themeColor="text2"/>
        </w:rPr>
        <w:t xml:space="preserve"> </w:t>
      </w:r>
      <w:r w:rsidR="00472F12" w:rsidRPr="00472F12">
        <w:t>— средняя относительная влажность воздуха в выработке, в долях единицы;</w:t>
      </w:r>
    </w:p>
    <w:p w14:paraId="21310937" w14:textId="6EC92644" w:rsidR="00372E9F" w:rsidRPr="002951C7" w:rsidRDefault="002951C7" w:rsidP="00506B41">
      <w:pPr>
        <w:pStyle w:val="a5"/>
        <w:rPr>
          <w:rStyle w:val="afff6"/>
          <w:iCs w:val="0"/>
          <w:color w:val="000000" w:themeColor="text2"/>
        </w:rPr>
      </w:pPr>
      <w:r>
        <w:rPr>
          <w:rStyle w:val="afff6"/>
          <w:iCs w:val="0"/>
          <w:color w:val="000000" w:themeColor="text2"/>
          <w:lang w:val="en-US"/>
        </w:rPr>
        <w:t>r</w:t>
      </w:r>
      <w:r w:rsidRPr="002951C7">
        <w:rPr>
          <w:rStyle w:val="afff6"/>
          <w:iCs w:val="0"/>
          <w:color w:val="000000" w:themeColor="text2"/>
        </w:rPr>
        <w:t xml:space="preserve"> </w:t>
      </w:r>
      <w:r w:rsidRPr="002951C7">
        <w:t>— 0,59 — удельная теплота парообразования, ккал/кг;</w:t>
      </w:r>
    </w:p>
    <w:p w14:paraId="0C11853A" w14:textId="0E7558AB" w:rsidR="00372E9F" w:rsidRPr="00102AA6" w:rsidRDefault="00102AA6" w:rsidP="00506B41">
      <w:pPr>
        <w:pStyle w:val="a5"/>
        <w:rPr>
          <w:rStyle w:val="afff6"/>
          <w:iCs w:val="0"/>
          <w:color w:val="000000" w:themeColor="text2"/>
        </w:rPr>
      </w:pPr>
      <w:r>
        <w:rPr>
          <w:rStyle w:val="afff6"/>
          <w:iCs w:val="0"/>
          <w:color w:val="000000" w:themeColor="text2"/>
          <w:lang w:val="en-US"/>
        </w:rPr>
        <w:t>p</w:t>
      </w:r>
      <w:r w:rsidRPr="00102AA6">
        <w:rPr>
          <w:rStyle w:val="afff6"/>
          <w:iCs w:val="0"/>
          <w:color w:val="000000" w:themeColor="text2"/>
          <w:vertAlign w:val="subscript"/>
        </w:rPr>
        <w:t>ср</w:t>
      </w:r>
      <w:r>
        <w:rPr>
          <w:rStyle w:val="afff6"/>
          <w:iCs w:val="0"/>
          <w:color w:val="000000" w:themeColor="text2"/>
        </w:rPr>
        <w:t xml:space="preserve"> </w:t>
      </w:r>
      <w:r w:rsidR="002951C7" w:rsidRPr="002951C7">
        <w:t>— среднее барометрическое давление в выработке, мм рт. ст.;</w:t>
      </w:r>
    </w:p>
    <w:p w14:paraId="40C323C7" w14:textId="55F87FF3" w:rsidR="00372E9F" w:rsidRPr="00102AA6" w:rsidRDefault="00102AA6" w:rsidP="00506B41">
      <w:pPr>
        <w:pStyle w:val="a5"/>
        <w:rPr>
          <w:rStyle w:val="afff6"/>
          <w:iCs w:val="0"/>
          <w:color w:val="000000" w:themeColor="text2"/>
        </w:rPr>
      </w:pPr>
      <w:r>
        <w:rPr>
          <w:rStyle w:val="afff6"/>
          <w:iCs w:val="0"/>
          <w:color w:val="000000" w:themeColor="text2"/>
          <w:lang w:val="en-US"/>
        </w:rPr>
        <w:t>n</w:t>
      </w:r>
      <w:r w:rsidR="00B244A5" w:rsidRPr="00B244A5">
        <w:rPr>
          <w:rStyle w:val="afff6"/>
          <w:iCs w:val="0"/>
          <w:color w:val="000000" w:themeColor="text2"/>
        </w:rPr>
        <w:t xml:space="preserve"> </w:t>
      </w:r>
      <w:r w:rsidR="00B244A5" w:rsidRPr="00B244A5">
        <w:t xml:space="preserve">— коэффициент, учитывающий зависимость влагосодержания воздуха при р=760 мм рт. ст. и </w:t>
      </w:r>
      <w:r w:rsidR="00B244A5">
        <w:rPr>
          <w:rFonts w:ascii="Cambria Math" w:hAnsi="Cambria Math"/>
        </w:rPr>
        <w:t>𝜑</w:t>
      </w:r>
      <w:r w:rsidR="00B244A5" w:rsidRPr="00B244A5">
        <w:t xml:space="preserve">=1,0 от его температуры. При изменении последней в пределах 15—25° </w:t>
      </w:r>
      <w:r w:rsidR="00B244A5">
        <w:rPr>
          <w:lang w:val="en-US"/>
        </w:rPr>
        <w:t>n</w:t>
      </w:r>
      <w:r w:rsidR="00B244A5" w:rsidRPr="00B244A5">
        <w:t xml:space="preserve">=0,95; при 20—25° </w:t>
      </w:r>
      <w:r w:rsidR="00B244A5">
        <w:rPr>
          <w:lang w:val="en-US"/>
        </w:rPr>
        <w:t>n</w:t>
      </w:r>
      <w:r w:rsidR="00B244A5" w:rsidRPr="00B244A5">
        <w:t xml:space="preserve">=1,22; при 25—35° </w:t>
      </w:r>
      <w:r w:rsidR="002951C7">
        <w:rPr>
          <w:lang w:val="en-US"/>
        </w:rPr>
        <w:t>n</w:t>
      </w:r>
      <w:r w:rsidR="00B244A5" w:rsidRPr="00B244A5">
        <w:t>=1,69;</w:t>
      </w:r>
    </w:p>
    <w:p w14:paraId="53144475" w14:textId="3A2AA6D8" w:rsidR="00372E9F" w:rsidRPr="00102AA6" w:rsidRDefault="00102AA6" w:rsidP="00506B41">
      <w:pPr>
        <w:pStyle w:val="a5"/>
        <w:rPr>
          <w:rStyle w:val="afff6"/>
          <w:iCs w:val="0"/>
          <w:color w:val="000000" w:themeColor="text2"/>
        </w:rPr>
      </w:pPr>
      <w:r>
        <w:rPr>
          <w:rStyle w:val="afff6"/>
          <w:iCs w:val="0"/>
          <w:color w:val="000000" w:themeColor="text2"/>
          <w:lang w:val="en-US"/>
        </w:rPr>
        <w:t>k</w:t>
      </w:r>
      <w:r w:rsidRPr="00102AA6">
        <w:rPr>
          <w:rStyle w:val="afff6"/>
          <w:iCs w:val="0"/>
          <w:color w:val="000000" w:themeColor="text2"/>
          <w:vertAlign w:val="subscript"/>
          <w:lang w:val="en-US"/>
        </w:rPr>
        <w:t>t</w:t>
      </w:r>
      <w:r w:rsidRPr="00102AA6">
        <w:rPr>
          <w:rStyle w:val="afff6"/>
          <w:iCs w:val="0"/>
          <w:color w:val="000000" w:themeColor="text2"/>
        </w:rPr>
        <w:t xml:space="preserve"> </w:t>
      </w:r>
      <w:r w:rsidR="008D5B8B" w:rsidRPr="008D5B8B">
        <w:t>— коэффициент нестационарного теплообмена, учитывающий время проветривания выработки, ккал/м</w:t>
      </w:r>
      <w:r w:rsidR="008D5B8B">
        <w:t>²×</w:t>
      </w:r>
      <w:r w:rsidR="008D5B8B" w:rsidRPr="008D5B8B">
        <w:t>град</w:t>
      </w:r>
      <w:r w:rsidR="008D5B8B">
        <w:t>×</w:t>
      </w:r>
      <w:r w:rsidR="008D5B8B" w:rsidRPr="008D5B8B">
        <w:t>час;</w:t>
      </w:r>
    </w:p>
    <w:p w14:paraId="6739E3B4" w14:textId="3EE27438" w:rsidR="00372E9F" w:rsidRPr="00102AA6" w:rsidRDefault="00102AA6" w:rsidP="00506B41">
      <w:pPr>
        <w:pStyle w:val="a5"/>
        <w:rPr>
          <w:rStyle w:val="afff6"/>
          <w:iCs w:val="0"/>
          <w:color w:val="000000" w:themeColor="text2"/>
        </w:rPr>
      </w:pPr>
      <w:r>
        <w:rPr>
          <w:rStyle w:val="afff6"/>
          <w:iCs w:val="0"/>
          <w:color w:val="000000" w:themeColor="text2"/>
          <w:lang w:val="en-US"/>
        </w:rPr>
        <w:t>U</w:t>
      </w:r>
      <w:r w:rsidRPr="00102AA6">
        <w:rPr>
          <w:rStyle w:val="afff6"/>
          <w:iCs w:val="0"/>
          <w:color w:val="000000" w:themeColor="text2"/>
        </w:rPr>
        <w:t xml:space="preserve"> </w:t>
      </w:r>
      <w:r w:rsidRPr="00102AA6">
        <w:t>— периметр поперечного сечения выработки, м.</w:t>
      </w:r>
    </w:p>
    <w:p w14:paraId="0C6D171F" w14:textId="2F388870" w:rsidR="00372E9F" w:rsidRDefault="0037526B" w:rsidP="00506B41">
      <w:pPr>
        <w:pStyle w:val="a5"/>
        <w:rPr>
          <w:rStyle w:val="afff6"/>
          <w:iCs w:val="0"/>
          <w:color w:val="000000" w:themeColor="text2"/>
        </w:rPr>
      </w:pPr>
      <w:r w:rsidRPr="0037526B">
        <w:t xml:space="preserve">Методика определения величин </w:t>
      </w:r>
      <w:r>
        <w:rPr>
          <w:rStyle w:val="afff6"/>
          <w:iCs w:val="0"/>
          <w:color w:val="000000" w:themeColor="text2"/>
        </w:rPr>
        <w:t>Σ</w:t>
      </w:r>
      <w:r>
        <w:rPr>
          <w:rStyle w:val="afff6"/>
          <w:iCs w:val="0"/>
          <w:color w:val="000000" w:themeColor="text2"/>
          <w:lang w:val="en-US"/>
        </w:rPr>
        <w:t>q</w:t>
      </w:r>
      <w:r w:rsidRPr="0037526B">
        <w:t xml:space="preserve"> и </w:t>
      </w:r>
      <w:r>
        <w:rPr>
          <w:rStyle w:val="afff6"/>
          <w:iCs w:val="0"/>
          <w:color w:val="000000" w:themeColor="text2"/>
          <w:lang w:val="en-US"/>
        </w:rPr>
        <w:t>k</w:t>
      </w:r>
      <w:r w:rsidRPr="00102AA6">
        <w:rPr>
          <w:rStyle w:val="afff6"/>
          <w:iCs w:val="0"/>
          <w:color w:val="000000" w:themeColor="text2"/>
          <w:vertAlign w:val="subscript"/>
          <w:lang w:val="en-US"/>
        </w:rPr>
        <w:t>t</w:t>
      </w:r>
      <w:r w:rsidRPr="0037526B">
        <w:t xml:space="preserve"> изложена в специальной литературе.</w:t>
      </w:r>
    </w:p>
    <w:p w14:paraId="4BBF7C21" w14:textId="53DC42F5" w:rsidR="0037526B" w:rsidRDefault="008624BF" w:rsidP="00506B41">
      <w:pPr>
        <w:pStyle w:val="a5"/>
        <w:rPr>
          <w:rStyle w:val="afff6"/>
          <w:iCs w:val="0"/>
          <w:color w:val="000000" w:themeColor="text2"/>
        </w:rPr>
      </w:pPr>
      <w:r w:rsidRPr="008624BF">
        <w:t>При условии, что длина лавы не будет превосходить величины, подсчитанной по уравнению (</w:t>
      </w:r>
      <w:r>
        <w:t>!</w:t>
      </w:r>
      <w:r w:rsidRPr="008624BF">
        <w:t>237), можно обойтись без применения холодильных установок. Так как при уменьшении длины очистного забоя возрастает себестоимость добываемого угля, сокращение длины лавы будет экономически целесообразно в том случае, когда удорожание угля не будет превосходить стоимости искусственного охлаждения воздуха (при стоимости охлаждения воздуха примерно в 3—4 руб/т такое условие для пологопадающих пластов Донбасса выдерживается при сокращении длины лавы в 1,5—2 раза).</w:t>
      </w:r>
    </w:p>
    <w:p w14:paraId="73F3EBCB" w14:textId="71F5CD8C" w:rsidR="0037526B" w:rsidRDefault="008624BF" w:rsidP="00506B41">
      <w:pPr>
        <w:pStyle w:val="a5"/>
        <w:rPr>
          <w:rStyle w:val="afff6"/>
          <w:iCs w:val="0"/>
          <w:color w:val="000000" w:themeColor="text2"/>
        </w:rPr>
      </w:pPr>
      <w:r w:rsidRPr="008624BF">
        <w:t>Сохранение уровня добычи может быть обеспечено увеличением скорости подвигания очистных забоев, увеличением числа одновременно работающих бремсберговых полей, панелей, подэтажей и другими мероприятиями. Расчеты показывают, что надлежащим выбором параметров вскрытия, подготовки и системы разработки можно увеличить глубину горных работ без применения искусственного охлаждения примерно на 150—200 м по вертикали.</w:t>
      </w:r>
    </w:p>
    <w:p w14:paraId="5D0FDE4D" w14:textId="62879AB3" w:rsidR="0037526B" w:rsidRDefault="004C592C" w:rsidP="00506B41">
      <w:pPr>
        <w:pStyle w:val="a5"/>
        <w:rPr>
          <w:rStyle w:val="afff6"/>
          <w:iCs w:val="0"/>
          <w:color w:val="000000" w:themeColor="text2"/>
        </w:rPr>
      </w:pPr>
      <w:r w:rsidRPr="004C592C">
        <w:t>Если ни одним из указанных выше мероприятий не удается обеспечить в очистных забоях допускаемой ПБ температуры, прибегают к искусственному охлаждению воздуха (</w:t>
      </w:r>
      <w:r>
        <w:t>!</w:t>
      </w:r>
      <w:r w:rsidRPr="004C592C">
        <w:t>см. ч. I).</w:t>
      </w:r>
    </w:p>
    <w:p w14:paraId="7CAABB82" w14:textId="2E8C87E2" w:rsidR="0037526B" w:rsidRDefault="004C592C" w:rsidP="00506B41">
      <w:pPr>
        <w:pStyle w:val="a5"/>
        <w:rPr>
          <w:rStyle w:val="afff6"/>
          <w:iCs w:val="0"/>
          <w:color w:val="000000" w:themeColor="text2"/>
        </w:rPr>
      </w:pPr>
      <w:r w:rsidRPr="004C592C">
        <w:t>Составление проекта охлаждающей установки для глубокой шахты включает в себя решение следующих основных задач:</w:t>
      </w:r>
    </w:p>
    <w:p w14:paraId="37D83748" w14:textId="748A0B71" w:rsidR="0037526B" w:rsidRDefault="004C592C" w:rsidP="004C592C">
      <w:pPr>
        <w:pStyle w:val="a1"/>
      </w:pPr>
      <w:r w:rsidRPr="004C592C">
        <w:lastRenderedPageBreak/>
        <w:t>определение температуры воздуха в различных пунктах вентиляционного пути. За расчетный принимают путь, включающий очистной забой с наиболее тяжелыми тепловыми условиями (обычно наиболее длинная и удаленная лава по пласту минимальной мощности);</w:t>
      </w:r>
    </w:p>
    <w:p w14:paraId="547EF213" w14:textId="111A20B5" w:rsidR="004C592C" w:rsidRDefault="004C592C" w:rsidP="004C592C">
      <w:pPr>
        <w:pStyle w:val="a1"/>
        <w:rPr>
          <w:rStyle w:val="afff6"/>
          <w:iCs w:val="0"/>
          <w:color w:val="000000" w:themeColor="text2"/>
        </w:rPr>
      </w:pPr>
      <w:r w:rsidRPr="004C592C">
        <w:t>выбор и расчет системы охлаждения воздуха.</w:t>
      </w:r>
    </w:p>
    <w:p w14:paraId="7795CB97" w14:textId="6FA2C491" w:rsidR="0037526B" w:rsidRDefault="004C592C" w:rsidP="00506B41">
      <w:pPr>
        <w:pStyle w:val="a5"/>
        <w:rPr>
          <w:rStyle w:val="afff6"/>
          <w:iCs w:val="0"/>
          <w:color w:val="000000" w:themeColor="text2"/>
        </w:rPr>
      </w:pPr>
      <w:r w:rsidRPr="004C592C">
        <w:t>Различают «прямые» и «обратные» тепловые расчеты. Прямые расчеты производятся от устья воздухоподающего ствола до конца очистного забоя и имеют целью определить естественную температуру воздуха в различных пунктах по пути его следования. Обратные расчеты проводят в противоположном порядке с целью выяснения, какой должна быть температура охлажденного воздуха, чтобы в конце очистного забоя вентиляционная струя нагревалась не выше установленного предела. Существует несколько методов тепловых расчетов. Наиболее точными являются расчетные формулы Института горного дела АН УССР, Института теплоэнергетики АН УССР и Ленинградского горного института.</w:t>
      </w:r>
    </w:p>
    <w:p w14:paraId="2FDB02C9" w14:textId="0127439E" w:rsidR="0037526B" w:rsidRDefault="004C592C" w:rsidP="00506B41">
      <w:pPr>
        <w:pStyle w:val="a5"/>
        <w:rPr>
          <w:rStyle w:val="afff6"/>
          <w:iCs w:val="0"/>
          <w:color w:val="000000" w:themeColor="text2"/>
        </w:rPr>
      </w:pPr>
      <w:r w:rsidRPr="004C592C">
        <w:t>Проектирование вентиляции по тепловому фактору на рудных шахтах принципиально не отличается от такового на угольных шахтах. Учитывая, что геотермическая ступень на рудных шахтах больше, чем на угольных, переход на искусственное охлаждение воздуха потребуется на больших глубинах. Исключение составляют шахты, разрабатывающие рудные месторождения, склонные к самовозгоранию, где вследствие возникновения окислительных процессов рудные массы разогреваются и создаются ненормальные температурные условия на сравнительно небольших глубинах. К. В. Кочнев показал, что эффективного охлаждения нагретых пород можно достигнуть усилением подачи свежего воздуха (без риска интенсифицировать процесс</w:t>
      </w:r>
      <w:r>
        <w:t xml:space="preserve"> </w:t>
      </w:r>
      <w:r w:rsidRPr="004C592C">
        <w:t>самонагревания руды) и применением в горячих забоях переносных воздухоохладителей.</w:t>
      </w:r>
    </w:p>
    <w:p w14:paraId="1AC3A236" w14:textId="3A92AE9F" w:rsidR="0037526B" w:rsidRDefault="00E71CC7" w:rsidP="00506B41">
      <w:pPr>
        <w:pStyle w:val="a5"/>
        <w:rPr>
          <w:rStyle w:val="afff6"/>
          <w:iCs w:val="0"/>
          <w:color w:val="000000" w:themeColor="text2"/>
        </w:rPr>
      </w:pPr>
      <w:r w:rsidRPr="00E71CC7">
        <w:t>Выше было указано, что одним из способов снижения температуры воздуха в шахтных выработках является увеличение его подачи. При этом существенно возрастает депрессия главного вентилятора. Для уменьшения этой депрессии следует:</w:t>
      </w:r>
    </w:p>
    <w:p w14:paraId="58AF409F" w14:textId="2EDAA811" w:rsidR="0037526B" w:rsidRDefault="00E71CC7" w:rsidP="00E71CC7">
      <w:pPr>
        <w:pStyle w:val="a1"/>
        <w:rPr>
          <w:rStyle w:val="afff6"/>
          <w:iCs w:val="0"/>
          <w:color w:val="000000" w:themeColor="text2"/>
        </w:rPr>
      </w:pPr>
      <w:r>
        <w:t xml:space="preserve">всячески уменьшать </w:t>
      </w:r>
      <w:r w:rsidR="00B56A72">
        <w:t>аэродинамическое сопротивление шахтных выработок, а именно</w:t>
      </w:r>
      <w:r w:rsidRPr="00E71CC7">
        <w:t>:</w:t>
      </w:r>
    </w:p>
    <w:p w14:paraId="2D5CDA5A" w14:textId="52323151" w:rsidR="0037526B" w:rsidRDefault="00B56A72" w:rsidP="00B56A72">
      <w:pPr>
        <w:pStyle w:val="2"/>
      </w:pPr>
      <w:r w:rsidRPr="00B56A72">
        <w:t>в стволах шахт применять обтекатели при жестких расстрелах или переходить на канатные проводники (</w:t>
      </w:r>
      <w:r>
        <w:t>!</w:t>
      </w:r>
      <w:r w:rsidRPr="00B56A72">
        <w:t>см. приложение V);</w:t>
      </w:r>
    </w:p>
    <w:p w14:paraId="51DAE704" w14:textId="69641629" w:rsidR="00B56A72" w:rsidRDefault="003322CA" w:rsidP="00B56A72">
      <w:pPr>
        <w:pStyle w:val="2"/>
      </w:pPr>
      <w:r w:rsidRPr="003322CA">
        <w:lastRenderedPageBreak/>
        <w:t>в прочих выработках применять затяжку крепи горбылями, плитами; проходить выработки большего сечения, чем это требуется по габаритам откаточных сосудов; избегать острых поворотов выработок;</w:t>
      </w:r>
    </w:p>
    <w:p w14:paraId="4BC90F12" w14:textId="71CCF3EE" w:rsidR="003322CA" w:rsidRDefault="003322CA" w:rsidP="00B56A72">
      <w:pPr>
        <w:pStyle w:val="2"/>
        <w:rPr>
          <w:rStyle w:val="afff6"/>
          <w:iCs w:val="0"/>
          <w:color w:val="000000" w:themeColor="text2"/>
        </w:rPr>
      </w:pPr>
      <w:r w:rsidRPr="003322CA">
        <w:t>в соответствующих местах устанавливать направляющие лопатки; в подходящих случаях использовать параллельные выработки для прохода воздуха;</w:t>
      </w:r>
    </w:p>
    <w:p w14:paraId="2A1C864D" w14:textId="0F3FE764" w:rsidR="0037526B" w:rsidRDefault="003322CA" w:rsidP="003322CA">
      <w:pPr>
        <w:pStyle w:val="a1"/>
      </w:pPr>
      <w:r w:rsidRPr="003322CA">
        <w:t>на рудных шахтах путем правильной постановки борьбы с пылью, сокращения объема вредных газов ВМ и надлежащей организации взрывных работ сокращать объем воздуха, необходимого для проветривания;</w:t>
      </w:r>
    </w:p>
    <w:p w14:paraId="3B6374F2" w14:textId="5E1A019E" w:rsidR="003322CA" w:rsidRDefault="003322CA" w:rsidP="003322CA">
      <w:pPr>
        <w:pStyle w:val="a1"/>
        <w:rPr>
          <w:rStyle w:val="afff6"/>
          <w:iCs w:val="0"/>
          <w:color w:val="000000" w:themeColor="text2"/>
        </w:rPr>
      </w:pPr>
      <w:r w:rsidRPr="003322CA">
        <w:t>за рубежом в ряде случаев рекомендуется устанавливать подземные участковые вентиляторы в струях с большим сопротивлением.</w:t>
      </w:r>
    </w:p>
    <w:p w14:paraId="28C5A47D" w14:textId="466C132E" w:rsidR="0037526B" w:rsidRDefault="003322CA" w:rsidP="00506B41">
      <w:pPr>
        <w:pStyle w:val="a5"/>
        <w:rPr>
          <w:rStyle w:val="afff6"/>
          <w:iCs w:val="0"/>
          <w:color w:val="000000" w:themeColor="text2"/>
        </w:rPr>
      </w:pPr>
      <w:r w:rsidRPr="003322CA">
        <w:t>При необходимости подачи очень большого количества воздуха следует при проектировании рассмотреть вариант установки двух совместно работающих вентиляторов на одном стволе; не исключено, что такая совместная работа окажется экономически более выгодной, чем работа одного сверхмощного вентилятора.</w:t>
      </w:r>
    </w:p>
    <w:p w14:paraId="6DC17B80" w14:textId="30D450DE" w:rsidR="0037526B" w:rsidRDefault="003343E4" w:rsidP="000974EA">
      <w:pPr>
        <w:pStyle w:val="1"/>
        <w:rPr>
          <w:rStyle w:val="afff6"/>
          <w:iCs w:val="0"/>
          <w:color w:val="000000" w:themeColor="text2"/>
        </w:rPr>
      </w:pPr>
      <w:bookmarkStart w:id="536" w:name="_Toc229950165"/>
      <w:r w:rsidRPr="003343E4">
        <w:lastRenderedPageBreak/>
        <w:t>ПРИЛОЖЕНИЯ</w:t>
      </w:r>
      <w:bookmarkEnd w:id="536"/>
    </w:p>
    <w:p w14:paraId="022F2490" w14:textId="37444008" w:rsidR="0037526B" w:rsidRDefault="003343E4" w:rsidP="00862D21">
      <w:pPr>
        <w:pStyle w:val="20"/>
        <w:rPr>
          <w:rStyle w:val="afff6"/>
          <w:iCs w:val="0"/>
          <w:color w:val="000000" w:themeColor="text2"/>
        </w:rPr>
      </w:pPr>
      <w:bookmarkStart w:id="537" w:name="_Toc229950166"/>
      <w:r w:rsidRPr="003343E4">
        <w:t xml:space="preserve">ПРИЛОЖЕНИЕ </w:t>
      </w:r>
      <w:r>
        <w:t>1</w:t>
      </w:r>
      <w:bookmarkEnd w:id="537"/>
    </w:p>
    <w:p w14:paraId="6F4FB414" w14:textId="2159E911" w:rsidR="0037526B" w:rsidRDefault="00162466" w:rsidP="00862D21">
      <w:pPr>
        <w:pStyle w:val="30"/>
        <w:rPr>
          <w:rStyle w:val="afff6"/>
          <w:iCs w:val="0"/>
          <w:color w:val="000000" w:themeColor="text2"/>
        </w:rPr>
      </w:pPr>
      <w:bookmarkStart w:id="538" w:name="_Toc229950167"/>
      <w:r w:rsidRPr="00FC7002">
        <w:t>дополнительные сведения о мерах борьбы с внезапными выбросами угля и газа в шахтах</w:t>
      </w:r>
      <w:bookmarkEnd w:id="538"/>
    </w:p>
    <w:p w14:paraId="5746DB1A" w14:textId="1275D863" w:rsidR="0037526B" w:rsidRDefault="00FC7002" w:rsidP="00506B41">
      <w:pPr>
        <w:pStyle w:val="a5"/>
        <w:rPr>
          <w:rStyle w:val="afff6"/>
          <w:iCs w:val="0"/>
          <w:color w:val="000000" w:themeColor="text2"/>
        </w:rPr>
      </w:pPr>
      <w:r w:rsidRPr="00FC7002">
        <w:t>При кратком обзоре мер борьбы с внезапными выбросами в шахтах было указано, что эти меры имеют целью:</w:t>
      </w:r>
    </w:p>
    <w:p w14:paraId="28483326" w14:textId="0896E723" w:rsidR="0037526B" w:rsidRDefault="00FC7002" w:rsidP="00FC7002">
      <w:pPr>
        <w:pStyle w:val="a1"/>
      </w:pPr>
      <w:r w:rsidRPr="00FC7002">
        <w:t>предупреждение внезапного выброса или, наоборот</w:t>
      </w:r>
      <w:r>
        <w:t>,</w:t>
      </w:r>
      <w:r w:rsidRPr="00FC7002">
        <w:t xml:space="preserve"> искусственное вызывание его с обеспечением условий безопасности для находящихся в шахте людей;</w:t>
      </w:r>
    </w:p>
    <w:p w14:paraId="179FE5B9" w14:textId="4049B16A" w:rsidR="00516FC7" w:rsidRDefault="00516FC7" w:rsidP="00FC7002">
      <w:pPr>
        <w:pStyle w:val="a1"/>
      </w:pPr>
      <w:r w:rsidRPr="00516FC7">
        <w:t>своевременное предупреждение о начинающемся выбросе;</w:t>
      </w:r>
    </w:p>
    <w:p w14:paraId="2D26B064" w14:textId="61920416" w:rsidR="00516FC7" w:rsidRDefault="00516FC7" w:rsidP="00FC7002">
      <w:pPr>
        <w:pStyle w:val="a1"/>
        <w:rPr>
          <w:rStyle w:val="afff6"/>
          <w:iCs w:val="0"/>
          <w:color w:val="000000" w:themeColor="text2"/>
        </w:rPr>
      </w:pPr>
      <w:r w:rsidRPr="00516FC7">
        <w:t>облегчение спасания людей, застигнутых выбросом.</w:t>
      </w:r>
    </w:p>
    <w:p w14:paraId="7708B843" w14:textId="03CE50FC" w:rsidR="00372E9F" w:rsidRDefault="00516FC7" w:rsidP="00506B41">
      <w:pPr>
        <w:pStyle w:val="a5"/>
        <w:rPr>
          <w:rStyle w:val="afff6"/>
          <w:iCs w:val="0"/>
          <w:color w:val="000000" w:themeColor="text2"/>
        </w:rPr>
      </w:pPr>
      <w:r w:rsidRPr="00516FC7">
        <w:t>Мероприятия, имеющие целью предупреждать неожиданные выбросы могут быть разделены по физико-механической сущности их на три категории, а именно:</w:t>
      </w:r>
    </w:p>
    <w:p w14:paraId="0A201218" w14:textId="749699CA" w:rsidR="00372E9F" w:rsidRDefault="00516FC7" w:rsidP="00516FC7">
      <w:pPr>
        <w:pStyle w:val="a1"/>
      </w:pPr>
      <w:r w:rsidRPr="00516FC7">
        <w:t>Разгрузка угольного пласта от концентрации напряжений, обусловленных давлением как горных пород, так и газа, заключенного в пласте угля, сопровождающаяся попутной или искусственной дегазацией пласта. Это вызывает упрочение угля и ослабляет активность одного из важнейших факторов возбуждения выброса — газ.</w:t>
      </w:r>
    </w:p>
    <w:p w14:paraId="1E99E560" w14:textId="03218902" w:rsidR="00516FC7" w:rsidRDefault="00456DE1" w:rsidP="00516FC7">
      <w:pPr>
        <w:pStyle w:val="a1"/>
      </w:pPr>
      <w:r w:rsidRPr="00456DE1">
        <w:t>Предупреждение возникновения дополнительных напряжений в пласте угля путем придания выработкам правильной формы (без острых выступов, впадин и т. п.).</w:t>
      </w:r>
    </w:p>
    <w:p w14:paraId="6DC8AB10" w14:textId="599339C7" w:rsidR="00456DE1" w:rsidRDefault="00456DE1" w:rsidP="00516FC7">
      <w:pPr>
        <w:pStyle w:val="a1"/>
        <w:rPr>
          <w:rStyle w:val="afff6"/>
          <w:iCs w:val="0"/>
          <w:color w:val="000000" w:themeColor="text2"/>
        </w:rPr>
      </w:pPr>
      <w:r w:rsidRPr="00456DE1">
        <w:lastRenderedPageBreak/>
        <w:t>Устранение ударов по углю и породам, что достигается применением инструментов, работающих вращательным способом.</w:t>
      </w:r>
    </w:p>
    <w:p w14:paraId="21C58E3E" w14:textId="7F125ECC" w:rsidR="00516FC7" w:rsidRDefault="00456DE1" w:rsidP="00506B41">
      <w:pPr>
        <w:pStyle w:val="a5"/>
        <w:rPr>
          <w:rStyle w:val="afff6"/>
          <w:iCs w:val="0"/>
          <w:color w:val="000000" w:themeColor="text2"/>
        </w:rPr>
      </w:pPr>
      <w:r w:rsidRPr="00456DE1">
        <w:t>Специальные мероприятия, осуществляемые при разработке пластов, склонных к выбросам, сводятся к следующим комплексам.</w:t>
      </w:r>
    </w:p>
    <w:p w14:paraId="08039AE8" w14:textId="7067FF2D" w:rsidR="00516FC7" w:rsidRDefault="00456DE1" w:rsidP="00862D21">
      <w:pPr>
        <w:pStyle w:val="30"/>
        <w:rPr>
          <w:rStyle w:val="afff6"/>
          <w:iCs w:val="0"/>
          <w:color w:val="000000" w:themeColor="text2"/>
        </w:rPr>
      </w:pPr>
      <w:bookmarkStart w:id="539" w:name="_Toc229950168"/>
      <w:r w:rsidRPr="00456DE1">
        <w:t>Разработка с защитным пластом</w:t>
      </w:r>
      <w:bookmarkEnd w:id="539"/>
    </w:p>
    <w:p w14:paraId="5F2AF992" w14:textId="16DADA05" w:rsidR="00516FC7" w:rsidRDefault="00456DE1" w:rsidP="00506B41">
      <w:pPr>
        <w:pStyle w:val="a5"/>
        <w:rPr>
          <w:rStyle w:val="afff6"/>
          <w:iCs w:val="0"/>
          <w:color w:val="000000" w:themeColor="text2"/>
        </w:rPr>
      </w:pPr>
      <w:r w:rsidRPr="00456DE1">
        <w:t xml:space="preserve">Разработка выбросоопасного пласта ведется с предварительной (опережающей) выемкой соседнего, так называемого </w:t>
      </w:r>
      <w:r w:rsidRPr="00456DE1">
        <w:rPr>
          <w:rStyle w:val="af3"/>
        </w:rPr>
        <w:t>защитного</w:t>
      </w:r>
      <w:r w:rsidRPr="00456DE1">
        <w:t>, пласта, который не дает выбросов и залегает</w:t>
      </w:r>
      <w:r w:rsidR="00CB041B">
        <w:t xml:space="preserve"> </w:t>
      </w:r>
      <w:r w:rsidR="00CB041B" w:rsidRPr="00CB041B">
        <w:t>в кровле (надработка) или почве (подработка) выбросоопасного пласта. Такой порядок отработки пластов, склонных к выбросам, является наиболее надежным способом предупреждения выбросов.</w:t>
      </w:r>
    </w:p>
    <w:p w14:paraId="5B9B12A3" w14:textId="2B86BA6A" w:rsidR="00516FC7" w:rsidRDefault="00CB041B" w:rsidP="00506B41">
      <w:pPr>
        <w:pStyle w:val="a5"/>
        <w:rPr>
          <w:rStyle w:val="afff6"/>
          <w:iCs w:val="0"/>
          <w:color w:val="000000" w:themeColor="text2"/>
        </w:rPr>
      </w:pPr>
      <w:r w:rsidRPr="00CB041B">
        <w:t>Сущность действия опережающей разработки защитного пласта состоит:</w:t>
      </w:r>
    </w:p>
    <w:p w14:paraId="58DB247D" w14:textId="1047A9C2" w:rsidR="00516FC7" w:rsidRDefault="00CB041B" w:rsidP="00CB041B">
      <w:pPr>
        <w:pStyle w:val="a0"/>
        <w:numPr>
          <w:ilvl w:val="0"/>
          <w:numId w:val="110"/>
        </w:numPr>
      </w:pPr>
      <w:r w:rsidRPr="00CB041B">
        <w:t>в снижении напряженного состояния защищаемого угольного пласта и вмещающих его пород;</w:t>
      </w:r>
    </w:p>
    <w:p w14:paraId="032A2B0F" w14:textId="4F8A9F98" w:rsidR="00CB041B" w:rsidRDefault="00CB041B" w:rsidP="00CB041B">
      <w:pPr>
        <w:pStyle w:val="a0"/>
        <w:numPr>
          <w:ilvl w:val="0"/>
          <w:numId w:val="110"/>
        </w:numPr>
      </w:pPr>
      <w:r w:rsidRPr="00CB041B">
        <w:t>в коренном изменении условий фильтрации газов в угольном пласте и боковых породах в сторону значительного повышения таковой;</w:t>
      </w:r>
    </w:p>
    <w:p w14:paraId="7F6F8ECF" w14:textId="128E6880" w:rsidR="00CB041B" w:rsidRDefault="00CB041B" w:rsidP="00CB041B">
      <w:pPr>
        <w:pStyle w:val="a0"/>
        <w:numPr>
          <w:ilvl w:val="0"/>
          <w:numId w:val="110"/>
        </w:numPr>
      </w:pPr>
      <w:r w:rsidRPr="00CB041B">
        <w:t>в дегазации угольных пластов и снижении потенциальной энергии газа, заключенного в угольных пластах под высоким давлением;</w:t>
      </w:r>
    </w:p>
    <w:p w14:paraId="09002DB7" w14:textId="6CD2E2F5" w:rsidR="00CB041B" w:rsidRPr="00CB041B" w:rsidRDefault="00CB041B" w:rsidP="00CB041B">
      <w:pPr>
        <w:pStyle w:val="a0"/>
        <w:numPr>
          <w:ilvl w:val="0"/>
          <w:numId w:val="110"/>
        </w:numPr>
        <w:rPr>
          <w:rStyle w:val="afff6"/>
          <w:iCs w:val="0"/>
          <w:color w:val="000000" w:themeColor="text2"/>
        </w:rPr>
      </w:pPr>
      <w:r w:rsidRPr="00CB041B">
        <w:t>в повышении механической прочности дегазируемых угольных пластов на 30—50%.</w:t>
      </w:r>
    </w:p>
    <w:p w14:paraId="0F36EF17" w14:textId="57C72AE1" w:rsidR="00516FC7" w:rsidRDefault="0098170E" w:rsidP="00506B41">
      <w:pPr>
        <w:pStyle w:val="a5"/>
        <w:rPr>
          <w:rStyle w:val="afff6"/>
          <w:iCs w:val="0"/>
          <w:color w:val="000000" w:themeColor="text2"/>
        </w:rPr>
      </w:pPr>
      <w:r w:rsidRPr="0098170E">
        <w:t>Согласно ПБ (</w:t>
      </w:r>
      <w:r>
        <w:t>!</w:t>
      </w:r>
      <w:r w:rsidRPr="0098170E">
        <w:t>§ 92) защитными являются пласты, залегающие выше или ниже опасного на расстоянии по нормали не более 60 м, если опытом не установлено защитное действие пласта на большем расстоянии.</w:t>
      </w:r>
    </w:p>
    <w:p w14:paraId="26DAB807" w14:textId="3658A99D" w:rsidR="00516FC7" w:rsidRDefault="0098170E" w:rsidP="00506B41">
      <w:pPr>
        <w:pStyle w:val="a5"/>
        <w:rPr>
          <w:rStyle w:val="afff6"/>
          <w:iCs w:val="0"/>
          <w:color w:val="000000" w:themeColor="text2"/>
        </w:rPr>
      </w:pPr>
      <w:r w:rsidRPr="0098170E">
        <w:t xml:space="preserve">При </w:t>
      </w:r>
      <w:r w:rsidRPr="0098170E">
        <w:rPr>
          <w:rStyle w:val="af3"/>
        </w:rPr>
        <w:t>пологом</w:t>
      </w:r>
      <w:r w:rsidRPr="0098170E">
        <w:t xml:space="preserve"> падении свиты пластов расстояние, на котором проявляются свойства защитного пласта, несколько больше, чем при </w:t>
      </w:r>
      <w:r w:rsidRPr="0098170E">
        <w:rPr>
          <w:rStyle w:val="af3"/>
        </w:rPr>
        <w:t>крутом</w:t>
      </w:r>
      <w:r w:rsidRPr="0098170E">
        <w:t xml:space="preserve"> падении.</w:t>
      </w:r>
    </w:p>
    <w:p w14:paraId="3FC24B19" w14:textId="4217C41A" w:rsidR="00516FC7" w:rsidRDefault="00D762C1" w:rsidP="00506B41">
      <w:pPr>
        <w:pStyle w:val="a5"/>
        <w:rPr>
          <w:rStyle w:val="afff6"/>
          <w:iCs w:val="0"/>
          <w:color w:val="000000" w:themeColor="text2"/>
        </w:rPr>
      </w:pPr>
      <w:r w:rsidRPr="00D762C1">
        <w:t xml:space="preserve">Опасные пласты при крутом падении защищены по всей высоте этажа в случаях </w:t>
      </w:r>
      <w:r w:rsidRPr="00D762C1">
        <w:rPr>
          <w:rStyle w:val="af3"/>
        </w:rPr>
        <w:t>надработки</w:t>
      </w:r>
      <w:r w:rsidRPr="00D762C1">
        <w:t xml:space="preserve"> защитным пластом, залегающим от защищаемого пласта на расстоянии до 60 м по нормали.</w:t>
      </w:r>
    </w:p>
    <w:p w14:paraId="5B3ABB59" w14:textId="3F4A1FC4" w:rsidR="00516FC7" w:rsidRDefault="00D762C1" w:rsidP="00506B41">
      <w:pPr>
        <w:pStyle w:val="a5"/>
        <w:rPr>
          <w:rStyle w:val="afff6"/>
          <w:iCs w:val="0"/>
          <w:color w:val="000000" w:themeColor="text2"/>
        </w:rPr>
      </w:pPr>
      <w:r w:rsidRPr="00D762C1">
        <w:lastRenderedPageBreak/>
        <w:t xml:space="preserve">При </w:t>
      </w:r>
      <w:r w:rsidRPr="00D762C1">
        <w:rPr>
          <w:rStyle w:val="af3"/>
        </w:rPr>
        <w:t>подработке</w:t>
      </w:r>
      <w:r w:rsidRPr="00D762C1">
        <w:t xml:space="preserve"> крутопадающего опасного пласта защитным, залегающим от него на расстоянии более 40 м по нормали, нижняя часть этажа не всегда защищается полностью.</w:t>
      </w:r>
    </w:p>
    <w:p w14:paraId="593BC8A5" w14:textId="7669C1E4" w:rsidR="00516FC7" w:rsidRDefault="00976E42" w:rsidP="00506B41">
      <w:pPr>
        <w:pStyle w:val="a5"/>
        <w:rPr>
          <w:rStyle w:val="afff6"/>
          <w:iCs w:val="0"/>
          <w:color w:val="000000" w:themeColor="text2"/>
        </w:rPr>
      </w:pPr>
      <w:r w:rsidRPr="00976E42">
        <w:t>Линия очистного забоя в защитном пласте должна опережать забои очистных и подготовительных работ в защищаемом пласте примерно на расстояние двукратной мощности пород междупластья.</w:t>
      </w:r>
    </w:p>
    <w:p w14:paraId="7A06CD9D" w14:textId="3EAAA3B1" w:rsidR="00516FC7" w:rsidRDefault="00976E42" w:rsidP="00506B41">
      <w:pPr>
        <w:pStyle w:val="a5"/>
        <w:rPr>
          <w:rStyle w:val="afff6"/>
          <w:iCs w:val="0"/>
          <w:color w:val="000000" w:themeColor="text2"/>
        </w:rPr>
      </w:pPr>
      <w:r w:rsidRPr="00976E42">
        <w:t>Для полного использования защитных свойств предварительной разработки защитных пластов недопустимо оставление целиков в лавах этих пластов.</w:t>
      </w:r>
    </w:p>
    <w:p w14:paraId="293D8B1E" w14:textId="68178A58" w:rsidR="00516FC7" w:rsidRDefault="00976E42" w:rsidP="00506B41">
      <w:pPr>
        <w:pStyle w:val="a5"/>
        <w:rPr>
          <w:rStyle w:val="afff6"/>
          <w:iCs w:val="0"/>
          <w:color w:val="000000" w:themeColor="text2"/>
        </w:rPr>
      </w:pPr>
      <w:r w:rsidRPr="00976E42">
        <w:t>Ко времени выемки опасного пласта следует вынимать в защитном пласте оставленные ранее надштрековые целики. Оставление целиков допускается только в исключительных случаях с разрешения главного инженера комбината (отраслевого управления совнархоза).</w:t>
      </w:r>
    </w:p>
    <w:p w14:paraId="0840CD4E" w14:textId="1D476CA0" w:rsidR="00516FC7" w:rsidRDefault="00976E42" w:rsidP="00506B41">
      <w:pPr>
        <w:pStyle w:val="a5"/>
        <w:rPr>
          <w:rStyle w:val="afff6"/>
          <w:iCs w:val="0"/>
          <w:color w:val="000000" w:themeColor="text2"/>
        </w:rPr>
      </w:pPr>
      <w:r w:rsidRPr="00976E42">
        <w:t>Изучение проявлений горного давления в шахтах Центрального района Донбасса выявило характер и величины деформаций угольного пласта в массиве и в зоне опорного давления, причем установлено, что деформации прослеживаются вглубь</w:t>
      </w:r>
      <w:r>
        <w:t xml:space="preserve"> </w:t>
      </w:r>
      <w:r w:rsidRPr="00976E42">
        <w:t xml:space="preserve">массива на 40—50 </w:t>
      </w:r>
      <w:r>
        <w:t>м</w:t>
      </w:r>
      <w:r w:rsidRPr="00976E42">
        <w:t>, вследствие чего в зонах деформации газ выделяется при свободном его истечении в значительных количествах, превосходящих в десятки и сотни раз дебит метана из пластов, находящихся в природных условиях, т. е. до подработки или надработки их.</w:t>
      </w:r>
    </w:p>
    <w:p w14:paraId="54984464" w14:textId="0756EC31" w:rsidR="00516FC7" w:rsidRDefault="008772FE" w:rsidP="00506B41">
      <w:pPr>
        <w:pStyle w:val="a5"/>
        <w:rPr>
          <w:rStyle w:val="afff6"/>
          <w:iCs w:val="0"/>
          <w:color w:val="000000" w:themeColor="text2"/>
        </w:rPr>
      </w:pPr>
      <w:r w:rsidRPr="008772FE">
        <w:t>Распространение деформаций в массиве пород между защитным и защищаемым пластом зависит во времени и в пространстве от петрографического состава пород этого массива. Чем больше в породах междупластия песчаников, тем медленнее изменяется напряженное состояние угольного массива.</w:t>
      </w:r>
    </w:p>
    <w:p w14:paraId="2ADA4115" w14:textId="4136128A" w:rsidR="00516FC7" w:rsidRDefault="008772FE" w:rsidP="00862D21">
      <w:pPr>
        <w:pStyle w:val="30"/>
        <w:rPr>
          <w:rStyle w:val="afff6"/>
          <w:iCs w:val="0"/>
          <w:color w:val="000000" w:themeColor="text2"/>
        </w:rPr>
      </w:pPr>
      <w:bookmarkStart w:id="540" w:name="_Toc229950169"/>
      <w:r w:rsidRPr="008772FE">
        <w:t>Бурение передовых скважин</w:t>
      </w:r>
      <w:bookmarkEnd w:id="540"/>
    </w:p>
    <w:p w14:paraId="15A3FEF5" w14:textId="554C4A4C" w:rsidR="00516FC7" w:rsidRDefault="008772FE" w:rsidP="00506B41">
      <w:pPr>
        <w:pStyle w:val="a5"/>
        <w:rPr>
          <w:rStyle w:val="afff6"/>
          <w:iCs w:val="0"/>
          <w:color w:val="000000" w:themeColor="text2"/>
        </w:rPr>
      </w:pPr>
      <w:r w:rsidRPr="008772FE">
        <w:t>Бурение скважин диаметром 250—300 мм и глубиной не менее 10—15 м при соблюдаемом опережении порядка 3—5 м достигает большого эффекта в снижении напряженного состояния пласта угля вокруг скважины, улучшает условия фильтрации, дегазирует уголь в пределах некоторой зоны вокруг скважины и повышает прочность угольного массива в этой зоне.</w:t>
      </w:r>
    </w:p>
    <w:p w14:paraId="68334105" w14:textId="38EA1FB7" w:rsidR="00516FC7" w:rsidRDefault="00FC734A" w:rsidP="00506B41">
      <w:pPr>
        <w:pStyle w:val="a5"/>
        <w:rPr>
          <w:rStyle w:val="afff6"/>
          <w:iCs w:val="0"/>
          <w:color w:val="000000" w:themeColor="text2"/>
        </w:rPr>
      </w:pPr>
      <w:r w:rsidRPr="00FC734A">
        <w:lastRenderedPageBreak/>
        <w:t>При проведении штреков по пластам с мягкими, рыхлыми и сыпучими углями дренажные скважины могут применяться в сочетании с опережающей крепью.</w:t>
      </w:r>
    </w:p>
    <w:p w14:paraId="1DE47038" w14:textId="7F69543E" w:rsidR="00516FC7" w:rsidRDefault="00FC734A" w:rsidP="00506B41">
      <w:pPr>
        <w:pStyle w:val="a5"/>
        <w:rPr>
          <w:rStyle w:val="afff6"/>
          <w:iCs w:val="0"/>
          <w:color w:val="000000" w:themeColor="text2"/>
        </w:rPr>
      </w:pPr>
      <w:r w:rsidRPr="00FC734A">
        <w:t xml:space="preserve">Расчет необходимого числа скважин </w:t>
      </w:r>
      <w:r>
        <w:t>!</w:t>
      </w:r>
      <w:r w:rsidRPr="00FC734A">
        <w:t>см. ПБ 1958 г., стр. 213.</w:t>
      </w:r>
    </w:p>
    <w:p w14:paraId="427F52A2" w14:textId="5B90AD95" w:rsidR="00516FC7" w:rsidRDefault="00FC734A" w:rsidP="00862D21">
      <w:pPr>
        <w:pStyle w:val="30"/>
        <w:rPr>
          <w:rStyle w:val="afff6"/>
          <w:iCs w:val="0"/>
          <w:color w:val="000000" w:themeColor="text2"/>
        </w:rPr>
      </w:pPr>
      <w:bookmarkStart w:id="541" w:name="_Toc229950170"/>
      <w:r w:rsidRPr="00FC734A">
        <w:t>Проведение штреков с опережающей крепью</w:t>
      </w:r>
      <w:bookmarkEnd w:id="541"/>
    </w:p>
    <w:p w14:paraId="3D9CDEBC" w14:textId="6F1C5986" w:rsidR="00516FC7" w:rsidRDefault="00FC734A" w:rsidP="00506B41">
      <w:pPr>
        <w:pStyle w:val="a5"/>
        <w:rPr>
          <w:rStyle w:val="afff6"/>
          <w:iCs w:val="0"/>
          <w:color w:val="000000" w:themeColor="text2"/>
        </w:rPr>
      </w:pPr>
      <w:r w:rsidRPr="00FC734A">
        <w:t>Предупреждение развития внезапного выброса осуществляется введением в забой штрека длинных (4—8 м) металлических стержней или труб в предварительно пробуренные скважины. Длина отрезков труб 1,5, 2 или 3 м , диаметр 50—75 мм. Расстояние между скважинами порядка 0,3 м. Вместо металлических труб в некоторых шахтах применяют круглый лес диаметром 0,12—0,18 м у что удобнее в том отношении, что в случае каких либо осложнений деревянные стержни можно вырубить. Основное назначение опережающей крепи — предупреждать разрушение и высыпание слабого угля из забоя штрека в крутопадающих пластах. Однако применение только опережающей крепи не гарантирует от внезапных выбросов.</w:t>
      </w:r>
    </w:p>
    <w:p w14:paraId="1BC94637" w14:textId="769693F1" w:rsidR="00FC734A" w:rsidRDefault="00DD6517" w:rsidP="00862D21">
      <w:pPr>
        <w:pStyle w:val="30"/>
        <w:rPr>
          <w:rStyle w:val="afff6"/>
          <w:iCs w:val="0"/>
          <w:color w:val="000000" w:themeColor="text2"/>
        </w:rPr>
      </w:pPr>
      <w:bookmarkStart w:id="542" w:name="_Toc229950171"/>
      <w:r w:rsidRPr="00DD6517">
        <w:t>Проведение подготовительных выработок и применение щитов</w:t>
      </w:r>
      <w:bookmarkEnd w:id="542"/>
    </w:p>
    <w:p w14:paraId="34189BF1" w14:textId="4C1AE154" w:rsidR="00FC734A" w:rsidRDefault="00DD6517" w:rsidP="00506B41">
      <w:pPr>
        <w:pStyle w:val="a5"/>
        <w:rPr>
          <w:rStyle w:val="afff6"/>
          <w:iCs w:val="0"/>
          <w:color w:val="000000" w:themeColor="text2"/>
        </w:rPr>
      </w:pPr>
      <w:r w:rsidRPr="00DD6517">
        <w:t>Внезапный выброс развивается и протекает лавинно, распространяясь в глубь угольного массива. Лавинное развитие процесса внезапного выброса дает возможность предотвращения формирования его в начальные моменты путем механического во</w:t>
      </w:r>
      <w:r>
        <w:t>с</w:t>
      </w:r>
      <w:r w:rsidRPr="00DD6517">
        <w:t>препятствования перемещению угля освобождающимся газом.</w:t>
      </w:r>
    </w:p>
    <w:p w14:paraId="73C104FE" w14:textId="457EBF6E" w:rsidR="00FC734A" w:rsidRDefault="00DD6517" w:rsidP="00506B41">
      <w:pPr>
        <w:pStyle w:val="a5"/>
        <w:rPr>
          <w:rStyle w:val="afff6"/>
          <w:iCs w:val="0"/>
          <w:color w:val="000000" w:themeColor="text2"/>
        </w:rPr>
      </w:pPr>
      <w:r w:rsidRPr="00DD6517">
        <w:t xml:space="preserve">В шахтах Донбасса и в зарубежных угольных шахтах в ряде случаев опытным забойщикам удавалось прекращать развитие выброса при проведении восстающих подготовительных выработок путем затяжки груди забоя досками. В последние </w:t>
      </w:r>
      <w:r w:rsidRPr="00DD6517">
        <w:lastRenderedPageBreak/>
        <w:t>годы этот прием получил техническое оформление и использование при проходке восстающих выработок под щитом, состоящим из прижимаемых к забою деревянных затяжек, горизонтальных или вертикальных, которые частично вынимаются и через образовавшиеся окна производится выемка угля обычным способом.</w:t>
      </w:r>
    </w:p>
    <w:p w14:paraId="6FC86B46" w14:textId="437BD0FE" w:rsidR="00FC734A" w:rsidRDefault="00DD6517" w:rsidP="00506B41">
      <w:pPr>
        <w:pStyle w:val="a5"/>
        <w:rPr>
          <w:rStyle w:val="afff6"/>
          <w:iCs w:val="0"/>
          <w:color w:val="000000" w:themeColor="text2"/>
        </w:rPr>
      </w:pPr>
      <w:r w:rsidRPr="00DD6517">
        <w:t>Такие щиты применяются в настоящее время в шахтах восточных бассейнов, причем существует три конструкции их: сквозные горизонтальные, разъемные горизонтальные и вертикальные затяжки</w:t>
      </w:r>
      <w:r>
        <w:t>.</w:t>
      </w:r>
      <w:r w:rsidR="00AE1654">
        <w:rPr>
          <w:rStyle w:val="affb"/>
        </w:rPr>
        <w:footnoteReference w:id="86"/>
      </w:r>
    </w:p>
    <w:p w14:paraId="7E0CB663" w14:textId="44006354" w:rsidR="00FC734A" w:rsidRDefault="00B275F5" w:rsidP="00862D21">
      <w:pPr>
        <w:pStyle w:val="30"/>
        <w:rPr>
          <w:rStyle w:val="afff6"/>
          <w:iCs w:val="0"/>
          <w:color w:val="000000" w:themeColor="text2"/>
        </w:rPr>
      </w:pPr>
      <w:bookmarkStart w:id="543" w:name="_Toc229950172"/>
      <w:r w:rsidRPr="00B275F5">
        <w:t>Вскрытие выбросоопасных угольных пластов квершлагами</w:t>
      </w:r>
      <w:bookmarkEnd w:id="543"/>
    </w:p>
    <w:p w14:paraId="3AB462B6" w14:textId="7453FD3D" w:rsidR="00FC734A" w:rsidRDefault="00D467F3" w:rsidP="00506B41">
      <w:pPr>
        <w:pStyle w:val="a5"/>
        <w:rPr>
          <w:rStyle w:val="afff6"/>
          <w:iCs w:val="0"/>
          <w:color w:val="000000" w:themeColor="text2"/>
        </w:rPr>
      </w:pPr>
      <w:r w:rsidRPr="00D467F3">
        <w:t>В связи с тем, что вскрытие выбросоопасных пластов квершлагами может сопровождаться выбросами большой силы, Макеевским научно-исследовательским институтом по безопасности работ (МакНИИ) разработаны специальные правила проведения этой операции, практически себя оправдавшие и вошедшие в Правила безопасности в угольных и сланцевых шахтах как «Инструкция по безопасному ведению горных работ на пластах, склонных к внезапным выбросам угля и газа» (</w:t>
      </w:r>
      <w:r>
        <w:t>!</w:t>
      </w:r>
      <w:r w:rsidRPr="00D467F3">
        <w:t>Приложение III).</w:t>
      </w:r>
    </w:p>
    <w:p w14:paraId="511749A1" w14:textId="2520BCC6" w:rsidR="00FC734A" w:rsidRDefault="00D467F3" w:rsidP="00506B41">
      <w:pPr>
        <w:pStyle w:val="a5"/>
        <w:rPr>
          <w:rStyle w:val="afff6"/>
          <w:iCs w:val="0"/>
          <w:color w:val="000000" w:themeColor="text2"/>
        </w:rPr>
      </w:pPr>
      <w:r w:rsidRPr="00D467F3">
        <w:t>Этими правилами предписаны в качестве основных следующие мероприятия:</w:t>
      </w:r>
    </w:p>
    <w:p w14:paraId="49C2D4D0" w14:textId="11AB6A8E" w:rsidR="00FC734A" w:rsidRDefault="00D467F3" w:rsidP="00D467F3">
      <w:pPr>
        <w:pStyle w:val="a0"/>
        <w:numPr>
          <w:ilvl w:val="0"/>
          <w:numId w:val="111"/>
        </w:numPr>
      </w:pPr>
      <w:r w:rsidRPr="00D467F3">
        <w:t>Уменьшение сечения квершлага при подходе к вскрываемому пласту до 5 м</w:t>
      </w:r>
      <w:r>
        <w:t>²</w:t>
      </w:r>
      <w:r w:rsidRPr="00D467F3">
        <w:t>. Разведка пласта с расстояния в 10 м. Оставление перед вскрытием толщи пород не менее чем в 2,0 м</w:t>
      </w:r>
      <w:r w:rsidR="0026232B">
        <w:t>.</w:t>
      </w:r>
    </w:p>
    <w:p w14:paraId="06088EE6" w14:textId="2365043D" w:rsidR="0026232B" w:rsidRPr="00D467F3" w:rsidRDefault="0026232B" w:rsidP="00D467F3">
      <w:pPr>
        <w:pStyle w:val="a0"/>
        <w:numPr>
          <w:ilvl w:val="0"/>
          <w:numId w:val="111"/>
        </w:numPr>
        <w:rPr>
          <w:rStyle w:val="afff6"/>
          <w:iCs w:val="0"/>
          <w:color w:val="000000" w:themeColor="text2"/>
        </w:rPr>
      </w:pPr>
      <w:r w:rsidRPr="0026232B">
        <w:t xml:space="preserve">Снижение перед вскрытием давления газа в угольном пласте до величины не менее 10 атм. Такое снижение давления газа должно быть произведено в зоне угля, окружающей сечение квершлага на 1,5 м. Угольные пласты с давлением </w:t>
      </w:r>
      <w:r w:rsidRPr="0026232B">
        <w:lastRenderedPageBreak/>
        <w:t xml:space="preserve">газа в массиве до 10 атм в 1,5 </w:t>
      </w:r>
      <w:r>
        <w:t>м</w:t>
      </w:r>
      <w:r w:rsidRPr="0026232B">
        <w:t xml:space="preserve"> за контуром вскрывающей выработки следует взрывать сотрясательным взрыванием.</w:t>
      </w:r>
    </w:p>
    <w:p w14:paraId="71A78B51" w14:textId="10D6BA7C" w:rsidR="00FC734A" w:rsidRDefault="0026232B" w:rsidP="00506B41">
      <w:pPr>
        <w:pStyle w:val="a5"/>
        <w:rPr>
          <w:rStyle w:val="afff6"/>
          <w:iCs w:val="0"/>
          <w:color w:val="000000" w:themeColor="text2"/>
        </w:rPr>
      </w:pPr>
      <w:r w:rsidRPr="0026232B">
        <w:t>Вскрытие пласта с применением каркаса в сочетании с сотрясательным взрыванием разрешается при давлении газа в указанной зоне от 10 до 40 атм.</w:t>
      </w:r>
    </w:p>
    <w:p w14:paraId="5036BC95" w14:textId="522746C2" w:rsidR="00FC734A" w:rsidRDefault="0026232B" w:rsidP="0026232B">
      <w:pPr>
        <w:pStyle w:val="a0"/>
      </w:pPr>
      <w:r w:rsidRPr="0026232B">
        <w:t>Проведение операции вскрытия должно производиться</w:t>
      </w:r>
      <w:r>
        <w:t xml:space="preserve"> </w:t>
      </w:r>
      <w:r w:rsidR="00034006" w:rsidRPr="00034006">
        <w:t>обязательно на основе предварительно разработанного проекта.</w:t>
      </w:r>
    </w:p>
    <w:p w14:paraId="58B14673" w14:textId="2125700C" w:rsidR="00034006" w:rsidRDefault="00034006" w:rsidP="0026232B">
      <w:pPr>
        <w:pStyle w:val="a0"/>
        <w:rPr>
          <w:rStyle w:val="afff6"/>
          <w:iCs w:val="0"/>
          <w:color w:val="000000" w:themeColor="text2"/>
        </w:rPr>
      </w:pPr>
      <w:r w:rsidRPr="00034006">
        <w:t>Наблюдение за шумностью массива пород впереди забоя; квершлага при помощи специальных приборов.</w:t>
      </w:r>
    </w:p>
    <w:p w14:paraId="5B0D66FE" w14:textId="6589C528" w:rsidR="00FC734A" w:rsidRDefault="00034006" w:rsidP="00862D21">
      <w:pPr>
        <w:pStyle w:val="30"/>
        <w:rPr>
          <w:rStyle w:val="afff6"/>
          <w:iCs w:val="0"/>
          <w:color w:val="000000" w:themeColor="text2"/>
        </w:rPr>
      </w:pPr>
      <w:bookmarkStart w:id="544" w:name="_Toc229950173"/>
      <w:r w:rsidRPr="00034006">
        <w:t>Сотрясательное взрывание</w:t>
      </w:r>
      <w:bookmarkEnd w:id="544"/>
    </w:p>
    <w:p w14:paraId="08CB8EF1" w14:textId="2B4BD5E3" w:rsidR="00FC734A" w:rsidRDefault="00034006" w:rsidP="00506B41">
      <w:pPr>
        <w:pStyle w:val="a5"/>
        <w:rPr>
          <w:rStyle w:val="afff6"/>
          <w:iCs w:val="0"/>
          <w:color w:val="000000" w:themeColor="text2"/>
        </w:rPr>
      </w:pPr>
      <w:r w:rsidRPr="00034006">
        <w:t>Сотрясательное взрывание применяется в пластах опасных по внезапным выбросам, при проведении подготовительных выработок (штреков, квершлагов и при проходке шахт) и имеет целью:</w:t>
      </w:r>
    </w:p>
    <w:p w14:paraId="5C5E6A61" w14:textId="57C406BD" w:rsidR="00FC734A" w:rsidRDefault="00034006" w:rsidP="00034006">
      <w:pPr>
        <w:pStyle w:val="a1"/>
      </w:pPr>
      <w:r w:rsidRPr="00034006">
        <w:t>искусственно вызвать внезапный выброс с обеспечением</w:t>
      </w:r>
      <w:r>
        <w:t xml:space="preserve"> </w:t>
      </w:r>
      <w:r w:rsidRPr="00034006">
        <w:t>условий безопасности;</w:t>
      </w:r>
    </w:p>
    <w:p w14:paraId="340A2E9C" w14:textId="48ACD851" w:rsidR="00034006" w:rsidRDefault="00034006" w:rsidP="00034006">
      <w:pPr>
        <w:pStyle w:val="a1"/>
        <w:rPr>
          <w:rStyle w:val="afff6"/>
          <w:iCs w:val="0"/>
          <w:color w:val="000000" w:themeColor="text2"/>
        </w:rPr>
      </w:pPr>
      <w:r w:rsidRPr="00034006">
        <w:t>сотрясением массива пород, прилегающих к забою проводимой выработки, привести пласт угля в состояние более устойчивого равновесия посредством разрыхления угля вблизи забоя, его дегазации и перенесения концентрации напряжений в глубь массива и таким образом устранить возможность возбуждения внезапного выброса в пределах зоны действия сотрясательного взрыва.</w:t>
      </w:r>
    </w:p>
    <w:p w14:paraId="54D5E4E9" w14:textId="32EDF07B" w:rsidR="00FC734A" w:rsidRDefault="00C55889" w:rsidP="00506B41">
      <w:pPr>
        <w:pStyle w:val="a5"/>
        <w:rPr>
          <w:rStyle w:val="afff6"/>
          <w:iCs w:val="0"/>
          <w:color w:val="000000" w:themeColor="text2"/>
        </w:rPr>
      </w:pPr>
      <w:r w:rsidRPr="00C55889">
        <w:t>Сотрясательное взрывание представляет собой ответственную операцию и должно проводиться на основе тщательно разработанного проекта, утверждаемого главным инженером комбината, с соблюдением специальных мер предосторожности (удаление людей на расстояние не менее 1000 м , считая по свежей воздушной струе, взрывание с расстояния не менее 200 м, предварительное снижение давления газа до 10 атм и ряда других мер, предусмотренных Инструкцией ПБ), ибо не исключена возможность после сотрясательного взрыва так называемых запоздалых выбросов (через несколько десятков минут и даже</w:t>
      </w:r>
      <w:r>
        <w:t xml:space="preserve"> </w:t>
      </w:r>
      <w:r w:rsidRPr="00C55889">
        <w:t>часов).</w:t>
      </w:r>
    </w:p>
    <w:p w14:paraId="0168851C" w14:textId="1F4363A2" w:rsidR="00034006" w:rsidRDefault="00C55889" w:rsidP="00506B41">
      <w:pPr>
        <w:pStyle w:val="a5"/>
        <w:rPr>
          <w:rStyle w:val="afff6"/>
          <w:iCs w:val="0"/>
          <w:color w:val="000000" w:themeColor="text2"/>
        </w:rPr>
      </w:pPr>
      <w:r w:rsidRPr="00C55889">
        <w:lastRenderedPageBreak/>
        <w:t>Величина зарядов и число шпуров определяются при сотрясательном взрывании в зависимости от местных условий и с учетом, что основная задача при этом состоит не столько в отбойке угля, сколько в сотрясении призабойной толщи угля и пород</w:t>
      </w:r>
      <w:r>
        <w:t>.</w:t>
      </w:r>
    </w:p>
    <w:p w14:paraId="7487F8F4" w14:textId="1C7AF6AD" w:rsidR="00034006" w:rsidRDefault="00C55889" w:rsidP="00506B41">
      <w:pPr>
        <w:pStyle w:val="a5"/>
        <w:rPr>
          <w:rStyle w:val="afff6"/>
          <w:iCs w:val="0"/>
          <w:color w:val="000000" w:themeColor="text2"/>
        </w:rPr>
      </w:pPr>
      <w:r w:rsidRPr="00C55889">
        <w:t>По данным МакНИИ (из практики Донбасса) при сотрясательном взрывании в штреках на курных углях при площади забоя взрываемого угля от 2 до 10 м г число шпуров (глубиной о</w:t>
      </w:r>
      <w:r>
        <w:t>т</w:t>
      </w:r>
      <w:r w:rsidRPr="00C55889">
        <w:t xml:space="preserve"> 2 до 3 м ) на 1 м</w:t>
      </w:r>
      <w:r>
        <w:t>²</w:t>
      </w:r>
      <w:r w:rsidRPr="00C55889">
        <w:t xml:space="preserve"> забоя от 2 до 4, а суммарный вес заряда — от 8 до 10 кг; на антрацитах при площади забоя от 2,5 до 7,5 м</w:t>
      </w:r>
      <w:r>
        <w:t>²</w:t>
      </w:r>
      <w:r w:rsidRPr="00C55889">
        <w:t xml:space="preserve"> число шпуров на 1 м</w:t>
      </w:r>
      <w:r w:rsidR="002F11AC">
        <w:t>²</w:t>
      </w:r>
      <w:r w:rsidRPr="00C55889">
        <w:t xml:space="preserve"> — 2</w:t>
      </w:r>
      <w:r w:rsidR="00B05AB4" w:rsidRPr="00C55889">
        <w:t>—</w:t>
      </w:r>
      <w:r w:rsidRPr="00C55889">
        <w:t>5, суммарный вес заряда от 8 до 18 кг.</w:t>
      </w:r>
    </w:p>
    <w:p w14:paraId="415DFD32" w14:textId="163C6BBD" w:rsidR="00034006" w:rsidRDefault="00CD2EE2" w:rsidP="00862D21">
      <w:pPr>
        <w:pStyle w:val="30"/>
        <w:rPr>
          <w:rStyle w:val="afff6"/>
          <w:iCs w:val="0"/>
          <w:color w:val="000000" w:themeColor="text2"/>
        </w:rPr>
      </w:pPr>
      <w:bookmarkStart w:id="545" w:name="_Toc229950174"/>
      <w:r w:rsidRPr="00CD2EE2">
        <w:t>Выявление и наблюдение за предвестниками внезапных выбросов угля и газа</w:t>
      </w:r>
      <w:bookmarkEnd w:id="545"/>
    </w:p>
    <w:p w14:paraId="7085AFFD" w14:textId="7B77884F" w:rsidR="00034006" w:rsidRPr="00B05AB4" w:rsidRDefault="00B05AB4" w:rsidP="00506B41">
      <w:pPr>
        <w:pStyle w:val="a5"/>
        <w:rPr>
          <w:rStyle w:val="afff6"/>
          <w:iCs w:val="0"/>
          <w:color w:val="000000" w:themeColor="text2"/>
        </w:rPr>
      </w:pPr>
      <w:r w:rsidRPr="00B05AB4">
        <w:t>Внезапные выбросы угля и газа происходят в пластах различного геологическою возраста, разных степеней углефикаци</w:t>
      </w:r>
      <w:r>
        <w:t>и</w:t>
      </w:r>
    </w:p>
    <w:p w14:paraId="264D8088" w14:textId="142CE333" w:rsidR="00034006" w:rsidRDefault="00B05AB4" w:rsidP="00506B41">
      <w:pPr>
        <w:pStyle w:val="a5"/>
        <w:rPr>
          <w:rStyle w:val="afff6"/>
          <w:iCs w:val="0"/>
          <w:color w:val="000000" w:themeColor="text2"/>
        </w:rPr>
      </w:pPr>
      <w:r w:rsidRPr="00B05AB4">
        <w:t>(от газовых до антрацитов) различной мощности и при различных углах залегания пластов (чаще в крутопадающих), но обычно в пластах с углями мягкими или при наличии в пласте малопрочных пачек перетертого угля или аргиллита и при газоносности пласта не меньше 5</w:t>
      </w:r>
      <w:r w:rsidRPr="00C55889">
        <w:t>—</w:t>
      </w:r>
      <w:r w:rsidRPr="00B05AB4">
        <w:t>10 м</w:t>
      </w:r>
      <w:r>
        <w:t>³</w:t>
      </w:r>
      <w:r w:rsidRPr="00B05AB4">
        <w:t>/т.</w:t>
      </w:r>
    </w:p>
    <w:p w14:paraId="29D21049" w14:textId="72EF70DE" w:rsidR="00034006" w:rsidRDefault="00186AB7" w:rsidP="00506B41">
      <w:pPr>
        <w:pStyle w:val="a5"/>
        <w:rPr>
          <w:rStyle w:val="afff6"/>
          <w:iCs w:val="0"/>
          <w:color w:val="000000" w:themeColor="text2"/>
        </w:rPr>
      </w:pPr>
      <w:r w:rsidRPr="00186AB7">
        <w:t>Наличие в газоносном пласте угля таких пачек указывает на потенциальную выбросоопасность данного пласта.</w:t>
      </w:r>
    </w:p>
    <w:p w14:paraId="02F1D094" w14:textId="5B12A836" w:rsidR="00A60DD8" w:rsidRDefault="00186AB7" w:rsidP="00E632C4">
      <w:pPr>
        <w:pStyle w:val="a5"/>
      </w:pPr>
      <w:r w:rsidRPr="00186AB7">
        <w:t xml:space="preserve">Изучением строения большого числа угольных пластов Донбасса различных марок курных углей и антрацитов на месте и механических свойств их в лабораториях (ИГН и ИГД Академии наук СССР, МакНИИ) установлено, что эти угольные пласты как опасные (т. е. дающие внезапные выбросы), так и неопасные (т. е. пока не дававшие внезапных выбросов) состоят из отдельных пачек — слоев угля </w:t>
      </w:r>
      <w:r w:rsidRPr="00186AB7">
        <w:lastRenderedPageBreak/>
        <w:t>различной степени нарушенно</w:t>
      </w:r>
      <w:r w:rsidR="00BF161F">
        <w:t>сти</w:t>
      </w:r>
      <w:r w:rsidRPr="00186AB7">
        <w:t>, которая характеризуется большей или меньшей микротрещиноватостью, скоростью газоотдачи</w:t>
      </w:r>
      <w:r w:rsidR="00AF2DEB">
        <w:rPr>
          <w:rStyle w:val="affb"/>
        </w:rPr>
        <w:footnoteReference w:id="87"/>
      </w:r>
      <w:r w:rsidRPr="00186AB7">
        <w:t>, прочностью, величиной пылевого остатка при дроблении и скоростью прохождения упругих волн. Классификация углей Донбасса по структуре и степени нарушенности, разработанная ИГН АН СССР (Л. Н. Штернберг), дана в !табл. 1.</w:t>
      </w:r>
    </w:p>
    <w:tbl>
      <w:tblPr>
        <w:tblStyle w:val="af4"/>
        <w:tblW w:w="5000" w:type="pct"/>
        <w:tblLook w:val="04A0" w:firstRow="1" w:lastRow="0" w:firstColumn="1" w:lastColumn="0" w:noHBand="0" w:noVBand="1"/>
      </w:tblPr>
      <w:tblGrid>
        <w:gridCol w:w="1111"/>
        <w:gridCol w:w="1111"/>
        <w:gridCol w:w="1109"/>
        <w:gridCol w:w="1109"/>
        <w:gridCol w:w="1109"/>
        <w:gridCol w:w="1109"/>
        <w:gridCol w:w="1109"/>
      </w:tblGrid>
      <w:tr w:rsidR="00A60DD8" w14:paraId="521E6564" w14:textId="77777777" w:rsidTr="006745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19E94364" w14:textId="77777777" w:rsidR="00A60DD8" w:rsidRDefault="00A60DD8" w:rsidP="00506B41">
            <w:pPr>
              <w:pStyle w:val="a5"/>
              <w:rPr>
                <w:rStyle w:val="afff6"/>
                <w:iCs w:val="0"/>
                <w:color w:val="000000" w:themeColor="text2"/>
              </w:rPr>
            </w:pPr>
          </w:p>
        </w:tc>
        <w:tc>
          <w:tcPr>
            <w:tcW w:w="851" w:type="dxa"/>
          </w:tcPr>
          <w:p w14:paraId="24CB0515" w14:textId="77777777" w:rsidR="00A60DD8" w:rsidRDefault="00A60DD8" w:rsidP="00506B41">
            <w:pPr>
              <w:pStyle w:val="a5"/>
              <w:cnfStyle w:val="100000000000" w:firstRow="1" w:lastRow="0" w:firstColumn="0" w:lastColumn="0" w:oddVBand="0" w:evenVBand="0" w:oddHBand="0" w:evenHBand="0" w:firstRowFirstColumn="0" w:firstRowLastColumn="0" w:lastRowFirstColumn="0" w:lastRowLastColumn="0"/>
              <w:rPr>
                <w:rStyle w:val="afff6"/>
                <w:iCs w:val="0"/>
                <w:color w:val="000000" w:themeColor="text2"/>
              </w:rPr>
            </w:pPr>
          </w:p>
        </w:tc>
        <w:tc>
          <w:tcPr>
            <w:tcW w:w="850" w:type="dxa"/>
          </w:tcPr>
          <w:p w14:paraId="1B8EC17C" w14:textId="77777777" w:rsidR="00A60DD8" w:rsidRDefault="00A60DD8" w:rsidP="00506B41">
            <w:pPr>
              <w:pStyle w:val="a5"/>
              <w:cnfStyle w:val="100000000000" w:firstRow="1" w:lastRow="0" w:firstColumn="0" w:lastColumn="0" w:oddVBand="0" w:evenVBand="0" w:oddHBand="0" w:evenHBand="0" w:firstRowFirstColumn="0" w:firstRowLastColumn="0" w:lastRowFirstColumn="0" w:lastRowLastColumn="0"/>
              <w:rPr>
                <w:rStyle w:val="afff6"/>
                <w:iCs w:val="0"/>
                <w:color w:val="000000" w:themeColor="text2"/>
              </w:rPr>
            </w:pPr>
          </w:p>
        </w:tc>
        <w:tc>
          <w:tcPr>
            <w:tcW w:w="850" w:type="dxa"/>
          </w:tcPr>
          <w:p w14:paraId="4EA17721" w14:textId="77777777" w:rsidR="00A60DD8" w:rsidRDefault="00A60DD8" w:rsidP="00506B41">
            <w:pPr>
              <w:pStyle w:val="a5"/>
              <w:cnfStyle w:val="100000000000" w:firstRow="1" w:lastRow="0" w:firstColumn="0" w:lastColumn="0" w:oddVBand="0" w:evenVBand="0" w:oddHBand="0" w:evenHBand="0" w:firstRowFirstColumn="0" w:firstRowLastColumn="0" w:lastRowFirstColumn="0" w:lastRowLastColumn="0"/>
              <w:rPr>
                <w:rStyle w:val="afff6"/>
                <w:iCs w:val="0"/>
                <w:color w:val="000000" w:themeColor="text2"/>
              </w:rPr>
            </w:pPr>
          </w:p>
        </w:tc>
        <w:tc>
          <w:tcPr>
            <w:tcW w:w="850" w:type="dxa"/>
          </w:tcPr>
          <w:p w14:paraId="5B875229" w14:textId="77777777" w:rsidR="00A60DD8" w:rsidRDefault="00A60DD8" w:rsidP="00506B41">
            <w:pPr>
              <w:pStyle w:val="a5"/>
              <w:cnfStyle w:val="100000000000" w:firstRow="1" w:lastRow="0" w:firstColumn="0" w:lastColumn="0" w:oddVBand="0" w:evenVBand="0" w:oddHBand="0" w:evenHBand="0" w:firstRowFirstColumn="0" w:firstRowLastColumn="0" w:lastRowFirstColumn="0" w:lastRowLastColumn="0"/>
              <w:rPr>
                <w:rStyle w:val="afff6"/>
                <w:iCs w:val="0"/>
                <w:color w:val="000000" w:themeColor="text2"/>
              </w:rPr>
            </w:pPr>
          </w:p>
        </w:tc>
        <w:tc>
          <w:tcPr>
            <w:tcW w:w="850" w:type="dxa"/>
          </w:tcPr>
          <w:p w14:paraId="0AEC26CB" w14:textId="77777777" w:rsidR="00A60DD8" w:rsidRDefault="00A60DD8" w:rsidP="00506B41">
            <w:pPr>
              <w:pStyle w:val="a5"/>
              <w:cnfStyle w:val="100000000000" w:firstRow="1" w:lastRow="0" w:firstColumn="0" w:lastColumn="0" w:oddVBand="0" w:evenVBand="0" w:oddHBand="0" w:evenHBand="0" w:firstRowFirstColumn="0" w:firstRowLastColumn="0" w:lastRowFirstColumn="0" w:lastRowLastColumn="0"/>
              <w:rPr>
                <w:rStyle w:val="afff6"/>
                <w:iCs w:val="0"/>
                <w:color w:val="000000" w:themeColor="text2"/>
              </w:rPr>
            </w:pPr>
          </w:p>
        </w:tc>
        <w:tc>
          <w:tcPr>
            <w:tcW w:w="850" w:type="dxa"/>
          </w:tcPr>
          <w:p w14:paraId="236418F6" w14:textId="2A333E5C" w:rsidR="00A60DD8" w:rsidRDefault="00A60DD8" w:rsidP="00506B41">
            <w:pPr>
              <w:pStyle w:val="a5"/>
              <w:cnfStyle w:val="100000000000" w:firstRow="1" w:lastRow="0" w:firstColumn="0" w:lastColumn="0" w:oddVBand="0" w:evenVBand="0" w:oddHBand="0" w:evenHBand="0" w:firstRowFirstColumn="0" w:firstRowLastColumn="0" w:lastRowFirstColumn="0" w:lastRowLastColumn="0"/>
              <w:rPr>
                <w:rStyle w:val="afff6"/>
                <w:iCs w:val="0"/>
                <w:color w:val="000000" w:themeColor="text2"/>
              </w:rPr>
            </w:pPr>
          </w:p>
        </w:tc>
      </w:tr>
      <w:tr w:rsidR="00A60DD8" w14:paraId="78AA40AA" w14:textId="77777777" w:rsidTr="0067453C">
        <w:tc>
          <w:tcPr>
            <w:cnfStyle w:val="001000000000" w:firstRow="0" w:lastRow="0" w:firstColumn="1" w:lastColumn="0" w:oddVBand="0" w:evenVBand="0" w:oddHBand="0" w:evenHBand="0" w:firstRowFirstColumn="0" w:firstRowLastColumn="0" w:lastRowFirstColumn="0" w:lastRowLastColumn="0"/>
            <w:tcW w:w="851" w:type="dxa"/>
          </w:tcPr>
          <w:p w14:paraId="732486DD" w14:textId="77777777" w:rsidR="00A60DD8" w:rsidRDefault="00A60DD8" w:rsidP="00506B41">
            <w:pPr>
              <w:pStyle w:val="a5"/>
              <w:rPr>
                <w:rStyle w:val="afff6"/>
                <w:iCs w:val="0"/>
                <w:color w:val="000000" w:themeColor="text2"/>
              </w:rPr>
            </w:pPr>
          </w:p>
        </w:tc>
        <w:tc>
          <w:tcPr>
            <w:tcW w:w="851" w:type="dxa"/>
          </w:tcPr>
          <w:p w14:paraId="5B56CECF" w14:textId="77777777" w:rsidR="00A60DD8" w:rsidRDefault="00A60DD8" w:rsidP="00506B41">
            <w:pPr>
              <w:pStyle w:val="a5"/>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p>
        </w:tc>
        <w:tc>
          <w:tcPr>
            <w:tcW w:w="850" w:type="dxa"/>
          </w:tcPr>
          <w:p w14:paraId="2C48C539" w14:textId="77777777" w:rsidR="00A60DD8" w:rsidRDefault="00A60DD8" w:rsidP="00506B41">
            <w:pPr>
              <w:pStyle w:val="a5"/>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p>
        </w:tc>
        <w:tc>
          <w:tcPr>
            <w:tcW w:w="850" w:type="dxa"/>
          </w:tcPr>
          <w:p w14:paraId="7EC2F65E" w14:textId="77777777" w:rsidR="00A60DD8" w:rsidRDefault="00A60DD8" w:rsidP="00506B41">
            <w:pPr>
              <w:pStyle w:val="a5"/>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p>
        </w:tc>
        <w:tc>
          <w:tcPr>
            <w:tcW w:w="850" w:type="dxa"/>
          </w:tcPr>
          <w:p w14:paraId="4D1F2506" w14:textId="77777777" w:rsidR="00A60DD8" w:rsidRDefault="00A60DD8" w:rsidP="00506B41">
            <w:pPr>
              <w:pStyle w:val="a5"/>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p>
        </w:tc>
        <w:tc>
          <w:tcPr>
            <w:tcW w:w="850" w:type="dxa"/>
          </w:tcPr>
          <w:p w14:paraId="46E03038" w14:textId="77777777" w:rsidR="00A60DD8" w:rsidRDefault="00A60DD8" w:rsidP="00506B41">
            <w:pPr>
              <w:pStyle w:val="a5"/>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p>
        </w:tc>
        <w:tc>
          <w:tcPr>
            <w:tcW w:w="850" w:type="dxa"/>
          </w:tcPr>
          <w:p w14:paraId="18726C1D" w14:textId="46690B38" w:rsidR="00A60DD8" w:rsidRDefault="00A60DD8" w:rsidP="00506B41">
            <w:pPr>
              <w:pStyle w:val="a5"/>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p>
        </w:tc>
      </w:tr>
    </w:tbl>
    <w:p w14:paraId="324BB094" w14:textId="77777777" w:rsidR="00034006" w:rsidRDefault="00034006" w:rsidP="00506B41">
      <w:pPr>
        <w:pStyle w:val="a5"/>
        <w:rPr>
          <w:rStyle w:val="afff6"/>
          <w:iCs w:val="0"/>
          <w:color w:val="000000" w:themeColor="text2"/>
        </w:rPr>
      </w:pPr>
    </w:p>
    <w:p w14:paraId="54C9AF12" w14:textId="77777777" w:rsidR="00034006" w:rsidRDefault="00034006" w:rsidP="00506B41">
      <w:pPr>
        <w:pStyle w:val="a5"/>
        <w:rPr>
          <w:rStyle w:val="afff6"/>
          <w:iCs w:val="0"/>
          <w:color w:val="000000" w:themeColor="text2"/>
        </w:rPr>
      </w:pPr>
    </w:p>
    <w:p w14:paraId="49C00AC5" w14:textId="77777777" w:rsidR="00034006" w:rsidRDefault="00034006" w:rsidP="00506B41">
      <w:pPr>
        <w:pStyle w:val="a5"/>
        <w:rPr>
          <w:rStyle w:val="afff6"/>
          <w:iCs w:val="0"/>
          <w:color w:val="000000" w:themeColor="text2"/>
        </w:rPr>
      </w:pPr>
    </w:p>
    <w:p w14:paraId="6948FE80" w14:textId="77777777" w:rsidR="00034006" w:rsidRDefault="00034006" w:rsidP="00506B41">
      <w:pPr>
        <w:pStyle w:val="a5"/>
        <w:rPr>
          <w:rStyle w:val="afff6"/>
          <w:iCs w:val="0"/>
          <w:color w:val="000000" w:themeColor="text2"/>
        </w:rPr>
      </w:pPr>
    </w:p>
    <w:p w14:paraId="4CC6EBF5" w14:textId="77777777" w:rsidR="00034006" w:rsidRDefault="00034006" w:rsidP="00506B41">
      <w:pPr>
        <w:pStyle w:val="a5"/>
        <w:rPr>
          <w:rStyle w:val="afff6"/>
          <w:iCs w:val="0"/>
          <w:color w:val="000000" w:themeColor="text2"/>
        </w:rPr>
      </w:pPr>
    </w:p>
    <w:p w14:paraId="5297A7FB" w14:textId="77777777" w:rsidR="00034006" w:rsidRDefault="00034006" w:rsidP="00506B41">
      <w:pPr>
        <w:pStyle w:val="a5"/>
        <w:rPr>
          <w:rStyle w:val="afff6"/>
          <w:iCs w:val="0"/>
          <w:color w:val="000000" w:themeColor="text2"/>
        </w:rPr>
      </w:pPr>
    </w:p>
    <w:p w14:paraId="64E27566" w14:textId="77777777" w:rsidR="00034006" w:rsidRDefault="00034006" w:rsidP="00506B41">
      <w:pPr>
        <w:pStyle w:val="a5"/>
        <w:rPr>
          <w:rStyle w:val="afff6"/>
          <w:iCs w:val="0"/>
          <w:color w:val="000000" w:themeColor="text2"/>
        </w:rPr>
      </w:pPr>
    </w:p>
    <w:p w14:paraId="54AD8253" w14:textId="77777777" w:rsidR="00034006" w:rsidRDefault="00034006" w:rsidP="00506B41">
      <w:pPr>
        <w:pStyle w:val="a5"/>
        <w:rPr>
          <w:rStyle w:val="afff6"/>
          <w:iCs w:val="0"/>
          <w:color w:val="000000" w:themeColor="text2"/>
        </w:rPr>
      </w:pPr>
    </w:p>
    <w:p w14:paraId="49F15BFA" w14:textId="77777777" w:rsidR="00034006" w:rsidRDefault="00034006" w:rsidP="00506B41">
      <w:pPr>
        <w:pStyle w:val="a5"/>
        <w:rPr>
          <w:rStyle w:val="afff6"/>
          <w:iCs w:val="0"/>
          <w:color w:val="000000" w:themeColor="text2"/>
        </w:rPr>
      </w:pPr>
    </w:p>
    <w:p w14:paraId="178F6CFC" w14:textId="77777777" w:rsidR="00034006" w:rsidRDefault="00034006" w:rsidP="00506B41">
      <w:pPr>
        <w:pStyle w:val="a5"/>
        <w:rPr>
          <w:rStyle w:val="afff6"/>
          <w:iCs w:val="0"/>
          <w:color w:val="000000" w:themeColor="text2"/>
        </w:rPr>
      </w:pPr>
    </w:p>
    <w:p w14:paraId="70CC3A31" w14:textId="77777777" w:rsidR="00034006" w:rsidRDefault="00034006" w:rsidP="00506B41">
      <w:pPr>
        <w:pStyle w:val="a5"/>
        <w:rPr>
          <w:rStyle w:val="afff6"/>
          <w:iCs w:val="0"/>
          <w:color w:val="000000" w:themeColor="text2"/>
        </w:rPr>
      </w:pPr>
    </w:p>
    <w:p w14:paraId="146471D6" w14:textId="77777777" w:rsidR="00034006" w:rsidRDefault="00034006" w:rsidP="00506B41">
      <w:pPr>
        <w:pStyle w:val="a5"/>
        <w:rPr>
          <w:rStyle w:val="afff6"/>
          <w:iCs w:val="0"/>
          <w:color w:val="000000" w:themeColor="text2"/>
        </w:rPr>
      </w:pPr>
    </w:p>
    <w:p w14:paraId="1A928C7D" w14:textId="77777777" w:rsidR="00034006" w:rsidRDefault="00034006" w:rsidP="00506B41">
      <w:pPr>
        <w:pStyle w:val="a5"/>
        <w:rPr>
          <w:rStyle w:val="afff6"/>
          <w:iCs w:val="0"/>
          <w:color w:val="000000" w:themeColor="text2"/>
        </w:rPr>
      </w:pPr>
    </w:p>
    <w:p w14:paraId="26C6452F" w14:textId="77777777" w:rsidR="00034006" w:rsidRDefault="00034006" w:rsidP="00506B41">
      <w:pPr>
        <w:pStyle w:val="a5"/>
        <w:rPr>
          <w:rStyle w:val="afff6"/>
          <w:iCs w:val="0"/>
          <w:color w:val="000000" w:themeColor="text2"/>
        </w:rPr>
      </w:pPr>
    </w:p>
    <w:p w14:paraId="30F090EE" w14:textId="77777777" w:rsidR="00034006" w:rsidRDefault="00034006" w:rsidP="00506B41">
      <w:pPr>
        <w:pStyle w:val="a5"/>
        <w:rPr>
          <w:rStyle w:val="afff6"/>
          <w:iCs w:val="0"/>
          <w:color w:val="000000" w:themeColor="text2"/>
        </w:rPr>
      </w:pPr>
    </w:p>
    <w:p w14:paraId="36792054" w14:textId="77777777" w:rsidR="00FC734A" w:rsidRDefault="00FC734A" w:rsidP="00506B41">
      <w:pPr>
        <w:pStyle w:val="a5"/>
        <w:rPr>
          <w:rStyle w:val="afff6"/>
          <w:iCs w:val="0"/>
          <w:color w:val="000000" w:themeColor="text2"/>
        </w:rPr>
      </w:pPr>
    </w:p>
    <w:bookmarkEnd w:id="0"/>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14:paraId="5715A8B7" w14:textId="03323FF7" w:rsidR="00DD4755" w:rsidRPr="007D2672" w:rsidRDefault="00DD4755" w:rsidP="00440967">
      <w:pPr>
        <w:tabs>
          <w:tab w:val="left" w:pos="346"/>
        </w:tabs>
      </w:pPr>
    </w:p>
    <w:sectPr w:rsidR="00DD4755" w:rsidRPr="007D2672" w:rsidSect="00366913">
      <w:headerReference w:type="even" r:id="rId51"/>
      <w:headerReference w:type="default" r:id="rId52"/>
      <w:footerReference w:type="default" r:id="rId53"/>
      <w:headerReference w:type="first" r:id="rId54"/>
      <w:footerReference w:type="first" r:id="rId55"/>
      <w:footnotePr>
        <w:numRestart w:val="eachPage"/>
      </w:footnotePr>
      <w:pgSz w:w="10319" w:h="14572" w:code="13"/>
      <w:pgMar w:top="1134" w:right="1134" w:bottom="1134" w:left="1134" w:header="709" w:footer="709" w:gutter="284"/>
      <w:cols w:space="708"/>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Попов Максим" w:date="2026-04-29T11:45:00Z" w:initials="ПМ">
    <w:p w14:paraId="5A22FA54" w14:textId="77777777" w:rsidR="00630BDE" w:rsidRDefault="00630BDE" w:rsidP="000B3BF7">
      <w:pPr>
        <w:pStyle w:val="afff0"/>
      </w:pPr>
      <w:r>
        <w:rPr>
          <w:rStyle w:val="afff"/>
        </w:rPr>
        <w:annotationRef/>
      </w:r>
      <w:r>
        <w:t>Пропущен абзац</w:t>
      </w:r>
    </w:p>
  </w:comment>
  <w:comment w:id="8" w:author="Попов Максим" w:date="2026-04-29T11:47:00Z" w:initials="ПМ">
    <w:p w14:paraId="0AEA56F7" w14:textId="77777777" w:rsidR="00630BDE" w:rsidRDefault="00630BDE" w:rsidP="000B3BF7">
      <w:pPr>
        <w:pStyle w:val="afff0"/>
      </w:pPr>
      <w:r>
        <w:rPr>
          <w:rStyle w:val="afff"/>
        </w:rPr>
        <w:annotationRef/>
      </w:r>
      <w:r>
        <w:t>Пока применяем, стиль «заголовок оглавления» к этому уровня заголовка</w:t>
      </w:r>
    </w:p>
  </w:comment>
  <w:comment w:id="11" w:author="Попов Максим" w:date="2026-04-29T11:47:00Z" w:initials="ПМ">
    <w:p w14:paraId="5B16EB2A" w14:textId="77777777" w:rsidR="00630BDE" w:rsidRDefault="00630BDE" w:rsidP="000B3BF7">
      <w:pPr>
        <w:pStyle w:val="afff0"/>
      </w:pPr>
      <w:r>
        <w:rPr>
          <w:rStyle w:val="afff"/>
        </w:rPr>
        <w:annotationRef/>
      </w:r>
      <w:r>
        <w:t>Заголовок 1го уровня</w:t>
      </w:r>
    </w:p>
  </w:comment>
  <w:comment w:id="15" w:author="Попов Максим" w:date="2026-04-29T11:49:00Z" w:initials="ПМ">
    <w:p w14:paraId="1092C724" w14:textId="77777777" w:rsidR="00630BDE" w:rsidRDefault="00630BDE" w:rsidP="000B3BF7">
      <w:pPr>
        <w:pStyle w:val="afff0"/>
      </w:pPr>
      <w:r>
        <w:rPr>
          <w:rStyle w:val="afff"/>
        </w:rPr>
        <w:annotationRef/>
      </w:r>
      <w:r>
        <w:t xml:space="preserve">Весь курсив делаем стилем </w:t>
      </w:r>
      <w:r w:rsidRPr="00D24190">
        <w:t>«</w:t>
      </w:r>
      <w:r>
        <w:t>сильное выделение»</w:t>
      </w:r>
    </w:p>
  </w:comment>
  <w:comment w:id="16" w:author="Попов Максим" w:date="2026-04-29T11:51:00Z" w:initials="ПМ">
    <w:p w14:paraId="69EE7276" w14:textId="77777777" w:rsidR="00630BDE" w:rsidRDefault="00630BDE" w:rsidP="000B3BF7">
      <w:pPr>
        <w:pStyle w:val="afff0"/>
      </w:pPr>
      <w:r>
        <w:rPr>
          <w:rStyle w:val="afff"/>
        </w:rPr>
        <w:annotationRef/>
      </w:r>
      <w:r>
        <w:t xml:space="preserve">Пропустили что это курсив, соответственно </w:t>
      </w:r>
      <w:r w:rsidRPr="00D24190">
        <w:t>«</w:t>
      </w:r>
      <w:r>
        <w:t>сильное выделение».</w:t>
      </w:r>
      <w:r>
        <w:br/>
        <w:t>Дальше по тексту писать такие замечания не буду. Нужно просто перепроверить везде.</w:t>
      </w:r>
    </w:p>
  </w:comment>
  <w:comment w:id="17" w:author="Попов Максим" w:date="2026-04-29T11:54:00Z" w:initials="ПМ">
    <w:p w14:paraId="7BAA1685" w14:textId="77777777" w:rsidR="00630BDE" w:rsidRDefault="00630BDE" w:rsidP="000B3BF7">
      <w:pPr>
        <w:pStyle w:val="afff0"/>
      </w:pPr>
      <w:r>
        <w:rPr>
          <w:rStyle w:val="afff"/>
        </w:rPr>
        <w:annotationRef/>
      </w:r>
      <w:r>
        <w:t xml:space="preserve">Пришли к выводу, что в тексте такие фрагменты делаем не формулой, а текстом. Пример перепечатал. Особенность: Надстрочный, подстрочный текст, знак умножения ставим символом (а не через функцию надстрочный и построчный). Вставка - символы - символ. Если дробь вертикальная делаем косой в формате ½  </w:t>
      </w:r>
    </w:p>
  </w:comment>
  <w:comment w:id="18" w:author="Попов Максим" w:date="2026-04-29T11:58:00Z" w:initials="ПМ">
    <w:p w14:paraId="002C6A00" w14:textId="77777777" w:rsidR="00630BDE" w:rsidRDefault="00630BDE" w:rsidP="000B3BF7">
      <w:pPr>
        <w:pStyle w:val="afff0"/>
      </w:pPr>
      <w:r>
        <w:rPr>
          <w:rStyle w:val="afff"/>
        </w:rPr>
        <w:annotationRef/>
      </w:r>
      <w:r>
        <w:t>Пример дроби</w:t>
      </w:r>
    </w:p>
  </w:comment>
  <w:comment w:id="19" w:author="Попов Максим" w:date="2026-04-29T12:00:00Z" w:initials="ПМ">
    <w:p w14:paraId="42EB3F97" w14:textId="77777777" w:rsidR="00630BDE" w:rsidRDefault="00630BDE" w:rsidP="000B3BF7">
      <w:pPr>
        <w:pStyle w:val="afff0"/>
      </w:pPr>
      <w:r>
        <w:rPr>
          <w:rStyle w:val="afff"/>
        </w:rPr>
        <w:annotationRef/>
      </w:r>
      <w:r>
        <w:t>Тоже делаем простым текстом, и далее везде по тексту</w:t>
      </w:r>
    </w:p>
  </w:comment>
  <w:comment w:id="20" w:author="Попов Максим" w:date="2026-04-29T13:43:00Z" w:initials="ПМ">
    <w:p w14:paraId="2C92FA67" w14:textId="77777777" w:rsidR="00CD651C" w:rsidRDefault="00CD651C" w:rsidP="000B3BF7">
      <w:pPr>
        <w:pStyle w:val="afff0"/>
      </w:pPr>
      <w:r>
        <w:rPr>
          <w:rStyle w:val="afff"/>
        </w:rPr>
        <w:annotationRef/>
      </w:r>
      <w:r>
        <w:t>Вот такую длинную запись можно оставить формулой, со стилем формула но тогда выносим отдельной строкой.</w:t>
      </w:r>
    </w:p>
  </w:comment>
  <w:comment w:id="24" w:author="Попов Максим" w:date="2026-04-29T13:49:00Z" w:initials="ПМ">
    <w:p w14:paraId="7180C986" w14:textId="77777777" w:rsidR="00630BDE" w:rsidRDefault="00630BDE" w:rsidP="000B3BF7">
      <w:pPr>
        <w:pStyle w:val="afff0"/>
      </w:pPr>
      <w:r>
        <w:rPr>
          <w:rStyle w:val="afff"/>
        </w:rPr>
        <w:annotationRef/>
      </w:r>
      <w:r>
        <w:t>Проверить такие моменты везде. Лишний пробел после тире.</w:t>
      </w:r>
    </w:p>
  </w:comment>
  <w:comment w:id="25" w:author="Попов Максим" w:date="2026-04-29T13:45:00Z" w:initials="ПМ">
    <w:p w14:paraId="7EF7DFB9" w14:textId="77777777" w:rsidR="00B11B1B" w:rsidRDefault="00B11B1B">
      <w:pPr>
        <w:pStyle w:val="afff0"/>
      </w:pPr>
      <w:r>
        <w:rPr>
          <w:rStyle w:val="afff"/>
        </w:rPr>
        <w:annotationRef/>
      </w:r>
      <w:r>
        <w:t>Простым текстом</w:t>
      </w:r>
    </w:p>
  </w:comment>
  <w:comment w:id="29" w:author="Попов Максим" w:date="2026-04-29T13:50:00Z" w:initials="ПМ">
    <w:p w14:paraId="067A5E33" w14:textId="77777777" w:rsidR="00630BDE" w:rsidRDefault="00630BDE" w:rsidP="000B3BF7">
      <w:pPr>
        <w:pStyle w:val="afff0"/>
      </w:pPr>
      <w:r>
        <w:rPr>
          <w:rStyle w:val="afff"/>
        </w:rPr>
        <w:annotationRef/>
      </w:r>
      <w:r>
        <w:t>Другой стиль.</w:t>
      </w:r>
    </w:p>
  </w:comment>
  <w:comment w:id="31" w:author="Попов Максим" w:date="2026-04-29T13:52:00Z" w:initials="ПМ">
    <w:p w14:paraId="1F7C86B2" w14:textId="77777777" w:rsidR="00630BDE" w:rsidRDefault="00630BDE" w:rsidP="000B3BF7">
      <w:pPr>
        <w:pStyle w:val="afff0"/>
      </w:pPr>
      <w:r>
        <w:rPr>
          <w:rStyle w:val="afff"/>
        </w:rPr>
        <w:annotationRef/>
      </w:r>
      <w:r>
        <w:t>Пример лишнего пробела</w:t>
      </w:r>
    </w:p>
  </w:comment>
  <w:comment w:id="32" w:author="Попов Максим" w:date="2026-04-29T13:51:00Z" w:initials="ПМ">
    <w:p w14:paraId="07482F09" w14:textId="77777777" w:rsidR="00630BDE" w:rsidRDefault="00630BDE" w:rsidP="000B3BF7">
      <w:pPr>
        <w:pStyle w:val="afff0"/>
      </w:pPr>
      <w:r>
        <w:rPr>
          <w:rStyle w:val="afff"/>
        </w:rPr>
        <w:annotationRef/>
      </w:r>
      <w:r>
        <w:t xml:space="preserve">Избавляемся от списков а), б) </w:t>
      </w:r>
      <w:r w:rsidRPr="00D24190">
        <w:t>…</w:t>
      </w:r>
      <w:r>
        <w:t xml:space="preserve"> Делаем стиль </w:t>
      </w:r>
      <w:r w:rsidRPr="00D24190">
        <w:t>«</w:t>
      </w:r>
      <w:r>
        <w:t>маркированный список» или «нумерованный»</w:t>
      </w:r>
    </w:p>
  </w:comment>
  <w:comment w:id="33" w:author="Попов Максим" w:date="2026-04-29T13:53:00Z" w:initials="ПМ">
    <w:p w14:paraId="774133F9" w14:textId="77777777" w:rsidR="00630BDE" w:rsidRDefault="00630BDE" w:rsidP="000B3BF7">
      <w:pPr>
        <w:pStyle w:val="afff0"/>
      </w:pPr>
      <w:r>
        <w:rPr>
          <w:rStyle w:val="afff"/>
        </w:rPr>
        <w:annotationRef/>
      </w:r>
      <w:r>
        <w:t xml:space="preserve">Обратите внимание на опечатки, ошибки. Сразу правим их. За исключением если вам этот термин не знаком, в этом случаем можете пометку поставить я потом сам проверю. Но тут явно </w:t>
      </w:r>
      <w:r w:rsidRPr="00D24190">
        <w:t>«</w:t>
      </w:r>
      <w:r>
        <w:t>проветриваемых»</w:t>
      </w:r>
    </w:p>
  </w:comment>
  <w:comment w:id="34" w:author="Попов Максим" w:date="2026-04-29T13:54:00Z" w:initials="ПМ">
    <w:p w14:paraId="1B73D125" w14:textId="77777777" w:rsidR="00630BDE" w:rsidRDefault="00630BDE" w:rsidP="000B3BF7">
      <w:pPr>
        <w:pStyle w:val="afff0"/>
      </w:pPr>
      <w:r>
        <w:rPr>
          <w:rStyle w:val="afff"/>
        </w:rPr>
        <w:annotationRef/>
      </w:r>
      <w:r>
        <w:t>А вот эти цифры - они ссылаются на элемент на рисунке - делаем выделением (стиль выделение). Так что придется иногда вникать, что за цифры в тексте)</w:t>
      </w:r>
    </w:p>
  </w:comment>
  <w:comment w:id="39" w:author="Попов Максим" w:date="2026-04-29T13:55:00Z" w:initials="ПМ">
    <w:p w14:paraId="452B2B51" w14:textId="77777777" w:rsidR="00630BDE" w:rsidRDefault="00630BDE" w:rsidP="000B3BF7">
      <w:pPr>
        <w:pStyle w:val="afff0"/>
      </w:pPr>
      <w:r>
        <w:rPr>
          <w:rStyle w:val="afff"/>
        </w:rPr>
        <w:annotationRef/>
      </w:r>
      <w:r>
        <w:t>?</w:t>
      </w:r>
    </w:p>
  </w:comment>
  <w:comment w:id="41" w:author="Попов Максим" w:date="2026-04-29T14:08:00Z" w:initials="ПМ">
    <w:p w14:paraId="2429A914" w14:textId="77777777" w:rsidR="00630BDE" w:rsidRDefault="00630BDE" w:rsidP="000B3BF7">
      <w:pPr>
        <w:pStyle w:val="afff0"/>
      </w:pPr>
      <w:r>
        <w:rPr>
          <w:rStyle w:val="afff"/>
        </w:rPr>
        <w:annotationRef/>
      </w:r>
      <w:r>
        <w:t>Кто то украл строки из таблицы</w:t>
      </w:r>
    </w:p>
  </w:comment>
  <w:comment w:id="46" w:author="Попов Максим" w:date="2026-04-29T13:57:00Z" w:initials="ПМ">
    <w:p w14:paraId="6D483842" w14:textId="77777777" w:rsidR="00630BDE" w:rsidRDefault="00630BDE" w:rsidP="000B3BF7">
      <w:pPr>
        <w:pStyle w:val="afff0"/>
      </w:pPr>
      <w:r>
        <w:rPr>
          <w:rStyle w:val="afff"/>
        </w:rPr>
        <w:annotationRef/>
      </w:r>
      <w:r>
        <w:t xml:space="preserve">Тут руками прописываете слово </w:t>
      </w:r>
      <w:r w:rsidRPr="00D24190">
        <w:t>«</w:t>
      </w:r>
      <w:r>
        <w:t xml:space="preserve">На рисунке», а автоматическое слово </w:t>
      </w:r>
      <w:r w:rsidRPr="00D24190">
        <w:t>«</w:t>
      </w:r>
      <w:r>
        <w:t xml:space="preserve">Рисунок» делаете скрытым текстом. Аналогично места если в тексте идет фраза типо </w:t>
      </w:r>
      <w:r w:rsidRPr="00D24190">
        <w:t>«</w:t>
      </w:r>
      <w:r>
        <w:t xml:space="preserve">В таблице 1 приведено» то делаем также. </w:t>
      </w:r>
    </w:p>
  </w:comment>
  <w:comment w:id="67" w:author="Попов Максим" w:date="2026-04-29T13:58:00Z" w:initials="ПМ">
    <w:p w14:paraId="06A32D92" w14:textId="77777777" w:rsidR="00630BDE" w:rsidRDefault="00630BDE" w:rsidP="000B3BF7">
      <w:pPr>
        <w:pStyle w:val="afff0"/>
      </w:pPr>
      <w:r>
        <w:rPr>
          <w:rStyle w:val="afff"/>
        </w:rPr>
        <w:annotationRef/>
      </w:r>
      <w:r>
        <w:t>?</w:t>
      </w:r>
    </w:p>
  </w:comment>
  <w:comment w:id="68" w:author="Попов Максим" w:date="2026-04-29T14:05:00Z" w:initials="ПМ">
    <w:p w14:paraId="3D17FB9A" w14:textId="77777777" w:rsidR="00630BDE" w:rsidRDefault="00630BDE" w:rsidP="000B3BF7">
      <w:pPr>
        <w:pStyle w:val="afff0"/>
      </w:pPr>
      <w:r>
        <w:rPr>
          <w:rStyle w:val="afff"/>
        </w:rPr>
        <w:annotationRef/>
      </w:r>
      <w:r>
        <w:t>Пробелы не нужны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22FA54" w15:done="1"/>
  <w15:commentEx w15:paraId="0AEA56F7" w15:done="1"/>
  <w15:commentEx w15:paraId="5B16EB2A" w15:done="1"/>
  <w15:commentEx w15:paraId="1092C724" w15:done="1"/>
  <w15:commentEx w15:paraId="69EE7276" w15:done="1"/>
  <w15:commentEx w15:paraId="7BAA1685" w15:done="1"/>
  <w15:commentEx w15:paraId="002C6A00" w15:done="1"/>
  <w15:commentEx w15:paraId="42EB3F97" w15:done="1"/>
  <w15:commentEx w15:paraId="2C92FA67" w15:done="1"/>
  <w15:commentEx w15:paraId="7180C986" w15:done="1"/>
  <w15:commentEx w15:paraId="7EF7DFB9" w15:done="1"/>
  <w15:commentEx w15:paraId="067A5E33" w15:done="1"/>
  <w15:commentEx w15:paraId="1F7C86B2" w15:done="1"/>
  <w15:commentEx w15:paraId="07482F09" w15:done="1"/>
  <w15:commentEx w15:paraId="774133F9" w15:done="1"/>
  <w15:commentEx w15:paraId="1B73D125" w15:done="1"/>
  <w15:commentEx w15:paraId="452B2B51" w15:done="1"/>
  <w15:commentEx w15:paraId="2429A914" w15:done="1"/>
  <w15:commentEx w15:paraId="6D483842" w15:done="1"/>
  <w15:commentEx w15:paraId="06A32D92" w15:done="1"/>
  <w15:commentEx w15:paraId="3D17FB9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10F8A3" w16cex:dateUtc="2026-04-29T06:45:00Z"/>
  <w16cex:commentExtensible w16cex:durableId="51EEA4E1" w16cex:dateUtc="2026-04-29T06:47:00Z"/>
  <w16cex:commentExtensible w16cex:durableId="4388ADBC" w16cex:dateUtc="2026-04-29T06:47:00Z"/>
  <w16cex:commentExtensible w16cex:durableId="13356D96" w16cex:dateUtc="2026-04-29T06:49:00Z"/>
  <w16cex:commentExtensible w16cex:durableId="3071D510" w16cex:dateUtc="2026-04-29T06:51:00Z"/>
  <w16cex:commentExtensible w16cex:durableId="7365C519" w16cex:dateUtc="2026-04-29T06:54:00Z"/>
  <w16cex:commentExtensible w16cex:durableId="2CF55653" w16cex:dateUtc="2026-04-29T06:58:00Z"/>
  <w16cex:commentExtensible w16cex:durableId="25B67E36" w16cex:dateUtc="2026-04-29T07:00:00Z"/>
  <w16cex:commentExtensible w16cex:durableId="4C9D247D" w16cex:dateUtc="2026-04-29T08:43:00Z"/>
  <w16cex:commentExtensible w16cex:durableId="5F05DF07" w16cex:dateUtc="2026-04-29T08:49:00Z"/>
  <w16cex:commentExtensible w16cex:durableId="5C0B02C5" w16cex:dateUtc="2026-04-29T08:45:00Z"/>
  <w16cex:commentExtensible w16cex:durableId="0EAF036A" w16cex:dateUtc="2026-04-29T08:50:00Z"/>
  <w16cex:commentExtensible w16cex:durableId="124DC89C" w16cex:dateUtc="2026-04-29T08:52:00Z"/>
  <w16cex:commentExtensible w16cex:durableId="768071C7" w16cex:dateUtc="2026-04-29T08:51:00Z"/>
  <w16cex:commentExtensible w16cex:durableId="01DFF933" w16cex:dateUtc="2026-04-29T08:53:00Z"/>
  <w16cex:commentExtensible w16cex:durableId="483EAB7C" w16cex:dateUtc="2026-04-29T08:54:00Z"/>
  <w16cex:commentExtensible w16cex:durableId="16183BF7" w16cex:dateUtc="2026-04-29T08:55:00Z"/>
  <w16cex:commentExtensible w16cex:durableId="0C8F36CF" w16cex:dateUtc="2026-04-29T09:08:00Z"/>
  <w16cex:commentExtensible w16cex:durableId="5C3E0169" w16cex:dateUtc="2026-04-29T08:57:00Z"/>
  <w16cex:commentExtensible w16cex:durableId="2A89C506" w16cex:dateUtc="2026-04-29T08:58:00Z"/>
  <w16cex:commentExtensible w16cex:durableId="656B73D9" w16cex:dateUtc="2026-04-29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22FA54" w16cid:durableId="4410F8A3"/>
  <w16cid:commentId w16cid:paraId="0AEA56F7" w16cid:durableId="51EEA4E1"/>
  <w16cid:commentId w16cid:paraId="5B16EB2A" w16cid:durableId="4388ADBC"/>
  <w16cid:commentId w16cid:paraId="1092C724" w16cid:durableId="13356D96"/>
  <w16cid:commentId w16cid:paraId="69EE7276" w16cid:durableId="3071D510"/>
  <w16cid:commentId w16cid:paraId="7BAA1685" w16cid:durableId="7365C519"/>
  <w16cid:commentId w16cid:paraId="002C6A00" w16cid:durableId="2CF55653"/>
  <w16cid:commentId w16cid:paraId="42EB3F97" w16cid:durableId="25B67E36"/>
  <w16cid:commentId w16cid:paraId="2C92FA67" w16cid:durableId="4C9D247D"/>
  <w16cid:commentId w16cid:paraId="7180C986" w16cid:durableId="5F05DF07"/>
  <w16cid:commentId w16cid:paraId="7EF7DFB9" w16cid:durableId="5C0B02C5"/>
  <w16cid:commentId w16cid:paraId="067A5E33" w16cid:durableId="0EAF036A"/>
  <w16cid:commentId w16cid:paraId="1F7C86B2" w16cid:durableId="124DC89C"/>
  <w16cid:commentId w16cid:paraId="07482F09" w16cid:durableId="768071C7"/>
  <w16cid:commentId w16cid:paraId="774133F9" w16cid:durableId="01DFF933"/>
  <w16cid:commentId w16cid:paraId="1B73D125" w16cid:durableId="483EAB7C"/>
  <w16cid:commentId w16cid:paraId="452B2B51" w16cid:durableId="16183BF7"/>
  <w16cid:commentId w16cid:paraId="2429A914" w16cid:durableId="0C8F36CF"/>
  <w16cid:commentId w16cid:paraId="6D483842" w16cid:durableId="5C3E0169"/>
  <w16cid:commentId w16cid:paraId="06A32D92" w16cid:durableId="2A89C506"/>
  <w16cid:commentId w16cid:paraId="3D17FB9A" w16cid:durableId="656B73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5A1C9" w14:textId="77777777" w:rsidR="000365A4" w:rsidRDefault="000365A4" w:rsidP="00620573">
      <w:r>
        <w:separator/>
      </w:r>
    </w:p>
    <w:p w14:paraId="606C752F" w14:textId="77777777" w:rsidR="000365A4" w:rsidRDefault="000365A4"/>
    <w:p w14:paraId="3BD86BC2" w14:textId="77777777" w:rsidR="000365A4" w:rsidRDefault="000365A4"/>
  </w:endnote>
  <w:endnote w:type="continuationSeparator" w:id="0">
    <w:p w14:paraId="4B049712" w14:textId="77777777" w:rsidR="000365A4" w:rsidRDefault="000365A4" w:rsidP="00620573">
      <w:r>
        <w:continuationSeparator/>
      </w:r>
    </w:p>
    <w:p w14:paraId="0A247911" w14:textId="77777777" w:rsidR="000365A4" w:rsidRDefault="000365A4"/>
    <w:p w14:paraId="34452764" w14:textId="77777777" w:rsidR="000365A4" w:rsidRDefault="000365A4"/>
  </w:endnote>
  <w:endnote w:type="continuationNotice" w:id="1">
    <w:p w14:paraId="44F3F859" w14:textId="77777777" w:rsidR="000365A4" w:rsidRDefault="000365A4"/>
    <w:p w14:paraId="5E8B46F8" w14:textId="77777777" w:rsidR="000365A4" w:rsidRDefault="000365A4"/>
    <w:p w14:paraId="202E93BA" w14:textId="77777777" w:rsidR="000365A4" w:rsidRDefault="000365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EB Garamond">
    <w:charset w:val="00"/>
    <w:family w:val="auto"/>
    <w:pitch w:val="variable"/>
    <w:sig w:usb0="E00002FF" w:usb1="02000413" w:usb2="00000000" w:usb3="00000000" w:csb0="0000019F" w:csb1="00000000"/>
    <w:embedRegular r:id="rId1" w:fontKey="{CA4992D7-4BB9-4B60-9941-E59AAA3AD2B1}"/>
    <w:embedBold r:id="rId2" w:fontKey="{E6328DC5-6A50-4F49-BA10-84C20DC66E07}"/>
    <w:embedItalic r:id="rId3" w:fontKey="{7030433D-FC15-428B-8048-8D4980D60D1C}"/>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4" w:fontKey="{153E4117-739F-417B-B3B1-F76332F37C1D}"/>
  </w:font>
  <w:font w:name="Inter">
    <w:charset w:val="CC"/>
    <w:family w:val="auto"/>
    <w:pitch w:val="variable"/>
    <w:sig w:usb0="E00002FF" w:usb1="1200A1FF" w:usb2="00000000" w:usb3="00000000" w:csb0="0000019F" w:csb1="00000000"/>
    <w:embedRegular r:id="rId5" w:fontKey="{175D9741-7616-487F-B7C3-4387F1F12CB3}"/>
    <w:embedBold r:id="rId6" w:fontKey="{D0E41F1E-696D-4A20-8E39-C7C8CEB8D108}"/>
    <w:embedItalic r:id="rId7" w:fontKey="{4EF790C7-A0BD-45D8-A640-AE49648FAB59}"/>
  </w:font>
  <w:font w:name="Cambria Math">
    <w:panose1 w:val="02040503050406030204"/>
    <w:charset w:val="CC"/>
    <w:family w:val="roman"/>
    <w:pitch w:val="variable"/>
    <w:sig w:usb0="E00006FF" w:usb1="420024FF" w:usb2="02000000" w:usb3="00000000" w:csb0="0000019F" w:csb1="00000000"/>
    <w:embedRegular r:id="rId8" w:fontKey="{81D47D12-73B0-4D33-BABE-8DDB20935E5C}"/>
    <w:embedItalic r:id="rId9" w:fontKey="{85FBC03E-4E30-4696-B247-DADCA0A98151}"/>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embedRegular r:id="rId10" w:fontKey="{78B33BC8-F201-4679-8D92-4221922A8BDF}"/>
    <w:embedBold r:id="rId11" w:fontKey="{B07E60CD-B524-42EC-AEC7-62887072CAED}"/>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402461"/>
      <w:docPartObj>
        <w:docPartGallery w:val="Page Numbers (Bottom of Page)"/>
        <w:docPartUnique/>
      </w:docPartObj>
    </w:sdtPr>
    <w:sdtContent>
      <w:p w14:paraId="6E308FA7" w14:textId="10CF8922" w:rsidR="00C174A2" w:rsidRDefault="00C174A2" w:rsidP="00717695">
        <w:pPr>
          <w:pStyle w:val="afe"/>
        </w:pPr>
        <w:r>
          <w:fldChar w:fldCharType="begin"/>
        </w:r>
        <w:r>
          <w:instrText>PAGE   \* MERGEFORMAT</w:instrText>
        </w:r>
        <w:r>
          <w:fldChar w:fldCharType="separate"/>
        </w:r>
        <w:r>
          <w:rPr>
            <w:noProof/>
          </w:rPr>
          <w:t>26</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416536"/>
      <w:docPartObj>
        <w:docPartGallery w:val="Page Numbers (Bottom of Page)"/>
        <w:docPartUnique/>
      </w:docPartObj>
    </w:sdtPr>
    <w:sdtContent>
      <w:p w14:paraId="70120FB8" w14:textId="616B187B" w:rsidR="00C174A2" w:rsidRPr="008B798F" w:rsidRDefault="00C174A2" w:rsidP="002D4359">
        <w:pPr>
          <w:pStyle w:val="afe"/>
          <w:jc w:val="right"/>
        </w:pPr>
        <w:r>
          <w:fldChar w:fldCharType="begin"/>
        </w:r>
        <w:r>
          <w:instrText>PAGE   \* MERGEFORMAT</w:instrText>
        </w:r>
        <w:r>
          <w:fldChar w:fldCharType="separate"/>
        </w:r>
        <w:r>
          <w:rPr>
            <w:noProof/>
          </w:rPr>
          <w:t>27</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F748" w14:textId="4F6049EC" w:rsidR="00C174A2" w:rsidRPr="0087075A" w:rsidRDefault="00C174A2" w:rsidP="0087075A">
    <w:pPr>
      <w:pStyle w:val="af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4877A" w14:textId="6C8B3328" w:rsidR="00C174A2" w:rsidRDefault="00C174A2">
    <w:pPr>
      <w:pStyle w:val="a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9E238" w14:textId="77777777" w:rsidR="000365A4" w:rsidRPr="00D060A1" w:rsidRDefault="000365A4" w:rsidP="00620573">
      <w:pPr>
        <w:rPr>
          <w:color w:val="565B5F" w:themeColor="accent5" w:themeShade="80"/>
        </w:rPr>
      </w:pPr>
      <w:r w:rsidRPr="00D060A1">
        <w:rPr>
          <w:color w:val="565B5F" w:themeColor="accent5" w:themeShade="80"/>
        </w:rPr>
        <w:separator/>
      </w:r>
    </w:p>
    <w:p w14:paraId="3AA82F93" w14:textId="77777777" w:rsidR="000365A4" w:rsidRDefault="000365A4"/>
  </w:footnote>
  <w:footnote w:type="continuationSeparator" w:id="0">
    <w:p w14:paraId="6A194C09" w14:textId="77777777" w:rsidR="000365A4" w:rsidRDefault="000365A4" w:rsidP="00620573">
      <w:r>
        <w:continuationSeparator/>
      </w:r>
    </w:p>
    <w:p w14:paraId="6786DE9E" w14:textId="77777777" w:rsidR="000365A4" w:rsidRDefault="000365A4"/>
    <w:p w14:paraId="3C173C13" w14:textId="77777777" w:rsidR="000365A4" w:rsidRDefault="000365A4"/>
  </w:footnote>
  <w:footnote w:type="continuationNotice" w:id="1">
    <w:p w14:paraId="5C66011E" w14:textId="77777777" w:rsidR="000365A4" w:rsidRDefault="000365A4"/>
    <w:p w14:paraId="5045CDF0" w14:textId="77777777" w:rsidR="000365A4" w:rsidRDefault="000365A4"/>
    <w:p w14:paraId="20FA5B90" w14:textId="77777777" w:rsidR="000365A4" w:rsidRDefault="000365A4"/>
  </w:footnote>
  <w:footnote w:id="2">
    <w:p w14:paraId="5C1C1A4F" w14:textId="6A3FBC47" w:rsidR="00630BDE" w:rsidRDefault="00630BDE" w:rsidP="00630BDE">
      <w:pPr>
        <w:pStyle w:val="affff"/>
      </w:pPr>
      <w:r>
        <w:rPr>
          <w:rStyle w:val="affb"/>
        </w:rPr>
        <w:footnoteRef/>
      </w:r>
      <w:r>
        <w:t xml:space="preserve"> Обычно к азоту причисляют имеющиеся в воздухе инертные, так называемые редкие газы</w:t>
      </w:r>
      <w:r w:rsidR="00A041BD">
        <w:t xml:space="preserve"> </w:t>
      </w:r>
      <w:r>
        <w:t>—</w:t>
      </w:r>
      <w:r w:rsidR="00A041BD">
        <w:t xml:space="preserve"> </w:t>
      </w:r>
      <w:r>
        <w:t>аргон, криптон, гелий, ксенон и неон, ибо при рассмотрении вопросов, касающихся проветривания шахт, отделять их от азота практически нет надобности.</w:t>
      </w:r>
    </w:p>
    <w:p w14:paraId="3D2A40F6" w14:textId="77777777" w:rsidR="00630BDE" w:rsidRDefault="00630BDE" w:rsidP="00630BDE">
      <w:pPr>
        <w:pStyle w:val="affff"/>
      </w:pPr>
      <w:r>
        <w:t>Отметим, однако, что по величине отношения содержания редких газов в газах земной коры к содержанию в них азота можно судить об источнике таких газов. Если величина указанного отношения близка к тому, которое характерно для атмосферного воздуха (1,18—1,20%), то это указывает на атмосферное происхождение таких газов.</w:t>
      </w:r>
    </w:p>
  </w:footnote>
  <w:footnote w:id="3">
    <w:p w14:paraId="190AE54D" w14:textId="703E0860" w:rsidR="00630BDE" w:rsidRPr="00317F7C" w:rsidRDefault="00630BDE" w:rsidP="00630BDE">
      <w:pPr>
        <w:pStyle w:val="affff"/>
      </w:pPr>
      <w:r>
        <w:rPr>
          <w:rStyle w:val="affb"/>
        </w:rPr>
        <w:footnoteRef/>
      </w:r>
      <w:r>
        <w:t xml:space="preserve"> Некоторые исследователи, изучавшие рудничный воздух, принимают состав газовой части нормального атмосферного воздуха таким:</w:t>
      </w:r>
      <w:r w:rsidRPr="000112AF">
        <w:t xml:space="preserve"> </w:t>
      </w:r>
      <w:r>
        <w:rPr>
          <w:lang w:val="en-US"/>
        </w:rPr>
        <w:t>N</w:t>
      </w:r>
      <w:r w:rsidRPr="00A259CD">
        <w:t>₂</w:t>
      </w:r>
      <w:r w:rsidR="00A041BD">
        <w:t xml:space="preserve"> </w:t>
      </w:r>
      <w:r>
        <w:t>—</w:t>
      </w:r>
      <w:r w:rsidR="00A041BD">
        <w:t xml:space="preserve"> </w:t>
      </w:r>
      <w:r w:rsidRPr="006E00E9">
        <w:t>79</w:t>
      </w:r>
      <w:r>
        <w:t xml:space="preserve">,04%, </w:t>
      </w:r>
      <w:r>
        <w:rPr>
          <w:lang w:val="en-US"/>
        </w:rPr>
        <w:t>O</w:t>
      </w:r>
      <w:r w:rsidRPr="00A259CD">
        <w:t>₂</w:t>
      </w:r>
      <w:r w:rsidR="00A041BD">
        <w:t xml:space="preserve"> </w:t>
      </w:r>
      <w:r>
        <w:t>—</w:t>
      </w:r>
      <w:r w:rsidR="00A041BD">
        <w:t xml:space="preserve"> </w:t>
      </w:r>
      <w:r w:rsidRPr="00317F7C">
        <w:t xml:space="preserve">20,93%, </w:t>
      </w:r>
      <w:r>
        <w:rPr>
          <w:lang w:val="en-US"/>
        </w:rPr>
        <w:t>CO</w:t>
      </w:r>
      <w:r w:rsidRPr="00A259CD">
        <w:t>₂</w:t>
      </w:r>
      <w:r w:rsidR="00A041BD">
        <w:t xml:space="preserve"> </w:t>
      </w:r>
      <w:r>
        <w:t>—</w:t>
      </w:r>
      <w:r w:rsidR="00A041BD">
        <w:t xml:space="preserve"> </w:t>
      </w:r>
      <w:r w:rsidRPr="0076743F">
        <w:t xml:space="preserve">0,03% </w:t>
      </w:r>
      <w:r>
        <w:t>(по объёму)</w:t>
      </w:r>
    </w:p>
  </w:footnote>
  <w:footnote w:id="4">
    <w:p w14:paraId="520B7CD5" w14:textId="77777777" w:rsidR="00630BDE" w:rsidRDefault="00630BDE" w:rsidP="00630BDE">
      <w:pPr>
        <w:pStyle w:val="affff"/>
      </w:pPr>
      <w:r>
        <w:rPr>
          <w:rStyle w:val="affb"/>
        </w:rPr>
        <w:footnoteRef/>
      </w:r>
      <w:r>
        <w:t xml:space="preserve"> Человек дышит не только легкими, но и всей поверхностью кожи. Газообмен через кожу (транспирация) приблизительно в 100 раз меньше, чем через легкие. Поверхность тела взрослого человека составляет около 1,75 м² а суммарная поверхность альвеол около 200 м².</w:t>
      </w:r>
    </w:p>
  </w:footnote>
  <w:footnote w:id="5">
    <w:p w14:paraId="1DC0EA9F" w14:textId="42ED3B9C" w:rsidR="00630BDE" w:rsidRDefault="00630BDE" w:rsidP="00630BDE">
      <w:pPr>
        <w:pStyle w:val="affff"/>
      </w:pPr>
      <w:r>
        <w:rPr>
          <w:rStyle w:val="affb"/>
        </w:rPr>
        <w:footnoteRef/>
      </w:r>
      <w:r>
        <w:t xml:space="preserve"> Подобный описанному процесс газообмена происходит и в шахтах. Атмосферный воздух, поступающий в шахту, проходя по сети подземных выработок, теряет кислород в большем количестве,</w:t>
      </w:r>
      <w:r w:rsidR="00DC41F3">
        <w:t xml:space="preserve"> </w:t>
      </w:r>
      <w:r>
        <w:t>чем он обогащается углекислым газом. Другими словами, у шахт также имеется своего рода респираторный коэффициент, вообще говоря, меньший единицы. Однако в шахтах с сильным выделением углекислоты или в таких, где пласты угля легко окисляются, указанный коэффициент может быть и больше единицы.</w:t>
      </w:r>
    </w:p>
    <w:p w14:paraId="0CF5972D" w14:textId="77777777" w:rsidR="00630BDE" w:rsidRDefault="00630BDE" w:rsidP="00630BDE">
      <w:pPr>
        <w:pStyle w:val="affff"/>
      </w:pPr>
      <w:r>
        <w:t>Произведенное Д. Ф. Борисовым под руководством А. А. Скочинского обследование ряда шахт Донбасса установило, что величина «респираторного» коэффициента их колеблется в пределах от 0,3 до 0,8, а по данным Д. И. Коварского о составе воздуха в шахтах Подмосковного бассейна этот коэффициент колеблется в пределах от 0,1 до 1,6.</w:t>
      </w:r>
    </w:p>
  </w:footnote>
  <w:footnote w:id="6">
    <w:p w14:paraId="44B562C7" w14:textId="77BB9285" w:rsidR="00630BDE" w:rsidRDefault="00630BDE" w:rsidP="00630BDE">
      <w:pPr>
        <w:pStyle w:val="affff"/>
      </w:pPr>
      <w:r>
        <w:rPr>
          <w:rStyle w:val="affb"/>
        </w:rPr>
        <w:footnoteRef/>
      </w:r>
      <w:r>
        <w:t xml:space="preserve"> </w:t>
      </w:r>
      <w:r w:rsidRPr="0094209C">
        <w:t>Аноксемия</w:t>
      </w:r>
      <w:r w:rsidR="005D4234">
        <w:t xml:space="preserve"> </w:t>
      </w:r>
      <w:r w:rsidRPr="0094209C">
        <w:t>—</w:t>
      </w:r>
      <w:r w:rsidR="005D4234">
        <w:t xml:space="preserve"> </w:t>
      </w:r>
      <w:r w:rsidRPr="0094209C">
        <w:t>кислородное голодание.</w:t>
      </w:r>
    </w:p>
  </w:footnote>
  <w:footnote w:id="7">
    <w:p w14:paraId="7D9B466E" w14:textId="77777777" w:rsidR="00630BDE" w:rsidRDefault="00630BDE" w:rsidP="00630BDE">
      <w:pPr>
        <w:pStyle w:val="affff"/>
      </w:pPr>
      <w:r>
        <w:rPr>
          <w:rStyle w:val="affb"/>
        </w:rPr>
        <w:footnoteRef/>
      </w:r>
      <w:r>
        <w:t xml:space="preserve"> </w:t>
      </w:r>
      <w:r w:rsidRPr="004F15F5">
        <w:t>Государственный Макеевский научно-исследовательский институт по безопасности работ в горной промышленности (Донбасс).</w:t>
      </w:r>
    </w:p>
  </w:footnote>
  <w:footnote w:id="8">
    <w:p w14:paraId="48E9D782" w14:textId="77777777" w:rsidR="00630BDE" w:rsidRDefault="00630BDE" w:rsidP="00630BDE">
      <w:pPr>
        <w:pStyle w:val="affff"/>
      </w:pPr>
      <w:r>
        <w:rPr>
          <w:rStyle w:val="affb"/>
        </w:rPr>
        <w:footnoteRef/>
      </w:r>
      <w:r>
        <w:t xml:space="preserve"> См. </w:t>
      </w:r>
      <w:r w:rsidRPr="004F15F5">
        <w:t>ниже о метане.</w:t>
      </w:r>
    </w:p>
  </w:footnote>
  <w:footnote w:id="9">
    <w:p w14:paraId="4DFD5F48" w14:textId="77777777" w:rsidR="00630BDE" w:rsidRDefault="00630BDE" w:rsidP="00630BDE">
      <w:pPr>
        <w:pStyle w:val="affff"/>
      </w:pPr>
      <w:r>
        <w:rPr>
          <w:rStyle w:val="affb"/>
        </w:rPr>
        <w:footnoteRef/>
      </w:r>
      <w:r>
        <w:t xml:space="preserve"> </w:t>
      </w:r>
      <w:r w:rsidRPr="004F15F5">
        <w:t>Более полные данные по этому вопросу см. в главе об окиси углерода.</w:t>
      </w:r>
    </w:p>
  </w:footnote>
  <w:footnote w:id="10">
    <w:p w14:paraId="0C3D2AD2" w14:textId="77777777" w:rsidR="00630BDE" w:rsidRDefault="00630BDE" w:rsidP="00630BDE">
      <w:pPr>
        <w:pStyle w:val="affff"/>
      </w:pPr>
      <w:r>
        <w:rPr>
          <w:rStyle w:val="affb"/>
        </w:rPr>
        <w:footnoteRef/>
      </w:r>
      <w:r>
        <w:t xml:space="preserve"> Содержание углекислоты в воздухе в отдельных (и в особенности в глухих и старых) выработках даже хорошо проветриваемой шахты может быть значительно выше.</w:t>
      </w:r>
    </w:p>
  </w:footnote>
  <w:footnote w:id="11">
    <w:p w14:paraId="21A06FB7" w14:textId="77777777" w:rsidR="00630BDE" w:rsidRDefault="00630BDE" w:rsidP="00630BDE">
      <w:pPr>
        <w:pStyle w:val="affff"/>
      </w:pPr>
      <w:r>
        <w:rPr>
          <w:rStyle w:val="affb"/>
        </w:rPr>
        <w:footnoteRef/>
      </w:r>
      <w:r>
        <w:t xml:space="preserve"> Для пересчета концентраций газа, выраженных в процентах по объему, в весовые концентрации (мг/л) и наоборот можно пользоваться уравнением:</w:t>
      </w:r>
    </w:p>
    <w:p w14:paraId="22EA8684" w14:textId="77777777" w:rsidR="00630BDE" w:rsidRPr="00495864" w:rsidRDefault="00630BDE" w:rsidP="00630BDE">
      <w:pPr>
        <w:pStyle w:val="affff"/>
        <w:rPr>
          <w:rFonts w:eastAsiaTheme="minorEastAsia"/>
          <w:i/>
          <w:lang w:val="en-US"/>
        </w:rPr>
      </w:pPr>
      <m:oMathPara>
        <m:oMath>
          <m:r>
            <w:rPr>
              <w:rFonts w:ascii="Cambria Math" w:hAnsi="Cambria Math"/>
            </w:rPr>
            <m:t>K%=</m:t>
          </m:r>
          <m:f>
            <m:fPr>
              <m:ctrlPr>
                <w:rPr>
                  <w:rFonts w:ascii="Cambria Math" w:hAnsi="Cambria Math"/>
                  <w:i/>
                  <w:lang w:val="en-US"/>
                </w:rPr>
              </m:ctrlPr>
            </m:fPr>
            <m:num>
              <m:r>
                <w:rPr>
                  <w:rFonts w:ascii="Cambria Math" w:hAnsi="Cambria Math"/>
                </w:rPr>
                <m:t>2</m:t>
              </m:r>
              <m:r>
                <w:rPr>
                  <w:rFonts w:ascii="Cambria Math" w:hAnsi="Cambria Math"/>
                  <w:lang w:val="en-US"/>
                </w:rPr>
                <m:t>,4</m:t>
              </m:r>
              <m:ctrlPr>
                <w:rPr>
                  <w:rFonts w:ascii="Cambria Math" w:hAnsi="Cambria Math"/>
                  <w:i/>
                </w:rPr>
              </m:ctrlPr>
            </m:num>
            <m:den>
              <m:r>
                <w:rPr>
                  <w:rFonts w:ascii="Cambria Math" w:hAnsi="Cambria Math"/>
                  <w:lang w:val="en-US"/>
                </w:rPr>
                <m:t>10 M</m:t>
              </m:r>
            </m:den>
          </m:f>
          <m:r>
            <w:rPr>
              <w:rFonts w:ascii="Cambria Math" w:hAnsi="Cambria Math"/>
            </w:rPr>
            <m:t xml:space="preserve">K, </m:t>
          </m:r>
          <m:f>
            <m:fPr>
              <m:type m:val="lin"/>
              <m:ctrlPr>
                <w:rPr>
                  <w:rFonts w:ascii="Cambria Math" w:hAnsi="Cambria Math"/>
                  <w:i/>
                </w:rPr>
              </m:ctrlPr>
            </m:fPr>
            <m:num>
              <m:r>
                <w:rPr>
                  <w:rFonts w:ascii="Cambria Math" w:hAnsi="Cambria Math"/>
                </w:rPr>
                <m:t>мг</m:t>
              </m:r>
            </m:num>
            <m:den>
              <m:r>
                <w:rPr>
                  <w:rFonts w:ascii="Cambria Math" w:hAnsi="Cambria Math"/>
                </w:rPr>
                <m:t>л</m:t>
              </m:r>
            </m:den>
          </m:f>
          <m:r>
            <w:rPr>
              <w:rFonts w:ascii="Cambria Math" w:hAnsi="Cambria Math"/>
              <w:lang w:val="en-US"/>
            </w:rPr>
            <m:t>,</m:t>
          </m:r>
        </m:oMath>
      </m:oMathPara>
    </w:p>
    <w:p w14:paraId="1A3730ED" w14:textId="707DB611" w:rsidR="00630BDE" w:rsidRPr="00495864" w:rsidRDefault="00630BDE" w:rsidP="00630BDE">
      <w:pPr>
        <w:pStyle w:val="affff"/>
      </w:pPr>
      <w:r>
        <w:t>где М</w:t>
      </w:r>
      <w:r w:rsidR="00C3073E">
        <w:t xml:space="preserve"> </w:t>
      </w:r>
      <w:r>
        <w:t>—</w:t>
      </w:r>
      <w:r w:rsidR="00C3073E">
        <w:t xml:space="preserve"> </w:t>
      </w:r>
      <w:r>
        <w:t>моль (граммолекула, число граммов молекулярного веса) данного газа М окиси углерода равен 28, окиси азота</w:t>
      </w:r>
      <w:r w:rsidR="00C3073E">
        <w:t xml:space="preserve"> </w:t>
      </w:r>
      <w:r>
        <w:t>—</w:t>
      </w:r>
      <w:r w:rsidR="00C3073E">
        <w:t xml:space="preserve"> </w:t>
      </w:r>
      <w:r>
        <w:t>30,01, двуокиси азота</w:t>
      </w:r>
      <w:r w:rsidR="00C3073E">
        <w:t xml:space="preserve"> </w:t>
      </w:r>
      <w:r>
        <w:t>—</w:t>
      </w:r>
      <w:r w:rsidR="00C3073E">
        <w:t xml:space="preserve"> </w:t>
      </w:r>
      <w:r>
        <w:t>46,01. сернистого газа</w:t>
      </w:r>
      <w:r w:rsidR="00C3073E">
        <w:t xml:space="preserve"> </w:t>
      </w:r>
      <w:r>
        <w:t>—</w:t>
      </w:r>
      <w:r w:rsidR="00C3073E">
        <w:t xml:space="preserve"> </w:t>
      </w:r>
      <w:r>
        <w:t>64,06, сероводорода</w:t>
      </w:r>
      <w:r w:rsidR="00C3073E">
        <w:t xml:space="preserve"> </w:t>
      </w:r>
      <w:r>
        <w:t>—</w:t>
      </w:r>
      <w:r w:rsidR="00C3073E">
        <w:t xml:space="preserve"> </w:t>
      </w:r>
      <w:r>
        <w:t>34,08.</w:t>
      </w:r>
    </w:p>
  </w:footnote>
  <w:footnote w:id="12">
    <w:p w14:paraId="525CA5B3" w14:textId="07214410" w:rsidR="00630BDE" w:rsidRDefault="00630BDE" w:rsidP="00630BDE">
      <w:pPr>
        <w:pStyle w:val="affff"/>
      </w:pPr>
      <w:r>
        <w:rPr>
          <w:rStyle w:val="affb"/>
        </w:rPr>
        <w:footnoteRef/>
      </w:r>
      <w:r>
        <w:t xml:space="preserve"> Исследованиями, проведенными в СССР, доказано, что состав газов взрывчатых веществ существенно зависит, помимо других факторов, также от среды, в которой происходит взрыв патрона ВВ. Так, например, при проверке этого явления опытами непосредственно в шахтах установлено, что одно и то же ВВ, а именно аммонит №2, в шпурах по железной руде давал СО</w:t>
      </w:r>
      <w:r w:rsidRPr="005C5BF5">
        <w:t xml:space="preserve"> </w:t>
      </w:r>
      <w:r>
        <w:t>&gt;5 л на 1 кг ВВ; по медной руде</w:t>
      </w:r>
      <w:r w:rsidR="00C3073E">
        <w:t xml:space="preserve"> </w:t>
      </w:r>
      <w:r>
        <w:t>— 15: по глинистым сланцам</w:t>
      </w:r>
      <w:r w:rsidRPr="00F565D5">
        <w:t xml:space="preserve"> </w:t>
      </w:r>
      <w:r>
        <w:t>&gt;20, а по углю &gt;40 л.</w:t>
      </w:r>
    </w:p>
  </w:footnote>
  <w:footnote w:id="13">
    <w:p w14:paraId="474DA74F" w14:textId="77777777" w:rsidR="00630BDE" w:rsidRDefault="00630BDE" w:rsidP="00630BDE">
      <w:pPr>
        <w:pStyle w:val="affff"/>
      </w:pPr>
      <w:r>
        <w:rPr>
          <w:rStyle w:val="affb"/>
        </w:rPr>
        <w:footnoteRef/>
      </w:r>
      <w:r>
        <w:t xml:space="preserve"> </w:t>
      </w:r>
      <w:r w:rsidRPr="00AF016E">
        <w:t xml:space="preserve">Средний состав массы </w:t>
      </w:r>
      <w:r w:rsidRPr="00625C5D">
        <w:t xml:space="preserve">12,29% </w:t>
      </w:r>
      <w:r>
        <w:rPr>
          <w:lang w:val="en-US"/>
        </w:rPr>
        <w:t>J</w:t>
      </w:r>
      <w:r w:rsidRPr="00625C5D">
        <w:t>₂</w:t>
      </w:r>
      <w:r>
        <w:rPr>
          <w:lang w:val="en-US"/>
        </w:rPr>
        <w:t>O</w:t>
      </w:r>
      <w:r w:rsidRPr="00625C5D">
        <w:t xml:space="preserve">₅, 51,89% </w:t>
      </w:r>
      <w:r>
        <w:rPr>
          <w:lang w:val="en-US"/>
        </w:rPr>
        <w:t>H</w:t>
      </w:r>
      <w:r w:rsidRPr="00625C5D">
        <w:t>₂</w:t>
      </w:r>
      <w:r>
        <w:rPr>
          <w:lang w:val="en-US"/>
        </w:rPr>
        <w:t>SO</w:t>
      </w:r>
      <w:r w:rsidRPr="00625C5D">
        <w:t xml:space="preserve">₄ </w:t>
      </w:r>
      <w:r>
        <w:t xml:space="preserve">и 35,82% </w:t>
      </w:r>
      <w:r w:rsidRPr="00AF016E">
        <w:t>пемзы.</w:t>
      </w:r>
    </w:p>
  </w:footnote>
  <w:footnote w:id="14">
    <w:p w14:paraId="09184F07" w14:textId="77777777" w:rsidR="00630BDE" w:rsidRPr="00A60D90" w:rsidRDefault="00630BDE" w:rsidP="00630BDE">
      <w:pPr>
        <w:pStyle w:val="affff"/>
      </w:pPr>
      <w:r>
        <w:rPr>
          <w:rStyle w:val="affb"/>
        </w:rPr>
        <w:footnoteRef/>
      </w:r>
      <w:r>
        <w:t xml:space="preserve"> Гопкалит – специальным образом приготовленная смесь окиси меди (</w:t>
      </w:r>
      <w:r>
        <w:rPr>
          <w:lang w:val="en-US"/>
        </w:rPr>
        <w:t>CuO</w:t>
      </w:r>
      <w:r w:rsidRPr="00AF016E">
        <w:t>)</w:t>
      </w:r>
      <w:r>
        <w:t xml:space="preserve"> и перекиси марганца (</w:t>
      </w:r>
      <w:r>
        <w:rPr>
          <w:lang w:val="en-US"/>
        </w:rPr>
        <w:t>MnO</w:t>
      </w:r>
      <w:r w:rsidRPr="005C7108">
        <w:t>₂</w:t>
      </w:r>
      <w:r w:rsidRPr="00A60D90">
        <w:t>)</w:t>
      </w:r>
    </w:p>
  </w:footnote>
  <w:footnote w:id="15">
    <w:p w14:paraId="049C8468" w14:textId="77777777" w:rsidR="00630BDE" w:rsidRDefault="00630BDE" w:rsidP="00630BDE">
      <w:pPr>
        <w:pStyle w:val="affff"/>
      </w:pPr>
      <w:r>
        <w:rPr>
          <w:rStyle w:val="affb"/>
        </w:rPr>
        <w:footnoteRef/>
      </w:r>
      <w:r>
        <w:t xml:space="preserve"> Наиболее старым, но в некоторых случаях (например, при геологоразведочных работах) не утерявшим практического значения способом обнаружения окиси углерода, является способ использования мелких теплокровных животных.</w:t>
      </w:r>
    </w:p>
    <w:p w14:paraId="03903A7D" w14:textId="77777777" w:rsidR="00630BDE" w:rsidRDefault="00630BDE" w:rsidP="00630BDE">
      <w:pPr>
        <w:pStyle w:val="affff"/>
      </w:pPr>
      <w:r>
        <w:t>Как уже было сказано, быстрота отравления зависит от частоты пульсации крови. У человека частота пульса составляет 60—70 ударов в минуту, а у мелких теплокровных животных и птиц (например, у мышей и канареек) доходит до нескольких сотен ударов. Благодаря этому такие животные отравляются окисью углерода значительно скорей, чем люди, и ими можно пользоваться в качестве индикаторов на СО. Белые мыши более чувствительны к СО, чем серые. Из мелких птиц (голуби, воробьи, канарейки) особенно чувствительны к окиси углерода канарейки.</w:t>
      </w:r>
    </w:p>
  </w:footnote>
  <w:footnote w:id="16">
    <w:p w14:paraId="4F20836F" w14:textId="30697CC5" w:rsidR="00630BDE" w:rsidRDefault="00630BDE" w:rsidP="00630BDE">
      <w:pPr>
        <w:pStyle w:val="affff"/>
      </w:pPr>
      <w:r>
        <w:rPr>
          <w:rStyle w:val="affb"/>
        </w:rPr>
        <w:footnoteRef/>
      </w:r>
      <w:r>
        <w:rPr>
          <w:rStyle w:val="affb"/>
        </w:rPr>
        <w:footnoteRef/>
      </w:r>
      <w:r>
        <w:t xml:space="preserve"> Под рудничными газами, вообще говоря, подразумевают природные газы, выделяющиеся в горные выработки или образующиеся в результате химических и биохимических реакций между воздухом и полезными ископаемыми, вмещающими их породами, крепью и т. п. Однако часто термин «рудничный газ» (firedamp</w:t>
      </w:r>
      <w:r w:rsidR="00A33B61">
        <w:t xml:space="preserve"> </w:t>
      </w:r>
      <w:r>
        <w:t>—</w:t>
      </w:r>
      <w:r w:rsidR="00A33B61">
        <w:t xml:space="preserve"> </w:t>
      </w:r>
      <w:r>
        <w:t>англ., grisou</w:t>
      </w:r>
      <w:r w:rsidR="00A33B61">
        <w:t xml:space="preserve"> </w:t>
      </w:r>
      <w:r>
        <w:t>—</w:t>
      </w:r>
      <w:r w:rsidR="00A33B61">
        <w:t xml:space="preserve"> </w:t>
      </w:r>
      <w:r>
        <w:t>франц., schlagwetter</w:t>
      </w:r>
      <w:r w:rsidR="00A33B61">
        <w:t xml:space="preserve"> </w:t>
      </w:r>
      <w:r>
        <w:t>—</w:t>
      </w:r>
      <w:r w:rsidR="00A33B61">
        <w:t xml:space="preserve"> </w:t>
      </w:r>
      <w:r>
        <w:t>нем.) употребляют для обозначения такой смеси рудничных газов, в которой основным компонентом является метан.</w:t>
      </w:r>
    </w:p>
  </w:footnote>
  <w:footnote w:id="17">
    <w:p w14:paraId="2D5F11BE" w14:textId="16B73F87" w:rsidR="00630BDE" w:rsidRDefault="00630BDE" w:rsidP="00630BDE">
      <w:pPr>
        <w:pStyle w:val="affff"/>
      </w:pPr>
      <w:r>
        <w:rPr>
          <w:rStyle w:val="affb"/>
        </w:rPr>
        <w:footnoteRef/>
      </w:r>
      <w:r>
        <w:t xml:space="preserve"> Первое химическое исследование состава газа, выделявшегося в наших шахтах, произведено было в 1888 г. по инициативе Д. И. Менделеева; он отобрал две пробы газа, который выделялся из трещины в пласте угля в основном штреке шахты «Капитальная» (Макеевка) на глубине около 100 м от земной поверхности. Пробы содержали около 20% метана и 3</w:t>
      </w:r>
      <w:r w:rsidR="00A33B61">
        <w:t>%</w:t>
      </w:r>
      <w:r>
        <w:t xml:space="preserve"> углекислою газа.</w:t>
      </w:r>
    </w:p>
    <w:p w14:paraId="33386663" w14:textId="77777777" w:rsidR="00630BDE" w:rsidRDefault="00630BDE" w:rsidP="00630BDE">
      <w:pPr>
        <w:pStyle w:val="affff"/>
      </w:pPr>
      <w:r>
        <w:t>Первое исследование шахт Донецкого бассейна в отношении метана было произведено в 1890 г. профессорами Ленинградского горного института Н. Д. Коцовским и H. С. Курнаковым, причем обнаружилось, что в некоторых и указанных шахт газ уже выделялся в значительных количествах, проветривание же их было весьма неудовлетворительным, и борьба с газом сводилась главным образом к его выжиганию.</w:t>
      </w:r>
    </w:p>
    <w:p w14:paraId="15BCBEEE" w14:textId="77777777" w:rsidR="00630BDE" w:rsidRDefault="00630BDE" w:rsidP="00630BDE">
      <w:pPr>
        <w:pStyle w:val="affff"/>
      </w:pPr>
      <w:r>
        <w:t>В шахтах дореволюционной России серьезное внимание на борьбу с метаном было обращено в 1898 г. после взрыва в шахте «Иван» в Макеевке. По инициативе проф. И. А. Тиме Горным ученым комитетом были переработаны в то время весьма несовершенные рудничные правила по проветриванию</w:t>
      </w:r>
    </w:p>
    <w:p w14:paraId="04F57792" w14:textId="77777777" w:rsidR="00630BDE" w:rsidRDefault="00630BDE" w:rsidP="00630BDE">
      <w:pPr>
        <w:pStyle w:val="affff"/>
      </w:pPr>
      <w:r>
        <w:t>шахт и борьбе с газом и, кроме того, было предпринято обстоятельное исследование шахт Донецкого бассейна с целью выяснения степени опасности их в отношении метана. Указанное исследование было закончено в 1900 г., а в 1901 г. по инициативе Н. Д. Коцовского при Горном ученом комитете была образована постоянная комиссия для систематического изучения вопросов, касающихся рудничных газов. После 1910 г. Макеевская центральная спасательная станция начала систематически вести научно-исследовательскую работу по вопросам борьбы с метаном и взрывчатой пылью. В дальнейшем эта станция преобразовалась в Государственный Макеевский научно-исследовательский институт по безопасности работ в горной промышленности (МакНИИ).</w:t>
      </w:r>
    </w:p>
    <w:p w14:paraId="57F8DDFA" w14:textId="77777777" w:rsidR="00630BDE" w:rsidRDefault="00630BDE" w:rsidP="00630BDE">
      <w:pPr>
        <w:pStyle w:val="affff"/>
      </w:pPr>
      <w:r>
        <w:t>В настоящее время исследовательские работы в области борьбы с газами и пылью проводит ряд академических и отраслевых институтов (ИГД АН СССР, ИГД АН УССР, МакНИИ, ВУ ГИ, ВостНИИ и т. д.).</w:t>
      </w:r>
    </w:p>
    <w:p w14:paraId="016893AB" w14:textId="77777777" w:rsidR="00630BDE" w:rsidRDefault="00630BDE" w:rsidP="00630BDE">
      <w:pPr>
        <w:pStyle w:val="affff"/>
      </w:pPr>
      <w:r>
        <w:t xml:space="preserve">Сложен также состав рудничного газа в калийных шахтах, где наряду с </w:t>
      </w:r>
      <w:r>
        <w:rPr>
          <w:lang w:val="en-US"/>
        </w:rPr>
        <w:t>CH</w:t>
      </w:r>
      <w:r w:rsidRPr="002A11D3">
        <w:t>₄</w:t>
      </w:r>
      <w:r>
        <w:t xml:space="preserve"> и </w:t>
      </w:r>
      <w:r>
        <w:rPr>
          <w:lang w:val="en-US"/>
        </w:rPr>
        <w:t>H</w:t>
      </w:r>
      <w:r w:rsidRPr="00E96D24">
        <w:t>₂</w:t>
      </w:r>
      <w:r>
        <w:t xml:space="preserve"> содержится азот, иногда сероводород.</w:t>
      </w:r>
    </w:p>
  </w:footnote>
  <w:footnote w:id="18">
    <w:p w14:paraId="23F5C46A" w14:textId="77777777" w:rsidR="00630BDE" w:rsidRDefault="00630BDE" w:rsidP="00630BDE">
      <w:pPr>
        <w:pStyle w:val="affff"/>
      </w:pPr>
      <w:r>
        <w:rPr>
          <w:rStyle w:val="affb"/>
        </w:rPr>
        <w:footnoteRef/>
      </w:r>
      <w:r>
        <w:t xml:space="preserve"> </w:t>
      </w:r>
      <w:r w:rsidRPr="00C13A9A">
        <w:t>Через некоторое время (если нет нового притока метана) газ этот благодаря диффузии распределяется по всей выработке более или менее равномерно.</w:t>
      </w:r>
    </w:p>
  </w:footnote>
  <w:footnote w:id="19">
    <w:p w14:paraId="267CE051" w14:textId="77777777" w:rsidR="00630BDE" w:rsidRPr="00C13A9A" w:rsidRDefault="00630BDE" w:rsidP="00630BDE">
      <w:pPr>
        <w:pStyle w:val="affff"/>
      </w:pPr>
      <w:r>
        <w:rPr>
          <w:rStyle w:val="affb"/>
        </w:rPr>
        <w:footnoteRef/>
      </w:r>
      <w:r>
        <w:t xml:space="preserve"> Реакция представлена ь упрощенном виде и отображает лишь конечные</w:t>
      </w:r>
      <w:r w:rsidRPr="00C13A9A">
        <w:t xml:space="preserve"> </w:t>
      </w:r>
      <w:r>
        <w:t>продукты окисления. На самом деле она протекает по более сложному пути</w:t>
      </w:r>
      <w:r w:rsidRPr="00C13A9A">
        <w:t xml:space="preserve"> </w:t>
      </w:r>
      <w:r>
        <w:t>через ряд промежуточных продуктов и имеет цепной характер. Это обстоятельство имеет важное значение при каталитическом пламегашении. Разрушая тем</w:t>
      </w:r>
      <w:r w:rsidRPr="00A131E3">
        <w:t xml:space="preserve"> </w:t>
      </w:r>
      <w:r>
        <w:t>или иным путем промежуточные продукты, обусловливающие разветвление</w:t>
      </w:r>
      <w:r w:rsidRPr="00A131E3">
        <w:t xml:space="preserve"> </w:t>
      </w:r>
      <w:r>
        <w:t>цепей, т. е. обрывая цепи, можно затормозить реакцию и предотвратить саморазгон её до больших скоростей, отвечающих воспламенению (взрыву) газа.</w:t>
      </w:r>
      <w:r w:rsidRPr="00A131E3">
        <w:t xml:space="preserve"> </w:t>
      </w:r>
      <w:r>
        <w:t>Такова, в частности, роль пламегасителей в предохранительных взрывчатых</w:t>
      </w:r>
      <w:r w:rsidRPr="00A131E3">
        <w:t xml:space="preserve"> </w:t>
      </w:r>
      <w:r>
        <w:t>веществах. Они не только понижают температуру продуктов детонации взрывчатого вещества, но и тормозят реакцию окисления метана в силу своих каталитических (ингибиторных) свойств.</w:t>
      </w:r>
    </w:p>
  </w:footnote>
  <w:footnote w:id="20">
    <w:p w14:paraId="1FB63F2F" w14:textId="77777777" w:rsidR="00630BDE" w:rsidRPr="009862D5" w:rsidRDefault="00630BDE" w:rsidP="00630BDE">
      <w:pPr>
        <w:pStyle w:val="affff"/>
      </w:pPr>
      <w:r>
        <w:rPr>
          <w:rStyle w:val="affb"/>
        </w:rPr>
        <w:footnoteRef/>
      </w:r>
      <w:r>
        <w:t xml:space="preserve"> Пределы взрывчатости смесей с воздухом нормального состава при обычных для шахт температурах и давлениях: метана 5,0—15%; окиси углерода</w:t>
      </w:r>
      <w:r w:rsidRPr="009862D5">
        <w:t xml:space="preserve"> </w:t>
      </w:r>
      <w:r>
        <w:t>12,5—74%; водорода 4,1—74%; ацетилена 3%; этана 3,2—12,5%; бензина 1,1—5,8%.</w:t>
      </w:r>
    </w:p>
  </w:footnote>
  <w:footnote w:id="21">
    <w:p w14:paraId="2DA2AF4D" w14:textId="5C6230BE" w:rsidR="00630BDE" w:rsidRPr="00BD2C01" w:rsidRDefault="00630BDE" w:rsidP="00630BDE">
      <w:pPr>
        <w:pStyle w:val="affff"/>
      </w:pPr>
      <w:r>
        <w:rPr>
          <w:rStyle w:val="affb"/>
        </w:rPr>
        <w:footnoteRef/>
      </w:r>
      <w:r>
        <w:t xml:space="preserve"> Асфиксия</w:t>
      </w:r>
      <w:r w:rsidR="00A00C36">
        <w:t xml:space="preserve"> </w:t>
      </w:r>
      <w:r>
        <w:t>—</w:t>
      </w:r>
      <w:r w:rsidR="00A00C36">
        <w:t xml:space="preserve"> </w:t>
      </w:r>
      <w:r>
        <w:t>кислородное голодание и избыточное накопление углекислоты в организме человека или животного.</w:t>
      </w:r>
    </w:p>
  </w:footnote>
  <w:footnote w:id="22">
    <w:p w14:paraId="552BE82A" w14:textId="77777777" w:rsidR="00630BDE" w:rsidRDefault="00630BDE" w:rsidP="00630BDE">
      <w:pPr>
        <w:pStyle w:val="affff"/>
      </w:pPr>
      <w:r>
        <w:rPr>
          <w:rStyle w:val="affb"/>
        </w:rPr>
        <w:footnoteRef/>
      </w:r>
      <w:r>
        <w:t xml:space="preserve"> Более подробные сведения о выделении взрывчатых газов в металлических шахтах см. А. М. Алямский «Выделение метана в металлических рудниках», «Горный журнал», 1957.</w:t>
      </w:r>
    </w:p>
  </w:footnote>
  <w:footnote w:id="23">
    <w:p w14:paraId="10766485" w14:textId="77777777" w:rsidR="00630BDE" w:rsidRPr="005A1544" w:rsidRDefault="00630BDE" w:rsidP="00630BDE">
      <w:pPr>
        <w:pStyle w:val="affff"/>
      </w:pPr>
      <w:r>
        <w:rPr>
          <w:rStyle w:val="affb"/>
        </w:rPr>
        <w:footnoteRef/>
      </w:r>
      <w:r>
        <w:t xml:space="preserve"> О мерах борьбы с суфлярами см. стр. </w:t>
      </w:r>
      <w:r>
        <w:rPr>
          <w:lang w:val="en-US"/>
        </w:rPr>
        <w:t>XXX</w:t>
      </w:r>
    </w:p>
  </w:footnote>
  <w:footnote w:id="24">
    <w:p w14:paraId="28FB089A" w14:textId="77777777" w:rsidR="00630BDE" w:rsidRPr="005A1544" w:rsidRDefault="00630BDE" w:rsidP="00630BDE">
      <w:pPr>
        <w:pStyle w:val="affff"/>
      </w:pPr>
      <w:r>
        <w:rPr>
          <w:rStyle w:val="affb"/>
        </w:rPr>
        <w:footnoteRef/>
      </w:r>
      <w:r>
        <w:t xml:space="preserve"> Характер его дизъюнктивных разрушений.</w:t>
      </w:r>
    </w:p>
  </w:footnote>
  <w:footnote w:id="25">
    <w:p w14:paraId="4185BDF5" w14:textId="77777777" w:rsidR="00630BDE" w:rsidRPr="009E6046" w:rsidRDefault="00630BDE" w:rsidP="00630BDE">
      <w:pPr>
        <w:pStyle w:val="affff"/>
      </w:pPr>
      <w:r>
        <w:rPr>
          <w:rStyle w:val="affb"/>
        </w:rPr>
        <w:footnoteRef/>
      </w:r>
      <w:r>
        <w:t xml:space="preserve"> Метод прогноза газообильности шахты по газоносности кернов разрабатывается в настоящее время специальной комиссией при ИГД АН СССР.</w:t>
      </w:r>
    </w:p>
  </w:footnote>
  <w:footnote w:id="26">
    <w:p w14:paraId="42D53AD1" w14:textId="77777777" w:rsidR="00630BDE" w:rsidRDefault="00630BDE" w:rsidP="00630BDE">
      <w:pPr>
        <w:pStyle w:val="affff"/>
      </w:pPr>
      <w:r>
        <w:rPr>
          <w:rStyle w:val="affb"/>
        </w:rPr>
        <w:footnoteRef/>
      </w:r>
      <w:r>
        <w:t xml:space="preserve"> Шахты, опасные по внезапным выбросам и суфлярным выделениям газа, относятся независимо от величины относительной газообильности к сверхкатегорным.</w:t>
      </w:r>
    </w:p>
  </w:footnote>
  <w:footnote w:id="27">
    <w:p w14:paraId="093E4377" w14:textId="77777777" w:rsidR="00630BDE" w:rsidRDefault="00630BDE" w:rsidP="00630BDE">
      <w:pPr>
        <w:pStyle w:val="affff"/>
      </w:pPr>
      <w:r>
        <w:rPr>
          <w:rStyle w:val="affb"/>
        </w:rPr>
        <w:footnoteRef/>
      </w:r>
      <w:r>
        <w:t xml:space="preserve"> Непосредственно в очистных забоях часовой дебит газа может при некоторых производственных процессах превышать в два-три раза средний часовой дебит за сутки.</w:t>
      </w:r>
    </w:p>
  </w:footnote>
  <w:footnote w:id="28">
    <w:p w14:paraId="34AED00C" w14:textId="77777777" w:rsidR="00630BDE" w:rsidRDefault="00630BDE" w:rsidP="00630BDE">
      <w:pPr>
        <w:pStyle w:val="affff"/>
      </w:pPr>
      <w:r>
        <w:rPr>
          <w:rStyle w:val="affb"/>
        </w:rPr>
        <w:footnoteRef/>
      </w:r>
      <w:r>
        <w:t xml:space="preserve"> Резкое повышение депрессии шахтного вентилятора и в особенности участкового может сопровождаться пародоксальным явлением: увеличением процентного содержания метана в выработке при увеличении количества воздуха, циркулирующего по участку, что объясняется повышенным отсосом при увеличившейся депрессии газа, скопившегося в трещинах кровли и в выработанных пространствах. Однако через некоторое время (иногда через несколько часов) содержание газа спадает в соответствии с возросшим количеством циркулирующего воздуха.</w:t>
      </w:r>
    </w:p>
  </w:footnote>
  <w:footnote w:id="29">
    <w:p w14:paraId="31702F75" w14:textId="77777777" w:rsidR="00630BDE" w:rsidRDefault="00630BDE" w:rsidP="00630BDE">
      <w:pPr>
        <w:pStyle w:val="affff"/>
      </w:pPr>
      <w:r>
        <w:rPr>
          <w:rStyle w:val="affb"/>
        </w:rPr>
        <w:footnoteRef/>
      </w:r>
      <w:r>
        <w:t xml:space="preserve"> Субботин Г. К. Шахтный оптический газоопределитель (интерферометр), Сборник по горноспасательному оборудованию. Углетехиздат, 1951 г., стр. 93-107.</w:t>
      </w:r>
    </w:p>
  </w:footnote>
  <w:footnote w:id="30">
    <w:p w14:paraId="37D95FD7" w14:textId="77777777" w:rsidR="00630BDE" w:rsidRDefault="00630BDE" w:rsidP="00630BDE">
      <w:pPr>
        <w:pStyle w:val="affff"/>
      </w:pPr>
      <w:r>
        <w:rPr>
          <w:rStyle w:val="affb"/>
        </w:rPr>
        <w:footnoteRef/>
      </w:r>
      <w:r>
        <w:t xml:space="preserve"> Подробнее об эквивалентном отверстии см. часть II, глава V.</w:t>
      </w:r>
    </w:p>
  </w:footnote>
  <w:footnote w:id="31">
    <w:p w14:paraId="293E87C2" w14:textId="77777777" w:rsidR="00630BDE" w:rsidRDefault="00630BDE" w:rsidP="00630BDE">
      <w:pPr>
        <w:pStyle w:val="affff"/>
      </w:pPr>
      <w:r>
        <w:rPr>
          <w:rStyle w:val="affb"/>
        </w:rPr>
        <w:footnoteRef/>
      </w:r>
      <w:r>
        <w:t xml:space="preserve"> В последнее время требование проветривания наклонных очистных забоев в газовых шахтах восходящей струей начали рассматривать как дискуссионное, так как даже при скорости движения воздуха в 1—1,5 м/сек режим вентиляционной струи—установившийся турбулентный.</w:t>
      </w:r>
    </w:p>
    <w:p w14:paraId="5EEAF058" w14:textId="77777777" w:rsidR="00630BDE" w:rsidRDefault="00630BDE" w:rsidP="00630BDE">
      <w:pPr>
        <w:pStyle w:val="affff"/>
      </w:pPr>
      <w:r>
        <w:t>При таком режиме практически невозможно расслоение воздуха и метана, и образование скоплений последнего у кровли, а между тем, в пыльных шахтах, а также в шахтах с большой температурой нисходящая вентиляция имеет ряд существенных преимуществ.</w:t>
      </w:r>
    </w:p>
  </w:footnote>
  <w:footnote w:id="32">
    <w:p w14:paraId="76135C1F" w14:textId="77777777" w:rsidR="00630BDE" w:rsidRDefault="00630BDE" w:rsidP="00630BDE">
      <w:pPr>
        <w:pStyle w:val="affff"/>
      </w:pPr>
      <w:r>
        <w:rPr>
          <w:rStyle w:val="affb"/>
        </w:rPr>
        <w:footnoteRef/>
      </w:r>
      <w:r>
        <w:t xml:space="preserve"> Попытка использовать газ {метан), выбрасываемый через вентиляционные шахты на земную поверхность, осуществлена на шахте «Стаффорд» (Ланкашир, Англия), где этот газ совместно с газом, получаемым при дегазации угольных пластов, был использован в качестве топлива для газовой турбины.</w:t>
      </w:r>
    </w:p>
  </w:footnote>
  <w:footnote w:id="33">
    <w:p w14:paraId="5FC210A3" w14:textId="77777777" w:rsidR="00630BDE" w:rsidRDefault="00630BDE" w:rsidP="00630BDE">
      <w:pPr>
        <w:pStyle w:val="affff"/>
      </w:pPr>
      <w:r>
        <w:rPr>
          <w:rStyle w:val="affb"/>
        </w:rPr>
        <w:footnoteRef/>
      </w:r>
      <w:r>
        <w:t xml:space="preserve"> </w:t>
      </w:r>
      <w:r w:rsidRPr="007257DF">
        <w:t>Туманами называют также аэрозоли, дисперсная фаза которых состоит из жидких частиц.</w:t>
      </w:r>
    </w:p>
  </w:footnote>
  <w:footnote w:id="34">
    <w:p w14:paraId="33053553" w14:textId="77777777" w:rsidR="00630BDE" w:rsidRPr="00A9334D" w:rsidRDefault="00630BDE" w:rsidP="00630BDE">
      <w:pPr>
        <w:pStyle w:val="affff"/>
      </w:pPr>
      <w:r>
        <w:rPr>
          <w:rStyle w:val="affb"/>
        </w:rPr>
        <w:footnoteRef/>
      </w:r>
      <w:r>
        <w:t xml:space="preserve"> </w:t>
      </w:r>
      <w:r w:rsidRPr="00A9334D">
        <w:t>В зарубежных странах жестких норм пылесодержания в рудничном воздухе нет или они выше принятых в СССР.</w:t>
      </w:r>
    </w:p>
  </w:footnote>
  <w:footnote w:id="35">
    <w:p w14:paraId="69DB9182" w14:textId="77777777" w:rsidR="00630BDE" w:rsidRDefault="00630BDE" w:rsidP="00630BDE">
      <w:pPr>
        <w:pStyle w:val="affff"/>
      </w:pPr>
      <w:r>
        <w:rPr>
          <w:rStyle w:val="affb"/>
        </w:rPr>
        <w:footnoteRef/>
      </w:r>
      <w:r>
        <w:t xml:space="preserve"> </w:t>
      </w:r>
      <w:r w:rsidRPr="00B400A3">
        <w:t>Описание аппаратуры взято из книги «Борьба с пылью в рудниках» (Шилов, Тарасов и Новак, под ред. Скочинского, Металлургиздат, 1948). Более подробно о весовом определении пыльности воздуха см. В. А. Сипягин и Е. И. Чернова, «Руководство по определению пыльности рудничного воздуха (весовой метод)». Москва, 1956. Отраслевое Бюро технической информации Главзолота.</w:t>
      </w:r>
    </w:p>
  </w:footnote>
  <w:footnote w:id="36">
    <w:p w14:paraId="276A18B2" w14:textId="77777777" w:rsidR="00630BDE" w:rsidRPr="00137E13" w:rsidRDefault="00630BDE" w:rsidP="00630BDE">
      <w:pPr>
        <w:pStyle w:val="affff"/>
      </w:pPr>
      <w:r>
        <w:rPr>
          <w:rStyle w:val="affb"/>
        </w:rPr>
        <w:footnoteRef/>
      </w:r>
      <w:r>
        <w:t xml:space="preserve"> </w:t>
      </w:r>
      <w:r w:rsidRPr="00137E13">
        <w:t>См. В. А. Сипягин. Инструкция по установке и регулировке микропроекционного счетного аппарата Нигризолото, Главспеццветмет, 1950.</w:t>
      </w:r>
    </w:p>
  </w:footnote>
  <w:footnote w:id="37">
    <w:p w14:paraId="2C4230CB" w14:textId="77777777" w:rsidR="00630BDE" w:rsidRDefault="00630BDE" w:rsidP="00630BDE">
      <w:pPr>
        <w:pStyle w:val="affff"/>
      </w:pPr>
      <w:r>
        <w:rPr>
          <w:rStyle w:val="affb"/>
        </w:rPr>
        <w:footnoteRef/>
      </w:r>
      <w:r>
        <w:t xml:space="preserve"> </w:t>
      </w:r>
      <w:r w:rsidRPr="00AE573B">
        <w:t>О методах и основах расчета необходимых скоростей воздуха в шахтных выработках по пылевому фактору подготавливается к выпуску специальное руководство (Институт горного дела АН СССР).</w:t>
      </w:r>
    </w:p>
  </w:footnote>
  <w:footnote w:id="38">
    <w:p w14:paraId="0256A435" w14:textId="77777777" w:rsidR="00630BDE" w:rsidRDefault="00630BDE" w:rsidP="00630BDE">
      <w:pPr>
        <w:pStyle w:val="affff"/>
      </w:pPr>
      <w:r>
        <w:rPr>
          <w:rStyle w:val="affb"/>
        </w:rPr>
        <w:footnoteRef/>
      </w:r>
      <w:r>
        <w:t xml:space="preserve"> </w:t>
      </w:r>
      <w:r w:rsidRPr="008D6BEE">
        <w:t>Подробнее см. Л. И. Шрайман. Современные способы бурения шпуров с сухим пылеулавливанием. Углетехиздат, 1956; Э. Г. Липкин. Борьба с пылью при бурении шпуров, Углетехиздат, 1956, ЦИТИ, Министерство строительства предприятий угольной промышленности СССР.</w:t>
      </w:r>
    </w:p>
  </w:footnote>
  <w:footnote w:id="39">
    <w:p w14:paraId="50E62B2B" w14:textId="77777777" w:rsidR="00630BDE" w:rsidRDefault="00630BDE" w:rsidP="00630BDE">
      <w:pPr>
        <w:pStyle w:val="affff"/>
      </w:pPr>
      <w:r>
        <w:rPr>
          <w:rStyle w:val="affb"/>
        </w:rPr>
        <w:footnoteRef/>
      </w:r>
      <w:r>
        <w:t xml:space="preserve"> </w:t>
      </w:r>
      <w:r w:rsidRPr="00137289">
        <w:t>Разработан Московским институтом цветных металлов и золота им. М. И. Калинина.</w:t>
      </w:r>
    </w:p>
  </w:footnote>
  <w:footnote w:id="40">
    <w:p w14:paraId="2912E704" w14:textId="77777777" w:rsidR="00630BDE" w:rsidRDefault="00630BDE" w:rsidP="00630BDE">
      <w:pPr>
        <w:pStyle w:val="affff"/>
      </w:pPr>
      <w:r>
        <w:rPr>
          <w:rStyle w:val="affb"/>
        </w:rPr>
        <w:footnoteRef/>
      </w:r>
      <w:r>
        <w:t xml:space="preserve"> </w:t>
      </w:r>
      <w:r w:rsidRPr="000E1913">
        <w:t xml:space="preserve">См. журнал «Бергбаутехника», 1955, №4 (русский перевод ЦИТИ МУП СССР). Опыты </w:t>
      </w:r>
      <w:r>
        <w:t>ВНИ</w:t>
      </w:r>
      <w:r w:rsidRPr="000E1913">
        <w:t>ИГормет (Ленинград).</w:t>
      </w:r>
    </w:p>
  </w:footnote>
  <w:footnote w:id="41">
    <w:p w14:paraId="55355F7D" w14:textId="77777777" w:rsidR="00630BDE" w:rsidRDefault="00630BDE" w:rsidP="00630BDE">
      <w:pPr>
        <w:pStyle w:val="affff"/>
      </w:pPr>
      <w:r>
        <w:rPr>
          <w:rStyle w:val="affb"/>
        </w:rPr>
        <w:footnoteRef/>
      </w:r>
      <w:r>
        <w:t xml:space="preserve"> </w:t>
      </w:r>
      <w:r w:rsidRPr="00EF7D8E">
        <w:t>См. Б. В. Дерягини П. С. Прохоров. Новые идеи в области изучения аэрозолей, АН СССР, 1949. В. Г. Ильченко. Противопыльные мероприятия при проходке горных выработок, Металлургиздат, 1956</w:t>
      </w:r>
    </w:p>
  </w:footnote>
  <w:footnote w:id="42">
    <w:p w14:paraId="7B9D32D8" w14:textId="77777777" w:rsidR="00630BDE" w:rsidRDefault="00630BDE" w:rsidP="00630BDE">
      <w:pPr>
        <w:pStyle w:val="affff"/>
      </w:pPr>
      <w:r>
        <w:rPr>
          <w:rStyle w:val="affb"/>
        </w:rPr>
        <w:footnoteRef/>
      </w:r>
      <w:r>
        <w:t xml:space="preserve"> </w:t>
      </w:r>
      <w:r w:rsidRPr="00DA1DE3">
        <w:t>Опыты подавления пыли паром показали эффективность этого метода и в то же время ряд недостатков его: необходимость в переносном электрокотле, высокий расход энергии (20 к</w:t>
      </w:r>
      <w:r>
        <w:t>в</w:t>
      </w:r>
      <w:r w:rsidRPr="00DA1DE3">
        <w:t>т на перфоратор) и т. д.</w:t>
      </w:r>
    </w:p>
  </w:footnote>
  <w:footnote w:id="43">
    <w:p w14:paraId="58B49303" w14:textId="77777777" w:rsidR="00630BDE" w:rsidRDefault="00630BDE" w:rsidP="00630BDE">
      <w:pPr>
        <w:pStyle w:val="affff"/>
      </w:pPr>
      <w:r>
        <w:rPr>
          <w:rStyle w:val="affb"/>
        </w:rPr>
        <w:footnoteRef/>
      </w:r>
      <w:r>
        <w:t xml:space="preserve"> </w:t>
      </w:r>
      <w:r w:rsidRPr="001D4FD7">
        <w:t>Более подробные сведения о технике пропитки угольных забоев водой см: I) А. А. Скочннский. Нагнетание воды в пласт угля как одно из эффективных средств борьбы с пылью в шахтах. «Уголь», 1956, №8: 2) Das Stosstr</w:t>
      </w:r>
      <w:r>
        <w:rPr>
          <w:lang w:val="en-US"/>
        </w:rPr>
        <w:t>a</w:t>
      </w:r>
      <w:r w:rsidRPr="001D4FD7">
        <w:t>rnkversvaren, Plasche, Zwickau, журнал «Bergbau», 1956, сентябрь, No 1- 2</w:t>
      </w:r>
    </w:p>
  </w:footnote>
  <w:footnote w:id="44">
    <w:p w14:paraId="2278AE63" w14:textId="77777777" w:rsidR="00630BDE" w:rsidRDefault="00630BDE" w:rsidP="00630BDE">
      <w:pPr>
        <w:pStyle w:val="affff"/>
      </w:pPr>
      <w:r>
        <w:rPr>
          <w:rStyle w:val="affb"/>
        </w:rPr>
        <w:footnoteRef/>
      </w:r>
      <w:r>
        <w:t xml:space="preserve"> </w:t>
      </w:r>
      <w:r w:rsidRPr="006E1885">
        <w:t>Следует упомянуть также разработанную недавно Центральной научноисследовательской лабораторией (ЦНИЛ) новую конструкцию противопыльного респиратора типа ПРШ -1.</w:t>
      </w:r>
    </w:p>
  </w:footnote>
  <w:footnote w:id="45">
    <w:p w14:paraId="0AC6CCB5" w14:textId="77777777" w:rsidR="00630BDE" w:rsidRDefault="00630BDE" w:rsidP="00630BDE">
      <w:pPr>
        <w:pStyle w:val="affff"/>
      </w:pPr>
      <w:r>
        <w:rPr>
          <w:rStyle w:val="affb"/>
        </w:rPr>
        <w:footnoteRef/>
      </w:r>
      <w:r>
        <w:t xml:space="preserve"> </w:t>
      </w:r>
      <w:r w:rsidRPr="00260782">
        <w:t>Заканчивая рассмотрение мер борьбы с шахтной пылью, как с профессиональной вредностью, упомянем еще о так называемой алюмопрофилактике силикоза.</w:t>
      </w:r>
    </w:p>
    <w:p w14:paraId="07A7ECD6" w14:textId="77777777" w:rsidR="00630BDE" w:rsidRDefault="00630BDE" w:rsidP="00630BDE">
      <w:pPr>
        <w:pStyle w:val="affff"/>
      </w:pPr>
      <w:r w:rsidRPr="00BE792C">
        <w:t>В послевоенные годы был</w:t>
      </w:r>
      <w:r>
        <w:t>и</w:t>
      </w:r>
      <w:r w:rsidRPr="00BE792C">
        <w:t xml:space="preserve"> получены сведения, что на некоторых рудниках в Канаде для профилактики силикоза успешно применяют ингаляцию тонкой алюминиевой пыли и на некоторых рудниках в СССР начали проводить алюмопрофилактику. Для этого использовали помещения для переодевания, где рабочие, идя на работу, находятся около 10 мин. Перед пуском рабочих в такие помещения из инжекторов, установленных в четырех углах, распылялась сжатым воздухом алюминиевая пудра в количестве 1 г на каждые 28 м</w:t>
      </w:r>
      <w:r>
        <w:t>³</w:t>
      </w:r>
      <w:r w:rsidRPr="00BE792C">
        <w:t xml:space="preserve"> помещения.</w:t>
      </w:r>
    </w:p>
    <w:p w14:paraId="5035803E" w14:textId="77777777" w:rsidR="00630BDE" w:rsidRDefault="00630BDE" w:rsidP="00630BDE">
      <w:pPr>
        <w:pStyle w:val="affff"/>
      </w:pPr>
      <w:r w:rsidRPr="00C65155">
        <w:t>Подобные ингалятории, но не алюминиевой пудрой, а аэрозолем поваренной соли, в порядке опыта организованы на некоторых шахтах Западной Германии и получены положительные результаты.</w:t>
      </w:r>
    </w:p>
  </w:footnote>
  <w:footnote w:id="46">
    <w:p w14:paraId="2F85B4B3" w14:textId="77777777" w:rsidR="00630BDE" w:rsidRDefault="00630BDE" w:rsidP="00630BDE">
      <w:pPr>
        <w:pStyle w:val="affff"/>
      </w:pPr>
      <w:r>
        <w:rPr>
          <w:rStyle w:val="affb"/>
        </w:rPr>
        <w:footnoteRef/>
      </w:r>
      <w:r>
        <w:t xml:space="preserve"> </w:t>
      </w:r>
      <w:r w:rsidRPr="00447500">
        <w:t>Насколько быстро нарастает поверхность тела при измельчении, видно из следующего расчета. Если кусок какого-либо вещества, например, каменного угля, имеющий форму куба с гранями длиной 1 см, объемом 1 см</w:t>
      </w:r>
      <w:r>
        <w:t>³</w:t>
      </w:r>
      <w:r w:rsidRPr="00447500">
        <w:t xml:space="preserve"> превратить дроблением в кубики с длиной грани 1 мм затем 0,1 мм и т. д ., то суммарная поверхность кубиков, получившихся при дроблении, будет такова:</w:t>
      </w:r>
    </w:p>
    <w:tbl>
      <w:tblPr>
        <w:tblStyle w:val="51"/>
        <w:tblW w:w="5000" w:type="pct"/>
        <w:tblLook w:val="04A0" w:firstRow="1" w:lastRow="0" w:firstColumn="1" w:lastColumn="0" w:noHBand="0" w:noVBand="1"/>
      </w:tblPr>
      <w:tblGrid>
        <w:gridCol w:w="2589"/>
        <w:gridCol w:w="2589"/>
        <w:gridCol w:w="2589"/>
      </w:tblGrid>
      <w:tr w:rsidR="00630BDE" w14:paraId="48A85010" w14:textId="77777777" w:rsidTr="00607B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3771F944" w14:textId="77777777" w:rsidR="00630BDE" w:rsidRDefault="00630BDE" w:rsidP="000B3BF7">
            <w:pPr>
              <w:pStyle w:val="affff"/>
              <w:jc w:val="center"/>
            </w:pPr>
            <w:r>
              <w:t>Длина грани одного кубика, мм</w:t>
            </w:r>
          </w:p>
        </w:tc>
        <w:tc>
          <w:tcPr>
            <w:tcW w:w="1984" w:type="dxa"/>
          </w:tcPr>
          <w:p w14:paraId="2A746F0F" w14:textId="77777777" w:rsidR="00630BDE" w:rsidRDefault="00630BDE" w:rsidP="000B3BF7">
            <w:pPr>
              <w:pStyle w:val="affff"/>
              <w:jc w:val="center"/>
              <w:cnfStyle w:val="100000000000" w:firstRow="1" w:lastRow="0" w:firstColumn="0" w:lastColumn="0" w:oddVBand="0" w:evenVBand="0" w:oddHBand="0" w:evenHBand="0" w:firstRowFirstColumn="0" w:firstRowLastColumn="0" w:lastRowFirstColumn="0" w:lastRowLastColumn="0"/>
            </w:pPr>
            <w:r>
              <w:t>Число кубиков</w:t>
            </w:r>
          </w:p>
        </w:tc>
        <w:tc>
          <w:tcPr>
            <w:tcW w:w="1984" w:type="dxa"/>
          </w:tcPr>
          <w:p w14:paraId="4FD5659E" w14:textId="77777777" w:rsidR="00630BDE" w:rsidRDefault="00630BDE" w:rsidP="000B3BF7">
            <w:pPr>
              <w:pStyle w:val="affff"/>
              <w:jc w:val="center"/>
              <w:cnfStyle w:val="100000000000" w:firstRow="1" w:lastRow="0" w:firstColumn="0" w:lastColumn="0" w:oddVBand="0" w:evenVBand="0" w:oddHBand="0" w:evenHBand="0" w:firstRowFirstColumn="0" w:firstRowLastColumn="0" w:lastRowFirstColumn="0" w:lastRowLastColumn="0"/>
            </w:pPr>
            <w:r>
              <w:t>Суммарная поверхность кубиков, см</w:t>
            </w:r>
            <w:r>
              <w:rPr>
                <w:rFonts w:ascii="EB Garamond" w:hAnsi="EB Garamond"/>
              </w:rPr>
              <w:t>³</w:t>
            </w:r>
          </w:p>
        </w:tc>
      </w:tr>
      <w:tr w:rsidR="00630BDE" w14:paraId="3A392AB6" w14:textId="77777777" w:rsidTr="00607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C1464B4" w14:textId="77777777" w:rsidR="00630BDE" w:rsidRDefault="00630BDE" w:rsidP="000B3BF7">
            <w:pPr>
              <w:pStyle w:val="affff"/>
              <w:jc w:val="center"/>
            </w:pPr>
            <w:r>
              <w:t>1 см=10</w:t>
            </w:r>
          </w:p>
        </w:tc>
        <w:tc>
          <w:tcPr>
            <w:tcW w:w="1984" w:type="dxa"/>
          </w:tcPr>
          <w:p w14:paraId="35684700" w14:textId="77777777" w:rsidR="00630BDE" w:rsidRDefault="00630BDE" w:rsidP="000B3BF7">
            <w:pPr>
              <w:pStyle w:val="affff"/>
              <w:jc w:val="center"/>
              <w:cnfStyle w:val="000000100000" w:firstRow="0" w:lastRow="0" w:firstColumn="0" w:lastColumn="0" w:oddVBand="0" w:evenVBand="0" w:oddHBand="1" w:evenHBand="0" w:firstRowFirstColumn="0" w:firstRowLastColumn="0" w:lastRowFirstColumn="0" w:lastRowLastColumn="0"/>
            </w:pPr>
            <w:r>
              <w:t>1</w:t>
            </w:r>
          </w:p>
        </w:tc>
        <w:tc>
          <w:tcPr>
            <w:tcW w:w="1984" w:type="dxa"/>
          </w:tcPr>
          <w:p w14:paraId="7C789D58" w14:textId="77777777" w:rsidR="00630BDE" w:rsidRDefault="00630BDE" w:rsidP="000B3BF7">
            <w:pPr>
              <w:pStyle w:val="affff"/>
              <w:jc w:val="center"/>
              <w:cnfStyle w:val="000000100000" w:firstRow="0" w:lastRow="0" w:firstColumn="0" w:lastColumn="0" w:oddVBand="0" w:evenVBand="0" w:oddHBand="1" w:evenHBand="0" w:firstRowFirstColumn="0" w:firstRowLastColumn="0" w:lastRowFirstColumn="0" w:lastRowLastColumn="0"/>
            </w:pPr>
            <w:r>
              <w:t>6</w:t>
            </w:r>
          </w:p>
        </w:tc>
      </w:tr>
      <w:tr w:rsidR="00630BDE" w14:paraId="11E2F1D0" w14:textId="77777777" w:rsidTr="00607B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E2857C4" w14:textId="77777777" w:rsidR="00630BDE" w:rsidRDefault="00630BDE" w:rsidP="000B3BF7">
            <w:pPr>
              <w:pStyle w:val="affff"/>
              <w:jc w:val="center"/>
            </w:pPr>
            <w:r>
              <w:t>1</w:t>
            </w:r>
          </w:p>
        </w:tc>
        <w:tc>
          <w:tcPr>
            <w:tcW w:w="1984" w:type="dxa"/>
          </w:tcPr>
          <w:p w14:paraId="2CBBD744" w14:textId="77777777" w:rsidR="00630BDE" w:rsidRDefault="00630BDE" w:rsidP="000B3BF7">
            <w:pPr>
              <w:pStyle w:val="affff"/>
              <w:jc w:val="center"/>
              <w:cnfStyle w:val="000000010000" w:firstRow="0" w:lastRow="0" w:firstColumn="0" w:lastColumn="0" w:oddVBand="0" w:evenVBand="0" w:oddHBand="0" w:evenHBand="1" w:firstRowFirstColumn="0" w:firstRowLastColumn="0" w:lastRowFirstColumn="0" w:lastRowLastColumn="0"/>
            </w:pPr>
            <w:r>
              <w:t>10²</w:t>
            </w:r>
          </w:p>
        </w:tc>
        <w:tc>
          <w:tcPr>
            <w:tcW w:w="1984" w:type="dxa"/>
          </w:tcPr>
          <w:p w14:paraId="3D3E161B" w14:textId="77777777" w:rsidR="00630BDE" w:rsidRDefault="00630BDE" w:rsidP="000B3BF7">
            <w:pPr>
              <w:pStyle w:val="affff"/>
              <w:jc w:val="center"/>
              <w:cnfStyle w:val="000000010000" w:firstRow="0" w:lastRow="0" w:firstColumn="0" w:lastColumn="0" w:oddVBand="0" w:evenVBand="0" w:oddHBand="0" w:evenHBand="1" w:firstRowFirstColumn="0" w:firstRowLastColumn="0" w:lastRowFirstColumn="0" w:lastRowLastColumn="0"/>
            </w:pPr>
            <w:r>
              <w:t>60</w:t>
            </w:r>
          </w:p>
        </w:tc>
      </w:tr>
      <w:tr w:rsidR="00630BDE" w14:paraId="40A6F3F6" w14:textId="77777777" w:rsidTr="00607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A637089" w14:textId="77777777" w:rsidR="00630BDE" w:rsidRDefault="00630BDE" w:rsidP="000B3BF7">
            <w:pPr>
              <w:pStyle w:val="affff"/>
              <w:jc w:val="center"/>
            </w:pPr>
            <w:r>
              <w:t>0,1</w:t>
            </w:r>
          </w:p>
        </w:tc>
        <w:tc>
          <w:tcPr>
            <w:tcW w:w="1984" w:type="dxa"/>
          </w:tcPr>
          <w:p w14:paraId="63E1058B" w14:textId="77777777" w:rsidR="00630BDE" w:rsidRDefault="00630BDE" w:rsidP="000B3BF7">
            <w:pPr>
              <w:pStyle w:val="affff"/>
              <w:jc w:val="center"/>
              <w:cnfStyle w:val="000000100000" w:firstRow="0" w:lastRow="0" w:firstColumn="0" w:lastColumn="0" w:oddVBand="0" w:evenVBand="0" w:oddHBand="1" w:evenHBand="0" w:firstRowFirstColumn="0" w:firstRowLastColumn="0" w:lastRowFirstColumn="0" w:lastRowLastColumn="0"/>
            </w:pPr>
            <w:r>
              <w:t>10⁶</w:t>
            </w:r>
          </w:p>
        </w:tc>
        <w:tc>
          <w:tcPr>
            <w:tcW w:w="1984" w:type="dxa"/>
          </w:tcPr>
          <w:p w14:paraId="4A9E942A" w14:textId="77777777" w:rsidR="00630BDE" w:rsidRDefault="00630BDE" w:rsidP="000B3BF7">
            <w:pPr>
              <w:pStyle w:val="affff"/>
              <w:jc w:val="center"/>
              <w:cnfStyle w:val="000000100000" w:firstRow="0" w:lastRow="0" w:firstColumn="0" w:lastColumn="0" w:oddVBand="0" w:evenVBand="0" w:oddHBand="1" w:evenHBand="0" w:firstRowFirstColumn="0" w:firstRowLastColumn="0" w:lastRowFirstColumn="0" w:lastRowLastColumn="0"/>
            </w:pPr>
            <w:r>
              <w:t>600</w:t>
            </w:r>
          </w:p>
        </w:tc>
      </w:tr>
      <w:tr w:rsidR="00630BDE" w14:paraId="591BA79C" w14:textId="77777777" w:rsidTr="00607B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FEA0300" w14:textId="77777777" w:rsidR="00630BDE" w:rsidRDefault="00630BDE" w:rsidP="000B3BF7">
            <w:pPr>
              <w:pStyle w:val="affff"/>
              <w:jc w:val="center"/>
            </w:pPr>
            <w:r>
              <w:t>0,001=1 микрон</w:t>
            </w:r>
          </w:p>
        </w:tc>
        <w:tc>
          <w:tcPr>
            <w:tcW w:w="1984" w:type="dxa"/>
          </w:tcPr>
          <w:p w14:paraId="2F8200A6" w14:textId="77777777" w:rsidR="00630BDE" w:rsidRDefault="00630BDE" w:rsidP="000B3BF7">
            <w:pPr>
              <w:pStyle w:val="affff"/>
              <w:jc w:val="center"/>
              <w:cnfStyle w:val="000000010000" w:firstRow="0" w:lastRow="0" w:firstColumn="0" w:lastColumn="0" w:oddVBand="0" w:evenVBand="0" w:oddHBand="0" w:evenHBand="1" w:firstRowFirstColumn="0" w:firstRowLastColumn="0" w:lastRowFirstColumn="0" w:lastRowLastColumn="0"/>
            </w:pPr>
            <w:r>
              <w:t>10¹²</w:t>
            </w:r>
          </w:p>
        </w:tc>
        <w:tc>
          <w:tcPr>
            <w:tcW w:w="1984" w:type="dxa"/>
          </w:tcPr>
          <w:p w14:paraId="295FBE7E" w14:textId="77777777" w:rsidR="00630BDE" w:rsidRDefault="00630BDE" w:rsidP="000B3BF7">
            <w:pPr>
              <w:pStyle w:val="affff"/>
              <w:jc w:val="center"/>
              <w:cnfStyle w:val="000000010000" w:firstRow="0" w:lastRow="0" w:firstColumn="0" w:lastColumn="0" w:oddVBand="0" w:evenVBand="0" w:oddHBand="0" w:evenHBand="1" w:firstRowFirstColumn="0" w:firstRowLastColumn="0" w:lastRowFirstColumn="0" w:lastRowLastColumn="0"/>
            </w:pPr>
            <w:r>
              <w:t>60000</w:t>
            </w:r>
          </w:p>
        </w:tc>
      </w:tr>
    </w:tbl>
    <w:p w14:paraId="14FA0296" w14:textId="77777777" w:rsidR="00630BDE" w:rsidRDefault="00630BDE" w:rsidP="00630BDE">
      <w:pPr>
        <w:pStyle w:val="affff"/>
      </w:pPr>
    </w:p>
  </w:footnote>
  <w:footnote w:id="47">
    <w:p w14:paraId="5641F215" w14:textId="77777777" w:rsidR="00630BDE" w:rsidRDefault="00630BDE" w:rsidP="00630BDE">
      <w:pPr>
        <w:pStyle w:val="affff"/>
      </w:pPr>
      <w:r>
        <w:rPr>
          <w:rStyle w:val="affb"/>
        </w:rPr>
        <w:footnoteRef/>
      </w:r>
      <w:r>
        <w:t xml:space="preserve"> </w:t>
      </w:r>
      <w:r w:rsidRPr="0045598F">
        <w:t>Новыми опытами, проведенными МакНИИ, установлено, что облако тонкой сухой угольной пыли с высоким содержанием летучих и смолистых веществ может взрываться даже при 5—10 г/м</w:t>
      </w:r>
      <w:r>
        <w:t>³</w:t>
      </w:r>
      <w:r w:rsidRPr="0045598F">
        <w:t>.</w:t>
      </w:r>
    </w:p>
  </w:footnote>
  <w:footnote w:id="48">
    <w:p w14:paraId="3AF0F54F" w14:textId="77777777" w:rsidR="00630BDE" w:rsidRPr="003E2349" w:rsidRDefault="00630BDE" w:rsidP="00630BDE">
      <w:pPr>
        <w:pStyle w:val="affff"/>
      </w:pPr>
      <w:r>
        <w:rPr>
          <w:rStyle w:val="affb"/>
        </w:rPr>
        <w:footnoteRef/>
      </w:r>
      <w:r>
        <w:t xml:space="preserve"> </w:t>
      </w:r>
      <w:r w:rsidRPr="00070A66">
        <w:t>При давлении 760 мм, 0° и влажности, равной нулю.</w:t>
      </w:r>
    </w:p>
  </w:footnote>
  <w:footnote w:id="49">
    <w:p w14:paraId="48FF9DD5" w14:textId="77777777" w:rsidR="00630BDE" w:rsidRPr="00B1452D" w:rsidRDefault="00630BDE" w:rsidP="00630BDE">
      <w:pPr>
        <w:pStyle w:val="affff"/>
      </w:pPr>
      <w:r>
        <w:rPr>
          <w:rStyle w:val="affb"/>
        </w:rPr>
        <w:footnoteRef/>
      </w:r>
      <w:r>
        <w:t xml:space="preserve"> </w:t>
      </w:r>
      <w:r w:rsidRPr="00FC7BF8">
        <w:t>Номер сита равен числу отверстий на 1 см сетки, так что, например, у сита №12 на 1 см сетки приходится 12 отверстий. Кроме того, довольно часто тонкость сита выражают непосредственно числом отверстий на 1 см и вместо «сито №80», говорят: «Сито 80 отверстий» и т. д.</w:t>
      </w:r>
    </w:p>
    <w:p w14:paraId="1156CED2" w14:textId="77777777" w:rsidR="00630BDE" w:rsidRPr="00FC7BF8" w:rsidRDefault="00630BDE" w:rsidP="00630BDE">
      <w:pPr>
        <w:pStyle w:val="affff"/>
      </w:pPr>
      <w:r w:rsidRPr="00FC7BF8">
        <w:t>Тонкость пыли обозначается номером сита или числом отверстий со знаком «—», если пыль проходит через данное сито, и со знаком «+», если остается на сите, и с указанием, сколько именно процентов пыли остается или проходит через сито. Например, пыль 20% +80 или 80%—80 состоит из 20% зерен, остающихся на сите 80 отверстий и из 80% зерен, проходящих через указанное сито. Линейные размеры отверстий (а) в сите зависят от числа отверстий на единицу длины сетки и от толщины проволоки или нити сетки.</w:t>
      </w:r>
    </w:p>
  </w:footnote>
  <w:footnote w:id="50">
    <w:p w14:paraId="4A490AFB" w14:textId="77777777" w:rsidR="00630BDE" w:rsidRPr="00B1452D" w:rsidRDefault="00630BDE" w:rsidP="00630BDE">
      <w:pPr>
        <w:pStyle w:val="affff"/>
      </w:pPr>
      <w:r>
        <w:rPr>
          <w:rStyle w:val="affb"/>
        </w:rPr>
        <w:footnoteRef/>
      </w:r>
      <w:r>
        <w:t xml:space="preserve"> </w:t>
      </w:r>
      <w:r w:rsidRPr="00B1452D">
        <w:t>В первом случае суммарная зольность смеси 57%, во втором—79%.</w:t>
      </w:r>
    </w:p>
  </w:footnote>
  <w:footnote w:id="51">
    <w:p w14:paraId="6F371DF7" w14:textId="77777777" w:rsidR="00630BDE" w:rsidRDefault="00630BDE" w:rsidP="00630BDE">
      <w:pPr>
        <w:pStyle w:val="affff"/>
        <w:rPr>
          <w:lang w:val="en-US"/>
        </w:rPr>
      </w:pPr>
      <w:r>
        <w:rPr>
          <w:rStyle w:val="affb"/>
        </w:rPr>
        <w:footnoteRef/>
      </w:r>
      <w:r>
        <w:t xml:space="preserve"> </w:t>
      </w:r>
      <w:r w:rsidRPr="00F23B95">
        <w:t>Сито № 80 по метрическому стандарту имеет 80 отверстий на 1 см, или 6400 отверстий на 1 см2. Толщина проволок или нитей 0,05 или 0,06 мм, величина отверстий</w:t>
      </w:r>
    </w:p>
    <w:tbl>
      <w:tblPr>
        <w:tblStyle w:val="51"/>
        <w:tblW w:w="5000" w:type="pct"/>
        <w:tblLook w:val="04A0" w:firstRow="1" w:lastRow="0" w:firstColumn="1" w:lastColumn="0" w:noHBand="0" w:noVBand="1"/>
      </w:tblPr>
      <w:tblGrid>
        <w:gridCol w:w="284"/>
        <w:gridCol w:w="7229"/>
        <w:gridCol w:w="254"/>
      </w:tblGrid>
      <w:tr w:rsidR="00630BDE" w14:paraId="0098ACF4" w14:textId="77777777" w:rsidTr="003908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0858451" w14:textId="77777777" w:rsidR="00630BDE" w:rsidRDefault="00630BDE" w:rsidP="00A05D31">
            <w:pPr>
              <w:pStyle w:val="affff"/>
              <w:rPr>
                <w:lang w:val="en-US"/>
              </w:rPr>
            </w:pPr>
          </w:p>
        </w:tc>
        <w:tc>
          <w:tcPr>
            <w:tcW w:w="7229" w:type="dxa"/>
          </w:tcPr>
          <w:p w14:paraId="0D31ED5F" w14:textId="77777777" w:rsidR="00630BDE" w:rsidRPr="00F23B95" w:rsidRDefault="00630BDE" w:rsidP="00A05D31">
            <w:pPr>
              <w:pStyle w:val="affff"/>
              <w:cnfStyle w:val="100000000000" w:firstRow="1" w:lastRow="0" w:firstColumn="0" w:lastColumn="0" w:oddVBand="0" w:evenVBand="0" w:oddHBand="0" w:evenHBand="0" w:firstRowFirstColumn="0" w:firstRowLastColumn="0" w:lastRowFirstColumn="0" w:lastRowLastColumn="0"/>
            </w:pPr>
            <m:oMathPara>
              <m:oMath>
                <m:r>
                  <w:rPr>
                    <w:rFonts w:ascii="Cambria Math" w:hAnsi="Cambria Math"/>
                    <w:lang w:val="en-US"/>
                  </w:rPr>
                  <m:t>a=</m:t>
                </m:r>
                <m:f>
                  <m:fPr>
                    <m:ctrlPr>
                      <w:rPr>
                        <w:rFonts w:ascii="Cambria Math" w:hAnsi="Cambria Math"/>
                        <w:iCs w:val="0"/>
                        <w:lang w:val="en-US"/>
                      </w:rPr>
                    </m:ctrlPr>
                  </m:fPr>
                  <m:num>
                    <m:r>
                      <w:rPr>
                        <w:rFonts w:ascii="Cambria Math" w:hAnsi="Cambria Math"/>
                        <w:lang w:val="en-US"/>
                      </w:rPr>
                      <m:t>6</m:t>
                    </m:r>
                    <m:ctrlPr>
                      <w:rPr>
                        <w:rFonts w:ascii="Cambria Math" w:hAnsi="Cambria Math"/>
                        <w:lang w:val="en-US"/>
                      </w:rPr>
                    </m:ctrlPr>
                  </m:num>
                  <m:den>
                    <m:r>
                      <w:rPr>
                        <w:rFonts w:ascii="Cambria Math" w:hAnsi="Cambria Math"/>
                        <w:lang w:val="en-US"/>
                      </w:rPr>
                      <m:t>75</m:t>
                    </m:r>
                  </m:den>
                </m:f>
                <m:r>
                  <w:rPr>
                    <w:rFonts w:ascii="Cambria Math" w:hAnsi="Cambria Math"/>
                    <w:lang w:val="en-US"/>
                  </w:rPr>
                  <m:t xml:space="preserve">≈0,08 </m:t>
                </m:r>
                <m:r>
                  <w:rPr>
                    <w:rFonts w:ascii="Cambria Math" w:hAnsi="Cambria Math"/>
                  </w:rPr>
                  <m:t>мм</m:t>
                </m:r>
              </m:oMath>
            </m:oMathPara>
          </w:p>
        </w:tc>
        <w:tc>
          <w:tcPr>
            <w:tcW w:w="254" w:type="dxa"/>
          </w:tcPr>
          <w:p w14:paraId="4F6C1619" w14:textId="77777777" w:rsidR="00630BDE" w:rsidRDefault="00630BDE" w:rsidP="00A05D31">
            <w:pPr>
              <w:pStyle w:val="affff"/>
              <w:cnfStyle w:val="100000000000" w:firstRow="1" w:lastRow="0" w:firstColumn="0" w:lastColumn="0" w:oddVBand="0" w:evenVBand="0" w:oddHBand="0" w:evenHBand="0" w:firstRowFirstColumn="0" w:firstRowLastColumn="0" w:lastRowFirstColumn="0" w:lastRowLastColumn="0"/>
              <w:rPr>
                <w:lang w:val="en-US"/>
              </w:rPr>
            </w:pPr>
          </w:p>
        </w:tc>
      </w:tr>
    </w:tbl>
    <w:p w14:paraId="7C2FC762" w14:textId="77777777" w:rsidR="00630BDE" w:rsidRPr="00130F1E" w:rsidRDefault="00630BDE" w:rsidP="00630BDE">
      <w:pPr>
        <w:pStyle w:val="affff"/>
      </w:pPr>
      <w:r w:rsidRPr="00130F1E">
        <w:t>В СССР сига обозначаются по метрическому стандарту.</w:t>
      </w:r>
    </w:p>
  </w:footnote>
  <w:footnote w:id="52">
    <w:p w14:paraId="5000E407" w14:textId="77777777" w:rsidR="00630BDE" w:rsidRPr="00060C7B" w:rsidRDefault="00630BDE" w:rsidP="00630BDE">
      <w:pPr>
        <w:pStyle w:val="affff"/>
      </w:pPr>
      <w:r>
        <w:rPr>
          <w:rStyle w:val="affb"/>
        </w:rPr>
        <w:footnoteRef/>
      </w:r>
      <w:r>
        <w:t xml:space="preserve"> </w:t>
      </w:r>
      <w:r w:rsidRPr="00060C7B">
        <w:t>Экспериментальная проверка (МакНИИ) зависимости степени взрывчатости угольной пыли от содержания летучих веществ подтвердила возрастание взрывчатости с увеличением содержания в угольной пыли летучих веществ.</w:t>
      </w:r>
    </w:p>
  </w:footnote>
  <w:footnote w:id="53">
    <w:p w14:paraId="4D38B570" w14:textId="77777777" w:rsidR="00630BDE" w:rsidRDefault="00630BDE" w:rsidP="00630BDE">
      <w:pPr>
        <w:pStyle w:val="affff"/>
      </w:pPr>
      <w:r>
        <w:rPr>
          <w:rStyle w:val="affb"/>
        </w:rPr>
        <w:footnoteRef/>
      </w:r>
      <w:r>
        <w:t xml:space="preserve"> </w:t>
      </w:r>
      <w:r w:rsidRPr="00127730">
        <w:t>Труды Главного института горного дела Польши. Серия А, Информационный бюллетень №134, 1954.</w:t>
      </w:r>
    </w:p>
  </w:footnote>
  <w:footnote w:id="54">
    <w:p w14:paraId="13955BD0" w14:textId="77777777" w:rsidR="00630BDE" w:rsidRDefault="00630BDE" w:rsidP="00630BDE">
      <w:pPr>
        <w:pStyle w:val="affff"/>
      </w:pPr>
      <w:r>
        <w:rPr>
          <w:rStyle w:val="affb"/>
        </w:rPr>
        <w:footnoteRef/>
      </w:r>
      <w:r>
        <w:t xml:space="preserve"> </w:t>
      </w:r>
      <w:r w:rsidRPr="009771A5">
        <w:t>Труды Главного института горного дела Польши, Серия А, Информационный отчет №135, В. И. Цибульский.</w:t>
      </w:r>
    </w:p>
  </w:footnote>
  <w:footnote w:id="55">
    <w:p w14:paraId="63EFF109" w14:textId="77777777" w:rsidR="00630BDE" w:rsidRDefault="00630BDE" w:rsidP="00630BDE">
      <w:pPr>
        <w:pStyle w:val="affff"/>
      </w:pPr>
      <w:r>
        <w:rPr>
          <w:rStyle w:val="affb"/>
        </w:rPr>
        <w:footnoteRef/>
      </w:r>
      <w:r>
        <w:t xml:space="preserve"> </w:t>
      </w:r>
      <w:r w:rsidRPr="005C7761">
        <w:t>Необходимо иметь в виду, что инертная пыль из глинистых сланцев часто содержит недопустимые с требованиями ПБ количества свободной двуокиси кремния.</w:t>
      </w:r>
    </w:p>
  </w:footnote>
  <w:footnote w:id="56">
    <w:p w14:paraId="06FEC223" w14:textId="77777777" w:rsidR="00630BDE" w:rsidRDefault="00630BDE" w:rsidP="00630BDE">
      <w:pPr>
        <w:pStyle w:val="affff"/>
      </w:pPr>
      <w:r>
        <w:rPr>
          <w:rStyle w:val="affb"/>
        </w:rPr>
        <w:footnoteRef/>
      </w:r>
      <w:r>
        <w:t xml:space="preserve"> </w:t>
      </w:r>
      <w:r w:rsidRPr="00466B95">
        <w:t xml:space="preserve">Подробнее см. И. В. Бобров, С. С. </w:t>
      </w:r>
      <w:r>
        <w:t>Ш</w:t>
      </w:r>
      <w:r w:rsidRPr="00466B95">
        <w:t>анов</w:t>
      </w:r>
      <w:r>
        <w:t>с</w:t>
      </w:r>
      <w:r w:rsidRPr="00466B95">
        <w:t>кая, П. М. Петрухин</w:t>
      </w:r>
      <w:r>
        <w:t>.</w:t>
      </w:r>
      <w:r w:rsidRPr="00466B95">
        <w:t xml:space="preserve"> </w:t>
      </w:r>
      <w:r>
        <w:t>Нов</w:t>
      </w:r>
      <w:r w:rsidRPr="00466B95">
        <w:t>ый способ борьбы с взрывами угольной пыли. Углетехиздат, 1956.</w:t>
      </w:r>
    </w:p>
  </w:footnote>
  <w:footnote w:id="57">
    <w:p w14:paraId="766A6059" w14:textId="77777777" w:rsidR="00630BDE" w:rsidRDefault="00630BDE" w:rsidP="00630BDE">
      <w:pPr>
        <w:pStyle w:val="affff"/>
      </w:pPr>
      <w:r>
        <w:rPr>
          <w:rStyle w:val="affb"/>
        </w:rPr>
        <w:footnoteRef/>
      </w:r>
      <w:r>
        <w:t xml:space="preserve"> </w:t>
      </w:r>
      <w:r w:rsidRPr="000E2EB7">
        <w:t>См. «Единые правила безопасности при разработке рудных, нерудных и россыпных месторождений подземным способом». Металлургиздат, 1955.</w:t>
      </w:r>
    </w:p>
  </w:footnote>
  <w:footnote w:id="58">
    <w:p w14:paraId="69FF39E7" w14:textId="77777777" w:rsidR="00630BDE" w:rsidRDefault="00630BDE" w:rsidP="00630BDE">
      <w:pPr>
        <w:pStyle w:val="affff"/>
      </w:pPr>
      <w:r>
        <w:rPr>
          <w:rStyle w:val="affb"/>
        </w:rPr>
        <w:footnoteRef/>
      </w:r>
      <w:r>
        <w:t xml:space="preserve"> </w:t>
      </w:r>
      <w:r w:rsidRPr="000E2EB7">
        <w:t>М. Н. Осипов. Предотвратить взрывы сульфидной пыли. «Безопасность труда в промышленности», 1957, №1.</w:t>
      </w:r>
    </w:p>
  </w:footnote>
  <w:footnote w:id="59">
    <w:p w14:paraId="68338A84" w14:textId="7A20573D" w:rsidR="00630BDE" w:rsidRPr="001D4442" w:rsidRDefault="00630BDE" w:rsidP="00630BDE">
      <w:pPr>
        <w:pStyle w:val="affff"/>
      </w:pPr>
      <w:r>
        <w:rPr>
          <w:rStyle w:val="affb"/>
        </w:rPr>
        <w:footnoteRef/>
      </w:r>
      <w:r>
        <w:t xml:space="preserve"> </w:t>
      </w:r>
      <w:r w:rsidRPr="00C41223">
        <w:t>Теплопроводность песчаника равна</w:t>
      </w:r>
      <w:r>
        <w:t xml:space="preserve"> 2,2 ккал</w:t>
      </w:r>
      <w:r w:rsidRPr="00C41223">
        <w:t>/</w:t>
      </w:r>
      <w:r>
        <w:t>м</w:t>
      </w:r>
      <w:r w:rsidR="005D4234">
        <w:t>×</w:t>
      </w:r>
      <w:r>
        <w:t>час</w:t>
      </w:r>
      <w:r w:rsidR="005D4234">
        <w:t>×</w:t>
      </w:r>
      <w:r>
        <w:t>°С, угля</w:t>
      </w:r>
      <w:r w:rsidRPr="001D4442">
        <w:t>—</w:t>
      </w:r>
      <w:r>
        <w:t>0,25 ккал</w:t>
      </w:r>
      <w:r w:rsidRPr="001D4442">
        <w:t xml:space="preserve">/ </w:t>
      </w:r>
      <w:r>
        <w:t>м</w:t>
      </w:r>
      <w:r w:rsidR="005D4234">
        <w:t>×</w:t>
      </w:r>
      <w:r>
        <w:t>час</w:t>
      </w:r>
      <w:r w:rsidR="005D4234">
        <w:t>×</w:t>
      </w:r>
      <w:r>
        <w:t>°С</w:t>
      </w:r>
    </w:p>
  </w:footnote>
  <w:footnote w:id="60">
    <w:p w14:paraId="1C55EA02" w14:textId="77777777" w:rsidR="00630BDE" w:rsidRDefault="00630BDE" w:rsidP="00630BDE">
      <w:pPr>
        <w:pStyle w:val="affff"/>
      </w:pPr>
      <w:r>
        <w:rPr>
          <w:rStyle w:val="affb"/>
        </w:rPr>
        <w:footnoteRef/>
      </w:r>
      <w:r>
        <w:t xml:space="preserve"> </w:t>
      </w:r>
      <w:r w:rsidRPr="006A7B13">
        <w:t>Эти цифры следу</w:t>
      </w:r>
      <w:r>
        <w:t>е</w:t>
      </w:r>
      <w:r w:rsidRPr="006A7B13">
        <w:t>т расценивать как ориентировочные.</w:t>
      </w:r>
    </w:p>
  </w:footnote>
  <w:footnote w:id="61">
    <w:p w14:paraId="26FF1277" w14:textId="77777777" w:rsidR="00630BDE" w:rsidRPr="00891471" w:rsidRDefault="00630BDE" w:rsidP="00630BDE">
      <w:pPr>
        <w:pStyle w:val="affff"/>
      </w:pPr>
      <w:r>
        <w:rPr>
          <w:rStyle w:val="affb"/>
        </w:rPr>
        <w:footnoteRef/>
      </w:r>
      <w:r>
        <w:t xml:space="preserve"> </w:t>
      </w:r>
      <w:r w:rsidRPr="00DF7C87">
        <w:t>Ход наблюдений таков. В воду, нагретую до 60—80° (в кружке, а удобнее в термосе), погружают резервуар кататермометра и держат его там до тех пор, пока верхнее расширение заполнится спиртом до 1/3 своего объема. Вынув кататермометр из воды, вытирают его досуха, вешают на штатив или крючок и следят за его охлаждением, т. е. за опусканием столбика спирта. Когда последний доходит до 38°, включают секундомер, а когда уровень спирта снизится до 35°, секундомер выключают и отсчитывают число секунд, в течение которых произошло опускание спирта. Н вычисляют как частное от деления фактора на время охлаждения. Так, например, если фактор кататермометра 475, время охлаждения 95 сек., то</w:t>
      </w:r>
      <w:r w:rsidRPr="0070382F">
        <w:t xml:space="preserve"> </w:t>
      </w:r>
      <w:r>
        <w:rPr>
          <w:lang w:val="en-US"/>
        </w:rPr>
        <w:t>H</w:t>
      </w:r>
      <w:r w:rsidRPr="0070382F">
        <w:t>=475</w:t>
      </w:r>
      <w:r w:rsidRPr="00891471">
        <w:t>/95=5. Отсчет повторяют два-три раза подряд, после чего берут среднюю величину.</w:t>
      </w:r>
    </w:p>
    <w:p w14:paraId="22741A80" w14:textId="77777777" w:rsidR="00630BDE" w:rsidRPr="00431870" w:rsidRDefault="00630BDE" w:rsidP="00630BDE">
      <w:pPr>
        <w:pStyle w:val="affff"/>
      </w:pPr>
      <w:r w:rsidRPr="00891471">
        <w:t>С мокрым кататермометром работа производится так же: при извлечении кататермометра из воды отжимают слегка пальцами излишек воды из колпачка и определяют время S, а затем вычисляют Н</w:t>
      </w:r>
      <w:r w:rsidRPr="00891471">
        <w:rPr>
          <w:vertAlign w:val="subscript"/>
        </w:rPr>
        <w:t>т</w:t>
      </w:r>
    </w:p>
    <w:p w14:paraId="5B296DF9" w14:textId="77777777" w:rsidR="00630BDE" w:rsidRPr="005425E2" w:rsidRDefault="00630BDE" w:rsidP="00630BDE">
      <w:pPr>
        <w:pStyle w:val="affff"/>
      </w:pPr>
      <w:r w:rsidRPr="005425E2">
        <w:t>При работе с кататермометром его следует держать подальше от своего тела и вообще от нагретых предметов, так как он весьма чувствителен к малейшим изменениям температуры.</w:t>
      </w:r>
    </w:p>
  </w:footnote>
  <w:footnote w:id="62">
    <w:p w14:paraId="5EBD833A" w14:textId="77777777" w:rsidR="00630BDE" w:rsidRDefault="00630BDE" w:rsidP="00630BDE">
      <w:pPr>
        <w:pStyle w:val="affff"/>
      </w:pPr>
      <w:r>
        <w:rPr>
          <w:rStyle w:val="affb"/>
        </w:rPr>
        <w:footnoteRef/>
      </w:r>
      <w:r>
        <w:t xml:space="preserve"> </w:t>
      </w:r>
      <w:r w:rsidRPr="006D4444">
        <w:t>Подробнее см. монографии; 1) Коллектив авторов, Кондиционирование воздуха. Государственное издательство литературы по строительству и архитектуре, Москва, 1953; 2) А. Н. Щербань, А. Н. Ягельский. Кондиционирование рудничного воздуха. Углетехиздат. 1956</w:t>
      </w:r>
    </w:p>
  </w:footnote>
  <w:footnote w:id="63">
    <w:p w14:paraId="5E6344F4" w14:textId="60E78CBE" w:rsidR="004F1290" w:rsidRPr="004F1290" w:rsidRDefault="004F1290">
      <w:pPr>
        <w:pStyle w:val="affff"/>
      </w:pPr>
      <w:r>
        <w:rPr>
          <w:rStyle w:val="affb"/>
        </w:rPr>
        <w:footnoteRef/>
      </w:r>
      <w:r>
        <w:t xml:space="preserve"> </w:t>
      </w:r>
      <w:r w:rsidRPr="004F1290">
        <w:t>А. Н. Щербань, О. А. Кремнев и др. Охлаждение и осушение воздуха в глубоких угольных шахтах. AN УССР, 1956</w:t>
      </w:r>
      <w:r w:rsidRPr="00286273">
        <w:t>,</w:t>
      </w:r>
    </w:p>
  </w:footnote>
  <w:footnote w:id="64">
    <w:p w14:paraId="77E3D7E5" w14:textId="4342506D" w:rsidR="00376034" w:rsidRDefault="00376034">
      <w:pPr>
        <w:pStyle w:val="affff"/>
      </w:pPr>
      <w:r>
        <w:rPr>
          <w:rStyle w:val="affb"/>
        </w:rPr>
        <w:footnoteRef/>
      </w:r>
      <w:r>
        <w:t xml:space="preserve"> </w:t>
      </w:r>
      <w:r w:rsidRPr="00376034">
        <w:t>Так, 1 кг сжатого воздуха при свободном расширении с 6 до 1 am поглощает около 18—19 ккал и снижает температуру 5 м</w:t>
      </w:r>
      <w:r w:rsidR="00100C4A">
        <w:t>³</w:t>
      </w:r>
      <w:r w:rsidRPr="00376034">
        <w:t xml:space="preserve"> воздуха на 12° С.</w:t>
      </w:r>
    </w:p>
  </w:footnote>
  <w:footnote w:id="65">
    <w:p w14:paraId="7AEFEA48" w14:textId="464F5EDB" w:rsidR="00376034" w:rsidRDefault="00376034" w:rsidP="00376034">
      <w:pPr>
        <w:pStyle w:val="affff"/>
      </w:pPr>
      <w:r>
        <w:rPr>
          <w:rStyle w:val="affb"/>
        </w:rPr>
        <w:footnoteRef/>
      </w:r>
      <w:r>
        <w:t xml:space="preserve"> Этот способ применяется в горячих цехах металлургических заводов под названием «воздушные души».</w:t>
      </w:r>
    </w:p>
  </w:footnote>
  <w:footnote w:id="66">
    <w:p w14:paraId="14525B5E" w14:textId="2D74453E" w:rsidR="00376034" w:rsidRDefault="00376034" w:rsidP="00376034">
      <w:pPr>
        <w:pStyle w:val="affff"/>
      </w:pPr>
      <w:r>
        <w:rPr>
          <w:rStyle w:val="affb"/>
        </w:rPr>
        <w:footnoteRef/>
      </w:r>
      <w:r>
        <w:t xml:space="preserve"> Известны случаи охлаждения воздуха пропуском его через камеры, </w:t>
      </w:r>
      <w:r w:rsidR="000279B9">
        <w:t>в</w:t>
      </w:r>
      <w:r>
        <w:t xml:space="preserve"> которых в зимнее время намораживают скопления льда (Канада).</w:t>
      </w:r>
    </w:p>
  </w:footnote>
  <w:footnote w:id="67">
    <w:p w14:paraId="56DF59A0" w14:textId="35BC55C0" w:rsidR="00C52D4B" w:rsidRDefault="00C52D4B" w:rsidP="00C52D4B">
      <w:pPr>
        <w:pStyle w:val="affff"/>
      </w:pPr>
      <w:r>
        <w:rPr>
          <w:rStyle w:val="affb"/>
        </w:rPr>
        <w:footnoteRef/>
      </w:r>
      <w:r>
        <w:t xml:space="preserve"> Основная литература: 1) А. Ф. Воропаев. Тепловая депрессия шахтной вентиляции, АН СССР, ИГД, 1950; 2) А. Н. Щербань. Тепловые выделения в горных выработках, АН УССР 1950; 3) А. Н Щербань.</w:t>
      </w:r>
    </w:p>
    <w:p w14:paraId="2FFFA28A" w14:textId="432717F0" w:rsidR="00C52D4B" w:rsidRDefault="00C52D4B" w:rsidP="00C52D4B">
      <w:pPr>
        <w:pStyle w:val="affff"/>
      </w:pPr>
      <w:r>
        <w:t>Основы теории и методы тепловых расчетов рудничного воздуха. Углетехиздат. Москва. 1953; 4) А Н. Щербань. А. Н. Ягельский, Э И Баратов. Упрощенные способы тепловых расчетов рудничного воздуха в шахтах Донбасса, АН УССР. Киев. 1954; 5) А Н Щербань, О. А. Кремнев, И. И. Чернобыльский, П В Участкин. В Н Тетеревенков, А. Н. Ягельский. Охлаждение и осушение воздуха в глубоких угольных шахтах. АН УССР 1056 6) А Н Щербань, А. Н. Ягельский. Кондиционирование рудничного воздуха. Углетехиздат. 1956.</w:t>
      </w:r>
    </w:p>
  </w:footnote>
  <w:footnote w:id="68">
    <w:p w14:paraId="5D9FC4E4" w14:textId="7E02B51D" w:rsidR="00A32361" w:rsidRDefault="00A32361" w:rsidP="00A32361">
      <w:pPr>
        <w:pStyle w:val="affff"/>
      </w:pPr>
      <w:r>
        <w:rPr>
          <w:rStyle w:val="affb"/>
        </w:rPr>
        <w:footnoteRef/>
      </w:r>
      <w:r>
        <w:t xml:space="preserve"> Установка запроектирована Институтами горного дела и теплоэнергетики АН УССР и Ленинградским институтом охраны труда ВЦСПС. Сведения о ней приводим по упомянутой выше книге А. Н. Щербань и А. Н Ягельского.</w:t>
      </w:r>
    </w:p>
  </w:footnote>
  <w:footnote w:id="69">
    <w:p w14:paraId="2CB283B3" w14:textId="33F0B3E6" w:rsidR="001C2CD3" w:rsidRDefault="001C2CD3" w:rsidP="001C2CD3">
      <w:pPr>
        <w:pStyle w:val="affff"/>
      </w:pPr>
      <w:r>
        <w:rPr>
          <w:rStyle w:val="affb"/>
        </w:rPr>
        <w:footnoteRef/>
      </w:r>
      <w:r>
        <w:t xml:space="preserve"> Напомним, что давление в 760 мм рт. ст. при 0° (762 мм при 15°) называется физической а</w:t>
      </w:r>
      <w:r w:rsidR="00AD1C89">
        <w:t>т</w:t>
      </w:r>
      <w:r>
        <w:t>мосферой, оно равно 1,033 кг/см</w:t>
      </w:r>
      <w:r w:rsidRPr="001C2CD3">
        <w:rPr>
          <w:vertAlign w:val="superscript"/>
        </w:rPr>
        <w:t>2</w:t>
      </w:r>
      <w:r>
        <w:t>, метрическая или техническая атмосфера=1 кг/см</w:t>
      </w:r>
      <w:r w:rsidRPr="001C2CD3">
        <w:rPr>
          <w:vertAlign w:val="superscript"/>
        </w:rPr>
        <w:t>2</w:t>
      </w:r>
      <w:r>
        <w:t xml:space="preserve">=10 м вод. ст.=735 мм рт. ст. при 0° </w:t>
      </w:r>
      <w:r w:rsidR="00AD1C89">
        <w:t>(</w:t>
      </w:r>
      <w:r>
        <w:t>737,4 мм при 15°).</w:t>
      </w:r>
    </w:p>
  </w:footnote>
  <w:footnote w:id="70">
    <w:p w14:paraId="3CB11B48" w14:textId="12C18E19" w:rsidR="008E5DC3" w:rsidRDefault="008E5DC3">
      <w:pPr>
        <w:pStyle w:val="affff"/>
      </w:pPr>
      <w:r>
        <w:rPr>
          <w:rStyle w:val="affb"/>
        </w:rPr>
        <w:footnoteRef/>
      </w:r>
      <w:r>
        <w:t xml:space="preserve"> </w:t>
      </w:r>
      <w:r w:rsidRPr="008E5DC3">
        <w:t xml:space="preserve">В некоторых случаях при большой скорости движения воздуха давление в нагнетательном трубопроводе может быть меньше атмосферного (подробнее </w:t>
      </w:r>
      <w:r w:rsidR="00A846F4">
        <w:t>!</w:t>
      </w:r>
      <w:r w:rsidRPr="008E5DC3">
        <w:t>см. гл. IV, § 3).</w:t>
      </w:r>
    </w:p>
  </w:footnote>
  <w:footnote w:id="71">
    <w:p w14:paraId="0D16A39B" w14:textId="0FADB725" w:rsidR="00706A2B" w:rsidRDefault="00706A2B">
      <w:pPr>
        <w:pStyle w:val="affff"/>
      </w:pPr>
      <w:r>
        <w:rPr>
          <w:rStyle w:val="affb"/>
        </w:rPr>
        <w:footnoteRef/>
      </w:r>
      <w:r>
        <w:t xml:space="preserve"> </w:t>
      </w:r>
      <w:r w:rsidRPr="00706A2B">
        <w:t>См. список литературы.</w:t>
      </w:r>
    </w:p>
  </w:footnote>
  <w:footnote w:id="72">
    <w:p w14:paraId="2FC60776" w14:textId="2FF24211" w:rsidR="00B00CAF" w:rsidRDefault="00B00CAF">
      <w:pPr>
        <w:pStyle w:val="affff"/>
      </w:pPr>
      <w:r>
        <w:rPr>
          <w:rStyle w:val="affb"/>
        </w:rPr>
        <w:footnoteRef/>
      </w:r>
      <w:r>
        <w:t xml:space="preserve"> </w:t>
      </w:r>
      <w:r w:rsidRPr="00B00CAF">
        <w:t>При температуре ниже нуля применяют подкрашенный керосин, соответственно перестроив шкалу.</w:t>
      </w:r>
    </w:p>
  </w:footnote>
  <w:footnote w:id="73">
    <w:p w14:paraId="0AD52580" w14:textId="4C5A8080" w:rsidR="0020665B" w:rsidRDefault="0020665B" w:rsidP="0020665B">
      <w:pPr>
        <w:pStyle w:val="affff"/>
      </w:pPr>
      <w:r>
        <w:rPr>
          <w:rStyle w:val="affb"/>
        </w:rPr>
        <w:footnoteRef/>
      </w:r>
      <w:r>
        <w:t xml:space="preserve"> Удельный вес спирта при разных температурах должен быть определен заранее.</w:t>
      </w:r>
    </w:p>
  </w:footnote>
  <w:footnote w:id="74">
    <w:p w14:paraId="6663EDC6" w14:textId="25230A9A" w:rsidR="0020665B" w:rsidRDefault="0020665B" w:rsidP="0020665B">
      <w:pPr>
        <w:pStyle w:val="affff"/>
      </w:pPr>
      <w:r>
        <w:rPr>
          <w:rStyle w:val="affb"/>
        </w:rPr>
        <w:footnoteRef/>
      </w:r>
      <w:r>
        <w:t xml:space="preserve"> При измерении депрессии, при измерении напора, т. е. давления больше атмосферного, присоединяют насадок 7</w:t>
      </w:r>
    </w:p>
  </w:footnote>
  <w:footnote w:id="75">
    <w:p w14:paraId="62222929" w14:textId="4CD268C6" w:rsidR="0020665B" w:rsidRDefault="0020665B" w:rsidP="0020665B">
      <w:pPr>
        <w:pStyle w:val="affff"/>
      </w:pPr>
      <w:r>
        <w:rPr>
          <w:rStyle w:val="affb"/>
        </w:rPr>
        <w:footnoteRef/>
      </w:r>
      <w:r>
        <w:t xml:space="preserve"> Если мениск колеблется следует взять несколько отсчетов, например через каждые 10 сек., или записать ряд последовательных отсчетов вблизи среднего положения мениска; крайние отсчеты при этом отбрасываются.</w:t>
      </w:r>
    </w:p>
  </w:footnote>
  <w:footnote w:id="76">
    <w:p w14:paraId="2FB06DCE" w14:textId="46A104D2" w:rsidR="00BD56B6" w:rsidRDefault="00BD56B6">
      <w:pPr>
        <w:pStyle w:val="affff"/>
      </w:pPr>
      <w:r>
        <w:rPr>
          <w:rStyle w:val="affb"/>
        </w:rPr>
        <w:footnoteRef/>
      </w:r>
      <w:r>
        <w:t xml:space="preserve"> </w:t>
      </w:r>
      <w:r w:rsidRPr="00BD56B6">
        <w:t>Colliery Engineering, 1958, X</w:t>
      </w:r>
    </w:p>
  </w:footnote>
  <w:footnote w:id="77">
    <w:p w14:paraId="55B95075" w14:textId="23C3C9A8" w:rsidR="00A90C2C" w:rsidRDefault="00A90C2C">
      <w:pPr>
        <w:pStyle w:val="affff"/>
      </w:pPr>
      <w:r>
        <w:rPr>
          <w:rStyle w:val="affb"/>
        </w:rPr>
        <w:footnoteRef/>
      </w:r>
      <w:r>
        <w:t xml:space="preserve"> Предполагается, что разность давления р1—р2, пересчитана из м и рт. ст. в мм вод. ст.</w:t>
      </w:r>
    </w:p>
  </w:footnote>
  <w:footnote w:id="78">
    <w:p w14:paraId="3049BBE0" w14:textId="6A9E7815" w:rsidR="00BA4990" w:rsidRDefault="00BA4990" w:rsidP="00BA4990">
      <w:pPr>
        <w:pStyle w:val="affff"/>
      </w:pPr>
      <w:r>
        <w:rPr>
          <w:rStyle w:val="affb"/>
        </w:rPr>
        <w:footnoteRef/>
      </w:r>
      <w:r>
        <w:t xml:space="preserve">  Предполагается, что при изменении скорости с </w:t>
      </w:r>
      <w:r>
        <w:rPr>
          <w:rFonts w:ascii="Cambria Math" w:hAnsi="Cambria Math"/>
        </w:rPr>
        <w:t>υ</w:t>
      </w:r>
      <w:r w:rsidRPr="00BA4990">
        <w:rPr>
          <w:rFonts w:ascii="Cambria Math" w:hAnsi="Cambria Math"/>
          <w:vertAlign w:val="subscript"/>
        </w:rPr>
        <w:t>1</w:t>
      </w:r>
      <w:r>
        <w:t xml:space="preserve"> на </w:t>
      </w:r>
      <w:r>
        <w:rPr>
          <w:rFonts w:ascii="Cambria Math" w:hAnsi="Cambria Math"/>
        </w:rPr>
        <w:t>υ</w:t>
      </w:r>
      <w:r w:rsidRPr="00BA4990">
        <w:rPr>
          <w:rFonts w:ascii="Cambria Math" w:hAnsi="Cambria Math"/>
          <w:vertAlign w:val="subscript"/>
        </w:rPr>
        <w:t>2</w:t>
      </w:r>
      <w:r>
        <w:t xml:space="preserve"> режим течения не меняется, т. е. х</w:t>
      </w:r>
      <w:r w:rsidRPr="00BA4990">
        <w:rPr>
          <w:vertAlign w:val="subscript"/>
        </w:rPr>
        <w:t>1</w:t>
      </w:r>
      <w:r>
        <w:t>=х</w:t>
      </w:r>
      <w:r w:rsidRPr="00BA4990">
        <w:rPr>
          <w:vertAlign w:val="subscript"/>
        </w:rPr>
        <w:t>2</w:t>
      </w:r>
      <w:r>
        <w:t>.</w:t>
      </w:r>
    </w:p>
  </w:footnote>
  <w:footnote w:id="79">
    <w:p w14:paraId="5897E41E" w14:textId="7CA75E1B" w:rsidR="003C2483" w:rsidRPr="00815C8B" w:rsidRDefault="003C2483">
      <w:pPr>
        <w:pStyle w:val="affff"/>
      </w:pPr>
      <w:r>
        <w:rPr>
          <w:rStyle w:val="affb"/>
        </w:rPr>
        <w:footnoteRef/>
      </w:r>
      <w:r>
        <w:t xml:space="preserve"> λ</w:t>
      </w:r>
      <w:r w:rsidRPr="00815C8B">
        <w:t xml:space="preserve">=4; </w:t>
      </w:r>
      <w:r>
        <w:rPr>
          <w:lang w:val="en-US"/>
        </w:rPr>
        <w:t>β</w:t>
      </w:r>
      <w:r w:rsidRPr="00815C8B">
        <w:t xml:space="preserve">=65,4 </w:t>
      </w:r>
      <w:r>
        <w:rPr>
          <w:lang w:val="en-US"/>
        </w:rPr>
        <w:t>a</w:t>
      </w:r>
    </w:p>
  </w:footnote>
  <w:footnote w:id="80">
    <w:p w14:paraId="35A23AC3" w14:textId="37CBF26A" w:rsidR="000F0EF5" w:rsidRDefault="000F0EF5">
      <w:pPr>
        <w:pStyle w:val="affff"/>
      </w:pPr>
      <w:r>
        <w:rPr>
          <w:rStyle w:val="affb"/>
        </w:rPr>
        <w:footnoteRef/>
      </w:r>
      <w:r>
        <w:t xml:space="preserve"> </w:t>
      </w:r>
      <w:r w:rsidR="00B73E63" w:rsidRPr="00B73E63">
        <w:t xml:space="preserve">Подробное изложение методики обследования состояния проветривания шахт см. В. Б. Комаров и </w:t>
      </w:r>
      <w:r w:rsidR="00B73E63">
        <w:t>Ш</w:t>
      </w:r>
      <w:r w:rsidR="00B73E63" w:rsidRPr="00B73E63">
        <w:t xml:space="preserve">. </w:t>
      </w:r>
      <w:r w:rsidR="00B73E63">
        <w:t>Х</w:t>
      </w:r>
      <w:r w:rsidR="00B73E63" w:rsidRPr="00B73E63">
        <w:t>. К</w:t>
      </w:r>
      <w:r w:rsidR="00B73E63">
        <w:t>и</w:t>
      </w:r>
      <w:r w:rsidR="00B73E63" w:rsidRPr="00B73E63">
        <w:t>лькеев. Рудничная вентиляция, Металлургиздат, 1959</w:t>
      </w:r>
    </w:p>
  </w:footnote>
  <w:footnote w:id="81">
    <w:p w14:paraId="00812841" w14:textId="77D1E079" w:rsidR="00BC7927" w:rsidRDefault="00BC7927">
      <w:pPr>
        <w:pStyle w:val="affff"/>
      </w:pPr>
      <w:r>
        <w:rPr>
          <w:rStyle w:val="affb"/>
        </w:rPr>
        <w:footnoteRef/>
      </w:r>
      <w:r>
        <w:t xml:space="preserve"> </w:t>
      </w:r>
      <w:r w:rsidRPr="00BC7927">
        <w:t xml:space="preserve">Более подробно </w:t>
      </w:r>
      <w:r>
        <w:t xml:space="preserve">! </w:t>
      </w:r>
      <w:r w:rsidRPr="00BC7927">
        <w:t>см. § 153 ПБ в угольных и сланцевых шахтах, 1959.</w:t>
      </w:r>
    </w:p>
  </w:footnote>
  <w:footnote w:id="82">
    <w:p w14:paraId="71F03C04" w14:textId="179BCCA2" w:rsidR="00C35E54" w:rsidRDefault="00C35E54">
      <w:pPr>
        <w:pStyle w:val="affff"/>
      </w:pPr>
      <w:r>
        <w:rPr>
          <w:rStyle w:val="affb"/>
        </w:rPr>
        <w:footnoteRef/>
      </w:r>
      <w:r>
        <w:t xml:space="preserve"> </w:t>
      </w:r>
      <w:r w:rsidRPr="00C35E54">
        <w:t>Как показывает опыт, при засасывании воздуха с поверхности чаще возникают пожары от самовозгорания, чем при выходе воздуха из подземных выработок по трещинам.</w:t>
      </w:r>
    </w:p>
  </w:footnote>
  <w:footnote w:id="83">
    <w:p w14:paraId="4951AB0B" w14:textId="52F011E1" w:rsidR="007F1955" w:rsidRPr="007F1955" w:rsidRDefault="007F1955">
      <w:pPr>
        <w:pStyle w:val="affff"/>
      </w:pPr>
      <w:r>
        <w:rPr>
          <w:rStyle w:val="affb"/>
        </w:rPr>
        <w:footnoteRef/>
      </w:r>
      <w:r>
        <w:t xml:space="preserve"> </w:t>
      </w:r>
      <w:r w:rsidRPr="007F1955">
        <w:t>!Рис. 253, 254, 255 заимствованы из книги С. И. Луговского «Проветривание рудных шахт после массовых взрывов». Металлургиздат, 1958.</w:t>
      </w:r>
    </w:p>
  </w:footnote>
  <w:footnote w:id="84">
    <w:p w14:paraId="70B2DA17" w14:textId="22C0EB18" w:rsidR="00E23789" w:rsidRDefault="00E23789">
      <w:pPr>
        <w:pStyle w:val="affff"/>
      </w:pPr>
      <w:r>
        <w:rPr>
          <w:rStyle w:val="affb"/>
        </w:rPr>
        <w:footnoteRef/>
      </w:r>
      <w:r>
        <w:t xml:space="preserve"> </w:t>
      </w:r>
      <w:r w:rsidRPr="00E23789">
        <w:t>При этом количество воздуха должно быть не менее 1,5 м</w:t>
      </w:r>
      <w:r>
        <w:t>³</w:t>
      </w:r>
      <w:r w:rsidRPr="00E23789">
        <w:t>/мин на 1 т угля среднесуточной добычи.</w:t>
      </w:r>
    </w:p>
  </w:footnote>
  <w:footnote w:id="85">
    <w:p w14:paraId="3ABF6009" w14:textId="7C77A276" w:rsidR="00E63022" w:rsidRDefault="00E63022">
      <w:pPr>
        <w:pStyle w:val="affff"/>
      </w:pPr>
      <w:r>
        <w:rPr>
          <w:rStyle w:val="affb"/>
        </w:rPr>
        <w:footnoteRef/>
      </w:r>
      <w:r>
        <w:t xml:space="preserve"> </w:t>
      </w:r>
      <w:r w:rsidR="009300A7" w:rsidRPr="009300A7">
        <w:t xml:space="preserve">«Горный журнал», 1957, </w:t>
      </w:r>
      <w:r w:rsidR="009300A7">
        <w:t>№</w:t>
      </w:r>
      <w:r w:rsidR="009300A7" w:rsidRPr="009300A7">
        <w:t>6.</w:t>
      </w:r>
    </w:p>
  </w:footnote>
  <w:footnote w:id="86">
    <w:p w14:paraId="000D6A3B" w14:textId="174EEE65" w:rsidR="00AE1654" w:rsidRDefault="00AE1654">
      <w:pPr>
        <w:pStyle w:val="affff"/>
      </w:pPr>
      <w:r>
        <w:rPr>
          <w:rStyle w:val="affb"/>
        </w:rPr>
        <w:footnoteRef/>
      </w:r>
      <w:r>
        <w:t xml:space="preserve"> </w:t>
      </w:r>
      <w:r w:rsidR="00B275F5" w:rsidRPr="00B275F5">
        <w:t>Более подробные све</w:t>
      </w:r>
      <w:r w:rsidR="00B275F5">
        <w:t>д</w:t>
      </w:r>
      <w:r w:rsidR="00B275F5" w:rsidRPr="00B275F5">
        <w:t xml:space="preserve">ения о </w:t>
      </w:r>
      <w:r w:rsidR="00B275F5">
        <w:t>щ</w:t>
      </w:r>
      <w:r w:rsidR="00B275F5" w:rsidRPr="00B275F5">
        <w:t xml:space="preserve">итовой проходке восстающих выработок по углю и конструкции </w:t>
      </w:r>
      <w:r w:rsidR="00B275F5">
        <w:t>щ</w:t>
      </w:r>
      <w:r w:rsidR="00B275F5" w:rsidRPr="00B275F5">
        <w:t>итов см. Инструкцию по безопасному ведению горных работ на пластах, склонных к внезапным выбросам угля и газа, приложение к § 92 ПБ в угольных и сланцевых шахтах, 1958.</w:t>
      </w:r>
    </w:p>
  </w:footnote>
  <w:footnote w:id="87">
    <w:p w14:paraId="52A61E92" w14:textId="5A2C56C2" w:rsidR="00AF2DEB" w:rsidRPr="00AF2DEB" w:rsidRDefault="00AF2DEB">
      <w:pPr>
        <w:pStyle w:val="affff"/>
      </w:pPr>
      <w:r>
        <w:rPr>
          <w:rStyle w:val="affb"/>
        </w:rPr>
        <w:footnoteRef/>
      </w:r>
      <w:r>
        <w:t xml:space="preserve"> </w:t>
      </w:r>
      <w:r w:rsidRPr="00AF2DEB">
        <w:t>Скорость газоотдачи определяется в лаборатории на весьма несложном приборе, сконструированном И. Л. Эттингером и Е. С. Жупахиной (ИГД АН СССР).</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01F70" w14:textId="77777777" w:rsidR="00630BDE" w:rsidRDefault="00630BDE" w:rsidP="00C265FF">
    <w:pPr>
      <w:pStyle w:val="afc"/>
      <w:tabs>
        <w:tab w:val="clear" w:pos="4677"/>
        <w:tab w:val="clear" w:pos="9355"/>
        <w:tab w:val="left" w:pos="492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B25F" w14:textId="123F8197" w:rsidR="00C174A2" w:rsidRDefault="00C174A2">
    <w:pPr>
      <w:pStyle w:val="af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9D7C" w14:textId="19CEDB62" w:rsidR="00C174A2" w:rsidRPr="001E382D" w:rsidRDefault="00C174A2" w:rsidP="001E382D">
    <w:pPr>
      <w:pStyle w:val="af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39728" w14:textId="3A67F541" w:rsidR="00C174A2" w:rsidRPr="00440967" w:rsidRDefault="00C174A2" w:rsidP="00440967">
    <w:pPr>
      <w:pStyle w:val="af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531BB" w14:textId="31727D88" w:rsidR="00C174A2" w:rsidRPr="0087075A" w:rsidRDefault="00C174A2" w:rsidP="0087075A">
    <w:pPr>
      <w:pStyle w:val="af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F5E6" w14:textId="690BFDA0" w:rsidR="00C174A2" w:rsidRDefault="00C174A2">
    <w:pPr>
      <w:pStyle w:val="af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A0E8B04"/>
    <w:lvl w:ilvl="0">
      <w:start w:val="1"/>
      <w:numFmt w:val="bullet"/>
      <w:pStyle w:val="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134CCE48"/>
    <w:lvl w:ilvl="0">
      <w:start w:val="1"/>
      <w:numFmt w:val="bullet"/>
      <w:pStyle w:val="3"/>
      <w:lvlText w:val="o"/>
      <w:lvlJc w:val="left"/>
      <w:pPr>
        <w:ind w:left="926" w:hanging="360"/>
      </w:pPr>
      <w:rPr>
        <w:rFonts w:ascii="Courier New" w:hAnsi="Courier New" w:cs="Courier New" w:hint="default"/>
      </w:rPr>
    </w:lvl>
  </w:abstractNum>
  <w:abstractNum w:abstractNumId="2" w15:restartNumberingAfterBreak="0">
    <w:nsid w:val="068435FB"/>
    <w:multiLevelType w:val="hybridMultilevel"/>
    <w:tmpl w:val="3956E3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6402AA"/>
    <w:multiLevelType w:val="hybridMultilevel"/>
    <w:tmpl w:val="D0AABB52"/>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4B7905"/>
    <w:multiLevelType w:val="hybridMultilevel"/>
    <w:tmpl w:val="24A63ECA"/>
    <w:lvl w:ilvl="0" w:tplc="5B565B38">
      <w:start w:val="1"/>
      <w:numFmt w:val="decimal"/>
      <w:pStyle w:val="a"/>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9C5B09"/>
    <w:multiLevelType w:val="multilevel"/>
    <w:tmpl w:val="118EE792"/>
    <w:lvl w:ilvl="0">
      <w:start w:val="1"/>
      <w:numFmt w:val="decimal"/>
      <w:lvlText w:val="%1."/>
      <w:lvlJc w:val="left"/>
      <w:pPr>
        <w:ind w:left="284" w:hanging="28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EE15EAE"/>
    <w:multiLevelType w:val="multilevel"/>
    <w:tmpl w:val="90801938"/>
    <w:lvl w:ilvl="0">
      <w:start w:val="1"/>
      <w:numFmt w:val="decimal"/>
      <w:pStyle w:val="a0"/>
      <w:lvlText w:val="%1."/>
      <w:lvlJc w:val="left"/>
      <w:pPr>
        <w:ind w:left="284" w:hanging="28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44A6777"/>
    <w:multiLevelType w:val="hybridMultilevel"/>
    <w:tmpl w:val="E1B0E194"/>
    <w:lvl w:ilvl="0" w:tplc="337C8598">
      <w:start w:val="1"/>
      <w:numFmt w:val="bullet"/>
      <w:pStyle w:val="a1"/>
      <w:lvlText w:val="−"/>
      <w:lvlJc w:val="left"/>
      <w:pPr>
        <w:ind w:left="360" w:hanging="360"/>
      </w:pPr>
      <w:rPr>
        <w:rFonts w:asciiTheme="minorHAnsi" w:hAnsiTheme="minorHAnsi" w:cs="Times New Roman" w:hint="default"/>
        <w:color w:val="565B5F" w:themeColor="accent5" w:themeShade="8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4B122C3"/>
    <w:multiLevelType w:val="hybridMultilevel"/>
    <w:tmpl w:val="4044E358"/>
    <w:lvl w:ilvl="0" w:tplc="1778D612">
      <w:start w:val="1"/>
      <w:numFmt w:val="bullet"/>
      <w:pStyle w:val="2"/>
      <w:lvlText w:val=""/>
      <w:lvlJc w:val="left"/>
      <w:pPr>
        <w:ind w:left="360" w:hanging="360"/>
      </w:pPr>
      <w:rPr>
        <w:rFonts w:ascii="Symbol" w:hAnsi="Symbol" w:hint="default"/>
        <w:color w:val="253494" w:themeColor="accent6"/>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9" w15:restartNumberingAfterBreak="0">
    <w:nsid w:val="76FF5A8F"/>
    <w:multiLevelType w:val="hybridMultilevel"/>
    <w:tmpl w:val="9C1C4CDC"/>
    <w:lvl w:ilvl="0" w:tplc="03B80A96">
      <w:start w:val="1"/>
      <w:numFmt w:val="bullet"/>
      <w:pStyle w:val="a2"/>
      <w:lvlText w:val=""/>
      <w:lvlJc w:val="left"/>
      <w:pPr>
        <w:ind w:left="1627" w:hanging="360"/>
      </w:pPr>
      <w:rPr>
        <w:rFonts w:ascii="Symbol" w:hAnsi="Symbol" w:hint="default"/>
      </w:rPr>
    </w:lvl>
    <w:lvl w:ilvl="1" w:tplc="04190003">
      <w:start w:val="1"/>
      <w:numFmt w:val="bullet"/>
      <w:lvlText w:val="o"/>
      <w:lvlJc w:val="left"/>
      <w:pPr>
        <w:ind w:left="2347" w:hanging="360"/>
      </w:pPr>
      <w:rPr>
        <w:rFonts w:ascii="Courier New" w:hAnsi="Courier New" w:hint="default"/>
      </w:rPr>
    </w:lvl>
    <w:lvl w:ilvl="2" w:tplc="04190005" w:tentative="1">
      <w:start w:val="1"/>
      <w:numFmt w:val="bullet"/>
      <w:lvlText w:val=""/>
      <w:lvlJc w:val="left"/>
      <w:pPr>
        <w:ind w:left="3067" w:hanging="360"/>
      </w:pPr>
      <w:rPr>
        <w:rFonts w:ascii="Wingdings" w:hAnsi="Wingdings" w:hint="default"/>
      </w:rPr>
    </w:lvl>
    <w:lvl w:ilvl="3" w:tplc="04190001" w:tentative="1">
      <w:start w:val="1"/>
      <w:numFmt w:val="bullet"/>
      <w:lvlText w:val=""/>
      <w:lvlJc w:val="left"/>
      <w:pPr>
        <w:ind w:left="3787" w:hanging="360"/>
      </w:pPr>
      <w:rPr>
        <w:rFonts w:ascii="Symbol" w:hAnsi="Symbol" w:hint="default"/>
      </w:rPr>
    </w:lvl>
    <w:lvl w:ilvl="4" w:tplc="04190003" w:tentative="1">
      <w:start w:val="1"/>
      <w:numFmt w:val="bullet"/>
      <w:lvlText w:val="o"/>
      <w:lvlJc w:val="left"/>
      <w:pPr>
        <w:ind w:left="4507" w:hanging="360"/>
      </w:pPr>
      <w:rPr>
        <w:rFonts w:ascii="Courier New" w:hAnsi="Courier New" w:hint="default"/>
      </w:rPr>
    </w:lvl>
    <w:lvl w:ilvl="5" w:tplc="04190005" w:tentative="1">
      <w:start w:val="1"/>
      <w:numFmt w:val="bullet"/>
      <w:lvlText w:val=""/>
      <w:lvlJc w:val="left"/>
      <w:pPr>
        <w:ind w:left="5227" w:hanging="360"/>
      </w:pPr>
      <w:rPr>
        <w:rFonts w:ascii="Wingdings" w:hAnsi="Wingdings" w:hint="default"/>
      </w:rPr>
    </w:lvl>
    <w:lvl w:ilvl="6" w:tplc="04190001" w:tentative="1">
      <w:start w:val="1"/>
      <w:numFmt w:val="bullet"/>
      <w:lvlText w:val=""/>
      <w:lvlJc w:val="left"/>
      <w:pPr>
        <w:ind w:left="5947" w:hanging="360"/>
      </w:pPr>
      <w:rPr>
        <w:rFonts w:ascii="Symbol" w:hAnsi="Symbol" w:hint="default"/>
      </w:rPr>
    </w:lvl>
    <w:lvl w:ilvl="7" w:tplc="04190003" w:tentative="1">
      <w:start w:val="1"/>
      <w:numFmt w:val="bullet"/>
      <w:lvlText w:val="o"/>
      <w:lvlJc w:val="left"/>
      <w:pPr>
        <w:ind w:left="6667" w:hanging="360"/>
      </w:pPr>
      <w:rPr>
        <w:rFonts w:ascii="Courier New" w:hAnsi="Courier New" w:hint="default"/>
      </w:rPr>
    </w:lvl>
    <w:lvl w:ilvl="8" w:tplc="04190005" w:tentative="1">
      <w:start w:val="1"/>
      <w:numFmt w:val="bullet"/>
      <w:lvlText w:val=""/>
      <w:lvlJc w:val="left"/>
      <w:pPr>
        <w:ind w:left="7387" w:hanging="360"/>
      </w:pPr>
      <w:rPr>
        <w:rFonts w:ascii="Wingdings" w:hAnsi="Wingdings" w:hint="default"/>
      </w:rPr>
    </w:lvl>
  </w:abstractNum>
  <w:num w:numId="1" w16cid:durableId="2013608657">
    <w:abstractNumId w:val="1"/>
  </w:num>
  <w:num w:numId="2" w16cid:durableId="1263804003">
    <w:abstractNumId w:val="0"/>
  </w:num>
  <w:num w:numId="3" w16cid:durableId="1099914539">
    <w:abstractNumId w:val="9"/>
  </w:num>
  <w:num w:numId="4" w16cid:durableId="1883248141">
    <w:abstractNumId w:val="7"/>
  </w:num>
  <w:num w:numId="5" w16cid:durableId="1518348484">
    <w:abstractNumId w:val="5"/>
  </w:num>
  <w:num w:numId="6" w16cid:durableId="1635063793">
    <w:abstractNumId w:val="8"/>
  </w:num>
  <w:num w:numId="7" w16cid:durableId="104203841">
    <w:abstractNumId w:val="4"/>
  </w:num>
  <w:num w:numId="8" w16cid:durableId="779491047">
    <w:abstractNumId w:val="2"/>
  </w:num>
  <w:num w:numId="9" w16cid:durableId="529072346">
    <w:abstractNumId w:val="3"/>
  </w:num>
  <w:num w:numId="10" w16cid:durableId="1014844811">
    <w:abstractNumId w:val="6"/>
  </w:num>
  <w:num w:numId="11" w16cid:durableId="1996833160">
    <w:abstractNumId w:val="6"/>
    <w:lvlOverride w:ilvl="0">
      <w:startOverride w:val="1"/>
      <w:lvl w:ilvl="0">
        <w:start w:val="1"/>
        <w:numFmt w:val="decimal"/>
        <w:pStyle w:val="a0"/>
        <w:lvlText w:val="%1."/>
        <w:lvlJc w:val="left"/>
        <w:pPr>
          <w:ind w:left="284" w:hanging="284"/>
        </w:pPr>
        <w:rPr>
          <w:rFonts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right"/>
        <w:pPr>
          <w:ind w:left="2160" w:hanging="18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12" w16cid:durableId="13807447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22706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931821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20193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02206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069177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43349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626530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372993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329190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129773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236632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806954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861131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182082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42681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253040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497646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777214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690643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82333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663012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3771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679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714319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667204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772079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451394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989401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798019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686079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821901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522801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607007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399697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718352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1017531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221258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34995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07801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1361690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450846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542813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3261284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9054511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315864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6451139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5774478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0018115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620322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630003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965653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276951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3546167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5273793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01376682">
    <w:abstractNumId w:val="6"/>
    <w:lvlOverride w:ilvl="0">
      <w:startOverride w:val="1"/>
      <w:lvl w:ilvl="0">
        <w:start w:val="1"/>
        <w:numFmt w:val="decimal"/>
        <w:pStyle w:val="a0"/>
        <w:lvlText w:val="%1."/>
        <w:lvlJc w:val="left"/>
        <w:pPr>
          <w:ind w:left="284" w:hanging="284"/>
        </w:pPr>
        <w:rPr>
          <w:rFonts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right"/>
        <w:pPr>
          <w:ind w:left="2160" w:hanging="18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68" w16cid:durableId="19808430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4417300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957346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6300162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196324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1436928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579753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538642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4535280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102620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5752359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4825000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9965641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6371061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286726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1557543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8305585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808061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4953894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83321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3047428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9400237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560592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9837328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0086355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4367479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8042295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014497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1349040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316617576">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745373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15233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50169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9101206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9970318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276964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044233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5657253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7652256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6189524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6866646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2042533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6056209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5336175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Попов Максим">
    <w15:presenceInfo w15:providerId="Windows Live" w15:userId="01ce668b0f036f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TrueTypeFonts/>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autoHyphenation/>
  <w:defaultTableStyle w:val="af4"/>
  <w:evenAndOddHeaders/>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59fdee90-c418-4be9-98f8-230caf87d8ae"/>
  </w:docVars>
  <w:rsids>
    <w:rsidRoot w:val="002809FC"/>
    <w:rsid w:val="00000A0F"/>
    <w:rsid w:val="0000130A"/>
    <w:rsid w:val="00001A16"/>
    <w:rsid w:val="00001D49"/>
    <w:rsid w:val="00002502"/>
    <w:rsid w:val="000027EE"/>
    <w:rsid w:val="0000286B"/>
    <w:rsid w:val="00002AFA"/>
    <w:rsid w:val="00002D2A"/>
    <w:rsid w:val="00003669"/>
    <w:rsid w:val="00003801"/>
    <w:rsid w:val="0000461B"/>
    <w:rsid w:val="0000463F"/>
    <w:rsid w:val="00004930"/>
    <w:rsid w:val="00004CB6"/>
    <w:rsid w:val="000053BD"/>
    <w:rsid w:val="00005409"/>
    <w:rsid w:val="0000568F"/>
    <w:rsid w:val="00005702"/>
    <w:rsid w:val="000057F0"/>
    <w:rsid w:val="00005B0E"/>
    <w:rsid w:val="0000643F"/>
    <w:rsid w:val="00006C29"/>
    <w:rsid w:val="00006DAA"/>
    <w:rsid w:val="00007BC4"/>
    <w:rsid w:val="0001045C"/>
    <w:rsid w:val="000104A1"/>
    <w:rsid w:val="00011E43"/>
    <w:rsid w:val="000127C3"/>
    <w:rsid w:val="000128C9"/>
    <w:rsid w:val="00012D4E"/>
    <w:rsid w:val="000131B9"/>
    <w:rsid w:val="0001348B"/>
    <w:rsid w:val="000136A4"/>
    <w:rsid w:val="000137AB"/>
    <w:rsid w:val="000142F4"/>
    <w:rsid w:val="000143EA"/>
    <w:rsid w:val="00014708"/>
    <w:rsid w:val="000151C5"/>
    <w:rsid w:val="000155A8"/>
    <w:rsid w:val="00015B55"/>
    <w:rsid w:val="0001619D"/>
    <w:rsid w:val="00016E61"/>
    <w:rsid w:val="00016F61"/>
    <w:rsid w:val="00017C2C"/>
    <w:rsid w:val="00017C4C"/>
    <w:rsid w:val="00020B2F"/>
    <w:rsid w:val="000210B9"/>
    <w:rsid w:val="0002149D"/>
    <w:rsid w:val="000214A5"/>
    <w:rsid w:val="00021CA3"/>
    <w:rsid w:val="00021D44"/>
    <w:rsid w:val="000223AE"/>
    <w:rsid w:val="00022500"/>
    <w:rsid w:val="0002261D"/>
    <w:rsid w:val="00022626"/>
    <w:rsid w:val="0002273D"/>
    <w:rsid w:val="000227B3"/>
    <w:rsid w:val="000227EE"/>
    <w:rsid w:val="00022A7F"/>
    <w:rsid w:val="00022F52"/>
    <w:rsid w:val="00023148"/>
    <w:rsid w:val="00023BA3"/>
    <w:rsid w:val="00023C5B"/>
    <w:rsid w:val="00023CB6"/>
    <w:rsid w:val="00023FFC"/>
    <w:rsid w:val="000242A4"/>
    <w:rsid w:val="00024449"/>
    <w:rsid w:val="000246F3"/>
    <w:rsid w:val="000256B5"/>
    <w:rsid w:val="00025728"/>
    <w:rsid w:val="00025BA7"/>
    <w:rsid w:val="00025DB6"/>
    <w:rsid w:val="00025F1A"/>
    <w:rsid w:val="00026634"/>
    <w:rsid w:val="00026834"/>
    <w:rsid w:val="0002774B"/>
    <w:rsid w:val="000277C4"/>
    <w:rsid w:val="000279B9"/>
    <w:rsid w:val="00027F9F"/>
    <w:rsid w:val="000301BC"/>
    <w:rsid w:val="000307F4"/>
    <w:rsid w:val="00030804"/>
    <w:rsid w:val="00030A99"/>
    <w:rsid w:val="00030FDB"/>
    <w:rsid w:val="00031460"/>
    <w:rsid w:val="000316C6"/>
    <w:rsid w:val="00031C55"/>
    <w:rsid w:val="00031DFC"/>
    <w:rsid w:val="000322FA"/>
    <w:rsid w:val="00032955"/>
    <w:rsid w:val="00032AA6"/>
    <w:rsid w:val="00032F19"/>
    <w:rsid w:val="00033527"/>
    <w:rsid w:val="00033A62"/>
    <w:rsid w:val="00033BDB"/>
    <w:rsid w:val="00033C0B"/>
    <w:rsid w:val="00034006"/>
    <w:rsid w:val="00034729"/>
    <w:rsid w:val="00034C35"/>
    <w:rsid w:val="000356D0"/>
    <w:rsid w:val="00035973"/>
    <w:rsid w:val="00035DAF"/>
    <w:rsid w:val="000362CC"/>
    <w:rsid w:val="000364C7"/>
    <w:rsid w:val="000365A4"/>
    <w:rsid w:val="000365F8"/>
    <w:rsid w:val="00036E41"/>
    <w:rsid w:val="00037163"/>
    <w:rsid w:val="000375A8"/>
    <w:rsid w:val="00037B7C"/>
    <w:rsid w:val="00040484"/>
    <w:rsid w:val="0004053C"/>
    <w:rsid w:val="00040BE4"/>
    <w:rsid w:val="00040C64"/>
    <w:rsid w:val="00040D05"/>
    <w:rsid w:val="00040DE3"/>
    <w:rsid w:val="000411D0"/>
    <w:rsid w:val="00041671"/>
    <w:rsid w:val="00041F01"/>
    <w:rsid w:val="000425BD"/>
    <w:rsid w:val="00042B08"/>
    <w:rsid w:val="000434F5"/>
    <w:rsid w:val="00043860"/>
    <w:rsid w:val="00043F04"/>
    <w:rsid w:val="000445F4"/>
    <w:rsid w:val="00045054"/>
    <w:rsid w:val="000450AB"/>
    <w:rsid w:val="000450BA"/>
    <w:rsid w:val="00045A95"/>
    <w:rsid w:val="00045BF4"/>
    <w:rsid w:val="00045CDF"/>
    <w:rsid w:val="00046173"/>
    <w:rsid w:val="00046364"/>
    <w:rsid w:val="000465B1"/>
    <w:rsid w:val="00046704"/>
    <w:rsid w:val="00046A10"/>
    <w:rsid w:val="00046E71"/>
    <w:rsid w:val="00047683"/>
    <w:rsid w:val="000476D5"/>
    <w:rsid w:val="000479E3"/>
    <w:rsid w:val="00047EFA"/>
    <w:rsid w:val="00051384"/>
    <w:rsid w:val="000515AD"/>
    <w:rsid w:val="0005176A"/>
    <w:rsid w:val="00051821"/>
    <w:rsid w:val="00051C23"/>
    <w:rsid w:val="00051D8E"/>
    <w:rsid w:val="000521E2"/>
    <w:rsid w:val="0005301F"/>
    <w:rsid w:val="000530B7"/>
    <w:rsid w:val="000533B6"/>
    <w:rsid w:val="00053834"/>
    <w:rsid w:val="000538FD"/>
    <w:rsid w:val="00053C49"/>
    <w:rsid w:val="00053E9D"/>
    <w:rsid w:val="00053ED2"/>
    <w:rsid w:val="00053FCF"/>
    <w:rsid w:val="00054324"/>
    <w:rsid w:val="00054595"/>
    <w:rsid w:val="0005468E"/>
    <w:rsid w:val="0005478E"/>
    <w:rsid w:val="00054B33"/>
    <w:rsid w:val="00054D2D"/>
    <w:rsid w:val="000559F4"/>
    <w:rsid w:val="00056072"/>
    <w:rsid w:val="000561C9"/>
    <w:rsid w:val="00056392"/>
    <w:rsid w:val="00056419"/>
    <w:rsid w:val="00056888"/>
    <w:rsid w:val="0005696E"/>
    <w:rsid w:val="00056C65"/>
    <w:rsid w:val="000573B8"/>
    <w:rsid w:val="00057485"/>
    <w:rsid w:val="000576DD"/>
    <w:rsid w:val="00057D07"/>
    <w:rsid w:val="000600D4"/>
    <w:rsid w:val="000606C2"/>
    <w:rsid w:val="00060758"/>
    <w:rsid w:val="00060813"/>
    <w:rsid w:val="00060971"/>
    <w:rsid w:val="00061130"/>
    <w:rsid w:val="0006174C"/>
    <w:rsid w:val="00061D71"/>
    <w:rsid w:val="00061E68"/>
    <w:rsid w:val="000622EF"/>
    <w:rsid w:val="000624FD"/>
    <w:rsid w:val="00062BDE"/>
    <w:rsid w:val="00062C33"/>
    <w:rsid w:val="00063B02"/>
    <w:rsid w:val="00063C2B"/>
    <w:rsid w:val="00063DE5"/>
    <w:rsid w:val="00064024"/>
    <w:rsid w:val="0006443A"/>
    <w:rsid w:val="00064510"/>
    <w:rsid w:val="0006465A"/>
    <w:rsid w:val="000649E9"/>
    <w:rsid w:val="00064AA9"/>
    <w:rsid w:val="00065A7E"/>
    <w:rsid w:val="00065C89"/>
    <w:rsid w:val="00065D55"/>
    <w:rsid w:val="0006676F"/>
    <w:rsid w:val="00066787"/>
    <w:rsid w:val="00066993"/>
    <w:rsid w:val="00066CB7"/>
    <w:rsid w:val="00066F18"/>
    <w:rsid w:val="00066FAB"/>
    <w:rsid w:val="00067079"/>
    <w:rsid w:val="00067391"/>
    <w:rsid w:val="000674B1"/>
    <w:rsid w:val="000675F6"/>
    <w:rsid w:val="000677FD"/>
    <w:rsid w:val="00067A75"/>
    <w:rsid w:val="00070543"/>
    <w:rsid w:val="000706BE"/>
    <w:rsid w:val="00070773"/>
    <w:rsid w:val="00070951"/>
    <w:rsid w:val="00071100"/>
    <w:rsid w:val="000712D1"/>
    <w:rsid w:val="0007146F"/>
    <w:rsid w:val="000717B3"/>
    <w:rsid w:val="00071ADF"/>
    <w:rsid w:val="00071E0C"/>
    <w:rsid w:val="00071FAF"/>
    <w:rsid w:val="000729CC"/>
    <w:rsid w:val="00073100"/>
    <w:rsid w:val="000735FA"/>
    <w:rsid w:val="000736F0"/>
    <w:rsid w:val="00073F0A"/>
    <w:rsid w:val="000743F5"/>
    <w:rsid w:val="00074723"/>
    <w:rsid w:val="00074825"/>
    <w:rsid w:val="00074A7C"/>
    <w:rsid w:val="000753CC"/>
    <w:rsid w:val="000767AE"/>
    <w:rsid w:val="000769AE"/>
    <w:rsid w:val="00076B60"/>
    <w:rsid w:val="00076DAE"/>
    <w:rsid w:val="00076DF5"/>
    <w:rsid w:val="00076F0D"/>
    <w:rsid w:val="00077604"/>
    <w:rsid w:val="0007796B"/>
    <w:rsid w:val="00077AF8"/>
    <w:rsid w:val="00077CA6"/>
    <w:rsid w:val="000808FA"/>
    <w:rsid w:val="00080972"/>
    <w:rsid w:val="00080A63"/>
    <w:rsid w:val="00080AB3"/>
    <w:rsid w:val="00080D6C"/>
    <w:rsid w:val="0008184B"/>
    <w:rsid w:val="00081B28"/>
    <w:rsid w:val="00082FA9"/>
    <w:rsid w:val="000835E2"/>
    <w:rsid w:val="00083CB7"/>
    <w:rsid w:val="00084031"/>
    <w:rsid w:val="0008406F"/>
    <w:rsid w:val="000842F1"/>
    <w:rsid w:val="000849CA"/>
    <w:rsid w:val="00084B9E"/>
    <w:rsid w:val="000855CD"/>
    <w:rsid w:val="00085A33"/>
    <w:rsid w:val="0008660B"/>
    <w:rsid w:val="000866FF"/>
    <w:rsid w:val="00087356"/>
    <w:rsid w:val="0008752C"/>
    <w:rsid w:val="0008779D"/>
    <w:rsid w:val="000878B4"/>
    <w:rsid w:val="00090437"/>
    <w:rsid w:val="0009076C"/>
    <w:rsid w:val="00090A65"/>
    <w:rsid w:val="00090C48"/>
    <w:rsid w:val="0009100F"/>
    <w:rsid w:val="00091160"/>
    <w:rsid w:val="00091671"/>
    <w:rsid w:val="000922EC"/>
    <w:rsid w:val="00092AFB"/>
    <w:rsid w:val="00092F76"/>
    <w:rsid w:val="00092FCF"/>
    <w:rsid w:val="0009321C"/>
    <w:rsid w:val="000939F8"/>
    <w:rsid w:val="00093C13"/>
    <w:rsid w:val="000943EC"/>
    <w:rsid w:val="00094706"/>
    <w:rsid w:val="00094A0F"/>
    <w:rsid w:val="0009504D"/>
    <w:rsid w:val="00095095"/>
    <w:rsid w:val="00095286"/>
    <w:rsid w:val="00095B9B"/>
    <w:rsid w:val="000961E8"/>
    <w:rsid w:val="000969F4"/>
    <w:rsid w:val="00096AB3"/>
    <w:rsid w:val="000974EA"/>
    <w:rsid w:val="00097BD7"/>
    <w:rsid w:val="00097DC2"/>
    <w:rsid w:val="000A0AFB"/>
    <w:rsid w:val="000A1134"/>
    <w:rsid w:val="000A1D12"/>
    <w:rsid w:val="000A2209"/>
    <w:rsid w:val="000A2911"/>
    <w:rsid w:val="000A318F"/>
    <w:rsid w:val="000A3668"/>
    <w:rsid w:val="000A36EB"/>
    <w:rsid w:val="000A3C70"/>
    <w:rsid w:val="000A4443"/>
    <w:rsid w:val="000A444A"/>
    <w:rsid w:val="000A484D"/>
    <w:rsid w:val="000A4AB5"/>
    <w:rsid w:val="000A4E8C"/>
    <w:rsid w:val="000A4FDF"/>
    <w:rsid w:val="000A5075"/>
    <w:rsid w:val="000A5221"/>
    <w:rsid w:val="000A5287"/>
    <w:rsid w:val="000A53F9"/>
    <w:rsid w:val="000A5762"/>
    <w:rsid w:val="000A57F2"/>
    <w:rsid w:val="000A5BF1"/>
    <w:rsid w:val="000A61E5"/>
    <w:rsid w:val="000A62D5"/>
    <w:rsid w:val="000A657D"/>
    <w:rsid w:val="000A68B0"/>
    <w:rsid w:val="000A7732"/>
    <w:rsid w:val="000A7910"/>
    <w:rsid w:val="000A794E"/>
    <w:rsid w:val="000A7B5F"/>
    <w:rsid w:val="000A7B66"/>
    <w:rsid w:val="000A7BF2"/>
    <w:rsid w:val="000B0187"/>
    <w:rsid w:val="000B03DF"/>
    <w:rsid w:val="000B1892"/>
    <w:rsid w:val="000B25E2"/>
    <w:rsid w:val="000B2C97"/>
    <w:rsid w:val="000B2DD0"/>
    <w:rsid w:val="000B31F2"/>
    <w:rsid w:val="000B35CF"/>
    <w:rsid w:val="000B3BF7"/>
    <w:rsid w:val="000B4122"/>
    <w:rsid w:val="000B49CC"/>
    <w:rsid w:val="000B4CB1"/>
    <w:rsid w:val="000B4FBC"/>
    <w:rsid w:val="000B55A2"/>
    <w:rsid w:val="000B57A5"/>
    <w:rsid w:val="000B5BE6"/>
    <w:rsid w:val="000B626B"/>
    <w:rsid w:val="000B66D1"/>
    <w:rsid w:val="000B6927"/>
    <w:rsid w:val="000B7832"/>
    <w:rsid w:val="000B7E01"/>
    <w:rsid w:val="000C0691"/>
    <w:rsid w:val="000C0D56"/>
    <w:rsid w:val="000C1393"/>
    <w:rsid w:val="000C1B6B"/>
    <w:rsid w:val="000C1F83"/>
    <w:rsid w:val="000C2EE8"/>
    <w:rsid w:val="000C2F38"/>
    <w:rsid w:val="000C331B"/>
    <w:rsid w:val="000C332C"/>
    <w:rsid w:val="000C3DD8"/>
    <w:rsid w:val="000C3DF1"/>
    <w:rsid w:val="000C3F0F"/>
    <w:rsid w:val="000C4120"/>
    <w:rsid w:val="000C4179"/>
    <w:rsid w:val="000C466B"/>
    <w:rsid w:val="000C49D6"/>
    <w:rsid w:val="000C4A6A"/>
    <w:rsid w:val="000C4D8F"/>
    <w:rsid w:val="000C4E9F"/>
    <w:rsid w:val="000C5664"/>
    <w:rsid w:val="000C5916"/>
    <w:rsid w:val="000C5A1F"/>
    <w:rsid w:val="000C5A3F"/>
    <w:rsid w:val="000C5CDC"/>
    <w:rsid w:val="000C61D1"/>
    <w:rsid w:val="000C67A8"/>
    <w:rsid w:val="000C6A87"/>
    <w:rsid w:val="000C6B52"/>
    <w:rsid w:val="000C6C45"/>
    <w:rsid w:val="000D0265"/>
    <w:rsid w:val="000D02E0"/>
    <w:rsid w:val="000D0E39"/>
    <w:rsid w:val="000D163E"/>
    <w:rsid w:val="000D1758"/>
    <w:rsid w:val="000D185D"/>
    <w:rsid w:val="000D274B"/>
    <w:rsid w:val="000D290F"/>
    <w:rsid w:val="000D29DE"/>
    <w:rsid w:val="000D3047"/>
    <w:rsid w:val="000D36C0"/>
    <w:rsid w:val="000D39F4"/>
    <w:rsid w:val="000D3A10"/>
    <w:rsid w:val="000D447F"/>
    <w:rsid w:val="000D476D"/>
    <w:rsid w:val="000D526E"/>
    <w:rsid w:val="000D596E"/>
    <w:rsid w:val="000D6024"/>
    <w:rsid w:val="000D6299"/>
    <w:rsid w:val="000D6488"/>
    <w:rsid w:val="000D65AF"/>
    <w:rsid w:val="000D68A0"/>
    <w:rsid w:val="000D68E2"/>
    <w:rsid w:val="000D6CAE"/>
    <w:rsid w:val="000E053B"/>
    <w:rsid w:val="000E073D"/>
    <w:rsid w:val="000E092E"/>
    <w:rsid w:val="000E0D8B"/>
    <w:rsid w:val="000E0E3F"/>
    <w:rsid w:val="000E1057"/>
    <w:rsid w:val="000E110F"/>
    <w:rsid w:val="000E11E9"/>
    <w:rsid w:val="000E1618"/>
    <w:rsid w:val="000E169D"/>
    <w:rsid w:val="000E2281"/>
    <w:rsid w:val="000E2522"/>
    <w:rsid w:val="000E39D7"/>
    <w:rsid w:val="000E3F08"/>
    <w:rsid w:val="000E3F55"/>
    <w:rsid w:val="000E4AFE"/>
    <w:rsid w:val="000E5419"/>
    <w:rsid w:val="000E56CA"/>
    <w:rsid w:val="000E59A1"/>
    <w:rsid w:val="000E60DD"/>
    <w:rsid w:val="000E61B6"/>
    <w:rsid w:val="000E63B9"/>
    <w:rsid w:val="000E65DE"/>
    <w:rsid w:val="000E6DAC"/>
    <w:rsid w:val="000E6EF4"/>
    <w:rsid w:val="000E71A8"/>
    <w:rsid w:val="000E7F0A"/>
    <w:rsid w:val="000F0254"/>
    <w:rsid w:val="000F0678"/>
    <w:rsid w:val="000F0C60"/>
    <w:rsid w:val="000F0EF5"/>
    <w:rsid w:val="000F0F92"/>
    <w:rsid w:val="000F252F"/>
    <w:rsid w:val="000F291F"/>
    <w:rsid w:val="000F2D6B"/>
    <w:rsid w:val="000F2E15"/>
    <w:rsid w:val="000F2EF6"/>
    <w:rsid w:val="000F304F"/>
    <w:rsid w:val="000F30AA"/>
    <w:rsid w:val="000F30D9"/>
    <w:rsid w:val="000F31F4"/>
    <w:rsid w:val="000F34E8"/>
    <w:rsid w:val="000F441A"/>
    <w:rsid w:val="000F460D"/>
    <w:rsid w:val="000F4874"/>
    <w:rsid w:val="000F49D2"/>
    <w:rsid w:val="000F4A73"/>
    <w:rsid w:val="000F4E86"/>
    <w:rsid w:val="000F4ECA"/>
    <w:rsid w:val="000F5357"/>
    <w:rsid w:val="000F54A9"/>
    <w:rsid w:val="000F567B"/>
    <w:rsid w:val="000F58AF"/>
    <w:rsid w:val="000F6005"/>
    <w:rsid w:val="000F6170"/>
    <w:rsid w:val="000F66D6"/>
    <w:rsid w:val="000F66E3"/>
    <w:rsid w:val="000F6A22"/>
    <w:rsid w:val="000F6C87"/>
    <w:rsid w:val="000F6D28"/>
    <w:rsid w:val="000F6DB9"/>
    <w:rsid w:val="000F6EB0"/>
    <w:rsid w:val="000F710D"/>
    <w:rsid w:val="000F754B"/>
    <w:rsid w:val="000F794F"/>
    <w:rsid w:val="000F7965"/>
    <w:rsid w:val="00100AA7"/>
    <w:rsid w:val="00100B80"/>
    <w:rsid w:val="00100C4A"/>
    <w:rsid w:val="0010110D"/>
    <w:rsid w:val="0010116C"/>
    <w:rsid w:val="00101A24"/>
    <w:rsid w:val="00101C74"/>
    <w:rsid w:val="00102AA6"/>
    <w:rsid w:val="00103801"/>
    <w:rsid w:val="001039A9"/>
    <w:rsid w:val="00103A36"/>
    <w:rsid w:val="00104ED8"/>
    <w:rsid w:val="00104ED9"/>
    <w:rsid w:val="001052D1"/>
    <w:rsid w:val="001052DF"/>
    <w:rsid w:val="00105531"/>
    <w:rsid w:val="00105EEB"/>
    <w:rsid w:val="00106246"/>
    <w:rsid w:val="00106534"/>
    <w:rsid w:val="00106E96"/>
    <w:rsid w:val="0010758D"/>
    <w:rsid w:val="00107D4E"/>
    <w:rsid w:val="001100C3"/>
    <w:rsid w:val="001102F8"/>
    <w:rsid w:val="0011046A"/>
    <w:rsid w:val="00110577"/>
    <w:rsid w:val="001106DB"/>
    <w:rsid w:val="00110BFB"/>
    <w:rsid w:val="00111180"/>
    <w:rsid w:val="00111801"/>
    <w:rsid w:val="0011187A"/>
    <w:rsid w:val="0011235A"/>
    <w:rsid w:val="00113615"/>
    <w:rsid w:val="00114077"/>
    <w:rsid w:val="00114214"/>
    <w:rsid w:val="001142B9"/>
    <w:rsid w:val="00114429"/>
    <w:rsid w:val="001144DA"/>
    <w:rsid w:val="00114931"/>
    <w:rsid w:val="00115283"/>
    <w:rsid w:val="001156CA"/>
    <w:rsid w:val="00115ED2"/>
    <w:rsid w:val="0011620A"/>
    <w:rsid w:val="0011644A"/>
    <w:rsid w:val="0011687D"/>
    <w:rsid w:val="001169D9"/>
    <w:rsid w:val="00116B68"/>
    <w:rsid w:val="00117529"/>
    <w:rsid w:val="0011787C"/>
    <w:rsid w:val="00117A66"/>
    <w:rsid w:val="0012072A"/>
    <w:rsid w:val="0012117B"/>
    <w:rsid w:val="00121A29"/>
    <w:rsid w:val="001225FB"/>
    <w:rsid w:val="00122773"/>
    <w:rsid w:val="001228B3"/>
    <w:rsid w:val="00122D30"/>
    <w:rsid w:val="00123E6C"/>
    <w:rsid w:val="00123E7F"/>
    <w:rsid w:val="0012410B"/>
    <w:rsid w:val="001242DA"/>
    <w:rsid w:val="00124BEF"/>
    <w:rsid w:val="00124F90"/>
    <w:rsid w:val="00125082"/>
    <w:rsid w:val="001251E3"/>
    <w:rsid w:val="0012541D"/>
    <w:rsid w:val="0012589E"/>
    <w:rsid w:val="00125A1A"/>
    <w:rsid w:val="001261E1"/>
    <w:rsid w:val="0012651B"/>
    <w:rsid w:val="001269CD"/>
    <w:rsid w:val="001269F1"/>
    <w:rsid w:val="001278EC"/>
    <w:rsid w:val="00127CE6"/>
    <w:rsid w:val="00130123"/>
    <w:rsid w:val="00130630"/>
    <w:rsid w:val="001307FB"/>
    <w:rsid w:val="00130D1A"/>
    <w:rsid w:val="00131729"/>
    <w:rsid w:val="001317DD"/>
    <w:rsid w:val="001322A3"/>
    <w:rsid w:val="001329C7"/>
    <w:rsid w:val="0013328D"/>
    <w:rsid w:val="00133B56"/>
    <w:rsid w:val="001342A2"/>
    <w:rsid w:val="00134853"/>
    <w:rsid w:val="0013497D"/>
    <w:rsid w:val="00134A4D"/>
    <w:rsid w:val="0013553D"/>
    <w:rsid w:val="00135767"/>
    <w:rsid w:val="00135C27"/>
    <w:rsid w:val="001360C0"/>
    <w:rsid w:val="001367C6"/>
    <w:rsid w:val="00136DEF"/>
    <w:rsid w:val="00136EAA"/>
    <w:rsid w:val="0013716E"/>
    <w:rsid w:val="00137178"/>
    <w:rsid w:val="00137762"/>
    <w:rsid w:val="00137947"/>
    <w:rsid w:val="00137CE1"/>
    <w:rsid w:val="0014019D"/>
    <w:rsid w:val="00140729"/>
    <w:rsid w:val="00140998"/>
    <w:rsid w:val="001409EF"/>
    <w:rsid w:val="00140FD8"/>
    <w:rsid w:val="0014131E"/>
    <w:rsid w:val="0014157B"/>
    <w:rsid w:val="001415AD"/>
    <w:rsid w:val="001422CE"/>
    <w:rsid w:val="001423CD"/>
    <w:rsid w:val="001428C4"/>
    <w:rsid w:val="00142A66"/>
    <w:rsid w:val="00142C19"/>
    <w:rsid w:val="00142D1E"/>
    <w:rsid w:val="001430D1"/>
    <w:rsid w:val="00143259"/>
    <w:rsid w:val="00143A25"/>
    <w:rsid w:val="001442CD"/>
    <w:rsid w:val="00144A55"/>
    <w:rsid w:val="00144AF3"/>
    <w:rsid w:val="00144D47"/>
    <w:rsid w:val="00144FAD"/>
    <w:rsid w:val="00147162"/>
    <w:rsid w:val="001475A9"/>
    <w:rsid w:val="00147CE1"/>
    <w:rsid w:val="00150EB3"/>
    <w:rsid w:val="001512C2"/>
    <w:rsid w:val="001513B4"/>
    <w:rsid w:val="00152658"/>
    <w:rsid w:val="001527EF"/>
    <w:rsid w:val="001536DD"/>
    <w:rsid w:val="00153F32"/>
    <w:rsid w:val="00153FF5"/>
    <w:rsid w:val="00154736"/>
    <w:rsid w:val="001547A4"/>
    <w:rsid w:val="00154B1D"/>
    <w:rsid w:val="0015503E"/>
    <w:rsid w:val="001554A7"/>
    <w:rsid w:val="001557EC"/>
    <w:rsid w:val="00155A55"/>
    <w:rsid w:val="00155AA4"/>
    <w:rsid w:val="00155D9E"/>
    <w:rsid w:val="00156279"/>
    <w:rsid w:val="00156470"/>
    <w:rsid w:val="0015663F"/>
    <w:rsid w:val="00156892"/>
    <w:rsid w:val="001569FB"/>
    <w:rsid w:val="00156DF5"/>
    <w:rsid w:val="00157017"/>
    <w:rsid w:val="001570E7"/>
    <w:rsid w:val="00157351"/>
    <w:rsid w:val="00157749"/>
    <w:rsid w:val="00157C36"/>
    <w:rsid w:val="00157EAE"/>
    <w:rsid w:val="00157F19"/>
    <w:rsid w:val="00160400"/>
    <w:rsid w:val="00160C1D"/>
    <w:rsid w:val="00160C3C"/>
    <w:rsid w:val="00161159"/>
    <w:rsid w:val="001613D2"/>
    <w:rsid w:val="00161E43"/>
    <w:rsid w:val="00162466"/>
    <w:rsid w:val="001625F4"/>
    <w:rsid w:val="00162A61"/>
    <w:rsid w:val="00162CC6"/>
    <w:rsid w:val="00162DBF"/>
    <w:rsid w:val="00162E9A"/>
    <w:rsid w:val="00163066"/>
    <w:rsid w:val="001631A8"/>
    <w:rsid w:val="00163432"/>
    <w:rsid w:val="00163626"/>
    <w:rsid w:val="00163B20"/>
    <w:rsid w:val="00163B3F"/>
    <w:rsid w:val="00163C8D"/>
    <w:rsid w:val="00163DF0"/>
    <w:rsid w:val="00163F26"/>
    <w:rsid w:val="00163F45"/>
    <w:rsid w:val="00163FA1"/>
    <w:rsid w:val="001648E2"/>
    <w:rsid w:val="00164B18"/>
    <w:rsid w:val="00164B4A"/>
    <w:rsid w:val="0016536B"/>
    <w:rsid w:val="00165793"/>
    <w:rsid w:val="00165A57"/>
    <w:rsid w:val="00165D45"/>
    <w:rsid w:val="00165EF2"/>
    <w:rsid w:val="0016611F"/>
    <w:rsid w:val="001671E2"/>
    <w:rsid w:val="00167223"/>
    <w:rsid w:val="0016756C"/>
    <w:rsid w:val="0017023E"/>
    <w:rsid w:val="00170398"/>
    <w:rsid w:val="00170DE4"/>
    <w:rsid w:val="0017134D"/>
    <w:rsid w:val="00171E1F"/>
    <w:rsid w:val="00171E5C"/>
    <w:rsid w:val="001722C5"/>
    <w:rsid w:val="001728FA"/>
    <w:rsid w:val="00172933"/>
    <w:rsid w:val="00172AD1"/>
    <w:rsid w:val="00172F35"/>
    <w:rsid w:val="00173154"/>
    <w:rsid w:val="001737B7"/>
    <w:rsid w:val="00173D6A"/>
    <w:rsid w:val="00173E2E"/>
    <w:rsid w:val="0017410E"/>
    <w:rsid w:val="001741C6"/>
    <w:rsid w:val="00174445"/>
    <w:rsid w:val="0017465A"/>
    <w:rsid w:val="00174866"/>
    <w:rsid w:val="00174A25"/>
    <w:rsid w:val="00174E6D"/>
    <w:rsid w:val="00174E94"/>
    <w:rsid w:val="00175012"/>
    <w:rsid w:val="00175810"/>
    <w:rsid w:val="00175B14"/>
    <w:rsid w:val="00175DC6"/>
    <w:rsid w:val="00175F49"/>
    <w:rsid w:val="001762B3"/>
    <w:rsid w:val="00176821"/>
    <w:rsid w:val="001772A8"/>
    <w:rsid w:val="00177387"/>
    <w:rsid w:val="0017747E"/>
    <w:rsid w:val="0017777C"/>
    <w:rsid w:val="001777A1"/>
    <w:rsid w:val="00177B90"/>
    <w:rsid w:val="00177C69"/>
    <w:rsid w:val="00181305"/>
    <w:rsid w:val="00181385"/>
    <w:rsid w:val="00181A3E"/>
    <w:rsid w:val="00181AE7"/>
    <w:rsid w:val="00181FF6"/>
    <w:rsid w:val="001820DC"/>
    <w:rsid w:val="0018230C"/>
    <w:rsid w:val="001823F5"/>
    <w:rsid w:val="00183380"/>
    <w:rsid w:val="0018343D"/>
    <w:rsid w:val="0018375B"/>
    <w:rsid w:val="00183DDE"/>
    <w:rsid w:val="00184942"/>
    <w:rsid w:val="00184A7C"/>
    <w:rsid w:val="001852BA"/>
    <w:rsid w:val="00185C60"/>
    <w:rsid w:val="0018610A"/>
    <w:rsid w:val="001862DE"/>
    <w:rsid w:val="00186AB7"/>
    <w:rsid w:val="00186B0D"/>
    <w:rsid w:val="00186DC1"/>
    <w:rsid w:val="00187116"/>
    <w:rsid w:val="001879F5"/>
    <w:rsid w:val="00187BF4"/>
    <w:rsid w:val="00187E3A"/>
    <w:rsid w:val="00187EC8"/>
    <w:rsid w:val="001900BA"/>
    <w:rsid w:val="001904A0"/>
    <w:rsid w:val="001904B9"/>
    <w:rsid w:val="00190960"/>
    <w:rsid w:val="0019112D"/>
    <w:rsid w:val="0019155B"/>
    <w:rsid w:val="00191B4B"/>
    <w:rsid w:val="001926B2"/>
    <w:rsid w:val="001926F6"/>
    <w:rsid w:val="0019282B"/>
    <w:rsid w:val="00192FC6"/>
    <w:rsid w:val="0019300A"/>
    <w:rsid w:val="00193331"/>
    <w:rsid w:val="00193617"/>
    <w:rsid w:val="00194B7B"/>
    <w:rsid w:val="00195002"/>
    <w:rsid w:val="00195595"/>
    <w:rsid w:val="00195891"/>
    <w:rsid w:val="00195AB2"/>
    <w:rsid w:val="00195D07"/>
    <w:rsid w:val="00195E3F"/>
    <w:rsid w:val="00196059"/>
    <w:rsid w:val="001968DC"/>
    <w:rsid w:val="00196CE4"/>
    <w:rsid w:val="00196EFA"/>
    <w:rsid w:val="0019714A"/>
    <w:rsid w:val="00197FCD"/>
    <w:rsid w:val="001A0EBA"/>
    <w:rsid w:val="001A1123"/>
    <w:rsid w:val="001A15B5"/>
    <w:rsid w:val="001A1C4D"/>
    <w:rsid w:val="001A1D74"/>
    <w:rsid w:val="001A1F71"/>
    <w:rsid w:val="001A2335"/>
    <w:rsid w:val="001A2344"/>
    <w:rsid w:val="001A25EC"/>
    <w:rsid w:val="001A2755"/>
    <w:rsid w:val="001A291D"/>
    <w:rsid w:val="001A2BF0"/>
    <w:rsid w:val="001A2FD9"/>
    <w:rsid w:val="001A3458"/>
    <w:rsid w:val="001A491D"/>
    <w:rsid w:val="001A4951"/>
    <w:rsid w:val="001A49A0"/>
    <w:rsid w:val="001A524D"/>
    <w:rsid w:val="001A5423"/>
    <w:rsid w:val="001A54A4"/>
    <w:rsid w:val="001A5636"/>
    <w:rsid w:val="001A618E"/>
    <w:rsid w:val="001A6A94"/>
    <w:rsid w:val="001A6EEB"/>
    <w:rsid w:val="001A71DE"/>
    <w:rsid w:val="001A761D"/>
    <w:rsid w:val="001A7927"/>
    <w:rsid w:val="001A79EB"/>
    <w:rsid w:val="001A7A48"/>
    <w:rsid w:val="001A7A89"/>
    <w:rsid w:val="001A7B24"/>
    <w:rsid w:val="001B0C59"/>
    <w:rsid w:val="001B1146"/>
    <w:rsid w:val="001B12C2"/>
    <w:rsid w:val="001B14E0"/>
    <w:rsid w:val="001B17AE"/>
    <w:rsid w:val="001B1882"/>
    <w:rsid w:val="001B188F"/>
    <w:rsid w:val="001B1C9C"/>
    <w:rsid w:val="001B22AE"/>
    <w:rsid w:val="001B22D6"/>
    <w:rsid w:val="001B2B88"/>
    <w:rsid w:val="001B3A12"/>
    <w:rsid w:val="001B3B27"/>
    <w:rsid w:val="001B408F"/>
    <w:rsid w:val="001B4153"/>
    <w:rsid w:val="001B4461"/>
    <w:rsid w:val="001B4681"/>
    <w:rsid w:val="001B488A"/>
    <w:rsid w:val="001B52DA"/>
    <w:rsid w:val="001B59BE"/>
    <w:rsid w:val="001B6146"/>
    <w:rsid w:val="001B64E3"/>
    <w:rsid w:val="001B650B"/>
    <w:rsid w:val="001B7566"/>
    <w:rsid w:val="001B771A"/>
    <w:rsid w:val="001C01E7"/>
    <w:rsid w:val="001C02CF"/>
    <w:rsid w:val="001C04EA"/>
    <w:rsid w:val="001C0C05"/>
    <w:rsid w:val="001C185B"/>
    <w:rsid w:val="001C1C02"/>
    <w:rsid w:val="001C1C30"/>
    <w:rsid w:val="001C1FF7"/>
    <w:rsid w:val="001C2113"/>
    <w:rsid w:val="001C21AD"/>
    <w:rsid w:val="001C2338"/>
    <w:rsid w:val="001C2542"/>
    <w:rsid w:val="001C2CD3"/>
    <w:rsid w:val="001C2EA8"/>
    <w:rsid w:val="001C3440"/>
    <w:rsid w:val="001C350D"/>
    <w:rsid w:val="001C3563"/>
    <w:rsid w:val="001C39CF"/>
    <w:rsid w:val="001C39E9"/>
    <w:rsid w:val="001C3A27"/>
    <w:rsid w:val="001C3D60"/>
    <w:rsid w:val="001C5134"/>
    <w:rsid w:val="001C5784"/>
    <w:rsid w:val="001C5D46"/>
    <w:rsid w:val="001C5FE1"/>
    <w:rsid w:val="001C663C"/>
    <w:rsid w:val="001C7462"/>
    <w:rsid w:val="001C7473"/>
    <w:rsid w:val="001C7BB2"/>
    <w:rsid w:val="001C7F97"/>
    <w:rsid w:val="001D0489"/>
    <w:rsid w:val="001D0806"/>
    <w:rsid w:val="001D097F"/>
    <w:rsid w:val="001D0C33"/>
    <w:rsid w:val="001D0DF7"/>
    <w:rsid w:val="001D13B6"/>
    <w:rsid w:val="001D1522"/>
    <w:rsid w:val="001D1821"/>
    <w:rsid w:val="001D18DB"/>
    <w:rsid w:val="001D219B"/>
    <w:rsid w:val="001D271F"/>
    <w:rsid w:val="001D2AD6"/>
    <w:rsid w:val="001D2E8E"/>
    <w:rsid w:val="001D2F3D"/>
    <w:rsid w:val="001D3C29"/>
    <w:rsid w:val="001D49D5"/>
    <w:rsid w:val="001D50CC"/>
    <w:rsid w:val="001D5212"/>
    <w:rsid w:val="001D597D"/>
    <w:rsid w:val="001D5D41"/>
    <w:rsid w:val="001D5D52"/>
    <w:rsid w:val="001D5F33"/>
    <w:rsid w:val="001D60DA"/>
    <w:rsid w:val="001D6161"/>
    <w:rsid w:val="001D61A2"/>
    <w:rsid w:val="001D698F"/>
    <w:rsid w:val="001D70F2"/>
    <w:rsid w:val="001D748C"/>
    <w:rsid w:val="001E0895"/>
    <w:rsid w:val="001E0E44"/>
    <w:rsid w:val="001E17B1"/>
    <w:rsid w:val="001E1E01"/>
    <w:rsid w:val="001E1E9C"/>
    <w:rsid w:val="001E1F4F"/>
    <w:rsid w:val="001E2125"/>
    <w:rsid w:val="001E2794"/>
    <w:rsid w:val="001E2984"/>
    <w:rsid w:val="001E29F9"/>
    <w:rsid w:val="001E2EE5"/>
    <w:rsid w:val="001E3239"/>
    <w:rsid w:val="001E3486"/>
    <w:rsid w:val="001E382D"/>
    <w:rsid w:val="001E398B"/>
    <w:rsid w:val="001E424B"/>
    <w:rsid w:val="001E46D8"/>
    <w:rsid w:val="001E4915"/>
    <w:rsid w:val="001E4F4F"/>
    <w:rsid w:val="001E582B"/>
    <w:rsid w:val="001E594F"/>
    <w:rsid w:val="001E5AF1"/>
    <w:rsid w:val="001E603D"/>
    <w:rsid w:val="001E60A2"/>
    <w:rsid w:val="001E727F"/>
    <w:rsid w:val="001E792F"/>
    <w:rsid w:val="001E7CB1"/>
    <w:rsid w:val="001F0230"/>
    <w:rsid w:val="001F05FB"/>
    <w:rsid w:val="001F18B2"/>
    <w:rsid w:val="001F193F"/>
    <w:rsid w:val="001F1D9B"/>
    <w:rsid w:val="001F1FA8"/>
    <w:rsid w:val="001F26FE"/>
    <w:rsid w:val="001F2C35"/>
    <w:rsid w:val="001F2CE5"/>
    <w:rsid w:val="001F42DD"/>
    <w:rsid w:val="001F4AE2"/>
    <w:rsid w:val="001F4B47"/>
    <w:rsid w:val="001F4E48"/>
    <w:rsid w:val="001F50FC"/>
    <w:rsid w:val="001F5108"/>
    <w:rsid w:val="001F54AC"/>
    <w:rsid w:val="001F55D1"/>
    <w:rsid w:val="001F569B"/>
    <w:rsid w:val="001F56A8"/>
    <w:rsid w:val="001F58BF"/>
    <w:rsid w:val="001F5AA2"/>
    <w:rsid w:val="001F5C99"/>
    <w:rsid w:val="001F6108"/>
    <w:rsid w:val="001F610C"/>
    <w:rsid w:val="001F6207"/>
    <w:rsid w:val="001F6759"/>
    <w:rsid w:val="001F67FE"/>
    <w:rsid w:val="001F6A82"/>
    <w:rsid w:val="001F7702"/>
    <w:rsid w:val="001F795B"/>
    <w:rsid w:val="001F7E60"/>
    <w:rsid w:val="001F7F02"/>
    <w:rsid w:val="002000E6"/>
    <w:rsid w:val="00200BAA"/>
    <w:rsid w:val="00200D56"/>
    <w:rsid w:val="00201605"/>
    <w:rsid w:val="002023CA"/>
    <w:rsid w:val="00203061"/>
    <w:rsid w:val="00203253"/>
    <w:rsid w:val="0020347C"/>
    <w:rsid w:val="00203834"/>
    <w:rsid w:val="00203A93"/>
    <w:rsid w:val="00203ACE"/>
    <w:rsid w:val="00203BD4"/>
    <w:rsid w:val="00204451"/>
    <w:rsid w:val="0020485F"/>
    <w:rsid w:val="00204CDD"/>
    <w:rsid w:val="00205405"/>
    <w:rsid w:val="002058C1"/>
    <w:rsid w:val="002060C5"/>
    <w:rsid w:val="00206320"/>
    <w:rsid w:val="0020654D"/>
    <w:rsid w:val="0020665B"/>
    <w:rsid w:val="0020681E"/>
    <w:rsid w:val="00206888"/>
    <w:rsid w:val="002070EF"/>
    <w:rsid w:val="00207214"/>
    <w:rsid w:val="00207303"/>
    <w:rsid w:val="0021026E"/>
    <w:rsid w:val="002104EF"/>
    <w:rsid w:val="002105BE"/>
    <w:rsid w:val="0021079C"/>
    <w:rsid w:val="00210E2D"/>
    <w:rsid w:val="00212743"/>
    <w:rsid w:val="00212A90"/>
    <w:rsid w:val="00213446"/>
    <w:rsid w:val="002138BD"/>
    <w:rsid w:val="0021449D"/>
    <w:rsid w:val="00214B3D"/>
    <w:rsid w:val="00214C0A"/>
    <w:rsid w:val="00214F5F"/>
    <w:rsid w:val="00214F85"/>
    <w:rsid w:val="00215129"/>
    <w:rsid w:val="0021560D"/>
    <w:rsid w:val="00215B96"/>
    <w:rsid w:val="0021655E"/>
    <w:rsid w:val="00216DC0"/>
    <w:rsid w:val="0021739D"/>
    <w:rsid w:val="002173B2"/>
    <w:rsid w:val="002177C2"/>
    <w:rsid w:val="002208D5"/>
    <w:rsid w:val="002212EF"/>
    <w:rsid w:val="002219E7"/>
    <w:rsid w:val="00222197"/>
    <w:rsid w:val="0022229E"/>
    <w:rsid w:val="0022240A"/>
    <w:rsid w:val="002225BD"/>
    <w:rsid w:val="002226DA"/>
    <w:rsid w:val="002227C8"/>
    <w:rsid w:val="00222C5F"/>
    <w:rsid w:val="0022304E"/>
    <w:rsid w:val="002235C7"/>
    <w:rsid w:val="002240BA"/>
    <w:rsid w:val="002246B0"/>
    <w:rsid w:val="0022502C"/>
    <w:rsid w:val="00225110"/>
    <w:rsid w:val="00225BC4"/>
    <w:rsid w:val="00225CEE"/>
    <w:rsid w:val="00225F23"/>
    <w:rsid w:val="00226104"/>
    <w:rsid w:val="00226177"/>
    <w:rsid w:val="00226500"/>
    <w:rsid w:val="00226838"/>
    <w:rsid w:val="00226DCE"/>
    <w:rsid w:val="0022781D"/>
    <w:rsid w:val="00227F79"/>
    <w:rsid w:val="002301AB"/>
    <w:rsid w:val="002302EB"/>
    <w:rsid w:val="002303A2"/>
    <w:rsid w:val="00230770"/>
    <w:rsid w:val="00230792"/>
    <w:rsid w:val="0023080C"/>
    <w:rsid w:val="00230DDE"/>
    <w:rsid w:val="00230F17"/>
    <w:rsid w:val="002316B4"/>
    <w:rsid w:val="00231A87"/>
    <w:rsid w:val="00231C79"/>
    <w:rsid w:val="00232152"/>
    <w:rsid w:val="0023249D"/>
    <w:rsid w:val="002330DA"/>
    <w:rsid w:val="002333B8"/>
    <w:rsid w:val="002333C8"/>
    <w:rsid w:val="00233882"/>
    <w:rsid w:val="00233F99"/>
    <w:rsid w:val="002340E6"/>
    <w:rsid w:val="002341B6"/>
    <w:rsid w:val="0023437D"/>
    <w:rsid w:val="002345FF"/>
    <w:rsid w:val="002347F1"/>
    <w:rsid w:val="00234A1B"/>
    <w:rsid w:val="00234AC3"/>
    <w:rsid w:val="00234EBE"/>
    <w:rsid w:val="00235092"/>
    <w:rsid w:val="0023542F"/>
    <w:rsid w:val="002355C1"/>
    <w:rsid w:val="002356E3"/>
    <w:rsid w:val="002357C0"/>
    <w:rsid w:val="00235858"/>
    <w:rsid w:val="00235D2D"/>
    <w:rsid w:val="002360B3"/>
    <w:rsid w:val="002360E1"/>
    <w:rsid w:val="00236AB1"/>
    <w:rsid w:val="00236C52"/>
    <w:rsid w:val="00236DA8"/>
    <w:rsid w:val="00236EC8"/>
    <w:rsid w:val="002373AC"/>
    <w:rsid w:val="002373E1"/>
    <w:rsid w:val="00237537"/>
    <w:rsid w:val="002378B8"/>
    <w:rsid w:val="00237D7D"/>
    <w:rsid w:val="002401E1"/>
    <w:rsid w:val="002403C4"/>
    <w:rsid w:val="0024084C"/>
    <w:rsid w:val="002409E0"/>
    <w:rsid w:val="00240A7B"/>
    <w:rsid w:val="00241193"/>
    <w:rsid w:val="002413E1"/>
    <w:rsid w:val="00241930"/>
    <w:rsid w:val="0024196E"/>
    <w:rsid w:val="00241C28"/>
    <w:rsid w:val="002422C7"/>
    <w:rsid w:val="00242822"/>
    <w:rsid w:val="00242E20"/>
    <w:rsid w:val="002433D7"/>
    <w:rsid w:val="0024353D"/>
    <w:rsid w:val="00243C3E"/>
    <w:rsid w:val="00243E7B"/>
    <w:rsid w:val="00243FB6"/>
    <w:rsid w:val="002440BE"/>
    <w:rsid w:val="00244454"/>
    <w:rsid w:val="002445AC"/>
    <w:rsid w:val="00244885"/>
    <w:rsid w:val="00244D14"/>
    <w:rsid w:val="0024534D"/>
    <w:rsid w:val="00245BB7"/>
    <w:rsid w:val="002460F6"/>
    <w:rsid w:val="00246328"/>
    <w:rsid w:val="00246451"/>
    <w:rsid w:val="0024683E"/>
    <w:rsid w:val="00246C67"/>
    <w:rsid w:val="00246CCF"/>
    <w:rsid w:val="00246FAD"/>
    <w:rsid w:val="0024778E"/>
    <w:rsid w:val="00247BD6"/>
    <w:rsid w:val="00250417"/>
    <w:rsid w:val="00250D02"/>
    <w:rsid w:val="002512A2"/>
    <w:rsid w:val="002512D1"/>
    <w:rsid w:val="002517C4"/>
    <w:rsid w:val="00251BD1"/>
    <w:rsid w:val="00252287"/>
    <w:rsid w:val="0025251F"/>
    <w:rsid w:val="00252625"/>
    <w:rsid w:val="002532F0"/>
    <w:rsid w:val="00253A82"/>
    <w:rsid w:val="00253A85"/>
    <w:rsid w:val="002540F1"/>
    <w:rsid w:val="002543FF"/>
    <w:rsid w:val="00254533"/>
    <w:rsid w:val="00254553"/>
    <w:rsid w:val="0025456E"/>
    <w:rsid w:val="0025492A"/>
    <w:rsid w:val="00254A62"/>
    <w:rsid w:val="00254C2E"/>
    <w:rsid w:val="00254CA2"/>
    <w:rsid w:val="00254FD3"/>
    <w:rsid w:val="00255736"/>
    <w:rsid w:val="002559D0"/>
    <w:rsid w:val="00255A37"/>
    <w:rsid w:val="00256034"/>
    <w:rsid w:val="00256A19"/>
    <w:rsid w:val="00256E1C"/>
    <w:rsid w:val="00256E34"/>
    <w:rsid w:val="00256F9D"/>
    <w:rsid w:val="00257E7B"/>
    <w:rsid w:val="002600ED"/>
    <w:rsid w:val="00260775"/>
    <w:rsid w:val="0026097D"/>
    <w:rsid w:val="002609F8"/>
    <w:rsid w:val="00260C11"/>
    <w:rsid w:val="00260DEC"/>
    <w:rsid w:val="00260E78"/>
    <w:rsid w:val="00261050"/>
    <w:rsid w:val="0026159B"/>
    <w:rsid w:val="00261B84"/>
    <w:rsid w:val="00261C83"/>
    <w:rsid w:val="00261CD4"/>
    <w:rsid w:val="00261D4A"/>
    <w:rsid w:val="00261E1B"/>
    <w:rsid w:val="002621FB"/>
    <w:rsid w:val="0026232B"/>
    <w:rsid w:val="00262483"/>
    <w:rsid w:val="0026270F"/>
    <w:rsid w:val="002635BA"/>
    <w:rsid w:val="002639CB"/>
    <w:rsid w:val="00263AE5"/>
    <w:rsid w:val="002642BD"/>
    <w:rsid w:val="0026490A"/>
    <w:rsid w:val="00264AA3"/>
    <w:rsid w:val="00264CA1"/>
    <w:rsid w:val="0026531A"/>
    <w:rsid w:val="0026535A"/>
    <w:rsid w:val="00265643"/>
    <w:rsid w:val="00265646"/>
    <w:rsid w:val="00265A6A"/>
    <w:rsid w:val="00265AC0"/>
    <w:rsid w:val="00265BAB"/>
    <w:rsid w:val="00265BD3"/>
    <w:rsid w:val="00265DBB"/>
    <w:rsid w:val="002669F3"/>
    <w:rsid w:val="002676BF"/>
    <w:rsid w:val="002677D5"/>
    <w:rsid w:val="00267D4D"/>
    <w:rsid w:val="00267DA4"/>
    <w:rsid w:val="0027020D"/>
    <w:rsid w:val="002703D5"/>
    <w:rsid w:val="0027041B"/>
    <w:rsid w:val="00270569"/>
    <w:rsid w:val="002708B1"/>
    <w:rsid w:val="00270A02"/>
    <w:rsid w:val="00270B0D"/>
    <w:rsid w:val="002710EB"/>
    <w:rsid w:val="00271AAD"/>
    <w:rsid w:val="00271E12"/>
    <w:rsid w:val="00272262"/>
    <w:rsid w:val="002729A6"/>
    <w:rsid w:val="00272D83"/>
    <w:rsid w:val="00272FE9"/>
    <w:rsid w:val="0027336D"/>
    <w:rsid w:val="0027360B"/>
    <w:rsid w:val="002739EE"/>
    <w:rsid w:val="00273E3B"/>
    <w:rsid w:val="00274585"/>
    <w:rsid w:val="00274B2D"/>
    <w:rsid w:val="00274BCE"/>
    <w:rsid w:val="00274E6C"/>
    <w:rsid w:val="002754BB"/>
    <w:rsid w:val="002756FE"/>
    <w:rsid w:val="0027679A"/>
    <w:rsid w:val="00276CEF"/>
    <w:rsid w:val="00277013"/>
    <w:rsid w:val="00277062"/>
    <w:rsid w:val="00277502"/>
    <w:rsid w:val="00277545"/>
    <w:rsid w:val="002775E9"/>
    <w:rsid w:val="00277B45"/>
    <w:rsid w:val="00277C81"/>
    <w:rsid w:val="00277F55"/>
    <w:rsid w:val="002809FC"/>
    <w:rsid w:val="00280F0B"/>
    <w:rsid w:val="002816DC"/>
    <w:rsid w:val="00281E78"/>
    <w:rsid w:val="00282151"/>
    <w:rsid w:val="00282473"/>
    <w:rsid w:val="00282715"/>
    <w:rsid w:val="00282B4B"/>
    <w:rsid w:val="00282FFA"/>
    <w:rsid w:val="00283373"/>
    <w:rsid w:val="0028386B"/>
    <w:rsid w:val="00283BD7"/>
    <w:rsid w:val="00283D1F"/>
    <w:rsid w:val="00283DF1"/>
    <w:rsid w:val="00283EAF"/>
    <w:rsid w:val="00284232"/>
    <w:rsid w:val="00284A5E"/>
    <w:rsid w:val="002850A2"/>
    <w:rsid w:val="002860CD"/>
    <w:rsid w:val="00286273"/>
    <w:rsid w:val="002866D0"/>
    <w:rsid w:val="00286C75"/>
    <w:rsid w:val="00286F54"/>
    <w:rsid w:val="00287619"/>
    <w:rsid w:val="00287F09"/>
    <w:rsid w:val="00290103"/>
    <w:rsid w:val="00290326"/>
    <w:rsid w:val="0029054C"/>
    <w:rsid w:val="00290FC8"/>
    <w:rsid w:val="00292064"/>
    <w:rsid w:val="00292A16"/>
    <w:rsid w:val="00293278"/>
    <w:rsid w:val="00293B98"/>
    <w:rsid w:val="00293F8B"/>
    <w:rsid w:val="00294182"/>
    <w:rsid w:val="0029432F"/>
    <w:rsid w:val="00294460"/>
    <w:rsid w:val="002951C7"/>
    <w:rsid w:val="00295715"/>
    <w:rsid w:val="0029581B"/>
    <w:rsid w:val="00295B28"/>
    <w:rsid w:val="00295DDF"/>
    <w:rsid w:val="0029659C"/>
    <w:rsid w:val="00297100"/>
    <w:rsid w:val="0029733F"/>
    <w:rsid w:val="0029769D"/>
    <w:rsid w:val="00297894"/>
    <w:rsid w:val="00297D6C"/>
    <w:rsid w:val="002A0491"/>
    <w:rsid w:val="002A0502"/>
    <w:rsid w:val="002A0638"/>
    <w:rsid w:val="002A0736"/>
    <w:rsid w:val="002A0ACF"/>
    <w:rsid w:val="002A0AE5"/>
    <w:rsid w:val="002A0E15"/>
    <w:rsid w:val="002A1395"/>
    <w:rsid w:val="002A1416"/>
    <w:rsid w:val="002A17A5"/>
    <w:rsid w:val="002A3168"/>
    <w:rsid w:val="002A333A"/>
    <w:rsid w:val="002A3344"/>
    <w:rsid w:val="002A3597"/>
    <w:rsid w:val="002A3C1B"/>
    <w:rsid w:val="002A3E49"/>
    <w:rsid w:val="002A3F47"/>
    <w:rsid w:val="002A4690"/>
    <w:rsid w:val="002A46F4"/>
    <w:rsid w:val="002A4770"/>
    <w:rsid w:val="002A47FB"/>
    <w:rsid w:val="002A4E7F"/>
    <w:rsid w:val="002A504F"/>
    <w:rsid w:val="002A5316"/>
    <w:rsid w:val="002A56BE"/>
    <w:rsid w:val="002A5E04"/>
    <w:rsid w:val="002A67EA"/>
    <w:rsid w:val="002A6830"/>
    <w:rsid w:val="002A6942"/>
    <w:rsid w:val="002A69C7"/>
    <w:rsid w:val="002A7946"/>
    <w:rsid w:val="002A79D6"/>
    <w:rsid w:val="002A7F13"/>
    <w:rsid w:val="002A7F9C"/>
    <w:rsid w:val="002A7FA5"/>
    <w:rsid w:val="002B07BF"/>
    <w:rsid w:val="002B0EFF"/>
    <w:rsid w:val="002B14AB"/>
    <w:rsid w:val="002B1D5F"/>
    <w:rsid w:val="002B21B4"/>
    <w:rsid w:val="002B27A1"/>
    <w:rsid w:val="002B2CF9"/>
    <w:rsid w:val="002B3384"/>
    <w:rsid w:val="002B35C7"/>
    <w:rsid w:val="002B3B18"/>
    <w:rsid w:val="002B42E3"/>
    <w:rsid w:val="002B4600"/>
    <w:rsid w:val="002B4A9C"/>
    <w:rsid w:val="002B5909"/>
    <w:rsid w:val="002B59D9"/>
    <w:rsid w:val="002B59F9"/>
    <w:rsid w:val="002B620B"/>
    <w:rsid w:val="002B62B9"/>
    <w:rsid w:val="002B630D"/>
    <w:rsid w:val="002B669A"/>
    <w:rsid w:val="002B6719"/>
    <w:rsid w:val="002B6909"/>
    <w:rsid w:val="002B6F81"/>
    <w:rsid w:val="002B7296"/>
    <w:rsid w:val="002B7465"/>
    <w:rsid w:val="002B7750"/>
    <w:rsid w:val="002C017A"/>
    <w:rsid w:val="002C05CC"/>
    <w:rsid w:val="002C08E8"/>
    <w:rsid w:val="002C0B14"/>
    <w:rsid w:val="002C0E56"/>
    <w:rsid w:val="002C1741"/>
    <w:rsid w:val="002C1861"/>
    <w:rsid w:val="002C1A86"/>
    <w:rsid w:val="002C1DA6"/>
    <w:rsid w:val="002C1DE4"/>
    <w:rsid w:val="002C1F5E"/>
    <w:rsid w:val="002C2053"/>
    <w:rsid w:val="002C20F2"/>
    <w:rsid w:val="002C213E"/>
    <w:rsid w:val="002C21B8"/>
    <w:rsid w:val="002C2216"/>
    <w:rsid w:val="002C2AAB"/>
    <w:rsid w:val="002C2BEB"/>
    <w:rsid w:val="002C2DF8"/>
    <w:rsid w:val="002C3412"/>
    <w:rsid w:val="002C38CA"/>
    <w:rsid w:val="002C4CC3"/>
    <w:rsid w:val="002C520B"/>
    <w:rsid w:val="002C58DF"/>
    <w:rsid w:val="002C5D12"/>
    <w:rsid w:val="002C6217"/>
    <w:rsid w:val="002C662F"/>
    <w:rsid w:val="002C68F5"/>
    <w:rsid w:val="002C6EC0"/>
    <w:rsid w:val="002C7184"/>
    <w:rsid w:val="002C71A8"/>
    <w:rsid w:val="002C72C2"/>
    <w:rsid w:val="002C7F06"/>
    <w:rsid w:val="002C7FA1"/>
    <w:rsid w:val="002D002E"/>
    <w:rsid w:val="002D00B9"/>
    <w:rsid w:val="002D00F2"/>
    <w:rsid w:val="002D02E5"/>
    <w:rsid w:val="002D066C"/>
    <w:rsid w:val="002D0835"/>
    <w:rsid w:val="002D08FF"/>
    <w:rsid w:val="002D0A8A"/>
    <w:rsid w:val="002D15C1"/>
    <w:rsid w:val="002D23C7"/>
    <w:rsid w:val="002D2FC3"/>
    <w:rsid w:val="002D402B"/>
    <w:rsid w:val="002D424A"/>
    <w:rsid w:val="002D4359"/>
    <w:rsid w:val="002D6006"/>
    <w:rsid w:val="002D66FB"/>
    <w:rsid w:val="002D67FC"/>
    <w:rsid w:val="002D6BF5"/>
    <w:rsid w:val="002D730D"/>
    <w:rsid w:val="002D79A4"/>
    <w:rsid w:val="002D7B13"/>
    <w:rsid w:val="002E0494"/>
    <w:rsid w:val="002E0527"/>
    <w:rsid w:val="002E053D"/>
    <w:rsid w:val="002E0BE4"/>
    <w:rsid w:val="002E12AB"/>
    <w:rsid w:val="002E1690"/>
    <w:rsid w:val="002E1F7D"/>
    <w:rsid w:val="002E231C"/>
    <w:rsid w:val="002E245D"/>
    <w:rsid w:val="002E29D1"/>
    <w:rsid w:val="002E3431"/>
    <w:rsid w:val="002E37DB"/>
    <w:rsid w:val="002E386F"/>
    <w:rsid w:val="002E3E48"/>
    <w:rsid w:val="002E449C"/>
    <w:rsid w:val="002E44EE"/>
    <w:rsid w:val="002E4515"/>
    <w:rsid w:val="002E475E"/>
    <w:rsid w:val="002E48D3"/>
    <w:rsid w:val="002E4EED"/>
    <w:rsid w:val="002E5033"/>
    <w:rsid w:val="002E52A4"/>
    <w:rsid w:val="002E5421"/>
    <w:rsid w:val="002E54B6"/>
    <w:rsid w:val="002E56F2"/>
    <w:rsid w:val="002E5994"/>
    <w:rsid w:val="002E5DAE"/>
    <w:rsid w:val="002E65AB"/>
    <w:rsid w:val="002E700B"/>
    <w:rsid w:val="002E7334"/>
    <w:rsid w:val="002E745B"/>
    <w:rsid w:val="002E74F0"/>
    <w:rsid w:val="002E7603"/>
    <w:rsid w:val="002E7CEB"/>
    <w:rsid w:val="002E7D18"/>
    <w:rsid w:val="002F0270"/>
    <w:rsid w:val="002F03EC"/>
    <w:rsid w:val="002F0752"/>
    <w:rsid w:val="002F093C"/>
    <w:rsid w:val="002F1163"/>
    <w:rsid w:val="002F11AC"/>
    <w:rsid w:val="002F1548"/>
    <w:rsid w:val="002F1840"/>
    <w:rsid w:val="002F23C3"/>
    <w:rsid w:val="002F2A14"/>
    <w:rsid w:val="002F2C13"/>
    <w:rsid w:val="002F2F12"/>
    <w:rsid w:val="002F31DB"/>
    <w:rsid w:val="002F33CD"/>
    <w:rsid w:val="002F39F7"/>
    <w:rsid w:val="002F3F60"/>
    <w:rsid w:val="002F493F"/>
    <w:rsid w:val="002F50C2"/>
    <w:rsid w:val="002F52D7"/>
    <w:rsid w:val="002F59C9"/>
    <w:rsid w:val="002F59DC"/>
    <w:rsid w:val="002F5E26"/>
    <w:rsid w:val="002F6501"/>
    <w:rsid w:val="002F7646"/>
    <w:rsid w:val="00300050"/>
    <w:rsid w:val="00300924"/>
    <w:rsid w:val="00300B30"/>
    <w:rsid w:val="0030175F"/>
    <w:rsid w:val="003017F8"/>
    <w:rsid w:val="00301D90"/>
    <w:rsid w:val="00302135"/>
    <w:rsid w:val="003026CB"/>
    <w:rsid w:val="003027EE"/>
    <w:rsid w:val="00302CF4"/>
    <w:rsid w:val="003034EC"/>
    <w:rsid w:val="0030368E"/>
    <w:rsid w:val="00303711"/>
    <w:rsid w:val="003037B6"/>
    <w:rsid w:val="00303D02"/>
    <w:rsid w:val="00303F7F"/>
    <w:rsid w:val="00304DAB"/>
    <w:rsid w:val="0030611E"/>
    <w:rsid w:val="00306B5D"/>
    <w:rsid w:val="00306C2A"/>
    <w:rsid w:val="00307C53"/>
    <w:rsid w:val="00307EDD"/>
    <w:rsid w:val="00307F02"/>
    <w:rsid w:val="00310159"/>
    <w:rsid w:val="003105C3"/>
    <w:rsid w:val="00310888"/>
    <w:rsid w:val="00310898"/>
    <w:rsid w:val="003109EC"/>
    <w:rsid w:val="00310A74"/>
    <w:rsid w:val="00311871"/>
    <w:rsid w:val="003118B5"/>
    <w:rsid w:val="00311A47"/>
    <w:rsid w:val="00311BCB"/>
    <w:rsid w:val="00311E51"/>
    <w:rsid w:val="00311E63"/>
    <w:rsid w:val="00311F33"/>
    <w:rsid w:val="003122E7"/>
    <w:rsid w:val="003124B4"/>
    <w:rsid w:val="0031257B"/>
    <w:rsid w:val="003132B1"/>
    <w:rsid w:val="00313F3A"/>
    <w:rsid w:val="003141B2"/>
    <w:rsid w:val="003143F0"/>
    <w:rsid w:val="00314487"/>
    <w:rsid w:val="0031470A"/>
    <w:rsid w:val="0031492C"/>
    <w:rsid w:val="00314B18"/>
    <w:rsid w:val="00314D05"/>
    <w:rsid w:val="00315052"/>
    <w:rsid w:val="00315420"/>
    <w:rsid w:val="00315D17"/>
    <w:rsid w:val="00315E85"/>
    <w:rsid w:val="00316852"/>
    <w:rsid w:val="00316C7F"/>
    <w:rsid w:val="00317F00"/>
    <w:rsid w:val="00317F45"/>
    <w:rsid w:val="003200EC"/>
    <w:rsid w:val="003206B0"/>
    <w:rsid w:val="00320794"/>
    <w:rsid w:val="00320D02"/>
    <w:rsid w:val="003214B3"/>
    <w:rsid w:val="003214E4"/>
    <w:rsid w:val="00322338"/>
    <w:rsid w:val="0032244E"/>
    <w:rsid w:val="00322996"/>
    <w:rsid w:val="00322CDD"/>
    <w:rsid w:val="003230B0"/>
    <w:rsid w:val="003236AB"/>
    <w:rsid w:val="0032381D"/>
    <w:rsid w:val="00323A9B"/>
    <w:rsid w:val="00324325"/>
    <w:rsid w:val="003244C6"/>
    <w:rsid w:val="003246A5"/>
    <w:rsid w:val="00324D61"/>
    <w:rsid w:val="00325532"/>
    <w:rsid w:val="003259EE"/>
    <w:rsid w:val="00325AF5"/>
    <w:rsid w:val="00325C1A"/>
    <w:rsid w:val="003261EB"/>
    <w:rsid w:val="0032691F"/>
    <w:rsid w:val="00326D91"/>
    <w:rsid w:val="00327107"/>
    <w:rsid w:val="003277A5"/>
    <w:rsid w:val="00327E8C"/>
    <w:rsid w:val="00327FDA"/>
    <w:rsid w:val="00330219"/>
    <w:rsid w:val="003307C5"/>
    <w:rsid w:val="00330DD7"/>
    <w:rsid w:val="00331203"/>
    <w:rsid w:val="003312F3"/>
    <w:rsid w:val="003313E2"/>
    <w:rsid w:val="003314E5"/>
    <w:rsid w:val="003317F0"/>
    <w:rsid w:val="003322CA"/>
    <w:rsid w:val="003334A3"/>
    <w:rsid w:val="00333868"/>
    <w:rsid w:val="00333BD4"/>
    <w:rsid w:val="0033400B"/>
    <w:rsid w:val="00334093"/>
    <w:rsid w:val="003343E4"/>
    <w:rsid w:val="003349B5"/>
    <w:rsid w:val="00334CEB"/>
    <w:rsid w:val="00334D21"/>
    <w:rsid w:val="00337322"/>
    <w:rsid w:val="00337518"/>
    <w:rsid w:val="0033755C"/>
    <w:rsid w:val="003375A5"/>
    <w:rsid w:val="003376E7"/>
    <w:rsid w:val="00337795"/>
    <w:rsid w:val="00337A04"/>
    <w:rsid w:val="0034033E"/>
    <w:rsid w:val="00340830"/>
    <w:rsid w:val="003409A4"/>
    <w:rsid w:val="003412BC"/>
    <w:rsid w:val="00341CDA"/>
    <w:rsid w:val="0034204C"/>
    <w:rsid w:val="003423FD"/>
    <w:rsid w:val="003424E6"/>
    <w:rsid w:val="00342543"/>
    <w:rsid w:val="00342878"/>
    <w:rsid w:val="00342955"/>
    <w:rsid w:val="00342993"/>
    <w:rsid w:val="00342CBE"/>
    <w:rsid w:val="0034313F"/>
    <w:rsid w:val="00343158"/>
    <w:rsid w:val="003432A3"/>
    <w:rsid w:val="003433A9"/>
    <w:rsid w:val="0034367B"/>
    <w:rsid w:val="003440DC"/>
    <w:rsid w:val="00344FE0"/>
    <w:rsid w:val="00345466"/>
    <w:rsid w:val="00345501"/>
    <w:rsid w:val="00345A63"/>
    <w:rsid w:val="00345CF6"/>
    <w:rsid w:val="00346C2A"/>
    <w:rsid w:val="00347501"/>
    <w:rsid w:val="00347E8B"/>
    <w:rsid w:val="00347FC1"/>
    <w:rsid w:val="003504B2"/>
    <w:rsid w:val="0035118B"/>
    <w:rsid w:val="003511A1"/>
    <w:rsid w:val="00351736"/>
    <w:rsid w:val="003519E0"/>
    <w:rsid w:val="0035255C"/>
    <w:rsid w:val="00352A29"/>
    <w:rsid w:val="003532B7"/>
    <w:rsid w:val="00353381"/>
    <w:rsid w:val="00354219"/>
    <w:rsid w:val="00354393"/>
    <w:rsid w:val="003543BD"/>
    <w:rsid w:val="0035469A"/>
    <w:rsid w:val="003550D8"/>
    <w:rsid w:val="003551B7"/>
    <w:rsid w:val="00355509"/>
    <w:rsid w:val="00355CC4"/>
    <w:rsid w:val="0035600B"/>
    <w:rsid w:val="00356052"/>
    <w:rsid w:val="003561AC"/>
    <w:rsid w:val="00356875"/>
    <w:rsid w:val="0035726D"/>
    <w:rsid w:val="00357273"/>
    <w:rsid w:val="003575AE"/>
    <w:rsid w:val="003575FA"/>
    <w:rsid w:val="003578A4"/>
    <w:rsid w:val="00357F13"/>
    <w:rsid w:val="00357F99"/>
    <w:rsid w:val="003609C0"/>
    <w:rsid w:val="00360F83"/>
    <w:rsid w:val="003613CC"/>
    <w:rsid w:val="003616E1"/>
    <w:rsid w:val="0036241F"/>
    <w:rsid w:val="0036262A"/>
    <w:rsid w:val="00362811"/>
    <w:rsid w:val="00362A6F"/>
    <w:rsid w:val="0036382C"/>
    <w:rsid w:val="00364020"/>
    <w:rsid w:val="003643E8"/>
    <w:rsid w:val="003644E6"/>
    <w:rsid w:val="00364680"/>
    <w:rsid w:val="00364729"/>
    <w:rsid w:val="00364B78"/>
    <w:rsid w:val="00364DCE"/>
    <w:rsid w:val="0036553B"/>
    <w:rsid w:val="00365E2E"/>
    <w:rsid w:val="003662AE"/>
    <w:rsid w:val="00366913"/>
    <w:rsid w:val="00366C23"/>
    <w:rsid w:val="00367419"/>
    <w:rsid w:val="00367557"/>
    <w:rsid w:val="003677A3"/>
    <w:rsid w:val="0036790D"/>
    <w:rsid w:val="00367F04"/>
    <w:rsid w:val="00370532"/>
    <w:rsid w:val="00370B31"/>
    <w:rsid w:val="00370B4D"/>
    <w:rsid w:val="00370B9F"/>
    <w:rsid w:val="00370FAF"/>
    <w:rsid w:val="003714CB"/>
    <w:rsid w:val="003715CD"/>
    <w:rsid w:val="00371635"/>
    <w:rsid w:val="0037198B"/>
    <w:rsid w:val="00371CDC"/>
    <w:rsid w:val="00371E00"/>
    <w:rsid w:val="00371E35"/>
    <w:rsid w:val="00371EEC"/>
    <w:rsid w:val="00372953"/>
    <w:rsid w:val="00372CAC"/>
    <w:rsid w:val="00372E9F"/>
    <w:rsid w:val="0037336C"/>
    <w:rsid w:val="003736B5"/>
    <w:rsid w:val="00373D97"/>
    <w:rsid w:val="0037425B"/>
    <w:rsid w:val="00374915"/>
    <w:rsid w:val="003749A4"/>
    <w:rsid w:val="00374B51"/>
    <w:rsid w:val="0037526B"/>
    <w:rsid w:val="00375914"/>
    <w:rsid w:val="00375D95"/>
    <w:rsid w:val="00376034"/>
    <w:rsid w:val="00376636"/>
    <w:rsid w:val="00376C05"/>
    <w:rsid w:val="0037728A"/>
    <w:rsid w:val="00377538"/>
    <w:rsid w:val="003775C9"/>
    <w:rsid w:val="00377A82"/>
    <w:rsid w:val="0038037B"/>
    <w:rsid w:val="003804B7"/>
    <w:rsid w:val="00380677"/>
    <w:rsid w:val="00380969"/>
    <w:rsid w:val="003809D0"/>
    <w:rsid w:val="00380EC2"/>
    <w:rsid w:val="0038112D"/>
    <w:rsid w:val="003816AD"/>
    <w:rsid w:val="0038202D"/>
    <w:rsid w:val="003822B3"/>
    <w:rsid w:val="0038234F"/>
    <w:rsid w:val="003823AD"/>
    <w:rsid w:val="003826E9"/>
    <w:rsid w:val="00382A88"/>
    <w:rsid w:val="00382FD5"/>
    <w:rsid w:val="003836B1"/>
    <w:rsid w:val="003839D1"/>
    <w:rsid w:val="00383C67"/>
    <w:rsid w:val="00383CA3"/>
    <w:rsid w:val="00383D78"/>
    <w:rsid w:val="00383F9A"/>
    <w:rsid w:val="003840B7"/>
    <w:rsid w:val="003848DB"/>
    <w:rsid w:val="00384D90"/>
    <w:rsid w:val="003851A0"/>
    <w:rsid w:val="0038536D"/>
    <w:rsid w:val="003854BD"/>
    <w:rsid w:val="003856D6"/>
    <w:rsid w:val="0038594A"/>
    <w:rsid w:val="00385A50"/>
    <w:rsid w:val="003863D0"/>
    <w:rsid w:val="0038683F"/>
    <w:rsid w:val="0038697C"/>
    <w:rsid w:val="00386A35"/>
    <w:rsid w:val="0038723D"/>
    <w:rsid w:val="0038784F"/>
    <w:rsid w:val="003879C6"/>
    <w:rsid w:val="0039058B"/>
    <w:rsid w:val="003907FD"/>
    <w:rsid w:val="00390837"/>
    <w:rsid w:val="003908EC"/>
    <w:rsid w:val="00390E16"/>
    <w:rsid w:val="00390F8F"/>
    <w:rsid w:val="00391723"/>
    <w:rsid w:val="00391C64"/>
    <w:rsid w:val="00392077"/>
    <w:rsid w:val="003920E7"/>
    <w:rsid w:val="00392444"/>
    <w:rsid w:val="003925AD"/>
    <w:rsid w:val="00392A38"/>
    <w:rsid w:val="00392B46"/>
    <w:rsid w:val="00392FFA"/>
    <w:rsid w:val="0039337A"/>
    <w:rsid w:val="0039373D"/>
    <w:rsid w:val="00393A99"/>
    <w:rsid w:val="00393BD4"/>
    <w:rsid w:val="00393EB7"/>
    <w:rsid w:val="00394569"/>
    <w:rsid w:val="00394906"/>
    <w:rsid w:val="00394ECD"/>
    <w:rsid w:val="00395B28"/>
    <w:rsid w:val="00396854"/>
    <w:rsid w:val="00396DD3"/>
    <w:rsid w:val="0039780F"/>
    <w:rsid w:val="00397CC1"/>
    <w:rsid w:val="00397DEA"/>
    <w:rsid w:val="003A06B7"/>
    <w:rsid w:val="003A07E2"/>
    <w:rsid w:val="003A1547"/>
    <w:rsid w:val="003A161F"/>
    <w:rsid w:val="003A16FC"/>
    <w:rsid w:val="003A1829"/>
    <w:rsid w:val="003A2D4E"/>
    <w:rsid w:val="003A3484"/>
    <w:rsid w:val="003A350D"/>
    <w:rsid w:val="003A38B3"/>
    <w:rsid w:val="003A3C69"/>
    <w:rsid w:val="003A3F55"/>
    <w:rsid w:val="003A3F6A"/>
    <w:rsid w:val="003A3FA5"/>
    <w:rsid w:val="003A3FDC"/>
    <w:rsid w:val="003A4227"/>
    <w:rsid w:val="003A4730"/>
    <w:rsid w:val="003A4A84"/>
    <w:rsid w:val="003A52A7"/>
    <w:rsid w:val="003A5740"/>
    <w:rsid w:val="003A5D20"/>
    <w:rsid w:val="003A6B07"/>
    <w:rsid w:val="003A6DB0"/>
    <w:rsid w:val="003A6F0E"/>
    <w:rsid w:val="003A7284"/>
    <w:rsid w:val="003A74F9"/>
    <w:rsid w:val="003A7674"/>
    <w:rsid w:val="003A780C"/>
    <w:rsid w:val="003A7917"/>
    <w:rsid w:val="003B003F"/>
    <w:rsid w:val="003B05E0"/>
    <w:rsid w:val="003B0621"/>
    <w:rsid w:val="003B10A7"/>
    <w:rsid w:val="003B10B7"/>
    <w:rsid w:val="003B10CB"/>
    <w:rsid w:val="003B1327"/>
    <w:rsid w:val="003B141C"/>
    <w:rsid w:val="003B1755"/>
    <w:rsid w:val="003B1AF8"/>
    <w:rsid w:val="003B2129"/>
    <w:rsid w:val="003B21CD"/>
    <w:rsid w:val="003B2298"/>
    <w:rsid w:val="003B233D"/>
    <w:rsid w:val="003B244C"/>
    <w:rsid w:val="003B2610"/>
    <w:rsid w:val="003B2A25"/>
    <w:rsid w:val="003B2B19"/>
    <w:rsid w:val="003B3252"/>
    <w:rsid w:val="003B32B6"/>
    <w:rsid w:val="003B3831"/>
    <w:rsid w:val="003B3940"/>
    <w:rsid w:val="003B3DF1"/>
    <w:rsid w:val="003B404C"/>
    <w:rsid w:val="003B4436"/>
    <w:rsid w:val="003B4543"/>
    <w:rsid w:val="003B46C5"/>
    <w:rsid w:val="003B48A6"/>
    <w:rsid w:val="003B4987"/>
    <w:rsid w:val="003B4CE5"/>
    <w:rsid w:val="003B5663"/>
    <w:rsid w:val="003B5F81"/>
    <w:rsid w:val="003B6E88"/>
    <w:rsid w:val="003B7014"/>
    <w:rsid w:val="003B7367"/>
    <w:rsid w:val="003B7758"/>
    <w:rsid w:val="003B79DF"/>
    <w:rsid w:val="003C0D36"/>
    <w:rsid w:val="003C0D4E"/>
    <w:rsid w:val="003C0E7F"/>
    <w:rsid w:val="003C0ED2"/>
    <w:rsid w:val="003C11D6"/>
    <w:rsid w:val="003C161E"/>
    <w:rsid w:val="003C16DD"/>
    <w:rsid w:val="003C22AF"/>
    <w:rsid w:val="003C2483"/>
    <w:rsid w:val="003C2B75"/>
    <w:rsid w:val="003C2C5E"/>
    <w:rsid w:val="003C3980"/>
    <w:rsid w:val="003C3C4A"/>
    <w:rsid w:val="003C3CE1"/>
    <w:rsid w:val="003C43E5"/>
    <w:rsid w:val="003C477E"/>
    <w:rsid w:val="003C4A49"/>
    <w:rsid w:val="003C4AF4"/>
    <w:rsid w:val="003C4B48"/>
    <w:rsid w:val="003C4C2A"/>
    <w:rsid w:val="003C4D03"/>
    <w:rsid w:val="003C4D25"/>
    <w:rsid w:val="003C4EE4"/>
    <w:rsid w:val="003C4F19"/>
    <w:rsid w:val="003C512C"/>
    <w:rsid w:val="003C52F1"/>
    <w:rsid w:val="003C55E7"/>
    <w:rsid w:val="003C574A"/>
    <w:rsid w:val="003C59BE"/>
    <w:rsid w:val="003C5A15"/>
    <w:rsid w:val="003C5BE9"/>
    <w:rsid w:val="003C6017"/>
    <w:rsid w:val="003C604E"/>
    <w:rsid w:val="003C6A73"/>
    <w:rsid w:val="003C753F"/>
    <w:rsid w:val="003D013A"/>
    <w:rsid w:val="003D042E"/>
    <w:rsid w:val="003D13C6"/>
    <w:rsid w:val="003D1874"/>
    <w:rsid w:val="003D1A62"/>
    <w:rsid w:val="003D1C20"/>
    <w:rsid w:val="003D1C94"/>
    <w:rsid w:val="003D211D"/>
    <w:rsid w:val="003D22CB"/>
    <w:rsid w:val="003D299B"/>
    <w:rsid w:val="003D2AB0"/>
    <w:rsid w:val="003D333E"/>
    <w:rsid w:val="003D35D3"/>
    <w:rsid w:val="003D36D8"/>
    <w:rsid w:val="003D3BF7"/>
    <w:rsid w:val="003D3D65"/>
    <w:rsid w:val="003D4196"/>
    <w:rsid w:val="003D44A3"/>
    <w:rsid w:val="003D4D60"/>
    <w:rsid w:val="003D4DDD"/>
    <w:rsid w:val="003D4FD8"/>
    <w:rsid w:val="003D5560"/>
    <w:rsid w:val="003D5871"/>
    <w:rsid w:val="003D5B07"/>
    <w:rsid w:val="003D5B1C"/>
    <w:rsid w:val="003D6185"/>
    <w:rsid w:val="003D620D"/>
    <w:rsid w:val="003D6348"/>
    <w:rsid w:val="003D6453"/>
    <w:rsid w:val="003D67AA"/>
    <w:rsid w:val="003D6E16"/>
    <w:rsid w:val="003D6E41"/>
    <w:rsid w:val="003D70E1"/>
    <w:rsid w:val="003D71B2"/>
    <w:rsid w:val="003D7227"/>
    <w:rsid w:val="003D7388"/>
    <w:rsid w:val="003D73AB"/>
    <w:rsid w:val="003D7C25"/>
    <w:rsid w:val="003D7CCD"/>
    <w:rsid w:val="003E0AEB"/>
    <w:rsid w:val="003E0DA9"/>
    <w:rsid w:val="003E0F80"/>
    <w:rsid w:val="003E107C"/>
    <w:rsid w:val="003E109A"/>
    <w:rsid w:val="003E15B1"/>
    <w:rsid w:val="003E1916"/>
    <w:rsid w:val="003E1928"/>
    <w:rsid w:val="003E1E25"/>
    <w:rsid w:val="003E2303"/>
    <w:rsid w:val="003E279D"/>
    <w:rsid w:val="003E325F"/>
    <w:rsid w:val="003E32AB"/>
    <w:rsid w:val="003E35AE"/>
    <w:rsid w:val="003E3DD6"/>
    <w:rsid w:val="003E3E29"/>
    <w:rsid w:val="003E3EC4"/>
    <w:rsid w:val="003E40D9"/>
    <w:rsid w:val="003E41EF"/>
    <w:rsid w:val="003E4CD9"/>
    <w:rsid w:val="003E4FD1"/>
    <w:rsid w:val="003E50D4"/>
    <w:rsid w:val="003E52C5"/>
    <w:rsid w:val="003E5A65"/>
    <w:rsid w:val="003E6567"/>
    <w:rsid w:val="003E6707"/>
    <w:rsid w:val="003E6B1D"/>
    <w:rsid w:val="003E700C"/>
    <w:rsid w:val="003E7313"/>
    <w:rsid w:val="003E7489"/>
    <w:rsid w:val="003E7D51"/>
    <w:rsid w:val="003F0238"/>
    <w:rsid w:val="003F06F2"/>
    <w:rsid w:val="003F0970"/>
    <w:rsid w:val="003F0FFE"/>
    <w:rsid w:val="003F153C"/>
    <w:rsid w:val="003F1638"/>
    <w:rsid w:val="003F1DFB"/>
    <w:rsid w:val="003F22D4"/>
    <w:rsid w:val="003F2618"/>
    <w:rsid w:val="003F34A3"/>
    <w:rsid w:val="003F4231"/>
    <w:rsid w:val="003F4640"/>
    <w:rsid w:val="003F48CC"/>
    <w:rsid w:val="003F507A"/>
    <w:rsid w:val="003F5C0C"/>
    <w:rsid w:val="003F5E6A"/>
    <w:rsid w:val="003F60F1"/>
    <w:rsid w:val="003F6D84"/>
    <w:rsid w:val="003F6DCE"/>
    <w:rsid w:val="003F6EF7"/>
    <w:rsid w:val="003F710E"/>
    <w:rsid w:val="003F7120"/>
    <w:rsid w:val="003F7C74"/>
    <w:rsid w:val="003F7D44"/>
    <w:rsid w:val="003F7F48"/>
    <w:rsid w:val="004001BA"/>
    <w:rsid w:val="0040055F"/>
    <w:rsid w:val="0040149F"/>
    <w:rsid w:val="004015F9"/>
    <w:rsid w:val="00401826"/>
    <w:rsid w:val="0040194F"/>
    <w:rsid w:val="00401AAE"/>
    <w:rsid w:val="00401C0F"/>
    <w:rsid w:val="00401C48"/>
    <w:rsid w:val="00401E5D"/>
    <w:rsid w:val="004020AA"/>
    <w:rsid w:val="00402217"/>
    <w:rsid w:val="0040278B"/>
    <w:rsid w:val="004029B4"/>
    <w:rsid w:val="004029BB"/>
    <w:rsid w:val="00403719"/>
    <w:rsid w:val="00403A50"/>
    <w:rsid w:val="00404333"/>
    <w:rsid w:val="0040452A"/>
    <w:rsid w:val="00404716"/>
    <w:rsid w:val="004048D2"/>
    <w:rsid w:val="00404985"/>
    <w:rsid w:val="00404DDF"/>
    <w:rsid w:val="00405468"/>
    <w:rsid w:val="00405624"/>
    <w:rsid w:val="004059ED"/>
    <w:rsid w:val="00405EBC"/>
    <w:rsid w:val="00405F68"/>
    <w:rsid w:val="0040644A"/>
    <w:rsid w:val="0040687B"/>
    <w:rsid w:val="00406A92"/>
    <w:rsid w:val="00406C71"/>
    <w:rsid w:val="00406D75"/>
    <w:rsid w:val="00406FDA"/>
    <w:rsid w:val="004074C2"/>
    <w:rsid w:val="0040756B"/>
    <w:rsid w:val="004075C6"/>
    <w:rsid w:val="00407A5C"/>
    <w:rsid w:val="00407B5D"/>
    <w:rsid w:val="00410114"/>
    <w:rsid w:val="0041076C"/>
    <w:rsid w:val="00410E33"/>
    <w:rsid w:val="004112BB"/>
    <w:rsid w:val="004112BD"/>
    <w:rsid w:val="00411AC3"/>
    <w:rsid w:val="00411E21"/>
    <w:rsid w:val="0041207F"/>
    <w:rsid w:val="0041308F"/>
    <w:rsid w:val="00414265"/>
    <w:rsid w:val="004145A2"/>
    <w:rsid w:val="004145ED"/>
    <w:rsid w:val="004146F1"/>
    <w:rsid w:val="00414BA3"/>
    <w:rsid w:val="00414FFC"/>
    <w:rsid w:val="00415A59"/>
    <w:rsid w:val="00416248"/>
    <w:rsid w:val="00416448"/>
    <w:rsid w:val="0041731F"/>
    <w:rsid w:val="004173EC"/>
    <w:rsid w:val="004174E0"/>
    <w:rsid w:val="00417D1F"/>
    <w:rsid w:val="00420445"/>
    <w:rsid w:val="0042047E"/>
    <w:rsid w:val="004204D9"/>
    <w:rsid w:val="00420599"/>
    <w:rsid w:val="0042081D"/>
    <w:rsid w:val="004213FC"/>
    <w:rsid w:val="004214CC"/>
    <w:rsid w:val="00421844"/>
    <w:rsid w:val="004219C3"/>
    <w:rsid w:val="004220E0"/>
    <w:rsid w:val="00422424"/>
    <w:rsid w:val="00422707"/>
    <w:rsid w:val="00423A20"/>
    <w:rsid w:val="00423B73"/>
    <w:rsid w:val="00423C4B"/>
    <w:rsid w:val="00423DB7"/>
    <w:rsid w:val="00423F29"/>
    <w:rsid w:val="00424070"/>
    <w:rsid w:val="0042412D"/>
    <w:rsid w:val="0042461C"/>
    <w:rsid w:val="0042477F"/>
    <w:rsid w:val="00424B74"/>
    <w:rsid w:val="0042520C"/>
    <w:rsid w:val="00425942"/>
    <w:rsid w:val="004259AC"/>
    <w:rsid w:val="00425C3D"/>
    <w:rsid w:val="00426084"/>
    <w:rsid w:val="004260A7"/>
    <w:rsid w:val="00426697"/>
    <w:rsid w:val="00426AF3"/>
    <w:rsid w:val="00426DE6"/>
    <w:rsid w:val="00426E9A"/>
    <w:rsid w:val="0042710A"/>
    <w:rsid w:val="004273DE"/>
    <w:rsid w:val="00427EED"/>
    <w:rsid w:val="0043035E"/>
    <w:rsid w:val="00430434"/>
    <w:rsid w:val="00430456"/>
    <w:rsid w:val="0043083C"/>
    <w:rsid w:val="00430875"/>
    <w:rsid w:val="00431264"/>
    <w:rsid w:val="00431ADD"/>
    <w:rsid w:val="00431FD8"/>
    <w:rsid w:val="00433513"/>
    <w:rsid w:val="00433653"/>
    <w:rsid w:val="004336D8"/>
    <w:rsid w:val="004338CE"/>
    <w:rsid w:val="00433924"/>
    <w:rsid w:val="00433BF5"/>
    <w:rsid w:val="00433E0C"/>
    <w:rsid w:val="00433F7F"/>
    <w:rsid w:val="00434B48"/>
    <w:rsid w:val="004351D4"/>
    <w:rsid w:val="00435219"/>
    <w:rsid w:val="0043546A"/>
    <w:rsid w:val="00435862"/>
    <w:rsid w:val="00435FE9"/>
    <w:rsid w:val="00436033"/>
    <w:rsid w:val="004361D7"/>
    <w:rsid w:val="00436313"/>
    <w:rsid w:val="004365BA"/>
    <w:rsid w:val="00436B45"/>
    <w:rsid w:val="00436F83"/>
    <w:rsid w:val="0043709D"/>
    <w:rsid w:val="0043728E"/>
    <w:rsid w:val="00437352"/>
    <w:rsid w:val="00437752"/>
    <w:rsid w:val="004378D2"/>
    <w:rsid w:val="00437B02"/>
    <w:rsid w:val="00437B27"/>
    <w:rsid w:val="00437F1F"/>
    <w:rsid w:val="00440967"/>
    <w:rsid w:val="004414ED"/>
    <w:rsid w:val="00441786"/>
    <w:rsid w:val="00441DA8"/>
    <w:rsid w:val="00441EDF"/>
    <w:rsid w:val="004424A5"/>
    <w:rsid w:val="004426DE"/>
    <w:rsid w:val="0044294B"/>
    <w:rsid w:val="00442A0A"/>
    <w:rsid w:val="004430A0"/>
    <w:rsid w:val="00443834"/>
    <w:rsid w:val="00443BA3"/>
    <w:rsid w:val="0044408F"/>
    <w:rsid w:val="004440FA"/>
    <w:rsid w:val="00444349"/>
    <w:rsid w:val="0044449E"/>
    <w:rsid w:val="00444604"/>
    <w:rsid w:val="00444732"/>
    <w:rsid w:val="004448D0"/>
    <w:rsid w:val="004448E3"/>
    <w:rsid w:val="004450BC"/>
    <w:rsid w:val="00445130"/>
    <w:rsid w:val="0044592B"/>
    <w:rsid w:val="00445B5F"/>
    <w:rsid w:val="00445B69"/>
    <w:rsid w:val="00445DB8"/>
    <w:rsid w:val="00445F6D"/>
    <w:rsid w:val="0044691E"/>
    <w:rsid w:val="00446A51"/>
    <w:rsid w:val="00446C2E"/>
    <w:rsid w:val="00447C33"/>
    <w:rsid w:val="00447E46"/>
    <w:rsid w:val="00450CCC"/>
    <w:rsid w:val="00450DF7"/>
    <w:rsid w:val="00450F5F"/>
    <w:rsid w:val="0045148B"/>
    <w:rsid w:val="00451713"/>
    <w:rsid w:val="00451D63"/>
    <w:rsid w:val="004530D3"/>
    <w:rsid w:val="0045370D"/>
    <w:rsid w:val="004545AE"/>
    <w:rsid w:val="0045472C"/>
    <w:rsid w:val="00454841"/>
    <w:rsid w:val="00454D77"/>
    <w:rsid w:val="00454F9B"/>
    <w:rsid w:val="004556E4"/>
    <w:rsid w:val="0045619A"/>
    <w:rsid w:val="004565B0"/>
    <w:rsid w:val="00456DE1"/>
    <w:rsid w:val="00456EE2"/>
    <w:rsid w:val="00457EFF"/>
    <w:rsid w:val="00460347"/>
    <w:rsid w:val="004608B3"/>
    <w:rsid w:val="00461775"/>
    <w:rsid w:val="00461E4A"/>
    <w:rsid w:val="0046215E"/>
    <w:rsid w:val="00462279"/>
    <w:rsid w:val="004622CA"/>
    <w:rsid w:val="004623FD"/>
    <w:rsid w:val="004624BB"/>
    <w:rsid w:val="00462DFA"/>
    <w:rsid w:val="00463378"/>
    <w:rsid w:val="00463547"/>
    <w:rsid w:val="00463CA2"/>
    <w:rsid w:val="00464029"/>
    <w:rsid w:val="0046462E"/>
    <w:rsid w:val="00464CDD"/>
    <w:rsid w:val="00464E6B"/>
    <w:rsid w:val="004661AF"/>
    <w:rsid w:val="0046669C"/>
    <w:rsid w:val="00466B1F"/>
    <w:rsid w:val="00467572"/>
    <w:rsid w:val="00467E92"/>
    <w:rsid w:val="0047057F"/>
    <w:rsid w:val="004705CF"/>
    <w:rsid w:val="004709DD"/>
    <w:rsid w:val="00470A50"/>
    <w:rsid w:val="00470C01"/>
    <w:rsid w:val="00470DA0"/>
    <w:rsid w:val="00470DA4"/>
    <w:rsid w:val="0047110D"/>
    <w:rsid w:val="0047118A"/>
    <w:rsid w:val="00471585"/>
    <w:rsid w:val="00471A62"/>
    <w:rsid w:val="00471C64"/>
    <w:rsid w:val="00471CD6"/>
    <w:rsid w:val="00471F66"/>
    <w:rsid w:val="0047233B"/>
    <w:rsid w:val="0047268A"/>
    <w:rsid w:val="00472B45"/>
    <w:rsid w:val="00472F12"/>
    <w:rsid w:val="00472FE7"/>
    <w:rsid w:val="004730A8"/>
    <w:rsid w:val="00473E12"/>
    <w:rsid w:val="00473FDB"/>
    <w:rsid w:val="004744A5"/>
    <w:rsid w:val="004758EA"/>
    <w:rsid w:val="00475AFF"/>
    <w:rsid w:val="00475BC6"/>
    <w:rsid w:val="00475DCC"/>
    <w:rsid w:val="0047797B"/>
    <w:rsid w:val="00477E52"/>
    <w:rsid w:val="00480BE4"/>
    <w:rsid w:val="00480FCC"/>
    <w:rsid w:val="004812C4"/>
    <w:rsid w:val="00481553"/>
    <w:rsid w:val="00481A38"/>
    <w:rsid w:val="00482668"/>
    <w:rsid w:val="00482923"/>
    <w:rsid w:val="00482975"/>
    <w:rsid w:val="00482F8D"/>
    <w:rsid w:val="004832C5"/>
    <w:rsid w:val="00483B12"/>
    <w:rsid w:val="00483E16"/>
    <w:rsid w:val="0048417E"/>
    <w:rsid w:val="00484244"/>
    <w:rsid w:val="00484354"/>
    <w:rsid w:val="004845A4"/>
    <w:rsid w:val="00484611"/>
    <w:rsid w:val="00484D32"/>
    <w:rsid w:val="00484D3D"/>
    <w:rsid w:val="00486247"/>
    <w:rsid w:val="00486460"/>
    <w:rsid w:val="00486526"/>
    <w:rsid w:val="004868AD"/>
    <w:rsid w:val="004868EA"/>
    <w:rsid w:val="00486AEB"/>
    <w:rsid w:val="00487261"/>
    <w:rsid w:val="0048726B"/>
    <w:rsid w:val="00487878"/>
    <w:rsid w:val="00487A91"/>
    <w:rsid w:val="004903BF"/>
    <w:rsid w:val="00490401"/>
    <w:rsid w:val="00490475"/>
    <w:rsid w:val="00490545"/>
    <w:rsid w:val="004912B4"/>
    <w:rsid w:val="004917AD"/>
    <w:rsid w:val="0049184D"/>
    <w:rsid w:val="004918B9"/>
    <w:rsid w:val="00491A5C"/>
    <w:rsid w:val="00491B91"/>
    <w:rsid w:val="00491FF9"/>
    <w:rsid w:val="00492482"/>
    <w:rsid w:val="00492493"/>
    <w:rsid w:val="004928C3"/>
    <w:rsid w:val="00493354"/>
    <w:rsid w:val="004939BA"/>
    <w:rsid w:val="00493A72"/>
    <w:rsid w:val="00493A87"/>
    <w:rsid w:val="00493EB9"/>
    <w:rsid w:val="00494285"/>
    <w:rsid w:val="00494527"/>
    <w:rsid w:val="004948D8"/>
    <w:rsid w:val="00495653"/>
    <w:rsid w:val="00495766"/>
    <w:rsid w:val="00495864"/>
    <w:rsid w:val="00495F85"/>
    <w:rsid w:val="004961DE"/>
    <w:rsid w:val="00496901"/>
    <w:rsid w:val="00496963"/>
    <w:rsid w:val="00496C70"/>
    <w:rsid w:val="00496D4C"/>
    <w:rsid w:val="0049730B"/>
    <w:rsid w:val="00497705"/>
    <w:rsid w:val="00497E48"/>
    <w:rsid w:val="004A0186"/>
    <w:rsid w:val="004A0546"/>
    <w:rsid w:val="004A0A4D"/>
    <w:rsid w:val="004A0C00"/>
    <w:rsid w:val="004A122E"/>
    <w:rsid w:val="004A161F"/>
    <w:rsid w:val="004A1684"/>
    <w:rsid w:val="004A1C78"/>
    <w:rsid w:val="004A1D73"/>
    <w:rsid w:val="004A228C"/>
    <w:rsid w:val="004A2350"/>
    <w:rsid w:val="004A24E6"/>
    <w:rsid w:val="004A2853"/>
    <w:rsid w:val="004A2B6B"/>
    <w:rsid w:val="004A2BA7"/>
    <w:rsid w:val="004A2C6A"/>
    <w:rsid w:val="004A3162"/>
    <w:rsid w:val="004A3D24"/>
    <w:rsid w:val="004A3DE5"/>
    <w:rsid w:val="004A44C6"/>
    <w:rsid w:val="004A4578"/>
    <w:rsid w:val="004A4C86"/>
    <w:rsid w:val="004A51EA"/>
    <w:rsid w:val="004A53C6"/>
    <w:rsid w:val="004A5A9E"/>
    <w:rsid w:val="004A5D11"/>
    <w:rsid w:val="004A5F2B"/>
    <w:rsid w:val="004A5F3B"/>
    <w:rsid w:val="004A6291"/>
    <w:rsid w:val="004A6318"/>
    <w:rsid w:val="004A73CE"/>
    <w:rsid w:val="004A76BC"/>
    <w:rsid w:val="004A78CB"/>
    <w:rsid w:val="004B05FF"/>
    <w:rsid w:val="004B0627"/>
    <w:rsid w:val="004B068D"/>
    <w:rsid w:val="004B19B9"/>
    <w:rsid w:val="004B19F9"/>
    <w:rsid w:val="004B1CAC"/>
    <w:rsid w:val="004B2033"/>
    <w:rsid w:val="004B21A6"/>
    <w:rsid w:val="004B24EE"/>
    <w:rsid w:val="004B2CF6"/>
    <w:rsid w:val="004B2F11"/>
    <w:rsid w:val="004B2F21"/>
    <w:rsid w:val="004B2FD7"/>
    <w:rsid w:val="004B3020"/>
    <w:rsid w:val="004B46DD"/>
    <w:rsid w:val="004B46F8"/>
    <w:rsid w:val="004B4C62"/>
    <w:rsid w:val="004B4CC8"/>
    <w:rsid w:val="004B4CE9"/>
    <w:rsid w:val="004B50F8"/>
    <w:rsid w:val="004B56CC"/>
    <w:rsid w:val="004B5A30"/>
    <w:rsid w:val="004B5A70"/>
    <w:rsid w:val="004B6034"/>
    <w:rsid w:val="004B63F3"/>
    <w:rsid w:val="004B6690"/>
    <w:rsid w:val="004B6996"/>
    <w:rsid w:val="004B6D2F"/>
    <w:rsid w:val="004B6D49"/>
    <w:rsid w:val="004B7198"/>
    <w:rsid w:val="004B7557"/>
    <w:rsid w:val="004B7CAB"/>
    <w:rsid w:val="004B7EF4"/>
    <w:rsid w:val="004C006E"/>
    <w:rsid w:val="004C03E9"/>
    <w:rsid w:val="004C0812"/>
    <w:rsid w:val="004C0B48"/>
    <w:rsid w:val="004C0C2F"/>
    <w:rsid w:val="004C0EE1"/>
    <w:rsid w:val="004C16ED"/>
    <w:rsid w:val="004C176D"/>
    <w:rsid w:val="004C17E8"/>
    <w:rsid w:val="004C2330"/>
    <w:rsid w:val="004C2AF8"/>
    <w:rsid w:val="004C2BA6"/>
    <w:rsid w:val="004C396E"/>
    <w:rsid w:val="004C3D60"/>
    <w:rsid w:val="004C42CB"/>
    <w:rsid w:val="004C453A"/>
    <w:rsid w:val="004C4EA2"/>
    <w:rsid w:val="004C5413"/>
    <w:rsid w:val="004C589A"/>
    <w:rsid w:val="004C590B"/>
    <w:rsid w:val="004C592C"/>
    <w:rsid w:val="004C5B62"/>
    <w:rsid w:val="004C62B7"/>
    <w:rsid w:val="004C6AB0"/>
    <w:rsid w:val="004C6CBC"/>
    <w:rsid w:val="004C71D0"/>
    <w:rsid w:val="004C7603"/>
    <w:rsid w:val="004C76D2"/>
    <w:rsid w:val="004C7C48"/>
    <w:rsid w:val="004C7E91"/>
    <w:rsid w:val="004C7FAB"/>
    <w:rsid w:val="004D0108"/>
    <w:rsid w:val="004D0333"/>
    <w:rsid w:val="004D0C9F"/>
    <w:rsid w:val="004D0FB1"/>
    <w:rsid w:val="004D1119"/>
    <w:rsid w:val="004D1216"/>
    <w:rsid w:val="004D1470"/>
    <w:rsid w:val="004D1C88"/>
    <w:rsid w:val="004D1EF1"/>
    <w:rsid w:val="004D1F26"/>
    <w:rsid w:val="004D20D0"/>
    <w:rsid w:val="004D2B04"/>
    <w:rsid w:val="004D3043"/>
    <w:rsid w:val="004D309E"/>
    <w:rsid w:val="004D3143"/>
    <w:rsid w:val="004D34E4"/>
    <w:rsid w:val="004D36B2"/>
    <w:rsid w:val="004D397D"/>
    <w:rsid w:val="004D42B3"/>
    <w:rsid w:val="004D4404"/>
    <w:rsid w:val="004D462E"/>
    <w:rsid w:val="004D5025"/>
    <w:rsid w:val="004D6476"/>
    <w:rsid w:val="004D6EC0"/>
    <w:rsid w:val="004D70B0"/>
    <w:rsid w:val="004D7152"/>
    <w:rsid w:val="004D7414"/>
    <w:rsid w:val="004D7B2A"/>
    <w:rsid w:val="004D7C8F"/>
    <w:rsid w:val="004D7D2E"/>
    <w:rsid w:val="004E0007"/>
    <w:rsid w:val="004E02E6"/>
    <w:rsid w:val="004E06E9"/>
    <w:rsid w:val="004E0701"/>
    <w:rsid w:val="004E08D7"/>
    <w:rsid w:val="004E1611"/>
    <w:rsid w:val="004E197B"/>
    <w:rsid w:val="004E1FAD"/>
    <w:rsid w:val="004E20EA"/>
    <w:rsid w:val="004E227F"/>
    <w:rsid w:val="004E2452"/>
    <w:rsid w:val="004E2547"/>
    <w:rsid w:val="004E284C"/>
    <w:rsid w:val="004E28F7"/>
    <w:rsid w:val="004E37AB"/>
    <w:rsid w:val="004E3AD4"/>
    <w:rsid w:val="004E42C1"/>
    <w:rsid w:val="004E450C"/>
    <w:rsid w:val="004E468C"/>
    <w:rsid w:val="004E4A74"/>
    <w:rsid w:val="004E4BC4"/>
    <w:rsid w:val="004E4EBE"/>
    <w:rsid w:val="004E518F"/>
    <w:rsid w:val="004E52A9"/>
    <w:rsid w:val="004E55A9"/>
    <w:rsid w:val="004E55D4"/>
    <w:rsid w:val="004E58D3"/>
    <w:rsid w:val="004E5ACE"/>
    <w:rsid w:val="004E5DDA"/>
    <w:rsid w:val="004E68C3"/>
    <w:rsid w:val="004E6BFF"/>
    <w:rsid w:val="004E6D4C"/>
    <w:rsid w:val="004E723D"/>
    <w:rsid w:val="004E727E"/>
    <w:rsid w:val="004E751C"/>
    <w:rsid w:val="004E77B1"/>
    <w:rsid w:val="004E7BE2"/>
    <w:rsid w:val="004F09DE"/>
    <w:rsid w:val="004F0BE1"/>
    <w:rsid w:val="004F0E62"/>
    <w:rsid w:val="004F0F41"/>
    <w:rsid w:val="004F1290"/>
    <w:rsid w:val="004F13BE"/>
    <w:rsid w:val="004F15F5"/>
    <w:rsid w:val="004F1BB3"/>
    <w:rsid w:val="004F1D4D"/>
    <w:rsid w:val="004F241B"/>
    <w:rsid w:val="004F24D4"/>
    <w:rsid w:val="004F29D0"/>
    <w:rsid w:val="004F3901"/>
    <w:rsid w:val="004F3918"/>
    <w:rsid w:val="004F3CBF"/>
    <w:rsid w:val="004F4192"/>
    <w:rsid w:val="004F4777"/>
    <w:rsid w:val="004F4A29"/>
    <w:rsid w:val="004F4A4D"/>
    <w:rsid w:val="004F5D4A"/>
    <w:rsid w:val="004F6242"/>
    <w:rsid w:val="004F6705"/>
    <w:rsid w:val="004F6A89"/>
    <w:rsid w:val="004F6B30"/>
    <w:rsid w:val="004F6CAF"/>
    <w:rsid w:val="004F717C"/>
    <w:rsid w:val="004F7434"/>
    <w:rsid w:val="00500047"/>
    <w:rsid w:val="005005C1"/>
    <w:rsid w:val="0050073F"/>
    <w:rsid w:val="00500CCA"/>
    <w:rsid w:val="00500DD7"/>
    <w:rsid w:val="00501CF3"/>
    <w:rsid w:val="00502207"/>
    <w:rsid w:val="005023A0"/>
    <w:rsid w:val="005023C0"/>
    <w:rsid w:val="0050293C"/>
    <w:rsid w:val="0050367E"/>
    <w:rsid w:val="005039B7"/>
    <w:rsid w:val="00503A78"/>
    <w:rsid w:val="00503E24"/>
    <w:rsid w:val="00503E83"/>
    <w:rsid w:val="00503F1D"/>
    <w:rsid w:val="005040B4"/>
    <w:rsid w:val="00504487"/>
    <w:rsid w:val="0050486E"/>
    <w:rsid w:val="00504D50"/>
    <w:rsid w:val="00505290"/>
    <w:rsid w:val="005052BC"/>
    <w:rsid w:val="00505E55"/>
    <w:rsid w:val="00506B41"/>
    <w:rsid w:val="00507320"/>
    <w:rsid w:val="00507602"/>
    <w:rsid w:val="00507A2F"/>
    <w:rsid w:val="0051036A"/>
    <w:rsid w:val="00510474"/>
    <w:rsid w:val="005107AB"/>
    <w:rsid w:val="00511258"/>
    <w:rsid w:val="00511521"/>
    <w:rsid w:val="00511AA5"/>
    <w:rsid w:val="00511B19"/>
    <w:rsid w:val="0051247B"/>
    <w:rsid w:val="005126A6"/>
    <w:rsid w:val="0051271F"/>
    <w:rsid w:val="00512862"/>
    <w:rsid w:val="00512AA9"/>
    <w:rsid w:val="00512E09"/>
    <w:rsid w:val="0051341A"/>
    <w:rsid w:val="00513BC6"/>
    <w:rsid w:val="00513D85"/>
    <w:rsid w:val="00514802"/>
    <w:rsid w:val="005149B5"/>
    <w:rsid w:val="00514C45"/>
    <w:rsid w:val="0051527E"/>
    <w:rsid w:val="0051535A"/>
    <w:rsid w:val="00515B21"/>
    <w:rsid w:val="00515E41"/>
    <w:rsid w:val="005160B0"/>
    <w:rsid w:val="00516CCD"/>
    <w:rsid w:val="00516DC2"/>
    <w:rsid w:val="00516FAD"/>
    <w:rsid w:val="00516FC7"/>
    <w:rsid w:val="0051705D"/>
    <w:rsid w:val="00517991"/>
    <w:rsid w:val="00517F21"/>
    <w:rsid w:val="00520216"/>
    <w:rsid w:val="00520C82"/>
    <w:rsid w:val="005210F3"/>
    <w:rsid w:val="005220ED"/>
    <w:rsid w:val="005227E6"/>
    <w:rsid w:val="00522C76"/>
    <w:rsid w:val="0052327D"/>
    <w:rsid w:val="00523414"/>
    <w:rsid w:val="0052348D"/>
    <w:rsid w:val="00524066"/>
    <w:rsid w:val="0052459F"/>
    <w:rsid w:val="00524DF2"/>
    <w:rsid w:val="005250A1"/>
    <w:rsid w:val="005255CD"/>
    <w:rsid w:val="00526DC7"/>
    <w:rsid w:val="0052731E"/>
    <w:rsid w:val="0052756A"/>
    <w:rsid w:val="00527769"/>
    <w:rsid w:val="00530217"/>
    <w:rsid w:val="00530B37"/>
    <w:rsid w:val="00531325"/>
    <w:rsid w:val="005316A8"/>
    <w:rsid w:val="00532AB9"/>
    <w:rsid w:val="00532CEF"/>
    <w:rsid w:val="00533050"/>
    <w:rsid w:val="005331DD"/>
    <w:rsid w:val="005336AF"/>
    <w:rsid w:val="005339B8"/>
    <w:rsid w:val="00533AF3"/>
    <w:rsid w:val="00533B13"/>
    <w:rsid w:val="00533E53"/>
    <w:rsid w:val="00534677"/>
    <w:rsid w:val="005348D0"/>
    <w:rsid w:val="00534C13"/>
    <w:rsid w:val="00534C57"/>
    <w:rsid w:val="00535099"/>
    <w:rsid w:val="005353E5"/>
    <w:rsid w:val="00535766"/>
    <w:rsid w:val="0053597E"/>
    <w:rsid w:val="00536594"/>
    <w:rsid w:val="0053679D"/>
    <w:rsid w:val="005370F7"/>
    <w:rsid w:val="0053710F"/>
    <w:rsid w:val="00537410"/>
    <w:rsid w:val="005376C6"/>
    <w:rsid w:val="005376E1"/>
    <w:rsid w:val="00537D58"/>
    <w:rsid w:val="00540BD5"/>
    <w:rsid w:val="00540CA9"/>
    <w:rsid w:val="00540DCF"/>
    <w:rsid w:val="0054127A"/>
    <w:rsid w:val="00541A47"/>
    <w:rsid w:val="005423AF"/>
    <w:rsid w:val="0054267A"/>
    <w:rsid w:val="00542CCC"/>
    <w:rsid w:val="00542F85"/>
    <w:rsid w:val="00543283"/>
    <w:rsid w:val="0054333C"/>
    <w:rsid w:val="00543D31"/>
    <w:rsid w:val="00543D53"/>
    <w:rsid w:val="00543FFD"/>
    <w:rsid w:val="005440BC"/>
    <w:rsid w:val="005443C1"/>
    <w:rsid w:val="005446DE"/>
    <w:rsid w:val="005448D7"/>
    <w:rsid w:val="00545154"/>
    <w:rsid w:val="00545235"/>
    <w:rsid w:val="005469D4"/>
    <w:rsid w:val="00546AA3"/>
    <w:rsid w:val="00546D6B"/>
    <w:rsid w:val="005470C4"/>
    <w:rsid w:val="005478B2"/>
    <w:rsid w:val="005479FF"/>
    <w:rsid w:val="005501CA"/>
    <w:rsid w:val="005505DF"/>
    <w:rsid w:val="005507CC"/>
    <w:rsid w:val="00550820"/>
    <w:rsid w:val="00550996"/>
    <w:rsid w:val="00550B86"/>
    <w:rsid w:val="0055115F"/>
    <w:rsid w:val="00551395"/>
    <w:rsid w:val="005514C5"/>
    <w:rsid w:val="005517B6"/>
    <w:rsid w:val="00552981"/>
    <w:rsid w:val="00552E31"/>
    <w:rsid w:val="00553283"/>
    <w:rsid w:val="005535EF"/>
    <w:rsid w:val="005536AC"/>
    <w:rsid w:val="0055386E"/>
    <w:rsid w:val="00553E7C"/>
    <w:rsid w:val="00553EE8"/>
    <w:rsid w:val="00554203"/>
    <w:rsid w:val="00554774"/>
    <w:rsid w:val="00554A4D"/>
    <w:rsid w:val="00554A8B"/>
    <w:rsid w:val="0055513B"/>
    <w:rsid w:val="00555222"/>
    <w:rsid w:val="005552CE"/>
    <w:rsid w:val="00555599"/>
    <w:rsid w:val="005556DD"/>
    <w:rsid w:val="00555F0D"/>
    <w:rsid w:val="0055679E"/>
    <w:rsid w:val="00556884"/>
    <w:rsid w:val="00556CEF"/>
    <w:rsid w:val="0055731F"/>
    <w:rsid w:val="00557492"/>
    <w:rsid w:val="005576AE"/>
    <w:rsid w:val="00557C86"/>
    <w:rsid w:val="00557F93"/>
    <w:rsid w:val="00560E14"/>
    <w:rsid w:val="005612F4"/>
    <w:rsid w:val="00561555"/>
    <w:rsid w:val="0056165F"/>
    <w:rsid w:val="005616EB"/>
    <w:rsid w:val="005617B4"/>
    <w:rsid w:val="00561D04"/>
    <w:rsid w:val="00562182"/>
    <w:rsid w:val="00562753"/>
    <w:rsid w:val="00562793"/>
    <w:rsid w:val="005628A1"/>
    <w:rsid w:val="00562AE5"/>
    <w:rsid w:val="00562DAC"/>
    <w:rsid w:val="00563BB1"/>
    <w:rsid w:val="00563EE1"/>
    <w:rsid w:val="00563F52"/>
    <w:rsid w:val="00563FC5"/>
    <w:rsid w:val="00563FCD"/>
    <w:rsid w:val="0056415E"/>
    <w:rsid w:val="00564459"/>
    <w:rsid w:val="00564590"/>
    <w:rsid w:val="005647C7"/>
    <w:rsid w:val="005649A4"/>
    <w:rsid w:val="00564B06"/>
    <w:rsid w:val="00564D87"/>
    <w:rsid w:val="00565333"/>
    <w:rsid w:val="00565790"/>
    <w:rsid w:val="005662E8"/>
    <w:rsid w:val="00566AE0"/>
    <w:rsid w:val="00566EBE"/>
    <w:rsid w:val="005670E8"/>
    <w:rsid w:val="00567209"/>
    <w:rsid w:val="0056726F"/>
    <w:rsid w:val="005672B5"/>
    <w:rsid w:val="00567551"/>
    <w:rsid w:val="00567E71"/>
    <w:rsid w:val="005701F5"/>
    <w:rsid w:val="0057022B"/>
    <w:rsid w:val="00570459"/>
    <w:rsid w:val="0057059D"/>
    <w:rsid w:val="00570C66"/>
    <w:rsid w:val="00570DCC"/>
    <w:rsid w:val="00571402"/>
    <w:rsid w:val="00572C39"/>
    <w:rsid w:val="00573227"/>
    <w:rsid w:val="005735EF"/>
    <w:rsid w:val="0057376F"/>
    <w:rsid w:val="00573A34"/>
    <w:rsid w:val="00573A5F"/>
    <w:rsid w:val="00573F9F"/>
    <w:rsid w:val="00574BBD"/>
    <w:rsid w:val="00574C8D"/>
    <w:rsid w:val="00574CCB"/>
    <w:rsid w:val="00575F5A"/>
    <w:rsid w:val="00576CC1"/>
    <w:rsid w:val="005771F2"/>
    <w:rsid w:val="005772C8"/>
    <w:rsid w:val="00577663"/>
    <w:rsid w:val="005776E0"/>
    <w:rsid w:val="00577892"/>
    <w:rsid w:val="00577CF1"/>
    <w:rsid w:val="00577DFC"/>
    <w:rsid w:val="00577FAF"/>
    <w:rsid w:val="00577FFC"/>
    <w:rsid w:val="0058028A"/>
    <w:rsid w:val="0058097C"/>
    <w:rsid w:val="0058099D"/>
    <w:rsid w:val="005809BE"/>
    <w:rsid w:val="00580FC2"/>
    <w:rsid w:val="005810AC"/>
    <w:rsid w:val="00581207"/>
    <w:rsid w:val="005816B4"/>
    <w:rsid w:val="00581DD0"/>
    <w:rsid w:val="005820EF"/>
    <w:rsid w:val="0058235D"/>
    <w:rsid w:val="00582603"/>
    <w:rsid w:val="005828C0"/>
    <w:rsid w:val="005828D2"/>
    <w:rsid w:val="00582CCC"/>
    <w:rsid w:val="00582EAE"/>
    <w:rsid w:val="005831A4"/>
    <w:rsid w:val="005831CC"/>
    <w:rsid w:val="005836A9"/>
    <w:rsid w:val="005836D4"/>
    <w:rsid w:val="00583CD5"/>
    <w:rsid w:val="00583D84"/>
    <w:rsid w:val="00583FCD"/>
    <w:rsid w:val="00584278"/>
    <w:rsid w:val="0058465C"/>
    <w:rsid w:val="00584E4A"/>
    <w:rsid w:val="005850A5"/>
    <w:rsid w:val="005853A0"/>
    <w:rsid w:val="005856D8"/>
    <w:rsid w:val="00585754"/>
    <w:rsid w:val="00585FDD"/>
    <w:rsid w:val="0058678F"/>
    <w:rsid w:val="00586AF0"/>
    <w:rsid w:val="00586DEC"/>
    <w:rsid w:val="00587843"/>
    <w:rsid w:val="005879AD"/>
    <w:rsid w:val="00587BDC"/>
    <w:rsid w:val="00587E3E"/>
    <w:rsid w:val="00590397"/>
    <w:rsid w:val="00590C9D"/>
    <w:rsid w:val="00591456"/>
    <w:rsid w:val="00591854"/>
    <w:rsid w:val="00592E60"/>
    <w:rsid w:val="0059393C"/>
    <w:rsid w:val="00593A43"/>
    <w:rsid w:val="00593D20"/>
    <w:rsid w:val="00593DA4"/>
    <w:rsid w:val="00593E04"/>
    <w:rsid w:val="00594C57"/>
    <w:rsid w:val="00594CC8"/>
    <w:rsid w:val="00595066"/>
    <w:rsid w:val="005957B3"/>
    <w:rsid w:val="00595965"/>
    <w:rsid w:val="00595D4F"/>
    <w:rsid w:val="005965B9"/>
    <w:rsid w:val="00596988"/>
    <w:rsid w:val="00596A04"/>
    <w:rsid w:val="00596DFA"/>
    <w:rsid w:val="005970FC"/>
    <w:rsid w:val="0059736D"/>
    <w:rsid w:val="00597C0F"/>
    <w:rsid w:val="005A009A"/>
    <w:rsid w:val="005A0310"/>
    <w:rsid w:val="005A0430"/>
    <w:rsid w:val="005A0576"/>
    <w:rsid w:val="005A081E"/>
    <w:rsid w:val="005A0A35"/>
    <w:rsid w:val="005A0F99"/>
    <w:rsid w:val="005A15BA"/>
    <w:rsid w:val="005A1BF1"/>
    <w:rsid w:val="005A208A"/>
    <w:rsid w:val="005A25D3"/>
    <w:rsid w:val="005A301F"/>
    <w:rsid w:val="005A3295"/>
    <w:rsid w:val="005A3514"/>
    <w:rsid w:val="005A35E5"/>
    <w:rsid w:val="005A3B5B"/>
    <w:rsid w:val="005A3CBE"/>
    <w:rsid w:val="005A3E6C"/>
    <w:rsid w:val="005A3F3F"/>
    <w:rsid w:val="005A40B1"/>
    <w:rsid w:val="005A49CE"/>
    <w:rsid w:val="005A53DA"/>
    <w:rsid w:val="005A556E"/>
    <w:rsid w:val="005A5CC5"/>
    <w:rsid w:val="005A6722"/>
    <w:rsid w:val="005A6858"/>
    <w:rsid w:val="005A69A9"/>
    <w:rsid w:val="005A6CFB"/>
    <w:rsid w:val="005A70ED"/>
    <w:rsid w:val="005A7415"/>
    <w:rsid w:val="005A749E"/>
    <w:rsid w:val="005A7665"/>
    <w:rsid w:val="005A766C"/>
    <w:rsid w:val="005A7773"/>
    <w:rsid w:val="005A7A04"/>
    <w:rsid w:val="005A7B97"/>
    <w:rsid w:val="005A7D23"/>
    <w:rsid w:val="005B0084"/>
    <w:rsid w:val="005B00F0"/>
    <w:rsid w:val="005B18A2"/>
    <w:rsid w:val="005B18F6"/>
    <w:rsid w:val="005B1B5B"/>
    <w:rsid w:val="005B1B75"/>
    <w:rsid w:val="005B234A"/>
    <w:rsid w:val="005B2668"/>
    <w:rsid w:val="005B2752"/>
    <w:rsid w:val="005B2FAB"/>
    <w:rsid w:val="005B316D"/>
    <w:rsid w:val="005B32A1"/>
    <w:rsid w:val="005B3497"/>
    <w:rsid w:val="005B35ED"/>
    <w:rsid w:val="005B35F1"/>
    <w:rsid w:val="005B3802"/>
    <w:rsid w:val="005B3D6D"/>
    <w:rsid w:val="005B3E56"/>
    <w:rsid w:val="005B42F4"/>
    <w:rsid w:val="005B49B7"/>
    <w:rsid w:val="005B4F9B"/>
    <w:rsid w:val="005B4FB6"/>
    <w:rsid w:val="005B5064"/>
    <w:rsid w:val="005B54A6"/>
    <w:rsid w:val="005B55B6"/>
    <w:rsid w:val="005B56C7"/>
    <w:rsid w:val="005B56DA"/>
    <w:rsid w:val="005B5F0E"/>
    <w:rsid w:val="005B62B4"/>
    <w:rsid w:val="005B677D"/>
    <w:rsid w:val="005B6DA4"/>
    <w:rsid w:val="005B7108"/>
    <w:rsid w:val="005B7414"/>
    <w:rsid w:val="005B7791"/>
    <w:rsid w:val="005B7B91"/>
    <w:rsid w:val="005B7D57"/>
    <w:rsid w:val="005C00BB"/>
    <w:rsid w:val="005C06CE"/>
    <w:rsid w:val="005C0A07"/>
    <w:rsid w:val="005C0A2D"/>
    <w:rsid w:val="005C0F82"/>
    <w:rsid w:val="005C2538"/>
    <w:rsid w:val="005C2684"/>
    <w:rsid w:val="005C273B"/>
    <w:rsid w:val="005C283E"/>
    <w:rsid w:val="005C2A57"/>
    <w:rsid w:val="005C3240"/>
    <w:rsid w:val="005C382F"/>
    <w:rsid w:val="005C41FE"/>
    <w:rsid w:val="005C437F"/>
    <w:rsid w:val="005C4719"/>
    <w:rsid w:val="005C4C58"/>
    <w:rsid w:val="005C4DBD"/>
    <w:rsid w:val="005C53A1"/>
    <w:rsid w:val="005C5B62"/>
    <w:rsid w:val="005C5B8A"/>
    <w:rsid w:val="005C5E17"/>
    <w:rsid w:val="005C687E"/>
    <w:rsid w:val="005C6DC8"/>
    <w:rsid w:val="005C7007"/>
    <w:rsid w:val="005C71E9"/>
    <w:rsid w:val="005C7F8C"/>
    <w:rsid w:val="005D0F45"/>
    <w:rsid w:val="005D1337"/>
    <w:rsid w:val="005D1450"/>
    <w:rsid w:val="005D1C32"/>
    <w:rsid w:val="005D1F08"/>
    <w:rsid w:val="005D2D03"/>
    <w:rsid w:val="005D2EC6"/>
    <w:rsid w:val="005D36B3"/>
    <w:rsid w:val="005D3916"/>
    <w:rsid w:val="005D3BDF"/>
    <w:rsid w:val="005D40B0"/>
    <w:rsid w:val="005D4234"/>
    <w:rsid w:val="005D4B16"/>
    <w:rsid w:val="005D523D"/>
    <w:rsid w:val="005D5298"/>
    <w:rsid w:val="005D5510"/>
    <w:rsid w:val="005D578F"/>
    <w:rsid w:val="005D5A47"/>
    <w:rsid w:val="005D5B75"/>
    <w:rsid w:val="005D5B80"/>
    <w:rsid w:val="005D5D17"/>
    <w:rsid w:val="005D5FC6"/>
    <w:rsid w:val="005D6542"/>
    <w:rsid w:val="005D66CE"/>
    <w:rsid w:val="005D6C28"/>
    <w:rsid w:val="005D7126"/>
    <w:rsid w:val="005D77E5"/>
    <w:rsid w:val="005D7D4C"/>
    <w:rsid w:val="005E008F"/>
    <w:rsid w:val="005E0184"/>
    <w:rsid w:val="005E02F9"/>
    <w:rsid w:val="005E0D20"/>
    <w:rsid w:val="005E1253"/>
    <w:rsid w:val="005E1377"/>
    <w:rsid w:val="005E13F9"/>
    <w:rsid w:val="005E1412"/>
    <w:rsid w:val="005E16CD"/>
    <w:rsid w:val="005E1800"/>
    <w:rsid w:val="005E1DE4"/>
    <w:rsid w:val="005E1E49"/>
    <w:rsid w:val="005E1E8E"/>
    <w:rsid w:val="005E2032"/>
    <w:rsid w:val="005E20A5"/>
    <w:rsid w:val="005E216B"/>
    <w:rsid w:val="005E22D6"/>
    <w:rsid w:val="005E273C"/>
    <w:rsid w:val="005E3403"/>
    <w:rsid w:val="005E3A2C"/>
    <w:rsid w:val="005E4528"/>
    <w:rsid w:val="005E4AD9"/>
    <w:rsid w:val="005E4F90"/>
    <w:rsid w:val="005E5555"/>
    <w:rsid w:val="005E5C11"/>
    <w:rsid w:val="005E5CE6"/>
    <w:rsid w:val="005E6462"/>
    <w:rsid w:val="005E691F"/>
    <w:rsid w:val="005E6FF4"/>
    <w:rsid w:val="005E74A9"/>
    <w:rsid w:val="005E7672"/>
    <w:rsid w:val="005E79CB"/>
    <w:rsid w:val="005F0C4E"/>
    <w:rsid w:val="005F1904"/>
    <w:rsid w:val="005F2049"/>
    <w:rsid w:val="005F2AA4"/>
    <w:rsid w:val="005F2CFC"/>
    <w:rsid w:val="005F33C6"/>
    <w:rsid w:val="005F3410"/>
    <w:rsid w:val="005F3CBC"/>
    <w:rsid w:val="005F3E76"/>
    <w:rsid w:val="005F42C8"/>
    <w:rsid w:val="005F4386"/>
    <w:rsid w:val="005F4502"/>
    <w:rsid w:val="005F45D0"/>
    <w:rsid w:val="005F4C69"/>
    <w:rsid w:val="005F5386"/>
    <w:rsid w:val="005F55C6"/>
    <w:rsid w:val="005F5AEA"/>
    <w:rsid w:val="005F61EB"/>
    <w:rsid w:val="005F645B"/>
    <w:rsid w:val="005F66D1"/>
    <w:rsid w:val="005F6FE2"/>
    <w:rsid w:val="005F70F7"/>
    <w:rsid w:val="005F7995"/>
    <w:rsid w:val="005F7BED"/>
    <w:rsid w:val="005F7C93"/>
    <w:rsid w:val="0060035E"/>
    <w:rsid w:val="00600B87"/>
    <w:rsid w:val="00601136"/>
    <w:rsid w:val="00601704"/>
    <w:rsid w:val="006018E6"/>
    <w:rsid w:val="0060192B"/>
    <w:rsid w:val="0060218E"/>
    <w:rsid w:val="0060234B"/>
    <w:rsid w:val="006025BB"/>
    <w:rsid w:val="00602682"/>
    <w:rsid w:val="00602E73"/>
    <w:rsid w:val="00602F06"/>
    <w:rsid w:val="00603172"/>
    <w:rsid w:val="006034E4"/>
    <w:rsid w:val="0060434C"/>
    <w:rsid w:val="00604561"/>
    <w:rsid w:val="006052B8"/>
    <w:rsid w:val="006059EC"/>
    <w:rsid w:val="00605ADE"/>
    <w:rsid w:val="00605EA6"/>
    <w:rsid w:val="00605FDC"/>
    <w:rsid w:val="0060609E"/>
    <w:rsid w:val="006064FF"/>
    <w:rsid w:val="00606685"/>
    <w:rsid w:val="00606768"/>
    <w:rsid w:val="006068E4"/>
    <w:rsid w:val="00607322"/>
    <w:rsid w:val="00607739"/>
    <w:rsid w:val="006078AA"/>
    <w:rsid w:val="0060793C"/>
    <w:rsid w:val="00607A2F"/>
    <w:rsid w:val="00607B21"/>
    <w:rsid w:val="00607D4A"/>
    <w:rsid w:val="00607F95"/>
    <w:rsid w:val="00610031"/>
    <w:rsid w:val="0061008F"/>
    <w:rsid w:val="00610D1B"/>
    <w:rsid w:val="0061107A"/>
    <w:rsid w:val="00611910"/>
    <w:rsid w:val="0061192A"/>
    <w:rsid w:val="0061215E"/>
    <w:rsid w:val="00612817"/>
    <w:rsid w:val="00612879"/>
    <w:rsid w:val="006129FE"/>
    <w:rsid w:val="00612D87"/>
    <w:rsid w:val="006135F8"/>
    <w:rsid w:val="00613673"/>
    <w:rsid w:val="00613C40"/>
    <w:rsid w:val="00613DAE"/>
    <w:rsid w:val="006144D4"/>
    <w:rsid w:val="00614F4B"/>
    <w:rsid w:val="006157D2"/>
    <w:rsid w:val="00615CE1"/>
    <w:rsid w:val="00616111"/>
    <w:rsid w:val="006162D3"/>
    <w:rsid w:val="0061636E"/>
    <w:rsid w:val="00616793"/>
    <w:rsid w:val="0061712F"/>
    <w:rsid w:val="006173BC"/>
    <w:rsid w:val="006173F4"/>
    <w:rsid w:val="006179C3"/>
    <w:rsid w:val="00617A6B"/>
    <w:rsid w:val="00617DEC"/>
    <w:rsid w:val="00617E1D"/>
    <w:rsid w:val="00620440"/>
    <w:rsid w:val="00620573"/>
    <w:rsid w:val="00620AEE"/>
    <w:rsid w:val="00620C74"/>
    <w:rsid w:val="006215DD"/>
    <w:rsid w:val="00621C83"/>
    <w:rsid w:val="00621F13"/>
    <w:rsid w:val="006223A0"/>
    <w:rsid w:val="00622685"/>
    <w:rsid w:val="00622808"/>
    <w:rsid w:val="006229D0"/>
    <w:rsid w:val="00622DE1"/>
    <w:rsid w:val="00622F8F"/>
    <w:rsid w:val="0062314B"/>
    <w:rsid w:val="0062349B"/>
    <w:rsid w:val="006235CA"/>
    <w:rsid w:val="0062387E"/>
    <w:rsid w:val="00623A6A"/>
    <w:rsid w:val="00623ADA"/>
    <w:rsid w:val="00623C18"/>
    <w:rsid w:val="00623C25"/>
    <w:rsid w:val="00623D4E"/>
    <w:rsid w:val="00624192"/>
    <w:rsid w:val="0062445D"/>
    <w:rsid w:val="00624793"/>
    <w:rsid w:val="00624856"/>
    <w:rsid w:val="00624C7E"/>
    <w:rsid w:val="00624D44"/>
    <w:rsid w:val="00624E63"/>
    <w:rsid w:val="00624EBD"/>
    <w:rsid w:val="00624FA8"/>
    <w:rsid w:val="006252E6"/>
    <w:rsid w:val="006257D6"/>
    <w:rsid w:val="006258D1"/>
    <w:rsid w:val="00625CB8"/>
    <w:rsid w:val="00626097"/>
    <w:rsid w:val="00626860"/>
    <w:rsid w:val="00626A67"/>
    <w:rsid w:val="00626CAF"/>
    <w:rsid w:val="00626E34"/>
    <w:rsid w:val="006273A2"/>
    <w:rsid w:val="006273D1"/>
    <w:rsid w:val="00627416"/>
    <w:rsid w:val="0062795F"/>
    <w:rsid w:val="00627BAD"/>
    <w:rsid w:val="00627BE8"/>
    <w:rsid w:val="00627C35"/>
    <w:rsid w:val="00627EAE"/>
    <w:rsid w:val="00630110"/>
    <w:rsid w:val="00630171"/>
    <w:rsid w:val="006301B3"/>
    <w:rsid w:val="00630601"/>
    <w:rsid w:val="00630627"/>
    <w:rsid w:val="00630957"/>
    <w:rsid w:val="00630AD0"/>
    <w:rsid w:val="00630BDE"/>
    <w:rsid w:val="00630DE9"/>
    <w:rsid w:val="006318BF"/>
    <w:rsid w:val="00631A6E"/>
    <w:rsid w:val="00631AD2"/>
    <w:rsid w:val="00632525"/>
    <w:rsid w:val="006325FA"/>
    <w:rsid w:val="006326CF"/>
    <w:rsid w:val="00632A57"/>
    <w:rsid w:val="00633133"/>
    <w:rsid w:val="006336BD"/>
    <w:rsid w:val="00633E18"/>
    <w:rsid w:val="00633E9F"/>
    <w:rsid w:val="00633FF7"/>
    <w:rsid w:val="006341BA"/>
    <w:rsid w:val="006341F1"/>
    <w:rsid w:val="0063488F"/>
    <w:rsid w:val="00635277"/>
    <w:rsid w:val="0063584D"/>
    <w:rsid w:val="00635DAA"/>
    <w:rsid w:val="00636238"/>
    <w:rsid w:val="00636305"/>
    <w:rsid w:val="00636887"/>
    <w:rsid w:val="00636E50"/>
    <w:rsid w:val="0063773A"/>
    <w:rsid w:val="00637AC4"/>
    <w:rsid w:val="00637E60"/>
    <w:rsid w:val="00637EA6"/>
    <w:rsid w:val="00640972"/>
    <w:rsid w:val="0064141B"/>
    <w:rsid w:val="006419A5"/>
    <w:rsid w:val="00641C1C"/>
    <w:rsid w:val="00641FE8"/>
    <w:rsid w:val="00642658"/>
    <w:rsid w:val="00642A55"/>
    <w:rsid w:val="00642C7B"/>
    <w:rsid w:val="00643EDC"/>
    <w:rsid w:val="00644013"/>
    <w:rsid w:val="00644452"/>
    <w:rsid w:val="00644F97"/>
    <w:rsid w:val="00645B95"/>
    <w:rsid w:val="00645CC2"/>
    <w:rsid w:val="00645F51"/>
    <w:rsid w:val="006462C7"/>
    <w:rsid w:val="00646C09"/>
    <w:rsid w:val="00646D39"/>
    <w:rsid w:val="00646E07"/>
    <w:rsid w:val="00647377"/>
    <w:rsid w:val="006508C4"/>
    <w:rsid w:val="006516E1"/>
    <w:rsid w:val="0065238F"/>
    <w:rsid w:val="006528DD"/>
    <w:rsid w:val="00652AD0"/>
    <w:rsid w:val="00652B0D"/>
    <w:rsid w:val="00652FB8"/>
    <w:rsid w:val="006539ED"/>
    <w:rsid w:val="00653B86"/>
    <w:rsid w:val="0065511C"/>
    <w:rsid w:val="00655520"/>
    <w:rsid w:val="00655C59"/>
    <w:rsid w:val="00655CF9"/>
    <w:rsid w:val="0065620C"/>
    <w:rsid w:val="0065646C"/>
    <w:rsid w:val="0065659C"/>
    <w:rsid w:val="006566B5"/>
    <w:rsid w:val="00656888"/>
    <w:rsid w:val="00656B04"/>
    <w:rsid w:val="006579AF"/>
    <w:rsid w:val="00657BED"/>
    <w:rsid w:val="00657CD7"/>
    <w:rsid w:val="00660113"/>
    <w:rsid w:val="006601B0"/>
    <w:rsid w:val="006601BC"/>
    <w:rsid w:val="00660554"/>
    <w:rsid w:val="006614B8"/>
    <w:rsid w:val="00661557"/>
    <w:rsid w:val="00661840"/>
    <w:rsid w:val="00661AE2"/>
    <w:rsid w:val="00661B3D"/>
    <w:rsid w:val="006622BE"/>
    <w:rsid w:val="006625D9"/>
    <w:rsid w:val="006628C9"/>
    <w:rsid w:val="00662CC8"/>
    <w:rsid w:val="00662D4E"/>
    <w:rsid w:val="0066394D"/>
    <w:rsid w:val="00663A67"/>
    <w:rsid w:val="00663CA0"/>
    <w:rsid w:val="00664367"/>
    <w:rsid w:val="006643AD"/>
    <w:rsid w:val="006649C1"/>
    <w:rsid w:val="00664A56"/>
    <w:rsid w:val="00664A9A"/>
    <w:rsid w:val="00664BA4"/>
    <w:rsid w:val="00664DCF"/>
    <w:rsid w:val="00665120"/>
    <w:rsid w:val="0066520C"/>
    <w:rsid w:val="0066534E"/>
    <w:rsid w:val="00665991"/>
    <w:rsid w:val="006659D7"/>
    <w:rsid w:val="00666016"/>
    <w:rsid w:val="006665A2"/>
    <w:rsid w:val="00666B56"/>
    <w:rsid w:val="00667153"/>
    <w:rsid w:val="00667258"/>
    <w:rsid w:val="0066757C"/>
    <w:rsid w:val="00667CD9"/>
    <w:rsid w:val="00667FED"/>
    <w:rsid w:val="006700A4"/>
    <w:rsid w:val="00670860"/>
    <w:rsid w:val="00671567"/>
    <w:rsid w:val="00671E23"/>
    <w:rsid w:val="00671F91"/>
    <w:rsid w:val="006724FB"/>
    <w:rsid w:val="00672796"/>
    <w:rsid w:val="006727B7"/>
    <w:rsid w:val="00672AC9"/>
    <w:rsid w:val="00673EE0"/>
    <w:rsid w:val="00673F56"/>
    <w:rsid w:val="0067453C"/>
    <w:rsid w:val="0067462E"/>
    <w:rsid w:val="006748C4"/>
    <w:rsid w:val="00674C2D"/>
    <w:rsid w:val="00674CD2"/>
    <w:rsid w:val="00674E3C"/>
    <w:rsid w:val="00674E45"/>
    <w:rsid w:val="006752CF"/>
    <w:rsid w:val="00676139"/>
    <w:rsid w:val="0067648D"/>
    <w:rsid w:val="0067673D"/>
    <w:rsid w:val="00676A30"/>
    <w:rsid w:val="00676F43"/>
    <w:rsid w:val="00676F66"/>
    <w:rsid w:val="00676F95"/>
    <w:rsid w:val="0067742B"/>
    <w:rsid w:val="00680442"/>
    <w:rsid w:val="00680493"/>
    <w:rsid w:val="00680BB8"/>
    <w:rsid w:val="00681019"/>
    <w:rsid w:val="00681115"/>
    <w:rsid w:val="006814D4"/>
    <w:rsid w:val="00682531"/>
    <w:rsid w:val="00682833"/>
    <w:rsid w:val="006829E4"/>
    <w:rsid w:val="00682E47"/>
    <w:rsid w:val="00683095"/>
    <w:rsid w:val="0068370F"/>
    <w:rsid w:val="00684219"/>
    <w:rsid w:val="006843CA"/>
    <w:rsid w:val="006844C0"/>
    <w:rsid w:val="00684622"/>
    <w:rsid w:val="00684B38"/>
    <w:rsid w:val="00684BD9"/>
    <w:rsid w:val="00684D73"/>
    <w:rsid w:val="00685452"/>
    <w:rsid w:val="00685773"/>
    <w:rsid w:val="006857F3"/>
    <w:rsid w:val="00686038"/>
    <w:rsid w:val="006863E7"/>
    <w:rsid w:val="006866B4"/>
    <w:rsid w:val="00686A9D"/>
    <w:rsid w:val="00686AD3"/>
    <w:rsid w:val="00686CF8"/>
    <w:rsid w:val="006873C7"/>
    <w:rsid w:val="0068755E"/>
    <w:rsid w:val="006876A3"/>
    <w:rsid w:val="00687C2B"/>
    <w:rsid w:val="00687E9F"/>
    <w:rsid w:val="00687ED2"/>
    <w:rsid w:val="0069052B"/>
    <w:rsid w:val="00690AC6"/>
    <w:rsid w:val="00690CF5"/>
    <w:rsid w:val="00690F13"/>
    <w:rsid w:val="00691393"/>
    <w:rsid w:val="00691401"/>
    <w:rsid w:val="006915BF"/>
    <w:rsid w:val="00691F48"/>
    <w:rsid w:val="00692229"/>
    <w:rsid w:val="00692510"/>
    <w:rsid w:val="0069275A"/>
    <w:rsid w:val="006928EA"/>
    <w:rsid w:val="0069297D"/>
    <w:rsid w:val="00692B71"/>
    <w:rsid w:val="00692FA6"/>
    <w:rsid w:val="00693782"/>
    <w:rsid w:val="00693D56"/>
    <w:rsid w:val="006940D7"/>
    <w:rsid w:val="006948A2"/>
    <w:rsid w:val="00694905"/>
    <w:rsid w:val="00695758"/>
    <w:rsid w:val="00695AD0"/>
    <w:rsid w:val="00695D7A"/>
    <w:rsid w:val="00696296"/>
    <w:rsid w:val="00696631"/>
    <w:rsid w:val="00696721"/>
    <w:rsid w:val="006967E5"/>
    <w:rsid w:val="00696EEF"/>
    <w:rsid w:val="00697935"/>
    <w:rsid w:val="00697A04"/>
    <w:rsid w:val="00697A55"/>
    <w:rsid w:val="00697E10"/>
    <w:rsid w:val="006A003C"/>
    <w:rsid w:val="006A00A8"/>
    <w:rsid w:val="006A0CE6"/>
    <w:rsid w:val="006A1A6C"/>
    <w:rsid w:val="006A1CF5"/>
    <w:rsid w:val="006A1EC1"/>
    <w:rsid w:val="006A251E"/>
    <w:rsid w:val="006A26E1"/>
    <w:rsid w:val="006A277D"/>
    <w:rsid w:val="006A2BE6"/>
    <w:rsid w:val="006A3177"/>
    <w:rsid w:val="006A3B0A"/>
    <w:rsid w:val="006A3B16"/>
    <w:rsid w:val="006A47F8"/>
    <w:rsid w:val="006A4940"/>
    <w:rsid w:val="006A4DAA"/>
    <w:rsid w:val="006A4F3D"/>
    <w:rsid w:val="006A5131"/>
    <w:rsid w:val="006A5E0B"/>
    <w:rsid w:val="006A6473"/>
    <w:rsid w:val="006A7781"/>
    <w:rsid w:val="006B0349"/>
    <w:rsid w:val="006B0377"/>
    <w:rsid w:val="006B0389"/>
    <w:rsid w:val="006B0453"/>
    <w:rsid w:val="006B0469"/>
    <w:rsid w:val="006B07CD"/>
    <w:rsid w:val="006B1075"/>
    <w:rsid w:val="006B1FD2"/>
    <w:rsid w:val="006B2536"/>
    <w:rsid w:val="006B2B4E"/>
    <w:rsid w:val="006B2BFE"/>
    <w:rsid w:val="006B2C0C"/>
    <w:rsid w:val="006B30C3"/>
    <w:rsid w:val="006B33B6"/>
    <w:rsid w:val="006B3531"/>
    <w:rsid w:val="006B3B78"/>
    <w:rsid w:val="006B412A"/>
    <w:rsid w:val="006B47D9"/>
    <w:rsid w:val="006B48E9"/>
    <w:rsid w:val="006B495F"/>
    <w:rsid w:val="006B498E"/>
    <w:rsid w:val="006B614F"/>
    <w:rsid w:val="006B64F6"/>
    <w:rsid w:val="006B6B96"/>
    <w:rsid w:val="006B6CEA"/>
    <w:rsid w:val="006B7C97"/>
    <w:rsid w:val="006C0C80"/>
    <w:rsid w:val="006C0F4B"/>
    <w:rsid w:val="006C19B8"/>
    <w:rsid w:val="006C27FE"/>
    <w:rsid w:val="006C2960"/>
    <w:rsid w:val="006C2E94"/>
    <w:rsid w:val="006C38CC"/>
    <w:rsid w:val="006C3981"/>
    <w:rsid w:val="006C3A38"/>
    <w:rsid w:val="006C478F"/>
    <w:rsid w:val="006C479D"/>
    <w:rsid w:val="006C5516"/>
    <w:rsid w:val="006C565B"/>
    <w:rsid w:val="006C5BA1"/>
    <w:rsid w:val="006C6064"/>
    <w:rsid w:val="006C6285"/>
    <w:rsid w:val="006C676C"/>
    <w:rsid w:val="006C6E13"/>
    <w:rsid w:val="006C6F12"/>
    <w:rsid w:val="006C74F2"/>
    <w:rsid w:val="006C7AA8"/>
    <w:rsid w:val="006C7ACF"/>
    <w:rsid w:val="006C7B18"/>
    <w:rsid w:val="006C7CE8"/>
    <w:rsid w:val="006C7D66"/>
    <w:rsid w:val="006D06E3"/>
    <w:rsid w:val="006D0C9A"/>
    <w:rsid w:val="006D0E31"/>
    <w:rsid w:val="006D0FF2"/>
    <w:rsid w:val="006D1273"/>
    <w:rsid w:val="006D1EB0"/>
    <w:rsid w:val="006D1FA5"/>
    <w:rsid w:val="006D2796"/>
    <w:rsid w:val="006D294E"/>
    <w:rsid w:val="006D2BA6"/>
    <w:rsid w:val="006D2DBC"/>
    <w:rsid w:val="006D32C3"/>
    <w:rsid w:val="006D34D0"/>
    <w:rsid w:val="006D3692"/>
    <w:rsid w:val="006D37FE"/>
    <w:rsid w:val="006D3CA4"/>
    <w:rsid w:val="006D3D47"/>
    <w:rsid w:val="006D44E0"/>
    <w:rsid w:val="006D44F4"/>
    <w:rsid w:val="006D4953"/>
    <w:rsid w:val="006D5A44"/>
    <w:rsid w:val="006D5FC7"/>
    <w:rsid w:val="006D6020"/>
    <w:rsid w:val="006D6D76"/>
    <w:rsid w:val="006D71AE"/>
    <w:rsid w:val="006D7220"/>
    <w:rsid w:val="006D72AD"/>
    <w:rsid w:val="006D77B1"/>
    <w:rsid w:val="006D797F"/>
    <w:rsid w:val="006E0578"/>
    <w:rsid w:val="006E06C8"/>
    <w:rsid w:val="006E0FDB"/>
    <w:rsid w:val="006E1A42"/>
    <w:rsid w:val="006E1BC7"/>
    <w:rsid w:val="006E1D56"/>
    <w:rsid w:val="006E1E43"/>
    <w:rsid w:val="006E1FDB"/>
    <w:rsid w:val="006E215C"/>
    <w:rsid w:val="006E29E9"/>
    <w:rsid w:val="006E2A6D"/>
    <w:rsid w:val="006E2CEC"/>
    <w:rsid w:val="006E307A"/>
    <w:rsid w:val="006E35ED"/>
    <w:rsid w:val="006E3BE9"/>
    <w:rsid w:val="006E42B3"/>
    <w:rsid w:val="006E440C"/>
    <w:rsid w:val="006E457E"/>
    <w:rsid w:val="006E4AA7"/>
    <w:rsid w:val="006E4ACD"/>
    <w:rsid w:val="006E4B28"/>
    <w:rsid w:val="006E572F"/>
    <w:rsid w:val="006E5B84"/>
    <w:rsid w:val="006E5D21"/>
    <w:rsid w:val="006E5E90"/>
    <w:rsid w:val="006E5EEC"/>
    <w:rsid w:val="006E6054"/>
    <w:rsid w:val="006E6207"/>
    <w:rsid w:val="006E658A"/>
    <w:rsid w:val="006E6B7E"/>
    <w:rsid w:val="006E7804"/>
    <w:rsid w:val="006E7C7C"/>
    <w:rsid w:val="006F00CA"/>
    <w:rsid w:val="006F08A6"/>
    <w:rsid w:val="006F092C"/>
    <w:rsid w:val="006F09A1"/>
    <w:rsid w:val="006F13C4"/>
    <w:rsid w:val="006F13D7"/>
    <w:rsid w:val="006F1980"/>
    <w:rsid w:val="006F1F29"/>
    <w:rsid w:val="006F21FF"/>
    <w:rsid w:val="006F2A13"/>
    <w:rsid w:val="006F2A24"/>
    <w:rsid w:val="006F2BAD"/>
    <w:rsid w:val="006F348D"/>
    <w:rsid w:val="006F34C9"/>
    <w:rsid w:val="006F3636"/>
    <w:rsid w:val="006F3977"/>
    <w:rsid w:val="006F3E61"/>
    <w:rsid w:val="006F47FF"/>
    <w:rsid w:val="006F4FB7"/>
    <w:rsid w:val="006F550D"/>
    <w:rsid w:val="006F5C44"/>
    <w:rsid w:val="006F5D15"/>
    <w:rsid w:val="006F619D"/>
    <w:rsid w:val="006F62D0"/>
    <w:rsid w:val="006F67BF"/>
    <w:rsid w:val="006F706C"/>
    <w:rsid w:val="006F713B"/>
    <w:rsid w:val="006F721E"/>
    <w:rsid w:val="006F7294"/>
    <w:rsid w:val="006F7973"/>
    <w:rsid w:val="006F7DF0"/>
    <w:rsid w:val="006F7F8E"/>
    <w:rsid w:val="00700120"/>
    <w:rsid w:val="00700585"/>
    <w:rsid w:val="007005BD"/>
    <w:rsid w:val="00700AB3"/>
    <w:rsid w:val="00700F0A"/>
    <w:rsid w:val="00701032"/>
    <w:rsid w:val="0070145C"/>
    <w:rsid w:val="00701A7E"/>
    <w:rsid w:val="00701BA2"/>
    <w:rsid w:val="00702289"/>
    <w:rsid w:val="007029D3"/>
    <w:rsid w:val="00702BB9"/>
    <w:rsid w:val="00702E85"/>
    <w:rsid w:val="0070330B"/>
    <w:rsid w:val="007038A7"/>
    <w:rsid w:val="00704326"/>
    <w:rsid w:val="0070433D"/>
    <w:rsid w:val="007044EC"/>
    <w:rsid w:val="007050C0"/>
    <w:rsid w:val="0070533B"/>
    <w:rsid w:val="007055E0"/>
    <w:rsid w:val="007056A6"/>
    <w:rsid w:val="00706104"/>
    <w:rsid w:val="007065E2"/>
    <w:rsid w:val="007066FC"/>
    <w:rsid w:val="007069B2"/>
    <w:rsid w:val="00706A2B"/>
    <w:rsid w:val="00706BD1"/>
    <w:rsid w:val="0070780D"/>
    <w:rsid w:val="00707973"/>
    <w:rsid w:val="00707A58"/>
    <w:rsid w:val="00707BB7"/>
    <w:rsid w:val="00710085"/>
    <w:rsid w:val="0071049E"/>
    <w:rsid w:val="0071080E"/>
    <w:rsid w:val="00710BF0"/>
    <w:rsid w:val="00710E23"/>
    <w:rsid w:val="0071196B"/>
    <w:rsid w:val="00711B8D"/>
    <w:rsid w:val="007123DD"/>
    <w:rsid w:val="00712AD0"/>
    <w:rsid w:val="00712C72"/>
    <w:rsid w:val="00712F34"/>
    <w:rsid w:val="00713074"/>
    <w:rsid w:val="007130CC"/>
    <w:rsid w:val="007133F5"/>
    <w:rsid w:val="00713B07"/>
    <w:rsid w:val="00713BD8"/>
    <w:rsid w:val="00713EA9"/>
    <w:rsid w:val="00713F70"/>
    <w:rsid w:val="00713FBA"/>
    <w:rsid w:val="00714771"/>
    <w:rsid w:val="00714DE6"/>
    <w:rsid w:val="00715326"/>
    <w:rsid w:val="007156D1"/>
    <w:rsid w:val="007159D4"/>
    <w:rsid w:val="00716108"/>
    <w:rsid w:val="0071635B"/>
    <w:rsid w:val="007169B9"/>
    <w:rsid w:val="00716A18"/>
    <w:rsid w:val="00716B29"/>
    <w:rsid w:val="00716D14"/>
    <w:rsid w:val="00716D57"/>
    <w:rsid w:val="00717695"/>
    <w:rsid w:val="007179EC"/>
    <w:rsid w:val="00717E56"/>
    <w:rsid w:val="00717F79"/>
    <w:rsid w:val="0072009D"/>
    <w:rsid w:val="0072039E"/>
    <w:rsid w:val="0072052C"/>
    <w:rsid w:val="0072064D"/>
    <w:rsid w:val="00720AB3"/>
    <w:rsid w:val="00720D2D"/>
    <w:rsid w:val="00720ED6"/>
    <w:rsid w:val="00721570"/>
    <w:rsid w:val="0072176F"/>
    <w:rsid w:val="00721824"/>
    <w:rsid w:val="00721B01"/>
    <w:rsid w:val="00722052"/>
    <w:rsid w:val="007223DD"/>
    <w:rsid w:val="0072287E"/>
    <w:rsid w:val="00722A03"/>
    <w:rsid w:val="00722C96"/>
    <w:rsid w:val="00723136"/>
    <w:rsid w:val="00723676"/>
    <w:rsid w:val="00723C6B"/>
    <w:rsid w:val="00724C22"/>
    <w:rsid w:val="007256D9"/>
    <w:rsid w:val="007262A7"/>
    <w:rsid w:val="007264BF"/>
    <w:rsid w:val="0072689A"/>
    <w:rsid w:val="00726C16"/>
    <w:rsid w:val="00726D80"/>
    <w:rsid w:val="00726FF0"/>
    <w:rsid w:val="0072746C"/>
    <w:rsid w:val="00727D68"/>
    <w:rsid w:val="00727F9A"/>
    <w:rsid w:val="00730116"/>
    <w:rsid w:val="007308A9"/>
    <w:rsid w:val="00730931"/>
    <w:rsid w:val="00730CA3"/>
    <w:rsid w:val="00730E91"/>
    <w:rsid w:val="00731242"/>
    <w:rsid w:val="00731245"/>
    <w:rsid w:val="00731BCF"/>
    <w:rsid w:val="00732185"/>
    <w:rsid w:val="00732519"/>
    <w:rsid w:val="00732A48"/>
    <w:rsid w:val="00732A65"/>
    <w:rsid w:val="007337EE"/>
    <w:rsid w:val="00733FA5"/>
    <w:rsid w:val="0073422A"/>
    <w:rsid w:val="0073448A"/>
    <w:rsid w:val="007344D2"/>
    <w:rsid w:val="00734508"/>
    <w:rsid w:val="00734510"/>
    <w:rsid w:val="00734EE7"/>
    <w:rsid w:val="00734F5F"/>
    <w:rsid w:val="00734F91"/>
    <w:rsid w:val="007352F3"/>
    <w:rsid w:val="0073575A"/>
    <w:rsid w:val="0073590C"/>
    <w:rsid w:val="007366F1"/>
    <w:rsid w:val="00736D5F"/>
    <w:rsid w:val="00736E58"/>
    <w:rsid w:val="00736EB2"/>
    <w:rsid w:val="0073703B"/>
    <w:rsid w:val="00737B08"/>
    <w:rsid w:val="00737D90"/>
    <w:rsid w:val="00737DA5"/>
    <w:rsid w:val="00737F34"/>
    <w:rsid w:val="00740331"/>
    <w:rsid w:val="00740451"/>
    <w:rsid w:val="007406D9"/>
    <w:rsid w:val="00740B6E"/>
    <w:rsid w:val="00740EB8"/>
    <w:rsid w:val="007410D4"/>
    <w:rsid w:val="0074160A"/>
    <w:rsid w:val="007417DB"/>
    <w:rsid w:val="00741C09"/>
    <w:rsid w:val="0074228B"/>
    <w:rsid w:val="00742624"/>
    <w:rsid w:val="0074341D"/>
    <w:rsid w:val="00743873"/>
    <w:rsid w:val="00743895"/>
    <w:rsid w:val="00743DD1"/>
    <w:rsid w:val="007441CF"/>
    <w:rsid w:val="00744490"/>
    <w:rsid w:val="00744C56"/>
    <w:rsid w:val="00744F8C"/>
    <w:rsid w:val="007450B4"/>
    <w:rsid w:val="007455C5"/>
    <w:rsid w:val="00745E05"/>
    <w:rsid w:val="00745F05"/>
    <w:rsid w:val="00746328"/>
    <w:rsid w:val="007466CC"/>
    <w:rsid w:val="00746A22"/>
    <w:rsid w:val="00747331"/>
    <w:rsid w:val="007476F7"/>
    <w:rsid w:val="0075025E"/>
    <w:rsid w:val="0075068D"/>
    <w:rsid w:val="0075087B"/>
    <w:rsid w:val="00751375"/>
    <w:rsid w:val="0075172D"/>
    <w:rsid w:val="0075193C"/>
    <w:rsid w:val="007519EC"/>
    <w:rsid w:val="0075207B"/>
    <w:rsid w:val="00752421"/>
    <w:rsid w:val="007524DD"/>
    <w:rsid w:val="007524DF"/>
    <w:rsid w:val="00752B33"/>
    <w:rsid w:val="0075317D"/>
    <w:rsid w:val="00753FAB"/>
    <w:rsid w:val="00754258"/>
    <w:rsid w:val="00754272"/>
    <w:rsid w:val="0075470C"/>
    <w:rsid w:val="00754B36"/>
    <w:rsid w:val="007555C4"/>
    <w:rsid w:val="00756779"/>
    <w:rsid w:val="007574AE"/>
    <w:rsid w:val="00757B49"/>
    <w:rsid w:val="00757DCB"/>
    <w:rsid w:val="00757EE2"/>
    <w:rsid w:val="00760C38"/>
    <w:rsid w:val="0076129D"/>
    <w:rsid w:val="007613D2"/>
    <w:rsid w:val="007614E8"/>
    <w:rsid w:val="007616B4"/>
    <w:rsid w:val="00761CA1"/>
    <w:rsid w:val="00761D9D"/>
    <w:rsid w:val="00761F43"/>
    <w:rsid w:val="0076277D"/>
    <w:rsid w:val="007634AB"/>
    <w:rsid w:val="0076362D"/>
    <w:rsid w:val="0076365E"/>
    <w:rsid w:val="00763BDB"/>
    <w:rsid w:val="00763F5B"/>
    <w:rsid w:val="0076460C"/>
    <w:rsid w:val="00764EF5"/>
    <w:rsid w:val="0076598F"/>
    <w:rsid w:val="00765F4B"/>
    <w:rsid w:val="00766506"/>
    <w:rsid w:val="00766DBD"/>
    <w:rsid w:val="00766F2E"/>
    <w:rsid w:val="007678A1"/>
    <w:rsid w:val="007678B0"/>
    <w:rsid w:val="007678BA"/>
    <w:rsid w:val="00767909"/>
    <w:rsid w:val="00767CD8"/>
    <w:rsid w:val="0077039F"/>
    <w:rsid w:val="00770A43"/>
    <w:rsid w:val="007727F7"/>
    <w:rsid w:val="0077291B"/>
    <w:rsid w:val="0077355C"/>
    <w:rsid w:val="00773606"/>
    <w:rsid w:val="0077397A"/>
    <w:rsid w:val="00774CD2"/>
    <w:rsid w:val="00774D29"/>
    <w:rsid w:val="0077521B"/>
    <w:rsid w:val="00775A1C"/>
    <w:rsid w:val="00776116"/>
    <w:rsid w:val="0077666A"/>
    <w:rsid w:val="00777020"/>
    <w:rsid w:val="00777099"/>
    <w:rsid w:val="00777947"/>
    <w:rsid w:val="00777AED"/>
    <w:rsid w:val="00777B57"/>
    <w:rsid w:val="00777E58"/>
    <w:rsid w:val="00777F89"/>
    <w:rsid w:val="007801E9"/>
    <w:rsid w:val="00780B42"/>
    <w:rsid w:val="007810AD"/>
    <w:rsid w:val="00781866"/>
    <w:rsid w:val="00781D7A"/>
    <w:rsid w:val="00781F6C"/>
    <w:rsid w:val="00781F71"/>
    <w:rsid w:val="007821FF"/>
    <w:rsid w:val="007822BA"/>
    <w:rsid w:val="00782B8B"/>
    <w:rsid w:val="0078336F"/>
    <w:rsid w:val="00783818"/>
    <w:rsid w:val="00783950"/>
    <w:rsid w:val="007839E3"/>
    <w:rsid w:val="00783D9D"/>
    <w:rsid w:val="007841E5"/>
    <w:rsid w:val="007845A1"/>
    <w:rsid w:val="007846A1"/>
    <w:rsid w:val="007846BA"/>
    <w:rsid w:val="0078500C"/>
    <w:rsid w:val="0078530C"/>
    <w:rsid w:val="00785400"/>
    <w:rsid w:val="00785429"/>
    <w:rsid w:val="0078542C"/>
    <w:rsid w:val="00785575"/>
    <w:rsid w:val="0078566A"/>
    <w:rsid w:val="00785D20"/>
    <w:rsid w:val="00785E17"/>
    <w:rsid w:val="00785F88"/>
    <w:rsid w:val="00786089"/>
    <w:rsid w:val="007866AB"/>
    <w:rsid w:val="00787713"/>
    <w:rsid w:val="00787924"/>
    <w:rsid w:val="0079041A"/>
    <w:rsid w:val="007905BB"/>
    <w:rsid w:val="007910D7"/>
    <w:rsid w:val="00791188"/>
    <w:rsid w:val="007915B6"/>
    <w:rsid w:val="00791677"/>
    <w:rsid w:val="00791A7A"/>
    <w:rsid w:val="00791B3D"/>
    <w:rsid w:val="00791FF9"/>
    <w:rsid w:val="0079211C"/>
    <w:rsid w:val="00792206"/>
    <w:rsid w:val="00792B16"/>
    <w:rsid w:val="00792C5E"/>
    <w:rsid w:val="007931D2"/>
    <w:rsid w:val="0079327A"/>
    <w:rsid w:val="00794305"/>
    <w:rsid w:val="0079464C"/>
    <w:rsid w:val="007947FC"/>
    <w:rsid w:val="00795632"/>
    <w:rsid w:val="00795C90"/>
    <w:rsid w:val="007960CD"/>
    <w:rsid w:val="00796432"/>
    <w:rsid w:val="00796A33"/>
    <w:rsid w:val="00796E67"/>
    <w:rsid w:val="007971F6"/>
    <w:rsid w:val="00797952"/>
    <w:rsid w:val="00797D65"/>
    <w:rsid w:val="00797F9C"/>
    <w:rsid w:val="007A00E1"/>
    <w:rsid w:val="007A024B"/>
    <w:rsid w:val="007A0358"/>
    <w:rsid w:val="007A0404"/>
    <w:rsid w:val="007A0783"/>
    <w:rsid w:val="007A0B2E"/>
    <w:rsid w:val="007A0F59"/>
    <w:rsid w:val="007A0FC8"/>
    <w:rsid w:val="007A1760"/>
    <w:rsid w:val="007A18DE"/>
    <w:rsid w:val="007A2678"/>
    <w:rsid w:val="007A2DDB"/>
    <w:rsid w:val="007A34CB"/>
    <w:rsid w:val="007A3CE2"/>
    <w:rsid w:val="007A4665"/>
    <w:rsid w:val="007A4810"/>
    <w:rsid w:val="007A4A18"/>
    <w:rsid w:val="007A5090"/>
    <w:rsid w:val="007A5205"/>
    <w:rsid w:val="007A58CE"/>
    <w:rsid w:val="007A5910"/>
    <w:rsid w:val="007A5DFD"/>
    <w:rsid w:val="007A74D7"/>
    <w:rsid w:val="007A793E"/>
    <w:rsid w:val="007A7CE8"/>
    <w:rsid w:val="007A7E64"/>
    <w:rsid w:val="007B0268"/>
    <w:rsid w:val="007B0704"/>
    <w:rsid w:val="007B2605"/>
    <w:rsid w:val="007B27D5"/>
    <w:rsid w:val="007B3365"/>
    <w:rsid w:val="007B44CB"/>
    <w:rsid w:val="007B4ED4"/>
    <w:rsid w:val="007B5219"/>
    <w:rsid w:val="007B52D5"/>
    <w:rsid w:val="007B5CBF"/>
    <w:rsid w:val="007B5FCD"/>
    <w:rsid w:val="007B609E"/>
    <w:rsid w:val="007B611B"/>
    <w:rsid w:val="007B61C1"/>
    <w:rsid w:val="007B62ED"/>
    <w:rsid w:val="007B6833"/>
    <w:rsid w:val="007B6D77"/>
    <w:rsid w:val="007B6FE3"/>
    <w:rsid w:val="007B7398"/>
    <w:rsid w:val="007B7612"/>
    <w:rsid w:val="007C0AF9"/>
    <w:rsid w:val="007C0B3C"/>
    <w:rsid w:val="007C1558"/>
    <w:rsid w:val="007C1586"/>
    <w:rsid w:val="007C19C5"/>
    <w:rsid w:val="007C1D67"/>
    <w:rsid w:val="007C205A"/>
    <w:rsid w:val="007C2402"/>
    <w:rsid w:val="007C245F"/>
    <w:rsid w:val="007C2467"/>
    <w:rsid w:val="007C24AA"/>
    <w:rsid w:val="007C291A"/>
    <w:rsid w:val="007C2A7C"/>
    <w:rsid w:val="007C2B7D"/>
    <w:rsid w:val="007C2DAC"/>
    <w:rsid w:val="007C2DEB"/>
    <w:rsid w:val="007C35C8"/>
    <w:rsid w:val="007C378F"/>
    <w:rsid w:val="007C396E"/>
    <w:rsid w:val="007C3B9A"/>
    <w:rsid w:val="007C4436"/>
    <w:rsid w:val="007C49FC"/>
    <w:rsid w:val="007C4BB1"/>
    <w:rsid w:val="007C4C4B"/>
    <w:rsid w:val="007C4E0D"/>
    <w:rsid w:val="007C55D3"/>
    <w:rsid w:val="007C5B92"/>
    <w:rsid w:val="007C622E"/>
    <w:rsid w:val="007C62E9"/>
    <w:rsid w:val="007C6685"/>
    <w:rsid w:val="007C7278"/>
    <w:rsid w:val="007C77BF"/>
    <w:rsid w:val="007C790A"/>
    <w:rsid w:val="007C7A8C"/>
    <w:rsid w:val="007C7AF3"/>
    <w:rsid w:val="007D0411"/>
    <w:rsid w:val="007D0A56"/>
    <w:rsid w:val="007D0AF9"/>
    <w:rsid w:val="007D0C79"/>
    <w:rsid w:val="007D15E5"/>
    <w:rsid w:val="007D1608"/>
    <w:rsid w:val="007D1AE8"/>
    <w:rsid w:val="007D2672"/>
    <w:rsid w:val="007D2B4F"/>
    <w:rsid w:val="007D2D80"/>
    <w:rsid w:val="007D2EB9"/>
    <w:rsid w:val="007D3F1F"/>
    <w:rsid w:val="007D40FE"/>
    <w:rsid w:val="007D451C"/>
    <w:rsid w:val="007D461A"/>
    <w:rsid w:val="007D465C"/>
    <w:rsid w:val="007D4BC2"/>
    <w:rsid w:val="007D4E30"/>
    <w:rsid w:val="007D5222"/>
    <w:rsid w:val="007D56EE"/>
    <w:rsid w:val="007D5884"/>
    <w:rsid w:val="007D5897"/>
    <w:rsid w:val="007D5BBB"/>
    <w:rsid w:val="007D669B"/>
    <w:rsid w:val="007D69CC"/>
    <w:rsid w:val="007D746D"/>
    <w:rsid w:val="007D7B72"/>
    <w:rsid w:val="007E0D7F"/>
    <w:rsid w:val="007E1ADF"/>
    <w:rsid w:val="007E24FA"/>
    <w:rsid w:val="007E25E4"/>
    <w:rsid w:val="007E2B5D"/>
    <w:rsid w:val="007E3ED1"/>
    <w:rsid w:val="007E436A"/>
    <w:rsid w:val="007E46ED"/>
    <w:rsid w:val="007E49E1"/>
    <w:rsid w:val="007E5C44"/>
    <w:rsid w:val="007E5E91"/>
    <w:rsid w:val="007E6073"/>
    <w:rsid w:val="007E624A"/>
    <w:rsid w:val="007E72C3"/>
    <w:rsid w:val="007E7898"/>
    <w:rsid w:val="007E7A53"/>
    <w:rsid w:val="007F0072"/>
    <w:rsid w:val="007F03FC"/>
    <w:rsid w:val="007F05DC"/>
    <w:rsid w:val="007F0729"/>
    <w:rsid w:val="007F0C8A"/>
    <w:rsid w:val="007F1275"/>
    <w:rsid w:val="007F138F"/>
    <w:rsid w:val="007F1955"/>
    <w:rsid w:val="007F1A7F"/>
    <w:rsid w:val="007F1D89"/>
    <w:rsid w:val="007F1F1C"/>
    <w:rsid w:val="007F2086"/>
    <w:rsid w:val="007F25EA"/>
    <w:rsid w:val="007F2A92"/>
    <w:rsid w:val="007F2E49"/>
    <w:rsid w:val="007F39C4"/>
    <w:rsid w:val="007F44CD"/>
    <w:rsid w:val="007F4C31"/>
    <w:rsid w:val="007F4CF6"/>
    <w:rsid w:val="007F4E96"/>
    <w:rsid w:val="007F5585"/>
    <w:rsid w:val="007F5A4A"/>
    <w:rsid w:val="007F5C77"/>
    <w:rsid w:val="007F5D86"/>
    <w:rsid w:val="007F6A4E"/>
    <w:rsid w:val="007F6B42"/>
    <w:rsid w:val="007F6CB7"/>
    <w:rsid w:val="007F6D56"/>
    <w:rsid w:val="007F6E1A"/>
    <w:rsid w:val="007F6E43"/>
    <w:rsid w:val="007F6E8A"/>
    <w:rsid w:val="007F7758"/>
    <w:rsid w:val="007F7DDE"/>
    <w:rsid w:val="007F7F95"/>
    <w:rsid w:val="008000C1"/>
    <w:rsid w:val="00800291"/>
    <w:rsid w:val="00800ECA"/>
    <w:rsid w:val="0080107D"/>
    <w:rsid w:val="008011A5"/>
    <w:rsid w:val="008013FE"/>
    <w:rsid w:val="008016C5"/>
    <w:rsid w:val="008018F0"/>
    <w:rsid w:val="00801AD2"/>
    <w:rsid w:val="00801C3D"/>
    <w:rsid w:val="0080272B"/>
    <w:rsid w:val="008028D2"/>
    <w:rsid w:val="008028D6"/>
    <w:rsid w:val="008029CF"/>
    <w:rsid w:val="00802A02"/>
    <w:rsid w:val="00802C23"/>
    <w:rsid w:val="00802D03"/>
    <w:rsid w:val="00803B4C"/>
    <w:rsid w:val="00804736"/>
    <w:rsid w:val="00805566"/>
    <w:rsid w:val="00805777"/>
    <w:rsid w:val="00805940"/>
    <w:rsid w:val="00805EED"/>
    <w:rsid w:val="00806297"/>
    <w:rsid w:val="008062A9"/>
    <w:rsid w:val="00807200"/>
    <w:rsid w:val="008073CB"/>
    <w:rsid w:val="008076C5"/>
    <w:rsid w:val="00807A3C"/>
    <w:rsid w:val="00807DBD"/>
    <w:rsid w:val="00810021"/>
    <w:rsid w:val="0081041E"/>
    <w:rsid w:val="0081068D"/>
    <w:rsid w:val="008106F9"/>
    <w:rsid w:val="0081089F"/>
    <w:rsid w:val="00810990"/>
    <w:rsid w:val="00810A29"/>
    <w:rsid w:val="00810F63"/>
    <w:rsid w:val="008114C5"/>
    <w:rsid w:val="00812559"/>
    <w:rsid w:val="0081281C"/>
    <w:rsid w:val="00812C9C"/>
    <w:rsid w:val="00812D13"/>
    <w:rsid w:val="00813299"/>
    <w:rsid w:val="00813918"/>
    <w:rsid w:val="00813BAC"/>
    <w:rsid w:val="008141F5"/>
    <w:rsid w:val="008143BA"/>
    <w:rsid w:val="00814548"/>
    <w:rsid w:val="00814AD9"/>
    <w:rsid w:val="00814E14"/>
    <w:rsid w:val="008150D0"/>
    <w:rsid w:val="00815A06"/>
    <w:rsid w:val="00815A20"/>
    <w:rsid w:val="00815BBA"/>
    <w:rsid w:val="00815C68"/>
    <w:rsid w:val="00815C8B"/>
    <w:rsid w:val="00816923"/>
    <w:rsid w:val="00816AAB"/>
    <w:rsid w:val="00816B41"/>
    <w:rsid w:val="00816C45"/>
    <w:rsid w:val="00816C9F"/>
    <w:rsid w:val="00816D7A"/>
    <w:rsid w:val="0081742B"/>
    <w:rsid w:val="00820176"/>
    <w:rsid w:val="00820207"/>
    <w:rsid w:val="00820819"/>
    <w:rsid w:val="008209AC"/>
    <w:rsid w:val="00820B4E"/>
    <w:rsid w:val="00820F78"/>
    <w:rsid w:val="0082112F"/>
    <w:rsid w:val="00822650"/>
    <w:rsid w:val="00822774"/>
    <w:rsid w:val="00822A39"/>
    <w:rsid w:val="00823B82"/>
    <w:rsid w:val="00823C0C"/>
    <w:rsid w:val="00823D78"/>
    <w:rsid w:val="00824952"/>
    <w:rsid w:val="008249D3"/>
    <w:rsid w:val="008249F9"/>
    <w:rsid w:val="00824B61"/>
    <w:rsid w:val="00824BE7"/>
    <w:rsid w:val="00825144"/>
    <w:rsid w:val="008256F2"/>
    <w:rsid w:val="00825806"/>
    <w:rsid w:val="00825A39"/>
    <w:rsid w:val="00826188"/>
    <w:rsid w:val="00826215"/>
    <w:rsid w:val="00826316"/>
    <w:rsid w:val="0082653E"/>
    <w:rsid w:val="00826571"/>
    <w:rsid w:val="0082682D"/>
    <w:rsid w:val="00826898"/>
    <w:rsid w:val="00826A25"/>
    <w:rsid w:val="00826FA6"/>
    <w:rsid w:val="008271E2"/>
    <w:rsid w:val="00827294"/>
    <w:rsid w:val="0082797D"/>
    <w:rsid w:val="0083001E"/>
    <w:rsid w:val="00830966"/>
    <w:rsid w:val="00830CAE"/>
    <w:rsid w:val="0083101B"/>
    <w:rsid w:val="00831232"/>
    <w:rsid w:val="00831269"/>
    <w:rsid w:val="0083130E"/>
    <w:rsid w:val="00831802"/>
    <w:rsid w:val="008321C9"/>
    <w:rsid w:val="008321E3"/>
    <w:rsid w:val="00833031"/>
    <w:rsid w:val="008334A5"/>
    <w:rsid w:val="00833643"/>
    <w:rsid w:val="00833EE4"/>
    <w:rsid w:val="008346E8"/>
    <w:rsid w:val="00834763"/>
    <w:rsid w:val="00834826"/>
    <w:rsid w:val="0083695E"/>
    <w:rsid w:val="008369DF"/>
    <w:rsid w:val="00837087"/>
    <w:rsid w:val="00837863"/>
    <w:rsid w:val="008378DC"/>
    <w:rsid w:val="00837902"/>
    <w:rsid w:val="00837B42"/>
    <w:rsid w:val="00840262"/>
    <w:rsid w:val="0084108A"/>
    <w:rsid w:val="008412C0"/>
    <w:rsid w:val="0084201F"/>
    <w:rsid w:val="00842026"/>
    <w:rsid w:val="00842222"/>
    <w:rsid w:val="00842363"/>
    <w:rsid w:val="00842595"/>
    <w:rsid w:val="008425E1"/>
    <w:rsid w:val="00842649"/>
    <w:rsid w:val="00842FEB"/>
    <w:rsid w:val="008430AE"/>
    <w:rsid w:val="008430ED"/>
    <w:rsid w:val="00843536"/>
    <w:rsid w:val="00843E63"/>
    <w:rsid w:val="00844499"/>
    <w:rsid w:val="00844816"/>
    <w:rsid w:val="00844AB2"/>
    <w:rsid w:val="00845352"/>
    <w:rsid w:val="00845695"/>
    <w:rsid w:val="00845C78"/>
    <w:rsid w:val="00845DA7"/>
    <w:rsid w:val="00846106"/>
    <w:rsid w:val="0084650A"/>
    <w:rsid w:val="00846A1C"/>
    <w:rsid w:val="00846DCE"/>
    <w:rsid w:val="00846F1C"/>
    <w:rsid w:val="00847E2D"/>
    <w:rsid w:val="00847EC0"/>
    <w:rsid w:val="00847FF4"/>
    <w:rsid w:val="008503B2"/>
    <w:rsid w:val="00850E54"/>
    <w:rsid w:val="0085143F"/>
    <w:rsid w:val="00851462"/>
    <w:rsid w:val="00851840"/>
    <w:rsid w:val="00852526"/>
    <w:rsid w:val="008528CB"/>
    <w:rsid w:val="008538AF"/>
    <w:rsid w:val="00853B9F"/>
    <w:rsid w:val="00853F38"/>
    <w:rsid w:val="008540E8"/>
    <w:rsid w:val="008542B9"/>
    <w:rsid w:val="008546F4"/>
    <w:rsid w:val="008550E1"/>
    <w:rsid w:val="008551C7"/>
    <w:rsid w:val="0085537A"/>
    <w:rsid w:val="00855AA0"/>
    <w:rsid w:val="00855CC0"/>
    <w:rsid w:val="00855F5F"/>
    <w:rsid w:val="008564C6"/>
    <w:rsid w:val="0085665D"/>
    <w:rsid w:val="008568A8"/>
    <w:rsid w:val="008569FE"/>
    <w:rsid w:val="00856A3E"/>
    <w:rsid w:val="00856B8C"/>
    <w:rsid w:val="008572AB"/>
    <w:rsid w:val="00857989"/>
    <w:rsid w:val="008601A9"/>
    <w:rsid w:val="00860732"/>
    <w:rsid w:val="00860841"/>
    <w:rsid w:val="00860BE4"/>
    <w:rsid w:val="00860C32"/>
    <w:rsid w:val="00860C3B"/>
    <w:rsid w:val="00860FB7"/>
    <w:rsid w:val="008611B8"/>
    <w:rsid w:val="00861294"/>
    <w:rsid w:val="008612B7"/>
    <w:rsid w:val="00861527"/>
    <w:rsid w:val="00861544"/>
    <w:rsid w:val="008618ED"/>
    <w:rsid w:val="00861FDC"/>
    <w:rsid w:val="008623F6"/>
    <w:rsid w:val="008624BF"/>
    <w:rsid w:val="008625C5"/>
    <w:rsid w:val="008626F4"/>
    <w:rsid w:val="00862D21"/>
    <w:rsid w:val="0086318A"/>
    <w:rsid w:val="008635CF"/>
    <w:rsid w:val="00863625"/>
    <w:rsid w:val="00863784"/>
    <w:rsid w:val="00863CBD"/>
    <w:rsid w:val="008640E4"/>
    <w:rsid w:val="008651C1"/>
    <w:rsid w:val="008652A5"/>
    <w:rsid w:val="00865EDF"/>
    <w:rsid w:val="00866339"/>
    <w:rsid w:val="008666BC"/>
    <w:rsid w:val="0086678E"/>
    <w:rsid w:val="00867162"/>
    <w:rsid w:val="0086749A"/>
    <w:rsid w:val="00870221"/>
    <w:rsid w:val="008705E1"/>
    <w:rsid w:val="0087075A"/>
    <w:rsid w:val="00870939"/>
    <w:rsid w:val="00870951"/>
    <w:rsid w:val="00870D09"/>
    <w:rsid w:val="00870D0C"/>
    <w:rsid w:val="00871B2B"/>
    <w:rsid w:val="00871CFA"/>
    <w:rsid w:val="0087221A"/>
    <w:rsid w:val="00872594"/>
    <w:rsid w:val="00873146"/>
    <w:rsid w:val="008733DB"/>
    <w:rsid w:val="00873686"/>
    <w:rsid w:val="00873AB8"/>
    <w:rsid w:val="00873E3E"/>
    <w:rsid w:val="008743C2"/>
    <w:rsid w:val="0087455B"/>
    <w:rsid w:val="008749AC"/>
    <w:rsid w:val="008749CB"/>
    <w:rsid w:val="00874ABF"/>
    <w:rsid w:val="008759BF"/>
    <w:rsid w:val="00875A17"/>
    <w:rsid w:val="008766A3"/>
    <w:rsid w:val="00877249"/>
    <w:rsid w:val="0087726B"/>
    <w:rsid w:val="008772FE"/>
    <w:rsid w:val="00877420"/>
    <w:rsid w:val="008803CC"/>
    <w:rsid w:val="00880B8C"/>
    <w:rsid w:val="00880FD8"/>
    <w:rsid w:val="00882810"/>
    <w:rsid w:val="0088293C"/>
    <w:rsid w:val="00882E31"/>
    <w:rsid w:val="00882E4D"/>
    <w:rsid w:val="00882FF5"/>
    <w:rsid w:val="0088315A"/>
    <w:rsid w:val="00883994"/>
    <w:rsid w:val="00883A2A"/>
    <w:rsid w:val="00883CCE"/>
    <w:rsid w:val="00883FC4"/>
    <w:rsid w:val="008845C7"/>
    <w:rsid w:val="00884C10"/>
    <w:rsid w:val="00884FFA"/>
    <w:rsid w:val="00885BD7"/>
    <w:rsid w:val="00885F60"/>
    <w:rsid w:val="008866F9"/>
    <w:rsid w:val="00886E24"/>
    <w:rsid w:val="00887782"/>
    <w:rsid w:val="008877FE"/>
    <w:rsid w:val="0089005E"/>
    <w:rsid w:val="00890081"/>
    <w:rsid w:val="00890125"/>
    <w:rsid w:val="00890150"/>
    <w:rsid w:val="00890252"/>
    <w:rsid w:val="00890EB1"/>
    <w:rsid w:val="008910F1"/>
    <w:rsid w:val="00891462"/>
    <w:rsid w:val="008914C1"/>
    <w:rsid w:val="00891867"/>
    <w:rsid w:val="00891D39"/>
    <w:rsid w:val="008921EC"/>
    <w:rsid w:val="00892401"/>
    <w:rsid w:val="00892474"/>
    <w:rsid w:val="00892F04"/>
    <w:rsid w:val="00893633"/>
    <w:rsid w:val="008936DC"/>
    <w:rsid w:val="00893ACD"/>
    <w:rsid w:val="008941F9"/>
    <w:rsid w:val="00894751"/>
    <w:rsid w:val="0089475C"/>
    <w:rsid w:val="008955FB"/>
    <w:rsid w:val="00895735"/>
    <w:rsid w:val="00895A9F"/>
    <w:rsid w:val="00895FBE"/>
    <w:rsid w:val="00896935"/>
    <w:rsid w:val="00896AF9"/>
    <w:rsid w:val="00897194"/>
    <w:rsid w:val="008971B0"/>
    <w:rsid w:val="00897227"/>
    <w:rsid w:val="008A03F1"/>
    <w:rsid w:val="008A0D30"/>
    <w:rsid w:val="008A1514"/>
    <w:rsid w:val="008A1661"/>
    <w:rsid w:val="008A17A2"/>
    <w:rsid w:val="008A1C26"/>
    <w:rsid w:val="008A1F32"/>
    <w:rsid w:val="008A2CE3"/>
    <w:rsid w:val="008A2FCE"/>
    <w:rsid w:val="008A3604"/>
    <w:rsid w:val="008A370D"/>
    <w:rsid w:val="008A3E88"/>
    <w:rsid w:val="008A3FD1"/>
    <w:rsid w:val="008A40AF"/>
    <w:rsid w:val="008A4562"/>
    <w:rsid w:val="008A4B68"/>
    <w:rsid w:val="008A539F"/>
    <w:rsid w:val="008A5CCE"/>
    <w:rsid w:val="008A5D3B"/>
    <w:rsid w:val="008A5ED3"/>
    <w:rsid w:val="008A6161"/>
    <w:rsid w:val="008A6179"/>
    <w:rsid w:val="008A661E"/>
    <w:rsid w:val="008A6855"/>
    <w:rsid w:val="008A696B"/>
    <w:rsid w:val="008A6C0B"/>
    <w:rsid w:val="008A6C1D"/>
    <w:rsid w:val="008A761B"/>
    <w:rsid w:val="008A763C"/>
    <w:rsid w:val="008A7A78"/>
    <w:rsid w:val="008A7DA0"/>
    <w:rsid w:val="008B034C"/>
    <w:rsid w:val="008B0428"/>
    <w:rsid w:val="008B0491"/>
    <w:rsid w:val="008B059E"/>
    <w:rsid w:val="008B0731"/>
    <w:rsid w:val="008B0757"/>
    <w:rsid w:val="008B0A8D"/>
    <w:rsid w:val="008B12C7"/>
    <w:rsid w:val="008B1442"/>
    <w:rsid w:val="008B16C2"/>
    <w:rsid w:val="008B198A"/>
    <w:rsid w:val="008B1A13"/>
    <w:rsid w:val="008B2BCF"/>
    <w:rsid w:val="008B34D9"/>
    <w:rsid w:val="008B3629"/>
    <w:rsid w:val="008B3782"/>
    <w:rsid w:val="008B3913"/>
    <w:rsid w:val="008B39F2"/>
    <w:rsid w:val="008B3C3A"/>
    <w:rsid w:val="008B3CFB"/>
    <w:rsid w:val="008B3DBE"/>
    <w:rsid w:val="008B42DA"/>
    <w:rsid w:val="008B4564"/>
    <w:rsid w:val="008B488A"/>
    <w:rsid w:val="008B5370"/>
    <w:rsid w:val="008B58C5"/>
    <w:rsid w:val="008B5965"/>
    <w:rsid w:val="008B606E"/>
    <w:rsid w:val="008B6399"/>
    <w:rsid w:val="008B64B8"/>
    <w:rsid w:val="008B6860"/>
    <w:rsid w:val="008B7162"/>
    <w:rsid w:val="008B76B4"/>
    <w:rsid w:val="008B76E8"/>
    <w:rsid w:val="008B7760"/>
    <w:rsid w:val="008B77B7"/>
    <w:rsid w:val="008B798F"/>
    <w:rsid w:val="008B79E6"/>
    <w:rsid w:val="008B7AE7"/>
    <w:rsid w:val="008B7D5C"/>
    <w:rsid w:val="008B7E5A"/>
    <w:rsid w:val="008C04E7"/>
    <w:rsid w:val="008C0926"/>
    <w:rsid w:val="008C0A53"/>
    <w:rsid w:val="008C182D"/>
    <w:rsid w:val="008C1985"/>
    <w:rsid w:val="008C1BD3"/>
    <w:rsid w:val="008C1C27"/>
    <w:rsid w:val="008C1C74"/>
    <w:rsid w:val="008C223A"/>
    <w:rsid w:val="008C2342"/>
    <w:rsid w:val="008C26D3"/>
    <w:rsid w:val="008C2A61"/>
    <w:rsid w:val="008C33B8"/>
    <w:rsid w:val="008C3523"/>
    <w:rsid w:val="008C4295"/>
    <w:rsid w:val="008C480C"/>
    <w:rsid w:val="008C4D81"/>
    <w:rsid w:val="008C5209"/>
    <w:rsid w:val="008C547B"/>
    <w:rsid w:val="008C5C27"/>
    <w:rsid w:val="008C67D5"/>
    <w:rsid w:val="008C6D56"/>
    <w:rsid w:val="008C7004"/>
    <w:rsid w:val="008C7605"/>
    <w:rsid w:val="008C77BA"/>
    <w:rsid w:val="008C7C22"/>
    <w:rsid w:val="008C7CDA"/>
    <w:rsid w:val="008D0DEB"/>
    <w:rsid w:val="008D12CF"/>
    <w:rsid w:val="008D15AA"/>
    <w:rsid w:val="008D164E"/>
    <w:rsid w:val="008D23AC"/>
    <w:rsid w:val="008D259B"/>
    <w:rsid w:val="008D29F2"/>
    <w:rsid w:val="008D2B66"/>
    <w:rsid w:val="008D3CC8"/>
    <w:rsid w:val="008D3E7B"/>
    <w:rsid w:val="008D3EE5"/>
    <w:rsid w:val="008D3F50"/>
    <w:rsid w:val="008D499A"/>
    <w:rsid w:val="008D5122"/>
    <w:rsid w:val="008D5219"/>
    <w:rsid w:val="008D5581"/>
    <w:rsid w:val="008D562A"/>
    <w:rsid w:val="008D5AB7"/>
    <w:rsid w:val="008D5B8B"/>
    <w:rsid w:val="008D5C1A"/>
    <w:rsid w:val="008D62B2"/>
    <w:rsid w:val="008D6CF7"/>
    <w:rsid w:val="008D6D1F"/>
    <w:rsid w:val="008D6D87"/>
    <w:rsid w:val="008D7619"/>
    <w:rsid w:val="008D7902"/>
    <w:rsid w:val="008D7B6D"/>
    <w:rsid w:val="008E019F"/>
    <w:rsid w:val="008E0299"/>
    <w:rsid w:val="008E06DF"/>
    <w:rsid w:val="008E0AD8"/>
    <w:rsid w:val="008E1476"/>
    <w:rsid w:val="008E14F0"/>
    <w:rsid w:val="008E1620"/>
    <w:rsid w:val="008E1D33"/>
    <w:rsid w:val="008E1EDF"/>
    <w:rsid w:val="008E1F6D"/>
    <w:rsid w:val="008E2565"/>
    <w:rsid w:val="008E2B97"/>
    <w:rsid w:val="008E2C1F"/>
    <w:rsid w:val="008E2D17"/>
    <w:rsid w:val="008E32AD"/>
    <w:rsid w:val="008E36BF"/>
    <w:rsid w:val="008E389F"/>
    <w:rsid w:val="008E38B2"/>
    <w:rsid w:val="008E3C3F"/>
    <w:rsid w:val="008E48A9"/>
    <w:rsid w:val="008E4C47"/>
    <w:rsid w:val="008E5330"/>
    <w:rsid w:val="008E547C"/>
    <w:rsid w:val="008E5AD4"/>
    <w:rsid w:val="008E5C28"/>
    <w:rsid w:val="008E5DC3"/>
    <w:rsid w:val="008E643B"/>
    <w:rsid w:val="008E663B"/>
    <w:rsid w:val="008E6764"/>
    <w:rsid w:val="008E6CFA"/>
    <w:rsid w:val="008E6FDD"/>
    <w:rsid w:val="008E718D"/>
    <w:rsid w:val="008E7478"/>
    <w:rsid w:val="008E7E32"/>
    <w:rsid w:val="008F0083"/>
    <w:rsid w:val="008F0C7C"/>
    <w:rsid w:val="008F0E18"/>
    <w:rsid w:val="008F18CE"/>
    <w:rsid w:val="008F1BC4"/>
    <w:rsid w:val="008F1F9F"/>
    <w:rsid w:val="008F1FB2"/>
    <w:rsid w:val="008F21E2"/>
    <w:rsid w:val="008F28F7"/>
    <w:rsid w:val="008F3573"/>
    <w:rsid w:val="008F361A"/>
    <w:rsid w:val="008F3A54"/>
    <w:rsid w:val="008F43E6"/>
    <w:rsid w:val="008F4612"/>
    <w:rsid w:val="008F4AF2"/>
    <w:rsid w:val="008F5C76"/>
    <w:rsid w:val="008F65FD"/>
    <w:rsid w:val="008F702A"/>
    <w:rsid w:val="008F706D"/>
    <w:rsid w:val="008F72D8"/>
    <w:rsid w:val="008F74B7"/>
    <w:rsid w:val="008F7674"/>
    <w:rsid w:val="008F7D3B"/>
    <w:rsid w:val="00900166"/>
    <w:rsid w:val="00900E13"/>
    <w:rsid w:val="00900FEB"/>
    <w:rsid w:val="00901037"/>
    <w:rsid w:val="0090187F"/>
    <w:rsid w:val="00901CB4"/>
    <w:rsid w:val="00901F78"/>
    <w:rsid w:val="0090211A"/>
    <w:rsid w:val="0090244B"/>
    <w:rsid w:val="009025B0"/>
    <w:rsid w:val="00902F00"/>
    <w:rsid w:val="00902F0F"/>
    <w:rsid w:val="0090303A"/>
    <w:rsid w:val="00903088"/>
    <w:rsid w:val="0090313A"/>
    <w:rsid w:val="00903232"/>
    <w:rsid w:val="009033E3"/>
    <w:rsid w:val="009036DE"/>
    <w:rsid w:val="009037C7"/>
    <w:rsid w:val="00903C25"/>
    <w:rsid w:val="009044A2"/>
    <w:rsid w:val="00904816"/>
    <w:rsid w:val="009048F7"/>
    <w:rsid w:val="0090497E"/>
    <w:rsid w:val="00904989"/>
    <w:rsid w:val="00904D4F"/>
    <w:rsid w:val="00904E5A"/>
    <w:rsid w:val="00905293"/>
    <w:rsid w:val="0090559D"/>
    <w:rsid w:val="00905BA9"/>
    <w:rsid w:val="009061A7"/>
    <w:rsid w:val="00906373"/>
    <w:rsid w:val="00906511"/>
    <w:rsid w:val="0090680B"/>
    <w:rsid w:val="00906821"/>
    <w:rsid w:val="00907278"/>
    <w:rsid w:val="009074D6"/>
    <w:rsid w:val="00907851"/>
    <w:rsid w:val="00907E9A"/>
    <w:rsid w:val="00907EEA"/>
    <w:rsid w:val="00910F63"/>
    <w:rsid w:val="009112EE"/>
    <w:rsid w:val="00911480"/>
    <w:rsid w:val="009116AF"/>
    <w:rsid w:val="0091194C"/>
    <w:rsid w:val="009127F2"/>
    <w:rsid w:val="00912E3A"/>
    <w:rsid w:val="00912F90"/>
    <w:rsid w:val="00913302"/>
    <w:rsid w:val="009134AF"/>
    <w:rsid w:val="00913C5A"/>
    <w:rsid w:val="00913ED3"/>
    <w:rsid w:val="00913FC0"/>
    <w:rsid w:val="0091446C"/>
    <w:rsid w:val="009146F5"/>
    <w:rsid w:val="00914734"/>
    <w:rsid w:val="0091484C"/>
    <w:rsid w:val="00914925"/>
    <w:rsid w:val="009149B2"/>
    <w:rsid w:val="00914B4B"/>
    <w:rsid w:val="00914CD8"/>
    <w:rsid w:val="00914D07"/>
    <w:rsid w:val="00914F94"/>
    <w:rsid w:val="00915706"/>
    <w:rsid w:val="009165CE"/>
    <w:rsid w:val="00916CD0"/>
    <w:rsid w:val="009171D8"/>
    <w:rsid w:val="0091776E"/>
    <w:rsid w:val="0091784F"/>
    <w:rsid w:val="00917C21"/>
    <w:rsid w:val="009202D2"/>
    <w:rsid w:val="00920318"/>
    <w:rsid w:val="0092035A"/>
    <w:rsid w:val="009203BF"/>
    <w:rsid w:val="00920819"/>
    <w:rsid w:val="0092092E"/>
    <w:rsid w:val="00920A3C"/>
    <w:rsid w:val="00920E7A"/>
    <w:rsid w:val="00921B7F"/>
    <w:rsid w:val="0092220D"/>
    <w:rsid w:val="00922469"/>
    <w:rsid w:val="00922848"/>
    <w:rsid w:val="00922C73"/>
    <w:rsid w:val="00923785"/>
    <w:rsid w:val="00923AF2"/>
    <w:rsid w:val="00923C40"/>
    <w:rsid w:val="009240D4"/>
    <w:rsid w:val="009245BF"/>
    <w:rsid w:val="009247B0"/>
    <w:rsid w:val="00924990"/>
    <w:rsid w:val="00924ECF"/>
    <w:rsid w:val="009258A3"/>
    <w:rsid w:val="00925AE7"/>
    <w:rsid w:val="0092631F"/>
    <w:rsid w:val="00926720"/>
    <w:rsid w:val="0092691E"/>
    <w:rsid w:val="00926C86"/>
    <w:rsid w:val="00927021"/>
    <w:rsid w:val="0092771A"/>
    <w:rsid w:val="00927E7B"/>
    <w:rsid w:val="009300A7"/>
    <w:rsid w:val="00930B4F"/>
    <w:rsid w:val="0093154C"/>
    <w:rsid w:val="0093204D"/>
    <w:rsid w:val="009325A1"/>
    <w:rsid w:val="0093268B"/>
    <w:rsid w:val="00932C07"/>
    <w:rsid w:val="00932DCD"/>
    <w:rsid w:val="00932E13"/>
    <w:rsid w:val="00933241"/>
    <w:rsid w:val="00933577"/>
    <w:rsid w:val="009335CA"/>
    <w:rsid w:val="00933915"/>
    <w:rsid w:val="00933BC3"/>
    <w:rsid w:val="00933DE1"/>
    <w:rsid w:val="00933F01"/>
    <w:rsid w:val="00934154"/>
    <w:rsid w:val="0093445B"/>
    <w:rsid w:val="0093463F"/>
    <w:rsid w:val="00934764"/>
    <w:rsid w:val="00934AD6"/>
    <w:rsid w:val="009350F6"/>
    <w:rsid w:val="00935151"/>
    <w:rsid w:val="009351C3"/>
    <w:rsid w:val="00935462"/>
    <w:rsid w:val="0093561F"/>
    <w:rsid w:val="00935FF2"/>
    <w:rsid w:val="0093600B"/>
    <w:rsid w:val="00936695"/>
    <w:rsid w:val="009369C7"/>
    <w:rsid w:val="00936EF2"/>
    <w:rsid w:val="00936FC9"/>
    <w:rsid w:val="00937C29"/>
    <w:rsid w:val="00940161"/>
    <w:rsid w:val="00940238"/>
    <w:rsid w:val="00940586"/>
    <w:rsid w:val="0094116A"/>
    <w:rsid w:val="00941289"/>
    <w:rsid w:val="0094156F"/>
    <w:rsid w:val="009415A4"/>
    <w:rsid w:val="0094197B"/>
    <w:rsid w:val="0094209C"/>
    <w:rsid w:val="00942138"/>
    <w:rsid w:val="009425D4"/>
    <w:rsid w:val="00943498"/>
    <w:rsid w:val="0094375B"/>
    <w:rsid w:val="00943B26"/>
    <w:rsid w:val="00943B7E"/>
    <w:rsid w:val="00943B86"/>
    <w:rsid w:val="00943D0F"/>
    <w:rsid w:val="00943F37"/>
    <w:rsid w:val="0094432D"/>
    <w:rsid w:val="00944332"/>
    <w:rsid w:val="00944396"/>
    <w:rsid w:val="00944487"/>
    <w:rsid w:val="00944577"/>
    <w:rsid w:val="009445AA"/>
    <w:rsid w:val="00944AEA"/>
    <w:rsid w:val="00944BBF"/>
    <w:rsid w:val="00944D1C"/>
    <w:rsid w:val="00944FCB"/>
    <w:rsid w:val="0094508D"/>
    <w:rsid w:val="009450F9"/>
    <w:rsid w:val="0094520A"/>
    <w:rsid w:val="0094529E"/>
    <w:rsid w:val="00945AF4"/>
    <w:rsid w:val="00946E9C"/>
    <w:rsid w:val="009472E9"/>
    <w:rsid w:val="00947833"/>
    <w:rsid w:val="00947E4D"/>
    <w:rsid w:val="009504C7"/>
    <w:rsid w:val="009507AB"/>
    <w:rsid w:val="009508D7"/>
    <w:rsid w:val="009512FF"/>
    <w:rsid w:val="00951CA8"/>
    <w:rsid w:val="00953341"/>
    <w:rsid w:val="00953486"/>
    <w:rsid w:val="00953A8E"/>
    <w:rsid w:val="0095446B"/>
    <w:rsid w:val="00954CBB"/>
    <w:rsid w:val="00955B28"/>
    <w:rsid w:val="00955C26"/>
    <w:rsid w:val="00955C9C"/>
    <w:rsid w:val="0095606D"/>
    <w:rsid w:val="009561C6"/>
    <w:rsid w:val="00956574"/>
    <w:rsid w:val="0095657F"/>
    <w:rsid w:val="00956920"/>
    <w:rsid w:val="00956B6B"/>
    <w:rsid w:val="00956C34"/>
    <w:rsid w:val="00956FCD"/>
    <w:rsid w:val="0095751E"/>
    <w:rsid w:val="00957AF5"/>
    <w:rsid w:val="00957D74"/>
    <w:rsid w:val="00957E61"/>
    <w:rsid w:val="00957F4F"/>
    <w:rsid w:val="009605DD"/>
    <w:rsid w:val="0096083F"/>
    <w:rsid w:val="009609A3"/>
    <w:rsid w:val="00960A96"/>
    <w:rsid w:val="009614AB"/>
    <w:rsid w:val="00961874"/>
    <w:rsid w:val="00961CCD"/>
    <w:rsid w:val="0096202E"/>
    <w:rsid w:val="00962121"/>
    <w:rsid w:val="00962180"/>
    <w:rsid w:val="00962907"/>
    <w:rsid w:val="009629A5"/>
    <w:rsid w:val="00962D09"/>
    <w:rsid w:val="00963C20"/>
    <w:rsid w:val="00963E39"/>
    <w:rsid w:val="00963E63"/>
    <w:rsid w:val="00964061"/>
    <w:rsid w:val="00964948"/>
    <w:rsid w:val="00964B51"/>
    <w:rsid w:val="00965719"/>
    <w:rsid w:val="00965B1B"/>
    <w:rsid w:val="00965E3F"/>
    <w:rsid w:val="00966566"/>
    <w:rsid w:val="009667A3"/>
    <w:rsid w:val="00966812"/>
    <w:rsid w:val="00966B0E"/>
    <w:rsid w:val="00966C51"/>
    <w:rsid w:val="00967DA6"/>
    <w:rsid w:val="00970AC1"/>
    <w:rsid w:val="00970D94"/>
    <w:rsid w:val="009716CD"/>
    <w:rsid w:val="00971A85"/>
    <w:rsid w:val="00971C8A"/>
    <w:rsid w:val="00972840"/>
    <w:rsid w:val="00972BD3"/>
    <w:rsid w:val="009735DA"/>
    <w:rsid w:val="0097459B"/>
    <w:rsid w:val="0097497F"/>
    <w:rsid w:val="009749B5"/>
    <w:rsid w:val="00974A64"/>
    <w:rsid w:val="009755C2"/>
    <w:rsid w:val="00975675"/>
    <w:rsid w:val="00975A3B"/>
    <w:rsid w:val="00976083"/>
    <w:rsid w:val="0097696B"/>
    <w:rsid w:val="00976BC3"/>
    <w:rsid w:val="00976CAD"/>
    <w:rsid w:val="00976E42"/>
    <w:rsid w:val="00976F25"/>
    <w:rsid w:val="009771D4"/>
    <w:rsid w:val="009777E1"/>
    <w:rsid w:val="00977B60"/>
    <w:rsid w:val="0098008D"/>
    <w:rsid w:val="009800D9"/>
    <w:rsid w:val="009812C0"/>
    <w:rsid w:val="00981309"/>
    <w:rsid w:val="00981607"/>
    <w:rsid w:val="0098170E"/>
    <w:rsid w:val="00981E68"/>
    <w:rsid w:val="00981EE5"/>
    <w:rsid w:val="00981FB5"/>
    <w:rsid w:val="00982094"/>
    <w:rsid w:val="009822AB"/>
    <w:rsid w:val="009822DA"/>
    <w:rsid w:val="009826B3"/>
    <w:rsid w:val="00982BC4"/>
    <w:rsid w:val="00982CEF"/>
    <w:rsid w:val="00983577"/>
    <w:rsid w:val="00983650"/>
    <w:rsid w:val="009847DA"/>
    <w:rsid w:val="00984E57"/>
    <w:rsid w:val="0098562D"/>
    <w:rsid w:val="009857C1"/>
    <w:rsid w:val="00985A02"/>
    <w:rsid w:val="00985BA4"/>
    <w:rsid w:val="00986245"/>
    <w:rsid w:val="009862D5"/>
    <w:rsid w:val="00986407"/>
    <w:rsid w:val="00986833"/>
    <w:rsid w:val="0098720D"/>
    <w:rsid w:val="00987487"/>
    <w:rsid w:val="009874D5"/>
    <w:rsid w:val="0098786C"/>
    <w:rsid w:val="009900A0"/>
    <w:rsid w:val="00990948"/>
    <w:rsid w:val="00990BA8"/>
    <w:rsid w:val="00990C5D"/>
    <w:rsid w:val="00990E4A"/>
    <w:rsid w:val="00991043"/>
    <w:rsid w:val="009913C6"/>
    <w:rsid w:val="0099163A"/>
    <w:rsid w:val="00991793"/>
    <w:rsid w:val="009919BA"/>
    <w:rsid w:val="00991DEA"/>
    <w:rsid w:val="00991F14"/>
    <w:rsid w:val="00992147"/>
    <w:rsid w:val="00992B71"/>
    <w:rsid w:val="00992F67"/>
    <w:rsid w:val="00993768"/>
    <w:rsid w:val="00993B15"/>
    <w:rsid w:val="0099433F"/>
    <w:rsid w:val="00994576"/>
    <w:rsid w:val="009947B6"/>
    <w:rsid w:val="00994AC6"/>
    <w:rsid w:val="00994D76"/>
    <w:rsid w:val="009950B9"/>
    <w:rsid w:val="00995109"/>
    <w:rsid w:val="0099534B"/>
    <w:rsid w:val="00995678"/>
    <w:rsid w:val="00996067"/>
    <w:rsid w:val="0099683F"/>
    <w:rsid w:val="009968A0"/>
    <w:rsid w:val="00996A92"/>
    <w:rsid w:val="00996B3D"/>
    <w:rsid w:val="00996E3C"/>
    <w:rsid w:val="00996F7A"/>
    <w:rsid w:val="009974F9"/>
    <w:rsid w:val="00997A1B"/>
    <w:rsid w:val="00997DF3"/>
    <w:rsid w:val="00997FB9"/>
    <w:rsid w:val="009A10FB"/>
    <w:rsid w:val="009A13C2"/>
    <w:rsid w:val="009A13D5"/>
    <w:rsid w:val="009A1902"/>
    <w:rsid w:val="009A2399"/>
    <w:rsid w:val="009A2BD8"/>
    <w:rsid w:val="009A31EA"/>
    <w:rsid w:val="009A391E"/>
    <w:rsid w:val="009A3A9F"/>
    <w:rsid w:val="009A3D2C"/>
    <w:rsid w:val="009A40AB"/>
    <w:rsid w:val="009A415C"/>
    <w:rsid w:val="009A4726"/>
    <w:rsid w:val="009A47AE"/>
    <w:rsid w:val="009A4A00"/>
    <w:rsid w:val="009A521D"/>
    <w:rsid w:val="009A5654"/>
    <w:rsid w:val="009A58FC"/>
    <w:rsid w:val="009A607C"/>
    <w:rsid w:val="009A636F"/>
    <w:rsid w:val="009A6713"/>
    <w:rsid w:val="009A6EC4"/>
    <w:rsid w:val="009A729B"/>
    <w:rsid w:val="009A7326"/>
    <w:rsid w:val="009A778A"/>
    <w:rsid w:val="009A79B2"/>
    <w:rsid w:val="009A7EB8"/>
    <w:rsid w:val="009A7FB3"/>
    <w:rsid w:val="009B0164"/>
    <w:rsid w:val="009B0956"/>
    <w:rsid w:val="009B09A2"/>
    <w:rsid w:val="009B09FF"/>
    <w:rsid w:val="009B0F4F"/>
    <w:rsid w:val="009B1029"/>
    <w:rsid w:val="009B18B0"/>
    <w:rsid w:val="009B18F2"/>
    <w:rsid w:val="009B1AAB"/>
    <w:rsid w:val="009B1B00"/>
    <w:rsid w:val="009B1ECF"/>
    <w:rsid w:val="009B2B1D"/>
    <w:rsid w:val="009B2F11"/>
    <w:rsid w:val="009B3788"/>
    <w:rsid w:val="009B3DBD"/>
    <w:rsid w:val="009B41E2"/>
    <w:rsid w:val="009B478D"/>
    <w:rsid w:val="009B4917"/>
    <w:rsid w:val="009B4B0F"/>
    <w:rsid w:val="009B57F3"/>
    <w:rsid w:val="009B5967"/>
    <w:rsid w:val="009B62F1"/>
    <w:rsid w:val="009B662A"/>
    <w:rsid w:val="009B6C42"/>
    <w:rsid w:val="009B6E38"/>
    <w:rsid w:val="009B703F"/>
    <w:rsid w:val="009B7121"/>
    <w:rsid w:val="009B77BB"/>
    <w:rsid w:val="009B7AB9"/>
    <w:rsid w:val="009B7B16"/>
    <w:rsid w:val="009C06D8"/>
    <w:rsid w:val="009C088A"/>
    <w:rsid w:val="009C1454"/>
    <w:rsid w:val="009C16C0"/>
    <w:rsid w:val="009C16CF"/>
    <w:rsid w:val="009C1A78"/>
    <w:rsid w:val="009C2DCB"/>
    <w:rsid w:val="009C3051"/>
    <w:rsid w:val="009C351D"/>
    <w:rsid w:val="009C3A91"/>
    <w:rsid w:val="009C3C4E"/>
    <w:rsid w:val="009C3F33"/>
    <w:rsid w:val="009C3F63"/>
    <w:rsid w:val="009C59DC"/>
    <w:rsid w:val="009C5B05"/>
    <w:rsid w:val="009C5FB9"/>
    <w:rsid w:val="009C6064"/>
    <w:rsid w:val="009C629F"/>
    <w:rsid w:val="009C631C"/>
    <w:rsid w:val="009C7119"/>
    <w:rsid w:val="009C7792"/>
    <w:rsid w:val="009C7C32"/>
    <w:rsid w:val="009C7D50"/>
    <w:rsid w:val="009D0427"/>
    <w:rsid w:val="009D1B03"/>
    <w:rsid w:val="009D1E6C"/>
    <w:rsid w:val="009D29B2"/>
    <w:rsid w:val="009D2AE6"/>
    <w:rsid w:val="009D2D99"/>
    <w:rsid w:val="009D2E69"/>
    <w:rsid w:val="009D2E86"/>
    <w:rsid w:val="009D3138"/>
    <w:rsid w:val="009D339E"/>
    <w:rsid w:val="009D34C4"/>
    <w:rsid w:val="009D3CB4"/>
    <w:rsid w:val="009D44E7"/>
    <w:rsid w:val="009D4888"/>
    <w:rsid w:val="009D4B39"/>
    <w:rsid w:val="009D521B"/>
    <w:rsid w:val="009D5964"/>
    <w:rsid w:val="009D5EF1"/>
    <w:rsid w:val="009D5F5C"/>
    <w:rsid w:val="009D603F"/>
    <w:rsid w:val="009D61B0"/>
    <w:rsid w:val="009D6EFA"/>
    <w:rsid w:val="009D7125"/>
    <w:rsid w:val="009D72E7"/>
    <w:rsid w:val="009D733B"/>
    <w:rsid w:val="009D763C"/>
    <w:rsid w:val="009D7A09"/>
    <w:rsid w:val="009D7AB6"/>
    <w:rsid w:val="009D7D2E"/>
    <w:rsid w:val="009D7DBD"/>
    <w:rsid w:val="009E0160"/>
    <w:rsid w:val="009E08B5"/>
    <w:rsid w:val="009E099A"/>
    <w:rsid w:val="009E0CF0"/>
    <w:rsid w:val="009E10DB"/>
    <w:rsid w:val="009E119A"/>
    <w:rsid w:val="009E1781"/>
    <w:rsid w:val="009E1925"/>
    <w:rsid w:val="009E1C83"/>
    <w:rsid w:val="009E22E7"/>
    <w:rsid w:val="009E3B3F"/>
    <w:rsid w:val="009E3E01"/>
    <w:rsid w:val="009E4BC0"/>
    <w:rsid w:val="009E54B0"/>
    <w:rsid w:val="009E5B74"/>
    <w:rsid w:val="009E6C48"/>
    <w:rsid w:val="009E6D6C"/>
    <w:rsid w:val="009E6F0C"/>
    <w:rsid w:val="009E70D9"/>
    <w:rsid w:val="009E7345"/>
    <w:rsid w:val="009E7615"/>
    <w:rsid w:val="009E7B7A"/>
    <w:rsid w:val="009E7D78"/>
    <w:rsid w:val="009E7D9A"/>
    <w:rsid w:val="009E7EA9"/>
    <w:rsid w:val="009F094B"/>
    <w:rsid w:val="009F0BC1"/>
    <w:rsid w:val="009F0D82"/>
    <w:rsid w:val="009F0F99"/>
    <w:rsid w:val="009F0FEC"/>
    <w:rsid w:val="009F155A"/>
    <w:rsid w:val="009F156D"/>
    <w:rsid w:val="009F17BD"/>
    <w:rsid w:val="009F1919"/>
    <w:rsid w:val="009F1C7B"/>
    <w:rsid w:val="009F1C97"/>
    <w:rsid w:val="009F2072"/>
    <w:rsid w:val="009F31CE"/>
    <w:rsid w:val="009F333F"/>
    <w:rsid w:val="009F3B69"/>
    <w:rsid w:val="009F4749"/>
    <w:rsid w:val="009F4D03"/>
    <w:rsid w:val="009F521F"/>
    <w:rsid w:val="009F53B0"/>
    <w:rsid w:val="009F5404"/>
    <w:rsid w:val="009F58BC"/>
    <w:rsid w:val="009F603E"/>
    <w:rsid w:val="009F6540"/>
    <w:rsid w:val="009F70E6"/>
    <w:rsid w:val="009F70F1"/>
    <w:rsid w:val="009F758B"/>
    <w:rsid w:val="009F76D0"/>
    <w:rsid w:val="00A00601"/>
    <w:rsid w:val="00A00B33"/>
    <w:rsid w:val="00A00C36"/>
    <w:rsid w:val="00A00C8A"/>
    <w:rsid w:val="00A01ABA"/>
    <w:rsid w:val="00A01FA3"/>
    <w:rsid w:val="00A02005"/>
    <w:rsid w:val="00A02CA2"/>
    <w:rsid w:val="00A02ED0"/>
    <w:rsid w:val="00A034A8"/>
    <w:rsid w:val="00A03A89"/>
    <w:rsid w:val="00A03AC1"/>
    <w:rsid w:val="00A03CCB"/>
    <w:rsid w:val="00A041BD"/>
    <w:rsid w:val="00A04CE7"/>
    <w:rsid w:val="00A04D1C"/>
    <w:rsid w:val="00A04D73"/>
    <w:rsid w:val="00A04FD9"/>
    <w:rsid w:val="00A05228"/>
    <w:rsid w:val="00A05A8B"/>
    <w:rsid w:val="00A05C5F"/>
    <w:rsid w:val="00A05D31"/>
    <w:rsid w:val="00A06983"/>
    <w:rsid w:val="00A0698B"/>
    <w:rsid w:val="00A07228"/>
    <w:rsid w:val="00A07291"/>
    <w:rsid w:val="00A072FA"/>
    <w:rsid w:val="00A074AC"/>
    <w:rsid w:val="00A07C87"/>
    <w:rsid w:val="00A07CBE"/>
    <w:rsid w:val="00A10235"/>
    <w:rsid w:val="00A10930"/>
    <w:rsid w:val="00A1109D"/>
    <w:rsid w:val="00A111DB"/>
    <w:rsid w:val="00A11458"/>
    <w:rsid w:val="00A1189D"/>
    <w:rsid w:val="00A11945"/>
    <w:rsid w:val="00A125CD"/>
    <w:rsid w:val="00A12EDD"/>
    <w:rsid w:val="00A13085"/>
    <w:rsid w:val="00A131E3"/>
    <w:rsid w:val="00A1329E"/>
    <w:rsid w:val="00A13469"/>
    <w:rsid w:val="00A135D4"/>
    <w:rsid w:val="00A138C3"/>
    <w:rsid w:val="00A13CA5"/>
    <w:rsid w:val="00A13DA8"/>
    <w:rsid w:val="00A1455B"/>
    <w:rsid w:val="00A15144"/>
    <w:rsid w:val="00A1538A"/>
    <w:rsid w:val="00A155E7"/>
    <w:rsid w:val="00A15C1C"/>
    <w:rsid w:val="00A15E51"/>
    <w:rsid w:val="00A1637E"/>
    <w:rsid w:val="00A16403"/>
    <w:rsid w:val="00A169E8"/>
    <w:rsid w:val="00A17145"/>
    <w:rsid w:val="00A1776C"/>
    <w:rsid w:val="00A200F0"/>
    <w:rsid w:val="00A20132"/>
    <w:rsid w:val="00A2036E"/>
    <w:rsid w:val="00A206F4"/>
    <w:rsid w:val="00A20E15"/>
    <w:rsid w:val="00A211BE"/>
    <w:rsid w:val="00A21703"/>
    <w:rsid w:val="00A21727"/>
    <w:rsid w:val="00A2188B"/>
    <w:rsid w:val="00A21BF6"/>
    <w:rsid w:val="00A22242"/>
    <w:rsid w:val="00A2245F"/>
    <w:rsid w:val="00A225D9"/>
    <w:rsid w:val="00A23197"/>
    <w:rsid w:val="00A2355E"/>
    <w:rsid w:val="00A23615"/>
    <w:rsid w:val="00A23A3F"/>
    <w:rsid w:val="00A23C17"/>
    <w:rsid w:val="00A23D76"/>
    <w:rsid w:val="00A2455B"/>
    <w:rsid w:val="00A24AEF"/>
    <w:rsid w:val="00A24B18"/>
    <w:rsid w:val="00A24B70"/>
    <w:rsid w:val="00A24B72"/>
    <w:rsid w:val="00A2502C"/>
    <w:rsid w:val="00A25102"/>
    <w:rsid w:val="00A252A6"/>
    <w:rsid w:val="00A2555A"/>
    <w:rsid w:val="00A25AEA"/>
    <w:rsid w:val="00A25AFD"/>
    <w:rsid w:val="00A25D1B"/>
    <w:rsid w:val="00A25F9A"/>
    <w:rsid w:val="00A26206"/>
    <w:rsid w:val="00A2693C"/>
    <w:rsid w:val="00A273E4"/>
    <w:rsid w:val="00A27876"/>
    <w:rsid w:val="00A27E92"/>
    <w:rsid w:val="00A30058"/>
    <w:rsid w:val="00A3017D"/>
    <w:rsid w:val="00A30561"/>
    <w:rsid w:val="00A308C8"/>
    <w:rsid w:val="00A30AF4"/>
    <w:rsid w:val="00A31317"/>
    <w:rsid w:val="00A31C69"/>
    <w:rsid w:val="00A32361"/>
    <w:rsid w:val="00A326F0"/>
    <w:rsid w:val="00A33072"/>
    <w:rsid w:val="00A33230"/>
    <w:rsid w:val="00A33B61"/>
    <w:rsid w:val="00A3419E"/>
    <w:rsid w:val="00A34528"/>
    <w:rsid w:val="00A345C5"/>
    <w:rsid w:val="00A346C1"/>
    <w:rsid w:val="00A34778"/>
    <w:rsid w:val="00A348A5"/>
    <w:rsid w:val="00A34A89"/>
    <w:rsid w:val="00A353DA"/>
    <w:rsid w:val="00A35498"/>
    <w:rsid w:val="00A35561"/>
    <w:rsid w:val="00A35743"/>
    <w:rsid w:val="00A35A5C"/>
    <w:rsid w:val="00A35E16"/>
    <w:rsid w:val="00A35E88"/>
    <w:rsid w:val="00A3645D"/>
    <w:rsid w:val="00A36E5C"/>
    <w:rsid w:val="00A377E8"/>
    <w:rsid w:val="00A4028E"/>
    <w:rsid w:val="00A40764"/>
    <w:rsid w:val="00A40CCD"/>
    <w:rsid w:val="00A40DBE"/>
    <w:rsid w:val="00A40F6F"/>
    <w:rsid w:val="00A41E2B"/>
    <w:rsid w:val="00A41E73"/>
    <w:rsid w:val="00A41E93"/>
    <w:rsid w:val="00A42253"/>
    <w:rsid w:val="00A42D5C"/>
    <w:rsid w:val="00A4346E"/>
    <w:rsid w:val="00A43DF1"/>
    <w:rsid w:val="00A44186"/>
    <w:rsid w:val="00A44844"/>
    <w:rsid w:val="00A44A32"/>
    <w:rsid w:val="00A452F8"/>
    <w:rsid w:val="00A45440"/>
    <w:rsid w:val="00A456C0"/>
    <w:rsid w:val="00A457C7"/>
    <w:rsid w:val="00A4584D"/>
    <w:rsid w:val="00A4587B"/>
    <w:rsid w:val="00A46497"/>
    <w:rsid w:val="00A46824"/>
    <w:rsid w:val="00A46E1F"/>
    <w:rsid w:val="00A46F46"/>
    <w:rsid w:val="00A471FF"/>
    <w:rsid w:val="00A4747A"/>
    <w:rsid w:val="00A47893"/>
    <w:rsid w:val="00A47A94"/>
    <w:rsid w:val="00A47C5D"/>
    <w:rsid w:val="00A47EDA"/>
    <w:rsid w:val="00A502A2"/>
    <w:rsid w:val="00A502B3"/>
    <w:rsid w:val="00A50796"/>
    <w:rsid w:val="00A50D0B"/>
    <w:rsid w:val="00A51037"/>
    <w:rsid w:val="00A513C4"/>
    <w:rsid w:val="00A51518"/>
    <w:rsid w:val="00A517D6"/>
    <w:rsid w:val="00A51A19"/>
    <w:rsid w:val="00A51A3A"/>
    <w:rsid w:val="00A522FC"/>
    <w:rsid w:val="00A52370"/>
    <w:rsid w:val="00A52815"/>
    <w:rsid w:val="00A52874"/>
    <w:rsid w:val="00A52A1D"/>
    <w:rsid w:val="00A52ABB"/>
    <w:rsid w:val="00A52D4A"/>
    <w:rsid w:val="00A52D95"/>
    <w:rsid w:val="00A52EBA"/>
    <w:rsid w:val="00A52FE3"/>
    <w:rsid w:val="00A5328E"/>
    <w:rsid w:val="00A54215"/>
    <w:rsid w:val="00A54545"/>
    <w:rsid w:val="00A54D52"/>
    <w:rsid w:val="00A55CE0"/>
    <w:rsid w:val="00A562A6"/>
    <w:rsid w:val="00A563F0"/>
    <w:rsid w:val="00A567CE"/>
    <w:rsid w:val="00A5688F"/>
    <w:rsid w:val="00A56BC8"/>
    <w:rsid w:val="00A56F5E"/>
    <w:rsid w:val="00A57A0C"/>
    <w:rsid w:val="00A57A7C"/>
    <w:rsid w:val="00A57A85"/>
    <w:rsid w:val="00A57CD9"/>
    <w:rsid w:val="00A60052"/>
    <w:rsid w:val="00A60DD8"/>
    <w:rsid w:val="00A60EBC"/>
    <w:rsid w:val="00A615B9"/>
    <w:rsid w:val="00A62B95"/>
    <w:rsid w:val="00A63037"/>
    <w:rsid w:val="00A634AF"/>
    <w:rsid w:val="00A6367C"/>
    <w:rsid w:val="00A63802"/>
    <w:rsid w:val="00A63ECA"/>
    <w:rsid w:val="00A6444A"/>
    <w:rsid w:val="00A646F8"/>
    <w:rsid w:val="00A64825"/>
    <w:rsid w:val="00A64A61"/>
    <w:rsid w:val="00A6512C"/>
    <w:rsid w:val="00A65378"/>
    <w:rsid w:val="00A65459"/>
    <w:rsid w:val="00A65498"/>
    <w:rsid w:val="00A65750"/>
    <w:rsid w:val="00A65DE3"/>
    <w:rsid w:val="00A65ECC"/>
    <w:rsid w:val="00A664B4"/>
    <w:rsid w:val="00A66622"/>
    <w:rsid w:val="00A66A02"/>
    <w:rsid w:val="00A670EC"/>
    <w:rsid w:val="00A675E4"/>
    <w:rsid w:val="00A67F24"/>
    <w:rsid w:val="00A67FB4"/>
    <w:rsid w:val="00A70594"/>
    <w:rsid w:val="00A70595"/>
    <w:rsid w:val="00A70AAB"/>
    <w:rsid w:val="00A72279"/>
    <w:rsid w:val="00A72290"/>
    <w:rsid w:val="00A72735"/>
    <w:rsid w:val="00A7286B"/>
    <w:rsid w:val="00A72986"/>
    <w:rsid w:val="00A72A13"/>
    <w:rsid w:val="00A72AF0"/>
    <w:rsid w:val="00A72BFB"/>
    <w:rsid w:val="00A737E0"/>
    <w:rsid w:val="00A7488C"/>
    <w:rsid w:val="00A749EE"/>
    <w:rsid w:val="00A756A9"/>
    <w:rsid w:val="00A75A9B"/>
    <w:rsid w:val="00A76157"/>
    <w:rsid w:val="00A769F2"/>
    <w:rsid w:val="00A76A6D"/>
    <w:rsid w:val="00A76AD6"/>
    <w:rsid w:val="00A76F86"/>
    <w:rsid w:val="00A77CBB"/>
    <w:rsid w:val="00A77D31"/>
    <w:rsid w:val="00A811DF"/>
    <w:rsid w:val="00A8134E"/>
    <w:rsid w:val="00A81452"/>
    <w:rsid w:val="00A817E1"/>
    <w:rsid w:val="00A817EF"/>
    <w:rsid w:val="00A82808"/>
    <w:rsid w:val="00A82979"/>
    <w:rsid w:val="00A82E0F"/>
    <w:rsid w:val="00A82F82"/>
    <w:rsid w:val="00A831F6"/>
    <w:rsid w:val="00A833A1"/>
    <w:rsid w:val="00A834A7"/>
    <w:rsid w:val="00A837D1"/>
    <w:rsid w:val="00A837FA"/>
    <w:rsid w:val="00A8385A"/>
    <w:rsid w:val="00A83D5F"/>
    <w:rsid w:val="00A83DB0"/>
    <w:rsid w:val="00A8449A"/>
    <w:rsid w:val="00A84579"/>
    <w:rsid w:val="00A846F4"/>
    <w:rsid w:val="00A8470C"/>
    <w:rsid w:val="00A84DC0"/>
    <w:rsid w:val="00A852F8"/>
    <w:rsid w:val="00A855ED"/>
    <w:rsid w:val="00A856F2"/>
    <w:rsid w:val="00A85A9B"/>
    <w:rsid w:val="00A8632E"/>
    <w:rsid w:val="00A86403"/>
    <w:rsid w:val="00A868C6"/>
    <w:rsid w:val="00A86E03"/>
    <w:rsid w:val="00A86E3B"/>
    <w:rsid w:val="00A8746B"/>
    <w:rsid w:val="00A875A0"/>
    <w:rsid w:val="00A87622"/>
    <w:rsid w:val="00A87918"/>
    <w:rsid w:val="00A9016D"/>
    <w:rsid w:val="00A90175"/>
    <w:rsid w:val="00A9031F"/>
    <w:rsid w:val="00A90C2C"/>
    <w:rsid w:val="00A91454"/>
    <w:rsid w:val="00A91472"/>
    <w:rsid w:val="00A918BB"/>
    <w:rsid w:val="00A91CF4"/>
    <w:rsid w:val="00A91E5E"/>
    <w:rsid w:val="00A922BA"/>
    <w:rsid w:val="00A9252D"/>
    <w:rsid w:val="00A92E2F"/>
    <w:rsid w:val="00A93955"/>
    <w:rsid w:val="00A93D58"/>
    <w:rsid w:val="00A93DF3"/>
    <w:rsid w:val="00A943B1"/>
    <w:rsid w:val="00A94ED8"/>
    <w:rsid w:val="00A94FF8"/>
    <w:rsid w:val="00A950EC"/>
    <w:rsid w:val="00A952B0"/>
    <w:rsid w:val="00A95708"/>
    <w:rsid w:val="00A9590E"/>
    <w:rsid w:val="00A95C0A"/>
    <w:rsid w:val="00A95EBC"/>
    <w:rsid w:val="00A96491"/>
    <w:rsid w:val="00A964FF"/>
    <w:rsid w:val="00A966B6"/>
    <w:rsid w:val="00A967AE"/>
    <w:rsid w:val="00A96EAA"/>
    <w:rsid w:val="00A979D3"/>
    <w:rsid w:val="00A97D25"/>
    <w:rsid w:val="00AA07F8"/>
    <w:rsid w:val="00AA0899"/>
    <w:rsid w:val="00AA0F54"/>
    <w:rsid w:val="00AA0FE7"/>
    <w:rsid w:val="00AA1422"/>
    <w:rsid w:val="00AA16AC"/>
    <w:rsid w:val="00AA193B"/>
    <w:rsid w:val="00AA1D1C"/>
    <w:rsid w:val="00AA2216"/>
    <w:rsid w:val="00AA2477"/>
    <w:rsid w:val="00AA2BCB"/>
    <w:rsid w:val="00AA2EC3"/>
    <w:rsid w:val="00AA31CE"/>
    <w:rsid w:val="00AA341A"/>
    <w:rsid w:val="00AA349B"/>
    <w:rsid w:val="00AA35B0"/>
    <w:rsid w:val="00AA36A3"/>
    <w:rsid w:val="00AA36FB"/>
    <w:rsid w:val="00AA3A94"/>
    <w:rsid w:val="00AA44D5"/>
    <w:rsid w:val="00AA453D"/>
    <w:rsid w:val="00AA4858"/>
    <w:rsid w:val="00AA4D52"/>
    <w:rsid w:val="00AA51C2"/>
    <w:rsid w:val="00AA592F"/>
    <w:rsid w:val="00AA614E"/>
    <w:rsid w:val="00AA634A"/>
    <w:rsid w:val="00AA665C"/>
    <w:rsid w:val="00AA6CC7"/>
    <w:rsid w:val="00AA72F8"/>
    <w:rsid w:val="00AA7A47"/>
    <w:rsid w:val="00AB0816"/>
    <w:rsid w:val="00AB0D4F"/>
    <w:rsid w:val="00AB1121"/>
    <w:rsid w:val="00AB1132"/>
    <w:rsid w:val="00AB1A30"/>
    <w:rsid w:val="00AB1F3C"/>
    <w:rsid w:val="00AB212B"/>
    <w:rsid w:val="00AB235D"/>
    <w:rsid w:val="00AB252B"/>
    <w:rsid w:val="00AB2938"/>
    <w:rsid w:val="00AB2E67"/>
    <w:rsid w:val="00AB2F3B"/>
    <w:rsid w:val="00AB32FC"/>
    <w:rsid w:val="00AB3403"/>
    <w:rsid w:val="00AB34E5"/>
    <w:rsid w:val="00AB3635"/>
    <w:rsid w:val="00AB3682"/>
    <w:rsid w:val="00AB3720"/>
    <w:rsid w:val="00AB3F7F"/>
    <w:rsid w:val="00AB4A87"/>
    <w:rsid w:val="00AB5167"/>
    <w:rsid w:val="00AB53AC"/>
    <w:rsid w:val="00AB5714"/>
    <w:rsid w:val="00AB57F6"/>
    <w:rsid w:val="00AB5CEA"/>
    <w:rsid w:val="00AB5F5E"/>
    <w:rsid w:val="00AB6912"/>
    <w:rsid w:val="00AB6D21"/>
    <w:rsid w:val="00AB6ED4"/>
    <w:rsid w:val="00AB74DE"/>
    <w:rsid w:val="00AB7501"/>
    <w:rsid w:val="00AC0727"/>
    <w:rsid w:val="00AC084A"/>
    <w:rsid w:val="00AC0972"/>
    <w:rsid w:val="00AC0DDC"/>
    <w:rsid w:val="00AC13C4"/>
    <w:rsid w:val="00AC159E"/>
    <w:rsid w:val="00AC1631"/>
    <w:rsid w:val="00AC1D0E"/>
    <w:rsid w:val="00AC1E68"/>
    <w:rsid w:val="00AC2F17"/>
    <w:rsid w:val="00AC3440"/>
    <w:rsid w:val="00AC34C2"/>
    <w:rsid w:val="00AC392B"/>
    <w:rsid w:val="00AC3C6F"/>
    <w:rsid w:val="00AC4364"/>
    <w:rsid w:val="00AC56F9"/>
    <w:rsid w:val="00AC5914"/>
    <w:rsid w:val="00AC6C44"/>
    <w:rsid w:val="00AC6CDD"/>
    <w:rsid w:val="00AC713A"/>
    <w:rsid w:val="00AC74A9"/>
    <w:rsid w:val="00AD050B"/>
    <w:rsid w:val="00AD06AB"/>
    <w:rsid w:val="00AD074E"/>
    <w:rsid w:val="00AD0B61"/>
    <w:rsid w:val="00AD0E6C"/>
    <w:rsid w:val="00AD0FA1"/>
    <w:rsid w:val="00AD1087"/>
    <w:rsid w:val="00AD1289"/>
    <w:rsid w:val="00AD1890"/>
    <w:rsid w:val="00AD1C89"/>
    <w:rsid w:val="00AD1EDF"/>
    <w:rsid w:val="00AD2837"/>
    <w:rsid w:val="00AD2AFD"/>
    <w:rsid w:val="00AD2FCB"/>
    <w:rsid w:val="00AD3113"/>
    <w:rsid w:val="00AD3AFF"/>
    <w:rsid w:val="00AD41FC"/>
    <w:rsid w:val="00AD4458"/>
    <w:rsid w:val="00AD44B1"/>
    <w:rsid w:val="00AD4C91"/>
    <w:rsid w:val="00AD5409"/>
    <w:rsid w:val="00AD5455"/>
    <w:rsid w:val="00AD567C"/>
    <w:rsid w:val="00AD56AE"/>
    <w:rsid w:val="00AD5BC8"/>
    <w:rsid w:val="00AD5F82"/>
    <w:rsid w:val="00AD6125"/>
    <w:rsid w:val="00AD6165"/>
    <w:rsid w:val="00AD6EC4"/>
    <w:rsid w:val="00AD6F38"/>
    <w:rsid w:val="00AD71A4"/>
    <w:rsid w:val="00AD7AD0"/>
    <w:rsid w:val="00AE00A1"/>
    <w:rsid w:val="00AE02FB"/>
    <w:rsid w:val="00AE03EC"/>
    <w:rsid w:val="00AE041F"/>
    <w:rsid w:val="00AE0AD1"/>
    <w:rsid w:val="00AE0C79"/>
    <w:rsid w:val="00AE0DD9"/>
    <w:rsid w:val="00AE1122"/>
    <w:rsid w:val="00AE1439"/>
    <w:rsid w:val="00AE1654"/>
    <w:rsid w:val="00AE21CD"/>
    <w:rsid w:val="00AE2932"/>
    <w:rsid w:val="00AE2AD1"/>
    <w:rsid w:val="00AE2AE7"/>
    <w:rsid w:val="00AE2EBD"/>
    <w:rsid w:val="00AE3445"/>
    <w:rsid w:val="00AE365F"/>
    <w:rsid w:val="00AE3B80"/>
    <w:rsid w:val="00AE3FBA"/>
    <w:rsid w:val="00AE4051"/>
    <w:rsid w:val="00AE4ECB"/>
    <w:rsid w:val="00AE53B3"/>
    <w:rsid w:val="00AE55BE"/>
    <w:rsid w:val="00AE5EF4"/>
    <w:rsid w:val="00AE600B"/>
    <w:rsid w:val="00AE6A12"/>
    <w:rsid w:val="00AE6AD7"/>
    <w:rsid w:val="00AE6CE9"/>
    <w:rsid w:val="00AE7554"/>
    <w:rsid w:val="00AE75D7"/>
    <w:rsid w:val="00AE75D9"/>
    <w:rsid w:val="00AE77FE"/>
    <w:rsid w:val="00AE7BF4"/>
    <w:rsid w:val="00AF016E"/>
    <w:rsid w:val="00AF16A5"/>
    <w:rsid w:val="00AF1962"/>
    <w:rsid w:val="00AF1A4A"/>
    <w:rsid w:val="00AF1C86"/>
    <w:rsid w:val="00AF1FF2"/>
    <w:rsid w:val="00AF2464"/>
    <w:rsid w:val="00AF24E9"/>
    <w:rsid w:val="00AF2DEB"/>
    <w:rsid w:val="00AF2F2D"/>
    <w:rsid w:val="00AF3087"/>
    <w:rsid w:val="00AF3484"/>
    <w:rsid w:val="00AF34EE"/>
    <w:rsid w:val="00AF4274"/>
    <w:rsid w:val="00AF428E"/>
    <w:rsid w:val="00AF42BA"/>
    <w:rsid w:val="00AF42CA"/>
    <w:rsid w:val="00AF450B"/>
    <w:rsid w:val="00AF46F0"/>
    <w:rsid w:val="00AF49DD"/>
    <w:rsid w:val="00AF4C40"/>
    <w:rsid w:val="00AF4C6D"/>
    <w:rsid w:val="00AF519F"/>
    <w:rsid w:val="00AF55C1"/>
    <w:rsid w:val="00AF5B0D"/>
    <w:rsid w:val="00AF6609"/>
    <w:rsid w:val="00AF67AF"/>
    <w:rsid w:val="00AF6AF0"/>
    <w:rsid w:val="00AF7483"/>
    <w:rsid w:val="00AF756E"/>
    <w:rsid w:val="00AF79E4"/>
    <w:rsid w:val="00AF7B8A"/>
    <w:rsid w:val="00B00CAF"/>
    <w:rsid w:val="00B01140"/>
    <w:rsid w:val="00B013FE"/>
    <w:rsid w:val="00B01E31"/>
    <w:rsid w:val="00B027BB"/>
    <w:rsid w:val="00B02902"/>
    <w:rsid w:val="00B02A6B"/>
    <w:rsid w:val="00B02BB4"/>
    <w:rsid w:val="00B0342D"/>
    <w:rsid w:val="00B03526"/>
    <w:rsid w:val="00B03B81"/>
    <w:rsid w:val="00B03DA9"/>
    <w:rsid w:val="00B03E5A"/>
    <w:rsid w:val="00B04358"/>
    <w:rsid w:val="00B049E4"/>
    <w:rsid w:val="00B04BA2"/>
    <w:rsid w:val="00B05684"/>
    <w:rsid w:val="00B05AB4"/>
    <w:rsid w:val="00B061B7"/>
    <w:rsid w:val="00B0655A"/>
    <w:rsid w:val="00B0689B"/>
    <w:rsid w:val="00B06B2B"/>
    <w:rsid w:val="00B07177"/>
    <w:rsid w:val="00B076CA"/>
    <w:rsid w:val="00B07A03"/>
    <w:rsid w:val="00B103DE"/>
    <w:rsid w:val="00B1046D"/>
    <w:rsid w:val="00B10552"/>
    <w:rsid w:val="00B10874"/>
    <w:rsid w:val="00B10CFA"/>
    <w:rsid w:val="00B1127D"/>
    <w:rsid w:val="00B1193C"/>
    <w:rsid w:val="00B11B1B"/>
    <w:rsid w:val="00B11C95"/>
    <w:rsid w:val="00B12660"/>
    <w:rsid w:val="00B1268B"/>
    <w:rsid w:val="00B1366D"/>
    <w:rsid w:val="00B13896"/>
    <w:rsid w:val="00B13AEB"/>
    <w:rsid w:val="00B13CA0"/>
    <w:rsid w:val="00B142C4"/>
    <w:rsid w:val="00B142E4"/>
    <w:rsid w:val="00B1471A"/>
    <w:rsid w:val="00B14C19"/>
    <w:rsid w:val="00B14FF0"/>
    <w:rsid w:val="00B1500B"/>
    <w:rsid w:val="00B156B6"/>
    <w:rsid w:val="00B15869"/>
    <w:rsid w:val="00B158B4"/>
    <w:rsid w:val="00B15E29"/>
    <w:rsid w:val="00B1651E"/>
    <w:rsid w:val="00B16998"/>
    <w:rsid w:val="00B16CA9"/>
    <w:rsid w:val="00B16E3F"/>
    <w:rsid w:val="00B17602"/>
    <w:rsid w:val="00B1794E"/>
    <w:rsid w:val="00B17ACB"/>
    <w:rsid w:val="00B17C17"/>
    <w:rsid w:val="00B20575"/>
    <w:rsid w:val="00B2099D"/>
    <w:rsid w:val="00B21603"/>
    <w:rsid w:val="00B21740"/>
    <w:rsid w:val="00B21A55"/>
    <w:rsid w:val="00B21DF6"/>
    <w:rsid w:val="00B21FD7"/>
    <w:rsid w:val="00B22095"/>
    <w:rsid w:val="00B2238B"/>
    <w:rsid w:val="00B223C1"/>
    <w:rsid w:val="00B22615"/>
    <w:rsid w:val="00B229C2"/>
    <w:rsid w:val="00B2346D"/>
    <w:rsid w:val="00B23484"/>
    <w:rsid w:val="00B23AFC"/>
    <w:rsid w:val="00B23FDE"/>
    <w:rsid w:val="00B24125"/>
    <w:rsid w:val="00B244A5"/>
    <w:rsid w:val="00B24505"/>
    <w:rsid w:val="00B247AD"/>
    <w:rsid w:val="00B248DB"/>
    <w:rsid w:val="00B24DC7"/>
    <w:rsid w:val="00B259DA"/>
    <w:rsid w:val="00B25E78"/>
    <w:rsid w:val="00B26926"/>
    <w:rsid w:val="00B275F5"/>
    <w:rsid w:val="00B277A5"/>
    <w:rsid w:val="00B27B25"/>
    <w:rsid w:val="00B27FAE"/>
    <w:rsid w:val="00B30416"/>
    <w:rsid w:val="00B3086F"/>
    <w:rsid w:val="00B3099F"/>
    <w:rsid w:val="00B30AE1"/>
    <w:rsid w:val="00B30BA1"/>
    <w:rsid w:val="00B314E4"/>
    <w:rsid w:val="00B31CF5"/>
    <w:rsid w:val="00B31FB9"/>
    <w:rsid w:val="00B3216D"/>
    <w:rsid w:val="00B325ED"/>
    <w:rsid w:val="00B326BF"/>
    <w:rsid w:val="00B33099"/>
    <w:rsid w:val="00B3383B"/>
    <w:rsid w:val="00B33C68"/>
    <w:rsid w:val="00B33DF5"/>
    <w:rsid w:val="00B34070"/>
    <w:rsid w:val="00B341EE"/>
    <w:rsid w:val="00B342E4"/>
    <w:rsid w:val="00B34D53"/>
    <w:rsid w:val="00B35082"/>
    <w:rsid w:val="00B3568A"/>
    <w:rsid w:val="00B35DF4"/>
    <w:rsid w:val="00B35E5F"/>
    <w:rsid w:val="00B35FD4"/>
    <w:rsid w:val="00B3644B"/>
    <w:rsid w:val="00B36997"/>
    <w:rsid w:val="00B36AD0"/>
    <w:rsid w:val="00B36B9F"/>
    <w:rsid w:val="00B36D5D"/>
    <w:rsid w:val="00B36FE9"/>
    <w:rsid w:val="00B37271"/>
    <w:rsid w:val="00B37537"/>
    <w:rsid w:val="00B3753D"/>
    <w:rsid w:val="00B376FC"/>
    <w:rsid w:val="00B3782B"/>
    <w:rsid w:val="00B37E73"/>
    <w:rsid w:val="00B400E5"/>
    <w:rsid w:val="00B40415"/>
    <w:rsid w:val="00B4074D"/>
    <w:rsid w:val="00B40792"/>
    <w:rsid w:val="00B40945"/>
    <w:rsid w:val="00B40986"/>
    <w:rsid w:val="00B414A7"/>
    <w:rsid w:val="00B42CBA"/>
    <w:rsid w:val="00B42D25"/>
    <w:rsid w:val="00B42DCA"/>
    <w:rsid w:val="00B42DFC"/>
    <w:rsid w:val="00B43117"/>
    <w:rsid w:val="00B43838"/>
    <w:rsid w:val="00B43FE2"/>
    <w:rsid w:val="00B447E0"/>
    <w:rsid w:val="00B44F81"/>
    <w:rsid w:val="00B45766"/>
    <w:rsid w:val="00B459C9"/>
    <w:rsid w:val="00B45C44"/>
    <w:rsid w:val="00B4613F"/>
    <w:rsid w:val="00B466DB"/>
    <w:rsid w:val="00B46939"/>
    <w:rsid w:val="00B47185"/>
    <w:rsid w:val="00B478D9"/>
    <w:rsid w:val="00B47E9D"/>
    <w:rsid w:val="00B47FE8"/>
    <w:rsid w:val="00B50161"/>
    <w:rsid w:val="00B50697"/>
    <w:rsid w:val="00B50A38"/>
    <w:rsid w:val="00B50D38"/>
    <w:rsid w:val="00B50DFE"/>
    <w:rsid w:val="00B50FBA"/>
    <w:rsid w:val="00B51031"/>
    <w:rsid w:val="00B51B25"/>
    <w:rsid w:val="00B51BFA"/>
    <w:rsid w:val="00B5205F"/>
    <w:rsid w:val="00B525C2"/>
    <w:rsid w:val="00B52F7C"/>
    <w:rsid w:val="00B53399"/>
    <w:rsid w:val="00B537FA"/>
    <w:rsid w:val="00B5420F"/>
    <w:rsid w:val="00B5453D"/>
    <w:rsid w:val="00B548E8"/>
    <w:rsid w:val="00B549BE"/>
    <w:rsid w:val="00B55743"/>
    <w:rsid w:val="00B558BF"/>
    <w:rsid w:val="00B559BA"/>
    <w:rsid w:val="00B55FDC"/>
    <w:rsid w:val="00B56221"/>
    <w:rsid w:val="00B568D2"/>
    <w:rsid w:val="00B5694A"/>
    <w:rsid w:val="00B56A72"/>
    <w:rsid w:val="00B56A7C"/>
    <w:rsid w:val="00B56C8D"/>
    <w:rsid w:val="00B57779"/>
    <w:rsid w:val="00B579A3"/>
    <w:rsid w:val="00B57DA5"/>
    <w:rsid w:val="00B6020C"/>
    <w:rsid w:val="00B60C98"/>
    <w:rsid w:val="00B60E4A"/>
    <w:rsid w:val="00B60E67"/>
    <w:rsid w:val="00B60F9F"/>
    <w:rsid w:val="00B611F2"/>
    <w:rsid w:val="00B6136C"/>
    <w:rsid w:val="00B61483"/>
    <w:rsid w:val="00B617D9"/>
    <w:rsid w:val="00B61DCF"/>
    <w:rsid w:val="00B6228C"/>
    <w:rsid w:val="00B627C3"/>
    <w:rsid w:val="00B627D2"/>
    <w:rsid w:val="00B62E90"/>
    <w:rsid w:val="00B635EE"/>
    <w:rsid w:val="00B638C2"/>
    <w:rsid w:val="00B640C9"/>
    <w:rsid w:val="00B64485"/>
    <w:rsid w:val="00B64906"/>
    <w:rsid w:val="00B649D6"/>
    <w:rsid w:val="00B64C00"/>
    <w:rsid w:val="00B64E97"/>
    <w:rsid w:val="00B653DB"/>
    <w:rsid w:val="00B6586B"/>
    <w:rsid w:val="00B65AD5"/>
    <w:rsid w:val="00B65BCB"/>
    <w:rsid w:val="00B65C80"/>
    <w:rsid w:val="00B65E95"/>
    <w:rsid w:val="00B662DC"/>
    <w:rsid w:val="00B66527"/>
    <w:rsid w:val="00B669D7"/>
    <w:rsid w:val="00B66A6B"/>
    <w:rsid w:val="00B66B3D"/>
    <w:rsid w:val="00B6712B"/>
    <w:rsid w:val="00B67376"/>
    <w:rsid w:val="00B67C55"/>
    <w:rsid w:val="00B70209"/>
    <w:rsid w:val="00B70723"/>
    <w:rsid w:val="00B70832"/>
    <w:rsid w:val="00B70A2A"/>
    <w:rsid w:val="00B70DA8"/>
    <w:rsid w:val="00B71045"/>
    <w:rsid w:val="00B718CA"/>
    <w:rsid w:val="00B7220F"/>
    <w:rsid w:val="00B7233C"/>
    <w:rsid w:val="00B729DE"/>
    <w:rsid w:val="00B72A20"/>
    <w:rsid w:val="00B72B8D"/>
    <w:rsid w:val="00B72C15"/>
    <w:rsid w:val="00B72D94"/>
    <w:rsid w:val="00B72DD9"/>
    <w:rsid w:val="00B72FAD"/>
    <w:rsid w:val="00B7365C"/>
    <w:rsid w:val="00B73AAE"/>
    <w:rsid w:val="00B73E63"/>
    <w:rsid w:val="00B74D1F"/>
    <w:rsid w:val="00B74DA9"/>
    <w:rsid w:val="00B74E54"/>
    <w:rsid w:val="00B74E63"/>
    <w:rsid w:val="00B750DF"/>
    <w:rsid w:val="00B756D0"/>
    <w:rsid w:val="00B75ABD"/>
    <w:rsid w:val="00B75DF3"/>
    <w:rsid w:val="00B773D1"/>
    <w:rsid w:val="00B7740F"/>
    <w:rsid w:val="00B777FD"/>
    <w:rsid w:val="00B77C21"/>
    <w:rsid w:val="00B77EBE"/>
    <w:rsid w:val="00B802B1"/>
    <w:rsid w:val="00B815D9"/>
    <w:rsid w:val="00B817A0"/>
    <w:rsid w:val="00B81E84"/>
    <w:rsid w:val="00B8228C"/>
    <w:rsid w:val="00B82ED5"/>
    <w:rsid w:val="00B83795"/>
    <w:rsid w:val="00B83FD7"/>
    <w:rsid w:val="00B84127"/>
    <w:rsid w:val="00B84258"/>
    <w:rsid w:val="00B84309"/>
    <w:rsid w:val="00B8440D"/>
    <w:rsid w:val="00B84447"/>
    <w:rsid w:val="00B8445D"/>
    <w:rsid w:val="00B8450C"/>
    <w:rsid w:val="00B858DF"/>
    <w:rsid w:val="00B85B9C"/>
    <w:rsid w:val="00B85C61"/>
    <w:rsid w:val="00B8624E"/>
    <w:rsid w:val="00B8644D"/>
    <w:rsid w:val="00B867E4"/>
    <w:rsid w:val="00B86F64"/>
    <w:rsid w:val="00B86FEC"/>
    <w:rsid w:val="00B8706A"/>
    <w:rsid w:val="00B879FB"/>
    <w:rsid w:val="00B87A13"/>
    <w:rsid w:val="00B87B25"/>
    <w:rsid w:val="00B87F65"/>
    <w:rsid w:val="00B904CE"/>
    <w:rsid w:val="00B9059B"/>
    <w:rsid w:val="00B909BA"/>
    <w:rsid w:val="00B909CA"/>
    <w:rsid w:val="00B90BAE"/>
    <w:rsid w:val="00B90CA2"/>
    <w:rsid w:val="00B90D08"/>
    <w:rsid w:val="00B91287"/>
    <w:rsid w:val="00B917C2"/>
    <w:rsid w:val="00B91CF0"/>
    <w:rsid w:val="00B92011"/>
    <w:rsid w:val="00B9236E"/>
    <w:rsid w:val="00B92470"/>
    <w:rsid w:val="00B926BF"/>
    <w:rsid w:val="00B92701"/>
    <w:rsid w:val="00B92AB9"/>
    <w:rsid w:val="00B930B8"/>
    <w:rsid w:val="00B9341A"/>
    <w:rsid w:val="00B93BD9"/>
    <w:rsid w:val="00B93D02"/>
    <w:rsid w:val="00B93DB2"/>
    <w:rsid w:val="00B94458"/>
    <w:rsid w:val="00B94519"/>
    <w:rsid w:val="00B94FB8"/>
    <w:rsid w:val="00B95125"/>
    <w:rsid w:val="00B95161"/>
    <w:rsid w:val="00B954CA"/>
    <w:rsid w:val="00B958B0"/>
    <w:rsid w:val="00B95909"/>
    <w:rsid w:val="00B95960"/>
    <w:rsid w:val="00B95BC4"/>
    <w:rsid w:val="00B95D48"/>
    <w:rsid w:val="00B969B0"/>
    <w:rsid w:val="00B96B1A"/>
    <w:rsid w:val="00B9780D"/>
    <w:rsid w:val="00B97854"/>
    <w:rsid w:val="00B97973"/>
    <w:rsid w:val="00B97B27"/>
    <w:rsid w:val="00B97B90"/>
    <w:rsid w:val="00BA026E"/>
    <w:rsid w:val="00BA0382"/>
    <w:rsid w:val="00BA04FF"/>
    <w:rsid w:val="00BA0605"/>
    <w:rsid w:val="00BA0CDC"/>
    <w:rsid w:val="00BA1713"/>
    <w:rsid w:val="00BA1D04"/>
    <w:rsid w:val="00BA20A2"/>
    <w:rsid w:val="00BA21F0"/>
    <w:rsid w:val="00BA278A"/>
    <w:rsid w:val="00BA2C03"/>
    <w:rsid w:val="00BA3DF0"/>
    <w:rsid w:val="00BA3E08"/>
    <w:rsid w:val="00BA40FB"/>
    <w:rsid w:val="00BA418A"/>
    <w:rsid w:val="00BA476E"/>
    <w:rsid w:val="00BA4990"/>
    <w:rsid w:val="00BA4A66"/>
    <w:rsid w:val="00BA4B6C"/>
    <w:rsid w:val="00BA52F0"/>
    <w:rsid w:val="00BA5EB1"/>
    <w:rsid w:val="00BA60AC"/>
    <w:rsid w:val="00BA68E2"/>
    <w:rsid w:val="00BA6B20"/>
    <w:rsid w:val="00BA6D1E"/>
    <w:rsid w:val="00BA70A4"/>
    <w:rsid w:val="00BA7482"/>
    <w:rsid w:val="00BA770C"/>
    <w:rsid w:val="00BA7ECE"/>
    <w:rsid w:val="00BB0666"/>
    <w:rsid w:val="00BB06A3"/>
    <w:rsid w:val="00BB0717"/>
    <w:rsid w:val="00BB0AAA"/>
    <w:rsid w:val="00BB0F17"/>
    <w:rsid w:val="00BB1126"/>
    <w:rsid w:val="00BB1366"/>
    <w:rsid w:val="00BB1B32"/>
    <w:rsid w:val="00BB1DB8"/>
    <w:rsid w:val="00BB28B8"/>
    <w:rsid w:val="00BB2D23"/>
    <w:rsid w:val="00BB315E"/>
    <w:rsid w:val="00BB3674"/>
    <w:rsid w:val="00BB398B"/>
    <w:rsid w:val="00BB39A9"/>
    <w:rsid w:val="00BB3E55"/>
    <w:rsid w:val="00BB4132"/>
    <w:rsid w:val="00BB43BA"/>
    <w:rsid w:val="00BB451A"/>
    <w:rsid w:val="00BB4CF7"/>
    <w:rsid w:val="00BB4E5D"/>
    <w:rsid w:val="00BB5610"/>
    <w:rsid w:val="00BB5805"/>
    <w:rsid w:val="00BB5C83"/>
    <w:rsid w:val="00BB5D3A"/>
    <w:rsid w:val="00BB6221"/>
    <w:rsid w:val="00BB6493"/>
    <w:rsid w:val="00BB6751"/>
    <w:rsid w:val="00BB6C02"/>
    <w:rsid w:val="00BB7184"/>
    <w:rsid w:val="00BB7BC1"/>
    <w:rsid w:val="00BB7EEF"/>
    <w:rsid w:val="00BC006C"/>
    <w:rsid w:val="00BC00C7"/>
    <w:rsid w:val="00BC03C7"/>
    <w:rsid w:val="00BC0591"/>
    <w:rsid w:val="00BC07C0"/>
    <w:rsid w:val="00BC08A9"/>
    <w:rsid w:val="00BC0AD8"/>
    <w:rsid w:val="00BC0BEF"/>
    <w:rsid w:val="00BC0ED8"/>
    <w:rsid w:val="00BC1074"/>
    <w:rsid w:val="00BC10F8"/>
    <w:rsid w:val="00BC16BC"/>
    <w:rsid w:val="00BC1770"/>
    <w:rsid w:val="00BC2068"/>
    <w:rsid w:val="00BC20C9"/>
    <w:rsid w:val="00BC274E"/>
    <w:rsid w:val="00BC275E"/>
    <w:rsid w:val="00BC284F"/>
    <w:rsid w:val="00BC2F79"/>
    <w:rsid w:val="00BC346C"/>
    <w:rsid w:val="00BC3580"/>
    <w:rsid w:val="00BC371D"/>
    <w:rsid w:val="00BC37E5"/>
    <w:rsid w:val="00BC40C9"/>
    <w:rsid w:val="00BC45FE"/>
    <w:rsid w:val="00BC46A4"/>
    <w:rsid w:val="00BC4775"/>
    <w:rsid w:val="00BC4E5F"/>
    <w:rsid w:val="00BC50A9"/>
    <w:rsid w:val="00BC50D0"/>
    <w:rsid w:val="00BC5169"/>
    <w:rsid w:val="00BC59BF"/>
    <w:rsid w:val="00BC59FB"/>
    <w:rsid w:val="00BC5A59"/>
    <w:rsid w:val="00BC5CEA"/>
    <w:rsid w:val="00BC60F8"/>
    <w:rsid w:val="00BC61C6"/>
    <w:rsid w:val="00BC65E0"/>
    <w:rsid w:val="00BC7509"/>
    <w:rsid w:val="00BC7831"/>
    <w:rsid w:val="00BC7927"/>
    <w:rsid w:val="00BC7AEB"/>
    <w:rsid w:val="00BD04F2"/>
    <w:rsid w:val="00BD0709"/>
    <w:rsid w:val="00BD16B0"/>
    <w:rsid w:val="00BD1EA4"/>
    <w:rsid w:val="00BD1EC0"/>
    <w:rsid w:val="00BD21BD"/>
    <w:rsid w:val="00BD237F"/>
    <w:rsid w:val="00BD272A"/>
    <w:rsid w:val="00BD2E7F"/>
    <w:rsid w:val="00BD31CE"/>
    <w:rsid w:val="00BD336B"/>
    <w:rsid w:val="00BD3691"/>
    <w:rsid w:val="00BD385C"/>
    <w:rsid w:val="00BD392B"/>
    <w:rsid w:val="00BD39F4"/>
    <w:rsid w:val="00BD3A5A"/>
    <w:rsid w:val="00BD3A84"/>
    <w:rsid w:val="00BD3BFA"/>
    <w:rsid w:val="00BD4437"/>
    <w:rsid w:val="00BD4ED0"/>
    <w:rsid w:val="00BD4EEC"/>
    <w:rsid w:val="00BD4F12"/>
    <w:rsid w:val="00BD56B6"/>
    <w:rsid w:val="00BD6062"/>
    <w:rsid w:val="00BD6118"/>
    <w:rsid w:val="00BD64D0"/>
    <w:rsid w:val="00BD6DEE"/>
    <w:rsid w:val="00BD727A"/>
    <w:rsid w:val="00BD73D5"/>
    <w:rsid w:val="00BD7739"/>
    <w:rsid w:val="00BD7B7E"/>
    <w:rsid w:val="00BE0016"/>
    <w:rsid w:val="00BE004A"/>
    <w:rsid w:val="00BE0EF3"/>
    <w:rsid w:val="00BE0F95"/>
    <w:rsid w:val="00BE1691"/>
    <w:rsid w:val="00BE1BAE"/>
    <w:rsid w:val="00BE1D94"/>
    <w:rsid w:val="00BE1E07"/>
    <w:rsid w:val="00BE1E2D"/>
    <w:rsid w:val="00BE1F2D"/>
    <w:rsid w:val="00BE20F7"/>
    <w:rsid w:val="00BE22C5"/>
    <w:rsid w:val="00BE28BC"/>
    <w:rsid w:val="00BE29E0"/>
    <w:rsid w:val="00BE2C23"/>
    <w:rsid w:val="00BE302A"/>
    <w:rsid w:val="00BE3216"/>
    <w:rsid w:val="00BE3DB6"/>
    <w:rsid w:val="00BE3E9A"/>
    <w:rsid w:val="00BE43E8"/>
    <w:rsid w:val="00BE46A7"/>
    <w:rsid w:val="00BE4ABD"/>
    <w:rsid w:val="00BE4B42"/>
    <w:rsid w:val="00BE543D"/>
    <w:rsid w:val="00BE59C5"/>
    <w:rsid w:val="00BE5A39"/>
    <w:rsid w:val="00BE5A5A"/>
    <w:rsid w:val="00BE5DCD"/>
    <w:rsid w:val="00BE5E26"/>
    <w:rsid w:val="00BE5EFC"/>
    <w:rsid w:val="00BE63BA"/>
    <w:rsid w:val="00BE6BB9"/>
    <w:rsid w:val="00BE764B"/>
    <w:rsid w:val="00BE7913"/>
    <w:rsid w:val="00BF07F2"/>
    <w:rsid w:val="00BF0BA7"/>
    <w:rsid w:val="00BF161F"/>
    <w:rsid w:val="00BF1821"/>
    <w:rsid w:val="00BF28B9"/>
    <w:rsid w:val="00BF2DC8"/>
    <w:rsid w:val="00BF3499"/>
    <w:rsid w:val="00BF3568"/>
    <w:rsid w:val="00BF3603"/>
    <w:rsid w:val="00BF363E"/>
    <w:rsid w:val="00BF374C"/>
    <w:rsid w:val="00BF37B4"/>
    <w:rsid w:val="00BF3B63"/>
    <w:rsid w:val="00BF3F22"/>
    <w:rsid w:val="00BF53DB"/>
    <w:rsid w:val="00BF564A"/>
    <w:rsid w:val="00BF5D9D"/>
    <w:rsid w:val="00BF621F"/>
    <w:rsid w:val="00BF64EC"/>
    <w:rsid w:val="00BF6513"/>
    <w:rsid w:val="00BF667F"/>
    <w:rsid w:val="00BF680E"/>
    <w:rsid w:val="00BF6AA2"/>
    <w:rsid w:val="00BF71F8"/>
    <w:rsid w:val="00BF7D0D"/>
    <w:rsid w:val="00BF7D26"/>
    <w:rsid w:val="00C013D8"/>
    <w:rsid w:val="00C014C0"/>
    <w:rsid w:val="00C0170C"/>
    <w:rsid w:val="00C01726"/>
    <w:rsid w:val="00C01B31"/>
    <w:rsid w:val="00C01BCF"/>
    <w:rsid w:val="00C01C54"/>
    <w:rsid w:val="00C0201B"/>
    <w:rsid w:val="00C023A3"/>
    <w:rsid w:val="00C024DB"/>
    <w:rsid w:val="00C02679"/>
    <w:rsid w:val="00C027DA"/>
    <w:rsid w:val="00C0284E"/>
    <w:rsid w:val="00C02A5A"/>
    <w:rsid w:val="00C02EB0"/>
    <w:rsid w:val="00C02FDD"/>
    <w:rsid w:val="00C0315B"/>
    <w:rsid w:val="00C03580"/>
    <w:rsid w:val="00C036A5"/>
    <w:rsid w:val="00C039A6"/>
    <w:rsid w:val="00C03FD3"/>
    <w:rsid w:val="00C0406C"/>
    <w:rsid w:val="00C04564"/>
    <w:rsid w:val="00C04C30"/>
    <w:rsid w:val="00C04CB5"/>
    <w:rsid w:val="00C04ED5"/>
    <w:rsid w:val="00C04F02"/>
    <w:rsid w:val="00C050EC"/>
    <w:rsid w:val="00C052B1"/>
    <w:rsid w:val="00C05755"/>
    <w:rsid w:val="00C0576A"/>
    <w:rsid w:val="00C057E3"/>
    <w:rsid w:val="00C05982"/>
    <w:rsid w:val="00C05CB8"/>
    <w:rsid w:val="00C05D29"/>
    <w:rsid w:val="00C06072"/>
    <w:rsid w:val="00C0617E"/>
    <w:rsid w:val="00C064D3"/>
    <w:rsid w:val="00C06AE6"/>
    <w:rsid w:val="00C06E18"/>
    <w:rsid w:val="00C06EB2"/>
    <w:rsid w:val="00C076B2"/>
    <w:rsid w:val="00C07AEA"/>
    <w:rsid w:val="00C07DCE"/>
    <w:rsid w:val="00C07DE3"/>
    <w:rsid w:val="00C07E6F"/>
    <w:rsid w:val="00C101EB"/>
    <w:rsid w:val="00C11167"/>
    <w:rsid w:val="00C11A6A"/>
    <w:rsid w:val="00C121EC"/>
    <w:rsid w:val="00C1275B"/>
    <w:rsid w:val="00C129A2"/>
    <w:rsid w:val="00C12BC6"/>
    <w:rsid w:val="00C1302C"/>
    <w:rsid w:val="00C133B6"/>
    <w:rsid w:val="00C136F9"/>
    <w:rsid w:val="00C137EF"/>
    <w:rsid w:val="00C13878"/>
    <w:rsid w:val="00C13A9A"/>
    <w:rsid w:val="00C13CB2"/>
    <w:rsid w:val="00C14299"/>
    <w:rsid w:val="00C14517"/>
    <w:rsid w:val="00C14E80"/>
    <w:rsid w:val="00C14F8D"/>
    <w:rsid w:val="00C15871"/>
    <w:rsid w:val="00C16076"/>
    <w:rsid w:val="00C16538"/>
    <w:rsid w:val="00C16839"/>
    <w:rsid w:val="00C1696A"/>
    <w:rsid w:val="00C174A2"/>
    <w:rsid w:val="00C174E7"/>
    <w:rsid w:val="00C17983"/>
    <w:rsid w:val="00C17BA2"/>
    <w:rsid w:val="00C17CAC"/>
    <w:rsid w:val="00C202E3"/>
    <w:rsid w:val="00C203E3"/>
    <w:rsid w:val="00C206C4"/>
    <w:rsid w:val="00C209B1"/>
    <w:rsid w:val="00C20D94"/>
    <w:rsid w:val="00C2104C"/>
    <w:rsid w:val="00C216E9"/>
    <w:rsid w:val="00C2180A"/>
    <w:rsid w:val="00C22E70"/>
    <w:rsid w:val="00C22FDC"/>
    <w:rsid w:val="00C23114"/>
    <w:rsid w:val="00C23B60"/>
    <w:rsid w:val="00C240B5"/>
    <w:rsid w:val="00C2457B"/>
    <w:rsid w:val="00C2460E"/>
    <w:rsid w:val="00C24D0F"/>
    <w:rsid w:val="00C24EE6"/>
    <w:rsid w:val="00C25201"/>
    <w:rsid w:val="00C25251"/>
    <w:rsid w:val="00C253CB"/>
    <w:rsid w:val="00C25CAA"/>
    <w:rsid w:val="00C263F1"/>
    <w:rsid w:val="00C265FF"/>
    <w:rsid w:val="00C2673F"/>
    <w:rsid w:val="00C269A3"/>
    <w:rsid w:val="00C26AA5"/>
    <w:rsid w:val="00C274B6"/>
    <w:rsid w:val="00C276DB"/>
    <w:rsid w:val="00C27C59"/>
    <w:rsid w:val="00C27F87"/>
    <w:rsid w:val="00C3051D"/>
    <w:rsid w:val="00C30717"/>
    <w:rsid w:val="00C3073E"/>
    <w:rsid w:val="00C31266"/>
    <w:rsid w:val="00C31448"/>
    <w:rsid w:val="00C31CD1"/>
    <w:rsid w:val="00C32146"/>
    <w:rsid w:val="00C32909"/>
    <w:rsid w:val="00C32BB3"/>
    <w:rsid w:val="00C330FB"/>
    <w:rsid w:val="00C334A5"/>
    <w:rsid w:val="00C339AE"/>
    <w:rsid w:val="00C33ABA"/>
    <w:rsid w:val="00C33AE0"/>
    <w:rsid w:val="00C33F30"/>
    <w:rsid w:val="00C34362"/>
    <w:rsid w:val="00C343B0"/>
    <w:rsid w:val="00C34707"/>
    <w:rsid w:val="00C34905"/>
    <w:rsid w:val="00C34DF4"/>
    <w:rsid w:val="00C35662"/>
    <w:rsid w:val="00C35A06"/>
    <w:rsid w:val="00C35C49"/>
    <w:rsid w:val="00C35E54"/>
    <w:rsid w:val="00C362D6"/>
    <w:rsid w:val="00C36664"/>
    <w:rsid w:val="00C36769"/>
    <w:rsid w:val="00C36AB7"/>
    <w:rsid w:val="00C36D6C"/>
    <w:rsid w:val="00C3762C"/>
    <w:rsid w:val="00C418BC"/>
    <w:rsid w:val="00C41A1A"/>
    <w:rsid w:val="00C41E0D"/>
    <w:rsid w:val="00C41E92"/>
    <w:rsid w:val="00C41EBF"/>
    <w:rsid w:val="00C42276"/>
    <w:rsid w:val="00C42846"/>
    <w:rsid w:val="00C428CD"/>
    <w:rsid w:val="00C42CE8"/>
    <w:rsid w:val="00C433DB"/>
    <w:rsid w:val="00C435E4"/>
    <w:rsid w:val="00C4390C"/>
    <w:rsid w:val="00C439F8"/>
    <w:rsid w:val="00C43CD2"/>
    <w:rsid w:val="00C440EA"/>
    <w:rsid w:val="00C44413"/>
    <w:rsid w:val="00C445AD"/>
    <w:rsid w:val="00C44855"/>
    <w:rsid w:val="00C44A4A"/>
    <w:rsid w:val="00C45341"/>
    <w:rsid w:val="00C457BE"/>
    <w:rsid w:val="00C45AEA"/>
    <w:rsid w:val="00C469A0"/>
    <w:rsid w:val="00C475E6"/>
    <w:rsid w:val="00C476C8"/>
    <w:rsid w:val="00C47D48"/>
    <w:rsid w:val="00C47E6D"/>
    <w:rsid w:val="00C47F02"/>
    <w:rsid w:val="00C50F60"/>
    <w:rsid w:val="00C51F2C"/>
    <w:rsid w:val="00C5205D"/>
    <w:rsid w:val="00C52067"/>
    <w:rsid w:val="00C525E9"/>
    <w:rsid w:val="00C5293D"/>
    <w:rsid w:val="00C52C8D"/>
    <w:rsid w:val="00C52D4B"/>
    <w:rsid w:val="00C53F78"/>
    <w:rsid w:val="00C546F8"/>
    <w:rsid w:val="00C54D92"/>
    <w:rsid w:val="00C55889"/>
    <w:rsid w:val="00C55896"/>
    <w:rsid w:val="00C55D27"/>
    <w:rsid w:val="00C5622B"/>
    <w:rsid w:val="00C56424"/>
    <w:rsid w:val="00C566C5"/>
    <w:rsid w:val="00C566F5"/>
    <w:rsid w:val="00C56F3D"/>
    <w:rsid w:val="00C57E6A"/>
    <w:rsid w:val="00C600BB"/>
    <w:rsid w:val="00C60DA8"/>
    <w:rsid w:val="00C60DD2"/>
    <w:rsid w:val="00C61196"/>
    <w:rsid w:val="00C6162A"/>
    <w:rsid w:val="00C61916"/>
    <w:rsid w:val="00C623EA"/>
    <w:rsid w:val="00C630C5"/>
    <w:rsid w:val="00C6338E"/>
    <w:rsid w:val="00C63721"/>
    <w:rsid w:val="00C63ACF"/>
    <w:rsid w:val="00C64017"/>
    <w:rsid w:val="00C640A4"/>
    <w:rsid w:val="00C6436C"/>
    <w:rsid w:val="00C647D4"/>
    <w:rsid w:val="00C649FD"/>
    <w:rsid w:val="00C64A97"/>
    <w:rsid w:val="00C64DEF"/>
    <w:rsid w:val="00C651ED"/>
    <w:rsid w:val="00C6562F"/>
    <w:rsid w:val="00C657EE"/>
    <w:rsid w:val="00C665DF"/>
    <w:rsid w:val="00C666C0"/>
    <w:rsid w:val="00C674F0"/>
    <w:rsid w:val="00C675F3"/>
    <w:rsid w:val="00C67A0A"/>
    <w:rsid w:val="00C70030"/>
    <w:rsid w:val="00C70068"/>
    <w:rsid w:val="00C7013E"/>
    <w:rsid w:val="00C7038A"/>
    <w:rsid w:val="00C703FE"/>
    <w:rsid w:val="00C7160B"/>
    <w:rsid w:val="00C718A5"/>
    <w:rsid w:val="00C71C61"/>
    <w:rsid w:val="00C722E0"/>
    <w:rsid w:val="00C73575"/>
    <w:rsid w:val="00C73614"/>
    <w:rsid w:val="00C73937"/>
    <w:rsid w:val="00C739FA"/>
    <w:rsid w:val="00C74492"/>
    <w:rsid w:val="00C74DC7"/>
    <w:rsid w:val="00C754A1"/>
    <w:rsid w:val="00C75D5C"/>
    <w:rsid w:val="00C76109"/>
    <w:rsid w:val="00C76157"/>
    <w:rsid w:val="00C76236"/>
    <w:rsid w:val="00C76584"/>
    <w:rsid w:val="00C7661C"/>
    <w:rsid w:val="00C76B2D"/>
    <w:rsid w:val="00C76D8B"/>
    <w:rsid w:val="00C76D9C"/>
    <w:rsid w:val="00C77249"/>
    <w:rsid w:val="00C77320"/>
    <w:rsid w:val="00C77602"/>
    <w:rsid w:val="00C7786F"/>
    <w:rsid w:val="00C7799B"/>
    <w:rsid w:val="00C77E37"/>
    <w:rsid w:val="00C77E65"/>
    <w:rsid w:val="00C80271"/>
    <w:rsid w:val="00C8082C"/>
    <w:rsid w:val="00C80C23"/>
    <w:rsid w:val="00C810E0"/>
    <w:rsid w:val="00C819C6"/>
    <w:rsid w:val="00C81B84"/>
    <w:rsid w:val="00C81C1B"/>
    <w:rsid w:val="00C81CC9"/>
    <w:rsid w:val="00C82433"/>
    <w:rsid w:val="00C82BA2"/>
    <w:rsid w:val="00C833EC"/>
    <w:rsid w:val="00C8356F"/>
    <w:rsid w:val="00C838F6"/>
    <w:rsid w:val="00C84016"/>
    <w:rsid w:val="00C84611"/>
    <w:rsid w:val="00C84C79"/>
    <w:rsid w:val="00C851CA"/>
    <w:rsid w:val="00C85245"/>
    <w:rsid w:val="00C85A1E"/>
    <w:rsid w:val="00C85A3C"/>
    <w:rsid w:val="00C85DBA"/>
    <w:rsid w:val="00C85E23"/>
    <w:rsid w:val="00C861A0"/>
    <w:rsid w:val="00C8620C"/>
    <w:rsid w:val="00C8665B"/>
    <w:rsid w:val="00C86854"/>
    <w:rsid w:val="00C86879"/>
    <w:rsid w:val="00C86AB5"/>
    <w:rsid w:val="00C87233"/>
    <w:rsid w:val="00C87C58"/>
    <w:rsid w:val="00C9022A"/>
    <w:rsid w:val="00C90355"/>
    <w:rsid w:val="00C903B4"/>
    <w:rsid w:val="00C9048C"/>
    <w:rsid w:val="00C908C6"/>
    <w:rsid w:val="00C91382"/>
    <w:rsid w:val="00C91525"/>
    <w:rsid w:val="00C917C5"/>
    <w:rsid w:val="00C91803"/>
    <w:rsid w:val="00C91919"/>
    <w:rsid w:val="00C91AB3"/>
    <w:rsid w:val="00C91D36"/>
    <w:rsid w:val="00C91E0A"/>
    <w:rsid w:val="00C91EFA"/>
    <w:rsid w:val="00C922D0"/>
    <w:rsid w:val="00C9240B"/>
    <w:rsid w:val="00C928E2"/>
    <w:rsid w:val="00C92AE2"/>
    <w:rsid w:val="00C932BB"/>
    <w:rsid w:val="00C93417"/>
    <w:rsid w:val="00C9364D"/>
    <w:rsid w:val="00C93968"/>
    <w:rsid w:val="00C93C3C"/>
    <w:rsid w:val="00C94032"/>
    <w:rsid w:val="00C943AD"/>
    <w:rsid w:val="00C9464E"/>
    <w:rsid w:val="00C9482B"/>
    <w:rsid w:val="00C948E7"/>
    <w:rsid w:val="00C9499A"/>
    <w:rsid w:val="00C94ED5"/>
    <w:rsid w:val="00C94F71"/>
    <w:rsid w:val="00C95038"/>
    <w:rsid w:val="00C953BB"/>
    <w:rsid w:val="00C95B4D"/>
    <w:rsid w:val="00C95B6D"/>
    <w:rsid w:val="00C95BCE"/>
    <w:rsid w:val="00C964E5"/>
    <w:rsid w:val="00C966F1"/>
    <w:rsid w:val="00C96726"/>
    <w:rsid w:val="00C96793"/>
    <w:rsid w:val="00C968DD"/>
    <w:rsid w:val="00C96C64"/>
    <w:rsid w:val="00C96DAA"/>
    <w:rsid w:val="00C970F5"/>
    <w:rsid w:val="00C97370"/>
    <w:rsid w:val="00C976ED"/>
    <w:rsid w:val="00C97A69"/>
    <w:rsid w:val="00C97B1D"/>
    <w:rsid w:val="00C97FE8"/>
    <w:rsid w:val="00CA02A2"/>
    <w:rsid w:val="00CA0526"/>
    <w:rsid w:val="00CA0B73"/>
    <w:rsid w:val="00CA1068"/>
    <w:rsid w:val="00CA1719"/>
    <w:rsid w:val="00CA17E3"/>
    <w:rsid w:val="00CA182A"/>
    <w:rsid w:val="00CA283F"/>
    <w:rsid w:val="00CA2B7D"/>
    <w:rsid w:val="00CA2C11"/>
    <w:rsid w:val="00CA2CA5"/>
    <w:rsid w:val="00CA30D9"/>
    <w:rsid w:val="00CA312D"/>
    <w:rsid w:val="00CA3C17"/>
    <w:rsid w:val="00CA527D"/>
    <w:rsid w:val="00CA58A2"/>
    <w:rsid w:val="00CA5BD2"/>
    <w:rsid w:val="00CA6623"/>
    <w:rsid w:val="00CA664E"/>
    <w:rsid w:val="00CA6B04"/>
    <w:rsid w:val="00CA6FC5"/>
    <w:rsid w:val="00CA795C"/>
    <w:rsid w:val="00CA7DAD"/>
    <w:rsid w:val="00CA7EFE"/>
    <w:rsid w:val="00CA7FE6"/>
    <w:rsid w:val="00CB0036"/>
    <w:rsid w:val="00CB041B"/>
    <w:rsid w:val="00CB04B3"/>
    <w:rsid w:val="00CB076C"/>
    <w:rsid w:val="00CB0C80"/>
    <w:rsid w:val="00CB17BF"/>
    <w:rsid w:val="00CB1B2F"/>
    <w:rsid w:val="00CB1C97"/>
    <w:rsid w:val="00CB1DBD"/>
    <w:rsid w:val="00CB2360"/>
    <w:rsid w:val="00CB2CB6"/>
    <w:rsid w:val="00CB300F"/>
    <w:rsid w:val="00CB35E4"/>
    <w:rsid w:val="00CB363D"/>
    <w:rsid w:val="00CB3D80"/>
    <w:rsid w:val="00CB3E38"/>
    <w:rsid w:val="00CB46B3"/>
    <w:rsid w:val="00CB46EB"/>
    <w:rsid w:val="00CB4816"/>
    <w:rsid w:val="00CB497A"/>
    <w:rsid w:val="00CB5693"/>
    <w:rsid w:val="00CB5906"/>
    <w:rsid w:val="00CB5C19"/>
    <w:rsid w:val="00CB5F6C"/>
    <w:rsid w:val="00CB600A"/>
    <w:rsid w:val="00CB628F"/>
    <w:rsid w:val="00CB6300"/>
    <w:rsid w:val="00CB737E"/>
    <w:rsid w:val="00CB73DE"/>
    <w:rsid w:val="00CB78EA"/>
    <w:rsid w:val="00CB7A38"/>
    <w:rsid w:val="00CB7A6C"/>
    <w:rsid w:val="00CB7BAA"/>
    <w:rsid w:val="00CB7D1B"/>
    <w:rsid w:val="00CB7DBF"/>
    <w:rsid w:val="00CB7F22"/>
    <w:rsid w:val="00CC057B"/>
    <w:rsid w:val="00CC0A26"/>
    <w:rsid w:val="00CC0D75"/>
    <w:rsid w:val="00CC0E67"/>
    <w:rsid w:val="00CC113D"/>
    <w:rsid w:val="00CC116F"/>
    <w:rsid w:val="00CC1687"/>
    <w:rsid w:val="00CC19DD"/>
    <w:rsid w:val="00CC1BE7"/>
    <w:rsid w:val="00CC1C25"/>
    <w:rsid w:val="00CC20A5"/>
    <w:rsid w:val="00CC25C7"/>
    <w:rsid w:val="00CC2713"/>
    <w:rsid w:val="00CC294B"/>
    <w:rsid w:val="00CC2ADB"/>
    <w:rsid w:val="00CC2E84"/>
    <w:rsid w:val="00CC2FBD"/>
    <w:rsid w:val="00CC3A9A"/>
    <w:rsid w:val="00CC495C"/>
    <w:rsid w:val="00CC4B70"/>
    <w:rsid w:val="00CC4CE2"/>
    <w:rsid w:val="00CC56B5"/>
    <w:rsid w:val="00CC5E64"/>
    <w:rsid w:val="00CC5F8C"/>
    <w:rsid w:val="00CC60E4"/>
    <w:rsid w:val="00CC6390"/>
    <w:rsid w:val="00CC63B0"/>
    <w:rsid w:val="00CC63BB"/>
    <w:rsid w:val="00CC6402"/>
    <w:rsid w:val="00CC68D9"/>
    <w:rsid w:val="00CC6D5D"/>
    <w:rsid w:val="00CD01CC"/>
    <w:rsid w:val="00CD06A4"/>
    <w:rsid w:val="00CD0BC9"/>
    <w:rsid w:val="00CD0FDA"/>
    <w:rsid w:val="00CD114C"/>
    <w:rsid w:val="00CD1227"/>
    <w:rsid w:val="00CD15CD"/>
    <w:rsid w:val="00CD18FC"/>
    <w:rsid w:val="00CD26D2"/>
    <w:rsid w:val="00CD2B18"/>
    <w:rsid w:val="00CD2EE2"/>
    <w:rsid w:val="00CD3CBF"/>
    <w:rsid w:val="00CD3FC5"/>
    <w:rsid w:val="00CD40B7"/>
    <w:rsid w:val="00CD40CD"/>
    <w:rsid w:val="00CD4157"/>
    <w:rsid w:val="00CD4704"/>
    <w:rsid w:val="00CD47EA"/>
    <w:rsid w:val="00CD4B2A"/>
    <w:rsid w:val="00CD4B57"/>
    <w:rsid w:val="00CD4C7B"/>
    <w:rsid w:val="00CD500A"/>
    <w:rsid w:val="00CD55A6"/>
    <w:rsid w:val="00CD651C"/>
    <w:rsid w:val="00CD65CB"/>
    <w:rsid w:val="00CD6A0E"/>
    <w:rsid w:val="00CD6A33"/>
    <w:rsid w:val="00CD6B64"/>
    <w:rsid w:val="00CD71DA"/>
    <w:rsid w:val="00CD742C"/>
    <w:rsid w:val="00CD7439"/>
    <w:rsid w:val="00CD786A"/>
    <w:rsid w:val="00CD790E"/>
    <w:rsid w:val="00CD7921"/>
    <w:rsid w:val="00CD7F5D"/>
    <w:rsid w:val="00CE030A"/>
    <w:rsid w:val="00CE07F8"/>
    <w:rsid w:val="00CE0DD7"/>
    <w:rsid w:val="00CE1610"/>
    <w:rsid w:val="00CE1FCF"/>
    <w:rsid w:val="00CE20DB"/>
    <w:rsid w:val="00CE334D"/>
    <w:rsid w:val="00CE3400"/>
    <w:rsid w:val="00CE37F3"/>
    <w:rsid w:val="00CE386E"/>
    <w:rsid w:val="00CE439C"/>
    <w:rsid w:val="00CE4457"/>
    <w:rsid w:val="00CE4CA0"/>
    <w:rsid w:val="00CE524F"/>
    <w:rsid w:val="00CE5579"/>
    <w:rsid w:val="00CE563D"/>
    <w:rsid w:val="00CE5A94"/>
    <w:rsid w:val="00CE5F4C"/>
    <w:rsid w:val="00CE642A"/>
    <w:rsid w:val="00CE66EF"/>
    <w:rsid w:val="00CE686F"/>
    <w:rsid w:val="00CE6C96"/>
    <w:rsid w:val="00CE702D"/>
    <w:rsid w:val="00CE72DF"/>
    <w:rsid w:val="00CE7BD8"/>
    <w:rsid w:val="00CE7F55"/>
    <w:rsid w:val="00CF001C"/>
    <w:rsid w:val="00CF012C"/>
    <w:rsid w:val="00CF064C"/>
    <w:rsid w:val="00CF1B6A"/>
    <w:rsid w:val="00CF2A6E"/>
    <w:rsid w:val="00CF2BCB"/>
    <w:rsid w:val="00CF300F"/>
    <w:rsid w:val="00CF3161"/>
    <w:rsid w:val="00CF3482"/>
    <w:rsid w:val="00CF3551"/>
    <w:rsid w:val="00CF386C"/>
    <w:rsid w:val="00CF3870"/>
    <w:rsid w:val="00CF428F"/>
    <w:rsid w:val="00CF53B4"/>
    <w:rsid w:val="00CF54A1"/>
    <w:rsid w:val="00CF5661"/>
    <w:rsid w:val="00CF5A30"/>
    <w:rsid w:val="00CF5D9A"/>
    <w:rsid w:val="00CF64E9"/>
    <w:rsid w:val="00CF7840"/>
    <w:rsid w:val="00CF7B90"/>
    <w:rsid w:val="00CF7D56"/>
    <w:rsid w:val="00D000FB"/>
    <w:rsid w:val="00D0037B"/>
    <w:rsid w:val="00D006AC"/>
    <w:rsid w:val="00D01132"/>
    <w:rsid w:val="00D01FAA"/>
    <w:rsid w:val="00D02A05"/>
    <w:rsid w:val="00D02A8D"/>
    <w:rsid w:val="00D02F5B"/>
    <w:rsid w:val="00D0332D"/>
    <w:rsid w:val="00D0380D"/>
    <w:rsid w:val="00D03BDE"/>
    <w:rsid w:val="00D03DB8"/>
    <w:rsid w:val="00D04186"/>
    <w:rsid w:val="00D04679"/>
    <w:rsid w:val="00D04990"/>
    <w:rsid w:val="00D04EB0"/>
    <w:rsid w:val="00D0551E"/>
    <w:rsid w:val="00D060A1"/>
    <w:rsid w:val="00D066F4"/>
    <w:rsid w:val="00D0674F"/>
    <w:rsid w:val="00D06C15"/>
    <w:rsid w:val="00D07508"/>
    <w:rsid w:val="00D07851"/>
    <w:rsid w:val="00D07CF5"/>
    <w:rsid w:val="00D10A28"/>
    <w:rsid w:val="00D11B0E"/>
    <w:rsid w:val="00D12772"/>
    <w:rsid w:val="00D12B18"/>
    <w:rsid w:val="00D12DD1"/>
    <w:rsid w:val="00D12DF2"/>
    <w:rsid w:val="00D12F31"/>
    <w:rsid w:val="00D13025"/>
    <w:rsid w:val="00D130C1"/>
    <w:rsid w:val="00D132FD"/>
    <w:rsid w:val="00D1331A"/>
    <w:rsid w:val="00D134AF"/>
    <w:rsid w:val="00D136EA"/>
    <w:rsid w:val="00D13D8B"/>
    <w:rsid w:val="00D13E9F"/>
    <w:rsid w:val="00D14CC0"/>
    <w:rsid w:val="00D14D3F"/>
    <w:rsid w:val="00D1506B"/>
    <w:rsid w:val="00D1591F"/>
    <w:rsid w:val="00D160A7"/>
    <w:rsid w:val="00D160C1"/>
    <w:rsid w:val="00D16385"/>
    <w:rsid w:val="00D1651D"/>
    <w:rsid w:val="00D16618"/>
    <w:rsid w:val="00D16673"/>
    <w:rsid w:val="00D16844"/>
    <w:rsid w:val="00D169C7"/>
    <w:rsid w:val="00D16BBB"/>
    <w:rsid w:val="00D16DCB"/>
    <w:rsid w:val="00D17355"/>
    <w:rsid w:val="00D1765D"/>
    <w:rsid w:val="00D1779E"/>
    <w:rsid w:val="00D17C6A"/>
    <w:rsid w:val="00D203C5"/>
    <w:rsid w:val="00D21182"/>
    <w:rsid w:val="00D21239"/>
    <w:rsid w:val="00D21421"/>
    <w:rsid w:val="00D21CD9"/>
    <w:rsid w:val="00D22221"/>
    <w:rsid w:val="00D2229A"/>
    <w:rsid w:val="00D229C1"/>
    <w:rsid w:val="00D22C64"/>
    <w:rsid w:val="00D22E9B"/>
    <w:rsid w:val="00D2321F"/>
    <w:rsid w:val="00D23704"/>
    <w:rsid w:val="00D239C0"/>
    <w:rsid w:val="00D23BAA"/>
    <w:rsid w:val="00D23CAA"/>
    <w:rsid w:val="00D23CBA"/>
    <w:rsid w:val="00D24035"/>
    <w:rsid w:val="00D24039"/>
    <w:rsid w:val="00D24817"/>
    <w:rsid w:val="00D248E0"/>
    <w:rsid w:val="00D24A56"/>
    <w:rsid w:val="00D24BD4"/>
    <w:rsid w:val="00D24CF0"/>
    <w:rsid w:val="00D24F5F"/>
    <w:rsid w:val="00D25012"/>
    <w:rsid w:val="00D2521D"/>
    <w:rsid w:val="00D25531"/>
    <w:rsid w:val="00D25A97"/>
    <w:rsid w:val="00D25C78"/>
    <w:rsid w:val="00D26740"/>
    <w:rsid w:val="00D269C7"/>
    <w:rsid w:val="00D276C3"/>
    <w:rsid w:val="00D27822"/>
    <w:rsid w:val="00D302B1"/>
    <w:rsid w:val="00D30927"/>
    <w:rsid w:val="00D3116C"/>
    <w:rsid w:val="00D312DF"/>
    <w:rsid w:val="00D31DE8"/>
    <w:rsid w:val="00D31E28"/>
    <w:rsid w:val="00D31E34"/>
    <w:rsid w:val="00D320FC"/>
    <w:rsid w:val="00D3254D"/>
    <w:rsid w:val="00D32887"/>
    <w:rsid w:val="00D32C44"/>
    <w:rsid w:val="00D32DE5"/>
    <w:rsid w:val="00D32EE1"/>
    <w:rsid w:val="00D331E7"/>
    <w:rsid w:val="00D334F2"/>
    <w:rsid w:val="00D336FC"/>
    <w:rsid w:val="00D337D5"/>
    <w:rsid w:val="00D34453"/>
    <w:rsid w:val="00D34850"/>
    <w:rsid w:val="00D3499E"/>
    <w:rsid w:val="00D34B6A"/>
    <w:rsid w:val="00D34C5D"/>
    <w:rsid w:val="00D3539D"/>
    <w:rsid w:val="00D3541C"/>
    <w:rsid w:val="00D35636"/>
    <w:rsid w:val="00D35E0A"/>
    <w:rsid w:val="00D36405"/>
    <w:rsid w:val="00D3700E"/>
    <w:rsid w:val="00D3743A"/>
    <w:rsid w:val="00D37DC6"/>
    <w:rsid w:val="00D40051"/>
    <w:rsid w:val="00D415EA"/>
    <w:rsid w:val="00D4173F"/>
    <w:rsid w:val="00D41B49"/>
    <w:rsid w:val="00D41D54"/>
    <w:rsid w:val="00D41E3A"/>
    <w:rsid w:val="00D41E50"/>
    <w:rsid w:val="00D421CA"/>
    <w:rsid w:val="00D42C99"/>
    <w:rsid w:val="00D42D74"/>
    <w:rsid w:val="00D43084"/>
    <w:rsid w:val="00D433A7"/>
    <w:rsid w:val="00D434E0"/>
    <w:rsid w:val="00D4405A"/>
    <w:rsid w:val="00D44684"/>
    <w:rsid w:val="00D455ED"/>
    <w:rsid w:val="00D45697"/>
    <w:rsid w:val="00D45B74"/>
    <w:rsid w:val="00D45B8D"/>
    <w:rsid w:val="00D45BC0"/>
    <w:rsid w:val="00D45BC8"/>
    <w:rsid w:val="00D463E0"/>
    <w:rsid w:val="00D4657D"/>
    <w:rsid w:val="00D467F3"/>
    <w:rsid w:val="00D46967"/>
    <w:rsid w:val="00D46D0B"/>
    <w:rsid w:val="00D474FC"/>
    <w:rsid w:val="00D47749"/>
    <w:rsid w:val="00D4786C"/>
    <w:rsid w:val="00D47A3E"/>
    <w:rsid w:val="00D47B35"/>
    <w:rsid w:val="00D47BB1"/>
    <w:rsid w:val="00D47BEE"/>
    <w:rsid w:val="00D47D8A"/>
    <w:rsid w:val="00D5036B"/>
    <w:rsid w:val="00D503EE"/>
    <w:rsid w:val="00D50881"/>
    <w:rsid w:val="00D508A8"/>
    <w:rsid w:val="00D50A7F"/>
    <w:rsid w:val="00D50CC1"/>
    <w:rsid w:val="00D50D8E"/>
    <w:rsid w:val="00D51B43"/>
    <w:rsid w:val="00D51C27"/>
    <w:rsid w:val="00D51C42"/>
    <w:rsid w:val="00D521EF"/>
    <w:rsid w:val="00D5258F"/>
    <w:rsid w:val="00D52625"/>
    <w:rsid w:val="00D52E5E"/>
    <w:rsid w:val="00D52F46"/>
    <w:rsid w:val="00D530A5"/>
    <w:rsid w:val="00D53104"/>
    <w:rsid w:val="00D539EB"/>
    <w:rsid w:val="00D53DE7"/>
    <w:rsid w:val="00D5453F"/>
    <w:rsid w:val="00D54A03"/>
    <w:rsid w:val="00D554D2"/>
    <w:rsid w:val="00D55B45"/>
    <w:rsid w:val="00D563DB"/>
    <w:rsid w:val="00D56446"/>
    <w:rsid w:val="00D569B9"/>
    <w:rsid w:val="00D56AFF"/>
    <w:rsid w:val="00D571FC"/>
    <w:rsid w:val="00D5741A"/>
    <w:rsid w:val="00D574BD"/>
    <w:rsid w:val="00D57980"/>
    <w:rsid w:val="00D57CA1"/>
    <w:rsid w:val="00D57E6E"/>
    <w:rsid w:val="00D57E7C"/>
    <w:rsid w:val="00D57F5A"/>
    <w:rsid w:val="00D602FA"/>
    <w:rsid w:val="00D604F7"/>
    <w:rsid w:val="00D60945"/>
    <w:rsid w:val="00D61050"/>
    <w:rsid w:val="00D61391"/>
    <w:rsid w:val="00D61568"/>
    <w:rsid w:val="00D61A78"/>
    <w:rsid w:val="00D620DD"/>
    <w:rsid w:val="00D627C5"/>
    <w:rsid w:val="00D6293C"/>
    <w:rsid w:val="00D62B7C"/>
    <w:rsid w:val="00D62E49"/>
    <w:rsid w:val="00D63363"/>
    <w:rsid w:val="00D63AD1"/>
    <w:rsid w:val="00D64EF4"/>
    <w:rsid w:val="00D65445"/>
    <w:rsid w:val="00D65AFE"/>
    <w:rsid w:val="00D66C24"/>
    <w:rsid w:val="00D675B7"/>
    <w:rsid w:val="00D678BE"/>
    <w:rsid w:val="00D67C84"/>
    <w:rsid w:val="00D67ECB"/>
    <w:rsid w:val="00D70476"/>
    <w:rsid w:val="00D705F5"/>
    <w:rsid w:val="00D70980"/>
    <w:rsid w:val="00D70986"/>
    <w:rsid w:val="00D71009"/>
    <w:rsid w:val="00D7190B"/>
    <w:rsid w:val="00D71D0E"/>
    <w:rsid w:val="00D72117"/>
    <w:rsid w:val="00D72125"/>
    <w:rsid w:val="00D721B8"/>
    <w:rsid w:val="00D72B02"/>
    <w:rsid w:val="00D7306C"/>
    <w:rsid w:val="00D7370D"/>
    <w:rsid w:val="00D7387A"/>
    <w:rsid w:val="00D73DC4"/>
    <w:rsid w:val="00D74905"/>
    <w:rsid w:val="00D74A96"/>
    <w:rsid w:val="00D74D2C"/>
    <w:rsid w:val="00D74EF5"/>
    <w:rsid w:val="00D75A5D"/>
    <w:rsid w:val="00D75A94"/>
    <w:rsid w:val="00D75AD6"/>
    <w:rsid w:val="00D75DD5"/>
    <w:rsid w:val="00D761A0"/>
    <w:rsid w:val="00D762C1"/>
    <w:rsid w:val="00D7695E"/>
    <w:rsid w:val="00D76F49"/>
    <w:rsid w:val="00D77AFA"/>
    <w:rsid w:val="00D80516"/>
    <w:rsid w:val="00D80BF3"/>
    <w:rsid w:val="00D8173E"/>
    <w:rsid w:val="00D82393"/>
    <w:rsid w:val="00D8290A"/>
    <w:rsid w:val="00D82ADB"/>
    <w:rsid w:val="00D82CC9"/>
    <w:rsid w:val="00D82DB1"/>
    <w:rsid w:val="00D8323E"/>
    <w:rsid w:val="00D833C9"/>
    <w:rsid w:val="00D834F6"/>
    <w:rsid w:val="00D8383F"/>
    <w:rsid w:val="00D83CD6"/>
    <w:rsid w:val="00D8403F"/>
    <w:rsid w:val="00D8418C"/>
    <w:rsid w:val="00D84473"/>
    <w:rsid w:val="00D84762"/>
    <w:rsid w:val="00D84AAF"/>
    <w:rsid w:val="00D84FB0"/>
    <w:rsid w:val="00D854B3"/>
    <w:rsid w:val="00D85F3E"/>
    <w:rsid w:val="00D861EB"/>
    <w:rsid w:val="00D86408"/>
    <w:rsid w:val="00D86D4A"/>
    <w:rsid w:val="00D870F5"/>
    <w:rsid w:val="00D87147"/>
    <w:rsid w:val="00D8767B"/>
    <w:rsid w:val="00D902AD"/>
    <w:rsid w:val="00D913D1"/>
    <w:rsid w:val="00D913EB"/>
    <w:rsid w:val="00D915AD"/>
    <w:rsid w:val="00D92189"/>
    <w:rsid w:val="00D9239E"/>
    <w:rsid w:val="00D92534"/>
    <w:rsid w:val="00D92AF1"/>
    <w:rsid w:val="00D92B7A"/>
    <w:rsid w:val="00D93351"/>
    <w:rsid w:val="00D9412F"/>
    <w:rsid w:val="00D945B8"/>
    <w:rsid w:val="00D9460C"/>
    <w:rsid w:val="00D94E0F"/>
    <w:rsid w:val="00D94F6A"/>
    <w:rsid w:val="00D94FB8"/>
    <w:rsid w:val="00D95001"/>
    <w:rsid w:val="00D955E5"/>
    <w:rsid w:val="00D9578E"/>
    <w:rsid w:val="00D9591A"/>
    <w:rsid w:val="00D95E1B"/>
    <w:rsid w:val="00D96497"/>
    <w:rsid w:val="00D964BF"/>
    <w:rsid w:val="00D964E9"/>
    <w:rsid w:val="00D96E42"/>
    <w:rsid w:val="00D96E91"/>
    <w:rsid w:val="00DA0513"/>
    <w:rsid w:val="00DA062D"/>
    <w:rsid w:val="00DA132B"/>
    <w:rsid w:val="00DA16E5"/>
    <w:rsid w:val="00DA1CD0"/>
    <w:rsid w:val="00DA2292"/>
    <w:rsid w:val="00DA281F"/>
    <w:rsid w:val="00DA2C0E"/>
    <w:rsid w:val="00DA31BC"/>
    <w:rsid w:val="00DA35DA"/>
    <w:rsid w:val="00DA3CD1"/>
    <w:rsid w:val="00DA3CE1"/>
    <w:rsid w:val="00DA3E24"/>
    <w:rsid w:val="00DA40E7"/>
    <w:rsid w:val="00DA4236"/>
    <w:rsid w:val="00DA4C67"/>
    <w:rsid w:val="00DA4C69"/>
    <w:rsid w:val="00DA4E66"/>
    <w:rsid w:val="00DA4EBE"/>
    <w:rsid w:val="00DA54C3"/>
    <w:rsid w:val="00DA550F"/>
    <w:rsid w:val="00DA5722"/>
    <w:rsid w:val="00DA57CF"/>
    <w:rsid w:val="00DA591D"/>
    <w:rsid w:val="00DA5E48"/>
    <w:rsid w:val="00DA5ED1"/>
    <w:rsid w:val="00DA5EE2"/>
    <w:rsid w:val="00DA619F"/>
    <w:rsid w:val="00DA63AD"/>
    <w:rsid w:val="00DA6E99"/>
    <w:rsid w:val="00DA71BD"/>
    <w:rsid w:val="00DA748A"/>
    <w:rsid w:val="00DA7898"/>
    <w:rsid w:val="00DA7F81"/>
    <w:rsid w:val="00DB015C"/>
    <w:rsid w:val="00DB0E78"/>
    <w:rsid w:val="00DB1D6B"/>
    <w:rsid w:val="00DB2987"/>
    <w:rsid w:val="00DB3895"/>
    <w:rsid w:val="00DB38E3"/>
    <w:rsid w:val="00DB3B3E"/>
    <w:rsid w:val="00DB463D"/>
    <w:rsid w:val="00DB47D5"/>
    <w:rsid w:val="00DB4A45"/>
    <w:rsid w:val="00DB4AEF"/>
    <w:rsid w:val="00DB4C11"/>
    <w:rsid w:val="00DB4E56"/>
    <w:rsid w:val="00DB5573"/>
    <w:rsid w:val="00DB5A15"/>
    <w:rsid w:val="00DB5E05"/>
    <w:rsid w:val="00DB6120"/>
    <w:rsid w:val="00DB63B1"/>
    <w:rsid w:val="00DB6768"/>
    <w:rsid w:val="00DB6FF6"/>
    <w:rsid w:val="00DB7073"/>
    <w:rsid w:val="00DB7245"/>
    <w:rsid w:val="00DB7A4F"/>
    <w:rsid w:val="00DC00F6"/>
    <w:rsid w:val="00DC0D12"/>
    <w:rsid w:val="00DC10B3"/>
    <w:rsid w:val="00DC13AB"/>
    <w:rsid w:val="00DC158E"/>
    <w:rsid w:val="00DC182E"/>
    <w:rsid w:val="00DC185B"/>
    <w:rsid w:val="00DC1968"/>
    <w:rsid w:val="00DC1EBE"/>
    <w:rsid w:val="00DC280A"/>
    <w:rsid w:val="00DC29BB"/>
    <w:rsid w:val="00DC3095"/>
    <w:rsid w:val="00DC31B9"/>
    <w:rsid w:val="00DC34E0"/>
    <w:rsid w:val="00DC36DE"/>
    <w:rsid w:val="00DC3C07"/>
    <w:rsid w:val="00DC4070"/>
    <w:rsid w:val="00DC40F2"/>
    <w:rsid w:val="00DC41F3"/>
    <w:rsid w:val="00DC42A5"/>
    <w:rsid w:val="00DC4E6D"/>
    <w:rsid w:val="00DC5425"/>
    <w:rsid w:val="00DC5439"/>
    <w:rsid w:val="00DC5BC2"/>
    <w:rsid w:val="00DC5D53"/>
    <w:rsid w:val="00DC5E58"/>
    <w:rsid w:val="00DC5F28"/>
    <w:rsid w:val="00DC5F5E"/>
    <w:rsid w:val="00DC5F6C"/>
    <w:rsid w:val="00DC61BA"/>
    <w:rsid w:val="00DC6257"/>
    <w:rsid w:val="00DC6783"/>
    <w:rsid w:val="00DC6A15"/>
    <w:rsid w:val="00DC6B8E"/>
    <w:rsid w:val="00DC6CF0"/>
    <w:rsid w:val="00DC6DDF"/>
    <w:rsid w:val="00DC7414"/>
    <w:rsid w:val="00DC7D8C"/>
    <w:rsid w:val="00DD0239"/>
    <w:rsid w:val="00DD0D27"/>
    <w:rsid w:val="00DD13CC"/>
    <w:rsid w:val="00DD207D"/>
    <w:rsid w:val="00DD20D6"/>
    <w:rsid w:val="00DD2D5A"/>
    <w:rsid w:val="00DD2FFA"/>
    <w:rsid w:val="00DD3D6A"/>
    <w:rsid w:val="00DD4098"/>
    <w:rsid w:val="00DD4755"/>
    <w:rsid w:val="00DD480C"/>
    <w:rsid w:val="00DD4AD8"/>
    <w:rsid w:val="00DD4B7B"/>
    <w:rsid w:val="00DD5361"/>
    <w:rsid w:val="00DD5386"/>
    <w:rsid w:val="00DD5E21"/>
    <w:rsid w:val="00DD609A"/>
    <w:rsid w:val="00DD6274"/>
    <w:rsid w:val="00DD6517"/>
    <w:rsid w:val="00DD65CF"/>
    <w:rsid w:val="00DD7364"/>
    <w:rsid w:val="00DD745A"/>
    <w:rsid w:val="00DD755D"/>
    <w:rsid w:val="00DD7633"/>
    <w:rsid w:val="00DD7932"/>
    <w:rsid w:val="00DD7B18"/>
    <w:rsid w:val="00DD7FB0"/>
    <w:rsid w:val="00DE008B"/>
    <w:rsid w:val="00DE060F"/>
    <w:rsid w:val="00DE083D"/>
    <w:rsid w:val="00DE09FA"/>
    <w:rsid w:val="00DE0D7D"/>
    <w:rsid w:val="00DE0ECD"/>
    <w:rsid w:val="00DE145B"/>
    <w:rsid w:val="00DE1A15"/>
    <w:rsid w:val="00DE1B44"/>
    <w:rsid w:val="00DE1E4E"/>
    <w:rsid w:val="00DE246A"/>
    <w:rsid w:val="00DE29B0"/>
    <w:rsid w:val="00DE2C15"/>
    <w:rsid w:val="00DE2D56"/>
    <w:rsid w:val="00DE310E"/>
    <w:rsid w:val="00DE3DD7"/>
    <w:rsid w:val="00DE40F9"/>
    <w:rsid w:val="00DE4817"/>
    <w:rsid w:val="00DE4950"/>
    <w:rsid w:val="00DE4BD2"/>
    <w:rsid w:val="00DE4F4F"/>
    <w:rsid w:val="00DE5094"/>
    <w:rsid w:val="00DE518C"/>
    <w:rsid w:val="00DE52D7"/>
    <w:rsid w:val="00DE5A16"/>
    <w:rsid w:val="00DE5AB6"/>
    <w:rsid w:val="00DE5E63"/>
    <w:rsid w:val="00DE6030"/>
    <w:rsid w:val="00DE6043"/>
    <w:rsid w:val="00DE62CF"/>
    <w:rsid w:val="00DE67BA"/>
    <w:rsid w:val="00DE6A1A"/>
    <w:rsid w:val="00DE6A70"/>
    <w:rsid w:val="00DE6C7E"/>
    <w:rsid w:val="00DE7416"/>
    <w:rsid w:val="00DE788B"/>
    <w:rsid w:val="00DE7E4D"/>
    <w:rsid w:val="00DF03F3"/>
    <w:rsid w:val="00DF05B8"/>
    <w:rsid w:val="00DF07E4"/>
    <w:rsid w:val="00DF0DC3"/>
    <w:rsid w:val="00DF0F3D"/>
    <w:rsid w:val="00DF2069"/>
    <w:rsid w:val="00DF2321"/>
    <w:rsid w:val="00DF27E0"/>
    <w:rsid w:val="00DF3204"/>
    <w:rsid w:val="00DF3279"/>
    <w:rsid w:val="00DF3A23"/>
    <w:rsid w:val="00DF3BF3"/>
    <w:rsid w:val="00DF3E7A"/>
    <w:rsid w:val="00DF4366"/>
    <w:rsid w:val="00DF48E6"/>
    <w:rsid w:val="00DF48EE"/>
    <w:rsid w:val="00DF5242"/>
    <w:rsid w:val="00DF5353"/>
    <w:rsid w:val="00DF53E8"/>
    <w:rsid w:val="00DF55BD"/>
    <w:rsid w:val="00DF55E1"/>
    <w:rsid w:val="00DF5674"/>
    <w:rsid w:val="00DF5A2F"/>
    <w:rsid w:val="00DF5C44"/>
    <w:rsid w:val="00DF5D80"/>
    <w:rsid w:val="00DF5EE2"/>
    <w:rsid w:val="00DF6184"/>
    <w:rsid w:val="00DF62B2"/>
    <w:rsid w:val="00DF6582"/>
    <w:rsid w:val="00DF6B00"/>
    <w:rsid w:val="00DF6BBF"/>
    <w:rsid w:val="00DF760E"/>
    <w:rsid w:val="00DF77B3"/>
    <w:rsid w:val="00DF7C6B"/>
    <w:rsid w:val="00E0041D"/>
    <w:rsid w:val="00E005EB"/>
    <w:rsid w:val="00E00721"/>
    <w:rsid w:val="00E007CA"/>
    <w:rsid w:val="00E009BE"/>
    <w:rsid w:val="00E00B23"/>
    <w:rsid w:val="00E01390"/>
    <w:rsid w:val="00E015D6"/>
    <w:rsid w:val="00E0168D"/>
    <w:rsid w:val="00E019D4"/>
    <w:rsid w:val="00E01A0B"/>
    <w:rsid w:val="00E01CA3"/>
    <w:rsid w:val="00E02465"/>
    <w:rsid w:val="00E02A96"/>
    <w:rsid w:val="00E02BAE"/>
    <w:rsid w:val="00E02EF4"/>
    <w:rsid w:val="00E0300D"/>
    <w:rsid w:val="00E032B0"/>
    <w:rsid w:val="00E03582"/>
    <w:rsid w:val="00E036B5"/>
    <w:rsid w:val="00E0397E"/>
    <w:rsid w:val="00E03A5A"/>
    <w:rsid w:val="00E0427F"/>
    <w:rsid w:val="00E04E5B"/>
    <w:rsid w:val="00E05335"/>
    <w:rsid w:val="00E0587A"/>
    <w:rsid w:val="00E058E4"/>
    <w:rsid w:val="00E05D17"/>
    <w:rsid w:val="00E06066"/>
    <w:rsid w:val="00E06244"/>
    <w:rsid w:val="00E066E7"/>
    <w:rsid w:val="00E06A44"/>
    <w:rsid w:val="00E06E10"/>
    <w:rsid w:val="00E07560"/>
    <w:rsid w:val="00E07800"/>
    <w:rsid w:val="00E07BE9"/>
    <w:rsid w:val="00E07FAA"/>
    <w:rsid w:val="00E10265"/>
    <w:rsid w:val="00E10432"/>
    <w:rsid w:val="00E10599"/>
    <w:rsid w:val="00E10BB7"/>
    <w:rsid w:val="00E11384"/>
    <w:rsid w:val="00E118EE"/>
    <w:rsid w:val="00E11BF5"/>
    <w:rsid w:val="00E11D95"/>
    <w:rsid w:val="00E11DAF"/>
    <w:rsid w:val="00E12595"/>
    <w:rsid w:val="00E129C1"/>
    <w:rsid w:val="00E12BD7"/>
    <w:rsid w:val="00E12D5A"/>
    <w:rsid w:val="00E1321E"/>
    <w:rsid w:val="00E13871"/>
    <w:rsid w:val="00E13AB7"/>
    <w:rsid w:val="00E13BA6"/>
    <w:rsid w:val="00E13C83"/>
    <w:rsid w:val="00E14164"/>
    <w:rsid w:val="00E14383"/>
    <w:rsid w:val="00E143C5"/>
    <w:rsid w:val="00E14C3E"/>
    <w:rsid w:val="00E14FF9"/>
    <w:rsid w:val="00E15235"/>
    <w:rsid w:val="00E155A2"/>
    <w:rsid w:val="00E15784"/>
    <w:rsid w:val="00E15D58"/>
    <w:rsid w:val="00E164D9"/>
    <w:rsid w:val="00E166AD"/>
    <w:rsid w:val="00E16C37"/>
    <w:rsid w:val="00E1701F"/>
    <w:rsid w:val="00E170FE"/>
    <w:rsid w:val="00E2064D"/>
    <w:rsid w:val="00E20DD0"/>
    <w:rsid w:val="00E210A4"/>
    <w:rsid w:val="00E21C5E"/>
    <w:rsid w:val="00E223F3"/>
    <w:rsid w:val="00E225B0"/>
    <w:rsid w:val="00E22BDD"/>
    <w:rsid w:val="00E232D1"/>
    <w:rsid w:val="00E23789"/>
    <w:rsid w:val="00E238CC"/>
    <w:rsid w:val="00E23AC7"/>
    <w:rsid w:val="00E23C3F"/>
    <w:rsid w:val="00E23DE3"/>
    <w:rsid w:val="00E241F8"/>
    <w:rsid w:val="00E24437"/>
    <w:rsid w:val="00E2530D"/>
    <w:rsid w:val="00E253C7"/>
    <w:rsid w:val="00E2584A"/>
    <w:rsid w:val="00E25DB4"/>
    <w:rsid w:val="00E25E48"/>
    <w:rsid w:val="00E26CCE"/>
    <w:rsid w:val="00E27194"/>
    <w:rsid w:val="00E27749"/>
    <w:rsid w:val="00E27790"/>
    <w:rsid w:val="00E30896"/>
    <w:rsid w:val="00E30C3C"/>
    <w:rsid w:val="00E30E11"/>
    <w:rsid w:val="00E310F2"/>
    <w:rsid w:val="00E312BC"/>
    <w:rsid w:val="00E32342"/>
    <w:rsid w:val="00E32518"/>
    <w:rsid w:val="00E329C9"/>
    <w:rsid w:val="00E32B35"/>
    <w:rsid w:val="00E32CD8"/>
    <w:rsid w:val="00E32D77"/>
    <w:rsid w:val="00E33117"/>
    <w:rsid w:val="00E3325A"/>
    <w:rsid w:val="00E3327C"/>
    <w:rsid w:val="00E3343E"/>
    <w:rsid w:val="00E33782"/>
    <w:rsid w:val="00E33E83"/>
    <w:rsid w:val="00E3460C"/>
    <w:rsid w:val="00E34DC7"/>
    <w:rsid w:val="00E35113"/>
    <w:rsid w:val="00E3581A"/>
    <w:rsid w:val="00E35C25"/>
    <w:rsid w:val="00E35DD4"/>
    <w:rsid w:val="00E35FDA"/>
    <w:rsid w:val="00E361DB"/>
    <w:rsid w:val="00E364D5"/>
    <w:rsid w:val="00E36F09"/>
    <w:rsid w:val="00E37214"/>
    <w:rsid w:val="00E378F3"/>
    <w:rsid w:val="00E37F24"/>
    <w:rsid w:val="00E40206"/>
    <w:rsid w:val="00E4033D"/>
    <w:rsid w:val="00E404A7"/>
    <w:rsid w:val="00E40ABE"/>
    <w:rsid w:val="00E40C9E"/>
    <w:rsid w:val="00E4168C"/>
    <w:rsid w:val="00E41A58"/>
    <w:rsid w:val="00E41B15"/>
    <w:rsid w:val="00E41B59"/>
    <w:rsid w:val="00E41F68"/>
    <w:rsid w:val="00E421CA"/>
    <w:rsid w:val="00E42DA7"/>
    <w:rsid w:val="00E42F7F"/>
    <w:rsid w:val="00E437EB"/>
    <w:rsid w:val="00E446AC"/>
    <w:rsid w:val="00E446C9"/>
    <w:rsid w:val="00E44EF3"/>
    <w:rsid w:val="00E4518A"/>
    <w:rsid w:val="00E453A1"/>
    <w:rsid w:val="00E454EE"/>
    <w:rsid w:val="00E45C65"/>
    <w:rsid w:val="00E45F00"/>
    <w:rsid w:val="00E46085"/>
    <w:rsid w:val="00E46285"/>
    <w:rsid w:val="00E46563"/>
    <w:rsid w:val="00E46DB7"/>
    <w:rsid w:val="00E47607"/>
    <w:rsid w:val="00E477F2"/>
    <w:rsid w:val="00E47A37"/>
    <w:rsid w:val="00E47A7E"/>
    <w:rsid w:val="00E50029"/>
    <w:rsid w:val="00E50050"/>
    <w:rsid w:val="00E50877"/>
    <w:rsid w:val="00E508DB"/>
    <w:rsid w:val="00E5095B"/>
    <w:rsid w:val="00E50FAE"/>
    <w:rsid w:val="00E51093"/>
    <w:rsid w:val="00E5129E"/>
    <w:rsid w:val="00E5184C"/>
    <w:rsid w:val="00E51B07"/>
    <w:rsid w:val="00E51B29"/>
    <w:rsid w:val="00E51EA0"/>
    <w:rsid w:val="00E5238D"/>
    <w:rsid w:val="00E525B5"/>
    <w:rsid w:val="00E5262B"/>
    <w:rsid w:val="00E5283D"/>
    <w:rsid w:val="00E531AD"/>
    <w:rsid w:val="00E535C0"/>
    <w:rsid w:val="00E53667"/>
    <w:rsid w:val="00E536A6"/>
    <w:rsid w:val="00E5372E"/>
    <w:rsid w:val="00E5395F"/>
    <w:rsid w:val="00E539EA"/>
    <w:rsid w:val="00E53DD3"/>
    <w:rsid w:val="00E54EFF"/>
    <w:rsid w:val="00E55223"/>
    <w:rsid w:val="00E55460"/>
    <w:rsid w:val="00E555D4"/>
    <w:rsid w:val="00E55654"/>
    <w:rsid w:val="00E55BC6"/>
    <w:rsid w:val="00E562E4"/>
    <w:rsid w:val="00E56445"/>
    <w:rsid w:val="00E56A72"/>
    <w:rsid w:val="00E56E88"/>
    <w:rsid w:val="00E57054"/>
    <w:rsid w:val="00E5723D"/>
    <w:rsid w:val="00E57D63"/>
    <w:rsid w:val="00E601C7"/>
    <w:rsid w:val="00E6049B"/>
    <w:rsid w:val="00E60A4E"/>
    <w:rsid w:val="00E6137E"/>
    <w:rsid w:val="00E61417"/>
    <w:rsid w:val="00E6166F"/>
    <w:rsid w:val="00E61B91"/>
    <w:rsid w:val="00E61CEA"/>
    <w:rsid w:val="00E6215B"/>
    <w:rsid w:val="00E621AF"/>
    <w:rsid w:val="00E62544"/>
    <w:rsid w:val="00E626F5"/>
    <w:rsid w:val="00E63022"/>
    <w:rsid w:val="00E6308A"/>
    <w:rsid w:val="00E632C4"/>
    <w:rsid w:val="00E635ED"/>
    <w:rsid w:val="00E6391E"/>
    <w:rsid w:val="00E63B54"/>
    <w:rsid w:val="00E63FC9"/>
    <w:rsid w:val="00E64C8E"/>
    <w:rsid w:val="00E651C6"/>
    <w:rsid w:val="00E6539F"/>
    <w:rsid w:val="00E657E9"/>
    <w:rsid w:val="00E661B4"/>
    <w:rsid w:val="00E66C5F"/>
    <w:rsid w:val="00E66E0D"/>
    <w:rsid w:val="00E66FC6"/>
    <w:rsid w:val="00E66FD4"/>
    <w:rsid w:val="00E67328"/>
    <w:rsid w:val="00E67479"/>
    <w:rsid w:val="00E67E1A"/>
    <w:rsid w:val="00E7104B"/>
    <w:rsid w:val="00E71217"/>
    <w:rsid w:val="00E71CC7"/>
    <w:rsid w:val="00E72524"/>
    <w:rsid w:val="00E72609"/>
    <w:rsid w:val="00E73336"/>
    <w:rsid w:val="00E7339A"/>
    <w:rsid w:val="00E7398C"/>
    <w:rsid w:val="00E739A0"/>
    <w:rsid w:val="00E739B5"/>
    <w:rsid w:val="00E73B53"/>
    <w:rsid w:val="00E73BC4"/>
    <w:rsid w:val="00E73D95"/>
    <w:rsid w:val="00E74E27"/>
    <w:rsid w:val="00E74FC3"/>
    <w:rsid w:val="00E7522A"/>
    <w:rsid w:val="00E75A0F"/>
    <w:rsid w:val="00E75A43"/>
    <w:rsid w:val="00E763AD"/>
    <w:rsid w:val="00E76738"/>
    <w:rsid w:val="00E76D51"/>
    <w:rsid w:val="00E7727B"/>
    <w:rsid w:val="00E773EF"/>
    <w:rsid w:val="00E773F5"/>
    <w:rsid w:val="00E77D7F"/>
    <w:rsid w:val="00E77E9B"/>
    <w:rsid w:val="00E80047"/>
    <w:rsid w:val="00E806C7"/>
    <w:rsid w:val="00E80B02"/>
    <w:rsid w:val="00E80E49"/>
    <w:rsid w:val="00E81991"/>
    <w:rsid w:val="00E822CB"/>
    <w:rsid w:val="00E82510"/>
    <w:rsid w:val="00E82B78"/>
    <w:rsid w:val="00E82EBE"/>
    <w:rsid w:val="00E83003"/>
    <w:rsid w:val="00E8325F"/>
    <w:rsid w:val="00E83BA5"/>
    <w:rsid w:val="00E840A1"/>
    <w:rsid w:val="00E84633"/>
    <w:rsid w:val="00E84CC2"/>
    <w:rsid w:val="00E84E61"/>
    <w:rsid w:val="00E84FC1"/>
    <w:rsid w:val="00E8502C"/>
    <w:rsid w:val="00E8537F"/>
    <w:rsid w:val="00E85430"/>
    <w:rsid w:val="00E8544D"/>
    <w:rsid w:val="00E85D96"/>
    <w:rsid w:val="00E85F93"/>
    <w:rsid w:val="00E866F1"/>
    <w:rsid w:val="00E86C23"/>
    <w:rsid w:val="00E86C3E"/>
    <w:rsid w:val="00E86C51"/>
    <w:rsid w:val="00E8703A"/>
    <w:rsid w:val="00E8796A"/>
    <w:rsid w:val="00E87BEE"/>
    <w:rsid w:val="00E87F45"/>
    <w:rsid w:val="00E9020B"/>
    <w:rsid w:val="00E90686"/>
    <w:rsid w:val="00E90990"/>
    <w:rsid w:val="00E90A9E"/>
    <w:rsid w:val="00E90B42"/>
    <w:rsid w:val="00E91583"/>
    <w:rsid w:val="00E91669"/>
    <w:rsid w:val="00E9185C"/>
    <w:rsid w:val="00E91CC4"/>
    <w:rsid w:val="00E91E85"/>
    <w:rsid w:val="00E920CB"/>
    <w:rsid w:val="00E925C5"/>
    <w:rsid w:val="00E926CD"/>
    <w:rsid w:val="00E92819"/>
    <w:rsid w:val="00E92874"/>
    <w:rsid w:val="00E92E8E"/>
    <w:rsid w:val="00E932ED"/>
    <w:rsid w:val="00E937C3"/>
    <w:rsid w:val="00E939AA"/>
    <w:rsid w:val="00E9447A"/>
    <w:rsid w:val="00E944AD"/>
    <w:rsid w:val="00E94700"/>
    <w:rsid w:val="00E948AF"/>
    <w:rsid w:val="00E94CD6"/>
    <w:rsid w:val="00E94CE8"/>
    <w:rsid w:val="00E94E36"/>
    <w:rsid w:val="00E95584"/>
    <w:rsid w:val="00E961C1"/>
    <w:rsid w:val="00E9685E"/>
    <w:rsid w:val="00E969B0"/>
    <w:rsid w:val="00E97400"/>
    <w:rsid w:val="00E974D5"/>
    <w:rsid w:val="00E97639"/>
    <w:rsid w:val="00E976C2"/>
    <w:rsid w:val="00E97E81"/>
    <w:rsid w:val="00E97E95"/>
    <w:rsid w:val="00EA00A0"/>
    <w:rsid w:val="00EA01B0"/>
    <w:rsid w:val="00EA0472"/>
    <w:rsid w:val="00EA0675"/>
    <w:rsid w:val="00EA09F0"/>
    <w:rsid w:val="00EA0AF0"/>
    <w:rsid w:val="00EA0C5C"/>
    <w:rsid w:val="00EA1022"/>
    <w:rsid w:val="00EA11B6"/>
    <w:rsid w:val="00EA18D0"/>
    <w:rsid w:val="00EA27F6"/>
    <w:rsid w:val="00EA2DAF"/>
    <w:rsid w:val="00EA364C"/>
    <w:rsid w:val="00EA3A6F"/>
    <w:rsid w:val="00EA3A8B"/>
    <w:rsid w:val="00EA3BE3"/>
    <w:rsid w:val="00EA4467"/>
    <w:rsid w:val="00EA4649"/>
    <w:rsid w:val="00EA4E71"/>
    <w:rsid w:val="00EA5005"/>
    <w:rsid w:val="00EA6302"/>
    <w:rsid w:val="00EA6768"/>
    <w:rsid w:val="00EA7855"/>
    <w:rsid w:val="00EB001A"/>
    <w:rsid w:val="00EB01CA"/>
    <w:rsid w:val="00EB12D9"/>
    <w:rsid w:val="00EB13B8"/>
    <w:rsid w:val="00EB1453"/>
    <w:rsid w:val="00EB17E1"/>
    <w:rsid w:val="00EB1AB4"/>
    <w:rsid w:val="00EB2213"/>
    <w:rsid w:val="00EB2529"/>
    <w:rsid w:val="00EB2610"/>
    <w:rsid w:val="00EB2889"/>
    <w:rsid w:val="00EB29EA"/>
    <w:rsid w:val="00EB2DA0"/>
    <w:rsid w:val="00EB2F0A"/>
    <w:rsid w:val="00EB31A7"/>
    <w:rsid w:val="00EB372F"/>
    <w:rsid w:val="00EB3742"/>
    <w:rsid w:val="00EB3D0A"/>
    <w:rsid w:val="00EB3DA9"/>
    <w:rsid w:val="00EB40EF"/>
    <w:rsid w:val="00EB413D"/>
    <w:rsid w:val="00EB44DE"/>
    <w:rsid w:val="00EB4996"/>
    <w:rsid w:val="00EB4A9A"/>
    <w:rsid w:val="00EB5297"/>
    <w:rsid w:val="00EB575A"/>
    <w:rsid w:val="00EB6706"/>
    <w:rsid w:val="00EB700C"/>
    <w:rsid w:val="00EB71FD"/>
    <w:rsid w:val="00EB73AB"/>
    <w:rsid w:val="00EB7625"/>
    <w:rsid w:val="00EB773E"/>
    <w:rsid w:val="00EC040E"/>
    <w:rsid w:val="00EC0438"/>
    <w:rsid w:val="00EC054D"/>
    <w:rsid w:val="00EC0753"/>
    <w:rsid w:val="00EC0B7F"/>
    <w:rsid w:val="00EC0F26"/>
    <w:rsid w:val="00EC1505"/>
    <w:rsid w:val="00EC1625"/>
    <w:rsid w:val="00EC1A94"/>
    <w:rsid w:val="00EC2A4C"/>
    <w:rsid w:val="00EC41AA"/>
    <w:rsid w:val="00EC4B4E"/>
    <w:rsid w:val="00EC4FC0"/>
    <w:rsid w:val="00EC515F"/>
    <w:rsid w:val="00EC577E"/>
    <w:rsid w:val="00EC5786"/>
    <w:rsid w:val="00EC5841"/>
    <w:rsid w:val="00EC5AF6"/>
    <w:rsid w:val="00EC6362"/>
    <w:rsid w:val="00EC64A0"/>
    <w:rsid w:val="00EC6A14"/>
    <w:rsid w:val="00EC6B29"/>
    <w:rsid w:val="00EC7C75"/>
    <w:rsid w:val="00ED0884"/>
    <w:rsid w:val="00ED0991"/>
    <w:rsid w:val="00ED0DF6"/>
    <w:rsid w:val="00ED1661"/>
    <w:rsid w:val="00ED17BB"/>
    <w:rsid w:val="00ED1BB3"/>
    <w:rsid w:val="00ED1E6A"/>
    <w:rsid w:val="00ED1F03"/>
    <w:rsid w:val="00ED1F1E"/>
    <w:rsid w:val="00ED26A2"/>
    <w:rsid w:val="00ED281F"/>
    <w:rsid w:val="00ED32C1"/>
    <w:rsid w:val="00ED34CC"/>
    <w:rsid w:val="00ED352C"/>
    <w:rsid w:val="00ED3C5D"/>
    <w:rsid w:val="00ED4640"/>
    <w:rsid w:val="00ED4F52"/>
    <w:rsid w:val="00ED4F6E"/>
    <w:rsid w:val="00ED54B9"/>
    <w:rsid w:val="00ED5722"/>
    <w:rsid w:val="00ED5884"/>
    <w:rsid w:val="00ED5AC0"/>
    <w:rsid w:val="00ED5B75"/>
    <w:rsid w:val="00ED661E"/>
    <w:rsid w:val="00ED66EF"/>
    <w:rsid w:val="00ED6943"/>
    <w:rsid w:val="00ED6A84"/>
    <w:rsid w:val="00ED6D79"/>
    <w:rsid w:val="00ED6F50"/>
    <w:rsid w:val="00ED6FA0"/>
    <w:rsid w:val="00ED712C"/>
    <w:rsid w:val="00ED716D"/>
    <w:rsid w:val="00ED7287"/>
    <w:rsid w:val="00ED74A3"/>
    <w:rsid w:val="00ED7647"/>
    <w:rsid w:val="00ED789B"/>
    <w:rsid w:val="00ED7EA5"/>
    <w:rsid w:val="00EE06C3"/>
    <w:rsid w:val="00EE0AE4"/>
    <w:rsid w:val="00EE17CE"/>
    <w:rsid w:val="00EE1DC2"/>
    <w:rsid w:val="00EE2B97"/>
    <w:rsid w:val="00EE2E4E"/>
    <w:rsid w:val="00EE391F"/>
    <w:rsid w:val="00EE40C5"/>
    <w:rsid w:val="00EE40C8"/>
    <w:rsid w:val="00EE4158"/>
    <w:rsid w:val="00EE456B"/>
    <w:rsid w:val="00EE4595"/>
    <w:rsid w:val="00EE4614"/>
    <w:rsid w:val="00EE54EE"/>
    <w:rsid w:val="00EE5A27"/>
    <w:rsid w:val="00EE5CDF"/>
    <w:rsid w:val="00EE6097"/>
    <w:rsid w:val="00EE6393"/>
    <w:rsid w:val="00EE6476"/>
    <w:rsid w:val="00EE6A51"/>
    <w:rsid w:val="00EE6CD0"/>
    <w:rsid w:val="00EE6EF2"/>
    <w:rsid w:val="00EE7534"/>
    <w:rsid w:val="00EE7985"/>
    <w:rsid w:val="00EE7C12"/>
    <w:rsid w:val="00EF0A53"/>
    <w:rsid w:val="00EF0EFB"/>
    <w:rsid w:val="00EF1626"/>
    <w:rsid w:val="00EF1765"/>
    <w:rsid w:val="00EF2090"/>
    <w:rsid w:val="00EF221E"/>
    <w:rsid w:val="00EF2251"/>
    <w:rsid w:val="00EF2368"/>
    <w:rsid w:val="00EF2D2D"/>
    <w:rsid w:val="00EF2F73"/>
    <w:rsid w:val="00EF304F"/>
    <w:rsid w:val="00EF31D2"/>
    <w:rsid w:val="00EF3329"/>
    <w:rsid w:val="00EF3655"/>
    <w:rsid w:val="00EF40BF"/>
    <w:rsid w:val="00EF43CE"/>
    <w:rsid w:val="00EF447B"/>
    <w:rsid w:val="00EF44A2"/>
    <w:rsid w:val="00EF474C"/>
    <w:rsid w:val="00EF47E6"/>
    <w:rsid w:val="00EF47EA"/>
    <w:rsid w:val="00EF4AB7"/>
    <w:rsid w:val="00EF4BF1"/>
    <w:rsid w:val="00EF4C5E"/>
    <w:rsid w:val="00EF4CD5"/>
    <w:rsid w:val="00EF4E47"/>
    <w:rsid w:val="00EF4E60"/>
    <w:rsid w:val="00EF5361"/>
    <w:rsid w:val="00EF5AD7"/>
    <w:rsid w:val="00EF5ED6"/>
    <w:rsid w:val="00EF60C7"/>
    <w:rsid w:val="00EF64D3"/>
    <w:rsid w:val="00EF6774"/>
    <w:rsid w:val="00EF6F5B"/>
    <w:rsid w:val="00EF705A"/>
    <w:rsid w:val="00EF712B"/>
    <w:rsid w:val="00EF7165"/>
    <w:rsid w:val="00EF7303"/>
    <w:rsid w:val="00EF7ABC"/>
    <w:rsid w:val="00EF7B1A"/>
    <w:rsid w:val="00EF7E9F"/>
    <w:rsid w:val="00F00728"/>
    <w:rsid w:val="00F00792"/>
    <w:rsid w:val="00F00CB5"/>
    <w:rsid w:val="00F00D2E"/>
    <w:rsid w:val="00F00DFA"/>
    <w:rsid w:val="00F00EF0"/>
    <w:rsid w:val="00F00F57"/>
    <w:rsid w:val="00F017AC"/>
    <w:rsid w:val="00F023C4"/>
    <w:rsid w:val="00F02E94"/>
    <w:rsid w:val="00F03393"/>
    <w:rsid w:val="00F03CB6"/>
    <w:rsid w:val="00F03FDB"/>
    <w:rsid w:val="00F0508E"/>
    <w:rsid w:val="00F0575B"/>
    <w:rsid w:val="00F05DEE"/>
    <w:rsid w:val="00F05E37"/>
    <w:rsid w:val="00F06296"/>
    <w:rsid w:val="00F0678C"/>
    <w:rsid w:val="00F069C8"/>
    <w:rsid w:val="00F06FA4"/>
    <w:rsid w:val="00F075A2"/>
    <w:rsid w:val="00F07627"/>
    <w:rsid w:val="00F0782C"/>
    <w:rsid w:val="00F07C37"/>
    <w:rsid w:val="00F07E1B"/>
    <w:rsid w:val="00F07FC9"/>
    <w:rsid w:val="00F1037A"/>
    <w:rsid w:val="00F10AB7"/>
    <w:rsid w:val="00F10FED"/>
    <w:rsid w:val="00F1111D"/>
    <w:rsid w:val="00F11232"/>
    <w:rsid w:val="00F1135A"/>
    <w:rsid w:val="00F114F8"/>
    <w:rsid w:val="00F11504"/>
    <w:rsid w:val="00F1185E"/>
    <w:rsid w:val="00F11C5B"/>
    <w:rsid w:val="00F12B55"/>
    <w:rsid w:val="00F12D7E"/>
    <w:rsid w:val="00F12E69"/>
    <w:rsid w:val="00F13039"/>
    <w:rsid w:val="00F1394A"/>
    <w:rsid w:val="00F1396A"/>
    <w:rsid w:val="00F13A2B"/>
    <w:rsid w:val="00F13B63"/>
    <w:rsid w:val="00F13EE6"/>
    <w:rsid w:val="00F13F8C"/>
    <w:rsid w:val="00F14089"/>
    <w:rsid w:val="00F140B4"/>
    <w:rsid w:val="00F14521"/>
    <w:rsid w:val="00F14779"/>
    <w:rsid w:val="00F14A66"/>
    <w:rsid w:val="00F14E29"/>
    <w:rsid w:val="00F15C8E"/>
    <w:rsid w:val="00F15DB5"/>
    <w:rsid w:val="00F15DFD"/>
    <w:rsid w:val="00F169EC"/>
    <w:rsid w:val="00F16C45"/>
    <w:rsid w:val="00F17092"/>
    <w:rsid w:val="00F175D0"/>
    <w:rsid w:val="00F176CD"/>
    <w:rsid w:val="00F1789E"/>
    <w:rsid w:val="00F17DCB"/>
    <w:rsid w:val="00F17F61"/>
    <w:rsid w:val="00F20998"/>
    <w:rsid w:val="00F20C59"/>
    <w:rsid w:val="00F21BC5"/>
    <w:rsid w:val="00F21C3D"/>
    <w:rsid w:val="00F21E33"/>
    <w:rsid w:val="00F21F5A"/>
    <w:rsid w:val="00F21FC9"/>
    <w:rsid w:val="00F229F7"/>
    <w:rsid w:val="00F22A65"/>
    <w:rsid w:val="00F22BDD"/>
    <w:rsid w:val="00F23077"/>
    <w:rsid w:val="00F23343"/>
    <w:rsid w:val="00F23457"/>
    <w:rsid w:val="00F23BFA"/>
    <w:rsid w:val="00F23F27"/>
    <w:rsid w:val="00F2450E"/>
    <w:rsid w:val="00F24513"/>
    <w:rsid w:val="00F2498E"/>
    <w:rsid w:val="00F254EF"/>
    <w:rsid w:val="00F25EC9"/>
    <w:rsid w:val="00F2607F"/>
    <w:rsid w:val="00F26723"/>
    <w:rsid w:val="00F26887"/>
    <w:rsid w:val="00F2697E"/>
    <w:rsid w:val="00F26FD2"/>
    <w:rsid w:val="00F27B41"/>
    <w:rsid w:val="00F27CD9"/>
    <w:rsid w:val="00F27FBC"/>
    <w:rsid w:val="00F3054A"/>
    <w:rsid w:val="00F30645"/>
    <w:rsid w:val="00F306FB"/>
    <w:rsid w:val="00F30C97"/>
    <w:rsid w:val="00F30D5E"/>
    <w:rsid w:val="00F30EEB"/>
    <w:rsid w:val="00F30FAB"/>
    <w:rsid w:val="00F31475"/>
    <w:rsid w:val="00F319BE"/>
    <w:rsid w:val="00F325AA"/>
    <w:rsid w:val="00F32826"/>
    <w:rsid w:val="00F32A46"/>
    <w:rsid w:val="00F32C6B"/>
    <w:rsid w:val="00F331C1"/>
    <w:rsid w:val="00F335EA"/>
    <w:rsid w:val="00F340D4"/>
    <w:rsid w:val="00F3427A"/>
    <w:rsid w:val="00F3443E"/>
    <w:rsid w:val="00F34553"/>
    <w:rsid w:val="00F34690"/>
    <w:rsid w:val="00F346A1"/>
    <w:rsid w:val="00F349E7"/>
    <w:rsid w:val="00F34A4C"/>
    <w:rsid w:val="00F34F66"/>
    <w:rsid w:val="00F3557C"/>
    <w:rsid w:val="00F356E4"/>
    <w:rsid w:val="00F35D5B"/>
    <w:rsid w:val="00F36046"/>
    <w:rsid w:val="00F3658B"/>
    <w:rsid w:val="00F36725"/>
    <w:rsid w:val="00F36F50"/>
    <w:rsid w:val="00F36F85"/>
    <w:rsid w:val="00F36FED"/>
    <w:rsid w:val="00F37494"/>
    <w:rsid w:val="00F378EC"/>
    <w:rsid w:val="00F37AA9"/>
    <w:rsid w:val="00F37DCD"/>
    <w:rsid w:val="00F4071D"/>
    <w:rsid w:val="00F40C14"/>
    <w:rsid w:val="00F40D97"/>
    <w:rsid w:val="00F41DAC"/>
    <w:rsid w:val="00F41DBD"/>
    <w:rsid w:val="00F42619"/>
    <w:rsid w:val="00F42824"/>
    <w:rsid w:val="00F42882"/>
    <w:rsid w:val="00F42B19"/>
    <w:rsid w:val="00F42C1F"/>
    <w:rsid w:val="00F42CAE"/>
    <w:rsid w:val="00F42D56"/>
    <w:rsid w:val="00F43562"/>
    <w:rsid w:val="00F438FE"/>
    <w:rsid w:val="00F43920"/>
    <w:rsid w:val="00F4392D"/>
    <w:rsid w:val="00F43CA8"/>
    <w:rsid w:val="00F43D7E"/>
    <w:rsid w:val="00F444DE"/>
    <w:rsid w:val="00F445E3"/>
    <w:rsid w:val="00F447EB"/>
    <w:rsid w:val="00F44A64"/>
    <w:rsid w:val="00F44C2D"/>
    <w:rsid w:val="00F4500A"/>
    <w:rsid w:val="00F450BC"/>
    <w:rsid w:val="00F4514C"/>
    <w:rsid w:val="00F45A4A"/>
    <w:rsid w:val="00F45D72"/>
    <w:rsid w:val="00F45E58"/>
    <w:rsid w:val="00F45ED7"/>
    <w:rsid w:val="00F45F04"/>
    <w:rsid w:val="00F461DB"/>
    <w:rsid w:val="00F4675B"/>
    <w:rsid w:val="00F469EC"/>
    <w:rsid w:val="00F46A93"/>
    <w:rsid w:val="00F46CC1"/>
    <w:rsid w:val="00F46E61"/>
    <w:rsid w:val="00F46F62"/>
    <w:rsid w:val="00F474E7"/>
    <w:rsid w:val="00F4790A"/>
    <w:rsid w:val="00F47E45"/>
    <w:rsid w:val="00F50355"/>
    <w:rsid w:val="00F512DB"/>
    <w:rsid w:val="00F51593"/>
    <w:rsid w:val="00F51DE5"/>
    <w:rsid w:val="00F51F95"/>
    <w:rsid w:val="00F521E1"/>
    <w:rsid w:val="00F5309C"/>
    <w:rsid w:val="00F5329C"/>
    <w:rsid w:val="00F5346A"/>
    <w:rsid w:val="00F54266"/>
    <w:rsid w:val="00F546DE"/>
    <w:rsid w:val="00F54843"/>
    <w:rsid w:val="00F5488E"/>
    <w:rsid w:val="00F54C84"/>
    <w:rsid w:val="00F54EDF"/>
    <w:rsid w:val="00F54FA1"/>
    <w:rsid w:val="00F5524A"/>
    <w:rsid w:val="00F558B3"/>
    <w:rsid w:val="00F56619"/>
    <w:rsid w:val="00F5685F"/>
    <w:rsid w:val="00F56D30"/>
    <w:rsid w:val="00F56EB8"/>
    <w:rsid w:val="00F575BF"/>
    <w:rsid w:val="00F57B95"/>
    <w:rsid w:val="00F57E7A"/>
    <w:rsid w:val="00F602C1"/>
    <w:rsid w:val="00F604AD"/>
    <w:rsid w:val="00F6099D"/>
    <w:rsid w:val="00F6118D"/>
    <w:rsid w:val="00F6131F"/>
    <w:rsid w:val="00F613DC"/>
    <w:rsid w:val="00F61701"/>
    <w:rsid w:val="00F61E3C"/>
    <w:rsid w:val="00F62145"/>
    <w:rsid w:val="00F62A26"/>
    <w:rsid w:val="00F63148"/>
    <w:rsid w:val="00F6340E"/>
    <w:rsid w:val="00F63B51"/>
    <w:rsid w:val="00F63BED"/>
    <w:rsid w:val="00F63D6D"/>
    <w:rsid w:val="00F64498"/>
    <w:rsid w:val="00F6474E"/>
    <w:rsid w:val="00F64A69"/>
    <w:rsid w:val="00F64C3B"/>
    <w:rsid w:val="00F64D27"/>
    <w:rsid w:val="00F64F79"/>
    <w:rsid w:val="00F6557C"/>
    <w:rsid w:val="00F65CE9"/>
    <w:rsid w:val="00F65FBC"/>
    <w:rsid w:val="00F6602B"/>
    <w:rsid w:val="00F66331"/>
    <w:rsid w:val="00F6657B"/>
    <w:rsid w:val="00F66A93"/>
    <w:rsid w:val="00F66D3B"/>
    <w:rsid w:val="00F6724A"/>
    <w:rsid w:val="00F700C9"/>
    <w:rsid w:val="00F700F4"/>
    <w:rsid w:val="00F701E9"/>
    <w:rsid w:val="00F7095F"/>
    <w:rsid w:val="00F71AA7"/>
    <w:rsid w:val="00F71AF0"/>
    <w:rsid w:val="00F71CF5"/>
    <w:rsid w:val="00F71DBC"/>
    <w:rsid w:val="00F72027"/>
    <w:rsid w:val="00F723FB"/>
    <w:rsid w:val="00F72483"/>
    <w:rsid w:val="00F72828"/>
    <w:rsid w:val="00F72C45"/>
    <w:rsid w:val="00F72D8F"/>
    <w:rsid w:val="00F72DEE"/>
    <w:rsid w:val="00F7307B"/>
    <w:rsid w:val="00F733B1"/>
    <w:rsid w:val="00F73A13"/>
    <w:rsid w:val="00F73BEA"/>
    <w:rsid w:val="00F7444C"/>
    <w:rsid w:val="00F748EE"/>
    <w:rsid w:val="00F74EB8"/>
    <w:rsid w:val="00F7509F"/>
    <w:rsid w:val="00F753C8"/>
    <w:rsid w:val="00F75411"/>
    <w:rsid w:val="00F75B2A"/>
    <w:rsid w:val="00F7615B"/>
    <w:rsid w:val="00F76748"/>
    <w:rsid w:val="00F7688E"/>
    <w:rsid w:val="00F768A1"/>
    <w:rsid w:val="00F77113"/>
    <w:rsid w:val="00F77703"/>
    <w:rsid w:val="00F77943"/>
    <w:rsid w:val="00F80263"/>
    <w:rsid w:val="00F803F9"/>
    <w:rsid w:val="00F80AFF"/>
    <w:rsid w:val="00F80D83"/>
    <w:rsid w:val="00F81526"/>
    <w:rsid w:val="00F818BA"/>
    <w:rsid w:val="00F81992"/>
    <w:rsid w:val="00F81F2F"/>
    <w:rsid w:val="00F81F75"/>
    <w:rsid w:val="00F82506"/>
    <w:rsid w:val="00F82586"/>
    <w:rsid w:val="00F82618"/>
    <w:rsid w:val="00F841CC"/>
    <w:rsid w:val="00F84977"/>
    <w:rsid w:val="00F84CDB"/>
    <w:rsid w:val="00F84E08"/>
    <w:rsid w:val="00F86B5D"/>
    <w:rsid w:val="00F86C6D"/>
    <w:rsid w:val="00F86D55"/>
    <w:rsid w:val="00F86EE4"/>
    <w:rsid w:val="00F87005"/>
    <w:rsid w:val="00F87471"/>
    <w:rsid w:val="00F87771"/>
    <w:rsid w:val="00F878CC"/>
    <w:rsid w:val="00F9066F"/>
    <w:rsid w:val="00F9071C"/>
    <w:rsid w:val="00F90F06"/>
    <w:rsid w:val="00F90F81"/>
    <w:rsid w:val="00F91A61"/>
    <w:rsid w:val="00F91B58"/>
    <w:rsid w:val="00F91C04"/>
    <w:rsid w:val="00F920A8"/>
    <w:rsid w:val="00F92A23"/>
    <w:rsid w:val="00F92EC7"/>
    <w:rsid w:val="00F92F15"/>
    <w:rsid w:val="00F93576"/>
    <w:rsid w:val="00F936BB"/>
    <w:rsid w:val="00F93984"/>
    <w:rsid w:val="00F93EFB"/>
    <w:rsid w:val="00F9438E"/>
    <w:rsid w:val="00F94708"/>
    <w:rsid w:val="00F948A2"/>
    <w:rsid w:val="00F948FE"/>
    <w:rsid w:val="00F94B1B"/>
    <w:rsid w:val="00F94B94"/>
    <w:rsid w:val="00F957B5"/>
    <w:rsid w:val="00F9618D"/>
    <w:rsid w:val="00F9619E"/>
    <w:rsid w:val="00F96730"/>
    <w:rsid w:val="00F96EC4"/>
    <w:rsid w:val="00F977C8"/>
    <w:rsid w:val="00FA0389"/>
    <w:rsid w:val="00FA0CB3"/>
    <w:rsid w:val="00FA1346"/>
    <w:rsid w:val="00FA192C"/>
    <w:rsid w:val="00FA1C37"/>
    <w:rsid w:val="00FA1E9B"/>
    <w:rsid w:val="00FA1FFD"/>
    <w:rsid w:val="00FA269D"/>
    <w:rsid w:val="00FA2BFF"/>
    <w:rsid w:val="00FA2C01"/>
    <w:rsid w:val="00FA2F7D"/>
    <w:rsid w:val="00FA334D"/>
    <w:rsid w:val="00FA359B"/>
    <w:rsid w:val="00FA41C1"/>
    <w:rsid w:val="00FA47B4"/>
    <w:rsid w:val="00FA4B18"/>
    <w:rsid w:val="00FA4D55"/>
    <w:rsid w:val="00FA4ED6"/>
    <w:rsid w:val="00FA5082"/>
    <w:rsid w:val="00FA5872"/>
    <w:rsid w:val="00FA592D"/>
    <w:rsid w:val="00FA62F4"/>
    <w:rsid w:val="00FA6741"/>
    <w:rsid w:val="00FA69A5"/>
    <w:rsid w:val="00FA714C"/>
    <w:rsid w:val="00FA7482"/>
    <w:rsid w:val="00FA77CE"/>
    <w:rsid w:val="00FA7CAC"/>
    <w:rsid w:val="00FA7E44"/>
    <w:rsid w:val="00FA7F65"/>
    <w:rsid w:val="00FA7F9B"/>
    <w:rsid w:val="00FB096C"/>
    <w:rsid w:val="00FB0C9E"/>
    <w:rsid w:val="00FB1408"/>
    <w:rsid w:val="00FB1642"/>
    <w:rsid w:val="00FB16F2"/>
    <w:rsid w:val="00FB1C21"/>
    <w:rsid w:val="00FB1D69"/>
    <w:rsid w:val="00FB1F03"/>
    <w:rsid w:val="00FB2530"/>
    <w:rsid w:val="00FB3622"/>
    <w:rsid w:val="00FB3710"/>
    <w:rsid w:val="00FB38F0"/>
    <w:rsid w:val="00FB3C70"/>
    <w:rsid w:val="00FB40F7"/>
    <w:rsid w:val="00FB4796"/>
    <w:rsid w:val="00FB4D11"/>
    <w:rsid w:val="00FB5088"/>
    <w:rsid w:val="00FB5B36"/>
    <w:rsid w:val="00FB6407"/>
    <w:rsid w:val="00FB6966"/>
    <w:rsid w:val="00FB75CA"/>
    <w:rsid w:val="00FB76C2"/>
    <w:rsid w:val="00FB76C5"/>
    <w:rsid w:val="00FB7736"/>
    <w:rsid w:val="00FB7E1A"/>
    <w:rsid w:val="00FB7E8E"/>
    <w:rsid w:val="00FC0D0E"/>
    <w:rsid w:val="00FC0D2C"/>
    <w:rsid w:val="00FC1793"/>
    <w:rsid w:val="00FC2B8F"/>
    <w:rsid w:val="00FC2C03"/>
    <w:rsid w:val="00FC2CD6"/>
    <w:rsid w:val="00FC3055"/>
    <w:rsid w:val="00FC3219"/>
    <w:rsid w:val="00FC335C"/>
    <w:rsid w:val="00FC351A"/>
    <w:rsid w:val="00FC37EA"/>
    <w:rsid w:val="00FC3926"/>
    <w:rsid w:val="00FC3A32"/>
    <w:rsid w:val="00FC3EF4"/>
    <w:rsid w:val="00FC4123"/>
    <w:rsid w:val="00FC42C7"/>
    <w:rsid w:val="00FC4366"/>
    <w:rsid w:val="00FC4479"/>
    <w:rsid w:val="00FC4CE3"/>
    <w:rsid w:val="00FC4E55"/>
    <w:rsid w:val="00FC4FC5"/>
    <w:rsid w:val="00FC5071"/>
    <w:rsid w:val="00FC50CD"/>
    <w:rsid w:val="00FC5166"/>
    <w:rsid w:val="00FC5365"/>
    <w:rsid w:val="00FC572B"/>
    <w:rsid w:val="00FC619F"/>
    <w:rsid w:val="00FC6276"/>
    <w:rsid w:val="00FC6789"/>
    <w:rsid w:val="00FC69DD"/>
    <w:rsid w:val="00FC6E88"/>
    <w:rsid w:val="00FC7002"/>
    <w:rsid w:val="00FC7189"/>
    <w:rsid w:val="00FC734A"/>
    <w:rsid w:val="00FC7553"/>
    <w:rsid w:val="00FD096B"/>
    <w:rsid w:val="00FD105C"/>
    <w:rsid w:val="00FD16B7"/>
    <w:rsid w:val="00FD19B7"/>
    <w:rsid w:val="00FD22E3"/>
    <w:rsid w:val="00FD26A1"/>
    <w:rsid w:val="00FD2830"/>
    <w:rsid w:val="00FD2CC8"/>
    <w:rsid w:val="00FD3300"/>
    <w:rsid w:val="00FD36C2"/>
    <w:rsid w:val="00FD424A"/>
    <w:rsid w:val="00FD4EEF"/>
    <w:rsid w:val="00FD51D9"/>
    <w:rsid w:val="00FD5C50"/>
    <w:rsid w:val="00FD6766"/>
    <w:rsid w:val="00FD7052"/>
    <w:rsid w:val="00FD7062"/>
    <w:rsid w:val="00FD70F0"/>
    <w:rsid w:val="00FD7657"/>
    <w:rsid w:val="00FE0549"/>
    <w:rsid w:val="00FE089C"/>
    <w:rsid w:val="00FE0A97"/>
    <w:rsid w:val="00FE0B80"/>
    <w:rsid w:val="00FE0E1C"/>
    <w:rsid w:val="00FE0F0E"/>
    <w:rsid w:val="00FE17A6"/>
    <w:rsid w:val="00FE1AF3"/>
    <w:rsid w:val="00FE1E10"/>
    <w:rsid w:val="00FE1FB4"/>
    <w:rsid w:val="00FE220B"/>
    <w:rsid w:val="00FE2528"/>
    <w:rsid w:val="00FE2582"/>
    <w:rsid w:val="00FE276B"/>
    <w:rsid w:val="00FE32E3"/>
    <w:rsid w:val="00FE354B"/>
    <w:rsid w:val="00FE4013"/>
    <w:rsid w:val="00FE49C4"/>
    <w:rsid w:val="00FE4EC1"/>
    <w:rsid w:val="00FE4EC7"/>
    <w:rsid w:val="00FE5809"/>
    <w:rsid w:val="00FE5D42"/>
    <w:rsid w:val="00FE6055"/>
    <w:rsid w:val="00FE60FE"/>
    <w:rsid w:val="00FE61C2"/>
    <w:rsid w:val="00FE6403"/>
    <w:rsid w:val="00FE6AC6"/>
    <w:rsid w:val="00FE6D9C"/>
    <w:rsid w:val="00FE6DAD"/>
    <w:rsid w:val="00FE6DD6"/>
    <w:rsid w:val="00FE72EA"/>
    <w:rsid w:val="00FE74A5"/>
    <w:rsid w:val="00FE74E5"/>
    <w:rsid w:val="00FE7F08"/>
    <w:rsid w:val="00FF000B"/>
    <w:rsid w:val="00FF0302"/>
    <w:rsid w:val="00FF085C"/>
    <w:rsid w:val="00FF0865"/>
    <w:rsid w:val="00FF0D59"/>
    <w:rsid w:val="00FF0E06"/>
    <w:rsid w:val="00FF0FC3"/>
    <w:rsid w:val="00FF159B"/>
    <w:rsid w:val="00FF1A86"/>
    <w:rsid w:val="00FF1C60"/>
    <w:rsid w:val="00FF1F87"/>
    <w:rsid w:val="00FF262F"/>
    <w:rsid w:val="00FF2681"/>
    <w:rsid w:val="00FF27E3"/>
    <w:rsid w:val="00FF2CAD"/>
    <w:rsid w:val="00FF310D"/>
    <w:rsid w:val="00FF374A"/>
    <w:rsid w:val="00FF39FC"/>
    <w:rsid w:val="00FF49A5"/>
    <w:rsid w:val="00FF4EE9"/>
    <w:rsid w:val="00FF505F"/>
    <w:rsid w:val="00FF56C8"/>
    <w:rsid w:val="00FF5792"/>
    <w:rsid w:val="00FF5E35"/>
    <w:rsid w:val="00FF60A8"/>
    <w:rsid w:val="00FF611E"/>
    <w:rsid w:val="00FF73CA"/>
    <w:rsid w:val="00FF754F"/>
    <w:rsid w:val="00FF7A63"/>
    <w:rsid w:val="00FF7AC0"/>
    <w:rsid w:val="00FF7AEF"/>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C4FC43"/>
  <w14:defaultImageDpi w14:val="330"/>
  <w15:docId w15:val="{CBD1326C-6494-4CB5-8ED1-49EF4DD13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ru-RU" w:eastAsia="en-US" w:bidi="ar-SA"/>
      </w:rPr>
    </w:rPrDefault>
    <w:pPrDefault/>
  </w:docDefaults>
  <w:latentStyles w:defLockedState="0" w:defUIPriority="99" w:defSemiHidden="0" w:defUnhideWhenUsed="0" w:defQFormat="0" w:count="376">
    <w:lsdException w:name="Normal" w:uiPriority="0"/>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qFormat="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rsid w:val="0075087B"/>
    <w:rPr>
      <w:sz w:val="24"/>
    </w:rPr>
  </w:style>
  <w:style w:type="paragraph" w:styleId="1">
    <w:name w:val="heading 1"/>
    <w:basedOn w:val="a4"/>
    <w:next w:val="a5"/>
    <w:link w:val="10"/>
    <w:uiPriority w:val="99"/>
    <w:qFormat/>
    <w:rsid w:val="00352A29"/>
    <w:pPr>
      <w:pBdr>
        <w:bottom w:val="single" w:sz="8" w:space="1" w:color="565B5F" w:themeColor="accent5" w:themeShade="80"/>
      </w:pBdr>
      <w:spacing w:after="1440"/>
      <w:outlineLvl w:val="0"/>
    </w:pPr>
    <w:rPr>
      <w:rFonts w:asciiTheme="majorHAnsi" w:eastAsiaTheme="majorEastAsia" w:hAnsiTheme="majorHAnsi" w:cstheme="majorBidi"/>
      <w:bCs/>
      <w:sz w:val="48"/>
      <w:szCs w:val="28"/>
    </w:rPr>
  </w:style>
  <w:style w:type="paragraph" w:styleId="20">
    <w:name w:val="heading 2"/>
    <w:basedOn w:val="1"/>
    <w:next w:val="a5"/>
    <w:link w:val="21"/>
    <w:uiPriority w:val="99"/>
    <w:unhideWhenUsed/>
    <w:qFormat/>
    <w:rsid w:val="00DC41F3"/>
    <w:pPr>
      <w:pageBreakBefore w:val="0"/>
      <w:pBdr>
        <w:bottom w:val="none" w:sz="0" w:space="0" w:color="auto"/>
      </w:pBdr>
      <w:spacing w:before="1440" w:after="960"/>
      <w:outlineLvl w:val="1"/>
    </w:pPr>
    <w:rPr>
      <w:bCs w:val="0"/>
      <w:sz w:val="40"/>
      <w:szCs w:val="26"/>
    </w:rPr>
  </w:style>
  <w:style w:type="paragraph" w:styleId="30">
    <w:name w:val="heading 3"/>
    <w:basedOn w:val="20"/>
    <w:next w:val="a3"/>
    <w:link w:val="31"/>
    <w:uiPriority w:val="99"/>
    <w:unhideWhenUsed/>
    <w:qFormat/>
    <w:rsid w:val="00DC41F3"/>
    <w:pPr>
      <w:spacing w:before="960" w:after="480"/>
      <w:jc w:val="left"/>
      <w:outlineLvl w:val="2"/>
    </w:pPr>
    <w:rPr>
      <w:bCs/>
      <w:caps w:val="0"/>
      <w:spacing w:val="0"/>
    </w:rPr>
  </w:style>
  <w:style w:type="paragraph" w:styleId="40">
    <w:name w:val="heading 4"/>
    <w:basedOn w:val="30"/>
    <w:next w:val="a3"/>
    <w:link w:val="41"/>
    <w:uiPriority w:val="99"/>
    <w:unhideWhenUsed/>
    <w:qFormat/>
    <w:rsid w:val="00DC41F3"/>
    <w:pPr>
      <w:spacing w:before="240" w:after="120"/>
      <w:outlineLvl w:val="3"/>
    </w:pPr>
    <w:rPr>
      <w:bCs w:val="0"/>
      <w:iCs/>
      <w:sz w:val="28"/>
    </w:rPr>
  </w:style>
  <w:style w:type="paragraph" w:styleId="5">
    <w:name w:val="heading 5"/>
    <w:basedOn w:val="a3"/>
    <w:next w:val="a3"/>
    <w:link w:val="50"/>
    <w:uiPriority w:val="99"/>
    <w:unhideWhenUsed/>
    <w:qFormat/>
    <w:rsid w:val="00E76738"/>
    <w:pPr>
      <w:keepNext/>
      <w:keepLines/>
      <w:spacing w:before="200"/>
      <w:outlineLvl w:val="4"/>
    </w:pPr>
    <w:rPr>
      <w:rFonts w:asciiTheme="majorHAnsi" w:eastAsiaTheme="majorEastAsia" w:hAnsiTheme="majorHAnsi" w:cstheme="majorBidi"/>
      <w:color w:val="00566A" w:themeColor="accent1" w:themeShade="7F"/>
    </w:rPr>
  </w:style>
  <w:style w:type="paragraph" w:styleId="6">
    <w:name w:val="heading 6"/>
    <w:basedOn w:val="a3"/>
    <w:next w:val="a3"/>
    <w:link w:val="60"/>
    <w:uiPriority w:val="99"/>
    <w:unhideWhenUsed/>
    <w:qFormat/>
    <w:rsid w:val="00E76738"/>
    <w:pPr>
      <w:keepNext/>
      <w:keepLines/>
      <w:spacing w:before="200"/>
      <w:outlineLvl w:val="5"/>
    </w:pPr>
    <w:rPr>
      <w:rFonts w:asciiTheme="majorHAnsi" w:eastAsiaTheme="majorEastAsia" w:hAnsiTheme="majorHAnsi" w:cstheme="majorBidi"/>
      <w:i/>
      <w:iCs/>
      <w:color w:val="00566A" w:themeColor="accent1" w:themeShade="7F"/>
    </w:rPr>
  </w:style>
  <w:style w:type="paragraph" w:styleId="7">
    <w:name w:val="heading 7"/>
    <w:basedOn w:val="a3"/>
    <w:next w:val="a3"/>
    <w:link w:val="70"/>
    <w:uiPriority w:val="9"/>
    <w:semiHidden/>
    <w:unhideWhenUsed/>
    <w:rsid w:val="00E76738"/>
    <w:pPr>
      <w:keepNext/>
      <w:keepLines/>
      <w:spacing w:before="200"/>
      <w:outlineLvl w:val="6"/>
    </w:pPr>
    <w:rPr>
      <w:rFonts w:asciiTheme="majorHAnsi" w:eastAsiaTheme="majorEastAsia" w:hAnsiTheme="majorHAnsi" w:cstheme="majorBidi"/>
      <w:i/>
      <w:iCs/>
      <w:color w:val="646468" w:themeColor="text1" w:themeTint="BF"/>
    </w:rPr>
  </w:style>
  <w:style w:type="paragraph" w:styleId="8">
    <w:name w:val="heading 8"/>
    <w:basedOn w:val="a3"/>
    <w:next w:val="a3"/>
    <w:link w:val="80"/>
    <w:uiPriority w:val="9"/>
    <w:semiHidden/>
    <w:unhideWhenUsed/>
    <w:qFormat/>
    <w:rsid w:val="00E76738"/>
    <w:pPr>
      <w:keepNext/>
      <w:keepLines/>
      <w:spacing w:before="200"/>
      <w:outlineLvl w:val="7"/>
    </w:pPr>
    <w:rPr>
      <w:rFonts w:asciiTheme="majorHAnsi" w:eastAsiaTheme="majorEastAsia" w:hAnsiTheme="majorHAnsi" w:cstheme="majorBidi"/>
      <w:color w:val="646468" w:themeColor="text1" w:themeTint="BF"/>
      <w:sz w:val="20"/>
      <w:szCs w:val="20"/>
    </w:rPr>
  </w:style>
  <w:style w:type="paragraph" w:styleId="9">
    <w:name w:val="heading 9"/>
    <w:basedOn w:val="a3"/>
    <w:next w:val="a3"/>
    <w:link w:val="90"/>
    <w:uiPriority w:val="9"/>
    <w:semiHidden/>
    <w:unhideWhenUsed/>
    <w:qFormat/>
    <w:rsid w:val="00E76738"/>
    <w:pPr>
      <w:keepNext/>
      <w:keepLines/>
      <w:spacing w:before="200"/>
      <w:outlineLvl w:val="8"/>
    </w:pPr>
    <w:rPr>
      <w:rFonts w:asciiTheme="majorHAnsi" w:eastAsiaTheme="majorEastAsia" w:hAnsiTheme="majorHAnsi" w:cstheme="majorBidi"/>
      <w:i/>
      <w:iCs/>
      <w:color w:val="646468" w:themeColor="text1" w:themeTint="BF"/>
      <w:sz w:val="20"/>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List Paragraph"/>
    <w:basedOn w:val="a5"/>
    <w:uiPriority w:val="34"/>
    <w:qFormat/>
    <w:rsid w:val="00752421"/>
    <w:pPr>
      <w:ind w:left="284"/>
      <w:contextualSpacing/>
    </w:pPr>
  </w:style>
  <w:style w:type="paragraph" w:styleId="aa">
    <w:name w:val="No Spacing"/>
    <w:basedOn w:val="a3"/>
    <w:uiPriority w:val="1"/>
    <w:rsid w:val="00E76738"/>
  </w:style>
  <w:style w:type="character" w:customStyle="1" w:styleId="10">
    <w:name w:val="Заголовок 1 Знак"/>
    <w:basedOn w:val="a6"/>
    <w:link w:val="1"/>
    <w:uiPriority w:val="99"/>
    <w:rsid w:val="00352A29"/>
    <w:rPr>
      <w:rFonts w:asciiTheme="majorHAnsi" w:eastAsiaTheme="majorEastAsia" w:hAnsiTheme="majorHAnsi" w:cstheme="majorBidi"/>
      <w:b/>
      <w:bCs/>
      <w:caps/>
      <w:spacing w:val="6"/>
      <w:sz w:val="48"/>
      <w:szCs w:val="28"/>
    </w:rPr>
  </w:style>
  <w:style w:type="character" w:customStyle="1" w:styleId="21">
    <w:name w:val="Заголовок 2 Знак"/>
    <w:basedOn w:val="a6"/>
    <w:link w:val="20"/>
    <w:uiPriority w:val="99"/>
    <w:rsid w:val="00DC41F3"/>
    <w:rPr>
      <w:rFonts w:asciiTheme="majorHAnsi" w:eastAsiaTheme="majorEastAsia" w:hAnsiTheme="majorHAnsi" w:cstheme="majorBidi"/>
      <w:b/>
      <w:caps/>
      <w:spacing w:val="6"/>
      <w:sz w:val="40"/>
      <w:szCs w:val="26"/>
    </w:rPr>
  </w:style>
  <w:style w:type="character" w:customStyle="1" w:styleId="31">
    <w:name w:val="Заголовок 3 Знак"/>
    <w:basedOn w:val="a6"/>
    <w:link w:val="30"/>
    <w:uiPriority w:val="99"/>
    <w:rsid w:val="00DC41F3"/>
    <w:rPr>
      <w:rFonts w:asciiTheme="majorHAnsi" w:eastAsiaTheme="majorEastAsia" w:hAnsiTheme="majorHAnsi" w:cstheme="majorBidi"/>
      <w:b/>
      <w:bCs/>
      <w:sz w:val="40"/>
      <w:szCs w:val="26"/>
    </w:rPr>
  </w:style>
  <w:style w:type="character" w:customStyle="1" w:styleId="41">
    <w:name w:val="Заголовок 4 Знак"/>
    <w:basedOn w:val="a6"/>
    <w:link w:val="40"/>
    <w:uiPriority w:val="99"/>
    <w:rsid w:val="00DC41F3"/>
    <w:rPr>
      <w:rFonts w:asciiTheme="majorHAnsi" w:eastAsiaTheme="majorEastAsia" w:hAnsiTheme="majorHAnsi" w:cstheme="majorBidi"/>
      <w:b/>
      <w:iCs/>
      <w:sz w:val="28"/>
      <w:szCs w:val="26"/>
    </w:rPr>
  </w:style>
  <w:style w:type="character" w:customStyle="1" w:styleId="50">
    <w:name w:val="Заголовок 5 Знак"/>
    <w:basedOn w:val="a6"/>
    <w:link w:val="5"/>
    <w:uiPriority w:val="99"/>
    <w:rsid w:val="005E273C"/>
    <w:rPr>
      <w:rFonts w:asciiTheme="majorHAnsi" w:eastAsiaTheme="majorEastAsia" w:hAnsiTheme="majorHAnsi" w:cstheme="majorBidi"/>
      <w:color w:val="00566A" w:themeColor="accent1" w:themeShade="7F"/>
    </w:rPr>
  </w:style>
  <w:style w:type="character" w:customStyle="1" w:styleId="60">
    <w:name w:val="Заголовок 6 Знак"/>
    <w:basedOn w:val="a6"/>
    <w:link w:val="6"/>
    <w:uiPriority w:val="99"/>
    <w:rsid w:val="005E273C"/>
    <w:rPr>
      <w:rFonts w:asciiTheme="majorHAnsi" w:eastAsiaTheme="majorEastAsia" w:hAnsiTheme="majorHAnsi" w:cstheme="majorBidi"/>
      <w:i/>
      <w:iCs/>
      <w:color w:val="00566A" w:themeColor="accent1" w:themeShade="7F"/>
    </w:rPr>
  </w:style>
  <w:style w:type="character" w:styleId="ab">
    <w:name w:val="Book Title"/>
    <w:basedOn w:val="10"/>
    <w:uiPriority w:val="33"/>
    <w:rsid w:val="00D0380D"/>
    <w:rPr>
      <w:rFonts w:asciiTheme="majorHAnsi" w:eastAsiaTheme="majorEastAsia" w:hAnsiTheme="majorHAnsi" w:cs="Times New Roman"/>
      <w:b/>
      <w:bCs w:val="0"/>
      <w:caps w:val="0"/>
      <w:smallCaps w:val="0"/>
      <w:strike w:val="0"/>
      <w:dstrike w:val="0"/>
      <w:vanish w:val="0"/>
      <w:color w:val="auto"/>
      <w:spacing w:val="5"/>
      <w:sz w:val="56"/>
      <w:szCs w:val="28"/>
      <w:vertAlign w:val="baseline"/>
    </w:rPr>
  </w:style>
  <w:style w:type="character" w:styleId="ac">
    <w:name w:val="page number"/>
    <w:basedOn w:val="a6"/>
    <w:uiPriority w:val="99"/>
    <w:unhideWhenUsed/>
    <w:rsid w:val="00CC60E4"/>
  </w:style>
  <w:style w:type="paragraph" w:styleId="a4">
    <w:name w:val="Title"/>
    <w:basedOn w:val="a3"/>
    <w:next w:val="a5"/>
    <w:link w:val="ad"/>
    <w:uiPriority w:val="99"/>
    <w:rsid w:val="00DC41F3"/>
    <w:pPr>
      <w:keepNext/>
      <w:keepLines/>
      <w:pageBreakBefore/>
      <w:suppressAutoHyphens/>
      <w:spacing w:after="960"/>
      <w:jc w:val="center"/>
    </w:pPr>
    <w:rPr>
      <w:b/>
      <w:caps/>
      <w:spacing w:val="6"/>
      <w:sz w:val="40"/>
    </w:rPr>
  </w:style>
  <w:style w:type="character" w:customStyle="1" w:styleId="ad">
    <w:name w:val="Заголовок Знак"/>
    <w:basedOn w:val="a6"/>
    <w:link w:val="a4"/>
    <w:uiPriority w:val="99"/>
    <w:rsid w:val="00DC41F3"/>
    <w:rPr>
      <w:b/>
      <w:caps/>
      <w:spacing w:val="6"/>
      <w:sz w:val="40"/>
    </w:rPr>
  </w:style>
  <w:style w:type="paragraph" w:styleId="ae">
    <w:name w:val="TOC Heading"/>
    <w:basedOn w:val="a4"/>
    <w:next w:val="a5"/>
    <w:uiPriority w:val="39"/>
    <w:unhideWhenUsed/>
    <w:qFormat/>
    <w:rsid w:val="00E60A4E"/>
    <w:rPr>
      <w:bCs/>
      <w:lang w:eastAsia="ru-RU"/>
    </w:rPr>
  </w:style>
  <w:style w:type="paragraph" w:styleId="11">
    <w:name w:val="toc 1"/>
    <w:basedOn w:val="a5"/>
    <w:next w:val="a5"/>
    <w:autoRedefine/>
    <w:uiPriority w:val="39"/>
    <w:unhideWhenUsed/>
    <w:rsid w:val="00DC41F3"/>
    <w:pPr>
      <w:keepNext/>
      <w:tabs>
        <w:tab w:val="left" w:leader="dot" w:pos="7371"/>
      </w:tabs>
      <w:spacing w:before="480" w:after="240" w:line="240" w:lineRule="auto"/>
      <w:ind w:right="1134"/>
      <w:jc w:val="left"/>
    </w:pPr>
    <w:rPr>
      <w:b/>
      <w:caps/>
      <w:noProof/>
    </w:rPr>
  </w:style>
  <w:style w:type="paragraph" w:styleId="22">
    <w:name w:val="toc 2"/>
    <w:basedOn w:val="a5"/>
    <w:next w:val="11"/>
    <w:autoRedefine/>
    <w:uiPriority w:val="39"/>
    <w:unhideWhenUsed/>
    <w:rsid w:val="00DC41F3"/>
    <w:pPr>
      <w:keepNext/>
      <w:tabs>
        <w:tab w:val="left" w:leader="dot" w:pos="7371"/>
      </w:tabs>
      <w:spacing w:before="240" w:after="240" w:line="240" w:lineRule="auto"/>
      <w:ind w:right="1134"/>
      <w:jc w:val="left"/>
    </w:pPr>
    <w:rPr>
      <w:caps/>
      <w:noProof/>
    </w:rPr>
  </w:style>
  <w:style w:type="character" w:styleId="af">
    <w:name w:val="Hyperlink"/>
    <w:basedOn w:val="a6"/>
    <w:uiPriority w:val="99"/>
    <w:unhideWhenUsed/>
    <w:rsid w:val="000316C6"/>
    <w:rPr>
      <w:color w:val="EA6238" w:themeColor="accent2"/>
      <w:u w:val="none"/>
    </w:rPr>
  </w:style>
  <w:style w:type="paragraph" w:styleId="af0">
    <w:name w:val="Balloon Text"/>
    <w:basedOn w:val="a3"/>
    <w:link w:val="af1"/>
    <w:uiPriority w:val="99"/>
    <w:semiHidden/>
    <w:unhideWhenUsed/>
    <w:rsid w:val="00E76738"/>
    <w:rPr>
      <w:rFonts w:ascii="Tahoma" w:hAnsi="Tahoma" w:cs="Tahoma"/>
      <w:szCs w:val="16"/>
    </w:rPr>
  </w:style>
  <w:style w:type="character" w:customStyle="1" w:styleId="af1">
    <w:name w:val="Текст выноски Знак"/>
    <w:basedOn w:val="a6"/>
    <w:link w:val="af0"/>
    <w:uiPriority w:val="99"/>
    <w:semiHidden/>
    <w:rsid w:val="00CC60E4"/>
    <w:rPr>
      <w:rFonts w:ascii="Tahoma" w:hAnsi="Tahoma" w:cs="Tahoma"/>
      <w:sz w:val="16"/>
      <w:szCs w:val="16"/>
    </w:rPr>
  </w:style>
  <w:style w:type="paragraph" w:styleId="32">
    <w:name w:val="toc 3"/>
    <w:basedOn w:val="a3"/>
    <w:next w:val="22"/>
    <w:autoRedefine/>
    <w:uiPriority w:val="39"/>
    <w:unhideWhenUsed/>
    <w:rsid w:val="00DC41F3"/>
    <w:pPr>
      <w:tabs>
        <w:tab w:val="left" w:leader="dot" w:pos="7371"/>
      </w:tabs>
      <w:spacing w:before="120" w:after="120"/>
      <w:ind w:right="1134"/>
    </w:pPr>
    <w:rPr>
      <w:noProof/>
    </w:rPr>
  </w:style>
  <w:style w:type="character" w:styleId="af2">
    <w:name w:val="Subtle Emphasis"/>
    <w:basedOn w:val="a6"/>
    <w:uiPriority w:val="19"/>
    <w:qFormat/>
    <w:rsid w:val="00560E14"/>
    <w:rPr>
      <w:i/>
      <w:iCs/>
      <w:color w:val="121A4A" w:themeColor="accent6" w:themeShade="80"/>
    </w:rPr>
  </w:style>
  <w:style w:type="character" w:styleId="af3">
    <w:name w:val="Intense Emphasis"/>
    <w:basedOn w:val="a6"/>
    <w:uiPriority w:val="21"/>
    <w:qFormat/>
    <w:rsid w:val="0061636E"/>
    <w:rPr>
      <w:b/>
      <w:i w:val="0"/>
      <w:iCs/>
      <w:color w:val="121A4A" w:themeColor="accent6" w:themeShade="80"/>
    </w:rPr>
  </w:style>
  <w:style w:type="table" w:styleId="af4">
    <w:name w:val="Table Grid"/>
    <w:basedOn w:val="a7"/>
    <w:uiPriority w:val="39"/>
    <w:rsid w:val="003433A9"/>
    <w:pPr>
      <w:keepNext/>
      <w:spacing w:before="60" w:after="60"/>
      <w:jc w:val="center"/>
    </w:pPr>
    <w:rPr>
      <w:color w:val="323234" w:themeColor="text1"/>
      <w:sz w:val="24"/>
    </w:rPr>
    <w:tblPr>
      <w:tblStyleRowBandSize w:val="1"/>
      <w:tblBorders>
        <w:insideH w:val="single" w:sz="4" w:space="0" w:color="B2B6B9" w:themeColor="accent5"/>
      </w:tblBorders>
    </w:tblPr>
    <w:tcPr>
      <w:shd w:val="clear" w:color="auto" w:fill="auto"/>
    </w:tcPr>
    <w:tblStylePr w:type="firstRow">
      <w:pPr>
        <w:jc w:val="center"/>
      </w:pPr>
      <w:rPr>
        <w:rFonts w:asciiTheme="minorHAnsi" w:hAnsiTheme="minorHAnsi"/>
        <w:sz w:val="24"/>
      </w:rPr>
      <w:tblPr/>
      <w:tcPr>
        <w:tcBorders>
          <w:bottom w:val="single" w:sz="4" w:space="0" w:color="B2B6B9" w:themeColor="accent5"/>
        </w:tcBorders>
        <w:shd w:val="clear" w:color="auto" w:fill="auto"/>
      </w:tcPr>
    </w:tblStylePr>
    <w:tblStylePr w:type="lastRow">
      <w:tblPr/>
      <w:tcPr>
        <w:tcBorders>
          <w:top w:val="nil"/>
          <w:left w:val="nil"/>
          <w:bottom w:val="nil"/>
          <w:right w:val="nil"/>
          <w:insideH w:val="nil"/>
          <w:insideV w:val="nil"/>
          <w:tl2br w:val="nil"/>
          <w:tr2bl w:val="nil"/>
        </w:tcBorders>
      </w:tcPr>
    </w:tblStylePr>
    <w:tblStylePr w:type="firstCol">
      <w:pPr>
        <w:jc w:val="left"/>
      </w:pPr>
      <w:rPr>
        <w:rFonts w:asciiTheme="minorHAnsi" w:hAnsiTheme="minorHAnsi"/>
        <w:sz w:val="18"/>
      </w:rPr>
    </w:tblStylePr>
  </w:style>
  <w:style w:type="character" w:styleId="af5">
    <w:name w:val="Placeholder Text"/>
    <w:basedOn w:val="a6"/>
    <w:uiPriority w:val="99"/>
    <w:semiHidden/>
    <w:rsid w:val="005B32A1"/>
    <w:rPr>
      <w:color w:val="808080"/>
    </w:rPr>
  </w:style>
  <w:style w:type="paragraph" w:styleId="4">
    <w:name w:val="List Bullet 4"/>
    <w:basedOn w:val="a3"/>
    <w:uiPriority w:val="99"/>
    <w:unhideWhenUsed/>
    <w:rsid w:val="005B32A1"/>
    <w:pPr>
      <w:numPr>
        <w:numId w:val="2"/>
      </w:numPr>
    </w:pPr>
  </w:style>
  <w:style w:type="paragraph" w:styleId="af6">
    <w:name w:val="table of figures"/>
    <w:basedOn w:val="a3"/>
    <w:next w:val="a3"/>
    <w:uiPriority w:val="99"/>
    <w:semiHidden/>
    <w:unhideWhenUsed/>
    <w:rsid w:val="005B32A1"/>
  </w:style>
  <w:style w:type="paragraph" w:styleId="3">
    <w:name w:val="List Bullet 3"/>
    <w:basedOn w:val="2"/>
    <w:uiPriority w:val="99"/>
    <w:unhideWhenUsed/>
    <w:rsid w:val="00E76738"/>
    <w:pPr>
      <w:numPr>
        <w:numId w:val="1"/>
      </w:numPr>
      <w:ind w:left="284" w:hanging="284"/>
    </w:pPr>
  </w:style>
  <w:style w:type="paragraph" w:styleId="2">
    <w:name w:val="List Bullet 2"/>
    <w:basedOn w:val="a9"/>
    <w:uiPriority w:val="11"/>
    <w:unhideWhenUsed/>
    <w:qFormat/>
    <w:rsid w:val="00560E14"/>
    <w:pPr>
      <w:numPr>
        <w:numId w:val="6"/>
      </w:numPr>
    </w:pPr>
  </w:style>
  <w:style w:type="paragraph" w:styleId="a5">
    <w:name w:val="Body Text"/>
    <w:basedOn w:val="a3"/>
    <w:link w:val="af7"/>
    <w:qFormat/>
    <w:rsid w:val="00440967"/>
    <w:pPr>
      <w:spacing w:after="120" w:line="264" w:lineRule="auto"/>
      <w:jc w:val="both"/>
    </w:pPr>
    <w:rPr>
      <w:rFonts w:eastAsia="Times New Roman" w:cs="Times New Roman"/>
      <w:color w:val="000000" w:themeColor="text2"/>
    </w:rPr>
  </w:style>
  <w:style w:type="character" w:customStyle="1" w:styleId="af7">
    <w:name w:val="Основной текст Знак"/>
    <w:basedOn w:val="a6"/>
    <w:link w:val="a5"/>
    <w:rsid w:val="00440967"/>
    <w:rPr>
      <w:rFonts w:eastAsia="Times New Roman" w:cs="Times New Roman"/>
      <w:color w:val="000000" w:themeColor="text2"/>
      <w:sz w:val="24"/>
    </w:rPr>
  </w:style>
  <w:style w:type="paragraph" w:styleId="af8">
    <w:name w:val="Body Text Indent"/>
    <w:basedOn w:val="a3"/>
    <w:link w:val="af9"/>
    <w:unhideWhenUsed/>
    <w:rsid w:val="009B6C42"/>
    <w:pPr>
      <w:suppressAutoHyphens/>
      <w:ind w:left="283" w:firstLine="340"/>
    </w:pPr>
    <w:rPr>
      <w:rFonts w:eastAsia="Times New Roman" w:cs="Times New Roman"/>
      <w:szCs w:val="28"/>
      <w:lang w:eastAsia="ru-RU"/>
    </w:rPr>
  </w:style>
  <w:style w:type="character" w:customStyle="1" w:styleId="af9">
    <w:name w:val="Основной текст с отступом Знак"/>
    <w:basedOn w:val="a6"/>
    <w:link w:val="af8"/>
    <w:rsid w:val="005E273C"/>
    <w:rPr>
      <w:rFonts w:ascii="Times New Roman" w:eastAsia="Times New Roman" w:hAnsi="Times New Roman" w:cs="Times New Roman"/>
      <w:sz w:val="24"/>
      <w:szCs w:val="28"/>
      <w:lang w:eastAsia="ru-RU"/>
    </w:rPr>
  </w:style>
  <w:style w:type="paragraph" w:customStyle="1" w:styleId="afa">
    <w:name w:val="Титульный лист"/>
    <w:basedOn w:val="a3"/>
    <w:link w:val="afb"/>
    <w:uiPriority w:val="99"/>
    <w:rsid w:val="00E76738"/>
    <w:pPr>
      <w:jc w:val="center"/>
    </w:pPr>
  </w:style>
  <w:style w:type="paragraph" w:styleId="afc">
    <w:name w:val="header"/>
    <w:basedOn w:val="a3"/>
    <w:link w:val="afd"/>
    <w:uiPriority w:val="99"/>
    <w:unhideWhenUsed/>
    <w:rsid w:val="00E76738"/>
    <w:pPr>
      <w:tabs>
        <w:tab w:val="center" w:pos="4677"/>
        <w:tab w:val="right" w:pos="9355"/>
      </w:tabs>
    </w:pPr>
  </w:style>
  <w:style w:type="character" w:customStyle="1" w:styleId="afb">
    <w:name w:val="Титульный лист Знак"/>
    <w:basedOn w:val="af7"/>
    <w:link w:val="afa"/>
    <w:uiPriority w:val="99"/>
    <w:rsid w:val="00BE3DB6"/>
    <w:rPr>
      <w:rFonts w:eastAsia="Times New Roman" w:cs="Times New Roman"/>
      <w:color w:val="323234" w:themeColor="text1"/>
      <w:sz w:val="16"/>
    </w:rPr>
  </w:style>
  <w:style w:type="character" w:customStyle="1" w:styleId="afd">
    <w:name w:val="Верхний колонтитул Знак"/>
    <w:basedOn w:val="a6"/>
    <w:link w:val="afc"/>
    <w:uiPriority w:val="99"/>
    <w:rsid w:val="00620573"/>
  </w:style>
  <w:style w:type="paragraph" w:styleId="afe">
    <w:name w:val="footer"/>
    <w:basedOn w:val="a3"/>
    <w:link w:val="aff"/>
    <w:uiPriority w:val="99"/>
    <w:unhideWhenUsed/>
    <w:rsid w:val="00352A29"/>
    <w:pPr>
      <w:tabs>
        <w:tab w:val="center" w:pos="4677"/>
        <w:tab w:val="right" w:pos="9355"/>
      </w:tabs>
    </w:pPr>
    <w:rPr>
      <w:rFonts w:ascii="Inter" w:hAnsi="Inter"/>
      <w:color w:val="565B5F" w:themeColor="accent5" w:themeShade="80"/>
      <w:sz w:val="16"/>
    </w:rPr>
  </w:style>
  <w:style w:type="character" w:customStyle="1" w:styleId="aff">
    <w:name w:val="Нижний колонтитул Знак"/>
    <w:basedOn w:val="a6"/>
    <w:link w:val="afe"/>
    <w:uiPriority w:val="99"/>
    <w:rsid w:val="00352A29"/>
    <w:rPr>
      <w:rFonts w:ascii="Inter" w:hAnsi="Inter"/>
      <w:color w:val="565B5F" w:themeColor="accent5" w:themeShade="80"/>
      <w:sz w:val="16"/>
    </w:rPr>
  </w:style>
  <w:style w:type="table" w:styleId="51">
    <w:name w:val="Plain Table 5"/>
    <w:basedOn w:val="a7"/>
    <w:uiPriority w:val="45"/>
    <w:rsid w:val="00BD16B0"/>
    <w:pPr>
      <w:spacing w:before="60" w:after="60"/>
      <w:jc w:val="center"/>
    </w:pPr>
    <w:rPr>
      <w:color w:val="00576A" w:themeColor="accent1" w:themeShade="80"/>
    </w:rPr>
    <w:tblPr>
      <w:tblStyleRowBandSize w:val="1"/>
      <w:tblStyleColBandSize w:val="1"/>
    </w:tblPr>
    <w:tcPr>
      <w:shd w:val="clear" w:color="auto" w:fill="auto"/>
      <w:vAlign w:val="center"/>
    </w:tcPr>
    <w:tblStylePr w:type="firstRow">
      <w:pPr>
        <w:jc w:val="center"/>
      </w:pPr>
      <w:rPr>
        <w:rFonts w:asciiTheme="minorHAnsi" w:eastAsiaTheme="majorEastAsia" w:hAnsiTheme="minorHAnsi" w:cstheme="majorBidi"/>
        <w:i w:val="0"/>
        <w:iCs/>
        <w:color w:val="00576A" w:themeColor="accent1" w:themeShade="80"/>
        <w:sz w:val="18"/>
      </w:rPr>
    </w:tblStylePr>
    <w:tblStylePr w:type="lastRow">
      <w:pPr>
        <w:jc w:val="center"/>
      </w:pPr>
      <w:rPr>
        <w:rFonts w:asciiTheme="minorHAnsi" w:eastAsiaTheme="majorEastAsia" w:hAnsiTheme="minorHAnsi" w:cstheme="majorBidi"/>
        <w:i w:val="0"/>
        <w:iCs/>
        <w:color w:val="00576A" w:themeColor="accent1" w:themeShade="80"/>
        <w:sz w:val="18"/>
      </w:rPr>
    </w:tblStylePr>
    <w:tblStylePr w:type="firstCol">
      <w:pPr>
        <w:jc w:val="center"/>
      </w:pPr>
      <w:rPr>
        <w:rFonts w:asciiTheme="minorHAnsi" w:eastAsiaTheme="majorEastAsia" w:hAnsiTheme="minorHAnsi" w:cstheme="majorBidi"/>
        <w:i w:val="0"/>
        <w:iCs/>
        <w:sz w:val="18"/>
      </w:rPr>
    </w:tblStylePr>
    <w:tblStylePr w:type="lastCol">
      <w:pPr>
        <w:jc w:val="center"/>
      </w:pPr>
      <w:rPr>
        <w:rFonts w:asciiTheme="minorHAnsi" w:eastAsiaTheme="majorEastAsia" w:hAnsiTheme="minorHAnsi" w:cstheme="majorBidi"/>
        <w:i w:val="0"/>
        <w:iCs/>
        <w:sz w:val="18"/>
      </w:rPr>
    </w:tblStylePr>
    <w:tblStylePr w:type="band1Vert">
      <w:pPr>
        <w:jc w:val="center"/>
      </w:pPr>
    </w:tblStylePr>
    <w:tblStylePr w:type="band2Vert">
      <w:pPr>
        <w:wordWrap/>
        <w:spacing w:beforeLines="0" w:before="60" w:beforeAutospacing="0" w:afterLines="0" w:after="60" w:afterAutospacing="0" w:line="240" w:lineRule="auto"/>
        <w:ind w:leftChars="0" w:left="0" w:rightChars="0" w:right="0" w:firstLineChars="0" w:firstLine="0"/>
        <w:contextualSpacing w:val="0"/>
        <w:mirrorIndents w:val="0"/>
        <w:jc w:val="center"/>
      </w:pPr>
    </w:tblStylePr>
    <w:tblStylePr w:type="band1Horz">
      <w:pPr>
        <w:jc w:val="center"/>
      </w:pPr>
    </w:tblStylePr>
    <w:tblStylePr w:type="band2Horz">
      <w:pPr>
        <w:jc w:val="center"/>
      </w:p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0">
    <w:name w:val="Ключевые слова"/>
    <w:basedOn w:val="a3"/>
    <w:link w:val="aff1"/>
    <w:uiPriority w:val="99"/>
    <w:rsid w:val="00E76738"/>
    <w:pPr>
      <w:ind w:left="284"/>
    </w:pPr>
    <w:rPr>
      <w:caps/>
      <w:lang w:eastAsia="ru-RU"/>
    </w:rPr>
  </w:style>
  <w:style w:type="character" w:styleId="aff2">
    <w:name w:val="line number"/>
    <w:basedOn w:val="a6"/>
    <w:uiPriority w:val="99"/>
    <w:semiHidden/>
    <w:unhideWhenUsed/>
    <w:rsid w:val="00B03526"/>
  </w:style>
  <w:style w:type="character" w:customStyle="1" w:styleId="aff1">
    <w:name w:val="Ключевые слова Знак"/>
    <w:basedOn w:val="a6"/>
    <w:link w:val="aff0"/>
    <w:uiPriority w:val="99"/>
    <w:rsid w:val="00BE3DB6"/>
    <w:rPr>
      <w:caps/>
      <w:lang w:eastAsia="ru-RU"/>
    </w:rPr>
  </w:style>
  <w:style w:type="paragraph" w:styleId="a1">
    <w:name w:val="List Bullet"/>
    <w:basedOn w:val="a9"/>
    <w:uiPriority w:val="99"/>
    <w:unhideWhenUsed/>
    <w:qFormat/>
    <w:rsid w:val="00CC0A26"/>
    <w:pPr>
      <w:numPr>
        <w:numId w:val="4"/>
      </w:numPr>
    </w:pPr>
  </w:style>
  <w:style w:type="paragraph" w:styleId="aff3">
    <w:name w:val="Message Header"/>
    <w:basedOn w:val="afa"/>
    <w:link w:val="aff4"/>
    <w:uiPriority w:val="99"/>
    <w:unhideWhenUsed/>
    <w:rsid w:val="004029B4"/>
    <w:pPr>
      <w:spacing w:after="600"/>
    </w:pPr>
  </w:style>
  <w:style w:type="character" w:customStyle="1" w:styleId="aff4">
    <w:name w:val="Шапка Знак"/>
    <w:basedOn w:val="a6"/>
    <w:link w:val="aff3"/>
    <w:uiPriority w:val="99"/>
    <w:rsid w:val="004029B4"/>
    <w:rPr>
      <w:rFonts w:ascii="Times New Roman" w:hAnsi="Times New Roman"/>
      <w:sz w:val="28"/>
    </w:rPr>
  </w:style>
  <w:style w:type="table" w:styleId="aff5">
    <w:name w:val="Light Shading"/>
    <w:basedOn w:val="a7"/>
    <w:uiPriority w:val="60"/>
    <w:rsid w:val="0006443A"/>
    <w:rPr>
      <w:color w:val="252526" w:themeColor="text1" w:themeShade="BF"/>
    </w:rPr>
    <w:tblPr>
      <w:tblStyleRowBandSize w:val="1"/>
      <w:tblStyleColBandSize w:val="1"/>
      <w:tblBorders>
        <w:top w:val="single" w:sz="8" w:space="0" w:color="323234" w:themeColor="text1"/>
        <w:bottom w:val="single" w:sz="8" w:space="0" w:color="323234" w:themeColor="text1"/>
      </w:tblBorders>
    </w:tblPr>
    <w:tblStylePr w:type="firstRow">
      <w:pPr>
        <w:spacing w:before="0" w:after="0" w:line="240" w:lineRule="auto"/>
      </w:pPr>
      <w:rPr>
        <w:b/>
        <w:bCs/>
      </w:rPr>
      <w:tblPr/>
      <w:tcPr>
        <w:tcBorders>
          <w:top w:val="single" w:sz="8" w:space="0" w:color="323234" w:themeColor="text1"/>
          <w:left w:val="nil"/>
          <w:bottom w:val="single" w:sz="8" w:space="0" w:color="323234" w:themeColor="text1"/>
          <w:right w:val="nil"/>
          <w:insideH w:val="nil"/>
          <w:insideV w:val="nil"/>
        </w:tcBorders>
      </w:tcPr>
    </w:tblStylePr>
    <w:tblStylePr w:type="lastRow">
      <w:pPr>
        <w:spacing w:before="0" w:after="0" w:line="240" w:lineRule="auto"/>
      </w:pPr>
      <w:rPr>
        <w:b/>
        <w:bCs/>
      </w:rPr>
      <w:tblPr/>
      <w:tcPr>
        <w:tcBorders>
          <w:top w:val="single" w:sz="8" w:space="0" w:color="323234" w:themeColor="text1"/>
          <w:left w:val="nil"/>
          <w:bottom w:val="single" w:sz="8" w:space="0" w:color="323234"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BCD" w:themeFill="text1" w:themeFillTint="3F"/>
      </w:tcPr>
    </w:tblStylePr>
    <w:tblStylePr w:type="band1Horz">
      <w:tblPr/>
      <w:tcPr>
        <w:tcBorders>
          <w:left w:val="nil"/>
          <w:right w:val="nil"/>
          <w:insideH w:val="nil"/>
          <w:insideV w:val="nil"/>
        </w:tcBorders>
        <w:shd w:val="clear" w:color="auto" w:fill="CBCBCD" w:themeFill="text1" w:themeFillTint="3F"/>
      </w:tcPr>
    </w:tblStylePr>
  </w:style>
  <w:style w:type="character" w:styleId="aff6">
    <w:name w:val="Strong"/>
    <w:basedOn w:val="a6"/>
    <w:uiPriority w:val="22"/>
    <w:rsid w:val="0006443A"/>
    <w:rPr>
      <w:b/>
      <w:bCs/>
    </w:rPr>
  </w:style>
  <w:style w:type="table" w:styleId="-3">
    <w:name w:val="Light Shading Accent 3"/>
    <w:basedOn w:val="a7"/>
    <w:uiPriority w:val="60"/>
    <w:rsid w:val="0006443A"/>
    <w:rPr>
      <w:color w:val="4E7C27" w:themeColor="accent3" w:themeShade="BF"/>
    </w:rPr>
    <w:tblPr>
      <w:tblStyleRowBandSize w:val="1"/>
      <w:tblStyleColBandSize w:val="1"/>
      <w:tblBorders>
        <w:top w:val="single" w:sz="8" w:space="0" w:color="69A635" w:themeColor="accent3"/>
        <w:bottom w:val="single" w:sz="8" w:space="0" w:color="69A635" w:themeColor="accent3"/>
      </w:tblBorders>
    </w:tblPr>
    <w:tblStylePr w:type="firstRow">
      <w:pPr>
        <w:spacing w:before="0" w:after="0" w:line="240" w:lineRule="auto"/>
      </w:pPr>
      <w:rPr>
        <w:b/>
        <w:bCs/>
      </w:rPr>
      <w:tblPr/>
      <w:tcPr>
        <w:tcBorders>
          <w:top w:val="single" w:sz="8" w:space="0" w:color="69A635" w:themeColor="accent3"/>
          <w:left w:val="nil"/>
          <w:bottom w:val="single" w:sz="8" w:space="0" w:color="69A635" w:themeColor="accent3"/>
          <w:right w:val="nil"/>
          <w:insideH w:val="nil"/>
          <w:insideV w:val="nil"/>
        </w:tcBorders>
      </w:tcPr>
    </w:tblStylePr>
    <w:tblStylePr w:type="lastRow">
      <w:pPr>
        <w:spacing w:before="0" w:after="0" w:line="240" w:lineRule="auto"/>
      </w:pPr>
      <w:rPr>
        <w:b/>
        <w:bCs/>
      </w:rPr>
      <w:tblPr/>
      <w:tcPr>
        <w:tcBorders>
          <w:top w:val="single" w:sz="8" w:space="0" w:color="69A635" w:themeColor="accent3"/>
          <w:left w:val="nil"/>
          <w:bottom w:val="single" w:sz="8" w:space="0" w:color="69A6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DC8" w:themeFill="accent3" w:themeFillTint="3F"/>
      </w:tcPr>
    </w:tblStylePr>
    <w:tblStylePr w:type="band1Horz">
      <w:tblPr/>
      <w:tcPr>
        <w:tcBorders>
          <w:left w:val="nil"/>
          <w:right w:val="nil"/>
          <w:insideH w:val="nil"/>
          <w:insideV w:val="nil"/>
        </w:tcBorders>
        <w:shd w:val="clear" w:color="auto" w:fill="D9EDC8" w:themeFill="accent3" w:themeFillTint="3F"/>
      </w:tcPr>
    </w:tblStylePr>
  </w:style>
  <w:style w:type="paragraph" w:customStyle="1" w:styleId="aff7">
    <w:name w:val="Формула"/>
    <w:basedOn w:val="a5"/>
    <w:link w:val="aff8"/>
    <w:uiPriority w:val="2"/>
    <w:qFormat/>
    <w:rsid w:val="0082112F"/>
    <w:pPr>
      <w:spacing w:before="60" w:line="240" w:lineRule="auto"/>
      <w:jc w:val="center"/>
    </w:pPr>
    <w:rPr>
      <w:rFonts w:ascii="Cambria Math" w:hAnsi="Cambria Math"/>
      <w:i/>
      <w:color w:val="121A4A" w:themeColor="accent6" w:themeShade="80"/>
      <w:szCs w:val="24"/>
    </w:rPr>
  </w:style>
  <w:style w:type="paragraph" w:customStyle="1" w:styleId="aff9">
    <w:name w:val="Без отступа"/>
    <w:basedOn w:val="a3"/>
    <w:link w:val="affa"/>
    <w:uiPriority w:val="2"/>
    <w:qFormat/>
    <w:rsid w:val="00E76738"/>
    <w:pPr>
      <w:spacing w:after="240" w:line="348" w:lineRule="auto"/>
      <w:contextualSpacing/>
    </w:pPr>
  </w:style>
  <w:style w:type="character" w:customStyle="1" w:styleId="affa">
    <w:name w:val="Без отступа Знак"/>
    <w:basedOn w:val="a6"/>
    <w:link w:val="aff9"/>
    <w:uiPriority w:val="2"/>
    <w:rsid w:val="00EB575A"/>
    <w:rPr>
      <w:color w:val="323234" w:themeColor="text1"/>
      <w:sz w:val="16"/>
    </w:rPr>
  </w:style>
  <w:style w:type="paragraph" w:styleId="a0">
    <w:name w:val="List Number"/>
    <w:basedOn w:val="a1"/>
    <w:uiPriority w:val="11"/>
    <w:unhideWhenUsed/>
    <w:qFormat/>
    <w:rsid w:val="00BB7BC1"/>
    <w:pPr>
      <w:numPr>
        <w:numId w:val="10"/>
      </w:numPr>
      <w:contextualSpacing w:val="0"/>
    </w:pPr>
  </w:style>
  <w:style w:type="character" w:customStyle="1" w:styleId="70">
    <w:name w:val="Заголовок 7 Знак"/>
    <w:basedOn w:val="a6"/>
    <w:link w:val="7"/>
    <w:uiPriority w:val="9"/>
    <w:semiHidden/>
    <w:rsid w:val="0001619D"/>
    <w:rPr>
      <w:rFonts w:asciiTheme="majorHAnsi" w:eastAsiaTheme="majorEastAsia" w:hAnsiTheme="majorHAnsi" w:cstheme="majorBidi"/>
      <w:i/>
      <w:iCs/>
      <w:color w:val="646468" w:themeColor="text1" w:themeTint="BF"/>
    </w:rPr>
  </w:style>
  <w:style w:type="character" w:customStyle="1" w:styleId="80">
    <w:name w:val="Заголовок 8 Знак"/>
    <w:basedOn w:val="a6"/>
    <w:link w:val="8"/>
    <w:uiPriority w:val="9"/>
    <w:semiHidden/>
    <w:rsid w:val="0001619D"/>
    <w:rPr>
      <w:rFonts w:asciiTheme="majorHAnsi" w:eastAsiaTheme="majorEastAsia" w:hAnsiTheme="majorHAnsi" w:cstheme="majorBidi"/>
      <w:color w:val="646468" w:themeColor="text1" w:themeTint="BF"/>
      <w:sz w:val="20"/>
      <w:szCs w:val="20"/>
    </w:rPr>
  </w:style>
  <w:style w:type="character" w:customStyle="1" w:styleId="90">
    <w:name w:val="Заголовок 9 Знак"/>
    <w:basedOn w:val="a6"/>
    <w:link w:val="9"/>
    <w:uiPriority w:val="9"/>
    <w:semiHidden/>
    <w:rsid w:val="0001619D"/>
    <w:rPr>
      <w:rFonts w:asciiTheme="majorHAnsi" w:eastAsiaTheme="majorEastAsia" w:hAnsiTheme="majorHAnsi" w:cstheme="majorBidi"/>
      <w:i/>
      <w:iCs/>
      <w:color w:val="646468" w:themeColor="text1" w:themeTint="BF"/>
      <w:sz w:val="20"/>
      <w:szCs w:val="20"/>
    </w:rPr>
  </w:style>
  <w:style w:type="character" w:styleId="affb">
    <w:name w:val="footnote reference"/>
    <w:basedOn w:val="a6"/>
    <w:uiPriority w:val="99"/>
    <w:unhideWhenUsed/>
    <w:rsid w:val="00D04679"/>
    <w:rPr>
      <w:vertAlign w:val="superscript"/>
    </w:rPr>
  </w:style>
  <w:style w:type="paragraph" w:styleId="affc">
    <w:name w:val="Normal (Web)"/>
    <w:basedOn w:val="a3"/>
    <w:uiPriority w:val="99"/>
    <w:unhideWhenUsed/>
    <w:rsid w:val="00E76738"/>
    <w:pPr>
      <w:spacing w:before="100" w:beforeAutospacing="1" w:after="100" w:afterAutospacing="1"/>
    </w:pPr>
    <w:rPr>
      <w:rFonts w:eastAsiaTheme="minorEastAsia" w:cs="Times New Roman"/>
      <w:szCs w:val="24"/>
      <w:lang w:eastAsia="ru-RU"/>
    </w:rPr>
  </w:style>
  <w:style w:type="paragraph" w:customStyle="1" w:styleId="affd">
    <w:name w:val="Надпись"/>
    <w:basedOn w:val="a3"/>
    <w:uiPriority w:val="3"/>
    <w:qFormat/>
    <w:rsid w:val="003433A9"/>
    <w:pPr>
      <w:keepNext/>
      <w:keepLines/>
      <w:spacing w:before="240" w:after="120"/>
    </w:pPr>
    <w:rPr>
      <w:rFonts w:ascii="Inter" w:hAnsi="Inter"/>
      <w:color w:val="565B5F" w:themeColor="accent5" w:themeShade="80"/>
      <w:sz w:val="16"/>
      <w14:glow w14:rad="50800">
        <w14:schemeClr w14:val="bg1"/>
      </w14:glow>
    </w:rPr>
  </w:style>
  <w:style w:type="paragraph" w:customStyle="1" w:styleId="a2">
    <w:name w:val="Маркированный список в тексте"/>
    <w:basedOn w:val="a3"/>
    <w:link w:val="affe"/>
    <w:uiPriority w:val="99"/>
    <w:locked/>
    <w:rsid w:val="00E76738"/>
    <w:pPr>
      <w:numPr>
        <w:numId w:val="3"/>
      </w:numPr>
      <w:ind w:left="0" w:firstLine="709"/>
    </w:pPr>
    <w:rPr>
      <w:rFonts w:eastAsia="Times New Roman" w:cs="Times New Roman"/>
      <w:szCs w:val="24"/>
      <w:lang w:eastAsia="ru-RU"/>
    </w:rPr>
  </w:style>
  <w:style w:type="character" w:customStyle="1" w:styleId="affe">
    <w:name w:val="Маркированный список в тексте Знак"/>
    <w:link w:val="a2"/>
    <w:uiPriority w:val="99"/>
    <w:locked/>
    <w:rsid w:val="00B568D2"/>
    <w:rPr>
      <w:rFonts w:eastAsia="Times New Roman" w:cs="Times New Roman"/>
      <w:sz w:val="16"/>
      <w:szCs w:val="24"/>
      <w:lang w:eastAsia="ru-RU"/>
    </w:rPr>
  </w:style>
  <w:style w:type="paragraph" w:styleId="33">
    <w:name w:val="Body Text Indent 3"/>
    <w:basedOn w:val="a3"/>
    <w:link w:val="34"/>
    <w:uiPriority w:val="99"/>
    <w:semiHidden/>
    <w:unhideWhenUsed/>
    <w:rsid w:val="00E76738"/>
    <w:pPr>
      <w:spacing w:after="120"/>
      <w:ind w:left="283"/>
    </w:pPr>
    <w:rPr>
      <w:rFonts w:eastAsia="Calibri" w:cs="Times New Roman"/>
      <w:szCs w:val="16"/>
    </w:rPr>
  </w:style>
  <w:style w:type="character" w:customStyle="1" w:styleId="34">
    <w:name w:val="Основной текст с отступом 3 Знак"/>
    <w:basedOn w:val="a6"/>
    <w:link w:val="33"/>
    <w:uiPriority w:val="99"/>
    <w:semiHidden/>
    <w:rsid w:val="00B568D2"/>
    <w:rPr>
      <w:rFonts w:eastAsia="Calibri" w:cs="Times New Roman"/>
      <w:sz w:val="16"/>
      <w:szCs w:val="16"/>
    </w:rPr>
  </w:style>
  <w:style w:type="character" w:styleId="afff">
    <w:name w:val="annotation reference"/>
    <w:basedOn w:val="a6"/>
    <w:uiPriority w:val="99"/>
    <w:semiHidden/>
    <w:unhideWhenUsed/>
    <w:rsid w:val="00B568D2"/>
    <w:rPr>
      <w:sz w:val="16"/>
      <w:szCs w:val="16"/>
    </w:rPr>
  </w:style>
  <w:style w:type="paragraph" w:styleId="afff0">
    <w:name w:val="annotation text"/>
    <w:basedOn w:val="a3"/>
    <w:link w:val="afff1"/>
    <w:uiPriority w:val="99"/>
    <w:unhideWhenUsed/>
    <w:rsid w:val="00E76738"/>
    <w:rPr>
      <w:sz w:val="20"/>
      <w:szCs w:val="20"/>
    </w:rPr>
  </w:style>
  <w:style w:type="character" w:customStyle="1" w:styleId="afff1">
    <w:name w:val="Текст примечания Знак"/>
    <w:basedOn w:val="a6"/>
    <w:link w:val="afff0"/>
    <w:uiPriority w:val="99"/>
    <w:rsid w:val="00B568D2"/>
    <w:rPr>
      <w:sz w:val="20"/>
      <w:szCs w:val="20"/>
    </w:rPr>
  </w:style>
  <w:style w:type="table" w:styleId="23">
    <w:name w:val="Plain Table 2"/>
    <w:basedOn w:val="a7"/>
    <w:uiPriority w:val="42"/>
    <w:rsid w:val="00577892"/>
    <w:tblPr>
      <w:tblStyleRowBandSize w:val="1"/>
      <w:tblStyleColBandSize w:val="1"/>
      <w:tblBorders>
        <w:top w:val="single" w:sz="4" w:space="0" w:color="96969A" w:themeColor="text1" w:themeTint="80"/>
        <w:bottom w:val="single" w:sz="4" w:space="0" w:color="96969A" w:themeColor="text1" w:themeTint="80"/>
      </w:tblBorders>
    </w:tblPr>
    <w:tblStylePr w:type="firstRow">
      <w:rPr>
        <w:b/>
        <w:bCs/>
      </w:rPr>
      <w:tblPr/>
      <w:tcPr>
        <w:tcBorders>
          <w:bottom w:val="single" w:sz="4" w:space="0" w:color="96969A" w:themeColor="text1" w:themeTint="80"/>
        </w:tcBorders>
      </w:tcPr>
    </w:tblStylePr>
    <w:tblStylePr w:type="lastRow">
      <w:rPr>
        <w:b/>
        <w:bCs/>
      </w:rPr>
      <w:tblPr/>
      <w:tcPr>
        <w:tcBorders>
          <w:top w:val="single" w:sz="4" w:space="0" w:color="96969A" w:themeColor="text1" w:themeTint="80"/>
        </w:tcBorders>
      </w:tcPr>
    </w:tblStylePr>
    <w:tblStylePr w:type="firstCol">
      <w:rPr>
        <w:b/>
        <w:bCs/>
      </w:rPr>
    </w:tblStylePr>
    <w:tblStylePr w:type="lastCol">
      <w:rPr>
        <w:b/>
        <w:bCs/>
      </w:rPr>
    </w:tblStylePr>
    <w:tblStylePr w:type="band1Vert">
      <w:tblPr/>
      <w:tcPr>
        <w:tcBorders>
          <w:left w:val="single" w:sz="4" w:space="0" w:color="96969A" w:themeColor="text1" w:themeTint="80"/>
          <w:right w:val="single" w:sz="4" w:space="0" w:color="96969A" w:themeColor="text1" w:themeTint="80"/>
        </w:tcBorders>
      </w:tcPr>
    </w:tblStylePr>
    <w:tblStylePr w:type="band2Vert">
      <w:tblPr/>
      <w:tcPr>
        <w:tcBorders>
          <w:left w:val="single" w:sz="4" w:space="0" w:color="96969A" w:themeColor="text1" w:themeTint="80"/>
          <w:right w:val="single" w:sz="4" w:space="0" w:color="96969A" w:themeColor="text1" w:themeTint="80"/>
        </w:tcBorders>
      </w:tcPr>
    </w:tblStylePr>
    <w:tblStylePr w:type="band1Horz">
      <w:tblPr/>
      <w:tcPr>
        <w:tcBorders>
          <w:top w:val="single" w:sz="4" w:space="0" w:color="96969A" w:themeColor="text1" w:themeTint="80"/>
          <w:bottom w:val="single" w:sz="4" w:space="0" w:color="96969A" w:themeColor="text1" w:themeTint="80"/>
        </w:tcBorders>
      </w:tcPr>
    </w:tblStylePr>
  </w:style>
  <w:style w:type="paragraph" w:styleId="afff2">
    <w:name w:val="annotation subject"/>
    <w:basedOn w:val="afff0"/>
    <w:next w:val="afff0"/>
    <w:link w:val="afff3"/>
    <w:uiPriority w:val="99"/>
    <w:semiHidden/>
    <w:unhideWhenUsed/>
    <w:rsid w:val="00B568D2"/>
    <w:rPr>
      <w:b/>
      <w:bCs/>
    </w:rPr>
  </w:style>
  <w:style w:type="character" w:customStyle="1" w:styleId="afff3">
    <w:name w:val="Тема примечания Знак"/>
    <w:basedOn w:val="afff1"/>
    <w:link w:val="afff2"/>
    <w:uiPriority w:val="99"/>
    <w:semiHidden/>
    <w:rsid w:val="00B568D2"/>
    <w:rPr>
      <w:b/>
      <w:bCs/>
      <w:sz w:val="20"/>
      <w:szCs w:val="20"/>
    </w:rPr>
  </w:style>
  <w:style w:type="table" w:styleId="-1">
    <w:name w:val="Grid Table 1 Light"/>
    <w:basedOn w:val="a7"/>
    <w:uiPriority w:val="46"/>
    <w:rsid w:val="00B568D2"/>
    <w:tblPr>
      <w:tblStyleRowBandSize w:val="1"/>
      <w:tblStyleColBandSize w:val="1"/>
      <w:tblBorders>
        <w:top w:val="single" w:sz="4" w:space="0" w:color="ABABAF" w:themeColor="text1" w:themeTint="66"/>
        <w:left w:val="single" w:sz="4" w:space="0" w:color="ABABAF" w:themeColor="text1" w:themeTint="66"/>
        <w:bottom w:val="single" w:sz="4" w:space="0" w:color="ABABAF" w:themeColor="text1" w:themeTint="66"/>
        <w:right w:val="single" w:sz="4" w:space="0" w:color="ABABAF" w:themeColor="text1" w:themeTint="66"/>
        <w:insideH w:val="single" w:sz="4" w:space="0" w:color="ABABAF" w:themeColor="text1" w:themeTint="66"/>
        <w:insideV w:val="single" w:sz="4" w:space="0" w:color="ABABAF" w:themeColor="text1" w:themeTint="66"/>
      </w:tblBorders>
    </w:tblPr>
    <w:tblStylePr w:type="firstRow">
      <w:rPr>
        <w:b/>
        <w:bCs/>
      </w:rPr>
      <w:tblPr/>
      <w:tcPr>
        <w:tcBorders>
          <w:bottom w:val="single" w:sz="12" w:space="0" w:color="828287" w:themeColor="text1" w:themeTint="99"/>
        </w:tcBorders>
      </w:tcPr>
    </w:tblStylePr>
    <w:tblStylePr w:type="lastRow">
      <w:rPr>
        <w:b/>
        <w:bCs/>
      </w:rPr>
      <w:tblPr/>
      <w:tcPr>
        <w:tcBorders>
          <w:top w:val="double" w:sz="2" w:space="0" w:color="828287" w:themeColor="text1" w:themeTint="99"/>
        </w:tcBorders>
      </w:tcPr>
    </w:tblStylePr>
    <w:tblStylePr w:type="firstCol">
      <w:rPr>
        <w:b/>
        <w:bCs/>
      </w:rPr>
    </w:tblStylePr>
    <w:tblStylePr w:type="lastCol">
      <w:rPr>
        <w:b/>
        <w:bCs/>
      </w:rPr>
    </w:tblStylePr>
  </w:style>
  <w:style w:type="paragraph" w:styleId="afff4">
    <w:name w:val="Revision"/>
    <w:hidden/>
    <w:uiPriority w:val="99"/>
    <w:semiHidden/>
    <w:rsid w:val="00E76738"/>
    <w:rPr>
      <w:sz w:val="24"/>
    </w:rPr>
  </w:style>
  <w:style w:type="character" w:styleId="afff5">
    <w:name w:val="FollowedHyperlink"/>
    <w:basedOn w:val="a6"/>
    <w:uiPriority w:val="99"/>
    <w:semiHidden/>
    <w:unhideWhenUsed/>
    <w:rsid w:val="00B568D2"/>
    <w:rPr>
      <w:color w:val="00AED5" w:themeColor="followedHyperlink"/>
      <w:u w:val="single"/>
    </w:rPr>
  </w:style>
  <w:style w:type="character" w:styleId="afff6">
    <w:name w:val="Emphasis"/>
    <w:basedOn w:val="a6"/>
    <w:uiPriority w:val="20"/>
    <w:qFormat/>
    <w:rsid w:val="000F2E15"/>
    <w:rPr>
      <w:b w:val="0"/>
      <w:i w:val="0"/>
      <w:iCs/>
      <w:color w:val="121A4A" w:themeColor="accent6" w:themeShade="80"/>
    </w:rPr>
  </w:style>
  <w:style w:type="paragraph" w:styleId="24">
    <w:name w:val="Body Text Indent 2"/>
    <w:basedOn w:val="a3"/>
    <w:link w:val="25"/>
    <w:uiPriority w:val="99"/>
    <w:unhideWhenUsed/>
    <w:rsid w:val="00E76738"/>
    <w:pPr>
      <w:spacing w:after="120" w:line="480" w:lineRule="auto"/>
      <w:ind w:left="283"/>
    </w:pPr>
  </w:style>
  <w:style w:type="character" w:customStyle="1" w:styleId="25">
    <w:name w:val="Основной текст с отступом 2 Знак"/>
    <w:basedOn w:val="a6"/>
    <w:link w:val="24"/>
    <w:uiPriority w:val="99"/>
    <w:rsid w:val="00B568D2"/>
  </w:style>
  <w:style w:type="character" w:customStyle="1" w:styleId="aff8">
    <w:name w:val="Формула Знак"/>
    <w:basedOn w:val="af7"/>
    <w:link w:val="aff7"/>
    <w:uiPriority w:val="2"/>
    <w:rsid w:val="0082112F"/>
    <w:rPr>
      <w:rFonts w:ascii="Cambria Math" w:eastAsia="Times New Roman" w:hAnsi="Cambria Math" w:cs="Times New Roman"/>
      <w:i/>
      <w:color w:val="121A4A" w:themeColor="accent6" w:themeShade="80"/>
      <w:sz w:val="24"/>
      <w:szCs w:val="24"/>
    </w:rPr>
  </w:style>
  <w:style w:type="character" w:customStyle="1" w:styleId="12">
    <w:name w:val="Неразрешенное упоминание1"/>
    <w:basedOn w:val="a6"/>
    <w:uiPriority w:val="99"/>
    <w:semiHidden/>
    <w:unhideWhenUsed/>
    <w:rsid w:val="00AD567C"/>
    <w:rPr>
      <w:color w:val="808080"/>
      <w:shd w:val="clear" w:color="auto" w:fill="E6E6E6"/>
    </w:rPr>
  </w:style>
  <w:style w:type="table" w:styleId="afff7">
    <w:name w:val="Grid Table Light"/>
    <w:basedOn w:val="a7"/>
    <w:uiPriority w:val="40"/>
    <w:rsid w:val="008B45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8">
    <w:name w:val="Subtitle"/>
    <w:basedOn w:val="40"/>
    <w:next w:val="a5"/>
    <w:link w:val="afff9"/>
    <w:uiPriority w:val="10"/>
    <w:qFormat/>
    <w:rsid w:val="002D4359"/>
    <w:pPr>
      <w:numPr>
        <w:ilvl w:val="1"/>
      </w:numPr>
    </w:pPr>
    <w:rPr>
      <w:rFonts w:eastAsiaTheme="minorEastAsia"/>
      <w:szCs w:val="22"/>
    </w:rPr>
  </w:style>
  <w:style w:type="character" w:customStyle="1" w:styleId="afff9">
    <w:name w:val="Подзаголовок Знак"/>
    <w:basedOn w:val="a6"/>
    <w:link w:val="afff8"/>
    <w:uiPriority w:val="10"/>
    <w:rsid w:val="002D4359"/>
    <w:rPr>
      <w:rFonts w:eastAsiaTheme="minorEastAsia" w:cstheme="majorBidi"/>
      <w:b/>
      <w:bCs/>
      <w:iCs/>
      <w:sz w:val="24"/>
      <w:szCs w:val="22"/>
    </w:rPr>
  </w:style>
  <w:style w:type="paragraph" w:customStyle="1" w:styleId="afffa">
    <w:name w:val="Примечание"/>
    <w:basedOn w:val="a3"/>
    <w:link w:val="afffb"/>
    <w:rsid w:val="00E67479"/>
    <w:pPr>
      <w:keepLines/>
      <w:pBdr>
        <w:top w:val="single" w:sz="24" w:space="6" w:color="EA6238" w:themeColor="accent2"/>
        <w:left w:val="single" w:sz="6" w:space="6" w:color="D9D9D9" w:themeColor="background1" w:themeShade="D9"/>
        <w:bottom w:val="threeDEngrave" w:sz="6" w:space="6" w:color="F2F2F2" w:themeColor="background1" w:themeShade="F2"/>
        <w:right w:val="single" w:sz="6" w:space="6" w:color="D9D9D9" w:themeColor="background1" w:themeShade="D9"/>
      </w:pBdr>
      <w:shd w:val="solid" w:color="FFFFFF" w:themeColor="background1" w:fill="FFFFFF" w:themeFill="background1"/>
      <w:spacing w:before="360" w:after="360"/>
      <w:ind w:left="567" w:right="567"/>
      <w:contextualSpacing/>
      <w:mirrorIndents/>
      <w:jc w:val="both"/>
    </w:pPr>
    <w:rPr>
      <w:sz w:val="22"/>
      <w:szCs w:val="22"/>
      <w:lang w:eastAsia="ru-RU"/>
    </w:rPr>
  </w:style>
  <w:style w:type="character" w:customStyle="1" w:styleId="afffb">
    <w:name w:val="Примечание Знак"/>
    <w:basedOn w:val="a6"/>
    <w:link w:val="afffa"/>
    <w:rsid w:val="00E67479"/>
    <w:rPr>
      <w:sz w:val="22"/>
      <w:szCs w:val="22"/>
      <w:shd w:val="solid" w:color="FFFFFF" w:themeColor="background1" w:fill="FFFFFF" w:themeFill="background1"/>
      <w:lang w:eastAsia="ru-RU"/>
    </w:rPr>
  </w:style>
  <w:style w:type="paragraph" w:customStyle="1" w:styleId="afffc">
    <w:name w:val="Комментарий"/>
    <w:basedOn w:val="affd"/>
    <w:uiPriority w:val="3"/>
    <w:rsid w:val="005469D4"/>
    <w:rPr>
      <w:i/>
      <w:color w:val="00AED5" w:themeColor="accent1"/>
    </w:rPr>
  </w:style>
  <w:style w:type="table" w:styleId="13">
    <w:name w:val="Plain Table 1"/>
    <w:basedOn w:val="a7"/>
    <w:uiPriority w:val="41"/>
    <w:rsid w:val="00716D5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fd">
    <w:name w:val="Signature"/>
    <w:basedOn w:val="a3"/>
    <w:link w:val="afffe"/>
    <w:uiPriority w:val="3"/>
    <w:unhideWhenUsed/>
    <w:qFormat/>
    <w:rsid w:val="003433A9"/>
    <w:pPr>
      <w:keepLines/>
      <w:spacing w:after="240"/>
      <w:jc w:val="center"/>
    </w:pPr>
    <w:rPr>
      <w:rFonts w:ascii="Inter" w:hAnsi="Inter"/>
      <w:color w:val="253494" w:themeColor="accent6"/>
      <w:sz w:val="16"/>
    </w:rPr>
  </w:style>
  <w:style w:type="character" w:customStyle="1" w:styleId="afffe">
    <w:name w:val="Подпись Знак"/>
    <w:basedOn w:val="a6"/>
    <w:link w:val="afffd"/>
    <w:uiPriority w:val="3"/>
    <w:rsid w:val="003433A9"/>
    <w:rPr>
      <w:rFonts w:ascii="Inter" w:hAnsi="Inter"/>
      <w:color w:val="253494" w:themeColor="accent6"/>
      <w:sz w:val="16"/>
    </w:rPr>
  </w:style>
  <w:style w:type="table" w:styleId="42">
    <w:name w:val="Plain Table 4"/>
    <w:basedOn w:val="a7"/>
    <w:uiPriority w:val="44"/>
    <w:rsid w:val="008542B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
    <w:name w:val="Bibliography"/>
    <w:basedOn w:val="a3"/>
    <w:next w:val="a3"/>
    <w:uiPriority w:val="37"/>
    <w:rsid w:val="00DC0D12"/>
    <w:pPr>
      <w:keepLines/>
      <w:numPr>
        <w:numId w:val="7"/>
      </w:numPr>
      <w:spacing w:after="120"/>
      <w:ind w:left="680" w:hanging="340"/>
    </w:pPr>
  </w:style>
  <w:style w:type="table" w:styleId="-11">
    <w:name w:val="Grid Table 1 Light Accent 1"/>
    <w:basedOn w:val="a7"/>
    <w:uiPriority w:val="46"/>
    <w:rsid w:val="001D0C33"/>
    <w:tblPr>
      <w:tblStyleRowBandSize w:val="1"/>
      <w:tblStyleColBandSize w:val="1"/>
      <w:tblBorders>
        <w:top w:val="single" w:sz="4" w:space="0" w:color="88E9FF" w:themeColor="accent1" w:themeTint="66"/>
        <w:left w:val="single" w:sz="4" w:space="0" w:color="88E9FF" w:themeColor="accent1" w:themeTint="66"/>
        <w:bottom w:val="single" w:sz="4" w:space="0" w:color="88E9FF" w:themeColor="accent1" w:themeTint="66"/>
        <w:right w:val="single" w:sz="4" w:space="0" w:color="88E9FF" w:themeColor="accent1" w:themeTint="66"/>
        <w:insideH w:val="single" w:sz="4" w:space="0" w:color="88E9FF" w:themeColor="accent1" w:themeTint="66"/>
        <w:insideV w:val="single" w:sz="4" w:space="0" w:color="88E9FF" w:themeColor="accent1" w:themeTint="66"/>
      </w:tblBorders>
    </w:tblPr>
    <w:tblStylePr w:type="firstRow">
      <w:rPr>
        <w:b/>
        <w:bCs/>
      </w:rPr>
      <w:tblPr/>
      <w:tcPr>
        <w:tcBorders>
          <w:bottom w:val="single" w:sz="12" w:space="0" w:color="4CDEFF" w:themeColor="accent1" w:themeTint="99"/>
        </w:tcBorders>
      </w:tcPr>
    </w:tblStylePr>
    <w:tblStylePr w:type="lastRow">
      <w:rPr>
        <w:b/>
        <w:bCs/>
      </w:rPr>
      <w:tblPr/>
      <w:tcPr>
        <w:tcBorders>
          <w:top w:val="double" w:sz="2" w:space="0" w:color="4CDEFF" w:themeColor="accent1" w:themeTint="99"/>
        </w:tcBorders>
      </w:tcPr>
    </w:tblStylePr>
    <w:tblStylePr w:type="firstCol">
      <w:rPr>
        <w:b/>
        <w:bCs/>
      </w:rPr>
    </w:tblStylePr>
    <w:tblStylePr w:type="lastCol">
      <w:rPr>
        <w:b/>
        <w:bCs/>
      </w:rPr>
    </w:tblStylePr>
  </w:style>
  <w:style w:type="paragraph" w:styleId="affff">
    <w:name w:val="footnote text"/>
    <w:basedOn w:val="a3"/>
    <w:link w:val="affff0"/>
    <w:uiPriority w:val="99"/>
    <w:unhideWhenUsed/>
    <w:qFormat/>
    <w:rsid w:val="00D060A1"/>
    <w:pPr>
      <w:spacing w:after="120"/>
      <w:jc w:val="both"/>
    </w:pPr>
    <w:rPr>
      <w:rFonts w:ascii="Inter" w:hAnsi="Inter"/>
      <w:color w:val="565B5F" w:themeColor="accent5" w:themeShade="80"/>
      <w:sz w:val="16"/>
      <w:szCs w:val="20"/>
    </w:rPr>
  </w:style>
  <w:style w:type="character" w:customStyle="1" w:styleId="affff0">
    <w:name w:val="Текст сноски Знак"/>
    <w:basedOn w:val="a6"/>
    <w:link w:val="affff"/>
    <w:uiPriority w:val="99"/>
    <w:rsid w:val="00D060A1"/>
    <w:rPr>
      <w:rFonts w:ascii="Inter" w:hAnsi="Inter"/>
      <w:color w:val="565B5F" w:themeColor="accent5" w:themeShade="80"/>
      <w:sz w:val="16"/>
      <w:szCs w:val="20"/>
    </w:rPr>
  </w:style>
  <w:style w:type="table" w:customStyle="1" w:styleId="affff1">
    <w:name w:val="Основная таблица"/>
    <w:basedOn w:val="a7"/>
    <w:uiPriority w:val="99"/>
    <w:rsid w:val="005052BC"/>
    <w:pPr>
      <w:jc w:val="center"/>
    </w:pPr>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b w:val="0"/>
        <w:sz w:val="24"/>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pPr>
        <w:jc w:val="left"/>
      </w:pPr>
      <w:rPr>
        <w:rFonts w:ascii="Times New Roman" w:hAnsi="Times New Roman"/>
        <w:sz w:val="24"/>
      </w:rPr>
    </w:tblStylePr>
  </w:style>
  <w:style w:type="table" w:customStyle="1" w:styleId="14">
    <w:name w:val="Сетка таблицы1"/>
    <w:basedOn w:val="a7"/>
    <w:uiPriority w:val="59"/>
    <w:rsid w:val="005052BC"/>
    <w:pPr>
      <w:jc w:val="center"/>
    </w:pPr>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keepNext w:val="0"/>
        <w:keepLines w:val="0"/>
        <w:pageBreakBefore w:val="0"/>
        <w:widowControl/>
        <w:suppressLineNumbers w:val="0"/>
        <w:suppressAutoHyphens w:val="0"/>
        <w:wordWrap/>
        <w:spacing w:beforeLines="0" w:before="0" w:beforeAutospacing="0" w:afterLines="0" w:after="0" w:afterAutospacing="0" w:line="360" w:lineRule="auto"/>
        <w:ind w:leftChars="0" w:left="0" w:rightChars="0" w:right="0" w:firstLineChars="0" w:firstLine="0"/>
        <w:contextualSpacing w:val="0"/>
        <w:mirrorIndents w:val="0"/>
        <w:jc w:val="center"/>
      </w:pPr>
      <w:rPr>
        <w:rFonts w:ascii="Times New Roman" w:hAnsi="Times New Roman"/>
        <w:b w:val="0"/>
        <w:sz w:val="24"/>
      </w:rPr>
    </w:tblStylePr>
  </w:style>
  <w:style w:type="table" w:customStyle="1" w:styleId="26">
    <w:name w:val="Сетка таблицы2"/>
    <w:basedOn w:val="a7"/>
    <w:next w:val="af4"/>
    <w:uiPriority w:val="39"/>
    <w:rsid w:val="005052BC"/>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Таблица1"/>
    <w:basedOn w:val="16"/>
    <w:uiPriority w:val="99"/>
    <w:rsid w:val="005052BC"/>
    <w:pPr>
      <w:spacing w:after="0" w:line="240" w:lineRule="auto"/>
    </w:pPr>
    <w:rPr>
      <w:rFonts w:ascii="Times New Roman" w:hAnsi="Times New Roman"/>
      <w:sz w:val="24"/>
      <w:szCs w:val="20"/>
      <w:lang w:val="en-US" w:eastAsia="ru-RU"/>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16">
    <w:name w:val="Table Simple 1"/>
    <w:basedOn w:val="a7"/>
    <w:uiPriority w:val="99"/>
    <w:semiHidden/>
    <w:unhideWhenUsed/>
    <w:rsid w:val="005052BC"/>
    <w:pPr>
      <w:spacing w:after="160" w:line="259" w:lineRule="auto"/>
    </w:pPr>
    <w:rPr>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ff2">
    <w:name w:val="caption"/>
    <w:aliases w:val="Рисунок,Название объекта Знак1,Название объекта Знак Знак"/>
    <w:basedOn w:val="a3"/>
    <w:next w:val="a3"/>
    <w:link w:val="affff3"/>
    <w:uiPriority w:val="1"/>
    <w:unhideWhenUsed/>
    <w:qFormat/>
    <w:rsid w:val="005052BC"/>
    <w:pPr>
      <w:keepNext/>
      <w:keepLines/>
      <w:spacing w:before="120" w:after="240"/>
      <w:jc w:val="center"/>
    </w:pPr>
    <w:rPr>
      <w:bCs/>
    </w:rPr>
  </w:style>
  <w:style w:type="character" w:customStyle="1" w:styleId="affff3">
    <w:name w:val="Название объекта Знак"/>
    <w:aliases w:val="Рисунок Знак,Название объекта Знак1 Знак,Название объекта Знак Знак Знак"/>
    <w:basedOn w:val="a6"/>
    <w:link w:val="affff2"/>
    <w:uiPriority w:val="1"/>
    <w:rsid w:val="005052BC"/>
    <w:rPr>
      <w:bCs/>
      <w:sz w:val="24"/>
    </w:rPr>
  </w:style>
  <w:style w:type="table" w:customStyle="1" w:styleId="160">
    <w:name w:val="Сетка таблицы16"/>
    <w:basedOn w:val="a7"/>
    <w:next w:val="af4"/>
    <w:uiPriority w:val="59"/>
    <w:rsid w:val="005052B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7">
    <w:name w:val="Неразрешенное упоминание1"/>
    <w:basedOn w:val="a6"/>
    <w:uiPriority w:val="99"/>
    <w:semiHidden/>
    <w:unhideWhenUsed/>
    <w:rsid w:val="005052BC"/>
    <w:rPr>
      <w:color w:val="605E5C"/>
      <w:shd w:val="clear" w:color="auto" w:fill="E1DFDD"/>
    </w:rPr>
  </w:style>
  <w:style w:type="table" w:customStyle="1" w:styleId="110">
    <w:name w:val="Сетка таблицы11"/>
    <w:basedOn w:val="a7"/>
    <w:next w:val="af4"/>
    <w:uiPriority w:val="59"/>
    <w:rsid w:val="005052B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3">
    <w:name w:val="toc 4"/>
    <w:basedOn w:val="a3"/>
    <w:next w:val="32"/>
    <w:autoRedefine/>
    <w:uiPriority w:val="39"/>
    <w:unhideWhenUsed/>
    <w:rsid w:val="00E60A4E"/>
    <w:pPr>
      <w:tabs>
        <w:tab w:val="left" w:leader="dot" w:pos="7371"/>
        <w:tab w:val="right" w:leader="dot" w:pos="7870"/>
      </w:tabs>
      <w:spacing w:before="120" w:after="120"/>
    </w:pPr>
    <w:rPr>
      <w:rFonts w:eastAsiaTheme="minorEastAsia"/>
      <w:noProof/>
      <w:szCs w:val="22"/>
      <w:lang w:eastAsia="ru-RU"/>
    </w:rPr>
  </w:style>
  <w:style w:type="paragraph" w:styleId="52">
    <w:name w:val="toc 5"/>
    <w:basedOn w:val="a3"/>
    <w:next w:val="a3"/>
    <w:autoRedefine/>
    <w:uiPriority w:val="39"/>
    <w:unhideWhenUsed/>
    <w:rsid w:val="005052BC"/>
    <w:pPr>
      <w:spacing w:after="100" w:line="259" w:lineRule="auto"/>
      <w:ind w:left="880"/>
    </w:pPr>
    <w:rPr>
      <w:rFonts w:eastAsiaTheme="minorEastAsia"/>
      <w:sz w:val="22"/>
      <w:szCs w:val="22"/>
      <w:lang w:eastAsia="ru-RU"/>
    </w:rPr>
  </w:style>
  <w:style w:type="paragraph" w:styleId="61">
    <w:name w:val="toc 6"/>
    <w:basedOn w:val="a3"/>
    <w:next w:val="a3"/>
    <w:autoRedefine/>
    <w:uiPriority w:val="39"/>
    <w:unhideWhenUsed/>
    <w:rsid w:val="005052BC"/>
    <w:pPr>
      <w:spacing w:after="100" w:line="259" w:lineRule="auto"/>
      <w:ind w:left="1100"/>
    </w:pPr>
    <w:rPr>
      <w:rFonts w:eastAsiaTheme="minorEastAsia"/>
      <w:sz w:val="22"/>
      <w:szCs w:val="22"/>
      <w:lang w:eastAsia="ru-RU"/>
    </w:rPr>
  </w:style>
  <w:style w:type="paragraph" w:styleId="71">
    <w:name w:val="toc 7"/>
    <w:basedOn w:val="a3"/>
    <w:next w:val="a3"/>
    <w:autoRedefine/>
    <w:uiPriority w:val="39"/>
    <w:unhideWhenUsed/>
    <w:rsid w:val="005052BC"/>
    <w:pPr>
      <w:spacing w:after="100" w:line="259" w:lineRule="auto"/>
      <w:ind w:left="1320"/>
    </w:pPr>
    <w:rPr>
      <w:rFonts w:eastAsiaTheme="minorEastAsia"/>
      <w:sz w:val="22"/>
      <w:szCs w:val="22"/>
      <w:lang w:eastAsia="ru-RU"/>
    </w:rPr>
  </w:style>
  <w:style w:type="paragraph" w:styleId="81">
    <w:name w:val="toc 8"/>
    <w:basedOn w:val="a3"/>
    <w:next w:val="a3"/>
    <w:autoRedefine/>
    <w:uiPriority w:val="39"/>
    <w:unhideWhenUsed/>
    <w:rsid w:val="005052BC"/>
    <w:pPr>
      <w:spacing w:after="100" w:line="259" w:lineRule="auto"/>
      <w:ind w:left="1540"/>
    </w:pPr>
    <w:rPr>
      <w:rFonts w:eastAsiaTheme="minorEastAsia"/>
      <w:sz w:val="22"/>
      <w:szCs w:val="22"/>
      <w:lang w:eastAsia="ru-RU"/>
    </w:rPr>
  </w:style>
  <w:style w:type="paragraph" w:styleId="91">
    <w:name w:val="toc 9"/>
    <w:basedOn w:val="a3"/>
    <w:next w:val="a3"/>
    <w:autoRedefine/>
    <w:uiPriority w:val="39"/>
    <w:unhideWhenUsed/>
    <w:rsid w:val="005052BC"/>
    <w:pPr>
      <w:spacing w:after="100" w:line="259" w:lineRule="auto"/>
      <w:ind w:left="1760"/>
    </w:pPr>
    <w:rPr>
      <w:rFonts w:eastAsiaTheme="minorEastAsia"/>
      <w:sz w:val="22"/>
      <w:szCs w:val="22"/>
      <w:lang w:eastAsia="ru-RU"/>
    </w:rPr>
  </w:style>
  <w:style w:type="table" w:styleId="35">
    <w:name w:val="Plain Table 3"/>
    <w:basedOn w:val="a7"/>
    <w:uiPriority w:val="43"/>
    <w:rsid w:val="005052BC"/>
    <w:tblPr>
      <w:tblStyleRowBandSize w:val="1"/>
      <w:tblStyleColBandSize w:val="1"/>
    </w:tblPr>
    <w:tblStylePr w:type="firstRow">
      <w:rPr>
        <w:b/>
        <w:bCs/>
        <w:caps/>
      </w:rPr>
      <w:tblPr/>
      <w:tcPr>
        <w:tcBorders>
          <w:bottom w:val="single" w:sz="4" w:space="0" w:color="96969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969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fff4">
    <w:name w:val="Unresolved Mention"/>
    <w:basedOn w:val="a6"/>
    <w:uiPriority w:val="99"/>
    <w:semiHidden/>
    <w:unhideWhenUsed/>
    <w:rsid w:val="00B13CA0"/>
    <w:rPr>
      <w:color w:val="808080"/>
      <w:shd w:val="clear" w:color="auto" w:fill="E6E6E6"/>
    </w:rPr>
  </w:style>
  <w:style w:type="paragraph" w:styleId="affff5">
    <w:name w:val="endnote text"/>
    <w:basedOn w:val="a3"/>
    <w:link w:val="affff6"/>
    <w:uiPriority w:val="99"/>
    <w:semiHidden/>
    <w:unhideWhenUsed/>
    <w:rsid w:val="00720AB3"/>
    <w:rPr>
      <w:sz w:val="20"/>
      <w:szCs w:val="20"/>
    </w:rPr>
  </w:style>
  <w:style w:type="character" w:customStyle="1" w:styleId="affff6">
    <w:name w:val="Текст концевой сноски Знак"/>
    <w:basedOn w:val="a6"/>
    <w:link w:val="affff5"/>
    <w:uiPriority w:val="99"/>
    <w:semiHidden/>
    <w:rsid w:val="00720AB3"/>
    <w:rPr>
      <w:sz w:val="20"/>
      <w:szCs w:val="20"/>
    </w:rPr>
  </w:style>
  <w:style w:type="character" w:styleId="affff7">
    <w:name w:val="endnote reference"/>
    <w:basedOn w:val="a6"/>
    <w:uiPriority w:val="99"/>
    <w:semiHidden/>
    <w:unhideWhenUsed/>
    <w:rsid w:val="00720AB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54773">
      <w:bodyDiv w:val="1"/>
      <w:marLeft w:val="0"/>
      <w:marRight w:val="0"/>
      <w:marTop w:val="0"/>
      <w:marBottom w:val="0"/>
      <w:divBdr>
        <w:top w:val="none" w:sz="0" w:space="0" w:color="auto"/>
        <w:left w:val="none" w:sz="0" w:space="0" w:color="auto"/>
        <w:bottom w:val="none" w:sz="0" w:space="0" w:color="auto"/>
        <w:right w:val="none" w:sz="0" w:space="0" w:color="auto"/>
      </w:divBdr>
    </w:div>
    <w:div w:id="228196553">
      <w:bodyDiv w:val="1"/>
      <w:marLeft w:val="0"/>
      <w:marRight w:val="0"/>
      <w:marTop w:val="0"/>
      <w:marBottom w:val="0"/>
      <w:divBdr>
        <w:top w:val="none" w:sz="0" w:space="0" w:color="auto"/>
        <w:left w:val="none" w:sz="0" w:space="0" w:color="auto"/>
        <w:bottom w:val="none" w:sz="0" w:space="0" w:color="auto"/>
        <w:right w:val="none" w:sz="0" w:space="0" w:color="auto"/>
      </w:divBdr>
    </w:div>
    <w:div w:id="228731818">
      <w:bodyDiv w:val="1"/>
      <w:marLeft w:val="0"/>
      <w:marRight w:val="0"/>
      <w:marTop w:val="0"/>
      <w:marBottom w:val="0"/>
      <w:divBdr>
        <w:top w:val="none" w:sz="0" w:space="0" w:color="auto"/>
        <w:left w:val="none" w:sz="0" w:space="0" w:color="auto"/>
        <w:bottom w:val="none" w:sz="0" w:space="0" w:color="auto"/>
        <w:right w:val="none" w:sz="0" w:space="0" w:color="auto"/>
      </w:divBdr>
    </w:div>
    <w:div w:id="328607166">
      <w:bodyDiv w:val="1"/>
      <w:marLeft w:val="0"/>
      <w:marRight w:val="0"/>
      <w:marTop w:val="0"/>
      <w:marBottom w:val="0"/>
      <w:divBdr>
        <w:top w:val="none" w:sz="0" w:space="0" w:color="auto"/>
        <w:left w:val="none" w:sz="0" w:space="0" w:color="auto"/>
        <w:bottom w:val="none" w:sz="0" w:space="0" w:color="auto"/>
        <w:right w:val="none" w:sz="0" w:space="0" w:color="auto"/>
      </w:divBdr>
    </w:div>
    <w:div w:id="350567262">
      <w:bodyDiv w:val="1"/>
      <w:marLeft w:val="0"/>
      <w:marRight w:val="0"/>
      <w:marTop w:val="0"/>
      <w:marBottom w:val="0"/>
      <w:divBdr>
        <w:top w:val="none" w:sz="0" w:space="0" w:color="auto"/>
        <w:left w:val="none" w:sz="0" w:space="0" w:color="auto"/>
        <w:bottom w:val="none" w:sz="0" w:space="0" w:color="auto"/>
        <w:right w:val="none" w:sz="0" w:space="0" w:color="auto"/>
      </w:divBdr>
      <w:divsChild>
        <w:div w:id="841697524">
          <w:marLeft w:val="0"/>
          <w:marRight w:val="0"/>
          <w:marTop w:val="0"/>
          <w:marBottom w:val="0"/>
          <w:divBdr>
            <w:top w:val="none" w:sz="0" w:space="0" w:color="auto"/>
            <w:left w:val="none" w:sz="0" w:space="0" w:color="auto"/>
            <w:bottom w:val="none" w:sz="0" w:space="0" w:color="auto"/>
            <w:right w:val="none" w:sz="0" w:space="0" w:color="auto"/>
          </w:divBdr>
        </w:div>
      </w:divsChild>
    </w:div>
    <w:div w:id="404687120">
      <w:bodyDiv w:val="1"/>
      <w:marLeft w:val="0"/>
      <w:marRight w:val="0"/>
      <w:marTop w:val="0"/>
      <w:marBottom w:val="0"/>
      <w:divBdr>
        <w:top w:val="none" w:sz="0" w:space="0" w:color="auto"/>
        <w:left w:val="none" w:sz="0" w:space="0" w:color="auto"/>
        <w:bottom w:val="none" w:sz="0" w:space="0" w:color="auto"/>
        <w:right w:val="none" w:sz="0" w:space="0" w:color="auto"/>
      </w:divBdr>
    </w:div>
    <w:div w:id="413403069">
      <w:bodyDiv w:val="1"/>
      <w:marLeft w:val="0"/>
      <w:marRight w:val="0"/>
      <w:marTop w:val="0"/>
      <w:marBottom w:val="0"/>
      <w:divBdr>
        <w:top w:val="none" w:sz="0" w:space="0" w:color="auto"/>
        <w:left w:val="none" w:sz="0" w:space="0" w:color="auto"/>
        <w:bottom w:val="none" w:sz="0" w:space="0" w:color="auto"/>
        <w:right w:val="none" w:sz="0" w:space="0" w:color="auto"/>
      </w:divBdr>
    </w:div>
    <w:div w:id="535771571">
      <w:bodyDiv w:val="1"/>
      <w:marLeft w:val="0"/>
      <w:marRight w:val="0"/>
      <w:marTop w:val="0"/>
      <w:marBottom w:val="0"/>
      <w:divBdr>
        <w:top w:val="none" w:sz="0" w:space="0" w:color="auto"/>
        <w:left w:val="none" w:sz="0" w:space="0" w:color="auto"/>
        <w:bottom w:val="none" w:sz="0" w:space="0" w:color="auto"/>
        <w:right w:val="none" w:sz="0" w:space="0" w:color="auto"/>
      </w:divBdr>
    </w:div>
    <w:div w:id="543710417">
      <w:bodyDiv w:val="1"/>
      <w:marLeft w:val="0"/>
      <w:marRight w:val="0"/>
      <w:marTop w:val="0"/>
      <w:marBottom w:val="0"/>
      <w:divBdr>
        <w:top w:val="none" w:sz="0" w:space="0" w:color="auto"/>
        <w:left w:val="none" w:sz="0" w:space="0" w:color="auto"/>
        <w:bottom w:val="none" w:sz="0" w:space="0" w:color="auto"/>
        <w:right w:val="none" w:sz="0" w:space="0" w:color="auto"/>
      </w:divBdr>
    </w:div>
    <w:div w:id="564417575">
      <w:bodyDiv w:val="1"/>
      <w:marLeft w:val="0"/>
      <w:marRight w:val="0"/>
      <w:marTop w:val="0"/>
      <w:marBottom w:val="0"/>
      <w:divBdr>
        <w:top w:val="none" w:sz="0" w:space="0" w:color="auto"/>
        <w:left w:val="none" w:sz="0" w:space="0" w:color="auto"/>
        <w:bottom w:val="none" w:sz="0" w:space="0" w:color="auto"/>
        <w:right w:val="none" w:sz="0" w:space="0" w:color="auto"/>
      </w:divBdr>
    </w:div>
    <w:div w:id="592281098">
      <w:bodyDiv w:val="1"/>
      <w:marLeft w:val="0"/>
      <w:marRight w:val="0"/>
      <w:marTop w:val="0"/>
      <w:marBottom w:val="0"/>
      <w:divBdr>
        <w:top w:val="none" w:sz="0" w:space="0" w:color="auto"/>
        <w:left w:val="none" w:sz="0" w:space="0" w:color="auto"/>
        <w:bottom w:val="none" w:sz="0" w:space="0" w:color="auto"/>
        <w:right w:val="none" w:sz="0" w:space="0" w:color="auto"/>
      </w:divBdr>
    </w:div>
    <w:div w:id="599459496">
      <w:bodyDiv w:val="1"/>
      <w:marLeft w:val="0"/>
      <w:marRight w:val="0"/>
      <w:marTop w:val="0"/>
      <w:marBottom w:val="0"/>
      <w:divBdr>
        <w:top w:val="none" w:sz="0" w:space="0" w:color="auto"/>
        <w:left w:val="none" w:sz="0" w:space="0" w:color="auto"/>
        <w:bottom w:val="none" w:sz="0" w:space="0" w:color="auto"/>
        <w:right w:val="none" w:sz="0" w:space="0" w:color="auto"/>
      </w:divBdr>
    </w:div>
    <w:div w:id="650212334">
      <w:bodyDiv w:val="1"/>
      <w:marLeft w:val="0"/>
      <w:marRight w:val="0"/>
      <w:marTop w:val="0"/>
      <w:marBottom w:val="0"/>
      <w:divBdr>
        <w:top w:val="none" w:sz="0" w:space="0" w:color="auto"/>
        <w:left w:val="none" w:sz="0" w:space="0" w:color="auto"/>
        <w:bottom w:val="none" w:sz="0" w:space="0" w:color="auto"/>
        <w:right w:val="none" w:sz="0" w:space="0" w:color="auto"/>
      </w:divBdr>
    </w:div>
    <w:div w:id="795684230">
      <w:bodyDiv w:val="1"/>
      <w:marLeft w:val="0"/>
      <w:marRight w:val="0"/>
      <w:marTop w:val="0"/>
      <w:marBottom w:val="0"/>
      <w:divBdr>
        <w:top w:val="none" w:sz="0" w:space="0" w:color="auto"/>
        <w:left w:val="none" w:sz="0" w:space="0" w:color="auto"/>
        <w:bottom w:val="none" w:sz="0" w:space="0" w:color="auto"/>
        <w:right w:val="none" w:sz="0" w:space="0" w:color="auto"/>
      </w:divBdr>
    </w:div>
    <w:div w:id="843012442">
      <w:bodyDiv w:val="1"/>
      <w:marLeft w:val="0"/>
      <w:marRight w:val="0"/>
      <w:marTop w:val="0"/>
      <w:marBottom w:val="0"/>
      <w:divBdr>
        <w:top w:val="none" w:sz="0" w:space="0" w:color="auto"/>
        <w:left w:val="none" w:sz="0" w:space="0" w:color="auto"/>
        <w:bottom w:val="none" w:sz="0" w:space="0" w:color="auto"/>
        <w:right w:val="none" w:sz="0" w:space="0" w:color="auto"/>
      </w:divBdr>
    </w:div>
    <w:div w:id="862399493">
      <w:bodyDiv w:val="1"/>
      <w:marLeft w:val="0"/>
      <w:marRight w:val="0"/>
      <w:marTop w:val="0"/>
      <w:marBottom w:val="0"/>
      <w:divBdr>
        <w:top w:val="none" w:sz="0" w:space="0" w:color="auto"/>
        <w:left w:val="none" w:sz="0" w:space="0" w:color="auto"/>
        <w:bottom w:val="none" w:sz="0" w:space="0" w:color="auto"/>
        <w:right w:val="none" w:sz="0" w:space="0" w:color="auto"/>
      </w:divBdr>
    </w:div>
    <w:div w:id="957906173">
      <w:bodyDiv w:val="1"/>
      <w:marLeft w:val="0"/>
      <w:marRight w:val="0"/>
      <w:marTop w:val="0"/>
      <w:marBottom w:val="0"/>
      <w:divBdr>
        <w:top w:val="none" w:sz="0" w:space="0" w:color="auto"/>
        <w:left w:val="none" w:sz="0" w:space="0" w:color="auto"/>
        <w:bottom w:val="none" w:sz="0" w:space="0" w:color="auto"/>
        <w:right w:val="none" w:sz="0" w:space="0" w:color="auto"/>
      </w:divBdr>
    </w:div>
    <w:div w:id="969243473">
      <w:bodyDiv w:val="1"/>
      <w:marLeft w:val="0"/>
      <w:marRight w:val="0"/>
      <w:marTop w:val="0"/>
      <w:marBottom w:val="0"/>
      <w:divBdr>
        <w:top w:val="none" w:sz="0" w:space="0" w:color="auto"/>
        <w:left w:val="none" w:sz="0" w:space="0" w:color="auto"/>
        <w:bottom w:val="none" w:sz="0" w:space="0" w:color="auto"/>
        <w:right w:val="none" w:sz="0" w:space="0" w:color="auto"/>
      </w:divBdr>
    </w:div>
    <w:div w:id="986859437">
      <w:bodyDiv w:val="1"/>
      <w:marLeft w:val="0"/>
      <w:marRight w:val="0"/>
      <w:marTop w:val="0"/>
      <w:marBottom w:val="0"/>
      <w:divBdr>
        <w:top w:val="none" w:sz="0" w:space="0" w:color="auto"/>
        <w:left w:val="none" w:sz="0" w:space="0" w:color="auto"/>
        <w:bottom w:val="none" w:sz="0" w:space="0" w:color="auto"/>
        <w:right w:val="none" w:sz="0" w:space="0" w:color="auto"/>
      </w:divBdr>
    </w:div>
    <w:div w:id="1023743577">
      <w:bodyDiv w:val="1"/>
      <w:marLeft w:val="0"/>
      <w:marRight w:val="0"/>
      <w:marTop w:val="0"/>
      <w:marBottom w:val="0"/>
      <w:divBdr>
        <w:top w:val="none" w:sz="0" w:space="0" w:color="auto"/>
        <w:left w:val="none" w:sz="0" w:space="0" w:color="auto"/>
        <w:bottom w:val="none" w:sz="0" w:space="0" w:color="auto"/>
        <w:right w:val="none" w:sz="0" w:space="0" w:color="auto"/>
      </w:divBdr>
    </w:div>
    <w:div w:id="1082335005">
      <w:bodyDiv w:val="1"/>
      <w:marLeft w:val="0"/>
      <w:marRight w:val="0"/>
      <w:marTop w:val="0"/>
      <w:marBottom w:val="0"/>
      <w:divBdr>
        <w:top w:val="none" w:sz="0" w:space="0" w:color="auto"/>
        <w:left w:val="none" w:sz="0" w:space="0" w:color="auto"/>
        <w:bottom w:val="none" w:sz="0" w:space="0" w:color="auto"/>
        <w:right w:val="none" w:sz="0" w:space="0" w:color="auto"/>
      </w:divBdr>
    </w:div>
    <w:div w:id="1083573731">
      <w:bodyDiv w:val="1"/>
      <w:marLeft w:val="0"/>
      <w:marRight w:val="0"/>
      <w:marTop w:val="0"/>
      <w:marBottom w:val="0"/>
      <w:divBdr>
        <w:top w:val="none" w:sz="0" w:space="0" w:color="auto"/>
        <w:left w:val="none" w:sz="0" w:space="0" w:color="auto"/>
        <w:bottom w:val="none" w:sz="0" w:space="0" w:color="auto"/>
        <w:right w:val="none" w:sz="0" w:space="0" w:color="auto"/>
      </w:divBdr>
      <w:divsChild>
        <w:div w:id="1062557808">
          <w:marLeft w:val="0"/>
          <w:marRight w:val="0"/>
          <w:marTop w:val="0"/>
          <w:marBottom w:val="0"/>
          <w:divBdr>
            <w:top w:val="none" w:sz="0" w:space="0" w:color="auto"/>
            <w:left w:val="none" w:sz="0" w:space="0" w:color="auto"/>
            <w:bottom w:val="none" w:sz="0" w:space="0" w:color="auto"/>
            <w:right w:val="none" w:sz="0" w:space="0" w:color="auto"/>
          </w:divBdr>
        </w:div>
      </w:divsChild>
    </w:div>
    <w:div w:id="1085956491">
      <w:bodyDiv w:val="1"/>
      <w:marLeft w:val="0"/>
      <w:marRight w:val="0"/>
      <w:marTop w:val="0"/>
      <w:marBottom w:val="0"/>
      <w:divBdr>
        <w:top w:val="none" w:sz="0" w:space="0" w:color="auto"/>
        <w:left w:val="none" w:sz="0" w:space="0" w:color="auto"/>
        <w:bottom w:val="none" w:sz="0" w:space="0" w:color="auto"/>
        <w:right w:val="none" w:sz="0" w:space="0" w:color="auto"/>
      </w:divBdr>
    </w:div>
    <w:div w:id="1100374467">
      <w:bodyDiv w:val="1"/>
      <w:marLeft w:val="0"/>
      <w:marRight w:val="0"/>
      <w:marTop w:val="0"/>
      <w:marBottom w:val="0"/>
      <w:divBdr>
        <w:top w:val="none" w:sz="0" w:space="0" w:color="auto"/>
        <w:left w:val="none" w:sz="0" w:space="0" w:color="auto"/>
        <w:bottom w:val="none" w:sz="0" w:space="0" w:color="auto"/>
        <w:right w:val="none" w:sz="0" w:space="0" w:color="auto"/>
      </w:divBdr>
    </w:div>
    <w:div w:id="1118254023">
      <w:bodyDiv w:val="1"/>
      <w:marLeft w:val="0"/>
      <w:marRight w:val="0"/>
      <w:marTop w:val="0"/>
      <w:marBottom w:val="0"/>
      <w:divBdr>
        <w:top w:val="none" w:sz="0" w:space="0" w:color="auto"/>
        <w:left w:val="none" w:sz="0" w:space="0" w:color="auto"/>
        <w:bottom w:val="none" w:sz="0" w:space="0" w:color="auto"/>
        <w:right w:val="none" w:sz="0" w:space="0" w:color="auto"/>
      </w:divBdr>
    </w:div>
    <w:div w:id="1278949831">
      <w:bodyDiv w:val="1"/>
      <w:marLeft w:val="0"/>
      <w:marRight w:val="0"/>
      <w:marTop w:val="0"/>
      <w:marBottom w:val="0"/>
      <w:divBdr>
        <w:top w:val="none" w:sz="0" w:space="0" w:color="auto"/>
        <w:left w:val="none" w:sz="0" w:space="0" w:color="auto"/>
        <w:bottom w:val="none" w:sz="0" w:space="0" w:color="auto"/>
        <w:right w:val="none" w:sz="0" w:space="0" w:color="auto"/>
      </w:divBdr>
    </w:div>
    <w:div w:id="1375615004">
      <w:bodyDiv w:val="1"/>
      <w:marLeft w:val="0"/>
      <w:marRight w:val="0"/>
      <w:marTop w:val="0"/>
      <w:marBottom w:val="0"/>
      <w:divBdr>
        <w:top w:val="none" w:sz="0" w:space="0" w:color="auto"/>
        <w:left w:val="none" w:sz="0" w:space="0" w:color="auto"/>
        <w:bottom w:val="none" w:sz="0" w:space="0" w:color="auto"/>
        <w:right w:val="none" w:sz="0" w:space="0" w:color="auto"/>
      </w:divBdr>
    </w:div>
    <w:div w:id="1555240717">
      <w:bodyDiv w:val="1"/>
      <w:marLeft w:val="0"/>
      <w:marRight w:val="0"/>
      <w:marTop w:val="0"/>
      <w:marBottom w:val="0"/>
      <w:divBdr>
        <w:top w:val="none" w:sz="0" w:space="0" w:color="auto"/>
        <w:left w:val="none" w:sz="0" w:space="0" w:color="auto"/>
        <w:bottom w:val="none" w:sz="0" w:space="0" w:color="auto"/>
        <w:right w:val="none" w:sz="0" w:space="0" w:color="auto"/>
      </w:divBdr>
    </w:div>
    <w:div w:id="1616018169">
      <w:bodyDiv w:val="1"/>
      <w:marLeft w:val="0"/>
      <w:marRight w:val="0"/>
      <w:marTop w:val="0"/>
      <w:marBottom w:val="0"/>
      <w:divBdr>
        <w:top w:val="none" w:sz="0" w:space="0" w:color="auto"/>
        <w:left w:val="none" w:sz="0" w:space="0" w:color="auto"/>
        <w:bottom w:val="none" w:sz="0" w:space="0" w:color="auto"/>
        <w:right w:val="none" w:sz="0" w:space="0" w:color="auto"/>
      </w:divBdr>
    </w:div>
    <w:div w:id="1683168515">
      <w:bodyDiv w:val="1"/>
      <w:marLeft w:val="0"/>
      <w:marRight w:val="0"/>
      <w:marTop w:val="0"/>
      <w:marBottom w:val="0"/>
      <w:divBdr>
        <w:top w:val="none" w:sz="0" w:space="0" w:color="auto"/>
        <w:left w:val="none" w:sz="0" w:space="0" w:color="auto"/>
        <w:bottom w:val="none" w:sz="0" w:space="0" w:color="auto"/>
        <w:right w:val="none" w:sz="0" w:space="0" w:color="auto"/>
      </w:divBdr>
    </w:div>
    <w:div w:id="1709842016">
      <w:bodyDiv w:val="1"/>
      <w:marLeft w:val="0"/>
      <w:marRight w:val="0"/>
      <w:marTop w:val="0"/>
      <w:marBottom w:val="0"/>
      <w:divBdr>
        <w:top w:val="none" w:sz="0" w:space="0" w:color="auto"/>
        <w:left w:val="none" w:sz="0" w:space="0" w:color="auto"/>
        <w:bottom w:val="none" w:sz="0" w:space="0" w:color="auto"/>
        <w:right w:val="none" w:sz="0" w:space="0" w:color="auto"/>
      </w:divBdr>
    </w:div>
    <w:div w:id="1868635225">
      <w:bodyDiv w:val="1"/>
      <w:marLeft w:val="0"/>
      <w:marRight w:val="0"/>
      <w:marTop w:val="0"/>
      <w:marBottom w:val="0"/>
      <w:divBdr>
        <w:top w:val="none" w:sz="0" w:space="0" w:color="auto"/>
        <w:left w:val="none" w:sz="0" w:space="0" w:color="auto"/>
        <w:bottom w:val="none" w:sz="0" w:space="0" w:color="auto"/>
        <w:right w:val="none" w:sz="0" w:space="0" w:color="auto"/>
      </w:divBdr>
    </w:div>
    <w:div w:id="1904752606">
      <w:bodyDiv w:val="1"/>
      <w:marLeft w:val="0"/>
      <w:marRight w:val="0"/>
      <w:marTop w:val="0"/>
      <w:marBottom w:val="0"/>
      <w:divBdr>
        <w:top w:val="none" w:sz="0" w:space="0" w:color="auto"/>
        <w:left w:val="none" w:sz="0" w:space="0" w:color="auto"/>
        <w:bottom w:val="none" w:sz="0" w:space="0" w:color="auto"/>
        <w:right w:val="none" w:sz="0" w:space="0" w:color="auto"/>
      </w:divBdr>
    </w:div>
    <w:div w:id="1926765630">
      <w:bodyDiv w:val="1"/>
      <w:marLeft w:val="0"/>
      <w:marRight w:val="0"/>
      <w:marTop w:val="0"/>
      <w:marBottom w:val="0"/>
      <w:divBdr>
        <w:top w:val="none" w:sz="0" w:space="0" w:color="auto"/>
        <w:left w:val="none" w:sz="0" w:space="0" w:color="auto"/>
        <w:bottom w:val="none" w:sz="0" w:space="0" w:color="auto"/>
        <w:right w:val="none" w:sz="0" w:space="0" w:color="auto"/>
      </w:divBdr>
    </w:div>
    <w:div w:id="1933780797">
      <w:bodyDiv w:val="1"/>
      <w:marLeft w:val="0"/>
      <w:marRight w:val="0"/>
      <w:marTop w:val="0"/>
      <w:marBottom w:val="0"/>
      <w:divBdr>
        <w:top w:val="none" w:sz="0" w:space="0" w:color="auto"/>
        <w:left w:val="none" w:sz="0" w:space="0" w:color="auto"/>
        <w:bottom w:val="none" w:sz="0" w:space="0" w:color="auto"/>
        <w:right w:val="none" w:sz="0" w:space="0" w:color="auto"/>
      </w:divBdr>
    </w:div>
    <w:div w:id="1936328757">
      <w:bodyDiv w:val="1"/>
      <w:marLeft w:val="0"/>
      <w:marRight w:val="0"/>
      <w:marTop w:val="0"/>
      <w:marBottom w:val="0"/>
      <w:divBdr>
        <w:top w:val="none" w:sz="0" w:space="0" w:color="auto"/>
        <w:left w:val="none" w:sz="0" w:space="0" w:color="auto"/>
        <w:bottom w:val="none" w:sz="0" w:space="0" w:color="auto"/>
        <w:right w:val="none" w:sz="0" w:space="0" w:color="auto"/>
      </w:divBdr>
    </w:div>
    <w:div w:id="1941253717">
      <w:bodyDiv w:val="1"/>
      <w:marLeft w:val="0"/>
      <w:marRight w:val="0"/>
      <w:marTop w:val="0"/>
      <w:marBottom w:val="0"/>
      <w:divBdr>
        <w:top w:val="none" w:sz="0" w:space="0" w:color="auto"/>
        <w:left w:val="none" w:sz="0" w:space="0" w:color="auto"/>
        <w:bottom w:val="none" w:sz="0" w:space="0" w:color="auto"/>
        <w:right w:val="none" w:sz="0" w:space="0" w:color="auto"/>
      </w:divBdr>
    </w:div>
    <w:div w:id="2029014939">
      <w:bodyDiv w:val="1"/>
      <w:marLeft w:val="0"/>
      <w:marRight w:val="0"/>
      <w:marTop w:val="0"/>
      <w:marBottom w:val="0"/>
      <w:divBdr>
        <w:top w:val="none" w:sz="0" w:space="0" w:color="auto"/>
        <w:left w:val="none" w:sz="0" w:space="0" w:color="auto"/>
        <w:bottom w:val="none" w:sz="0" w:space="0" w:color="auto"/>
        <w:right w:val="none" w:sz="0" w:space="0" w:color="auto"/>
      </w:divBdr>
    </w:div>
    <w:div w:id="204813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file:///C:\Users\mpopov\OneDrive\&#1043;&#1086;&#1088;&#1085;&#1099;&#1081;%20&#1080;&#1085;&#1089;&#1090;&#1080;&#1090;&#1091;&#1090;\7.%20&#1042;&#1085;&#1091;&#1090;&#1088;&#1077;&#1085;&#1085;&#1077;&#1077;%20&#1076;&#1077;&#1083;&#1086;&#1087;&#1088;&#1086;&#1080;&#1079;&#1074;&#1086;&#1076;&#1089;&#1090;&#1074;&#1086;\2026,%20&#1050;&#1085;&#1080;&#1075;&#1072;,%20&#1057;&#1082;&#1086;&#1095;&#1080;&#1085;&#1089;&#1082;&#1080;&#1081;\&#1043;&#1088;&#1072;&#1092;&#1080;&#1095;&#1077;&#1089;&#1082;&#1080;&#1077;%20&#1084;&#1072;&#1090;&#1077;&#1088;&#1080;&#1072;&#1083;&#1099;\&#1056;&#1080;&#1089;.%202%20&#1055;&#1088;&#1080;&#1073;&#1086;&#1088;%20&#1052;&#1072;&#1082;&#1053;&#1048;&#1048;%20&#1076;&#1083;&#1103;%20&#1086;&#1087;&#1088;&#1086;&#1073;&#1086;&#1074;&#1072;&#1085;&#1080;&#1103;%20&#1074;&#1086;&#1079;&#1076;&#1091;&#1093;&#1072;%20&#1085;&#1072;%20&#1082;&#1080;&#1089;&#1083;&#1086;&#1088;&#1086;&#1076;.png" TargetMode="External"/><Relationship Id="rId26" Type="http://schemas.openxmlformats.org/officeDocument/2006/relationships/image" Target="media/image5.png"/><Relationship Id="rId39" Type="http://schemas.openxmlformats.org/officeDocument/2006/relationships/image" Target="media/image16.png"/><Relationship Id="rId21" Type="http://schemas.openxmlformats.org/officeDocument/2006/relationships/image" Target="file:///C:\Users\mpopov\OneDrive\&#1043;&#1086;&#1088;&#1085;&#1099;&#1081;%20&#1080;&#1085;&#1089;&#1090;&#1080;&#1090;&#1091;&#1090;\7.%20&#1042;&#1085;&#1091;&#1090;&#1088;&#1077;&#1085;&#1085;&#1077;&#1077;%20&#1076;&#1077;&#1083;&#1086;&#1087;&#1088;&#1086;&#1080;&#1079;&#1074;&#1086;&#1076;&#1089;&#1090;&#1074;&#1086;\2026,%20&#1050;&#1085;&#1080;&#1075;&#1072;,%20&#1057;&#1082;&#1086;&#1095;&#1080;&#1085;&#1089;&#1082;&#1080;&#1081;\&#1043;&#1088;&#1072;&#1092;&#1080;&#1095;&#1077;&#1089;&#1082;&#1080;&#1077;%20&#1084;&#1072;&#1090;&#1077;&#1088;&#1080;&#1072;&#1083;&#1099;\&#1056;&#1080;&#1089;.%205.%20&#1057;&#1087;&#1086;&#1089;&#1086;&#1073;%20&#1086;&#1073;&#1085;&#1072;&#1088;&#1091;&#1078;&#1077;&#1085;&#1080;&#1103;%20&#1086;&#1082;&#1080;&#1089;&#1080;%20&#1091;&#1075;&#1083;&#1077;&#1088;&#1086;&#1076;&#1072;%20&#1074;%20&#1074;&#1086;&#1079;&#1076;&#1091;&#1082;&#1093;&#1077;%20&#1087;&#1086;%20&#1080;&#1079;&#1084;&#1077;&#1085;&#1077;&#1085;&#1080;&#1102;%20&#1086;&#1082;&#1088;&#1072;&#1089;&#1082;&#1080;%20&#1082;&#1088;&#1086;&#1074;&#1080;.png"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header" Target="header2.xml"/><Relationship Id="rId50" Type="http://schemas.openxmlformats.org/officeDocument/2006/relationships/footer" Target="footer2.xml"/><Relationship Id="rId55" Type="http://schemas.openxmlformats.org/officeDocument/2006/relationships/footer" Target="footer4.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7.png"/><Relationship Id="rId11" Type="http://schemas.openxmlformats.org/officeDocument/2006/relationships/endnotes" Target="endnotes.xml"/><Relationship Id="rId24" Type="http://schemas.openxmlformats.org/officeDocument/2006/relationships/image" Target="media/image3.png"/><Relationship Id="rId32" Type="http://schemas.openxmlformats.org/officeDocument/2006/relationships/image" Target="file:///C:\My\OneDrive\2026,%20&#1050;&#1085;&#1080;&#1075;&#1072;,%20&#1057;&#1082;&#1086;&#1095;&#1080;&#1085;&#1089;&#1082;&#1080;&#1081;\&#1043;&#1088;&#1072;&#1092;&#1080;&#1095;&#1077;&#1089;&#1082;&#1080;&#1077;%20&#1084;&#1072;&#1090;&#1077;&#1088;&#1080;&#1072;&#1083;&#1099;\&#1056;&#1080;&#1089;.%2014.%20&#1047;&#1072;&#1074;&#1080;&#1089;&#1080;&#1084;&#1086;&#1089;&#1090;&#1100;%20&#1075;&#1072;&#1079;&#1086;&#1074;&#1099;&#1076;&#1077;&#1083;&#1077;&#1085;&#1080;&#1103;%20&#1074;%20&#1096;&#1072;&#1093;&#1090;&#1077;%20&#1086;&#1090;%20&#1080;&#1079;&#1084;&#1077;&#1085;&#1077;&#1085;&#1080;&#1103;%20&#1073;&#1072;&#1088;&#1086;&#1084;&#1077;&#1090;&#1088;&#1080;&#1095;&#1077;&#1089;&#1082;&#1086;&#1075;&#1086;%20&#1076;&#1072;&#1074;&#1083;&#1077;&#1085;&#1080;&#1103;.png" TargetMode="Externa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file:///C:\My\OneDrive\2026,%20&#1050;&#1085;&#1080;&#1075;&#1072;,%20&#1057;&#1082;&#1086;&#1095;&#1080;&#1085;&#1089;&#1082;&#1080;&#1081;\&#1043;&#1088;&#1072;&#1092;&#1080;&#1095;&#1077;&#1089;&#1082;&#1080;&#1077;%20&#1084;&#1072;&#1090;&#1077;&#1088;&#1080;&#1072;&#1083;&#1099;\&#1056;&#1080;&#1089;.%2022.%20&#1054;&#1087;&#1090;&#1080;&#1095;&#1077;&#1089;&#1082;&#1072;&#1103;%20&#1089;&#1093;&#1077;&#1084;&#1072;%20&#1080;&#1085;&#1090;&#1077;&#1088;&#1092;&#1077;&#1088;&#1086;&#1084;&#1077;&#1090;&#1088;&#1072;.png" TargetMode="External"/><Relationship Id="rId53" Type="http://schemas.openxmlformats.org/officeDocument/2006/relationships/footer" Target="footer3.xml"/><Relationship Id="rId58" Type="http://schemas.openxmlformats.org/officeDocument/2006/relationships/glossaryDocument" Target="glossary/document.xml"/><Relationship Id="rId5" Type="http://schemas.openxmlformats.org/officeDocument/2006/relationships/customXml" Target="../customXml/item5.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Users/mpopov/OneDrive/&#1043;&#1086;&#1088;&#1085;&#1099;&#1081;%20&#1080;&#1085;&#1089;&#1090;&#1080;&#1090;&#1091;&#1090;/7.%20&#1042;&#1085;&#1091;&#1090;&#1088;&#1077;&#1085;&#1085;&#1077;&#1077;%20&#1076;&#1077;&#1083;&#1086;&#1087;&#1088;&#1086;&#1080;&#1079;&#1074;&#1086;&#1076;&#1089;&#1090;&#1074;&#1086;/2026,%20&#1050;&#1085;&#1080;&#1075;&#1072;,%20&#1057;&#1082;&#1086;&#1095;&#1080;&#1085;&#1089;&#1082;&#1080;&#1081;/&#1043;&#1088;&#1072;&#1092;&#1080;&#1095;&#1077;&#1089;&#1082;&#1080;&#1077;%20&#1084;&#1072;&#1090;&#1077;&#1088;&#1080;&#1072;&#1083;&#1099;/&#1056;&#1080;&#1089;.%205.%20&#1057;&#1087;&#1086;&#1089;&#1086;&#1073;%20&#1086;&#1073;&#1085;&#1072;&#1088;&#1091;&#1078;&#1077;&#1085;&#1080;&#1103;%20&#1086;&#1082;&#1080;&#1089;&#1080;%20&#1091;&#1075;&#1083;&#1077;&#1088;&#1086;&#1076;&#1072;%20&#1074;%20&#1074;&#1086;&#1079;&#1076;&#1091;&#1082;&#1093;&#1077;%20&#1087;&#1086;%20&#1080;&#1079;&#1084;&#1077;&#1085;&#1077;&#1085;&#1080;&#1102;%20&#1086;&#1082;&#1088;&#1072;&#1089;&#1082;&#1080;%20&#1082;&#1088;&#1086;&#1074;&#1080;.png" TargetMode="External"/><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header" Target="header3.xml"/><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file:///C:\Users\mpopov\OneDrive\&#1043;&#1086;&#1088;&#1085;&#1099;&#1081;%20&#1080;&#1085;&#1089;&#1090;&#1080;&#1090;&#1091;&#1090;\7.%20&#1042;&#1085;&#1091;&#1090;&#1088;&#1077;&#1085;&#1085;&#1077;&#1077;%20&#1076;&#1077;&#1083;&#1086;&#1087;&#1088;&#1086;&#1080;&#1079;&#1074;&#1086;&#1076;&#1089;&#1090;&#1074;&#1086;\2026,%20&#1050;&#1085;&#1080;&#1075;&#1072;,%20&#1057;&#1082;&#1086;&#1095;&#1080;&#1085;&#1089;&#1082;&#1080;&#1081;\&#1043;&#1088;&#1072;&#1092;&#1080;&#1095;&#1077;&#1089;&#1082;&#1080;&#1077;%20&#1084;&#1072;&#1090;&#1077;&#1088;&#1080;&#1072;&#1083;&#1099;\&#1056;&#1080;&#1089;.%201.%20&#1047;&#1072;&#1074;&#1080;&#1089;&#1080;&#1084;&#1086;&#1089;&#1090;&#1100;%20&#1089;&#1080;&#1083;&#1099;%20&#1089;&#1074;&#1077;&#1090;&#1072;%20&#1073;&#1077;&#1085;&#1079;&#1080;&#1085;&#1086;&#1074;&#1086;&#1081;%20&#1083;&#1072;&#1084;&#1087;&#1099;%20&#1086;&#1090;%20&#1089;&#1086;&#1076;&#1077;&#1088;&#1078;&#1072;&#1085;&#1080;&#1103;%20&#1082;&#1080;&#1089;&#1083;&#1086;&#1088;&#1086;&#1076;&#1072;.png" TargetMode="External"/><Relationship Id="rId25" Type="http://schemas.openxmlformats.org/officeDocument/2006/relationships/image" Target="media/image4.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OneDrive/2026,%20&#1050;&#1085;&#1080;&#1075;&#1072;,%20&#1057;&#1082;&#1086;&#1095;&#1080;&#1085;&#1089;&#1082;&#1080;&#1081;/&#1043;&#1088;&#1072;&#1092;&#1080;&#1095;&#1077;&#1089;&#1082;&#1080;&#1077;%20&#1084;&#1072;&#1090;&#1077;&#1088;&#1080;&#1072;&#1083;&#1099;/&#1056;&#1080;&#1089;.%2022.%20&#1054;&#1087;&#1090;&#1080;&#1095;&#1077;&#1089;&#1082;&#1072;&#1103;%20&#1089;&#1093;&#1077;&#1084;&#1072;%20&#1080;&#1085;&#1090;&#1077;&#1088;&#1092;&#1077;&#1088;&#1086;&#1084;&#1077;&#1090;&#1088;&#1072;.png" TargetMode="External"/><Relationship Id="rId59"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image" Target="media/image18.pn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file:///C:\My\OneDrive\2026,%20&#1050;&#1085;&#1080;&#1075;&#1072;,%20&#1057;&#1082;&#1086;&#1095;&#1080;&#1085;&#1089;&#1082;&#1080;&#1081;\&#1043;&#1088;&#1072;&#1092;&#1080;&#1095;&#1077;&#1089;&#1082;&#1080;&#1077;%20&#1084;&#1072;&#1090;&#1077;&#1088;&#1080;&#1072;&#1083;&#1099;\&#1056;&#1080;&#1089;.%206.%20&#1057;&#1093;&#1077;&#1084;&#1072;%20&#1075;&#1072;&#1079;&#1086;&#1086;&#1087;&#1088;&#1077;&#1076;&#1077;&#1083;&#1080;&#1090;&#1077;&#1083;&#1103;%20&#1085;&#1072;%20CO%20&#1082;&#1086;&#1085;&#1089;&#1090;&#1088;&#1091;&#1082;&#1094;&#1080;&#1080;%20&#1052;&#1072;&#1082;&#1053;&#1048;&#1048;.png" TargetMode="External"/><Relationship Id="rId28" Type="http://schemas.openxmlformats.org/officeDocument/2006/relationships/image" Target="file:///C:\My\OneDrive\2026,%20&#1050;&#1085;&#1080;&#1075;&#1072;,%20&#1057;&#1082;&#1086;&#1095;&#1080;&#1085;&#1089;&#1082;&#1080;&#1081;\&#1043;&#1088;&#1072;&#1092;&#1080;&#1095;&#1077;&#1089;&#1082;&#1080;&#1077;%20&#1084;&#1072;&#1090;&#1077;&#1088;&#1080;&#1072;&#1083;&#1099;\&#1056;&#1080;&#1089;.%2010.%20&#1055;&#1088;&#1077;&#1076;&#1077;&#1083;&#1099;%20&#1074;&#1079;&#1088;&#1099;&#1074;&#1095;&#1072;&#1090;&#1086;&#1089;&#1090;&#1080;%20&#1089;&#1084;&#1077;&#1089;&#1077;&#1081;%20&#1084;&#1077;&#1090;&#1072;&#1085;&#1072;%20&#1089;%20&#1074;&#1086;&#1079;&#1078;&#1076;&#1091;&#1093;&#1086;&#1084;.png" TargetMode="External"/><Relationship Id="rId36" Type="http://schemas.openxmlformats.org/officeDocument/2006/relationships/image" Target="media/image13.png"/><Relationship Id="rId49" Type="http://schemas.openxmlformats.org/officeDocument/2006/relationships/footer" Target="footer1.xml"/><Relationship Id="rId57" Type="http://schemas.microsoft.com/office/2011/relationships/people" Target="people.xml"/><Relationship Id="rId10" Type="http://schemas.openxmlformats.org/officeDocument/2006/relationships/footnotes" Target="footnotes.xml"/><Relationship Id="rId31" Type="http://schemas.openxmlformats.org/officeDocument/2006/relationships/image" Target="media/image9.png"/><Relationship Id="rId44" Type="http://schemas.openxmlformats.org/officeDocument/2006/relationships/image" Target="media/image21.png"/><Relationship Id="rId52" Type="http://schemas.openxmlformats.org/officeDocument/2006/relationships/header" Target="head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geniy%20Kolesov\Desktop\&#1054;&#1090;&#1095;&#1077;&#1090;%20&#1086;%20&#1053;&#1048;&#1056;%20(&#1089;&#1077;&#1082;&#1090;&#1086;&#1088;%20&#1052;&#1052;%20&#1080;%20&#1048;&#105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Общие"/>
          <w:gallery w:val="placeholder"/>
        </w:category>
        <w:types>
          <w:type w:val="bbPlcHdr"/>
        </w:types>
        <w:behaviors>
          <w:behavior w:val="content"/>
        </w:behaviors>
        <w:guid w:val="{73C16468-E49E-42B0-B885-049FF931CA7F}"/>
      </w:docPartPr>
      <w:docPartBody>
        <w:p w:rsidR="00EE47B2" w:rsidRDefault="00D66DF7">
          <w:r w:rsidRPr="00FF1CF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EB Garamond">
    <w:charset w:val="00"/>
    <w:family w:val="auto"/>
    <w:pitch w:val="variable"/>
    <w:sig w:usb0="E00002FF" w:usb1="02000413" w:usb2="00000000" w:usb3="00000000" w:csb0="0000019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Inter">
    <w:charset w:val="CC"/>
    <w:family w:val="auto"/>
    <w:pitch w:val="variable"/>
    <w:sig w:usb0="E00002FF" w:usb1="1200A1FF"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F7"/>
    <w:rsid w:val="00012AAF"/>
    <w:rsid w:val="001C2338"/>
    <w:rsid w:val="00461E58"/>
    <w:rsid w:val="004918B9"/>
    <w:rsid w:val="00A74E05"/>
    <w:rsid w:val="00BD6062"/>
    <w:rsid w:val="00D66DF7"/>
    <w:rsid w:val="00EE47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12AA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Рудничная вентиляция">
      <a:dk1>
        <a:srgbClr val="323234"/>
      </a:dk1>
      <a:lt1>
        <a:sysClr val="window" lastClr="FFFFFF"/>
      </a:lt1>
      <a:dk2>
        <a:srgbClr val="000000"/>
      </a:dk2>
      <a:lt2>
        <a:srgbClr val="FFFFFF"/>
      </a:lt2>
      <a:accent1>
        <a:srgbClr val="00AED5"/>
      </a:accent1>
      <a:accent2>
        <a:srgbClr val="EA6238"/>
      </a:accent2>
      <a:accent3>
        <a:srgbClr val="69A635"/>
      </a:accent3>
      <a:accent4>
        <a:srgbClr val="FAFA00"/>
      </a:accent4>
      <a:accent5>
        <a:srgbClr val="B2B6B9"/>
      </a:accent5>
      <a:accent6>
        <a:srgbClr val="253494"/>
      </a:accent6>
      <a:hlink>
        <a:srgbClr val="EA6238"/>
      </a:hlink>
      <a:folHlink>
        <a:srgbClr val="00AED5"/>
      </a:folHlink>
    </a:clrScheme>
    <a:fontScheme name="EB Garamond">
      <a:majorFont>
        <a:latin typeface="EB Garamond"/>
        <a:ea typeface=""/>
        <a:cs typeface=""/>
      </a:majorFont>
      <a:minorFont>
        <a:latin typeface="EB Garamond"/>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F1E5AC-7928-415A-A41B-63EDECEDCBE4}">
  <we:reference id="wa200005502" version="1.0.0.11" store="ru-RU" storeType="OMEX"/>
  <we:alternateReferences>
    <we:reference id="WA200005502" version="1.0.0.11" store="" storeType="OMEX"/>
  </we:alternateReferences>
  <we:properties>
    <we:property name="docId" value="&quot;vInijiGq5mmYnAHremVlX&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2018-10-30T00:00:00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c7898b-7727-4b05-b10e-743583f01ff6">
      <Terms xmlns="http://schemas.microsoft.com/office/infopath/2007/PartnerControls"/>
    </lcf76f155ced4ddcb4097134ff3c332f>
    <TaxCatchAll xmlns="dbccb648-2a12-4793-8a25-376d7e9cfb4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49B9B474FE4F5440A2CEB2B9516E4211" ma:contentTypeVersion="17" ma:contentTypeDescription="Создание документа." ma:contentTypeScope="" ma:versionID="dcadaac7039fd452643c6d547b0d824b">
  <xsd:schema xmlns:xsd="http://www.w3.org/2001/XMLSchema" xmlns:xs="http://www.w3.org/2001/XMLSchema" xmlns:p="http://schemas.microsoft.com/office/2006/metadata/properties" xmlns:ns2="83c7898b-7727-4b05-b10e-743583f01ff6" xmlns:ns3="dbccb648-2a12-4793-8a25-376d7e9cfb46" targetNamespace="http://schemas.microsoft.com/office/2006/metadata/properties" ma:root="true" ma:fieldsID="638364920252d7d398fd1c1250707c2d" ns2:_="" ns3:_="">
    <xsd:import namespace="83c7898b-7727-4b05-b10e-743583f01ff6"/>
    <xsd:import namespace="dbccb648-2a12-4793-8a25-376d7e9cfb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TaxCatchAll" minOccurs="0"/>
                <xsd:element ref="ns2:lcf76f155ced4ddcb4097134ff3c332f"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7898b-7727-4b05-b10e-743583f01f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Теги изображений" ma:readOnly="false" ma:fieldId="{5cf76f15-5ced-4ddc-b409-7134ff3c332f}" ma:taxonomyMulti="true" ma:sspId="1a838ef0-73ef-464b-82af-cb9d824c966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ccb648-2a12-4793-8a25-376d7e9cfb4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449d3cb-f493-4e10-bbe5-091054d08e0e}" ma:internalName="TaxCatchAll" ma:showField="CatchAllData" ma:web="dbccb648-2a12-4793-8a25-376d7e9cfb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D7D369-2E8E-4201-ADF9-9B68BE1E1A84}">
  <ds:schemaRefs>
    <ds:schemaRef ds:uri="http://schemas.microsoft.com/office/2006/metadata/properties"/>
    <ds:schemaRef ds:uri="http://schemas.microsoft.com/office/infopath/2007/PartnerControls"/>
    <ds:schemaRef ds:uri="83c7898b-7727-4b05-b10e-743583f01ff6"/>
    <ds:schemaRef ds:uri="dbccb648-2a12-4793-8a25-376d7e9cfb46"/>
  </ds:schemaRefs>
</ds:datastoreItem>
</file>

<file path=customXml/itemProps3.xml><?xml version="1.0" encoding="utf-8"?>
<ds:datastoreItem xmlns:ds="http://schemas.openxmlformats.org/officeDocument/2006/customXml" ds:itemID="{B8EFA464-B5C3-482C-9A7E-86357824A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7898b-7727-4b05-b10e-743583f01ff6"/>
    <ds:schemaRef ds:uri="dbccb648-2a12-4793-8a25-376d7e9cfb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D99B60-04C0-4B9E-BDF3-3D6A71EAD249}">
  <ds:schemaRefs>
    <ds:schemaRef ds:uri="http://schemas.openxmlformats.org/officeDocument/2006/bibliography"/>
  </ds:schemaRefs>
</ds:datastoreItem>
</file>

<file path=customXml/itemProps5.xml><?xml version="1.0" encoding="utf-8"?>
<ds:datastoreItem xmlns:ds="http://schemas.openxmlformats.org/officeDocument/2006/customXml" ds:itemID="{CDB0340E-8DBA-49DC-9C39-737603AE32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Отчет о НИР (сектор ММ и ИТ).dotx</Template>
  <TotalTime>7</TotalTime>
  <Pages>482</Pages>
  <Words>115376</Words>
  <Characters>657646</Characters>
  <Application>Microsoft Office Word</Application>
  <DocSecurity>0</DocSecurity>
  <Lines>5480</Lines>
  <Paragraphs>1542</Paragraphs>
  <ScaleCrop>false</ScaleCrop>
  <HeadingPairs>
    <vt:vector size="2" baseType="variant">
      <vt:variant>
        <vt:lpstr>Название</vt:lpstr>
      </vt:variant>
      <vt:variant>
        <vt:i4>1</vt:i4>
      </vt:variant>
    </vt:vector>
  </HeadingPairs>
  <TitlesOfParts>
    <vt:vector size="1" baseType="lpstr">
      <vt:lpstr/>
    </vt:vector>
  </TitlesOfParts>
  <Manager>Д.С. Кормщиков</Manager>
  <Company>"ГИ УрО РАН"</Company>
  <LinksUpToDate>false</LinksUpToDate>
  <CharactersWithSpaces>771480</CharactersWithSpaces>
  <SharedDoc>false</SharedDoc>
  <HLinks>
    <vt:vector size="630" baseType="variant">
      <vt:variant>
        <vt:i4>1769535</vt:i4>
      </vt:variant>
      <vt:variant>
        <vt:i4>626</vt:i4>
      </vt:variant>
      <vt:variant>
        <vt:i4>0</vt:i4>
      </vt:variant>
      <vt:variant>
        <vt:i4>5</vt:i4>
      </vt:variant>
      <vt:variant>
        <vt:lpwstr/>
      </vt:variant>
      <vt:variant>
        <vt:lpwstr>_Toc229950174</vt:lpwstr>
      </vt:variant>
      <vt:variant>
        <vt:i4>1769535</vt:i4>
      </vt:variant>
      <vt:variant>
        <vt:i4>620</vt:i4>
      </vt:variant>
      <vt:variant>
        <vt:i4>0</vt:i4>
      </vt:variant>
      <vt:variant>
        <vt:i4>5</vt:i4>
      </vt:variant>
      <vt:variant>
        <vt:lpwstr/>
      </vt:variant>
      <vt:variant>
        <vt:lpwstr>_Toc229950173</vt:lpwstr>
      </vt:variant>
      <vt:variant>
        <vt:i4>1769535</vt:i4>
      </vt:variant>
      <vt:variant>
        <vt:i4>614</vt:i4>
      </vt:variant>
      <vt:variant>
        <vt:i4>0</vt:i4>
      </vt:variant>
      <vt:variant>
        <vt:i4>5</vt:i4>
      </vt:variant>
      <vt:variant>
        <vt:lpwstr/>
      </vt:variant>
      <vt:variant>
        <vt:lpwstr>_Toc229950172</vt:lpwstr>
      </vt:variant>
      <vt:variant>
        <vt:i4>1769535</vt:i4>
      </vt:variant>
      <vt:variant>
        <vt:i4>608</vt:i4>
      </vt:variant>
      <vt:variant>
        <vt:i4>0</vt:i4>
      </vt:variant>
      <vt:variant>
        <vt:i4>5</vt:i4>
      </vt:variant>
      <vt:variant>
        <vt:lpwstr/>
      </vt:variant>
      <vt:variant>
        <vt:lpwstr>_Toc229950171</vt:lpwstr>
      </vt:variant>
      <vt:variant>
        <vt:i4>1769535</vt:i4>
      </vt:variant>
      <vt:variant>
        <vt:i4>602</vt:i4>
      </vt:variant>
      <vt:variant>
        <vt:i4>0</vt:i4>
      </vt:variant>
      <vt:variant>
        <vt:i4>5</vt:i4>
      </vt:variant>
      <vt:variant>
        <vt:lpwstr/>
      </vt:variant>
      <vt:variant>
        <vt:lpwstr>_Toc229950170</vt:lpwstr>
      </vt:variant>
      <vt:variant>
        <vt:i4>1703999</vt:i4>
      </vt:variant>
      <vt:variant>
        <vt:i4>596</vt:i4>
      </vt:variant>
      <vt:variant>
        <vt:i4>0</vt:i4>
      </vt:variant>
      <vt:variant>
        <vt:i4>5</vt:i4>
      </vt:variant>
      <vt:variant>
        <vt:lpwstr/>
      </vt:variant>
      <vt:variant>
        <vt:lpwstr>_Toc229950169</vt:lpwstr>
      </vt:variant>
      <vt:variant>
        <vt:i4>1703999</vt:i4>
      </vt:variant>
      <vt:variant>
        <vt:i4>590</vt:i4>
      </vt:variant>
      <vt:variant>
        <vt:i4>0</vt:i4>
      </vt:variant>
      <vt:variant>
        <vt:i4>5</vt:i4>
      </vt:variant>
      <vt:variant>
        <vt:lpwstr/>
      </vt:variant>
      <vt:variant>
        <vt:lpwstr>_Toc229950168</vt:lpwstr>
      </vt:variant>
      <vt:variant>
        <vt:i4>1703999</vt:i4>
      </vt:variant>
      <vt:variant>
        <vt:i4>584</vt:i4>
      </vt:variant>
      <vt:variant>
        <vt:i4>0</vt:i4>
      </vt:variant>
      <vt:variant>
        <vt:i4>5</vt:i4>
      </vt:variant>
      <vt:variant>
        <vt:lpwstr/>
      </vt:variant>
      <vt:variant>
        <vt:lpwstr>_Toc229950167</vt:lpwstr>
      </vt:variant>
      <vt:variant>
        <vt:i4>1703999</vt:i4>
      </vt:variant>
      <vt:variant>
        <vt:i4>578</vt:i4>
      </vt:variant>
      <vt:variant>
        <vt:i4>0</vt:i4>
      </vt:variant>
      <vt:variant>
        <vt:i4>5</vt:i4>
      </vt:variant>
      <vt:variant>
        <vt:lpwstr/>
      </vt:variant>
      <vt:variant>
        <vt:lpwstr>_Toc229950166</vt:lpwstr>
      </vt:variant>
      <vt:variant>
        <vt:i4>1703999</vt:i4>
      </vt:variant>
      <vt:variant>
        <vt:i4>572</vt:i4>
      </vt:variant>
      <vt:variant>
        <vt:i4>0</vt:i4>
      </vt:variant>
      <vt:variant>
        <vt:i4>5</vt:i4>
      </vt:variant>
      <vt:variant>
        <vt:lpwstr/>
      </vt:variant>
      <vt:variant>
        <vt:lpwstr>_Toc229950165</vt:lpwstr>
      </vt:variant>
      <vt:variant>
        <vt:i4>1703999</vt:i4>
      </vt:variant>
      <vt:variant>
        <vt:i4>566</vt:i4>
      </vt:variant>
      <vt:variant>
        <vt:i4>0</vt:i4>
      </vt:variant>
      <vt:variant>
        <vt:i4>5</vt:i4>
      </vt:variant>
      <vt:variant>
        <vt:lpwstr/>
      </vt:variant>
      <vt:variant>
        <vt:lpwstr>_Toc229950164</vt:lpwstr>
      </vt:variant>
      <vt:variant>
        <vt:i4>1703999</vt:i4>
      </vt:variant>
      <vt:variant>
        <vt:i4>560</vt:i4>
      </vt:variant>
      <vt:variant>
        <vt:i4>0</vt:i4>
      </vt:variant>
      <vt:variant>
        <vt:i4>5</vt:i4>
      </vt:variant>
      <vt:variant>
        <vt:lpwstr/>
      </vt:variant>
      <vt:variant>
        <vt:lpwstr>_Toc229950163</vt:lpwstr>
      </vt:variant>
      <vt:variant>
        <vt:i4>1703999</vt:i4>
      </vt:variant>
      <vt:variant>
        <vt:i4>554</vt:i4>
      </vt:variant>
      <vt:variant>
        <vt:i4>0</vt:i4>
      </vt:variant>
      <vt:variant>
        <vt:i4>5</vt:i4>
      </vt:variant>
      <vt:variant>
        <vt:lpwstr/>
      </vt:variant>
      <vt:variant>
        <vt:lpwstr>_Toc229950162</vt:lpwstr>
      </vt:variant>
      <vt:variant>
        <vt:i4>1703999</vt:i4>
      </vt:variant>
      <vt:variant>
        <vt:i4>548</vt:i4>
      </vt:variant>
      <vt:variant>
        <vt:i4>0</vt:i4>
      </vt:variant>
      <vt:variant>
        <vt:i4>5</vt:i4>
      </vt:variant>
      <vt:variant>
        <vt:lpwstr/>
      </vt:variant>
      <vt:variant>
        <vt:lpwstr>_Toc229950161</vt:lpwstr>
      </vt:variant>
      <vt:variant>
        <vt:i4>1703999</vt:i4>
      </vt:variant>
      <vt:variant>
        <vt:i4>542</vt:i4>
      </vt:variant>
      <vt:variant>
        <vt:i4>0</vt:i4>
      </vt:variant>
      <vt:variant>
        <vt:i4>5</vt:i4>
      </vt:variant>
      <vt:variant>
        <vt:lpwstr/>
      </vt:variant>
      <vt:variant>
        <vt:lpwstr>_Toc229950160</vt:lpwstr>
      </vt:variant>
      <vt:variant>
        <vt:i4>1638463</vt:i4>
      </vt:variant>
      <vt:variant>
        <vt:i4>536</vt:i4>
      </vt:variant>
      <vt:variant>
        <vt:i4>0</vt:i4>
      </vt:variant>
      <vt:variant>
        <vt:i4>5</vt:i4>
      </vt:variant>
      <vt:variant>
        <vt:lpwstr/>
      </vt:variant>
      <vt:variant>
        <vt:lpwstr>_Toc229950159</vt:lpwstr>
      </vt:variant>
      <vt:variant>
        <vt:i4>1638463</vt:i4>
      </vt:variant>
      <vt:variant>
        <vt:i4>530</vt:i4>
      </vt:variant>
      <vt:variant>
        <vt:i4>0</vt:i4>
      </vt:variant>
      <vt:variant>
        <vt:i4>5</vt:i4>
      </vt:variant>
      <vt:variant>
        <vt:lpwstr/>
      </vt:variant>
      <vt:variant>
        <vt:lpwstr>_Toc229950158</vt:lpwstr>
      </vt:variant>
      <vt:variant>
        <vt:i4>1638463</vt:i4>
      </vt:variant>
      <vt:variant>
        <vt:i4>524</vt:i4>
      </vt:variant>
      <vt:variant>
        <vt:i4>0</vt:i4>
      </vt:variant>
      <vt:variant>
        <vt:i4>5</vt:i4>
      </vt:variant>
      <vt:variant>
        <vt:lpwstr/>
      </vt:variant>
      <vt:variant>
        <vt:lpwstr>_Toc229950157</vt:lpwstr>
      </vt:variant>
      <vt:variant>
        <vt:i4>1638463</vt:i4>
      </vt:variant>
      <vt:variant>
        <vt:i4>518</vt:i4>
      </vt:variant>
      <vt:variant>
        <vt:i4>0</vt:i4>
      </vt:variant>
      <vt:variant>
        <vt:i4>5</vt:i4>
      </vt:variant>
      <vt:variant>
        <vt:lpwstr/>
      </vt:variant>
      <vt:variant>
        <vt:lpwstr>_Toc229950156</vt:lpwstr>
      </vt:variant>
      <vt:variant>
        <vt:i4>1638463</vt:i4>
      </vt:variant>
      <vt:variant>
        <vt:i4>512</vt:i4>
      </vt:variant>
      <vt:variant>
        <vt:i4>0</vt:i4>
      </vt:variant>
      <vt:variant>
        <vt:i4>5</vt:i4>
      </vt:variant>
      <vt:variant>
        <vt:lpwstr/>
      </vt:variant>
      <vt:variant>
        <vt:lpwstr>_Toc229950155</vt:lpwstr>
      </vt:variant>
      <vt:variant>
        <vt:i4>1638463</vt:i4>
      </vt:variant>
      <vt:variant>
        <vt:i4>506</vt:i4>
      </vt:variant>
      <vt:variant>
        <vt:i4>0</vt:i4>
      </vt:variant>
      <vt:variant>
        <vt:i4>5</vt:i4>
      </vt:variant>
      <vt:variant>
        <vt:lpwstr/>
      </vt:variant>
      <vt:variant>
        <vt:lpwstr>_Toc229950154</vt:lpwstr>
      </vt:variant>
      <vt:variant>
        <vt:i4>1638463</vt:i4>
      </vt:variant>
      <vt:variant>
        <vt:i4>500</vt:i4>
      </vt:variant>
      <vt:variant>
        <vt:i4>0</vt:i4>
      </vt:variant>
      <vt:variant>
        <vt:i4>5</vt:i4>
      </vt:variant>
      <vt:variant>
        <vt:lpwstr/>
      </vt:variant>
      <vt:variant>
        <vt:lpwstr>_Toc229950153</vt:lpwstr>
      </vt:variant>
      <vt:variant>
        <vt:i4>1638463</vt:i4>
      </vt:variant>
      <vt:variant>
        <vt:i4>494</vt:i4>
      </vt:variant>
      <vt:variant>
        <vt:i4>0</vt:i4>
      </vt:variant>
      <vt:variant>
        <vt:i4>5</vt:i4>
      </vt:variant>
      <vt:variant>
        <vt:lpwstr/>
      </vt:variant>
      <vt:variant>
        <vt:lpwstr>_Toc229950152</vt:lpwstr>
      </vt:variant>
      <vt:variant>
        <vt:i4>1638463</vt:i4>
      </vt:variant>
      <vt:variant>
        <vt:i4>488</vt:i4>
      </vt:variant>
      <vt:variant>
        <vt:i4>0</vt:i4>
      </vt:variant>
      <vt:variant>
        <vt:i4>5</vt:i4>
      </vt:variant>
      <vt:variant>
        <vt:lpwstr/>
      </vt:variant>
      <vt:variant>
        <vt:lpwstr>_Toc229950151</vt:lpwstr>
      </vt:variant>
      <vt:variant>
        <vt:i4>1638463</vt:i4>
      </vt:variant>
      <vt:variant>
        <vt:i4>482</vt:i4>
      </vt:variant>
      <vt:variant>
        <vt:i4>0</vt:i4>
      </vt:variant>
      <vt:variant>
        <vt:i4>5</vt:i4>
      </vt:variant>
      <vt:variant>
        <vt:lpwstr/>
      </vt:variant>
      <vt:variant>
        <vt:lpwstr>_Toc229950150</vt:lpwstr>
      </vt:variant>
      <vt:variant>
        <vt:i4>1572927</vt:i4>
      </vt:variant>
      <vt:variant>
        <vt:i4>476</vt:i4>
      </vt:variant>
      <vt:variant>
        <vt:i4>0</vt:i4>
      </vt:variant>
      <vt:variant>
        <vt:i4>5</vt:i4>
      </vt:variant>
      <vt:variant>
        <vt:lpwstr/>
      </vt:variant>
      <vt:variant>
        <vt:lpwstr>_Toc229950149</vt:lpwstr>
      </vt:variant>
      <vt:variant>
        <vt:i4>1572927</vt:i4>
      </vt:variant>
      <vt:variant>
        <vt:i4>470</vt:i4>
      </vt:variant>
      <vt:variant>
        <vt:i4>0</vt:i4>
      </vt:variant>
      <vt:variant>
        <vt:i4>5</vt:i4>
      </vt:variant>
      <vt:variant>
        <vt:lpwstr/>
      </vt:variant>
      <vt:variant>
        <vt:lpwstr>_Toc229950148</vt:lpwstr>
      </vt:variant>
      <vt:variant>
        <vt:i4>1572927</vt:i4>
      </vt:variant>
      <vt:variant>
        <vt:i4>464</vt:i4>
      </vt:variant>
      <vt:variant>
        <vt:i4>0</vt:i4>
      </vt:variant>
      <vt:variant>
        <vt:i4>5</vt:i4>
      </vt:variant>
      <vt:variant>
        <vt:lpwstr/>
      </vt:variant>
      <vt:variant>
        <vt:lpwstr>_Toc229950147</vt:lpwstr>
      </vt:variant>
      <vt:variant>
        <vt:i4>1572927</vt:i4>
      </vt:variant>
      <vt:variant>
        <vt:i4>458</vt:i4>
      </vt:variant>
      <vt:variant>
        <vt:i4>0</vt:i4>
      </vt:variant>
      <vt:variant>
        <vt:i4>5</vt:i4>
      </vt:variant>
      <vt:variant>
        <vt:lpwstr/>
      </vt:variant>
      <vt:variant>
        <vt:lpwstr>_Toc229950146</vt:lpwstr>
      </vt:variant>
      <vt:variant>
        <vt:i4>1572927</vt:i4>
      </vt:variant>
      <vt:variant>
        <vt:i4>452</vt:i4>
      </vt:variant>
      <vt:variant>
        <vt:i4>0</vt:i4>
      </vt:variant>
      <vt:variant>
        <vt:i4>5</vt:i4>
      </vt:variant>
      <vt:variant>
        <vt:lpwstr/>
      </vt:variant>
      <vt:variant>
        <vt:lpwstr>_Toc229950145</vt:lpwstr>
      </vt:variant>
      <vt:variant>
        <vt:i4>1572927</vt:i4>
      </vt:variant>
      <vt:variant>
        <vt:i4>446</vt:i4>
      </vt:variant>
      <vt:variant>
        <vt:i4>0</vt:i4>
      </vt:variant>
      <vt:variant>
        <vt:i4>5</vt:i4>
      </vt:variant>
      <vt:variant>
        <vt:lpwstr/>
      </vt:variant>
      <vt:variant>
        <vt:lpwstr>_Toc229950144</vt:lpwstr>
      </vt:variant>
      <vt:variant>
        <vt:i4>1572927</vt:i4>
      </vt:variant>
      <vt:variant>
        <vt:i4>440</vt:i4>
      </vt:variant>
      <vt:variant>
        <vt:i4>0</vt:i4>
      </vt:variant>
      <vt:variant>
        <vt:i4>5</vt:i4>
      </vt:variant>
      <vt:variant>
        <vt:lpwstr/>
      </vt:variant>
      <vt:variant>
        <vt:lpwstr>_Toc229950143</vt:lpwstr>
      </vt:variant>
      <vt:variant>
        <vt:i4>1572927</vt:i4>
      </vt:variant>
      <vt:variant>
        <vt:i4>434</vt:i4>
      </vt:variant>
      <vt:variant>
        <vt:i4>0</vt:i4>
      </vt:variant>
      <vt:variant>
        <vt:i4>5</vt:i4>
      </vt:variant>
      <vt:variant>
        <vt:lpwstr/>
      </vt:variant>
      <vt:variant>
        <vt:lpwstr>_Toc229950142</vt:lpwstr>
      </vt:variant>
      <vt:variant>
        <vt:i4>1572927</vt:i4>
      </vt:variant>
      <vt:variant>
        <vt:i4>428</vt:i4>
      </vt:variant>
      <vt:variant>
        <vt:i4>0</vt:i4>
      </vt:variant>
      <vt:variant>
        <vt:i4>5</vt:i4>
      </vt:variant>
      <vt:variant>
        <vt:lpwstr/>
      </vt:variant>
      <vt:variant>
        <vt:lpwstr>_Toc229950141</vt:lpwstr>
      </vt:variant>
      <vt:variant>
        <vt:i4>1572927</vt:i4>
      </vt:variant>
      <vt:variant>
        <vt:i4>422</vt:i4>
      </vt:variant>
      <vt:variant>
        <vt:i4>0</vt:i4>
      </vt:variant>
      <vt:variant>
        <vt:i4>5</vt:i4>
      </vt:variant>
      <vt:variant>
        <vt:lpwstr/>
      </vt:variant>
      <vt:variant>
        <vt:lpwstr>_Toc229950140</vt:lpwstr>
      </vt:variant>
      <vt:variant>
        <vt:i4>2031679</vt:i4>
      </vt:variant>
      <vt:variant>
        <vt:i4>416</vt:i4>
      </vt:variant>
      <vt:variant>
        <vt:i4>0</vt:i4>
      </vt:variant>
      <vt:variant>
        <vt:i4>5</vt:i4>
      </vt:variant>
      <vt:variant>
        <vt:lpwstr/>
      </vt:variant>
      <vt:variant>
        <vt:lpwstr>_Toc229950139</vt:lpwstr>
      </vt:variant>
      <vt:variant>
        <vt:i4>2031679</vt:i4>
      </vt:variant>
      <vt:variant>
        <vt:i4>410</vt:i4>
      </vt:variant>
      <vt:variant>
        <vt:i4>0</vt:i4>
      </vt:variant>
      <vt:variant>
        <vt:i4>5</vt:i4>
      </vt:variant>
      <vt:variant>
        <vt:lpwstr/>
      </vt:variant>
      <vt:variant>
        <vt:lpwstr>_Toc229950138</vt:lpwstr>
      </vt:variant>
      <vt:variant>
        <vt:i4>2031679</vt:i4>
      </vt:variant>
      <vt:variant>
        <vt:i4>404</vt:i4>
      </vt:variant>
      <vt:variant>
        <vt:i4>0</vt:i4>
      </vt:variant>
      <vt:variant>
        <vt:i4>5</vt:i4>
      </vt:variant>
      <vt:variant>
        <vt:lpwstr/>
      </vt:variant>
      <vt:variant>
        <vt:lpwstr>_Toc229950137</vt:lpwstr>
      </vt:variant>
      <vt:variant>
        <vt:i4>2031679</vt:i4>
      </vt:variant>
      <vt:variant>
        <vt:i4>398</vt:i4>
      </vt:variant>
      <vt:variant>
        <vt:i4>0</vt:i4>
      </vt:variant>
      <vt:variant>
        <vt:i4>5</vt:i4>
      </vt:variant>
      <vt:variant>
        <vt:lpwstr/>
      </vt:variant>
      <vt:variant>
        <vt:lpwstr>_Toc229950136</vt:lpwstr>
      </vt:variant>
      <vt:variant>
        <vt:i4>2031679</vt:i4>
      </vt:variant>
      <vt:variant>
        <vt:i4>392</vt:i4>
      </vt:variant>
      <vt:variant>
        <vt:i4>0</vt:i4>
      </vt:variant>
      <vt:variant>
        <vt:i4>5</vt:i4>
      </vt:variant>
      <vt:variant>
        <vt:lpwstr/>
      </vt:variant>
      <vt:variant>
        <vt:lpwstr>_Toc229950135</vt:lpwstr>
      </vt:variant>
      <vt:variant>
        <vt:i4>2031679</vt:i4>
      </vt:variant>
      <vt:variant>
        <vt:i4>386</vt:i4>
      </vt:variant>
      <vt:variant>
        <vt:i4>0</vt:i4>
      </vt:variant>
      <vt:variant>
        <vt:i4>5</vt:i4>
      </vt:variant>
      <vt:variant>
        <vt:lpwstr/>
      </vt:variant>
      <vt:variant>
        <vt:lpwstr>_Toc229950134</vt:lpwstr>
      </vt:variant>
      <vt:variant>
        <vt:i4>2031679</vt:i4>
      </vt:variant>
      <vt:variant>
        <vt:i4>380</vt:i4>
      </vt:variant>
      <vt:variant>
        <vt:i4>0</vt:i4>
      </vt:variant>
      <vt:variant>
        <vt:i4>5</vt:i4>
      </vt:variant>
      <vt:variant>
        <vt:lpwstr/>
      </vt:variant>
      <vt:variant>
        <vt:lpwstr>_Toc229950133</vt:lpwstr>
      </vt:variant>
      <vt:variant>
        <vt:i4>2031679</vt:i4>
      </vt:variant>
      <vt:variant>
        <vt:i4>374</vt:i4>
      </vt:variant>
      <vt:variant>
        <vt:i4>0</vt:i4>
      </vt:variant>
      <vt:variant>
        <vt:i4>5</vt:i4>
      </vt:variant>
      <vt:variant>
        <vt:lpwstr/>
      </vt:variant>
      <vt:variant>
        <vt:lpwstr>_Toc229950132</vt:lpwstr>
      </vt:variant>
      <vt:variant>
        <vt:i4>2031679</vt:i4>
      </vt:variant>
      <vt:variant>
        <vt:i4>368</vt:i4>
      </vt:variant>
      <vt:variant>
        <vt:i4>0</vt:i4>
      </vt:variant>
      <vt:variant>
        <vt:i4>5</vt:i4>
      </vt:variant>
      <vt:variant>
        <vt:lpwstr/>
      </vt:variant>
      <vt:variant>
        <vt:lpwstr>_Toc229950131</vt:lpwstr>
      </vt:variant>
      <vt:variant>
        <vt:i4>2031679</vt:i4>
      </vt:variant>
      <vt:variant>
        <vt:i4>362</vt:i4>
      </vt:variant>
      <vt:variant>
        <vt:i4>0</vt:i4>
      </vt:variant>
      <vt:variant>
        <vt:i4>5</vt:i4>
      </vt:variant>
      <vt:variant>
        <vt:lpwstr/>
      </vt:variant>
      <vt:variant>
        <vt:lpwstr>_Toc229950130</vt:lpwstr>
      </vt:variant>
      <vt:variant>
        <vt:i4>1966143</vt:i4>
      </vt:variant>
      <vt:variant>
        <vt:i4>356</vt:i4>
      </vt:variant>
      <vt:variant>
        <vt:i4>0</vt:i4>
      </vt:variant>
      <vt:variant>
        <vt:i4>5</vt:i4>
      </vt:variant>
      <vt:variant>
        <vt:lpwstr/>
      </vt:variant>
      <vt:variant>
        <vt:lpwstr>_Toc229950129</vt:lpwstr>
      </vt:variant>
      <vt:variant>
        <vt:i4>1966143</vt:i4>
      </vt:variant>
      <vt:variant>
        <vt:i4>350</vt:i4>
      </vt:variant>
      <vt:variant>
        <vt:i4>0</vt:i4>
      </vt:variant>
      <vt:variant>
        <vt:i4>5</vt:i4>
      </vt:variant>
      <vt:variant>
        <vt:lpwstr/>
      </vt:variant>
      <vt:variant>
        <vt:lpwstr>_Toc229950128</vt:lpwstr>
      </vt:variant>
      <vt:variant>
        <vt:i4>1966143</vt:i4>
      </vt:variant>
      <vt:variant>
        <vt:i4>344</vt:i4>
      </vt:variant>
      <vt:variant>
        <vt:i4>0</vt:i4>
      </vt:variant>
      <vt:variant>
        <vt:i4>5</vt:i4>
      </vt:variant>
      <vt:variant>
        <vt:lpwstr/>
      </vt:variant>
      <vt:variant>
        <vt:lpwstr>_Toc229950127</vt:lpwstr>
      </vt:variant>
      <vt:variant>
        <vt:i4>1966143</vt:i4>
      </vt:variant>
      <vt:variant>
        <vt:i4>338</vt:i4>
      </vt:variant>
      <vt:variant>
        <vt:i4>0</vt:i4>
      </vt:variant>
      <vt:variant>
        <vt:i4>5</vt:i4>
      </vt:variant>
      <vt:variant>
        <vt:lpwstr/>
      </vt:variant>
      <vt:variant>
        <vt:lpwstr>_Toc229950126</vt:lpwstr>
      </vt:variant>
      <vt:variant>
        <vt:i4>1966143</vt:i4>
      </vt:variant>
      <vt:variant>
        <vt:i4>332</vt:i4>
      </vt:variant>
      <vt:variant>
        <vt:i4>0</vt:i4>
      </vt:variant>
      <vt:variant>
        <vt:i4>5</vt:i4>
      </vt:variant>
      <vt:variant>
        <vt:lpwstr/>
      </vt:variant>
      <vt:variant>
        <vt:lpwstr>_Toc229950125</vt:lpwstr>
      </vt:variant>
      <vt:variant>
        <vt:i4>1966143</vt:i4>
      </vt:variant>
      <vt:variant>
        <vt:i4>326</vt:i4>
      </vt:variant>
      <vt:variant>
        <vt:i4>0</vt:i4>
      </vt:variant>
      <vt:variant>
        <vt:i4>5</vt:i4>
      </vt:variant>
      <vt:variant>
        <vt:lpwstr/>
      </vt:variant>
      <vt:variant>
        <vt:lpwstr>_Toc229950124</vt:lpwstr>
      </vt:variant>
      <vt:variant>
        <vt:i4>1966143</vt:i4>
      </vt:variant>
      <vt:variant>
        <vt:i4>320</vt:i4>
      </vt:variant>
      <vt:variant>
        <vt:i4>0</vt:i4>
      </vt:variant>
      <vt:variant>
        <vt:i4>5</vt:i4>
      </vt:variant>
      <vt:variant>
        <vt:lpwstr/>
      </vt:variant>
      <vt:variant>
        <vt:lpwstr>_Toc229950123</vt:lpwstr>
      </vt:variant>
      <vt:variant>
        <vt:i4>1966143</vt:i4>
      </vt:variant>
      <vt:variant>
        <vt:i4>314</vt:i4>
      </vt:variant>
      <vt:variant>
        <vt:i4>0</vt:i4>
      </vt:variant>
      <vt:variant>
        <vt:i4>5</vt:i4>
      </vt:variant>
      <vt:variant>
        <vt:lpwstr/>
      </vt:variant>
      <vt:variant>
        <vt:lpwstr>_Toc229950122</vt:lpwstr>
      </vt:variant>
      <vt:variant>
        <vt:i4>1966143</vt:i4>
      </vt:variant>
      <vt:variant>
        <vt:i4>308</vt:i4>
      </vt:variant>
      <vt:variant>
        <vt:i4>0</vt:i4>
      </vt:variant>
      <vt:variant>
        <vt:i4>5</vt:i4>
      </vt:variant>
      <vt:variant>
        <vt:lpwstr/>
      </vt:variant>
      <vt:variant>
        <vt:lpwstr>_Toc229950121</vt:lpwstr>
      </vt:variant>
      <vt:variant>
        <vt:i4>1966143</vt:i4>
      </vt:variant>
      <vt:variant>
        <vt:i4>302</vt:i4>
      </vt:variant>
      <vt:variant>
        <vt:i4>0</vt:i4>
      </vt:variant>
      <vt:variant>
        <vt:i4>5</vt:i4>
      </vt:variant>
      <vt:variant>
        <vt:lpwstr/>
      </vt:variant>
      <vt:variant>
        <vt:lpwstr>_Toc229950120</vt:lpwstr>
      </vt:variant>
      <vt:variant>
        <vt:i4>1900607</vt:i4>
      </vt:variant>
      <vt:variant>
        <vt:i4>296</vt:i4>
      </vt:variant>
      <vt:variant>
        <vt:i4>0</vt:i4>
      </vt:variant>
      <vt:variant>
        <vt:i4>5</vt:i4>
      </vt:variant>
      <vt:variant>
        <vt:lpwstr/>
      </vt:variant>
      <vt:variant>
        <vt:lpwstr>_Toc229950119</vt:lpwstr>
      </vt:variant>
      <vt:variant>
        <vt:i4>1900607</vt:i4>
      </vt:variant>
      <vt:variant>
        <vt:i4>290</vt:i4>
      </vt:variant>
      <vt:variant>
        <vt:i4>0</vt:i4>
      </vt:variant>
      <vt:variant>
        <vt:i4>5</vt:i4>
      </vt:variant>
      <vt:variant>
        <vt:lpwstr/>
      </vt:variant>
      <vt:variant>
        <vt:lpwstr>_Toc229950118</vt:lpwstr>
      </vt:variant>
      <vt:variant>
        <vt:i4>1900607</vt:i4>
      </vt:variant>
      <vt:variant>
        <vt:i4>284</vt:i4>
      </vt:variant>
      <vt:variant>
        <vt:i4>0</vt:i4>
      </vt:variant>
      <vt:variant>
        <vt:i4>5</vt:i4>
      </vt:variant>
      <vt:variant>
        <vt:lpwstr/>
      </vt:variant>
      <vt:variant>
        <vt:lpwstr>_Toc229950117</vt:lpwstr>
      </vt:variant>
      <vt:variant>
        <vt:i4>1900607</vt:i4>
      </vt:variant>
      <vt:variant>
        <vt:i4>278</vt:i4>
      </vt:variant>
      <vt:variant>
        <vt:i4>0</vt:i4>
      </vt:variant>
      <vt:variant>
        <vt:i4>5</vt:i4>
      </vt:variant>
      <vt:variant>
        <vt:lpwstr/>
      </vt:variant>
      <vt:variant>
        <vt:lpwstr>_Toc229950116</vt:lpwstr>
      </vt:variant>
      <vt:variant>
        <vt:i4>1900607</vt:i4>
      </vt:variant>
      <vt:variant>
        <vt:i4>272</vt:i4>
      </vt:variant>
      <vt:variant>
        <vt:i4>0</vt:i4>
      </vt:variant>
      <vt:variant>
        <vt:i4>5</vt:i4>
      </vt:variant>
      <vt:variant>
        <vt:lpwstr/>
      </vt:variant>
      <vt:variant>
        <vt:lpwstr>_Toc229950115</vt:lpwstr>
      </vt:variant>
      <vt:variant>
        <vt:i4>1900607</vt:i4>
      </vt:variant>
      <vt:variant>
        <vt:i4>266</vt:i4>
      </vt:variant>
      <vt:variant>
        <vt:i4>0</vt:i4>
      </vt:variant>
      <vt:variant>
        <vt:i4>5</vt:i4>
      </vt:variant>
      <vt:variant>
        <vt:lpwstr/>
      </vt:variant>
      <vt:variant>
        <vt:lpwstr>_Toc229950114</vt:lpwstr>
      </vt:variant>
      <vt:variant>
        <vt:i4>1900607</vt:i4>
      </vt:variant>
      <vt:variant>
        <vt:i4>260</vt:i4>
      </vt:variant>
      <vt:variant>
        <vt:i4>0</vt:i4>
      </vt:variant>
      <vt:variant>
        <vt:i4>5</vt:i4>
      </vt:variant>
      <vt:variant>
        <vt:lpwstr/>
      </vt:variant>
      <vt:variant>
        <vt:lpwstr>_Toc229950113</vt:lpwstr>
      </vt:variant>
      <vt:variant>
        <vt:i4>1900607</vt:i4>
      </vt:variant>
      <vt:variant>
        <vt:i4>254</vt:i4>
      </vt:variant>
      <vt:variant>
        <vt:i4>0</vt:i4>
      </vt:variant>
      <vt:variant>
        <vt:i4>5</vt:i4>
      </vt:variant>
      <vt:variant>
        <vt:lpwstr/>
      </vt:variant>
      <vt:variant>
        <vt:lpwstr>_Toc229950112</vt:lpwstr>
      </vt:variant>
      <vt:variant>
        <vt:i4>1900607</vt:i4>
      </vt:variant>
      <vt:variant>
        <vt:i4>248</vt:i4>
      </vt:variant>
      <vt:variant>
        <vt:i4>0</vt:i4>
      </vt:variant>
      <vt:variant>
        <vt:i4>5</vt:i4>
      </vt:variant>
      <vt:variant>
        <vt:lpwstr/>
      </vt:variant>
      <vt:variant>
        <vt:lpwstr>_Toc229950111</vt:lpwstr>
      </vt:variant>
      <vt:variant>
        <vt:i4>1900607</vt:i4>
      </vt:variant>
      <vt:variant>
        <vt:i4>242</vt:i4>
      </vt:variant>
      <vt:variant>
        <vt:i4>0</vt:i4>
      </vt:variant>
      <vt:variant>
        <vt:i4>5</vt:i4>
      </vt:variant>
      <vt:variant>
        <vt:lpwstr/>
      </vt:variant>
      <vt:variant>
        <vt:lpwstr>_Toc229950110</vt:lpwstr>
      </vt:variant>
      <vt:variant>
        <vt:i4>1835071</vt:i4>
      </vt:variant>
      <vt:variant>
        <vt:i4>236</vt:i4>
      </vt:variant>
      <vt:variant>
        <vt:i4>0</vt:i4>
      </vt:variant>
      <vt:variant>
        <vt:i4>5</vt:i4>
      </vt:variant>
      <vt:variant>
        <vt:lpwstr/>
      </vt:variant>
      <vt:variant>
        <vt:lpwstr>_Toc229950109</vt:lpwstr>
      </vt:variant>
      <vt:variant>
        <vt:i4>1835071</vt:i4>
      </vt:variant>
      <vt:variant>
        <vt:i4>230</vt:i4>
      </vt:variant>
      <vt:variant>
        <vt:i4>0</vt:i4>
      </vt:variant>
      <vt:variant>
        <vt:i4>5</vt:i4>
      </vt:variant>
      <vt:variant>
        <vt:lpwstr/>
      </vt:variant>
      <vt:variant>
        <vt:lpwstr>_Toc229950108</vt:lpwstr>
      </vt:variant>
      <vt:variant>
        <vt:i4>1835071</vt:i4>
      </vt:variant>
      <vt:variant>
        <vt:i4>224</vt:i4>
      </vt:variant>
      <vt:variant>
        <vt:i4>0</vt:i4>
      </vt:variant>
      <vt:variant>
        <vt:i4>5</vt:i4>
      </vt:variant>
      <vt:variant>
        <vt:lpwstr/>
      </vt:variant>
      <vt:variant>
        <vt:lpwstr>_Toc229950107</vt:lpwstr>
      </vt:variant>
      <vt:variant>
        <vt:i4>1835071</vt:i4>
      </vt:variant>
      <vt:variant>
        <vt:i4>218</vt:i4>
      </vt:variant>
      <vt:variant>
        <vt:i4>0</vt:i4>
      </vt:variant>
      <vt:variant>
        <vt:i4>5</vt:i4>
      </vt:variant>
      <vt:variant>
        <vt:lpwstr/>
      </vt:variant>
      <vt:variant>
        <vt:lpwstr>_Toc229950106</vt:lpwstr>
      </vt:variant>
      <vt:variant>
        <vt:i4>1835071</vt:i4>
      </vt:variant>
      <vt:variant>
        <vt:i4>212</vt:i4>
      </vt:variant>
      <vt:variant>
        <vt:i4>0</vt:i4>
      </vt:variant>
      <vt:variant>
        <vt:i4>5</vt:i4>
      </vt:variant>
      <vt:variant>
        <vt:lpwstr/>
      </vt:variant>
      <vt:variant>
        <vt:lpwstr>_Toc229950105</vt:lpwstr>
      </vt:variant>
      <vt:variant>
        <vt:i4>1835071</vt:i4>
      </vt:variant>
      <vt:variant>
        <vt:i4>206</vt:i4>
      </vt:variant>
      <vt:variant>
        <vt:i4>0</vt:i4>
      </vt:variant>
      <vt:variant>
        <vt:i4>5</vt:i4>
      </vt:variant>
      <vt:variant>
        <vt:lpwstr/>
      </vt:variant>
      <vt:variant>
        <vt:lpwstr>_Toc229950104</vt:lpwstr>
      </vt:variant>
      <vt:variant>
        <vt:i4>1835071</vt:i4>
      </vt:variant>
      <vt:variant>
        <vt:i4>200</vt:i4>
      </vt:variant>
      <vt:variant>
        <vt:i4>0</vt:i4>
      </vt:variant>
      <vt:variant>
        <vt:i4>5</vt:i4>
      </vt:variant>
      <vt:variant>
        <vt:lpwstr/>
      </vt:variant>
      <vt:variant>
        <vt:lpwstr>_Toc229950103</vt:lpwstr>
      </vt:variant>
      <vt:variant>
        <vt:i4>1835071</vt:i4>
      </vt:variant>
      <vt:variant>
        <vt:i4>194</vt:i4>
      </vt:variant>
      <vt:variant>
        <vt:i4>0</vt:i4>
      </vt:variant>
      <vt:variant>
        <vt:i4>5</vt:i4>
      </vt:variant>
      <vt:variant>
        <vt:lpwstr/>
      </vt:variant>
      <vt:variant>
        <vt:lpwstr>_Toc229950102</vt:lpwstr>
      </vt:variant>
      <vt:variant>
        <vt:i4>1835071</vt:i4>
      </vt:variant>
      <vt:variant>
        <vt:i4>188</vt:i4>
      </vt:variant>
      <vt:variant>
        <vt:i4>0</vt:i4>
      </vt:variant>
      <vt:variant>
        <vt:i4>5</vt:i4>
      </vt:variant>
      <vt:variant>
        <vt:lpwstr/>
      </vt:variant>
      <vt:variant>
        <vt:lpwstr>_Toc229950101</vt:lpwstr>
      </vt:variant>
      <vt:variant>
        <vt:i4>1835071</vt:i4>
      </vt:variant>
      <vt:variant>
        <vt:i4>182</vt:i4>
      </vt:variant>
      <vt:variant>
        <vt:i4>0</vt:i4>
      </vt:variant>
      <vt:variant>
        <vt:i4>5</vt:i4>
      </vt:variant>
      <vt:variant>
        <vt:lpwstr/>
      </vt:variant>
      <vt:variant>
        <vt:lpwstr>_Toc229950100</vt:lpwstr>
      </vt:variant>
      <vt:variant>
        <vt:i4>1376318</vt:i4>
      </vt:variant>
      <vt:variant>
        <vt:i4>176</vt:i4>
      </vt:variant>
      <vt:variant>
        <vt:i4>0</vt:i4>
      </vt:variant>
      <vt:variant>
        <vt:i4>5</vt:i4>
      </vt:variant>
      <vt:variant>
        <vt:lpwstr/>
      </vt:variant>
      <vt:variant>
        <vt:lpwstr>_Toc229950099</vt:lpwstr>
      </vt:variant>
      <vt:variant>
        <vt:i4>1376318</vt:i4>
      </vt:variant>
      <vt:variant>
        <vt:i4>170</vt:i4>
      </vt:variant>
      <vt:variant>
        <vt:i4>0</vt:i4>
      </vt:variant>
      <vt:variant>
        <vt:i4>5</vt:i4>
      </vt:variant>
      <vt:variant>
        <vt:lpwstr/>
      </vt:variant>
      <vt:variant>
        <vt:lpwstr>_Toc229950098</vt:lpwstr>
      </vt:variant>
      <vt:variant>
        <vt:i4>1376318</vt:i4>
      </vt:variant>
      <vt:variant>
        <vt:i4>164</vt:i4>
      </vt:variant>
      <vt:variant>
        <vt:i4>0</vt:i4>
      </vt:variant>
      <vt:variant>
        <vt:i4>5</vt:i4>
      </vt:variant>
      <vt:variant>
        <vt:lpwstr/>
      </vt:variant>
      <vt:variant>
        <vt:lpwstr>_Toc229950097</vt:lpwstr>
      </vt:variant>
      <vt:variant>
        <vt:i4>1376318</vt:i4>
      </vt:variant>
      <vt:variant>
        <vt:i4>158</vt:i4>
      </vt:variant>
      <vt:variant>
        <vt:i4>0</vt:i4>
      </vt:variant>
      <vt:variant>
        <vt:i4>5</vt:i4>
      </vt:variant>
      <vt:variant>
        <vt:lpwstr/>
      </vt:variant>
      <vt:variant>
        <vt:lpwstr>_Toc229950096</vt:lpwstr>
      </vt:variant>
      <vt:variant>
        <vt:i4>1376318</vt:i4>
      </vt:variant>
      <vt:variant>
        <vt:i4>152</vt:i4>
      </vt:variant>
      <vt:variant>
        <vt:i4>0</vt:i4>
      </vt:variant>
      <vt:variant>
        <vt:i4>5</vt:i4>
      </vt:variant>
      <vt:variant>
        <vt:lpwstr/>
      </vt:variant>
      <vt:variant>
        <vt:lpwstr>_Toc229950095</vt:lpwstr>
      </vt:variant>
      <vt:variant>
        <vt:i4>1376318</vt:i4>
      </vt:variant>
      <vt:variant>
        <vt:i4>146</vt:i4>
      </vt:variant>
      <vt:variant>
        <vt:i4>0</vt:i4>
      </vt:variant>
      <vt:variant>
        <vt:i4>5</vt:i4>
      </vt:variant>
      <vt:variant>
        <vt:lpwstr/>
      </vt:variant>
      <vt:variant>
        <vt:lpwstr>_Toc229950094</vt:lpwstr>
      </vt:variant>
      <vt:variant>
        <vt:i4>1376318</vt:i4>
      </vt:variant>
      <vt:variant>
        <vt:i4>140</vt:i4>
      </vt:variant>
      <vt:variant>
        <vt:i4>0</vt:i4>
      </vt:variant>
      <vt:variant>
        <vt:i4>5</vt:i4>
      </vt:variant>
      <vt:variant>
        <vt:lpwstr/>
      </vt:variant>
      <vt:variant>
        <vt:lpwstr>_Toc229950093</vt:lpwstr>
      </vt:variant>
      <vt:variant>
        <vt:i4>1376318</vt:i4>
      </vt:variant>
      <vt:variant>
        <vt:i4>134</vt:i4>
      </vt:variant>
      <vt:variant>
        <vt:i4>0</vt:i4>
      </vt:variant>
      <vt:variant>
        <vt:i4>5</vt:i4>
      </vt:variant>
      <vt:variant>
        <vt:lpwstr/>
      </vt:variant>
      <vt:variant>
        <vt:lpwstr>_Toc229950092</vt:lpwstr>
      </vt:variant>
      <vt:variant>
        <vt:i4>1376318</vt:i4>
      </vt:variant>
      <vt:variant>
        <vt:i4>128</vt:i4>
      </vt:variant>
      <vt:variant>
        <vt:i4>0</vt:i4>
      </vt:variant>
      <vt:variant>
        <vt:i4>5</vt:i4>
      </vt:variant>
      <vt:variant>
        <vt:lpwstr/>
      </vt:variant>
      <vt:variant>
        <vt:lpwstr>_Toc229950091</vt:lpwstr>
      </vt:variant>
      <vt:variant>
        <vt:i4>1376318</vt:i4>
      </vt:variant>
      <vt:variant>
        <vt:i4>122</vt:i4>
      </vt:variant>
      <vt:variant>
        <vt:i4>0</vt:i4>
      </vt:variant>
      <vt:variant>
        <vt:i4>5</vt:i4>
      </vt:variant>
      <vt:variant>
        <vt:lpwstr/>
      </vt:variant>
      <vt:variant>
        <vt:lpwstr>_Toc229950090</vt:lpwstr>
      </vt:variant>
      <vt:variant>
        <vt:i4>1310782</vt:i4>
      </vt:variant>
      <vt:variant>
        <vt:i4>116</vt:i4>
      </vt:variant>
      <vt:variant>
        <vt:i4>0</vt:i4>
      </vt:variant>
      <vt:variant>
        <vt:i4>5</vt:i4>
      </vt:variant>
      <vt:variant>
        <vt:lpwstr/>
      </vt:variant>
      <vt:variant>
        <vt:lpwstr>_Toc229950089</vt:lpwstr>
      </vt:variant>
      <vt:variant>
        <vt:i4>1310782</vt:i4>
      </vt:variant>
      <vt:variant>
        <vt:i4>110</vt:i4>
      </vt:variant>
      <vt:variant>
        <vt:i4>0</vt:i4>
      </vt:variant>
      <vt:variant>
        <vt:i4>5</vt:i4>
      </vt:variant>
      <vt:variant>
        <vt:lpwstr/>
      </vt:variant>
      <vt:variant>
        <vt:lpwstr>_Toc229950088</vt:lpwstr>
      </vt:variant>
      <vt:variant>
        <vt:i4>1310782</vt:i4>
      </vt:variant>
      <vt:variant>
        <vt:i4>104</vt:i4>
      </vt:variant>
      <vt:variant>
        <vt:i4>0</vt:i4>
      </vt:variant>
      <vt:variant>
        <vt:i4>5</vt:i4>
      </vt:variant>
      <vt:variant>
        <vt:lpwstr/>
      </vt:variant>
      <vt:variant>
        <vt:lpwstr>_Toc229950087</vt:lpwstr>
      </vt:variant>
      <vt:variant>
        <vt:i4>1310782</vt:i4>
      </vt:variant>
      <vt:variant>
        <vt:i4>98</vt:i4>
      </vt:variant>
      <vt:variant>
        <vt:i4>0</vt:i4>
      </vt:variant>
      <vt:variant>
        <vt:i4>5</vt:i4>
      </vt:variant>
      <vt:variant>
        <vt:lpwstr/>
      </vt:variant>
      <vt:variant>
        <vt:lpwstr>_Toc229950086</vt:lpwstr>
      </vt:variant>
      <vt:variant>
        <vt:i4>1310782</vt:i4>
      </vt:variant>
      <vt:variant>
        <vt:i4>92</vt:i4>
      </vt:variant>
      <vt:variant>
        <vt:i4>0</vt:i4>
      </vt:variant>
      <vt:variant>
        <vt:i4>5</vt:i4>
      </vt:variant>
      <vt:variant>
        <vt:lpwstr/>
      </vt:variant>
      <vt:variant>
        <vt:lpwstr>_Toc229950085</vt:lpwstr>
      </vt:variant>
      <vt:variant>
        <vt:i4>1310782</vt:i4>
      </vt:variant>
      <vt:variant>
        <vt:i4>86</vt:i4>
      </vt:variant>
      <vt:variant>
        <vt:i4>0</vt:i4>
      </vt:variant>
      <vt:variant>
        <vt:i4>5</vt:i4>
      </vt:variant>
      <vt:variant>
        <vt:lpwstr/>
      </vt:variant>
      <vt:variant>
        <vt:lpwstr>_Toc229950084</vt:lpwstr>
      </vt:variant>
      <vt:variant>
        <vt:i4>1310782</vt:i4>
      </vt:variant>
      <vt:variant>
        <vt:i4>80</vt:i4>
      </vt:variant>
      <vt:variant>
        <vt:i4>0</vt:i4>
      </vt:variant>
      <vt:variant>
        <vt:i4>5</vt:i4>
      </vt:variant>
      <vt:variant>
        <vt:lpwstr/>
      </vt:variant>
      <vt:variant>
        <vt:lpwstr>_Toc229950083</vt:lpwstr>
      </vt:variant>
      <vt:variant>
        <vt:i4>1310782</vt:i4>
      </vt:variant>
      <vt:variant>
        <vt:i4>74</vt:i4>
      </vt:variant>
      <vt:variant>
        <vt:i4>0</vt:i4>
      </vt:variant>
      <vt:variant>
        <vt:i4>5</vt:i4>
      </vt:variant>
      <vt:variant>
        <vt:lpwstr/>
      </vt:variant>
      <vt:variant>
        <vt:lpwstr>_Toc229950082</vt:lpwstr>
      </vt:variant>
      <vt:variant>
        <vt:i4>1310782</vt:i4>
      </vt:variant>
      <vt:variant>
        <vt:i4>68</vt:i4>
      </vt:variant>
      <vt:variant>
        <vt:i4>0</vt:i4>
      </vt:variant>
      <vt:variant>
        <vt:i4>5</vt:i4>
      </vt:variant>
      <vt:variant>
        <vt:lpwstr/>
      </vt:variant>
      <vt:variant>
        <vt:lpwstr>_Toc229950081</vt:lpwstr>
      </vt:variant>
      <vt:variant>
        <vt:i4>1310782</vt:i4>
      </vt:variant>
      <vt:variant>
        <vt:i4>62</vt:i4>
      </vt:variant>
      <vt:variant>
        <vt:i4>0</vt:i4>
      </vt:variant>
      <vt:variant>
        <vt:i4>5</vt:i4>
      </vt:variant>
      <vt:variant>
        <vt:lpwstr/>
      </vt:variant>
      <vt:variant>
        <vt:lpwstr>_Toc229950080</vt:lpwstr>
      </vt:variant>
      <vt:variant>
        <vt:i4>1769534</vt:i4>
      </vt:variant>
      <vt:variant>
        <vt:i4>56</vt:i4>
      </vt:variant>
      <vt:variant>
        <vt:i4>0</vt:i4>
      </vt:variant>
      <vt:variant>
        <vt:i4>5</vt:i4>
      </vt:variant>
      <vt:variant>
        <vt:lpwstr/>
      </vt:variant>
      <vt:variant>
        <vt:lpwstr>_Toc229950079</vt:lpwstr>
      </vt:variant>
      <vt:variant>
        <vt:i4>1769534</vt:i4>
      </vt:variant>
      <vt:variant>
        <vt:i4>50</vt:i4>
      </vt:variant>
      <vt:variant>
        <vt:i4>0</vt:i4>
      </vt:variant>
      <vt:variant>
        <vt:i4>5</vt:i4>
      </vt:variant>
      <vt:variant>
        <vt:lpwstr/>
      </vt:variant>
      <vt:variant>
        <vt:lpwstr>_Toc229950078</vt:lpwstr>
      </vt:variant>
      <vt:variant>
        <vt:i4>1769534</vt:i4>
      </vt:variant>
      <vt:variant>
        <vt:i4>44</vt:i4>
      </vt:variant>
      <vt:variant>
        <vt:i4>0</vt:i4>
      </vt:variant>
      <vt:variant>
        <vt:i4>5</vt:i4>
      </vt:variant>
      <vt:variant>
        <vt:lpwstr/>
      </vt:variant>
      <vt:variant>
        <vt:lpwstr>_Toc229950077</vt:lpwstr>
      </vt:variant>
      <vt:variant>
        <vt:i4>1769534</vt:i4>
      </vt:variant>
      <vt:variant>
        <vt:i4>38</vt:i4>
      </vt:variant>
      <vt:variant>
        <vt:i4>0</vt:i4>
      </vt:variant>
      <vt:variant>
        <vt:i4>5</vt:i4>
      </vt:variant>
      <vt:variant>
        <vt:lpwstr/>
      </vt:variant>
      <vt:variant>
        <vt:lpwstr>_Toc229950076</vt:lpwstr>
      </vt:variant>
      <vt:variant>
        <vt:i4>1769534</vt:i4>
      </vt:variant>
      <vt:variant>
        <vt:i4>32</vt:i4>
      </vt:variant>
      <vt:variant>
        <vt:i4>0</vt:i4>
      </vt:variant>
      <vt:variant>
        <vt:i4>5</vt:i4>
      </vt:variant>
      <vt:variant>
        <vt:lpwstr/>
      </vt:variant>
      <vt:variant>
        <vt:lpwstr>_Toc229950075</vt:lpwstr>
      </vt:variant>
      <vt:variant>
        <vt:i4>1769534</vt:i4>
      </vt:variant>
      <vt:variant>
        <vt:i4>26</vt:i4>
      </vt:variant>
      <vt:variant>
        <vt:i4>0</vt:i4>
      </vt:variant>
      <vt:variant>
        <vt:i4>5</vt:i4>
      </vt:variant>
      <vt:variant>
        <vt:lpwstr/>
      </vt:variant>
      <vt:variant>
        <vt:lpwstr>_Toc229950074</vt:lpwstr>
      </vt:variant>
      <vt:variant>
        <vt:i4>1769534</vt:i4>
      </vt:variant>
      <vt:variant>
        <vt:i4>20</vt:i4>
      </vt:variant>
      <vt:variant>
        <vt:i4>0</vt:i4>
      </vt:variant>
      <vt:variant>
        <vt:i4>5</vt:i4>
      </vt:variant>
      <vt:variant>
        <vt:lpwstr/>
      </vt:variant>
      <vt:variant>
        <vt:lpwstr>_Toc229950073</vt:lpwstr>
      </vt:variant>
      <vt:variant>
        <vt:i4>1769534</vt:i4>
      </vt:variant>
      <vt:variant>
        <vt:i4>14</vt:i4>
      </vt:variant>
      <vt:variant>
        <vt:i4>0</vt:i4>
      </vt:variant>
      <vt:variant>
        <vt:i4>5</vt:i4>
      </vt:variant>
      <vt:variant>
        <vt:lpwstr/>
      </vt:variant>
      <vt:variant>
        <vt:lpwstr>_Toc229950072</vt:lpwstr>
      </vt:variant>
      <vt:variant>
        <vt:i4>1769534</vt:i4>
      </vt:variant>
      <vt:variant>
        <vt:i4>8</vt:i4>
      </vt:variant>
      <vt:variant>
        <vt:i4>0</vt:i4>
      </vt:variant>
      <vt:variant>
        <vt:i4>5</vt:i4>
      </vt:variant>
      <vt:variant>
        <vt:lpwstr/>
      </vt:variant>
      <vt:variant>
        <vt:lpwstr>_Toc229950071</vt:lpwstr>
      </vt:variant>
      <vt:variant>
        <vt:i4>1769534</vt:i4>
      </vt:variant>
      <vt:variant>
        <vt:i4>2</vt:i4>
      </vt:variant>
      <vt:variant>
        <vt:i4>0</vt:i4>
      </vt:variant>
      <vt:variant>
        <vt:i4>5</vt:i4>
      </vt:variant>
      <vt:variant>
        <vt:lpwstr/>
      </vt:variant>
      <vt:variant>
        <vt:lpwstr>_Toc229950070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Кормщиков;Михаи Семин;Лев Левин</dc:creator>
  <cp:keywords/>
  <cp:lastModifiedBy>Дмитрий Власов</cp:lastModifiedBy>
  <cp:revision>3</cp:revision>
  <cp:lastPrinted>2025-03-11T09:25:00Z</cp:lastPrinted>
  <dcterms:created xsi:type="dcterms:W3CDTF">2026-05-18T10:44:00Z</dcterms:created>
  <dcterms:modified xsi:type="dcterms:W3CDTF">2026-05-18T10:52:00Z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0x01010049B9B474FE4F5440A2CEB2B9516E4211</vt:lpwstr>
  </property>
  <property fmtid="{D5CDD505-2E9C-101B-9397-08002B2CF9AE}" pid="3" name="MediaServiceImageTags">
    <vt:lpwstr/>
  </property>
</Properties>
</file>