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A63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Лабораторная работа №4</w:t>
      </w:r>
    </w:p>
    <w:p w14:paraId="0F491468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РАЗРАБОТКА СТРУКТУРНОЙ СХЕМЫ ПРОГРАММНОГО ПРОДУКТА</w:t>
      </w:r>
    </w:p>
    <w:p w14:paraId="01A08DA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Цель работы</w:t>
      </w:r>
    </w:p>
    <w:p w14:paraId="07664E01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Изучение методик разработки структурных схем программных систем, построения UML-диаграмм, а также разработки алгоритмов программных модулей.</w:t>
      </w:r>
    </w:p>
    <w:p w14:paraId="7ACB4125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Исследуемая программная система</w:t>
      </w:r>
    </w:p>
    <w:p w14:paraId="628F2A6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Информационная система «Банк».</w:t>
      </w:r>
    </w:p>
    <w:p w14:paraId="295AA0B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Система предназначена для автоматизации банковских операций, хранения информации о клиентах и выполнения финансовых транзакций.</w:t>
      </w:r>
    </w:p>
    <w:p w14:paraId="14D34FAA" w14:textId="76977BBB" w:rsidR="0020136C" w:rsidRPr="0020136C" w:rsidRDefault="0020136C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09A3EA6D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1. Анализ и проектирование программной системы</w:t>
      </w:r>
    </w:p>
    <w:p w14:paraId="70651DE1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1.1 Назначение системы</w:t>
      </w:r>
    </w:p>
    <w:p w14:paraId="7238291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Информационная система «Банк» обеспечивает:</w:t>
      </w:r>
    </w:p>
    <w:p w14:paraId="6F8E186C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регистрацию клиентов;</w:t>
      </w:r>
    </w:p>
    <w:p w14:paraId="394BCDD0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авторизацию пользователей;</w:t>
      </w:r>
    </w:p>
    <w:p w14:paraId="2C2371AA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открытие банковских счетов;</w:t>
      </w:r>
    </w:p>
    <w:p w14:paraId="66CC5D13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выполнение денежных переводов;</w:t>
      </w:r>
    </w:p>
    <w:p w14:paraId="491B8555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пополнение и снятие средств;</w:t>
      </w:r>
    </w:p>
    <w:p w14:paraId="3FD6E924" w14:textId="77777777" w:rsidR="0020136C" w:rsidRPr="0020136C" w:rsidRDefault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хранение информации о транзакциях;</w:t>
      </w:r>
    </w:p>
    <w:p w14:paraId="48253044" w14:textId="45BF13BE" w:rsidR="0020136C" w:rsidRPr="00873B5F" w:rsidRDefault="0020136C" w:rsidP="0020136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просмотр истории операций.</w:t>
      </w:r>
    </w:p>
    <w:p w14:paraId="55B9760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1.2 Архитектура системы</w:t>
      </w:r>
    </w:p>
    <w:p w14:paraId="46F27FED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Система состоит из следующих подсистем:</w:t>
      </w:r>
    </w:p>
    <w:p w14:paraId="60229192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Подсистема авторизации.</w:t>
      </w:r>
    </w:p>
    <w:p w14:paraId="29376C27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Подсистема управления клиентами.</w:t>
      </w:r>
    </w:p>
    <w:p w14:paraId="4E3CCD0A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Подсистема банковских счетов.</w:t>
      </w:r>
    </w:p>
    <w:p w14:paraId="0D92CD4E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Подсистема транзакций.</w:t>
      </w:r>
    </w:p>
    <w:p w14:paraId="53DAE68D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Подсистема базы данных.</w:t>
      </w:r>
    </w:p>
    <w:p w14:paraId="0FCB986D" w14:textId="77777777" w:rsidR="0020136C" w:rsidRPr="0020136C" w:rsidRDefault="0020136C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Пользовательский интерфейс.</w:t>
      </w:r>
    </w:p>
    <w:p w14:paraId="10A341FA" w14:textId="4E654C12" w:rsidR="0020136C" w:rsidRPr="0020136C" w:rsidRDefault="0020136C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6226C605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2. Диаграмма классов</w:t>
      </w:r>
    </w:p>
    <w:p w14:paraId="0487A27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2.1 Описание классов</w:t>
      </w:r>
    </w:p>
    <w:p w14:paraId="62711B6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20136C">
        <w:rPr>
          <w:rFonts w:eastAsia="Times New Roman"/>
          <w:b/>
          <w:bCs/>
          <w:sz w:val="27"/>
          <w:szCs w:val="27"/>
        </w:rPr>
        <w:t>Класс Client</w:t>
      </w:r>
    </w:p>
    <w:p w14:paraId="28352CA4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Поля:</w:t>
      </w:r>
    </w:p>
    <w:p w14:paraId="1AFE4A79" w14:textId="77777777" w:rsidR="0020136C" w:rsidRPr="0020136C" w:rsidRDefault="0020136C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id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287BD4F5" w14:textId="77777777" w:rsidR="0020136C" w:rsidRPr="0020136C" w:rsidRDefault="0020136C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fullName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31A57C0B" w14:textId="77777777" w:rsidR="0020136C" w:rsidRPr="0020136C" w:rsidRDefault="0020136C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passport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34947EF3" w14:textId="77777777" w:rsidR="0020136C" w:rsidRPr="0020136C" w:rsidRDefault="0020136C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phone</w:t>
      </w:r>
      <w:proofErr w:type="spellEnd"/>
      <w:r w:rsidRPr="0020136C">
        <w:rPr>
          <w:rFonts w:eastAsia="Times New Roman"/>
          <w:sz w:val="24"/>
          <w:szCs w:val="24"/>
        </w:rPr>
        <w:t>.</w:t>
      </w:r>
    </w:p>
    <w:p w14:paraId="3FD6F8A9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Методы:</w:t>
      </w:r>
    </w:p>
    <w:p w14:paraId="350E30B4" w14:textId="77777777" w:rsidR="0020136C" w:rsidRPr="0020136C" w:rsidRDefault="0020136C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register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7C6F43E7" w14:textId="77777777" w:rsidR="0020136C" w:rsidRPr="0020136C" w:rsidRDefault="0020136C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authorize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538CDEF1" w14:textId="77777777" w:rsidR="0020136C" w:rsidRPr="0020136C" w:rsidRDefault="0020136C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updateData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).</w:t>
      </w:r>
    </w:p>
    <w:p w14:paraId="5E519E4A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20136C">
        <w:rPr>
          <w:rFonts w:eastAsia="Times New Roman"/>
          <w:b/>
          <w:bCs/>
          <w:sz w:val="27"/>
          <w:szCs w:val="27"/>
        </w:rPr>
        <w:t xml:space="preserve">Класс </w:t>
      </w:r>
      <w:proofErr w:type="spellStart"/>
      <w:r w:rsidRPr="0020136C">
        <w:rPr>
          <w:rFonts w:eastAsia="Times New Roman"/>
          <w:b/>
          <w:bCs/>
          <w:sz w:val="27"/>
          <w:szCs w:val="27"/>
        </w:rPr>
        <w:t>Account</w:t>
      </w:r>
      <w:proofErr w:type="spellEnd"/>
    </w:p>
    <w:p w14:paraId="7C325572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Поля:</w:t>
      </w:r>
    </w:p>
    <w:p w14:paraId="3204EB14" w14:textId="77777777" w:rsidR="0020136C" w:rsidRPr="0020136C" w:rsidRDefault="0020136C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accountNumber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01BB3111" w14:textId="77777777" w:rsidR="0020136C" w:rsidRPr="0020136C" w:rsidRDefault="0020136C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balance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055601A4" w14:textId="77777777" w:rsidR="0020136C" w:rsidRPr="0020136C" w:rsidRDefault="0020136C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accountType</w:t>
      </w:r>
      <w:proofErr w:type="spellEnd"/>
      <w:r w:rsidRPr="0020136C">
        <w:rPr>
          <w:rFonts w:eastAsia="Times New Roman"/>
          <w:sz w:val="24"/>
          <w:szCs w:val="24"/>
        </w:rPr>
        <w:t>.</w:t>
      </w:r>
    </w:p>
    <w:p w14:paraId="4F89A75A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Методы:</w:t>
      </w:r>
    </w:p>
    <w:p w14:paraId="6EE6100F" w14:textId="77777777" w:rsidR="0020136C" w:rsidRPr="0020136C" w:rsidRDefault="0020136C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deposit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0B030158" w14:textId="77777777" w:rsidR="0020136C" w:rsidRPr="0020136C" w:rsidRDefault="0020136C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withdraw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0D57440B" w14:textId="77777777" w:rsidR="0020136C" w:rsidRPr="0020136C" w:rsidRDefault="0020136C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showBalance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).</w:t>
      </w:r>
    </w:p>
    <w:p w14:paraId="67DA20E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20136C">
        <w:rPr>
          <w:rFonts w:eastAsia="Times New Roman"/>
          <w:b/>
          <w:bCs/>
          <w:sz w:val="27"/>
          <w:szCs w:val="27"/>
        </w:rPr>
        <w:t xml:space="preserve">Класс </w:t>
      </w:r>
      <w:proofErr w:type="spellStart"/>
      <w:r w:rsidRPr="0020136C">
        <w:rPr>
          <w:rFonts w:eastAsia="Times New Roman"/>
          <w:b/>
          <w:bCs/>
          <w:sz w:val="27"/>
          <w:szCs w:val="27"/>
        </w:rPr>
        <w:t>Transaction</w:t>
      </w:r>
      <w:proofErr w:type="spellEnd"/>
    </w:p>
    <w:p w14:paraId="362C2B22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Поля:</w:t>
      </w:r>
    </w:p>
    <w:p w14:paraId="577F978F" w14:textId="77777777" w:rsidR="0020136C" w:rsidRPr="0020136C" w:rsidRDefault="0020136C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transactionId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54E62B7B" w14:textId="77777777" w:rsidR="0020136C" w:rsidRPr="0020136C" w:rsidRDefault="0020136C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amount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1D1EE20E" w14:textId="77777777" w:rsidR="0020136C" w:rsidRPr="0020136C" w:rsidRDefault="0020136C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date</w:t>
      </w:r>
      <w:proofErr w:type="spellEnd"/>
      <w:r w:rsidRPr="0020136C">
        <w:rPr>
          <w:rFonts w:eastAsia="Times New Roman"/>
          <w:sz w:val="24"/>
          <w:szCs w:val="24"/>
        </w:rPr>
        <w:t>;</w:t>
      </w:r>
    </w:p>
    <w:p w14:paraId="44D2FACB" w14:textId="77777777" w:rsidR="0020136C" w:rsidRPr="0020136C" w:rsidRDefault="0020136C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20136C">
        <w:rPr>
          <w:rFonts w:eastAsia="Times New Roman"/>
          <w:sz w:val="24"/>
          <w:szCs w:val="24"/>
        </w:rPr>
        <w:t>operationType</w:t>
      </w:r>
      <w:proofErr w:type="spellEnd"/>
      <w:r w:rsidRPr="0020136C">
        <w:rPr>
          <w:rFonts w:eastAsia="Times New Roman"/>
          <w:sz w:val="24"/>
          <w:szCs w:val="24"/>
        </w:rPr>
        <w:t>.</w:t>
      </w:r>
    </w:p>
    <w:p w14:paraId="6CEC111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Методы:</w:t>
      </w:r>
    </w:p>
    <w:p w14:paraId="3757926B" w14:textId="77777777" w:rsidR="0020136C" w:rsidRPr="0020136C" w:rsidRDefault="0020136C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transfer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3598D33C" w14:textId="77777777" w:rsidR="0020136C" w:rsidRPr="0020136C" w:rsidRDefault="0020136C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saveTransaction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42EC7FC3" w14:textId="77777777" w:rsidR="0020136C" w:rsidRPr="0020136C" w:rsidRDefault="0020136C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cancelTransaction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).</w:t>
      </w:r>
    </w:p>
    <w:p w14:paraId="05EE22F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20136C">
        <w:rPr>
          <w:rFonts w:eastAsia="Times New Roman"/>
          <w:b/>
          <w:bCs/>
          <w:sz w:val="27"/>
          <w:szCs w:val="27"/>
        </w:rPr>
        <w:lastRenderedPageBreak/>
        <w:t>Класс Database</w:t>
      </w:r>
    </w:p>
    <w:p w14:paraId="1BBF863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Методы:</w:t>
      </w:r>
    </w:p>
    <w:p w14:paraId="1D8CBFD4" w14:textId="77777777" w:rsidR="0020136C" w:rsidRPr="0020136C" w:rsidRDefault="0020136C"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connect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3BA7E54F" w14:textId="77777777" w:rsidR="0020136C" w:rsidRPr="0020136C" w:rsidRDefault="0020136C"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save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3314D181" w14:textId="77777777" w:rsidR="0020136C" w:rsidRPr="0020136C" w:rsidRDefault="0020136C"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load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40B6187B" w14:textId="77777777" w:rsidR="0020136C" w:rsidRPr="0020136C" w:rsidRDefault="0020136C"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backup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).</w:t>
      </w:r>
    </w:p>
    <w:p w14:paraId="24D5FFA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20136C">
        <w:rPr>
          <w:rFonts w:eastAsia="Times New Roman"/>
          <w:b/>
          <w:bCs/>
          <w:sz w:val="27"/>
          <w:szCs w:val="27"/>
        </w:rPr>
        <w:t xml:space="preserve">Класс </w:t>
      </w:r>
      <w:proofErr w:type="spellStart"/>
      <w:r w:rsidRPr="0020136C">
        <w:rPr>
          <w:rFonts w:eastAsia="Times New Roman"/>
          <w:b/>
          <w:bCs/>
          <w:sz w:val="27"/>
          <w:szCs w:val="27"/>
        </w:rPr>
        <w:t>BankSystem</w:t>
      </w:r>
      <w:proofErr w:type="spellEnd"/>
    </w:p>
    <w:p w14:paraId="40BC67E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Методы:</w:t>
      </w:r>
    </w:p>
    <w:p w14:paraId="16EAED66" w14:textId="77777777" w:rsidR="0020136C" w:rsidRPr="0020136C" w:rsidRDefault="0020136C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openAccount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4DA22BC9" w14:textId="77777777" w:rsidR="0020136C" w:rsidRPr="0020136C" w:rsidRDefault="0020136C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closeAccount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);</w:t>
      </w:r>
    </w:p>
    <w:p w14:paraId="1C25B62F" w14:textId="73C4B763" w:rsidR="0020136C" w:rsidRPr="00873B5F" w:rsidRDefault="0020136C" w:rsidP="0020136C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proofErr w:type="gramStart"/>
      <w:r w:rsidRPr="0020136C">
        <w:rPr>
          <w:rFonts w:eastAsia="Times New Roman"/>
          <w:sz w:val="24"/>
          <w:szCs w:val="24"/>
        </w:rPr>
        <w:t>generateReport</w:t>
      </w:r>
      <w:proofErr w:type="spellEnd"/>
      <w:r w:rsidRPr="0020136C">
        <w:rPr>
          <w:rFonts w:eastAsia="Times New Roman"/>
          <w:sz w:val="24"/>
          <w:szCs w:val="24"/>
        </w:rPr>
        <w:t>(</w:t>
      </w:r>
      <w:proofErr w:type="gramEnd"/>
      <w:r w:rsidRPr="0020136C">
        <w:rPr>
          <w:rFonts w:eastAsia="Times New Roman"/>
          <w:sz w:val="24"/>
          <w:szCs w:val="24"/>
        </w:rPr>
        <w:t>).</w:t>
      </w:r>
    </w:p>
    <w:p w14:paraId="4D6729CB" w14:textId="73638D03" w:rsid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  <w:r w:rsidRPr="00873B5F">
        <w:rPr>
          <w:rFonts w:eastAsia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D25A267" wp14:editId="37D41C11">
            <wp:extent cx="3715268" cy="6544588"/>
            <wp:effectExtent l="0" t="0" r="0" b="8890"/>
            <wp:docPr id="176282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23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1363" w14:textId="77777777" w:rsidR="00873B5F" w:rsidRP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09BB2844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3. Диаграмма последовательностей</w:t>
      </w:r>
    </w:p>
    <w:p w14:paraId="6C04722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3.1 Описание диаграммы</w:t>
      </w:r>
    </w:p>
    <w:p w14:paraId="019CE80A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отображает процесс выполнения денежного перевода между счетами.</w:t>
      </w:r>
    </w:p>
    <w:p w14:paraId="7B7E8A64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Последовательность действий:</w:t>
      </w:r>
    </w:p>
    <w:p w14:paraId="40901876" w14:textId="77777777" w:rsidR="0020136C" w:rsidRPr="0020136C" w:rsidRDefault="0020136C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Клиент вводит данные перевода.</w:t>
      </w:r>
    </w:p>
    <w:p w14:paraId="73074F17" w14:textId="77777777" w:rsidR="0020136C" w:rsidRPr="0020136C" w:rsidRDefault="0020136C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Система проверяет баланс.</w:t>
      </w:r>
    </w:p>
    <w:p w14:paraId="7A721898" w14:textId="77777777" w:rsidR="0020136C" w:rsidRPr="0020136C" w:rsidRDefault="0020136C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Выполняется перевод средств.</w:t>
      </w:r>
    </w:p>
    <w:p w14:paraId="06266726" w14:textId="77777777" w:rsidR="0020136C" w:rsidRPr="0020136C" w:rsidRDefault="0020136C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lastRenderedPageBreak/>
        <w:t>Информация сохраняется в базе данных.</w:t>
      </w:r>
    </w:p>
    <w:p w14:paraId="329A2FF8" w14:textId="78A19D52" w:rsidR="0020136C" w:rsidRPr="00873B5F" w:rsidRDefault="0020136C" w:rsidP="0020136C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Пользователь получает результат операции.</w:t>
      </w:r>
    </w:p>
    <w:p w14:paraId="3DB66E16" w14:textId="7689E24A" w:rsid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  <w:r w:rsidRPr="00873B5F">
        <w:rPr>
          <w:rFonts w:eastAsia="Times New Roman"/>
          <w:b/>
          <w:bCs/>
          <w:sz w:val="36"/>
          <w:szCs w:val="36"/>
        </w:rPr>
        <w:drawing>
          <wp:inline distT="0" distB="0" distL="0" distR="0" wp14:anchorId="22BB2E77" wp14:editId="01F24F32">
            <wp:extent cx="4143953" cy="3391373"/>
            <wp:effectExtent l="0" t="0" r="9525" b="0"/>
            <wp:docPr id="70607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1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ECAE" w14:textId="77777777" w:rsidR="00873B5F" w:rsidRP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1AAA1876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4. Диаграмма состояний</w:t>
      </w:r>
    </w:p>
    <w:p w14:paraId="0A7931E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4.1 Описание диаграммы</w:t>
      </w:r>
    </w:p>
    <w:p w14:paraId="667B0B08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отображает состояния банковской транзакции.</w:t>
      </w:r>
    </w:p>
    <w:p w14:paraId="196315A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Основные состояния:</w:t>
      </w:r>
    </w:p>
    <w:p w14:paraId="0941DEFE" w14:textId="77777777" w:rsidR="0020136C" w:rsidRPr="0020136C" w:rsidRDefault="0020136C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создание операции;</w:t>
      </w:r>
    </w:p>
    <w:p w14:paraId="3F146268" w14:textId="77777777" w:rsidR="0020136C" w:rsidRPr="0020136C" w:rsidRDefault="0020136C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проверка данных;</w:t>
      </w:r>
    </w:p>
    <w:p w14:paraId="0C100919" w14:textId="77777777" w:rsidR="0020136C" w:rsidRPr="0020136C" w:rsidRDefault="0020136C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выполнение операции;</w:t>
      </w:r>
    </w:p>
    <w:p w14:paraId="5E39CB56" w14:textId="77777777" w:rsidR="0020136C" w:rsidRPr="0020136C" w:rsidRDefault="0020136C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завершение операции;</w:t>
      </w:r>
    </w:p>
    <w:p w14:paraId="64F87249" w14:textId="5BE4783E" w:rsidR="0020136C" w:rsidRPr="00873B5F" w:rsidRDefault="0020136C" w:rsidP="0020136C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ошибка.</w:t>
      </w:r>
    </w:p>
    <w:p w14:paraId="2A453EED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 xml:space="preserve">4.2 </w:t>
      </w:r>
      <w:proofErr w:type="spellStart"/>
      <w:r w:rsidRPr="0020136C">
        <w:rPr>
          <w:rFonts w:eastAsia="Times New Roman"/>
          <w:b/>
          <w:bCs/>
          <w:sz w:val="36"/>
          <w:szCs w:val="36"/>
        </w:rPr>
        <w:t>PlantUML</w:t>
      </w:r>
      <w:proofErr w:type="spellEnd"/>
      <w:r w:rsidRPr="0020136C">
        <w:rPr>
          <w:rFonts w:eastAsia="Times New Roman"/>
          <w:b/>
          <w:bCs/>
          <w:sz w:val="36"/>
          <w:szCs w:val="36"/>
        </w:rPr>
        <w:t>-код диаграммы состояний</w:t>
      </w:r>
    </w:p>
    <w:p w14:paraId="07DA7EF2" w14:textId="2F379801" w:rsid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  <w:r w:rsidRPr="00873B5F">
        <w:rPr>
          <w:rFonts w:ascii="Courier New" w:eastAsia="Times New Roman" w:hAnsi="Courier New" w:cs="Courier New"/>
        </w:rPr>
        <w:lastRenderedPageBreak/>
        <w:drawing>
          <wp:inline distT="0" distB="0" distL="0" distR="0" wp14:anchorId="02CF2F71" wp14:editId="615BA3B1">
            <wp:extent cx="2314898" cy="5525271"/>
            <wp:effectExtent l="0" t="0" r="9525" b="0"/>
            <wp:docPr id="50313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413A" w14:textId="77777777" w:rsidR="00873B5F" w:rsidRP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6444B598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5. Диаграмма компонентов</w:t>
      </w:r>
    </w:p>
    <w:p w14:paraId="3AF7847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5.1 Описание диаграммы</w:t>
      </w:r>
    </w:p>
    <w:p w14:paraId="44A10FC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компонентов отображает взаимодействие программных модулей системы.</w:t>
      </w:r>
    </w:p>
    <w:p w14:paraId="71E67976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Основные компоненты:</w:t>
      </w:r>
    </w:p>
    <w:p w14:paraId="31CEAAF7" w14:textId="77777777" w:rsidR="0020136C" w:rsidRPr="0020136C" w:rsidRDefault="0020136C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интерфейс пользователя;</w:t>
      </w:r>
    </w:p>
    <w:p w14:paraId="60818C63" w14:textId="77777777" w:rsidR="0020136C" w:rsidRPr="0020136C" w:rsidRDefault="0020136C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модуль авторизации;</w:t>
      </w:r>
    </w:p>
    <w:p w14:paraId="64F396D1" w14:textId="77777777" w:rsidR="0020136C" w:rsidRPr="0020136C" w:rsidRDefault="0020136C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модуль транзакций;</w:t>
      </w:r>
    </w:p>
    <w:p w14:paraId="6FEDBC7F" w14:textId="77777777" w:rsidR="0020136C" w:rsidRPr="0020136C" w:rsidRDefault="0020136C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модуль клиентов;</w:t>
      </w:r>
    </w:p>
    <w:p w14:paraId="5BC3F46E" w14:textId="5156A12C" w:rsidR="0020136C" w:rsidRPr="00873B5F" w:rsidRDefault="0020136C" w:rsidP="0020136C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база данных.</w:t>
      </w:r>
    </w:p>
    <w:p w14:paraId="0784FF20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US"/>
        </w:rPr>
      </w:pPr>
      <w:r w:rsidRPr="0020136C">
        <w:rPr>
          <w:rFonts w:eastAsia="Times New Roman"/>
          <w:b/>
          <w:bCs/>
          <w:sz w:val="36"/>
          <w:szCs w:val="36"/>
          <w:lang w:val="en-US"/>
        </w:rPr>
        <w:t>5.2 PlantUML-</w:t>
      </w:r>
      <w:r w:rsidRPr="0020136C">
        <w:rPr>
          <w:rFonts w:eastAsia="Times New Roman"/>
          <w:b/>
          <w:bCs/>
          <w:sz w:val="36"/>
          <w:szCs w:val="36"/>
        </w:rPr>
        <w:t>код</w:t>
      </w:r>
      <w:r w:rsidRPr="0020136C">
        <w:rPr>
          <w:rFonts w:eastAsia="Times New Roman"/>
          <w:b/>
          <w:bCs/>
          <w:sz w:val="36"/>
          <w:szCs w:val="36"/>
          <w:lang w:val="en-US"/>
        </w:rPr>
        <w:t xml:space="preserve"> </w:t>
      </w:r>
      <w:r w:rsidRPr="0020136C">
        <w:rPr>
          <w:rFonts w:eastAsia="Times New Roman"/>
          <w:b/>
          <w:bCs/>
          <w:sz w:val="36"/>
          <w:szCs w:val="36"/>
        </w:rPr>
        <w:t>диаграммы</w:t>
      </w:r>
      <w:r w:rsidRPr="0020136C">
        <w:rPr>
          <w:rFonts w:eastAsia="Times New Roman"/>
          <w:b/>
          <w:bCs/>
          <w:sz w:val="36"/>
          <w:szCs w:val="36"/>
          <w:lang w:val="en-US"/>
        </w:rPr>
        <w:t xml:space="preserve"> </w:t>
      </w:r>
      <w:r w:rsidRPr="0020136C">
        <w:rPr>
          <w:rFonts w:eastAsia="Times New Roman"/>
          <w:b/>
          <w:bCs/>
          <w:sz w:val="36"/>
          <w:szCs w:val="36"/>
        </w:rPr>
        <w:t>компонентов</w:t>
      </w:r>
    </w:p>
    <w:p w14:paraId="6DC377D9" w14:textId="5AD32581" w:rsid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  <w:r w:rsidRPr="00873B5F">
        <w:rPr>
          <w:rFonts w:ascii="Courier New" w:eastAsia="Times New Roman" w:hAnsi="Courier New" w:cs="Courier New"/>
          <w:lang w:val="en-US"/>
        </w:rPr>
        <w:lastRenderedPageBreak/>
        <w:drawing>
          <wp:inline distT="0" distB="0" distL="0" distR="0" wp14:anchorId="71529D60" wp14:editId="096C7213">
            <wp:extent cx="5020376" cy="2753109"/>
            <wp:effectExtent l="0" t="0" r="8890" b="9525"/>
            <wp:docPr id="60885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3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6A16" w14:textId="77777777" w:rsidR="00873B5F" w:rsidRP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7ED9A056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6. План интеграции подсистем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46"/>
        <w:gridCol w:w="4348"/>
      </w:tblGrid>
      <w:tr w:rsidR="0020136C" w:rsidRPr="0020136C" w14:paraId="24832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901A5" w14:textId="77777777" w:rsidR="0020136C" w:rsidRPr="0020136C" w:rsidRDefault="0020136C" w:rsidP="0020136C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0136C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EF10143" w14:textId="77777777" w:rsidR="0020136C" w:rsidRPr="0020136C" w:rsidRDefault="0020136C" w:rsidP="0020136C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0136C">
              <w:rPr>
                <w:rFonts w:eastAsia="Times New Roman"/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0" w:type="auto"/>
            <w:vAlign w:val="center"/>
            <w:hideMark/>
          </w:tcPr>
          <w:p w14:paraId="2ECA5DF4" w14:textId="77777777" w:rsidR="0020136C" w:rsidRPr="0020136C" w:rsidRDefault="0020136C" w:rsidP="0020136C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0136C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0136C" w:rsidRPr="0020136C" w14:paraId="51C1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65E0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B52941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34FC6527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Реализация входа пользователей</w:t>
            </w:r>
          </w:p>
        </w:tc>
      </w:tr>
      <w:tr w:rsidR="0020136C" w:rsidRPr="0020136C" w14:paraId="6D1FF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43F4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3CDACF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13A2F1B9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Работа с данными клиентов</w:t>
            </w:r>
          </w:p>
        </w:tc>
      </w:tr>
      <w:tr w:rsidR="0020136C" w:rsidRPr="0020136C" w14:paraId="21F2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696D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4F6C1D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Банковские счета</w:t>
            </w:r>
          </w:p>
        </w:tc>
        <w:tc>
          <w:tcPr>
            <w:tcW w:w="0" w:type="auto"/>
            <w:vAlign w:val="center"/>
            <w:hideMark/>
          </w:tcPr>
          <w:p w14:paraId="07F37592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Управление счетами</w:t>
            </w:r>
          </w:p>
        </w:tc>
      </w:tr>
      <w:tr w:rsidR="0020136C" w:rsidRPr="0020136C" w14:paraId="0A60B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CBC0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E776F0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07CACE80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Выполнение операций</w:t>
            </w:r>
          </w:p>
        </w:tc>
      </w:tr>
      <w:tr w:rsidR="0020136C" w:rsidRPr="0020136C" w14:paraId="7210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DE73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8B3E6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757A5B63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Хранение информации</w:t>
            </w:r>
          </w:p>
        </w:tc>
      </w:tr>
      <w:tr w:rsidR="0020136C" w:rsidRPr="0020136C" w14:paraId="7709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10F4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D12580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5F987691" w14:textId="77777777" w:rsidR="0020136C" w:rsidRPr="0020136C" w:rsidRDefault="0020136C" w:rsidP="0020136C">
            <w:pPr>
              <w:widowControl/>
              <w:autoSpaceDE/>
              <w:autoSpaceDN/>
              <w:adjustRightInd/>
              <w:rPr>
                <w:rFonts w:eastAsia="Times New Roman"/>
                <w:sz w:val="24"/>
                <w:szCs w:val="24"/>
              </w:rPr>
            </w:pPr>
            <w:r w:rsidRPr="0020136C">
              <w:rPr>
                <w:rFonts w:eastAsia="Times New Roman"/>
                <w:sz w:val="24"/>
                <w:szCs w:val="24"/>
              </w:rPr>
              <w:t>Взаимодействие пользователя с системой</w:t>
            </w:r>
          </w:p>
        </w:tc>
      </w:tr>
    </w:tbl>
    <w:p w14:paraId="40DCBF3A" w14:textId="206102AB" w:rsidR="0020136C" w:rsidRPr="0020136C" w:rsidRDefault="0020136C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6FA0FACB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7. Разработка алгоритма</w:t>
      </w:r>
    </w:p>
    <w:p w14:paraId="0DC23F13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7.1 Задача алгоритма</w:t>
      </w:r>
    </w:p>
    <w:p w14:paraId="78868BC4" w14:textId="3456721B" w:rsidR="0020136C" w:rsidRPr="0020136C" w:rsidRDefault="0020136C" w:rsidP="00873B5F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Разработать алгоритм выполнения денежного перевода между банковскими счетами.</w:t>
      </w:r>
    </w:p>
    <w:p w14:paraId="5CACD051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20136C">
        <w:rPr>
          <w:rFonts w:eastAsia="Times New Roman"/>
          <w:b/>
          <w:bCs/>
          <w:sz w:val="36"/>
          <w:szCs w:val="36"/>
        </w:rPr>
        <w:t>7.2 Описание алгоритма</w:t>
      </w:r>
    </w:p>
    <w:p w14:paraId="6CC0A5D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Алгоритм выполняет следующие действия:</w:t>
      </w:r>
    </w:p>
    <w:p w14:paraId="35A710F5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Пользователь вводит номер счёта и сумму перевода.</w:t>
      </w:r>
    </w:p>
    <w:p w14:paraId="6542578D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Система проверяет существование счёта.</w:t>
      </w:r>
    </w:p>
    <w:p w14:paraId="3D25A02D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Проверяется достаточность средств.</w:t>
      </w:r>
    </w:p>
    <w:p w14:paraId="677EC406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Выполняется списание средств.</w:t>
      </w:r>
    </w:p>
    <w:p w14:paraId="053306AE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Выполняется зачисление средств.</w:t>
      </w:r>
    </w:p>
    <w:p w14:paraId="1193F54A" w14:textId="77777777" w:rsidR="0020136C" w:rsidRPr="0020136C" w:rsidRDefault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Информация о переводе сохраняется в базе данных.</w:t>
      </w:r>
    </w:p>
    <w:p w14:paraId="5028EA30" w14:textId="7C4D9C83" w:rsidR="0020136C" w:rsidRPr="00873B5F" w:rsidRDefault="0020136C" w:rsidP="0020136C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Пользователю выводится сообщение о результате операции.</w:t>
      </w:r>
    </w:p>
    <w:p w14:paraId="4CAD04BC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n-US"/>
        </w:rPr>
      </w:pPr>
      <w:r w:rsidRPr="0020136C">
        <w:rPr>
          <w:rFonts w:eastAsia="Times New Roman"/>
          <w:b/>
          <w:bCs/>
          <w:sz w:val="36"/>
          <w:szCs w:val="36"/>
          <w:lang w:val="en-US"/>
        </w:rPr>
        <w:lastRenderedPageBreak/>
        <w:t>7.3 PlantUML-</w:t>
      </w:r>
      <w:r w:rsidRPr="0020136C">
        <w:rPr>
          <w:rFonts w:eastAsia="Times New Roman"/>
          <w:b/>
          <w:bCs/>
          <w:sz w:val="36"/>
          <w:szCs w:val="36"/>
        </w:rPr>
        <w:t>код</w:t>
      </w:r>
      <w:r w:rsidRPr="0020136C">
        <w:rPr>
          <w:rFonts w:eastAsia="Times New Roman"/>
          <w:b/>
          <w:bCs/>
          <w:sz w:val="36"/>
          <w:szCs w:val="36"/>
          <w:lang w:val="en-US"/>
        </w:rPr>
        <w:t xml:space="preserve"> </w:t>
      </w:r>
      <w:r w:rsidRPr="0020136C">
        <w:rPr>
          <w:rFonts w:eastAsia="Times New Roman"/>
          <w:b/>
          <w:bCs/>
          <w:sz w:val="36"/>
          <w:szCs w:val="36"/>
        </w:rPr>
        <w:t>схемы</w:t>
      </w:r>
      <w:r w:rsidRPr="0020136C">
        <w:rPr>
          <w:rFonts w:eastAsia="Times New Roman"/>
          <w:b/>
          <w:bCs/>
          <w:sz w:val="36"/>
          <w:szCs w:val="36"/>
          <w:lang w:val="en-US"/>
        </w:rPr>
        <w:t xml:space="preserve"> </w:t>
      </w:r>
      <w:r w:rsidRPr="0020136C">
        <w:rPr>
          <w:rFonts w:eastAsia="Times New Roman"/>
          <w:b/>
          <w:bCs/>
          <w:sz w:val="36"/>
          <w:szCs w:val="36"/>
        </w:rPr>
        <w:t>алгоритма</w:t>
      </w:r>
    </w:p>
    <w:p w14:paraId="04DB326E" w14:textId="2ACC0F8B" w:rsid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  <w:r w:rsidRPr="00873B5F">
        <w:rPr>
          <w:rFonts w:ascii="Courier New" w:eastAsia="Times New Roman" w:hAnsi="Courier New" w:cs="Courier New"/>
          <w:lang w:val="en-US"/>
        </w:rPr>
        <w:drawing>
          <wp:inline distT="0" distB="0" distL="0" distR="0" wp14:anchorId="717D1BA3" wp14:editId="679A3BBE">
            <wp:extent cx="4763165" cy="4172532"/>
            <wp:effectExtent l="0" t="0" r="0" b="0"/>
            <wp:docPr id="124361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6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E8BC" w14:textId="77777777" w:rsidR="00873B5F" w:rsidRPr="0020136C" w:rsidRDefault="00873B5F" w:rsidP="0020136C">
      <w:pPr>
        <w:widowControl/>
        <w:autoSpaceDE/>
        <w:autoSpaceDN/>
        <w:adjustRightInd/>
        <w:rPr>
          <w:rFonts w:eastAsia="Times New Roman"/>
          <w:sz w:val="24"/>
          <w:szCs w:val="24"/>
        </w:rPr>
      </w:pPr>
    </w:p>
    <w:p w14:paraId="682A4FD8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20136C">
        <w:rPr>
          <w:rFonts w:eastAsia="Times New Roman"/>
          <w:b/>
          <w:bCs/>
          <w:kern w:val="36"/>
          <w:sz w:val="48"/>
          <w:szCs w:val="48"/>
        </w:rPr>
        <w:t>8. Заключение</w:t>
      </w:r>
    </w:p>
    <w:p w14:paraId="3A45FFEA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В ходе лабораторной работы была разработана структурная схема программной системы «Банк».</w:t>
      </w:r>
    </w:p>
    <w:p w14:paraId="2A7783CF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Были построены:</w:t>
      </w:r>
    </w:p>
    <w:p w14:paraId="460860D5" w14:textId="77777777" w:rsidR="0020136C" w:rsidRPr="0020136C" w:rsidRDefault="0020136C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классов;</w:t>
      </w:r>
    </w:p>
    <w:p w14:paraId="4A77B3E7" w14:textId="77777777" w:rsidR="0020136C" w:rsidRPr="0020136C" w:rsidRDefault="0020136C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последовательностей;</w:t>
      </w:r>
    </w:p>
    <w:p w14:paraId="6D3D8DAA" w14:textId="77777777" w:rsidR="0020136C" w:rsidRPr="0020136C" w:rsidRDefault="0020136C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состояний;</w:t>
      </w:r>
    </w:p>
    <w:p w14:paraId="6D70B069" w14:textId="77777777" w:rsidR="0020136C" w:rsidRPr="0020136C" w:rsidRDefault="0020136C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диаграмма компонентов.</w:t>
      </w:r>
    </w:p>
    <w:p w14:paraId="172C9D84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Также был разработан алгоритм выполнения денежного перевода и подготовлена его блок-схема.</w:t>
      </w:r>
    </w:p>
    <w:p w14:paraId="0C198D47" w14:textId="77777777" w:rsidR="0020136C" w:rsidRPr="0020136C" w:rsidRDefault="0020136C" w:rsidP="0020136C">
      <w:pPr>
        <w:widowControl/>
        <w:autoSpaceDE/>
        <w:autoSpaceDN/>
        <w:adjustRightInd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0136C">
        <w:rPr>
          <w:rFonts w:eastAsia="Times New Roman"/>
          <w:sz w:val="24"/>
          <w:szCs w:val="24"/>
        </w:rPr>
        <w:t>Полученные результаты позволяют использовать разработанные модели при дальнейшей реализации и сопровождении банковской информационной системы.</w:t>
      </w:r>
    </w:p>
    <w:sectPr w:rsidR="0020136C" w:rsidRPr="0020136C" w:rsidSect="00513EAC">
      <w:pgSz w:w="11909" w:h="16834"/>
      <w:pgMar w:top="1134" w:right="850" w:bottom="1134" w:left="1701" w:header="720" w:footer="720" w:gutter="0"/>
      <w:cols w:space="6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373"/>
    <w:multiLevelType w:val="multilevel"/>
    <w:tmpl w:val="582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26CC1"/>
    <w:multiLevelType w:val="multilevel"/>
    <w:tmpl w:val="0850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315F0"/>
    <w:multiLevelType w:val="multilevel"/>
    <w:tmpl w:val="A5F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5D4A"/>
    <w:multiLevelType w:val="multilevel"/>
    <w:tmpl w:val="358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B5866"/>
    <w:multiLevelType w:val="multilevel"/>
    <w:tmpl w:val="3622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0542E"/>
    <w:multiLevelType w:val="multilevel"/>
    <w:tmpl w:val="48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720F"/>
    <w:multiLevelType w:val="multilevel"/>
    <w:tmpl w:val="F9B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67DBF"/>
    <w:multiLevelType w:val="multilevel"/>
    <w:tmpl w:val="AC6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12A3C"/>
    <w:multiLevelType w:val="multilevel"/>
    <w:tmpl w:val="DCA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4363C"/>
    <w:multiLevelType w:val="multilevel"/>
    <w:tmpl w:val="933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674C7"/>
    <w:multiLevelType w:val="multilevel"/>
    <w:tmpl w:val="9C2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B0B34"/>
    <w:multiLevelType w:val="multilevel"/>
    <w:tmpl w:val="E3AE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A0B0A"/>
    <w:multiLevelType w:val="multilevel"/>
    <w:tmpl w:val="3B2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D1B6A"/>
    <w:multiLevelType w:val="multilevel"/>
    <w:tmpl w:val="BF2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17F4B"/>
    <w:multiLevelType w:val="multilevel"/>
    <w:tmpl w:val="656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4048">
    <w:abstractNumId w:val="5"/>
  </w:num>
  <w:num w:numId="2" w16cid:durableId="1256597766">
    <w:abstractNumId w:val="1"/>
  </w:num>
  <w:num w:numId="3" w16cid:durableId="839736637">
    <w:abstractNumId w:val="0"/>
  </w:num>
  <w:num w:numId="4" w16cid:durableId="132871737">
    <w:abstractNumId w:val="7"/>
  </w:num>
  <w:num w:numId="5" w16cid:durableId="1984002153">
    <w:abstractNumId w:val="3"/>
  </w:num>
  <w:num w:numId="6" w16cid:durableId="1891455146">
    <w:abstractNumId w:val="6"/>
  </w:num>
  <w:num w:numId="7" w16cid:durableId="659621632">
    <w:abstractNumId w:val="8"/>
  </w:num>
  <w:num w:numId="8" w16cid:durableId="1365792383">
    <w:abstractNumId w:val="9"/>
  </w:num>
  <w:num w:numId="9" w16cid:durableId="827019845">
    <w:abstractNumId w:val="2"/>
  </w:num>
  <w:num w:numId="10" w16cid:durableId="818614111">
    <w:abstractNumId w:val="13"/>
  </w:num>
  <w:num w:numId="11" w16cid:durableId="1885868749">
    <w:abstractNumId w:val="11"/>
  </w:num>
  <w:num w:numId="12" w16cid:durableId="665548940">
    <w:abstractNumId w:val="14"/>
  </w:num>
  <w:num w:numId="13" w16cid:durableId="1747530410">
    <w:abstractNumId w:val="12"/>
  </w:num>
  <w:num w:numId="14" w16cid:durableId="1450784042">
    <w:abstractNumId w:val="4"/>
  </w:num>
  <w:num w:numId="15" w16cid:durableId="37735753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FC4"/>
    <w:rsid w:val="001B4C9D"/>
    <w:rsid w:val="001C26FE"/>
    <w:rsid w:val="0020136C"/>
    <w:rsid w:val="002A5CF0"/>
    <w:rsid w:val="00507A74"/>
    <w:rsid w:val="00513EAC"/>
    <w:rsid w:val="00674CEF"/>
    <w:rsid w:val="00773514"/>
    <w:rsid w:val="00774143"/>
    <w:rsid w:val="007766A3"/>
    <w:rsid w:val="00873B5F"/>
    <w:rsid w:val="00CC192F"/>
    <w:rsid w:val="00F81FC4"/>
    <w:rsid w:val="00F9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3C24A"/>
  <w14:defaultImageDpi w14:val="0"/>
  <w15:docId w15:val="{694AA402-EA77-4DE7-AE50-A14EEF4F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6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Александр</dc:creator>
  <cp:keywords>Birthday</cp:keywords>
  <dc:description/>
  <cp:lastModifiedBy>Дмитрий Власов</cp:lastModifiedBy>
  <cp:revision>11</cp:revision>
  <dcterms:created xsi:type="dcterms:W3CDTF">2020-04-06T13:11:00Z</dcterms:created>
  <dcterms:modified xsi:type="dcterms:W3CDTF">2026-05-22T05:14:00Z</dcterms:modified>
</cp:coreProperties>
</file>